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2A" w:rsidRPr="00FE6E80" w:rsidRDefault="005D49ED" w:rsidP="0093162A">
      <w:pPr>
        <w:spacing w:after="0"/>
        <w:jc w:val="right"/>
        <w:rPr>
          <w:rStyle w:val="apple-converted-space"/>
          <w:rFonts w:ascii="Times New Roman" w:hAnsi="Times New Roman" w:cs="Times New Roman"/>
          <w:color w:val="000000"/>
          <w:sz w:val="26"/>
          <w:szCs w:val="26"/>
        </w:rPr>
      </w:pPr>
      <w:r>
        <w:rPr>
          <w:rStyle w:val="apple-converted-space"/>
          <w:rFonts w:ascii="Times New Roman" w:hAnsi="Times New Roman" w:cs="Times New Roman"/>
          <w:color w:val="000000"/>
          <w:sz w:val="26"/>
          <w:szCs w:val="26"/>
        </w:rPr>
        <w:t xml:space="preserve"> </w:t>
      </w:r>
      <w:r w:rsidR="0093162A" w:rsidRPr="00FE6E80">
        <w:rPr>
          <w:rStyle w:val="apple-converted-space"/>
          <w:rFonts w:ascii="Times New Roman" w:hAnsi="Times New Roman" w:cs="Times New Roman"/>
          <w:color w:val="000000"/>
          <w:sz w:val="26"/>
          <w:szCs w:val="26"/>
        </w:rPr>
        <w:t>Proiect</w:t>
      </w:r>
    </w:p>
    <w:p w:rsidR="00E76ABF" w:rsidRDefault="005D49ED" w:rsidP="0093162A">
      <w:pPr>
        <w:spacing w:after="0"/>
        <w:jc w:val="right"/>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 </w:t>
      </w:r>
    </w:p>
    <w:p w:rsidR="009937B3" w:rsidRPr="00E86662" w:rsidRDefault="009937B3" w:rsidP="0093162A">
      <w:pPr>
        <w:spacing w:after="0"/>
        <w:jc w:val="right"/>
        <w:rPr>
          <w:rStyle w:val="apple-converted-space"/>
          <w:rFonts w:ascii="Times New Roman" w:hAnsi="Times New Roman" w:cs="Times New Roman"/>
          <w:color w:val="000000"/>
          <w:sz w:val="24"/>
          <w:szCs w:val="24"/>
        </w:rPr>
      </w:pPr>
    </w:p>
    <w:p w:rsidR="0093162A" w:rsidRPr="00E86662" w:rsidRDefault="0093162A" w:rsidP="00352070">
      <w:pPr>
        <w:spacing w:after="0" w:line="360" w:lineRule="auto"/>
        <w:jc w:val="center"/>
        <w:rPr>
          <w:rStyle w:val="apple-converted-space"/>
          <w:rFonts w:ascii="Times New Roman" w:hAnsi="Times New Roman" w:cs="Times New Roman"/>
          <w:b/>
          <w:color w:val="000000"/>
          <w:sz w:val="28"/>
          <w:szCs w:val="28"/>
        </w:rPr>
      </w:pPr>
      <w:r w:rsidRPr="00E86662">
        <w:rPr>
          <w:rStyle w:val="apple-converted-space"/>
          <w:rFonts w:ascii="Times New Roman" w:hAnsi="Times New Roman" w:cs="Times New Roman"/>
          <w:b/>
          <w:color w:val="000000"/>
          <w:sz w:val="28"/>
          <w:szCs w:val="28"/>
        </w:rPr>
        <w:t>GUVERNUL REPUBLICII MOLDOVA</w:t>
      </w:r>
    </w:p>
    <w:p w:rsidR="0093162A" w:rsidRPr="00E86662" w:rsidRDefault="0093162A" w:rsidP="00352070">
      <w:pPr>
        <w:spacing w:after="0" w:line="360" w:lineRule="auto"/>
        <w:jc w:val="center"/>
        <w:rPr>
          <w:rStyle w:val="apple-converted-space"/>
          <w:rFonts w:ascii="Times New Roman" w:hAnsi="Times New Roman" w:cs="Times New Roman"/>
          <w:color w:val="000000"/>
          <w:sz w:val="28"/>
          <w:szCs w:val="28"/>
        </w:rPr>
      </w:pPr>
      <w:r w:rsidRPr="00E86662">
        <w:rPr>
          <w:rStyle w:val="apple-converted-space"/>
          <w:rFonts w:ascii="Times New Roman" w:hAnsi="Times New Roman" w:cs="Times New Roman"/>
          <w:b/>
          <w:color w:val="000000"/>
          <w:sz w:val="28"/>
          <w:szCs w:val="28"/>
        </w:rPr>
        <w:t>HOTĂRÎRE</w:t>
      </w:r>
      <w:r w:rsidRPr="00E86662">
        <w:rPr>
          <w:rStyle w:val="apple-converted-space"/>
          <w:rFonts w:ascii="Times New Roman" w:hAnsi="Times New Roman" w:cs="Times New Roman"/>
          <w:color w:val="000000"/>
          <w:sz w:val="28"/>
          <w:szCs w:val="28"/>
        </w:rPr>
        <w:t xml:space="preserve"> nr. _______</w:t>
      </w:r>
    </w:p>
    <w:p w:rsidR="0093162A" w:rsidRPr="00E86662" w:rsidRDefault="0093162A" w:rsidP="00352070">
      <w:pPr>
        <w:spacing w:after="0" w:line="360" w:lineRule="auto"/>
        <w:jc w:val="center"/>
        <w:rPr>
          <w:rStyle w:val="apple-converted-space"/>
          <w:rFonts w:ascii="Times New Roman" w:hAnsi="Times New Roman" w:cs="Times New Roman"/>
          <w:color w:val="000000"/>
          <w:sz w:val="28"/>
          <w:szCs w:val="28"/>
        </w:rPr>
      </w:pPr>
      <w:proofErr w:type="gramStart"/>
      <w:r w:rsidRPr="00E86662">
        <w:rPr>
          <w:rStyle w:val="apple-converted-space"/>
          <w:rFonts w:ascii="Times New Roman" w:hAnsi="Times New Roman" w:cs="Times New Roman"/>
          <w:color w:val="000000"/>
          <w:sz w:val="28"/>
          <w:szCs w:val="28"/>
        </w:rPr>
        <w:t>din</w:t>
      </w:r>
      <w:proofErr w:type="gramEnd"/>
      <w:r w:rsidRPr="00E86662">
        <w:rPr>
          <w:rStyle w:val="apple-converted-space"/>
          <w:rFonts w:ascii="Times New Roman" w:hAnsi="Times New Roman" w:cs="Times New Roman"/>
          <w:color w:val="000000"/>
          <w:sz w:val="28"/>
          <w:szCs w:val="28"/>
        </w:rPr>
        <w:t xml:space="preserve"> ___________</w:t>
      </w:r>
      <w:r w:rsidR="00352070" w:rsidRPr="00E86662">
        <w:rPr>
          <w:rStyle w:val="apple-converted-space"/>
          <w:rFonts w:ascii="Times New Roman" w:hAnsi="Times New Roman" w:cs="Times New Roman"/>
          <w:color w:val="000000"/>
          <w:sz w:val="28"/>
          <w:szCs w:val="28"/>
        </w:rPr>
        <w:t>__</w:t>
      </w:r>
      <w:r w:rsidRPr="00E86662">
        <w:rPr>
          <w:rStyle w:val="apple-converted-space"/>
          <w:rFonts w:ascii="Times New Roman" w:hAnsi="Times New Roman" w:cs="Times New Roman"/>
          <w:color w:val="000000"/>
          <w:sz w:val="28"/>
          <w:szCs w:val="28"/>
        </w:rPr>
        <w:t>201</w:t>
      </w:r>
      <w:r w:rsidR="00F71524">
        <w:rPr>
          <w:rStyle w:val="apple-converted-space"/>
          <w:rFonts w:ascii="Times New Roman" w:hAnsi="Times New Roman" w:cs="Times New Roman"/>
          <w:color w:val="000000"/>
          <w:sz w:val="28"/>
          <w:szCs w:val="28"/>
        </w:rPr>
        <w:t>9</w:t>
      </w:r>
    </w:p>
    <w:p w:rsidR="00352070" w:rsidRPr="00E86662" w:rsidRDefault="00352070" w:rsidP="0093162A">
      <w:pPr>
        <w:spacing w:after="0"/>
        <w:jc w:val="center"/>
        <w:rPr>
          <w:rStyle w:val="apple-converted-space"/>
          <w:rFonts w:ascii="Times New Roman" w:hAnsi="Times New Roman" w:cs="Times New Roman"/>
          <w:color w:val="000000"/>
          <w:sz w:val="28"/>
          <w:szCs w:val="28"/>
        </w:rPr>
      </w:pPr>
    </w:p>
    <w:p w:rsidR="00D724F4" w:rsidRPr="00E86662" w:rsidRDefault="00702708" w:rsidP="00D724F4">
      <w:pPr>
        <w:spacing w:after="0" w:line="240" w:lineRule="auto"/>
        <w:jc w:val="center"/>
        <w:rPr>
          <w:rStyle w:val="apple-converted-space"/>
          <w:rFonts w:ascii="Times New Roman" w:hAnsi="Times New Roman" w:cs="Times New Roman"/>
          <w:b/>
          <w:color w:val="000000"/>
          <w:sz w:val="28"/>
          <w:szCs w:val="28"/>
        </w:rPr>
      </w:pPr>
      <w:r w:rsidRPr="00E86662">
        <w:rPr>
          <w:rStyle w:val="apple-converted-space"/>
          <w:rFonts w:ascii="Times New Roman" w:hAnsi="Times New Roman" w:cs="Times New Roman"/>
          <w:b/>
          <w:color w:val="000000"/>
          <w:sz w:val="28"/>
          <w:szCs w:val="28"/>
        </w:rPr>
        <w:t xml:space="preserve">Cu privire la </w:t>
      </w:r>
      <w:r w:rsidR="002F661E" w:rsidRPr="00E86662">
        <w:rPr>
          <w:rStyle w:val="apple-converted-space"/>
          <w:rFonts w:ascii="Times New Roman" w:hAnsi="Times New Roman" w:cs="Times New Roman"/>
          <w:b/>
          <w:color w:val="000000"/>
          <w:sz w:val="28"/>
          <w:szCs w:val="28"/>
        </w:rPr>
        <w:t>aprobarea Concepției</w:t>
      </w:r>
      <w:r w:rsidR="009A3DBE">
        <w:rPr>
          <w:rStyle w:val="apple-converted-space"/>
          <w:rFonts w:ascii="Times New Roman" w:hAnsi="Times New Roman" w:cs="Times New Roman"/>
          <w:b/>
          <w:color w:val="000000"/>
          <w:sz w:val="28"/>
          <w:szCs w:val="28"/>
        </w:rPr>
        <w:t xml:space="preserve"> tehnice al </w:t>
      </w:r>
      <w:r w:rsidR="00D724F4" w:rsidRPr="00E86662">
        <w:rPr>
          <w:rStyle w:val="apple-converted-space"/>
          <w:rFonts w:ascii="Times New Roman" w:hAnsi="Times New Roman" w:cs="Times New Roman"/>
          <w:b/>
          <w:color w:val="000000"/>
          <w:sz w:val="28"/>
          <w:szCs w:val="28"/>
        </w:rPr>
        <w:t xml:space="preserve"> </w:t>
      </w:r>
    </w:p>
    <w:p w:rsidR="00310ACE" w:rsidRDefault="00D724F4" w:rsidP="00780114">
      <w:pPr>
        <w:spacing w:after="0" w:line="240" w:lineRule="auto"/>
        <w:jc w:val="center"/>
        <w:rPr>
          <w:rStyle w:val="apple-converted-space"/>
          <w:rFonts w:ascii="Times New Roman" w:hAnsi="Times New Roman" w:cs="Times New Roman"/>
          <w:b/>
          <w:color w:val="000000"/>
          <w:sz w:val="28"/>
          <w:szCs w:val="28"/>
        </w:rPr>
      </w:pPr>
      <w:r w:rsidRPr="00E86662">
        <w:rPr>
          <w:rStyle w:val="apple-converted-space"/>
          <w:rFonts w:ascii="Times New Roman" w:hAnsi="Times New Roman" w:cs="Times New Roman"/>
          <w:b/>
          <w:color w:val="000000"/>
          <w:sz w:val="28"/>
          <w:szCs w:val="28"/>
        </w:rPr>
        <w:t>Sistemului In</w:t>
      </w:r>
      <w:bookmarkStart w:id="0" w:name="_GoBack"/>
      <w:bookmarkEnd w:id="0"/>
      <w:r w:rsidRPr="00E86662">
        <w:rPr>
          <w:rStyle w:val="apple-converted-space"/>
          <w:rFonts w:ascii="Times New Roman" w:hAnsi="Times New Roman" w:cs="Times New Roman"/>
          <w:b/>
          <w:color w:val="000000"/>
          <w:sz w:val="28"/>
          <w:szCs w:val="28"/>
        </w:rPr>
        <w:t>formațional Automatizat „e-Pescuit”</w:t>
      </w:r>
      <w:r w:rsidR="00AF73BA" w:rsidRPr="00E86662">
        <w:rPr>
          <w:rStyle w:val="apple-converted-space"/>
          <w:rFonts w:ascii="Times New Roman" w:hAnsi="Times New Roman" w:cs="Times New Roman"/>
          <w:b/>
          <w:color w:val="000000"/>
          <w:sz w:val="28"/>
          <w:szCs w:val="28"/>
        </w:rPr>
        <w:t xml:space="preserve"> și </w:t>
      </w:r>
    </w:p>
    <w:p w:rsidR="00310ACE" w:rsidRDefault="00AF73BA" w:rsidP="00780114">
      <w:pPr>
        <w:spacing w:after="0" w:line="240" w:lineRule="auto"/>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 xml:space="preserve">Regulamentului cu privire la organizarea și funcționarea </w:t>
      </w:r>
    </w:p>
    <w:p w:rsidR="00702708" w:rsidRPr="00E86662" w:rsidRDefault="00AF73BA" w:rsidP="00780114">
      <w:pPr>
        <w:spacing w:after="0" w:line="240" w:lineRule="auto"/>
        <w:jc w:val="center"/>
        <w:rPr>
          <w:rStyle w:val="apple-converted-space"/>
          <w:rFonts w:ascii="Times New Roman" w:hAnsi="Times New Roman" w:cs="Times New Roman"/>
          <w:b/>
          <w:color w:val="000000"/>
          <w:sz w:val="28"/>
          <w:szCs w:val="28"/>
        </w:rPr>
      </w:pPr>
      <w:r w:rsidRPr="00E86662">
        <w:rPr>
          <w:rFonts w:ascii="Times New Roman" w:hAnsi="Times New Roman" w:cs="Times New Roman"/>
          <w:b/>
          <w:sz w:val="28"/>
          <w:szCs w:val="28"/>
          <w:lang w:eastAsia="ru-RU"/>
        </w:rPr>
        <w:t>Sistemului Informațional Automatizat „e-Pescuit”</w:t>
      </w:r>
    </w:p>
    <w:p w:rsidR="00706529" w:rsidRPr="00E86662" w:rsidRDefault="00706529" w:rsidP="0093162A">
      <w:pPr>
        <w:spacing w:after="0"/>
        <w:jc w:val="both"/>
        <w:rPr>
          <w:rStyle w:val="apple-converted-space"/>
          <w:rFonts w:ascii="Times New Roman" w:hAnsi="Times New Roman" w:cs="Times New Roman"/>
          <w:color w:val="000000"/>
          <w:sz w:val="28"/>
          <w:szCs w:val="28"/>
        </w:rPr>
      </w:pPr>
    </w:p>
    <w:p w:rsidR="0093162A" w:rsidRPr="00FF5F43" w:rsidRDefault="0093162A" w:rsidP="00FF5F43">
      <w:pPr>
        <w:spacing w:after="0" w:line="240" w:lineRule="auto"/>
        <w:jc w:val="both"/>
        <w:rPr>
          <w:rStyle w:val="apple-converted-space"/>
          <w:rFonts w:ascii="Times New Roman" w:hAnsi="Times New Roman" w:cs="Times New Roman"/>
          <w:b/>
          <w:color w:val="000000"/>
          <w:sz w:val="28"/>
          <w:szCs w:val="28"/>
        </w:rPr>
      </w:pPr>
      <w:r w:rsidRPr="00E86662">
        <w:rPr>
          <w:rStyle w:val="apple-converted-space"/>
          <w:rFonts w:ascii="Times New Roman" w:hAnsi="Times New Roman" w:cs="Times New Roman"/>
          <w:color w:val="000000"/>
          <w:sz w:val="28"/>
          <w:szCs w:val="28"/>
        </w:rPr>
        <w:tab/>
        <w:t xml:space="preserve">În </w:t>
      </w:r>
      <w:r w:rsidR="00A41380" w:rsidRPr="00E86662">
        <w:rPr>
          <w:rStyle w:val="apple-converted-space"/>
          <w:rFonts w:ascii="Times New Roman" w:hAnsi="Times New Roman" w:cs="Times New Roman"/>
          <w:color w:val="000000"/>
          <w:sz w:val="28"/>
          <w:szCs w:val="28"/>
        </w:rPr>
        <w:t xml:space="preserve">temeiul </w:t>
      </w:r>
      <w:r w:rsidR="00CD196C" w:rsidRPr="00E86662">
        <w:rPr>
          <w:rStyle w:val="apple-converted-space"/>
          <w:rFonts w:ascii="Times New Roman" w:hAnsi="Times New Roman" w:cs="Times New Roman"/>
          <w:color w:val="000000"/>
          <w:sz w:val="28"/>
          <w:szCs w:val="28"/>
        </w:rPr>
        <w:t>art.</w:t>
      </w:r>
      <w:r w:rsidR="0033439A" w:rsidRPr="00E86662">
        <w:rPr>
          <w:rStyle w:val="apple-converted-space"/>
          <w:rFonts w:ascii="Times New Roman" w:hAnsi="Times New Roman" w:cs="Times New Roman"/>
          <w:color w:val="000000"/>
          <w:sz w:val="28"/>
          <w:szCs w:val="28"/>
        </w:rPr>
        <w:t xml:space="preserve"> </w:t>
      </w:r>
      <w:proofErr w:type="gramStart"/>
      <w:r w:rsidR="00CD196C" w:rsidRPr="00E86662">
        <w:rPr>
          <w:rStyle w:val="apple-converted-space"/>
          <w:rFonts w:ascii="Times New Roman" w:hAnsi="Times New Roman" w:cs="Times New Roman"/>
          <w:color w:val="000000"/>
          <w:sz w:val="28"/>
          <w:szCs w:val="28"/>
        </w:rPr>
        <w:t>22</w:t>
      </w:r>
      <w:proofErr w:type="gramEnd"/>
      <w:r w:rsidR="00CD196C" w:rsidRPr="00E86662">
        <w:rPr>
          <w:rStyle w:val="apple-converted-space"/>
          <w:rFonts w:ascii="Times New Roman" w:hAnsi="Times New Roman" w:cs="Times New Roman"/>
          <w:color w:val="000000"/>
          <w:sz w:val="28"/>
          <w:szCs w:val="28"/>
        </w:rPr>
        <w:t xml:space="preserve"> </w:t>
      </w:r>
      <w:r w:rsidR="00D724F4" w:rsidRPr="00E86662">
        <w:rPr>
          <w:rStyle w:val="apple-converted-space"/>
          <w:rFonts w:ascii="Times New Roman" w:hAnsi="Times New Roman" w:cs="Times New Roman"/>
          <w:color w:val="000000"/>
          <w:sz w:val="28"/>
          <w:szCs w:val="28"/>
        </w:rPr>
        <w:t xml:space="preserve">din </w:t>
      </w:r>
      <w:r w:rsidR="00CD196C" w:rsidRPr="00E86662">
        <w:rPr>
          <w:rStyle w:val="apple-converted-space"/>
          <w:rFonts w:ascii="Times New Roman" w:hAnsi="Times New Roman" w:cs="Times New Roman"/>
          <w:color w:val="000000"/>
          <w:sz w:val="28"/>
          <w:szCs w:val="28"/>
        </w:rPr>
        <w:t>Legea nr. 467-</w:t>
      </w:r>
      <w:r w:rsidR="00CD196C" w:rsidRPr="00E86662">
        <w:t xml:space="preserve"> </w:t>
      </w:r>
      <w:r w:rsidR="00CD196C" w:rsidRPr="00E86662">
        <w:rPr>
          <w:rStyle w:val="apple-converted-space"/>
          <w:rFonts w:ascii="Times New Roman" w:hAnsi="Times New Roman" w:cs="Times New Roman"/>
          <w:color w:val="000000"/>
          <w:sz w:val="28"/>
          <w:szCs w:val="28"/>
        </w:rPr>
        <w:t xml:space="preserve">XV din 21 noiembrie 2003 cu privire la informatizare şi la resursele informaţionale de stat (Monitorul Oficial al Republicii Moldova, 2004, nr. 6-12, art. 44), cu modificările ulterioare, art. </w:t>
      </w:r>
      <w:proofErr w:type="gramStart"/>
      <w:r w:rsidR="00CD196C" w:rsidRPr="00E86662">
        <w:rPr>
          <w:rStyle w:val="apple-converted-space"/>
          <w:rFonts w:ascii="Times New Roman" w:hAnsi="Times New Roman" w:cs="Times New Roman"/>
          <w:color w:val="000000"/>
          <w:sz w:val="28"/>
          <w:szCs w:val="28"/>
        </w:rPr>
        <w:t>33</w:t>
      </w:r>
      <w:proofErr w:type="gramEnd"/>
      <w:r w:rsidR="00CD196C" w:rsidRPr="00E86662">
        <w:rPr>
          <w:rStyle w:val="apple-converted-space"/>
          <w:rFonts w:ascii="Times New Roman" w:hAnsi="Times New Roman" w:cs="Times New Roman"/>
          <w:color w:val="000000"/>
          <w:sz w:val="28"/>
          <w:szCs w:val="28"/>
        </w:rPr>
        <w:t xml:space="preserve"> alin. (1) </w:t>
      </w:r>
      <w:proofErr w:type="gramStart"/>
      <w:r w:rsidR="00CD196C" w:rsidRPr="00E86662">
        <w:rPr>
          <w:rStyle w:val="apple-converted-space"/>
          <w:rFonts w:ascii="Times New Roman" w:hAnsi="Times New Roman" w:cs="Times New Roman"/>
          <w:color w:val="000000"/>
          <w:sz w:val="28"/>
          <w:szCs w:val="28"/>
        </w:rPr>
        <w:t>lit</w:t>
      </w:r>
      <w:proofErr w:type="gramEnd"/>
      <w:r w:rsidR="00CD196C" w:rsidRPr="00E86662">
        <w:rPr>
          <w:rStyle w:val="apple-converted-space"/>
          <w:rFonts w:ascii="Times New Roman" w:hAnsi="Times New Roman" w:cs="Times New Roman"/>
          <w:color w:val="000000"/>
          <w:sz w:val="28"/>
          <w:szCs w:val="28"/>
        </w:rPr>
        <w:t xml:space="preserve">. a) </w:t>
      </w:r>
      <w:proofErr w:type="gramStart"/>
      <w:r w:rsidR="008867CA" w:rsidRPr="00E86662">
        <w:rPr>
          <w:rStyle w:val="apple-converted-space"/>
          <w:rFonts w:ascii="Times New Roman" w:hAnsi="Times New Roman" w:cs="Times New Roman"/>
          <w:color w:val="000000"/>
          <w:sz w:val="28"/>
          <w:szCs w:val="28"/>
        </w:rPr>
        <w:t>din</w:t>
      </w:r>
      <w:proofErr w:type="gramEnd"/>
      <w:r w:rsidR="008867CA" w:rsidRPr="00E86662">
        <w:rPr>
          <w:rStyle w:val="apple-converted-space"/>
          <w:rFonts w:ascii="Times New Roman" w:hAnsi="Times New Roman" w:cs="Times New Roman"/>
          <w:color w:val="000000"/>
          <w:sz w:val="28"/>
          <w:szCs w:val="28"/>
        </w:rPr>
        <w:t xml:space="preserve"> Legea nr. 149-</w:t>
      </w:r>
      <w:r w:rsidR="008867CA" w:rsidRPr="00E86662">
        <w:t xml:space="preserve"> </w:t>
      </w:r>
      <w:r w:rsidR="008867CA" w:rsidRPr="00E86662">
        <w:rPr>
          <w:rStyle w:val="apple-converted-space"/>
          <w:rFonts w:ascii="Times New Roman" w:hAnsi="Times New Roman" w:cs="Times New Roman"/>
          <w:color w:val="000000"/>
          <w:sz w:val="28"/>
          <w:szCs w:val="28"/>
        </w:rPr>
        <w:t>XVI din 08 iunie 2006 privind fondul piscicol, pescuitul şi piscicultura (Monitorul Oficial al Republicii Moldova, 2006, nr. 126-130, art. 597), cu modificările și completările ulterioare</w:t>
      </w:r>
      <w:r w:rsidRPr="00E86662">
        <w:rPr>
          <w:rStyle w:val="apple-converted-space"/>
          <w:rFonts w:ascii="Times New Roman" w:hAnsi="Times New Roman" w:cs="Times New Roman"/>
          <w:color w:val="000000"/>
          <w:sz w:val="28"/>
          <w:szCs w:val="28"/>
        </w:rPr>
        <w:t xml:space="preserve">, Guvernul </w:t>
      </w:r>
      <w:r w:rsidRPr="00FF5F43">
        <w:rPr>
          <w:rStyle w:val="apple-converted-space"/>
          <w:rFonts w:ascii="Times New Roman" w:hAnsi="Times New Roman" w:cs="Times New Roman"/>
          <w:b/>
          <w:color w:val="000000"/>
          <w:sz w:val="28"/>
          <w:szCs w:val="28"/>
        </w:rPr>
        <w:t>HOTĂRĂŞTE:</w:t>
      </w:r>
    </w:p>
    <w:p w:rsidR="00FF5F43" w:rsidRDefault="00FF5F43" w:rsidP="00FF5F43">
      <w:pPr>
        <w:pStyle w:val="ListParagraph"/>
        <w:spacing w:after="0"/>
        <w:ind w:left="709"/>
        <w:jc w:val="both"/>
        <w:rPr>
          <w:rStyle w:val="apple-converted-space"/>
          <w:rFonts w:ascii="Times New Roman" w:hAnsi="Times New Roman" w:cs="Times New Roman"/>
          <w:color w:val="000000"/>
          <w:sz w:val="28"/>
          <w:szCs w:val="28"/>
        </w:rPr>
      </w:pPr>
    </w:p>
    <w:p w:rsidR="00DA5ED2" w:rsidRPr="000269FB" w:rsidRDefault="002C436E" w:rsidP="00FF5F43">
      <w:pPr>
        <w:pStyle w:val="ListParagraph"/>
        <w:spacing w:after="0"/>
        <w:ind w:left="709"/>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Se aprobă</w:t>
      </w:r>
      <w:r w:rsidR="00DA5ED2" w:rsidRPr="000269FB">
        <w:rPr>
          <w:rStyle w:val="apple-converted-space"/>
          <w:rFonts w:ascii="Times New Roman" w:hAnsi="Times New Roman" w:cs="Times New Roman"/>
          <w:color w:val="000000"/>
          <w:sz w:val="28"/>
          <w:szCs w:val="28"/>
        </w:rPr>
        <w:t>:</w:t>
      </w:r>
    </w:p>
    <w:p w:rsidR="000269FB" w:rsidRDefault="00997B50" w:rsidP="00FF5F43">
      <w:pPr>
        <w:pStyle w:val="ListParagraph"/>
        <w:numPr>
          <w:ilvl w:val="0"/>
          <w:numId w:val="10"/>
        </w:numPr>
        <w:spacing w:after="0" w:line="240" w:lineRule="auto"/>
        <w:ind w:left="709" w:hanging="425"/>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Concepția</w:t>
      </w:r>
      <w:r w:rsidR="00A139E6" w:rsidRPr="000269FB">
        <w:rPr>
          <w:rStyle w:val="apple-converted-space"/>
          <w:rFonts w:ascii="Times New Roman" w:hAnsi="Times New Roman" w:cs="Times New Roman"/>
          <w:color w:val="000000"/>
          <w:sz w:val="28"/>
          <w:szCs w:val="28"/>
        </w:rPr>
        <w:t xml:space="preserve"> </w:t>
      </w:r>
      <w:r w:rsidR="009A3DBE" w:rsidRPr="000269FB">
        <w:rPr>
          <w:rStyle w:val="apple-converted-space"/>
          <w:rFonts w:ascii="Times New Roman" w:hAnsi="Times New Roman" w:cs="Times New Roman"/>
          <w:color w:val="000000"/>
          <w:sz w:val="28"/>
          <w:szCs w:val="28"/>
        </w:rPr>
        <w:t xml:space="preserve">tehnică al </w:t>
      </w:r>
      <w:r w:rsidR="008867CA" w:rsidRPr="000269FB">
        <w:rPr>
          <w:rStyle w:val="apple-converted-space"/>
          <w:rFonts w:ascii="Times New Roman" w:hAnsi="Times New Roman" w:cs="Times New Roman"/>
          <w:color w:val="000000"/>
          <w:sz w:val="28"/>
          <w:szCs w:val="28"/>
        </w:rPr>
        <w:t>Sistemului informațional automatizat „e-Pescuit”</w:t>
      </w:r>
      <w:r w:rsidR="00C31453" w:rsidRPr="000269FB">
        <w:rPr>
          <w:rStyle w:val="apple-converted-space"/>
          <w:rFonts w:ascii="Times New Roman" w:hAnsi="Times New Roman" w:cs="Times New Roman"/>
          <w:color w:val="000000"/>
          <w:sz w:val="28"/>
          <w:szCs w:val="28"/>
        </w:rPr>
        <w:t xml:space="preserve"> </w:t>
      </w:r>
    </w:p>
    <w:p w:rsidR="00780114" w:rsidRPr="000269FB" w:rsidRDefault="00C31453" w:rsidP="00FF5F43">
      <w:pPr>
        <w:pStyle w:val="ListParagraph"/>
        <w:spacing w:after="0" w:line="240" w:lineRule="auto"/>
        <w:ind w:left="709"/>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w:t>
      </w:r>
      <w:proofErr w:type="gramStart"/>
      <w:r w:rsidRPr="000269FB">
        <w:rPr>
          <w:rStyle w:val="apple-converted-space"/>
          <w:rFonts w:ascii="Times New Roman" w:hAnsi="Times New Roman" w:cs="Times New Roman"/>
          <w:color w:val="000000"/>
          <w:sz w:val="28"/>
          <w:szCs w:val="28"/>
        </w:rPr>
        <w:t>anexa</w:t>
      </w:r>
      <w:proofErr w:type="gramEnd"/>
      <w:r w:rsidRPr="000269FB">
        <w:rPr>
          <w:rStyle w:val="apple-converted-space"/>
          <w:rFonts w:ascii="Times New Roman" w:hAnsi="Times New Roman" w:cs="Times New Roman"/>
          <w:color w:val="000000"/>
          <w:sz w:val="28"/>
          <w:szCs w:val="28"/>
        </w:rPr>
        <w:t xml:space="preserve"> nr. 1)</w:t>
      </w:r>
      <w:r w:rsidR="000269FB">
        <w:rPr>
          <w:rStyle w:val="apple-converted-space"/>
          <w:rFonts w:ascii="Times New Roman" w:hAnsi="Times New Roman" w:cs="Times New Roman"/>
          <w:color w:val="000000"/>
          <w:sz w:val="28"/>
          <w:szCs w:val="28"/>
        </w:rPr>
        <w:t>.</w:t>
      </w:r>
    </w:p>
    <w:p w:rsidR="00C31453" w:rsidRPr="000269FB" w:rsidRDefault="00DA5ED2" w:rsidP="00FF5F43">
      <w:pPr>
        <w:pStyle w:val="ListParagraph"/>
        <w:numPr>
          <w:ilvl w:val="0"/>
          <w:numId w:val="10"/>
        </w:numPr>
        <w:spacing w:after="0" w:line="240" w:lineRule="auto"/>
        <w:ind w:left="709" w:hanging="425"/>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Regulamentul cu privire la organizarea şi funcţionarea Sistemului Informaţional Automatizat „e-Pescuit” (anexa nr. 2)</w:t>
      </w:r>
      <w:r w:rsidR="000269FB">
        <w:rPr>
          <w:rStyle w:val="apple-converted-space"/>
          <w:rFonts w:ascii="Times New Roman" w:hAnsi="Times New Roman" w:cs="Times New Roman"/>
          <w:color w:val="000000"/>
          <w:sz w:val="28"/>
          <w:szCs w:val="28"/>
        </w:rPr>
        <w:t>.</w:t>
      </w:r>
    </w:p>
    <w:p w:rsidR="000269FB" w:rsidRPr="000269FB" w:rsidRDefault="0033439A" w:rsidP="00FF5F43">
      <w:pPr>
        <w:pStyle w:val="ListParagraph"/>
        <w:numPr>
          <w:ilvl w:val="0"/>
          <w:numId w:val="10"/>
        </w:numPr>
        <w:tabs>
          <w:tab w:val="left" w:pos="709"/>
          <w:tab w:val="left" w:pos="851"/>
          <w:tab w:val="left" w:pos="993"/>
        </w:tabs>
        <w:spacing w:after="0" w:line="240" w:lineRule="auto"/>
        <w:ind w:left="709" w:hanging="425"/>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Ministerul</w:t>
      </w:r>
      <w:r w:rsidR="00E55363" w:rsidRPr="000269FB">
        <w:rPr>
          <w:rStyle w:val="apple-converted-space"/>
          <w:rFonts w:ascii="Times New Roman" w:hAnsi="Times New Roman" w:cs="Times New Roman"/>
          <w:color w:val="000000"/>
          <w:sz w:val="28"/>
          <w:szCs w:val="28"/>
        </w:rPr>
        <w:t xml:space="preserve"> Agriculturii, Dezvoltării Regionale și</w:t>
      </w:r>
      <w:r w:rsidRPr="000269FB">
        <w:rPr>
          <w:rStyle w:val="apple-converted-space"/>
          <w:rFonts w:ascii="Times New Roman" w:hAnsi="Times New Roman" w:cs="Times New Roman"/>
          <w:color w:val="000000"/>
          <w:sz w:val="28"/>
          <w:szCs w:val="28"/>
        </w:rPr>
        <w:t xml:space="preserve"> Mediului </w:t>
      </w:r>
      <w:proofErr w:type="gramStart"/>
      <w:r w:rsidRPr="000269FB">
        <w:rPr>
          <w:rStyle w:val="apple-converted-space"/>
          <w:rFonts w:ascii="Times New Roman" w:hAnsi="Times New Roman" w:cs="Times New Roman"/>
          <w:color w:val="000000"/>
          <w:sz w:val="28"/>
          <w:szCs w:val="28"/>
        </w:rPr>
        <w:t>va</w:t>
      </w:r>
      <w:proofErr w:type="gramEnd"/>
      <w:r w:rsidRPr="000269FB">
        <w:rPr>
          <w:rStyle w:val="apple-converted-space"/>
          <w:rFonts w:ascii="Times New Roman" w:hAnsi="Times New Roman" w:cs="Times New Roman"/>
          <w:color w:val="000000"/>
          <w:sz w:val="28"/>
          <w:szCs w:val="28"/>
        </w:rPr>
        <w:t xml:space="preserve"> asigura realizarea prevederilor </w:t>
      </w:r>
      <w:r w:rsidR="0097735E" w:rsidRPr="000269FB">
        <w:rPr>
          <w:rStyle w:val="apple-converted-space"/>
          <w:rFonts w:ascii="Times New Roman" w:hAnsi="Times New Roman" w:cs="Times New Roman"/>
          <w:color w:val="000000"/>
          <w:sz w:val="28"/>
          <w:szCs w:val="28"/>
        </w:rPr>
        <w:t>Concep</w:t>
      </w:r>
      <w:r w:rsidR="002F661E" w:rsidRPr="000269FB">
        <w:rPr>
          <w:rStyle w:val="apple-converted-space"/>
          <w:rFonts w:ascii="Times New Roman" w:hAnsi="Times New Roman" w:cs="Times New Roman"/>
          <w:color w:val="000000"/>
          <w:sz w:val="28"/>
          <w:szCs w:val="28"/>
        </w:rPr>
        <w:t>ției</w:t>
      </w:r>
      <w:r w:rsidR="005D178F" w:rsidRPr="005D178F">
        <w:t xml:space="preserve"> </w:t>
      </w:r>
      <w:r w:rsidR="005D178F" w:rsidRPr="000269FB">
        <w:rPr>
          <w:rStyle w:val="apple-converted-space"/>
          <w:rFonts w:ascii="Times New Roman" w:hAnsi="Times New Roman" w:cs="Times New Roman"/>
          <w:color w:val="000000"/>
          <w:sz w:val="28"/>
          <w:szCs w:val="28"/>
        </w:rPr>
        <w:t>tehnice al</w:t>
      </w:r>
      <w:r w:rsidR="0097735E" w:rsidRPr="000269FB">
        <w:rPr>
          <w:rStyle w:val="apple-converted-space"/>
          <w:rFonts w:ascii="Times New Roman" w:hAnsi="Times New Roman" w:cs="Times New Roman"/>
          <w:color w:val="000000"/>
          <w:sz w:val="28"/>
          <w:szCs w:val="28"/>
        </w:rPr>
        <w:t xml:space="preserve"> Sistemului </w:t>
      </w:r>
      <w:r w:rsidR="00997B50" w:rsidRPr="000269FB">
        <w:rPr>
          <w:rStyle w:val="apple-converted-space"/>
          <w:rFonts w:ascii="Times New Roman" w:hAnsi="Times New Roman" w:cs="Times New Roman"/>
          <w:color w:val="000000"/>
          <w:sz w:val="28"/>
          <w:szCs w:val="28"/>
        </w:rPr>
        <w:t>I</w:t>
      </w:r>
      <w:r w:rsidR="0097735E" w:rsidRPr="000269FB">
        <w:rPr>
          <w:rStyle w:val="apple-converted-space"/>
          <w:rFonts w:ascii="Times New Roman" w:hAnsi="Times New Roman" w:cs="Times New Roman"/>
          <w:color w:val="000000"/>
          <w:sz w:val="28"/>
          <w:szCs w:val="28"/>
        </w:rPr>
        <w:t xml:space="preserve">nformațional </w:t>
      </w:r>
      <w:r w:rsidR="00997B50" w:rsidRPr="000269FB">
        <w:rPr>
          <w:rStyle w:val="apple-converted-space"/>
          <w:rFonts w:ascii="Times New Roman" w:hAnsi="Times New Roman" w:cs="Times New Roman"/>
          <w:color w:val="000000"/>
          <w:sz w:val="28"/>
          <w:szCs w:val="28"/>
        </w:rPr>
        <w:t>A</w:t>
      </w:r>
      <w:r w:rsidR="0097735E" w:rsidRPr="000269FB">
        <w:rPr>
          <w:rStyle w:val="apple-converted-space"/>
          <w:rFonts w:ascii="Times New Roman" w:hAnsi="Times New Roman" w:cs="Times New Roman"/>
          <w:color w:val="000000"/>
          <w:sz w:val="28"/>
          <w:szCs w:val="28"/>
        </w:rPr>
        <w:t>utomatizat „e-Pescuit”</w:t>
      </w:r>
      <w:r w:rsidR="000269FB" w:rsidRPr="000269FB">
        <w:rPr>
          <w:rStyle w:val="apple-converted-space"/>
          <w:rFonts w:ascii="Times New Roman" w:hAnsi="Times New Roman" w:cs="Times New Roman"/>
          <w:color w:val="000000"/>
          <w:sz w:val="28"/>
          <w:szCs w:val="28"/>
        </w:rPr>
        <w:t>.</w:t>
      </w:r>
    </w:p>
    <w:p w:rsidR="000269FB" w:rsidRPr="000269FB" w:rsidRDefault="000269FB" w:rsidP="00FF5F43">
      <w:pPr>
        <w:pStyle w:val="ListParagraph"/>
        <w:numPr>
          <w:ilvl w:val="0"/>
          <w:numId w:val="10"/>
        </w:numPr>
        <w:tabs>
          <w:tab w:val="left" w:pos="709"/>
          <w:tab w:val="left" w:pos="851"/>
          <w:tab w:val="left" w:pos="993"/>
        </w:tabs>
        <w:spacing w:after="0" w:line="240" w:lineRule="auto"/>
        <w:ind w:left="709" w:hanging="425"/>
        <w:jc w:val="both"/>
        <w:rPr>
          <w:rStyle w:val="apple-converted-space"/>
          <w:rFonts w:ascii="Times New Roman" w:hAnsi="Times New Roman" w:cs="Times New Roman"/>
          <w:color w:val="000000"/>
          <w:sz w:val="28"/>
          <w:szCs w:val="28"/>
        </w:rPr>
      </w:pPr>
      <w:r w:rsidRPr="000269FB">
        <w:rPr>
          <w:rFonts w:ascii="Times New Roman" w:hAnsi="Times New Roman"/>
          <w:sz w:val="28"/>
          <w:szCs w:val="28"/>
          <w:lang w:val="ro-RO"/>
        </w:rPr>
        <w:t xml:space="preserve">Agenția de Mediu este autoritatea responsabilă de implementarea SIA </w:t>
      </w:r>
      <w:r w:rsidRPr="000269FB">
        <w:rPr>
          <w:rFonts w:ascii="Times New Roman" w:hAnsi="Times New Roman"/>
          <w:sz w:val="28"/>
          <w:szCs w:val="28"/>
        </w:rPr>
        <w:t>„e-pescuit”</w:t>
      </w:r>
      <w:r>
        <w:rPr>
          <w:rFonts w:ascii="Times New Roman" w:hAnsi="Times New Roman"/>
          <w:sz w:val="28"/>
          <w:szCs w:val="28"/>
        </w:rPr>
        <w:t>.</w:t>
      </w:r>
    </w:p>
    <w:p w:rsidR="0033439A" w:rsidRPr="000269FB" w:rsidRDefault="0033439A" w:rsidP="00FF5F43">
      <w:pPr>
        <w:pStyle w:val="ListParagraph"/>
        <w:numPr>
          <w:ilvl w:val="0"/>
          <w:numId w:val="10"/>
        </w:numPr>
        <w:tabs>
          <w:tab w:val="left" w:pos="709"/>
          <w:tab w:val="left" w:pos="851"/>
          <w:tab w:val="left" w:pos="993"/>
        </w:tabs>
        <w:spacing w:after="0" w:line="240" w:lineRule="auto"/>
        <w:ind w:left="709" w:hanging="425"/>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 xml:space="preserve">Crearea şi implementarea </w:t>
      </w:r>
      <w:r w:rsidR="002F661E" w:rsidRPr="000269FB">
        <w:rPr>
          <w:rStyle w:val="apple-converted-space"/>
          <w:rFonts w:ascii="Times New Roman" w:hAnsi="Times New Roman" w:cs="Times New Roman"/>
          <w:color w:val="000000"/>
          <w:sz w:val="28"/>
          <w:szCs w:val="28"/>
        </w:rPr>
        <w:t>Concepției</w:t>
      </w:r>
      <w:r w:rsidR="005D178F" w:rsidRPr="000269FB">
        <w:rPr>
          <w:rStyle w:val="apple-converted-space"/>
          <w:rFonts w:ascii="Times New Roman" w:hAnsi="Times New Roman" w:cs="Times New Roman"/>
          <w:color w:val="000000"/>
          <w:sz w:val="28"/>
          <w:szCs w:val="28"/>
        </w:rPr>
        <w:t xml:space="preserve"> tehnice al</w:t>
      </w:r>
      <w:r w:rsidR="00E76ABF" w:rsidRPr="000269FB">
        <w:rPr>
          <w:rStyle w:val="apple-converted-space"/>
          <w:rFonts w:ascii="Times New Roman" w:hAnsi="Times New Roman" w:cs="Times New Roman"/>
          <w:color w:val="000000"/>
          <w:sz w:val="28"/>
          <w:szCs w:val="28"/>
        </w:rPr>
        <w:t xml:space="preserve"> SIA „e-Pescuit” </w:t>
      </w:r>
      <w:r w:rsidRPr="000269FB">
        <w:rPr>
          <w:rStyle w:val="apple-converted-space"/>
          <w:rFonts w:ascii="Times New Roman" w:hAnsi="Times New Roman" w:cs="Times New Roman"/>
          <w:color w:val="000000"/>
          <w:sz w:val="28"/>
          <w:szCs w:val="28"/>
        </w:rPr>
        <w:t xml:space="preserve">se </w:t>
      </w:r>
      <w:proofErr w:type="gramStart"/>
      <w:r w:rsidRPr="000269FB">
        <w:rPr>
          <w:rStyle w:val="apple-converted-space"/>
          <w:rFonts w:ascii="Times New Roman" w:hAnsi="Times New Roman" w:cs="Times New Roman"/>
          <w:color w:val="000000"/>
          <w:sz w:val="28"/>
          <w:szCs w:val="28"/>
        </w:rPr>
        <w:t>va</w:t>
      </w:r>
      <w:proofErr w:type="gramEnd"/>
      <w:r w:rsidRPr="000269FB">
        <w:rPr>
          <w:rStyle w:val="apple-converted-space"/>
          <w:rFonts w:ascii="Times New Roman" w:hAnsi="Times New Roman" w:cs="Times New Roman"/>
          <w:color w:val="000000"/>
          <w:sz w:val="28"/>
          <w:szCs w:val="28"/>
        </w:rPr>
        <w:t xml:space="preserve"> efectua din contul mijloacelor prevăzute în bugetul de stat, conform legislaţiei în vigoare.</w:t>
      </w:r>
    </w:p>
    <w:p w:rsidR="008867CA" w:rsidRPr="000269FB" w:rsidRDefault="0033439A" w:rsidP="00FF5F43">
      <w:pPr>
        <w:pStyle w:val="ListParagraph"/>
        <w:numPr>
          <w:ilvl w:val="0"/>
          <w:numId w:val="10"/>
        </w:numPr>
        <w:spacing w:after="0" w:line="240" w:lineRule="auto"/>
        <w:ind w:left="709" w:hanging="425"/>
        <w:jc w:val="both"/>
        <w:rPr>
          <w:rStyle w:val="apple-converted-space"/>
          <w:rFonts w:ascii="Times New Roman" w:hAnsi="Times New Roman" w:cs="Times New Roman"/>
          <w:color w:val="000000"/>
          <w:sz w:val="28"/>
          <w:szCs w:val="28"/>
        </w:rPr>
      </w:pPr>
      <w:r w:rsidRPr="000269FB">
        <w:rPr>
          <w:rStyle w:val="apple-converted-space"/>
          <w:rFonts w:ascii="Times New Roman" w:hAnsi="Times New Roman" w:cs="Times New Roman"/>
          <w:color w:val="000000"/>
          <w:sz w:val="28"/>
          <w:szCs w:val="28"/>
        </w:rPr>
        <w:t xml:space="preserve">Controlul asupra executării prezentei hotărîri se pune în sarcina </w:t>
      </w:r>
      <w:r w:rsidR="00AD4D59" w:rsidRPr="000269FB">
        <w:rPr>
          <w:rStyle w:val="apple-converted-space"/>
          <w:rFonts w:ascii="Times New Roman" w:hAnsi="Times New Roman" w:cs="Times New Roman"/>
          <w:color w:val="000000"/>
          <w:sz w:val="28"/>
          <w:szCs w:val="28"/>
        </w:rPr>
        <w:t>Ministerului Agriculturii, Dezvoltării Regionale și Mediului</w:t>
      </w:r>
      <w:r w:rsidRPr="000269FB">
        <w:rPr>
          <w:rStyle w:val="apple-converted-space"/>
          <w:rFonts w:ascii="Times New Roman" w:hAnsi="Times New Roman" w:cs="Times New Roman"/>
          <w:color w:val="000000"/>
          <w:sz w:val="28"/>
          <w:szCs w:val="28"/>
        </w:rPr>
        <w:t>.</w:t>
      </w:r>
    </w:p>
    <w:p w:rsidR="008867CA" w:rsidRPr="00E86662" w:rsidRDefault="008867CA" w:rsidP="00CF780E">
      <w:pPr>
        <w:spacing w:after="0"/>
        <w:jc w:val="both"/>
        <w:rPr>
          <w:rStyle w:val="apple-converted-space"/>
          <w:rFonts w:ascii="Times New Roman" w:hAnsi="Times New Roman" w:cs="Times New Roman"/>
          <w:color w:val="000000"/>
          <w:sz w:val="28"/>
          <w:szCs w:val="28"/>
        </w:rPr>
      </w:pPr>
    </w:p>
    <w:p w:rsidR="00803F38" w:rsidRPr="00E86662" w:rsidRDefault="007D612D" w:rsidP="007D612D">
      <w:pPr>
        <w:tabs>
          <w:tab w:val="left" w:pos="630"/>
          <w:tab w:val="left" w:pos="720"/>
          <w:tab w:val="left" w:pos="1276"/>
          <w:tab w:val="left" w:pos="1701"/>
        </w:tabs>
        <w:spacing w:after="0" w:line="240" w:lineRule="auto"/>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ab/>
      </w:r>
      <w:r w:rsidR="00A41380" w:rsidRPr="00E86662">
        <w:rPr>
          <w:rFonts w:ascii="Times New Roman" w:eastAsia="Times New Roman" w:hAnsi="Times New Roman" w:cs="Times New Roman"/>
          <w:b/>
          <w:bCs/>
          <w:color w:val="000000"/>
          <w:sz w:val="28"/>
          <w:szCs w:val="28"/>
          <w:lang w:eastAsia="ru-RU"/>
        </w:rPr>
        <w:t>PRIM-MINISTRU</w:t>
      </w:r>
      <w:r w:rsidRPr="00E86662">
        <w:rPr>
          <w:rFonts w:ascii="Times New Roman" w:eastAsia="Times New Roman" w:hAnsi="Times New Roman" w:cs="Times New Roman"/>
          <w:b/>
          <w:bCs/>
          <w:color w:val="000000"/>
          <w:sz w:val="28"/>
          <w:szCs w:val="28"/>
          <w:lang w:eastAsia="ru-RU"/>
        </w:rPr>
        <w:tab/>
      </w:r>
      <w:r w:rsidRPr="00E86662">
        <w:rPr>
          <w:rFonts w:ascii="Times New Roman" w:eastAsia="Times New Roman" w:hAnsi="Times New Roman" w:cs="Times New Roman"/>
          <w:b/>
          <w:bCs/>
          <w:color w:val="000000"/>
          <w:sz w:val="28"/>
          <w:szCs w:val="28"/>
          <w:lang w:eastAsia="ru-RU"/>
        </w:rPr>
        <w:tab/>
      </w:r>
      <w:r w:rsidRPr="00E86662">
        <w:rPr>
          <w:rFonts w:ascii="Times New Roman" w:eastAsia="Times New Roman" w:hAnsi="Times New Roman" w:cs="Times New Roman"/>
          <w:b/>
          <w:bCs/>
          <w:color w:val="000000"/>
          <w:sz w:val="28"/>
          <w:szCs w:val="28"/>
          <w:lang w:eastAsia="ru-RU"/>
        </w:rPr>
        <w:tab/>
      </w:r>
      <w:r w:rsidRPr="00E86662">
        <w:rPr>
          <w:rFonts w:ascii="Times New Roman" w:eastAsia="Times New Roman" w:hAnsi="Times New Roman" w:cs="Times New Roman"/>
          <w:b/>
          <w:bCs/>
          <w:color w:val="000000"/>
          <w:sz w:val="28"/>
          <w:szCs w:val="28"/>
          <w:lang w:eastAsia="ru-RU"/>
        </w:rPr>
        <w:tab/>
      </w:r>
      <w:r w:rsidRPr="00E86662">
        <w:rPr>
          <w:rFonts w:ascii="Times New Roman" w:eastAsia="Times New Roman" w:hAnsi="Times New Roman" w:cs="Times New Roman"/>
          <w:b/>
          <w:bCs/>
          <w:color w:val="000000"/>
          <w:sz w:val="28"/>
          <w:szCs w:val="28"/>
          <w:lang w:eastAsia="ru-RU"/>
        </w:rPr>
        <w:tab/>
      </w:r>
      <w:r w:rsidRPr="00E86662">
        <w:rPr>
          <w:rFonts w:ascii="Times New Roman" w:eastAsia="Times New Roman" w:hAnsi="Times New Roman" w:cs="Times New Roman"/>
          <w:b/>
          <w:bCs/>
          <w:color w:val="000000"/>
          <w:sz w:val="28"/>
          <w:szCs w:val="28"/>
          <w:lang w:eastAsia="ru-RU"/>
        </w:rPr>
        <w:tab/>
      </w:r>
      <w:r w:rsidRPr="00E86662">
        <w:rPr>
          <w:rFonts w:ascii="Times New Roman" w:eastAsia="Times New Roman" w:hAnsi="Times New Roman" w:cs="Times New Roman"/>
          <w:b/>
          <w:bCs/>
          <w:color w:val="000000"/>
          <w:sz w:val="28"/>
          <w:szCs w:val="28"/>
          <w:lang w:eastAsia="ru-RU"/>
        </w:rPr>
        <w:tab/>
      </w:r>
      <w:r w:rsidR="0088409A" w:rsidRPr="00E86662">
        <w:rPr>
          <w:rFonts w:ascii="Times New Roman" w:eastAsia="Times New Roman" w:hAnsi="Times New Roman" w:cs="Times New Roman"/>
          <w:b/>
          <w:bCs/>
          <w:color w:val="000000"/>
          <w:sz w:val="28"/>
          <w:szCs w:val="28"/>
          <w:lang w:eastAsia="ru-RU"/>
        </w:rPr>
        <w:t>Pavel FILIP</w:t>
      </w:r>
      <w:r w:rsidR="00A41380" w:rsidRPr="00E86662">
        <w:rPr>
          <w:rFonts w:ascii="Times New Roman" w:eastAsia="Times New Roman" w:hAnsi="Times New Roman" w:cs="Times New Roman"/>
          <w:b/>
          <w:bCs/>
          <w:color w:val="000000"/>
          <w:sz w:val="28"/>
          <w:szCs w:val="28"/>
          <w:lang w:eastAsia="ru-RU"/>
        </w:rPr>
        <w:br/>
      </w:r>
    </w:p>
    <w:p w:rsidR="000F04A7" w:rsidRPr="00E86662" w:rsidRDefault="00A41380" w:rsidP="000F04A7">
      <w:pPr>
        <w:tabs>
          <w:tab w:val="left" w:pos="630"/>
          <w:tab w:val="left" w:pos="720"/>
          <w:tab w:val="left" w:pos="1276"/>
          <w:tab w:val="left" w:pos="1701"/>
        </w:tabs>
        <w:spacing w:after="0" w:line="360" w:lineRule="auto"/>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    </w:t>
      </w:r>
      <w:r w:rsidR="007D612D" w:rsidRPr="00E86662">
        <w:rPr>
          <w:rFonts w:ascii="Times New Roman" w:eastAsia="Times New Roman" w:hAnsi="Times New Roman" w:cs="Times New Roman"/>
          <w:bCs/>
          <w:color w:val="000000"/>
          <w:sz w:val="28"/>
          <w:szCs w:val="28"/>
          <w:lang w:eastAsia="ru-RU"/>
        </w:rPr>
        <w:tab/>
      </w:r>
      <w:r w:rsidR="000F04A7" w:rsidRPr="00E86662">
        <w:rPr>
          <w:rFonts w:ascii="Times New Roman" w:eastAsia="Times New Roman" w:hAnsi="Times New Roman" w:cs="Times New Roman"/>
          <w:bCs/>
          <w:color w:val="000000"/>
          <w:sz w:val="28"/>
          <w:szCs w:val="28"/>
          <w:lang w:eastAsia="ru-RU"/>
        </w:rPr>
        <w:t>Contrasemnează:</w:t>
      </w:r>
    </w:p>
    <w:p w:rsidR="009634BB" w:rsidRDefault="000F04A7" w:rsidP="000F04A7">
      <w:pPr>
        <w:tabs>
          <w:tab w:val="left" w:pos="630"/>
          <w:tab w:val="left" w:pos="720"/>
          <w:tab w:val="left" w:pos="1276"/>
          <w:tab w:val="left" w:pos="1701"/>
        </w:tabs>
        <w:spacing w:after="0" w:line="360" w:lineRule="auto"/>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         Ministrul </w:t>
      </w:r>
      <w:r w:rsidR="009634BB">
        <w:rPr>
          <w:rFonts w:ascii="Times New Roman" w:eastAsia="Times New Roman" w:hAnsi="Times New Roman" w:cs="Times New Roman"/>
          <w:bCs/>
          <w:color w:val="000000"/>
          <w:sz w:val="28"/>
          <w:szCs w:val="28"/>
          <w:lang w:eastAsia="ru-RU"/>
        </w:rPr>
        <w:t xml:space="preserve">Agriculturii, </w:t>
      </w:r>
      <w:r w:rsidR="00AF3CBF">
        <w:rPr>
          <w:rFonts w:ascii="Times New Roman" w:eastAsia="Times New Roman" w:hAnsi="Times New Roman" w:cs="Times New Roman"/>
          <w:bCs/>
          <w:color w:val="000000"/>
          <w:sz w:val="28"/>
          <w:szCs w:val="28"/>
          <w:lang w:eastAsia="ru-RU"/>
        </w:rPr>
        <w:tab/>
      </w:r>
      <w:r w:rsidR="00AF3CBF">
        <w:rPr>
          <w:rFonts w:ascii="Times New Roman" w:eastAsia="Times New Roman" w:hAnsi="Times New Roman" w:cs="Times New Roman"/>
          <w:bCs/>
          <w:color w:val="000000"/>
          <w:sz w:val="28"/>
          <w:szCs w:val="28"/>
          <w:lang w:eastAsia="ru-RU"/>
        </w:rPr>
        <w:tab/>
      </w:r>
      <w:r w:rsidR="00AF3CBF">
        <w:rPr>
          <w:rFonts w:ascii="Times New Roman" w:eastAsia="Times New Roman" w:hAnsi="Times New Roman" w:cs="Times New Roman"/>
          <w:bCs/>
          <w:color w:val="000000"/>
          <w:sz w:val="28"/>
          <w:szCs w:val="28"/>
          <w:lang w:eastAsia="ru-RU"/>
        </w:rPr>
        <w:tab/>
      </w:r>
      <w:r w:rsidR="00AF3CBF">
        <w:rPr>
          <w:rFonts w:ascii="Times New Roman" w:eastAsia="Times New Roman" w:hAnsi="Times New Roman" w:cs="Times New Roman"/>
          <w:bCs/>
          <w:color w:val="000000"/>
          <w:sz w:val="28"/>
          <w:szCs w:val="28"/>
          <w:lang w:eastAsia="ru-RU"/>
        </w:rPr>
        <w:tab/>
      </w:r>
      <w:r w:rsidR="00AF3CBF">
        <w:rPr>
          <w:rFonts w:ascii="Times New Roman" w:eastAsia="Times New Roman" w:hAnsi="Times New Roman" w:cs="Times New Roman"/>
          <w:bCs/>
          <w:color w:val="000000"/>
          <w:sz w:val="28"/>
          <w:szCs w:val="28"/>
          <w:lang w:eastAsia="ru-RU"/>
        </w:rPr>
        <w:tab/>
      </w:r>
      <w:r w:rsidR="00AF3CBF">
        <w:rPr>
          <w:rFonts w:ascii="Times New Roman" w:eastAsia="Times New Roman" w:hAnsi="Times New Roman" w:cs="Times New Roman"/>
          <w:bCs/>
          <w:color w:val="000000"/>
          <w:sz w:val="28"/>
          <w:szCs w:val="28"/>
          <w:lang w:eastAsia="ru-RU"/>
        </w:rPr>
        <w:tab/>
      </w:r>
      <w:r w:rsidR="00FF5F43">
        <w:rPr>
          <w:rFonts w:ascii="Times New Roman" w:eastAsia="Times New Roman" w:hAnsi="Times New Roman" w:cs="Times New Roman"/>
          <w:bCs/>
          <w:color w:val="000000"/>
          <w:sz w:val="28"/>
          <w:szCs w:val="28"/>
          <w:lang w:eastAsia="ru-RU"/>
        </w:rPr>
        <w:t xml:space="preserve">   </w:t>
      </w:r>
      <w:r w:rsidR="00A17E7E">
        <w:rPr>
          <w:rFonts w:ascii="Times New Roman" w:eastAsia="Times New Roman" w:hAnsi="Times New Roman" w:cs="Times New Roman"/>
          <w:bCs/>
          <w:color w:val="000000"/>
          <w:sz w:val="28"/>
          <w:szCs w:val="28"/>
          <w:lang w:eastAsia="ru-RU"/>
        </w:rPr>
        <w:t xml:space="preserve">  </w:t>
      </w:r>
    </w:p>
    <w:p w:rsidR="000F04A7" w:rsidRPr="00E86662" w:rsidRDefault="009634BB" w:rsidP="000F04A7">
      <w:pPr>
        <w:tabs>
          <w:tab w:val="left" w:pos="630"/>
          <w:tab w:val="left" w:pos="720"/>
          <w:tab w:val="left" w:pos="1276"/>
          <w:tab w:val="left" w:pos="1701"/>
        </w:tabs>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Dezvoltării Regionale și Mediului</w:t>
      </w:r>
      <w:r w:rsidR="000F04A7" w:rsidRPr="00E86662">
        <w:rPr>
          <w:rFonts w:ascii="Times New Roman" w:eastAsia="Times New Roman" w:hAnsi="Times New Roman" w:cs="Times New Roman"/>
          <w:bCs/>
          <w:color w:val="000000"/>
          <w:sz w:val="28"/>
          <w:szCs w:val="28"/>
          <w:lang w:eastAsia="ru-RU"/>
        </w:rPr>
        <w:t xml:space="preserve">                                            </w:t>
      </w:r>
      <w:r w:rsidR="00A17E7E" w:rsidRPr="00AF3CBF">
        <w:rPr>
          <w:rFonts w:ascii="Times New Roman" w:eastAsia="Times New Roman" w:hAnsi="Times New Roman" w:cs="Times New Roman"/>
          <w:b/>
          <w:bCs/>
          <w:color w:val="000000"/>
          <w:sz w:val="28"/>
          <w:szCs w:val="28"/>
          <w:lang w:eastAsia="ru-RU"/>
        </w:rPr>
        <w:t>Nicolae Ciubuc</w:t>
      </w:r>
      <w:r w:rsidR="000F04A7" w:rsidRPr="00E86662">
        <w:rPr>
          <w:rFonts w:ascii="Times New Roman" w:eastAsia="Times New Roman" w:hAnsi="Times New Roman" w:cs="Times New Roman"/>
          <w:bCs/>
          <w:color w:val="000000"/>
          <w:sz w:val="28"/>
          <w:szCs w:val="28"/>
          <w:lang w:eastAsia="ru-RU"/>
        </w:rPr>
        <w:t xml:space="preserve">          </w:t>
      </w:r>
    </w:p>
    <w:p w:rsidR="00471E64" w:rsidRDefault="0094456E" w:rsidP="00887700">
      <w:pPr>
        <w:tabs>
          <w:tab w:val="left" w:pos="630"/>
          <w:tab w:val="left" w:pos="720"/>
          <w:tab w:val="left" w:pos="1276"/>
          <w:tab w:val="left" w:pos="1701"/>
        </w:tabs>
        <w:spacing w:after="0" w:line="240" w:lineRule="auto"/>
        <w:rPr>
          <w:rFonts w:ascii="Times New Roman" w:eastAsia="Times New Roman" w:hAnsi="Times New Roman" w:cs="Times New Roman"/>
          <w:bCs/>
          <w:color w:val="FF0000"/>
          <w:sz w:val="28"/>
          <w:szCs w:val="28"/>
          <w:lang w:eastAsia="ru-RU"/>
        </w:rPr>
      </w:pPr>
      <w:r w:rsidRPr="00E86662">
        <w:rPr>
          <w:rFonts w:ascii="Times New Roman" w:eastAsia="Times New Roman" w:hAnsi="Times New Roman" w:cs="Times New Roman"/>
          <w:bCs/>
          <w:color w:val="000000"/>
          <w:sz w:val="28"/>
          <w:szCs w:val="28"/>
          <w:lang w:eastAsia="ru-RU"/>
        </w:rPr>
        <w:tab/>
      </w:r>
      <w:r w:rsidR="00887700" w:rsidRPr="00AF3CBF">
        <w:rPr>
          <w:rFonts w:ascii="Times New Roman" w:eastAsia="Times New Roman" w:hAnsi="Times New Roman" w:cs="Times New Roman"/>
          <w:bCs/>
          <w:sz w:val="28"/>
          <w:szCs w:val="28"/>
          <w:lang w:eastAsia="ru-RU"/>
        </w:rPr>
        <w:t>Ministrul economiei și infrastructurii</w:t>
      </w:r>
      <w:r w:rsidR="00AF3CBF" w:rsidRPr="00AF3CBF">
        <w:rPr>
          <w:rFonts w:ascii="Times New Roman" w:eastAsia="Times New Roman" w:hAnsi="Times New Roman" w:cs="Times New Roman"/>
          <w:bCs/>
          <w:sz w:val="28"/>
          <w:szCs w:val="28"/>
          <w:lang w:eastAsia="ru-RU"/>
        </w:rPr>
        <w:tab/>
      </w:r>
      <w:r w:rsidR="00AF3CBF" w:rsidRPr="00AF3CBF">
        <w:rPr>
          <w:rFonts w:ascii="Times New Roman" w:eastAsia="Times New Roman" w:hAnsi="Times New Roman" w:cs="Times New Roman"/>
          <w:bCs/>
          <w:sz w:val="28"/>
          <w:szCs w:val="28"/>
          <w:lang w:eastAsia="ru-RU"/>
        </w:rPr>
        <w:tab/>
      </w:r>
      <w:r w:rsidR="00AF3CBF" w:rsidRPr="00AF3CBF">
        <w:rPr>
          <w:rFonts w:ascii="Times New Roman" w:eastAsia="Times New Roman" w:hAnsi="Times New Roman" w:cs="Times New Roman"/>
          <w:bCs/>
          <w:sz w:val="28"/>
          <w:szCs w:val="28"/>
          <w:lang w:eastAsia="ru-RU"/>
        </w:rPr>
        <w:tab/>
        <w:t xml:space="preserve">        </w:t>
      </w:r>
      <w:r w:rsidR="00A17E7E">
        <w:rPr>
          <w:rFonts w:ascii="Times New Roman" w:eastAsia="Times New Roman" w:hAnsi="Times New Roman" w:cs="Times New Roman"/>
          <w:bCs/>
          <w:sz w:val="28"/>
          <w:szCs w:val="28"/>
          <w:lang w:eastAsia="ru-RU"/>
        </w:rPr>
        <w:t xml:space="preserve">     </w:t>
      </w:r>
      <w:r w:rsidR="00AF3CBF" w:rsidRPr="00AF3CBF">
        <w:rPr>
          <w:rFonts w:ascii="Times New Roman" w:eastAsia="Times New Roman" w:hAnsi="Times New Roman" w:cs="Times New Roman"/>
          <w:bCs/>
          <w:sz w:val="28"/>
          <w:szCs w:val="28"/>
          <w:lang w:eastAsia="ru-RU"/>
        </w:rPr>
        <w:t xml:space="preserve">  </w:t>
      </w:r>
      <w:r w:rsidR="00AF3CBF" w:rsidRPr="00AF3CBF">
        <w:rPr>
          <w:rFonts w:ascii="Times New Roman" w:eastAsia="Times New Roman" w:hAnsi="Times New Roman" w:cs="Times New Roman"/>
          <w:b/>
          <w:bCs/>
          <w:sz w:val="28"/>
          <w:szCs w:val="28"/>
          <w:lang w:eastAsia="ru-RU"/>
        </w:rPr>
        <w:t>Chiril Gaburici</w:t>
      </w:r>
    </w:p>
    <w:p w:rsidR="00AF3CBF" w:rsidRPr="00E86662" w:rsidRDefault="00AF3CBF" w:rsidP="00887700">
      <w:pPr>
        <w:tabs>
          <w:tab w:val="left" w:pos="630"/>
          <w:tab w:val="left" w:pos="720"/>
          <w:tab w:val="left" w:pos="1276"/>
          <w:tab w:val="left" w:pos="1701"/>
        </w:tabs>
        <w:spacing w:after="0" w:line="240" w:lineRule="auto"/>
        <w:rPr>
          <w:rFonts w:ascii="Times New Roman" w:eastAsia="Times New Roman" w:hAnsi="Times New Roman" w:cs="Times New Roman"/>
          <w:bCs/>
          <w:color w:val="000000"/>
          <w:sz w:val="28"/>
          <w:szCs w:val="28"/>
          <w:lang w:eastAsia="ru-RU"/>
        </w:rPr>
      </w:pPr>
    </w:p>
    <w:p w:rsidR="00FF5F43" w:rsidRDefault="00FF5F43" w:rsidP="00AF73BA">
      <w:pPr>
        <w:tabs>
          <w:tab w:val="left" w:pos="630"/>
          <w:tab w:val="left" w:pos="720"/>
          <w:tab w:val="left" w:pos="1276"/>
          <w:tab w:val="left" w:pos="1701"/>
        </w:tabs>
        <w:spacing w:after="0"/>
        <w:jc w:val="right"/>
        <w:rPr>
          <w:rFonts w:ascii="Times New Roman" w:eastAsia="Times New Roman" w:hAnsi="Times New Roman" w:cs="Times New Roman"/>
          <w:bCs/>
          <w:color w:val="000000"/>
          <w:sz w:val="28"/>
          <w:szCs w:val="28"/>
          <w:lang w:eastAsia="ru-RU"/>
        </w:rPr>
      </w:pPr>
    </w:p>
    <w:p w:rsidR="00481922" w:rsidRPr="00E86662" w:rsidRDefault="00AF73BA" w:rsidP="00AF73BA">
      <w:pPr>
        <w:tabs>
          <w:tab w:val="left" w:pos="630"/>
          <w:tab w:val="left" w:pos="720"/>
          <w:tab w:val="left" w:pos="1276"/>
          <w:tab w:val="left" w:pos="1701"/>
        </w:tabs>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lastRenderedPageBreak/>
        <w:t>Anexa nr. 1</w:t>
      </w:r>
      <w:r w:rsidR="00481922" w:rsidRPr="00E86662">
        <w:rPr>
          <w:rFonts w:ascii="Times New Roman" w:eastAsia="Times New Roman" w:hAnsi="Times New Roman" w:cs="Times New Roman"/>
          <w:bCs/>
          <w:color w:val="000000"/>
          <w:sz w:val="28"/>
          <w:szCs w:val="28"/>
          <w:lang w:eastAsia="ru-RU"/>
        </w:rPr>
        <w:t xml:space="preserve"> </w:t>
      </w:r>
    </w:p>
    <w:p w:rsidR="00481922" w:rsidRPr="00E86662" w:rsidRDefault="00481922" w:rsidP="00264FAD">
      <w:pPr>
        <w:spacing w:after="0"/>
        <w:jc w:val="right"/>
        <w:rPr>
          <w:rFonts w:ascii="Times New Roman" w:eastAsia="Times New Roman" w:hAnsi="Times New Roman" w:cs="Times New Roman"/>
          <w:bCs/>
          <w:color w:val="000000"/>
          <w:sz w:val="28"/>
          <w:szCs w:val="28"/>
          <w:lang w:eastAsia="ru-RU"/>
        </w:rPr>
      </w:pPr>
      <w:proofErr w:type="gramStart"/>
      <w:r w:rsidRPr="00E86662">
        <w:rPr>
          <w:rFonts w:ascii="Times New Roman" w:eastAsia="Times New Roman" w:hAnsi="Times New Roman" w:cs="Times New Roman"/>
          <w:bCs/>
          <w:color w:val="000000"/>
          <w:sz w:val="28"/>
          <w:szCs w:val="28"/>
          <w:lang w:eastAsia="ru-RU"/>
        </w:rPr>
        <w:t>la</w:t>
      </w:r>
      <w:proofErr w:type="gramEnd"/>
      <w:r w:rsidRPr="00E86662">
        <w:rPr>
          <w:rFonts w:ascii="Times New Roman" w:eastAsia="Times New Roman" w:hAnsi="Times New Roman" w:cs="Times New Roman"/>
          <w:bCs/>
          <w:color w:val="000000"/>
          <w:sz w:val="28"/>
          <w:szCs w:val="28"/>
          <w:lang w:eastAsia="ru-RU"/>
        </w:rPr>
        <w:t xml:space="preserve"> </w:t>
      </w:r>
      <w:r w:rsidR="00E86662" w:rsidRPr="00E86662">
        <w:rPr>
          <w:rFonts w:ascii="Times New Roman" w:eastAsia="Times New Roman" w:hAnsi="Times New Roman" w:cs="Times New Roman"/>
          <w:bCs/>
          <w:color w:val="000000"/>
          <w:sz w:val="28"/>
          <w:szCs w:val="28"/>
          <w:lang w:eastAsia="ru-RU"/>
        </w:rPr>
        <w:t>Hotărârea</w:t>
      </w:r>
      <w:r w:rsidRPr="00E86662">
        <w:rPr>
          <w:rFonts w:ascii="Times New Roman" w:eastAsia="Times New Roman" w:hAnsi="Times New Roman" w:cs="Times New Roman"/>
          <w:bCs/>
          <w:color w:val="000000"/>
          <w:sz w:val="28"/>
          <w:szCs w:val="28"/>
          <w:lang w:eastAsia="ru-RU"/>
        </w:rPr>
        <w:t xml:space="preserve"> Guvernului </w:t>
      </w:r>
    </w:p>
    <w:p w:rsidR="00481922" w:rsidRPr="00E86662" w:rsidRDefault="00481922" w:rsidP="00264FAD">
      <w:pPr>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nr.</w:t>
      </w:r>
      <w:r w:rsidR="00C1308E" w:rsidRPr="00E86662">
        <w:rPr>
          <w:rFonts w:ascii="Times New Roman" w:eastAsia="Times New Roman" w:hAnsi="Times New Roman" w:cs="Times New Roman"/>
          <w:bCs/>
          <w:color w:val="000000"/>
          <w:sz w:val="28"/>
          <w:szCs w:val="28"/>
          <w:lang w:eastAsia="ru-RU"/>
        </w:rPr>
        <w:t>__</w:t>
      </w:r>
      <w:r w:rsidRPr="00E86662">
        <w:rPr>
          <w:rFonts w:ascii="Times New Roman" w:eastAsia="Times New Roman" w:hAnsi="Times New Roman" w:cs="Times New Roman"/>
          <w:bCs/>
          <w:color w:val="000000"/>
          <w:sz w:val="28"/>
          <w:szCs w:val="28"/>
          <w:lang w:eastAsia="ru-RU"/>
        </w:rPr>
        <w:t xml:space="preserve">din </w:t>
      </w:r>
      <w:r w:rsidR="00C1308E" w:rsidRPr="00E86662">
        <w:rPr>
          <w:rFonts w:ascii="Times New Roman" w:eastAsia="Times New Roman" w:hAnsi="Times New Roman" w:cs="Times New Roman"/>
          <w:bCs/>
          <w:color w:val="000000"/>
          <w:sz w:val="28"/>
          <w:szCs w:val="28"/>
          <w:lang w:eastAsia="ru-RU"/>
        </w:rPr>
        <w:t>_______</w:t>
      </w:r>
      <w:r w:rsidR="0094456E" w:rsidRPr="00E86662">
        <w:rPr>
          <w:rFonts w:ascii="Times New Roman" w:eastAsia="Times New Roman" w:hAnsi="Times New Roman" w:cs="Times New Roman"/>
          <w:bCs/>
          <w:color w:val="000000"/>
          <w:sz w:val="28"/>
          <w:szCs w:val="28"/>
          <w:lang w:eastAsia="ru-RU"/>
        </w:rPr>
        <w:t xml:space="preserve"> 201</w:t>
      </w:r>
      <w:r w:rsidR="00AE5153">
        <w:rPr>
          <w:rFonts w:ascii="Times New Roman" w:eastAsia="Times New Roman" w:hAnsi="Times New Roman" w:cs="Times New Roman"/>
          <w:bCs/>
          <w:color w:val="000000"/>
          <w:sz w:val="28"/>
          <w:szCs w:val="28"/>
          <w:lang w:eastAsia="ru-RU"/>
        </w:rPr>
        <w:t>9</w:t>
      </w:r>
    </w:p>
    <w:p w:rsidR="00481922" w:rsidRDefault="00481922" w:rsidP="00264FAD">
      <w:pPr>
        <w:spacing w:after="0"/>
        <w:jc w:val="both"/>
        <w:rPr>
          <w:rFonts w:ascii="Times New Roman" w:eastAsia="Times New Roman" w:hAnsi="Times New Roman" w:cs="Times New Roman"/>
          <w:bCs/>
          <w:color w:val="000000"/>
          <w:sz w:val="28"/>
          <w:szCs w:val="28"/>
          <w:lang w:eastAsia="ru-RU"/>
        </w:rPr>
      </w:pPr>
    </w:p>
    <w:p w:rsidR="00CE0DCF" w:rsidRPr="00E86662" w:rsidRDefault="00CE0DCF" w:rsidP="00264FAD">
      <w:pPr>
        <w:spacing w:after="0"/>
        <w:jc w:val="both"/>
        <w:rPr>
          <w:rFonts w:ascii="Times New Roman" w:eastAsia="Times New Roman" w:hAnsi="Times New Roman" w:cs="Times New Roman"/>
          <w:bCs/>
          <w:color w:val="000000"/>
          <w:sz w:val="28"/>
          <w:szCs w:val="28"/>
          <w:lang w:eastAsia="ru-RU"/>
        </w:rPr>
      </w:pPr>
    </w:p>
    <w:p w:rsidR="00FF513D" w:rsidRDefault="00997B50" w:rsidP="00A139E6">
      <w:pPr>
        <w:spacing w:after="0" w:line="240" w:lineRule="auto"/>
        <w:jc w:val="center"/>
        <w:rPr>
          <w:rStyle w:val="apple-converted-space"/>
          <w:rFonts w:ascii="Times New Roman" w:hAnsi="Times New Roman" w:cs="Times New Roman"/>
          <w:b/>
          <w:color w:val="000000"/>
          <w:sz w:val="28"/>
          <w:szCs w:val="28"/>
        </w:rPr>
      </w:pPr>
      <w:r w:rsidRPr="00E86662">
        <w:rPr>
          <w:rStyle w:val="apple-converted-space"/>
          <w:rFonts w:ascii="Times New Roman" w:hAnsi="Times New Roman" w:cs="Times New Roman"/>
          <w:b/>
          <w:color w:val="000000"/>
          <w:sz w:val="28"/>
          <w:szCs w:val="28"/>
        </w:rPr>
        <w:t>Concepția</w:t>
      </w:r>
      <w:r w:rsidR="00A139E6" w:rsidRPr="00E86662">
        <w:rPr>
          <w:rStyle w:val="apple-converted-space"/>
          <w:rFonts w:ascii="Times New Roman" w:hAnsi="Times New Roman" w:cs="Times New Roman"/>
          <w:b/>
          <w:color w:val="000000"/>
          <w:sz w:val="28"/>
          <w:szCs w:val="28"/>
        </w:rPr>
        <w:t xml:space="preserve"> </w:t>
      </w:r>
      <w:r w:rsidR="00CA2403">
        <w:rPr>
          <w:rStyle w:val="apple-converted-space"/>
          <w:rFonts w:ascii="Times New Roman" w:hAnsi="Times New Roman" w:cs="Times New Roman"/>
          <w:b/>
          <w:color w:val="000000"/>
          <w:sz w:val="28"/>
          <w:szCs w:val="28"/>
        </w:rPr>
        <w:t xml:space="preserve">tehnică </w:t>
      </w:r>
    </w:p>
    <w:p w:rsidR="00882B09" w:rsidRPr="00E86662" w:rsidRDefault="00FF513D" w:rsidP="00A139E6">
      <w:pPr>
        <w:spacing w:after="0" w:line="240" w:lineRule="auto"/>
        <w:jc w:val="center"/>
        <w:rPr>
          <w:rStyle w:val="apple-converted-space"/>
          <w:rFonts w:ascii="Times New Roman" w:hAnsi="Times New Roman" w:cs="Times New Roman"/>
          <w:b/>
          <w:color w:val="000000"/>
          <w:sz w:val="28"/>
          <w:szCs w:val="28"/>
        </w:rPr>
      </w:pPr>
      <w:proofErr w:type="gramStart"/>
      <w:r>
        <w:rPr>
          <w:rStyle w:val="apple-converted-space"/>
          <w:rFonts w:ascii="Times New Roman" w:hAnsi="Times New Roman" w:cs="Times New Roman"/>
          <w:b/>
          <w:color w:val="000000"/>
          <w:sz w:val="28"/>
          <w:szCs w:val="28"/>
        </w:rPr>
        <w:t>a</w:t>
      </w:r>
      <w:r w:rsidR="00CA2403">
        <w:rPr>
          <w:rStyle w:val="apple-converted-space"/>
          <w:rFonts w:ascii="Times New Roman" w:hAnsi="Times New Roman" w:cs="Times New Roman"/>
          <w:b/>
          <w:color w:val="000000"/>
          <w:sz w:val="28"/>
          <w:szCs w:val="28"/>
        </w:rPr>
        <w:t>l</w:t>
      </w:r>
      <w:proofErr w:type="gramEnd"/>
      <w:r>
        <w:rPr>
          <w:rStyle w:val="apple-converted-space"/>
          <w:rFonts w:ascii="Times New Roman" w:hAnsi="Times New Roman" w:cs="Times New Roman"/>
          <w:b/>
          <w:color w:val="000000"/>
          <w:sz w:val="28"/>
          <w:szCs w:val="28"/>
        </w:rPr>
        <w:t xml:space="preserve"> </w:t>
      </w:r>
      <w:r w:rsidR="00882B09" w:rsidRPr="00E86662">
        <w:rPr>
          <w:rStyle w:val="apple-converted-space"/>
          <w:rFonts w:ascii="Times New Roman" w:hAnsi="Times New Roman" w:cs="Times New Roman"/>
          <w:b/>
          <w:color w:val="000000"/>
          <w:sz w:val="28"/>
          <w:szCs w:val="28"/>
        </w:rPr>
        <w:t>Sistemului Informațional Automatizat „e-Pescuit”</w:t>
      </w:r>
    </w:p>
    <w:p w:rsidR="00762637" w:rsidRPr="00E86662" w:rsidRDefault="00762637" w:rsidP="00882B09">
      <w:pPr>
        <w:spacing w:after="0"/>
        <w:jc w:val="center"/>
        <w:rPr>
          <w:rStyle w:val="apple-converted-space"/>
          <w:rFonts w:ascii="Times New Roman" w:hAnsi="Times New Roman" w:cs="Times New Roman"/>
          <w:b/>
          <w:color w:val="000000"/>
          <w:sz w:val="28"/>
          <w:szCs w:val="28"/>
        </w:rPr>
      </w:pPr>
    </w:p>
    <w:p w:rsidR="00762637" w:rsidRPr="00E86662" w:rsidRDefault="00762637" w:rsidP="0097557C">
      <w:pPr>
        <w:spacing w:after="0" w:line="240" w:lineRule="auto"/>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I</w:t>
      </w:r>
      <w:r w:rsidR="008B1634" w:rsidRPr="00E86662">
        <w:rPr>
          <w:rFonts w:ascii="Times New Roman" w:eastAsia="Times New Roman" w:hAnsi="Times New Roman" w:cs="Times New Roman"/>
          <w:b/>
          <w:bCs/>
          <w:color w:val="000000"/>
          <w:sz w:val="28"/>
          <w:szCs w:val="28"/>
          <w:lang w:eastAsia="ru-RU"/>
        </w:rPr>
        <w:t>ntroducere</w:t>
      </w:r>
    </w:p>
    <w:p w:rsidR="00762637" w:rsidRPr="00E86662" w:rsidRDefault="00762637" w:rsidP="00882B09">
      <w:pPr>
        <w:spacing w:after="0"/>
        <w:jc w:val="center"/>
        <w:rPr>
          <w:rFonts w:ascii="Times New Roman" w:eastAsia="Times New Roman" w:hAnsi="Times New Roman" w:cs="Times New Roman"/>
          <w:b/>
          <w:bCs/>
          <w:color w:val="000000"/>
          <w:sz w:val="28"/>
          <w:szCs w:val="28"/>
          <w:lang w:eastAsia="ru-RU"/>
        </w:rPr>
      </w:pPr>
    </w:p>
    <w:p w:rsidR="00280B1C" w:rsidRPr="00E86662" w:rsidRDefault="00E875C1" w:rsidP="00E875C1">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r>
      <w:r w:rsidR="003A6457" w:rsidRPr="00E86662">
        <w:rPr>
          <w:rFonts w:ascii="Times New Roman" w:eastAsia="Times New Roman" w:hAnsi="Times New Roman" w:cs="Times New Roman"/>
          <w:bCs/>
          <w:color w:val="000000"/>
          <w:sz w:val="28"/>
          <w:szCs w:val="28"/>
          <w:lang w:eastAsia="ru-RU"/>
        </w:rPr>
        <w:t>În contextul tehnologilor informaționale, d</w:t>
      </w:r>
      <w:r w:rsidR="003F6699" w:rsidRPr="00E86662">
        <w:rPr>
          <w:rFonts w:ascii="Times New Roman" w:eastAsia="Times New Roman" w:hAnsi="Times New Roman" w:cs="Times New Roman"/>
          <w:bCs/>
          <w:color w:val="000000"/>
          <w:sz w:val="28"/>
          <w:szCs w:val="28"/>
          <w:lang w:eastAsia="ru-RU"/>
        </w:rPr>
        <w:t xml:space="preserve">igitalizarea serviciilor publice reprezintă o necesitate a timpului, care oferă oportunități </w:t>
      </w:r>
      <w:r w:rsidRPr="00E86662">
        <w:rPr>
          <w:rFonts w:ascii="Times New Roman" w:eastAsia="Times New Roman" w:hAnsi="Times New Roman" w:cs="Times New Roman"/>
          <w:bCs/>
          <w:color w:val="000000"/>
          <w:sz w:val="28"/>
          <w:szCs w:val="28"/>
          <w:lang w:eastAsia="ru-RU"/>
        </w:rPr>
        <w:t xml:space="preserve">enorme </w:t>
      </w:r>
      <w:r w:rsidR="003F6699" w:rsidRPr="00E86662">
        <w:rPr>
          <w:rFonts w:ascii="Times New Roman" w:eastAsia="Times New Roman" w:hAnsi="Times New Roman" w:cs="Times New Roman"/>
          <w:bCs/>
          <w:color w:val="000000"/>
          <w:sz w:val="28"/>
          <w:szCs w:val="28"/>
          <w:lang w:eastAsia="ru-RU"/>
        </w:rPr>
        <w:t>beneficiarilor</w:t>
      </w:r>
      <w:r w:rsidR="003A6457" w:rsidRPr="00E86662">
        <w:rPr>
          <w:rFonts w:ascii="Times New Roman" w:eastAsia="Times New Roman" w:hAnsi="Times New Roman" w:cs="Times New Roman"/>
          <w:bCs/>
          <w:color w:val="000000"/>
          <w:sz w:val="28"/>
          <w:szCs w:val="28"/>
          <w:lang w:eastAsia="ru-RU"/>
        </w:rPr>
        <w:t xml:space="preserve"> săi, în același timp, </w:t>
      </w:r>
      <w:r w:rsidR="003F6699" w:rsidRPr="00E86662">
        <w:rPr>
          <w:rFonts w:ascii="Times New Roman" w:eastAsia="Times New Roman" w:hAnsi="Times New Roman" w:cs="Times New Roman"/>
          <w:bCs/>
          <w:color w:val="000000"/>
          <w:sz w:val="28"/>
          <w:szCs w:val="28"/>
          <w:lang w:eastAsia="ru-RU"/>
        </w:rPr>
        <w:t>t</w:t>
      </w:r>
      <w:r w:rsidRPr="00E86662">
        <w:rPr>
          <w:rFonts w:ascii="Times New Roman" w:eastAsia="Times New Roman" w:hAnsi="Times New Roman" w:cs="Times New Roman"/>
          <w:bCs/>
          <w:color w:val="000000"/>
          <w:sz w:val="28"/>
          <w:szCs w:val="28"/>
          <w:lang w:eastAsia="ru-RU"/>
        </w:rPr>
        <w:t xml:space="preserve">ot mai frecvent, societatea utilizează servicii </w:t>
      </w:r>
      <w:r w:rsidRPr="00E86662">
        <w:rPr>
          <w:rFonts w:ascii="Times New Roman" w:eastAsia="Times New Roman" w:hAnsi="Times New Roman" w:cs="Times New Roman"/>
          <w:bCs/>
          <w:i/>
          <w:color w:val="000000"/>
          <w:sz w:val="28"/>
          <w:szCs w:val="28"/>
          <w:lang w:eastAsia="ru-RU"/>
        </w:rPr>
        <w:t xml:space="preserve">online </w:t>
      </w:r>
      <w:r w:rsidRPr="00E86662">
        <w:rPr>
          <w:rFonts w:ascii="Times New Roman" w:eastAsia="Times New Roman" w:hAnsi="Times New Roman" w:cs="Times New Roman"/>
          <w:bCs/>
          <w:color w:val="000000"/>
          <w:sz w:val="28"/>
          <w:szCs w:val="28"/>
          <w:lang w:eastAsia="ru-RU"/>
        </w:rPr>
        <w:t xml:space="preserve">care oferă </w:t>
      </w:r>
      <w:proofErr w:type="gramStart"/>
      <w:r w:rsidRPr="00E86662">
        <w:rPr>
          <w:rFonts w:ascii="Times New Roman" w:eastAsia="Times New Roman" w:hAnsi="Times New Roman" w:cs="Times New Roman"/>
          <w:bCs/>
          <w:color w:val="000000"/>
          <w:sz w:val="28"/>
          <w:szCs w:val="28"/>
          <w:lang w:eastAsia="ru-RU"/>
        </w:rPr>
        <w:t>un</w:t>
      </w:r>
      <w:proofErr w:type="gramEnd"/>
      <w:r w:rsidRPr="00E86662">
        <w:rPr>
          <w:rFonts w:ascii="Times New Roman" w:eastAsia="Times New Roman" w:hAnsi="Times New Roman" w:cs="Times New Roman"/>
          <w:bCs/>
          <w:color w:val="000000"/>
          <w:sz w:val="28"/>
          <w:szCs w:val="28"/>
          <w:lang w:eastAsia="ru-RU"/>
        </w:rPr>
        <w:t xml:space="preserve"> grad sporit de libertate prin accesibilitate</w:t>
      </w:r>
      <w:r w:rsidR="003F6699" w:rsidRPr="00E86662">
        <w:rPr>
          <w:rFonts w:ascii="Times New Roman" w:eastAsia="Times New Roman" w:hAnsi="Times New Roman" w:cs="Times New Roman"/>
          <w:bCs/>
          <w:color w:val="000000"/>
          <w:sz w:val="28"/>
          <w:szCs w:val="28"/>
          <w:lang w:eastAsia="ru-RU"/>
        </w:rPr>
        <w:t xml:space="preserve">, </w:t>
      </w:r>
      <w:r w:rsidR="00280B1C" w:rsidRPr="00E86662">
        <w:rPr>
          <w:rFonts w:ascii="Times New Roman" w:eastAsia="Times New Roman" w:hAnsi="Times New Roman" w:cs="Times New Roman"/>
          <w:bCs/>
          <w:color w:val="000000"/>
          <w:sz w:val="28"/>
          <w:szCs w:val="28"/>
          <w:lang w:eastAsia="ru-RU"/>
        </w:rPr>
        <w:t>transparență și eficiență</w:t>
      </w:r>
      <w:r w:rsidRPr="00E86662">
        <w:rPr>
          <w:rFonts w:ascii="Times New Roman" w:eastAsia="Times New Roman" w:hAnsi="Times New Roman" w:cs="Times New Roman"/>
          <w:bCs/>
          <w:color w:val="000000"/>
          <w:sz w:val="28"/>
          <w:szCs w:val="28"/>
          <w:lang w:eastAsia="ru-RU"/>
        </w:rPr>
        <w:t xml:space="preserve">. </w:t>
      </w:r>
    </w:p>
    <w:p w:rsidR="003A6457" w:rsidRPr="00E86662" w:rsidRDefault="003A6457" w:rsidP="00E875C1">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r>
      <w:proofErr w:type="gramStart"/>
      <w:r w:rsidRPr="00E86662">
        <w:rPr>
          <w:rFonts w:ascii="Times New Roman" w:eastAsia="Times New Roman" w:hAnsi="Times New Roman" w:cs="Times New Roman"/>
          <w:bCs/>
          <w:color w:val="000000"/>
          <w:sz w:val="28"/>
          <w:szCs w:val="28"/>
          <w:lang w:eastAsia="ru-RU"/>
        </w:rPr>
        <w:t xml:space="preserve">Trecerea la schimbul electronic de informație, accesul la datele electronice ale </w:t>
      </w:r>
      <w:r w:rsidR="00A17E7E">
        <w:rPr>
          <w:rFonts w:ascii="Times New Roman" w:eastAsia="Times New Roman" w:hAnsi="Times New Roman" w:cs="Times New Roman"/>
          <w:bCs/>
          <w:color w:val="000000"/>
          <w:sz w:val="28"/>
          <w:szCs w:val="28"/>
          <w:lang w:eastAsia="ru-RU"/>
        </w:rPr>
        <w:t>Agenției de Mediu</w:t>
      </w:r>
      <w:r w:rsidRPr="00E86662">
        <w:rPr>
          <w:rFonts w:ascii="Times New Roman" w:eastAsia="Times New Roman" w:hAnsi="Times New Roman" w:cs="Times New Roman"/>
          <w:bCs/>
          <w:color w:val="000000"/>
          <w:sz w:val="28"/>
          <w:szCs w:val="28"/>
          <w:lang w:eastAsia="ru-RU"/>
        </w:rPr>
        <w:t xml:space="preserve"> (</w:t>
      </w:r>
      <w:r w:rsidRPr="00E86662">
        <w:rPr>
          <w:rFonts w:ascii="Times New Roman" w:eastAsia="Times New Roman" w:hAnsi="Times New Roman" w:cs="Times New Roman"/>
          <w:bCs/>
          <w:i/>
          <w:color w:val="000000"/>
          <w:sz w:val="28"/>
          <w:szCs w:val="28"/>
          <w:lang w:eastAsia="ru-RU"/>
        </w:rPr>
        <w:t xml:space="preserve">în continuare - </w:t>
      </w:r>
      <w:r w:rsidR="00A17E7E">
        <w:rPr>
          <w:rFonts w:ascii="Times New Roman" w:eastAsia="Times New Roman" w:hAnsi="Times New Roman" w:cs="Times New Roman"/>
          <w:bCs/>
          <w:i/>
          <w:color w:val="000000"/>
          <w:sz w:val="28"/>
          <w:szCs w:val="28"/>
          <w:lang w:eastAsia="ru-RU"/>
        </w:rPr>
        <w:t>A</w:t>
      </w:r>
      <w:r w:rsidR="003B4C33">
        <w:rPr>
          <w:rFonts w:ascii="Times New Roman" w:eastAsia="Times New Roman" w:hAnsi="Times New Roman" w:cs="Times New Roman"/>
          <w:bCs/>
          <w:i/>
          <w:color w:val="000000"/>
          <w:sz w:val="28"/>
          <w:szCs w:val="28"/>
          <w:lang w:eastAsia="ru-RU"/>
        </w:rPr>
        <w:t>genția</w:t>
      </w:r>
      <w:r w:rsidRPr="00E86662">
        <w:rPr>
          <w:rFonts w:ascii="Times New Roman" w:eastAsia="Times New Roman" w:hAnsi="Times New Roman" w:cs="Times New Roman"/>
          <w:bCs/>
          <w:color w:val="000000"/>
          <w:sz w:val="28"/>
          <w:szCs w:val="28"/>
          <w:lang w:eastAsia="ru-RU"/>
        </w:rPr>
        <w:t xml:space="preserve">) în regim </w:t>
      </w:r>
      <w:r w:rsidRPr="00E86662">
        <w:rPr>
          <w:rFonts w:ascii="Times New Roman" w:eastAsia="Times New Roman" w:hAnsi="Times New Roman" w:cs="Times New Roman"/>
          <w:bCs/>
          <w:i/>
          <w:color w:val="000000"/>
          <w:sz w:val="28"/>
          <w:szCs w:val="28"/>
          <w:lang w:eastAsia="ru-RU"/>
        </w:rPr>
        <w:t>online</w:t>
      </w:r>
      <w:r w:rsidRPr="00E86662">
        <w:rPr>
          <w:rFonts w:ascii="Times New Roman" w:eastAsia="Times New Roman" w:hAnsi="Times New Roman" w:cs="Times New Roman"/>
          <w:bCs/>
          <w:color w:val="000000"/>
          <w:sz w:val="28"/>
          <w:szCs w:val="28"/>
          <w:lang w:eastAsia="ru-RU"/>
        </w:rPr>
        <w:t>, automatizarea fluxurilor de informație, precum și aplicarea diferitor filtre controlului realizat, va permite sporirea calităţii serviciilor publice prestate, eliminarea corupției, reducerea implicării factorului uman în procesul de acordare a dreptului de pescuit sportiv și amator, m</w:t>
      </w:r>
      <w:r w:rsidR="0074534F">
        <w:rPr>
          <w:rFonts w:ascii="Times New Roman" w:eastAsia="Times New Roman" w:hAnsi="Times New Roman" w:cs="Times New Roman"/>
          <w:bCs/>
          <w:color w:val="000000"/>
          <w:sz w:val="28"/>
          <w:szCs w:val="28"/>
          <w:lang w:eastAsia="ru-RU"/>
        </w:rPr>
        <w:t>icșorarea volumului de lucru al</w:t>
      </w:r>
      <w:r w:rsidRPr="00E86662">
        <w:rPr>
          <w:rFonts w:ascii="Times New Roman" w:eastAsia="Times New Roman" w:hAnsi="Times New Roman" w:cs="Times New Roman"/>
          <w:bCs/>
          <w:color w:val="000000"/>
          <w:sz w:val="28"/>
          <w:szCs w:val="28"/>
          <w:lang w:eastAsia="ru-RU"/>
        </w:rPr>
        <w:t xml:space="preserve"> funcționarilor </w:t>
      </w:r>
      <w:r w:rsidR="00112CDD">
        <w:rPr>
          <w:rFonts w:ascii="Times New Roman" w:eastAsia="Times New Roman" w:hAnsi="Times New Roman" w:cs="Times New Roman"/>
          <w:bCs/>
          <w:color w:val="000000"/>
          <w:sz w:val="28"/>
          <w:szCs w:val="28"/>
          <w:lang w:eastAsia="ru-RU"/>
        </w:rPr>
        <w:t>AM</w:t>
      </w:r>
      <w:r w:rsidRPr="00E86662">
        <w:rPr>
          <w:rFonts w:ascii="Times New Roman" w:eastAsia="Times New Roman" w:hAnsi="Times New Roman" w:cs="Times New Roman"/>
          <w:bCs/>
          <w:color w:val="000000"/>
          <w:sz w:val="28"/>
          <w:szCs w:val="28"/>
          <w:lang w:eastAsia="ru-RU"/>
        </w:rPr>
        <w:t xml:space="preserve"> şi creşterea considerabilă a calității datelor deținute.</w:t>
      </w:r>
      <w:r w:rsidRPr="00E86662">
        <w:rPr>
          <w:rFonts w:ascii="Times New Roman" w:eastAsia="Times New Roman" w:hAnsi="Times New Roman" w:cs="Times New Roman"/>
          <w:bCs/>
          <w:color w:val="000000"/>
          <w:sz w:val="28"/>
          <w:szCs w:val="28"/>
          <w:lang w:eastAsia="ru-RU"/>
        </w:rPr>
        <w:tab/>
      </w:r>
      <w:proofErr w:type="gramEnd"/>
    </w:p>
    <w:p w:rsidR="00280B1C" w:rsidRPr="00E86662" w:rsidRDefault="003A6457" w:rsidP="00E875C1">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r>
      <w:r w:rsidR="003B4C33" w:rsidRPr="003B4C33">
        <w:rPr>
          <w:rFonts w:ascii="Times New Roman" w:eastAsia="Times New Roman" w:hAnsi="Times New Roman" w:cs="Times New Roman"/>
          <w:bCs/>
          <w:color w:val="000000"/>
          <w:sz w:val="28"/>
          <w:szCs w:val="28"/>
          <w:lang w:eastAsia="ru-RU"/>
        </w:rPr>
        <w:t>Agenția</w:t>
      </w:r>
      <w:r w:rsidR="003B4C33">
        <w:rPr>
          <w:rFonts w:ascii="Times New Roman" w:eastAsia="Times New Roman" w:hAnsi="Times New Roman" w:cs="Times New Roman"/>
          <w:bCs/>
          <w:color w:val="000000"/>
          <w:sz w:val="28"/>
          <w:szCs w:val="28"/>
          <w:lang w:eastAsia="ru-RU"/>
        </w:rPr>
        <w:t xml:space="preserve"> de Mediu,</w:t>
      </w:r>
      <w:r w:rsidR="0097735E" w:rsidRPr="00E86662">
        <w:rPr>
          <w:rFonts w:ascii="Times New Roman" w:eastAsia="Times New Roman" w:hAnsi="Times New Roman" w:cs="Times New Roman"/>
          <w:bCs/>
          <w:color w:val="000000"/>
          <w:sz w:val="28"/>
          <w:szCs w:val="28"/>
          <w:lang w:eastAsia="ru-RU"/>
        </w:rPr>
        <w:t xml:space="preserve"> </w:t>
      </w:r>
      <w:r w:rsidRPr="00E86662">
        <w:rPr>
          <w:rFonts w:ascii="Times New Roman" w:eastAsia="Times New Roman" w:hAnsi="Times New Roman" w:cs="Times New Roman"/>
          <w:bCs/>
          <w:color w:val="000000"/>
          <w:sz w:val="28"/>
          <w:szCs w:val="28"/>
          <w:lang w:eastAsia="ru-RU"/>
        </w:rPr>
        <w:t xml:space="preserve">în calitate de </w:t>
      </w:r>
      <w:r w:rsidR="00280B1C" w:rsidRPr="00E86662">
        <w:rPr>
          <w:rFonts w:ascii="Times New Roman" w:eastAsia="Times New Roman" w:hAnsi="Times New Roman" w:cs="Times New Roman"/>
          <w:bCs/>
          <w:color w:val="000000"/>
          <w:sz w:val="28"/>
          <w:szCs w:val="28"/>
          <w:lang w:eastAsia="ru-RU"/>
        </w:rPr>
        <w:t xml:space="preserve">autoritate administrativă din subordinea </w:t>
      </w:r>
      <w:r w:rsidR="00AD4D59" w:rsidRPr="00AD4D59">
        <w:rPr>
          <w:rFonts w:ascii="Times New Roman" w:eastAsia="Times New Roman" w:hAnsi="Times New Roman" w:cs="Times New Roman"/>
          <w:bCs/>
          <w:color w:val="000000"/>
          <w:sz w:val="28"/>
          <w:szCs w:val="28"/>
          <w:lang w:eastAsia="ru-RU"/>
        </w:rPr>
        <w:t>Ministerului Agriculturii, Dezvoltării Regionale și Mediului</w:t>
      </w:r>
      <w:r w:rsidRPr="00E86662">
        <w:rPr>
          <w:rFonts w:ascii="Times New Roman" w:eastAsia="Times New Roman" w:hAnsi="Times New Roman" w:cs="Times New Roman"/>
          <w:bCs/>
          <w:color w:val="000000"/>
          <w:sz w:val="28"/>
          <w:szCs w:val="28"/>
          <w:lang w:eastAsia="ru-RU"/>
        </w:rPr>
        <w:t xml:space="preserve">, </w:t>
      </w:r>
      <w:r w:rsidR="00280B1C" w:rsidRPr="00E86662">
        <w:rPr>
          <w:rFonts w:ascii="Times New Roman" w:eastAsia="Times New Roman" w:hAnsi="Times New Roman" w:cs="Times New Roman"/>
          <w:bCs/>
          <w:color w:val="000000"/>
          <w:sz w:val="28"/>
          <w:szCs w:val="28"/>
          <w:lang w:eastAsia="ru-RU"/>
        </w:rPr>
        <w:t>în conformitate cu legislația în vigoare, asigură protecția fondului piscicol şi resurselor biologice acvatice, reglementarea pescuitului, acordarea dreptului de a pescui, efectuarea măsurilor pentru reproducerea resurselor piscicole şi altor organisme acvatice în obiectivele acvatice naturale ale Republicii Moldova.</w:t>
      </w:r>
    </w:p>
    <w:p w:rsidR="00647E33" w:rsidRPr="00E86662" w:rsidRDefault="00625762" w:rsidP="00AB4B49">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t xml:space="preserve">Pentru asigurarea bunei funcționalități a tuturor </w:t>
      </w:r>
      <w:r w:rsidR="003A6457" w:rsidRPr="00E86662">
        <w:rPr>
          <w:rFonts w:ascii="Times New Roman" w:eastAsia="Times New Roman" w:hAnsi="Times New Roman" w:cs="Times New Roman"/>
          <w:bCs/>
          <w:color w:val="000000"/>
          <w:sz w:val="28"/>
          <w:szCs w:val="28"/>
          <w:lang w:eastAsia="ru-RU"/>
        </w:rPr>
        <w:t>activităților</w:t>
      </w:r>
      <w:r w:rsidRPr="00E86662">
        <w:rPr>
          <w:rFonts w:ascii="Times New Roman" w:eastAsia="Times New Roman" w:hAnsi="Times New Roman" w:cs="Times New Roman"/>
          <w:bCs/>
          <w:color w:val="000000"/>
          <w:sz w:val="28"/>
          <w:szCs w:val="28"/>
          <w:lang w:eastAsia="ru-RU"/>
        </w:rPr>
        <w:t xml:space="preserve"> și automatizarea acestora apare necesitatea creării unui sistem informațional </w:t>
      </w:r>
      <w:r w:rsidR="00901188" w:rsidRPr="00E86662">
        <w:rPr>
          <w:rFonts w:ascii="Times New Roman" w:eastAsia="Times New Roman" w:hAnsi="Times New Roman" w:cs="Times New Roman"/>
          <w:bCs/>
          <w:color w:val="000000"/>
          <w:sz w:val="28"/>
          <w:szCs w:val="28"/>
          <w:lang w:eastAsia="ru-RU"/>
        </w:rPr>
        <w:t xml:space="preserve">automatizat </w:t>
      </w:r>
      <w:r w:rsidRPr="00E86662">
        <w:rPr>
          <w:rFonts w:ascii="Times New Roman" w:eastAsia="Times New Roman" w:hAnsi="Times New Roman" w:cs="Times New Roman"/>
          <w:bCs/>
          <w:color w:val="000000"/>
          <w:sz w:val="28"/>
          <w:szCs w:val="28"/>
          <w:lang w:eastAsia="ru-RU"/>
        </w:rPr>
        <w:t xml:space="preserve">complex care </w:t>
      </w:r>
      <w:proofErr w:type="gramStart"/>
      <w:r w:rsidRPr="00E86662">
        <w:rPr>
          <w:rFonts w:ascii="Times New Roman" w:eastAsia="Times New Roman" w:hAnsi="Times New Roman" w:cs="Times New Roman"/>
          <w:bCs/>
          <w:color w:val="000000"/>
          <w:sz w:val="28"/>
          <w:szCs w:val="28"/>
          <w:lang w:eastAsia="ru-RU"/>
        </w:rPr>
        <w:t>va</w:t>
      </w:r>
      <w:proofErr w:type="gramEnd"/>
      <w:r w:rsidRPr="00E86662">
        <w:rPr>
          <w:rFonts w:ascii="Times New Roman" w:eastAsia="Times New Roman" w:hAnsi="Times New Roman" w:cs="Times New Roman"/>
          <w:bCs/>
          <w:color w:val="000000"/>
          <w:sz w:val="28"/>
          <w:szCs w:val="28"/>
          <w:lang w:eastAsia="ru-RU"/>
        </w:rPr>
        <w:t xml:space="preserve"> permite</w:t>
      </w:r>
      <w:r w:rsidR="00647E33" w:rsidRPr="00E86662">
        <w:rPr>
          <w:rFonts w:ascii="Times New Roman" w:eastAsia="Times New Roman" w:hAnsi="Times New Roman" w:cs="Times New Roman"/>
          <w:bCs/>
          <w:color w:val="000000"/>
          <w:sz w:val="28"/>
          <w:szCs w:val="28"/>
          <w:lang w:eastAsia="ru-RU"/>
        </w:rPr>
        <w:t xml:space="preserve"> furnizarea în regim </w:t>
      </w:r>
      <w:r w:rsidR="00647E33" w:rsidRPr="00E86662">
        <w:rPr>
          <w:rFonts w:ascii="Times New Roman" w:eastAsia="Times New Roman" w:hAnsi="Times New Roman" w:cs="Times New Roman"/>
          <w:bCs/>
          <w:i/>
          <w:color w:val="000000"/>
          <w:sz w:val="28"/>
          <w:szCs w:val="28"/>
          <w:lang w:eastAsia="ru-RU"/>
        </w:rPr>
        <w:t xml:space="preserve">online </w:t>
      </w:r>
      <w:r w:rsidR="00647E33" w:rsidRPr="00E86662">
        <w:rPr>
          <w:rFonts w:ascii="Times New Roman" w:eastAsia="Times New Roman" w:hAnsi="Times New Roman" w:cs="Times New Roman"/>
          <w:bCs/>
          <w:color w:val="000000"/>
          <w:sz w:val="28"/>
          <w:szCs w:val="28"/>
          <w:lang w:eastAsia="ru-RU"/>
        </w:rPr>
        <w:t>a serviciului public,</w:t>
      </w:r>
      <w:r w:rsidR="00647E33" w:rsidRPr="00E86662">
        <w:rPr>
          <w:rFonts w:ascii="Times New Roman" w:eastAsia="Times New Roman" w:hAnsi="Times New Roman" w:cs="Times New Roman"/>
          <w:bCs/>
          <w:i/>
          <w:color w:val="000000"/>
          <w:sz w:val="28"/>
          <w:szCs w:val="28"/>
          <w:lang w:eastAsia="ru-RU"/>
        </w:rPr>
        <w:t xml:space="preserve"> </w:t>
      </w:r>
      <w:r w:rsidR="00647E33" w:rsidRPr="00E86662">
        <w:rPr>
          <w:rFonts w:ascii="Times New Roman" w:eastAsia="Times New Roman" w:hAnsi="Times New Roman" w:cs="Times New Roman"/>
          <w:bCs/>
          <w:color w:val="000000"/>
          <w:sz w:val="28"/>
          <w:szCs w:val="28"/>
          <w:lang w:eastAsia="ru-RU"/>
        </w:rPr>
        <w:t>precum și</w:t>
      </w:r>
      <w:r w:rsidRPr="00E86662">
        <w:rPr>
          <w:rFonts w:ascii="Times New Roman" w:eastAsia="Times New Roman" w:hAnsi="Times New Roman" w:cs="Times New Roman"/>
          <w:bCs/>
          <w:color w:val="000000"/>
          <w:sz w:val="28"/>
          <w:szCs w:val="28"/>
          <w:lang w:eastAsia="ru-RU"/>
        </w:rPr>
        <w:t xml:space="preserve"> înregistrarea și unificarea tuturor </w:t>
      </w:r>
      <w:r w:rsidR="00901188" w:rsidRPr="00E86662">
        <w:rPr>
          <w:rFonts w:ascii="Times New Roman" w:eastAsia="Times New Roman" w:hAnsi="Times New Roman" w:cs="Times New Roman"/>
          <w:bCs/>
          <w:color w:val="000000"/>
          <w:sz w:val="28"/>
          <w:szCs w:val="28"/>
          <w:lang w:eastAsia="ru-RU"/>
        </w:rPr>
        <w:t xml:space="preserve">proceselor și </w:t>
      </w:r>
      <w:r w:rsidRPr="00E86662">
        <w:rPr>
          <w:rFonts w:ascii="Times New Roman" w:eastAsia="Times New Roman" w:hAnsi="Times New Roman" w:cs="Times New Roman"/>
          <w:bCs/>
          <w:color w:val="000000"/>
          <w:sz w:val="28"/>
          <w:szCs w:val="28"/>
          <w:lang w:eastAsia="ru-RU"/>
        </w:rPr>
        <w:t xml:space="preserve">datelor necesare activității SP. </w:t>
      </w:r>
    </w:p>
    <w:p w:rsidR="00AB4B49" w:rsidRPr="00E86662" w:rsidRDefault="00647E33" w:rsidP="00AB4B49">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r>
      <w:r w:rsidR="003A6457" w:rsidRPr="00E86662">
        <w:rPr>
          <w:rFonts w:ascii="Times New Roman" w:eastAsia="Times New Roman" w:hAnsi="Times New Roman" w:cs="Times New Roman"/>
          <w:bCs/>
          <w:color w:val="000000"/>
          <w:sz w:val="28"/>
          <w:szCs w:val="28"/>
          <w:lang w:eastAsia="ru-RU"/>
        </w:rPr>
        <w:t xml:space="preserve">Crearea și implementarea </w:t>
      </w:r>
      <w:r w:rsidR="002F661E" w:rsidRPr="00E86662">
        <w:rPr>
          <w:rFonts w:ascii="Times New Roman" w:eastAsia="Times New Roman" w:hAnsi="Times New Roman" w:cs="Times New Roman"/>
          <w:bCs/>
          <w:color w:val="000000"/>
          <w:sz w:val="28"/>
          <w:szCs w:val="28"/>
          <w:lang w:eastAsia="ru-RU"/>
        </w:rPr>
        <w:t xml:space="preserve">Concepției </w:t>
      </w:r>
      <w:r w:rsidR="00CA2403">
        <w:rPr>
          <w:rFonts w:ascii="Times New Roman" w:eastAsia="Times New Roman" w:hAnsi="Times New Roman" w:cs="Times New Roman"/>
          <w:bCs/>
          <w:color w:val="000000"/>
          <w:sz w:val="28"/>
          <w:szCs w:val="28"/>
          <w:lang w:eastAsia="ru-RU"/>
        </w:rPr>
        <w:t xml:space="preserve">tehnice al </w:t>
      </w:r>
      <w:r w:rsidR="002F661E" w:rsidRPr="00E86662">
        <w:rPr>
          <w:rFonts w:ascii="Times New Roman" w:eastAsia="Times New Roman" w:hAnsi="Times New Roman" w:cs="Times New Roman"/>
          <w:bCs/>
          <w:color w:val="000000"/>
          <w:sz w:val="28"/>
          <w:szCs w:val="28"/>
          <w:lang w:eastAsia="ru-RU"/>
        </w:rPr>
        <w:t>S</w:t>
      </w:r>
      <w:r w:rsidR="00443397" w:rsidRPr="00E86662">
        <w:rPr>
          <w:rFonts w:ascii="Times New Roman" w:eastAsia="Times New Roman" w:hAnsi="Times New Roman" w:cs="Times New Roman"/>
          <w:bCs/>
          <w:color w:val="000000"/>
          <w:sz w:val="28"/>
          <w:szCs w:val="28"/>
          <w:lang w:eastAsia="ru-RU"/>
        </w:rPr>
        <w:t>IA „e-Pescuit”</w:t>
      </w:r>
      <w:r w:rsidR="003A6457" w:rsidRPr="00E86662">
        <w:rPr>
          <w:rFonts w:ascii="Times New Roman" w:eastAsia="Times New Roman" w:hAnsi="Times New Roman" w:cs="Times New Roman"/>
          <w:bCs/>
          <w:color w:val="000000"/>
          <w:sz w:val="28"/>
          <w:szCs w:val="28"/>
          <w:lang w:eastAsia="ru-RU"/>
        </w:rPr>
        <w:t xml:space="preserve"> </w:t>
      </w:r>
      <w:proofErr w:type="gramStart"/>
      <w:r w:rsidR="00CE0DCF">
        <w:rPr>
          <w:rFonts w:ascii="Times New Roman" w:eastAsia="Times New Roman" w:hAnsi="Times New Roman" w:cs="Times New Roman"/>
          <w:bCs/>
          <w:color w:val="000000"/>
          <w:sz w:val="28"/>
          <w:szCs w:val="28"/>
          <w:lang w:eastAsia="ru-RU"/>
        </w:rPr>
        <w:t>va</w:t>
      </w:r>
      <w:proofErr w:type="gramEnd"/>
      <w:r w:rsidR="00AB4B49" w:rsidRPr="00E86662">
        <w:rPr>
          <w:rFonts w:ascii="Times New Roman" w:eastAsia="Times New Roman" w:hAnsi="Times New Roman" w:cs="Times New Roman"/>
          <w:bCs/>
          <w:color w:val="000000"/>
          <w:sz w:val="28"/>
          <w:szCs w:val="28"/>
          <w:lang w:eastAsia="ru-RU"/>
        </w:rPr>
        <w:t xml:space="preserve"> facilita:</w:t>
      </w:r>
    </w:p>
    <w:p w:rsidR="00AB4B49" w:rsidRPr="00E86662" w:rsidRDefault="00AB4B49" w:rsidP="00AB4B49">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t xml:space="preserve">1. </w:t>
      </w:r>
      <w:proofErr w:type="gramStart"/>
      <w:r w:rsidRPr="00E86662">
        <w:rPr>
          <w:rFonts w:ascii="Times New Roman" w:eastAsia="Times New Roman" w:hAnsi="Times New Roman" w:cs="Times New Roman"/>
          <w:bCs/>
          <w:color w:val="000000"/>
          <w:sz w:val="28"/>
          <w:szCs w:val="28"/>
          <w:lang w:eastAsia="ru-RU"/>
        </w:rPr>
        <w:t>intensificarea</w:t>
      </w:r>
      <w:proofErr w:type="gramEnd"/>
      <w:r w:rsidRPr="00E86662">
        <w:rPr>
          <w:rFonts w:ascii="Times New Roman" w:eastAsia="Times New Roman" w:hAnsi="Times New Roman" w:cs="Times New Roman"/>
          <w:bCs/>
          <w:color w:val="000000"/>
          <w:sz w:val="28"/>
          <w:szCs w:val="28"/>
          <w:lang w:eastAsia="ru-RU"/>
        </w:rPr>
        <w:t xml:space="preserve"> şi optimizarea p</w:t>
      </w:r>
      <w:r w:rsidR="00614208">
        <w:rPr>
          <w:rFonts w:ascii="Times New Roman" w:eastAsia="Times New Roman" w:hAnsi="Times New Roman" w:cs="Times New Roman"/>
          <w:bCs/>
          <w:color w:val="000000"/>
          <w:sz w:val="28"/>
          <w:szCs w:val="28"/>
          <w:lang w:eastAsia="ru-RU"/>
        </w:rPr>
        <w:t>rocesului de comunicare între</w:t>
      </w:r>
      <w:r w:rsidRPr="00E86662">
        <w:rPr>
          <w:rFonts w:ascii="Times New Roman" w:eastAsia="Times New Roman" w:hAnsi="Times New Roman" w:cs="Times New Roman"/>
          <w:bCs/>
          <w:color w:val="000000"/>
          <w:sz w:val="28"/>
          <w:szCs w:val="28"/>
          <w:lang w:eastAsia="ru-RU"/>
        </w:rPr>
        <w:t xml:space="preserve"> părți;</w:t>
      </w:r>
    </w:p>
    <w:p w:rsidR="00AB4B49" w:rsidRPr="00E86662" w:rsidRDefault="00AB4B49" w:rsidP="00AB4B49">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t xml:space="preserve">2. </w:t>
      </w:r>
      <w:proofErr w:type="gramStart"/>
      <w:r w:rsidRPr="00E86662">
        <w:rPr>
          <w:rFonts w:ascii="Times New Roman" w:eastAsia="Times New Roman" w:hAnsi="Times New Roman" w:cs="Times New Roman"/>
          <w:bCs/>
          <w:color w:val="000000"/>
          <w:sz w:val="28"/>
          <w:szCs w:val="28"/>
          <w:lang w:eastAsia="ru-RU"/>
        </w:rPr>
        <w:t>eliminarea</w:t>
      </w:r>
      <w:proofErr w:type="gramEnd"/>
      <w:r w:rsidRPr="00E86662">
        <w:rPr>
          <w:rFonts w:ascii="Times New Roman" w:eastAsia="Times New Roman" w:hAnsi="Times New Roman" w:cs="Times New Roman"/>
          <w:bCs/>
          <w:color w:val="000000"/>
          <w:sz w:val="28"/>
          <w:szCs w:val="28"/>
          <w:lang w:eastAsia="ru-RU"/>
        </w:rPr>
        <w:t xml:space="preserve"> corupției și reducerea implicării factorului uman în procesul de acordare a dreptului de pescuit sportiv și amator;</w:t>
      </w:r>
    </w:p>
    <w:p w:rsidR="00361A1E" w:rsidRPr="00E86662" w:rsidRDefault="00AB4B49" w:rsidP="00361A1E">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t xml:space="preserve">3. </w:t>
      </w:r>
      <w:proofErr w:type="gramStart"/>
      <w:r w:rsidR="00361A1E" w:rsidRPr="00E86662">
        <w:rPr>
          <w:rFonts w:ascii="Times New Roman" w:eastAsia="Times New Roman" w:hAnsi="Times New Roman" w:cs="Times New Roman"/>
          <w:bCs/>
          <w:color w:val="000000"/>
          <w:sz w:val="28"/>
          <w:szCs w:val="28"/>
          <w:lang w:eastAsia="ru-RU"/>
        </w:rPr>
        <w:t>asigurarea</w:t>
      </w:r>
      <w:proofErr w:type="gramEnd"/>
      <w:r w:rsidR="00361A1E" w:rsidRPr="00E86662">
        <w:rPr>
          <w:rFonts w:ascii="Times New Roman" w:eastAsia="Times New Roman" w:hAnsi="Times New Roman" w:cs="Times New Roman"/>
          <w:bCs/>
          <w:color w:val="000000"/>
          <w:sz w:val="28"/>
          <w:szCs w:val="28"/>
          <w:lang w:eastAsia="ru-RU"/>
        </w:rPr>
        <w:t xml:space="preserve"> accesului liber la informaţie şi serviciile publice;</w:t>
      </w:r>
    </w:p>
    <w:p w:rsidR="00361A1E" w:rsidRPr="00E86662" w:rsidRDefault="00361A1E" w:rsidP="00361A1E">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t xml:space="preserve">4. </w:t>
      </w:r>
      <w:proofErr w:type="gramStart"/>
      <w:r w:rsidRPr="00E86662">
        <w:rPr>
          <w:rFonts w:ascii="Times New Roman" w:eastAsia="Times New Roman" w:hAnsi="Times New Roman" w:cs="Times New Roman"/>
          <w:bCs/>
          <w:color w:val="000000"/>
          <w:sz w:val="28"/>
          <w:szCs w:val="28"/>
          <w:lang w:eastAsia="ru-RU"/>
        </w:rPr>
        <w:t>creşterea</w:t>
      </w:r>
      <w:proofErr w:type="gramEnd"/>
      <w:r w:rsidRPr="00E86662">
        <w:rPr>
          <w:rFonts w:ascii="Times New Roman" w:eastAsia="Times New Roman" w:hAnsi="Times New Roman" w:cs="Times New Roman"/>
          <w:bCs/>
          <w:color w:val="000000"/>
          <w:sz w:val="28"/>
          <w:szCs w:val="28"/>
          <w:lang w:eastAsia="ru-RU"/>
        </w:rPr>
        <w:t xml:space="preserve"> gradului de transparenţă şi încurajarea participării cetăţenilor în actul de guvernare;</w:t>
      </w:r>
    </w:p>
    <w:p w:rsidR="00FE6E80" w:rsidRDefault="00361A1E" w:rsidP="00361A1E">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t xml:space="preserve">5. </w:t>
      </w:r>
      <w:proofErr w:type="gramStart"/>
      <w:r w:rsidRPr="00E86662">
        <w:rPr>
          <w:rFonts w:ascii="Times New Roman" w:eastAsia="Times New Roman" w:hAnsi="Times New Roman" w:cs="Times New Roman"/>
          <w:bCs/>
          <w:color w:val="000000"/>
          <w:sz w:val="28"/>
          <w:szCs w:val="28"/>
          <w:lang w:eastAsia="ru-RU"/>
        </w:rPr>
        <w:t>gestionarea</w:t>
      </w:r>
      <w:proofErr w:type="gramEnd"/>
      <w:r w:rsidRPr="00E86662">
        <w:rPr>
          <w:rFonts w:ascii="Times New Roman" w:eastAsia="Times New Roman" w:hAnsi="Times New Roman" w:cs="Times New Roman"/>
          <w:bCs/>
          <w:color w:val="000000"/>
          <w:sz w:val="28"/>
          <w:szCs w:val="28"/>
          <w:lang w:eastAsia="ru-RU"/>
        </w:rPr>
        <w:t xml:space="preserve"> </w:t>
      </w:r>
      <w:r w:rsidR="00F874A8" w:rsidRPr="00E86662">
        <w:rPr>
          <w:rFonts w:ascii="Times New Roman" w:eastAsia="Times New Roman" w:hAnsi="Times New Roman" w:cs="Times New Roman"/>
          <w:bCs/>
          <w:color w:val="000000"/>
          <w:sz w:val="28"/>
          <w:szCs w:val="28"/>
          <w:lang w:eastAsia="ru-RU"/>
        </w:rPr>
        <w:t xml:space="preserve">mai </w:t>
      </w:r>
      <w:r w:rsidRPr="00E86662">
        <w:rPr>
          <w:rFonts w:ascii="Times New Roman" w:eastAsia="Times New Roman" w:hAnsi="Times New Roman" w:cs="Times New Roman"/>
          <w:bCs/>
          <w:color w:val="000000"/>
          <w:sz w:val="28"/>
          <w:szCs w:val="28"/>
          <w:lang w:eastAsia="ru-RU"/>
        </w:rPr>
        <w:t xml:space="preserve">eficientă a resurselor financiare, materiale şi umane în cadrul </w:t>
      </w:r>
      <w:r w:rsidR="003B4C33">
        <w:rPr>
          <w:rFonts w:ascii="Times New Roman" w:eastAsia="Times New Roman" w:hAnsi="Times New Roman" w:cs="Times New Roman"/>
          <w:bCs/>
          <w:color w:val="000000"/>
          <w:sz w:val="28"/>
          <w:szCs w:val="28"/>
          <w:lang w:eastAsia="ru-RU"/>
        </w:rPr>
        <w:t>Age</w:t>
      </w:r>
      <w:r w:rsidR="00277E0D">
        <w:rPr>
          <w:rFonts w:ascii="Times New Roman" w:eastAsia="Times New Roman" w:hAnsi="Times New Roman" w:cs="Times New Roman"/>
          <w:bCs/>
          <w:color w:val="000000"/>
          <w:sz w:val="28"/>
          <w:szCs w:val="28"/>
          <w:lang w:eastAsia="ru-RU"/>
        </w:rPr>
        <w:t>nției</w:t>
      </w:r>
      <w:r w:rsidR="00F874A8" w:rsidRPr="00E86662">
        <w:rPr>
          <w:rFonts w:ascii="Times New Roman" w:eastAsia="Times New Roman" w:hAnsi="Times New Roman" w:cs="Times New Roman"/>
          <w:bCs/>
          <w:color w:val="000000"/>
          <w:sz w:val="28"/>
          <w:szCs w:val="28"/>
          <w:lang w:eastAsia="ru-RU"/>
        </w:rPr>
        <w:t>.</w:t>
      </w:r>
    </w:p>
    <w:p w:rsidR="00891986" w:rsidRDefault="00891986" w:rsidP="00361A1E">
      <w:pPr>
        <w:spacing w:after="0"/>
        <w:jc w:val="both"/>
        <w:rPr>
          <w:rFonts w:ascii="Times New Roman" w:eastAsia="Times New Roman" w:hAnsi="Times New Roman" w:cs="Times New Roman"/>
          <w:bCs/>
          <w:color w:val="000000"/>
          <w:sz w:val="28"/>
          <w:szCs w:val="28"/>
          <w:lang w:eastAsia="ru-RU"/>
        </w:rPr>
      </w:pPr>
    </w:p>
    <w:p w:rsidR="00891986" w:rsidRDefault="00891986" w:rsidP="00361A1E">
      <w:pPr>
        <w:spacing w:after="0"/>
        <w:jc w:val="both"/>
        <w:rPr>
          <w:rFonts w:ascii="Times New Roman" w:eastAsia="Times New Roman" w:hAnsi="Times New Roman" w:cs="Times New Roman"/>
          <w:bCs/>
          <w:color w:val="000000"/>
          <w:sz w:val="28"/>
          <w:szCs w:val="28"/>
          <w:lang w:eastAsia="ru-RU"/>
        </w:rPr>
      </w:pPr>
    </w:p>
    <w:p w:rsidR="00152F63" w:rsidRPr="00152F63" w:rsidRDefault="00152F63" w:rsidP="00152F63">
      <w:pPr>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Capitolul </w:t>
      </w:r>
      <w:r w:rsidRPr="00152F63">
        <w:rPr>
          <w:rFonts w:ascii="Times New Roman" w:eastAsia="Times New Roman" w:hAnsi="Times New Roman" w:cs="Times New Roman"/>
          <w:b/>
          <w:bCs/>
          <w:color w:val="000000"/>
          <w:sz w:val="28"/>
          <w:szCs w:val="28"/>
          <w:lang w:eastAsia="ru-RU"/>
        </w:rPr>
        <w:t>I</w:t>
      </w:r>
    </w:p>
    <w:p w:rsidR="00152F63" w:rsidRDefault="007E04B0" w:rsidP="00152F63">
      <w:pPr>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DISPOZIȚII GENERALE</w:t>
      </w:r>
    </w:p>
    <w:p w:rsidR="00A03187" w:rsidRDefault="00A03187" w:rsidP="00152F63">
      <w:pPr>
        <w:spacing w:after="0"/>
        <w:jc w:val="center"/>
        <w:rPr>
          <w:rFonts w:ascii="Times New Roman" w:eastAsia="Times New Roman" w:hAnsi="Times New Roman" w:cs="Times New Roman"/>
          <w:b/>
          <w:bCs/>
          <w:color w:val="000000"/>
          <w:sz w:val="28"/>
          <w:szCs w:val="28"/>
          <w:lang w:eastAsia="ru-RU"/>
        </w:rPr>
      </w:pPr>
    </w:p>
    <w:p w:rsidR="007E04B0" w:rsidRPr="007E04B0" w:rsidRDefault="007E04B0" w:rsidP="007E04B0">
      <w:pPr>
        <w:pStyle w:val="ListParagraph"/>
        <w:numPr>
          <w:ilvl w:val="0"/>
          <w:numId w:val="18"/>
        </w:numPr>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Termeni și definiții</w:t>
      </w:r>
    </w:p>
    <w:p w:rsidR="00152F63" w:rsidRPr="00152F63" w:rsidRDefault="00152F63" w:rsidP="00152F63">
      <w:pPr>
        <w:spacing w:after="0"/>
        <w:jc w:val="both"/>
        <w:rPr>
          <w:rFonts w:ascii="Times New Roman" w:eastAsia="Times New Roman" w:hAnsi="Times New Roman" w:cs="Times New Roman"/>
          <w:bCs/>
          <w:color w:val="000000"/>
          <w:sz w:val="28"/>
          <w:szCs w:val="28"/>
          <w:lang w:eastAsia="ru-RU"/>
        </w:rPr>
      </w:pPr>
    </w:p>
    <w:tbl>
      <w:tblPr>
        <w:tblW w:w="9737" w:type="dxa"/>
        <w:tblInd w:w="-1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3" w:type="dxa"/>
          <w:right w:w="105" w:type="dxa"/>
        </w:tblCellMar>
        <w:tblLook w:val="04A0" w:firstRow="1" w:lastRow="0" w:firstColumn="1" w:lastColumn="0" w:noHBand="0" w:noVBand="1"/>
      </w:tblPr>
      <w:tblGrid>
        <w:gridCol w:w="2550"/>
        <w:gridCol w:w="7187"/>
      </w:tblGrid>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152F63" w:rsidP="005D49ED">
            <w:pPr>
              <w:jc w:val="both"/>
              <w:rPr>
                <w:rFonts w:ascii="Times New Roman" w:hAnsi="Times New Roman" w:cs="Times New Roman"/>
                <w:sz w:val="28"/>
                <w:szCs w:val="28"/>
              </w:rPr>
            </w:pPr>
            <w:r w:rsidRPr="00152F63">
              <w:rPr>
                <w:rFonts w:ascii="Times New Roman" w:eastAsia="Times New Roman" w:hAnsi="Times New Roman" w:cs="Times New Roman"/>
                <w:bCs/>
                <w:color w:val="000000"/>
                <w:sz w:val="28"/>
                <w:szCs w:val="28"/>
                <w:lang w:eastAsia="ru-RU"/>
              </w:rPr>
              <w:tab/>
            </w:r>
            <w:r w:rsidR="007E04B0">
              <w:rPr>
                <w:rFonts w:ascii="Times New Roman" w:hAnsi="Times New Roman" w:cs="Times New Roman"/>
                <w:sz w:val="28"/>
                <w:szCs w:val="28"/>
              </w:rPr>
              <w:t>SIA</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Sistemul Informaţional Automatizat</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rPr>
                <w:rFonts w:ascii="Times New Roman" w:hAnsi="Times New Roman" w:cs="Times New Roman"/>
                <w:sz w:val="28"/>
                <w:szCs w:val="28"/>
              </w:rPr>
            </w:pPr>
            <w:r>
              <w:rPr>
                <w:rFonts w:ascii="Times New Roman" w:hAnsi="Times New Roman" w:cs="Times New Roman"/>
                <w:sz w:val="28"/>
                <w:szCs w:val="28"/>
              </w:rPr>
              <w:t>Sistem Informaţional</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Totalitatea resurselor şi tehnologiilor informaţionale interdependente, de metode şi de personal, destinată păstrării, prelucrării şi furnizării de informaţie</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e-Pescuit</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SIA de Gestionare a Permiselor de Pescuit – acest sistem informațional</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PP</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pPr>
            <w:r>
              <w:rPr>
                <w:rFonts w:ascii="Times New Roman" w:hAnsi="Times New Roman" w:cs="Times New Roman"/>
                <w:sz w:val="28"/>
                <w:szCs w:val="28"/>
              </w:rPr>
              <w:t xml:space="preserve">Permis de Pescuit – autorizație ce acordă dreptul de a pescui în râurile și lacurile RM în conformitate cu normele reglementate pentru serviciul </w:t>
            </w:r>
            <w:r>
              <w:rPr>
                <w:rFonts w:ascii="Times New Roman" w:hAnsi="Times New Roman" w:cs="Times New Roman"/>
                <w:i/>
                <w:iCs/>
                <w:sz w:val="28"/>
                <w:szCs w:val="28"/>
              </w:rPr>
              <w:t>Permis de pescuit sportiv și de agrement</w:t>
            </w:r>
            <w:r>
              <w:rPr>
                <w:rFonts w:ascii="Times New Roman" w:hAnsi="Times New Roman" w:cs="Times New Roman"/>
                <w:sz w:val="28"/>
                <w:szCs w:val="28"/>
              </w:rPr>
              <w:t>;</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Baza de date, BD</w:t>
            </w:r>
          </w:p>
          <w:p w:rsidR="007E04B0" w:rsidRDefault="007E04B0" w:rsidP="005D49ED">
            <w:pPr>
              <w:jc w:val="both"/>
              <w:rPr>
                <w:rFonts w:ascii="Times New Roman" w:hAnsi="Times New Roman" w:cs="Times New Roman"/>
                <w:i/>
                <w:iCs/>
                <w:sz w:val="28"/>
                <w:szCs w:val="28"/>
              </w:rPr>
            </w:pPr>
            <w:r>
              <w:rPr>
                <w:rFonts w:ascii="Times New Roman" w:hAnsi="Times New Roman" w:cs="Times New Roman"/>
                <w:i/>
                <w:iCs/>
                <w:sz w:val="28"/>
                <w:szCs w:val="28"/>
              </w:rPr>
              <w:t>(database, DB)</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Totalitatea datelor combinate, organizate conform unei structuri conceptuale, care stabilesc principiile generale de descriere, stocare şi procesare a datelor;</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Credenţiale</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Set de atribute ce stabilesc identitatea şi autenticitatea utilizatorilor şi sistemelor în cadrul sistemelor informatice; credenţiale – set de atribute ce stabilesc identitatea şi autenticitatea utilizatorilor şi sistemelor în cadrul sistemelor informatice;</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Date cu caracter personal</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Orice informaţie cu referire la o persoană fizică identificată sau identificabilă (subiect al datelor cu caracter personal). În acest sens o persoană identificabilă este o persoană care poate fi identificată, direct sau indirect, în special prin referire la un număr de identificare sau la unul sau mai multe elemente specifice, proprii identităţii sale fizice, fiziologice, psihice, economice, culturale sau sociale;</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Date</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Unităţi informaţionale elementare despre persoane, subiecte, fapte, evenimente, fenomene, procese, obiecte, situaţii etc. Prezentate într-o formă care permite notificarea, comentarea şi procesarea lor;</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pPr>
            <w:r>
              <w:rPr>
                <w:rFonts w:ascii="Times New Roman" w:hAnsi="Times New Roman" w:cs="Times New Roman"/>
                <w:sz w:val="28"/>
                <w:szCs w:val="28"/>
              </w:rPr>
              <w:t xml:space="preserve">Metadate </w:t>
            </w:r>
            <w:r>
              <w:rPr>
                <w:rFonts w:ascii="Times New Roman" w:hAnsi="Times New Roman" w:cs="Times New Roman"/>
                <w:i/>
                <w:iCs/>
                <w:sz w:val="28"/>
                <w:szCs w:val="28"/>
              </w:rPr>
              <w:t>(metadata)</w:t>
            </w:r>
          </w:p>
        </w:tc>
        <w:tc>
          <w:tcPr>
            <w:tcW w:w="7187"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pPr>
            <w:r>
              <w:rPr>
                <w:rFonts w:ascii="Times New Roman" w:hAnsi="Times New Roman" w:cs="Times New Roman"/>
                <w:sz w:val="28"/>
                <w:szCs w:val="28"/>
              </w:rPr>
              <w:t xml:space="preserve">Seturi de date care descriu şi/sau oferă informaţii despre alte date: cataloage, clasificatoare, registre, inventorii şi alte forme </w:t>
            </w:r>
            <w:r>
              <w:rPr>
                <w:rFonts w:ascii="Times New Roman" w:hAnsi="Times New Roman" w:cs="Times New Roman"/>
                <w:sz w:val="28"/>
                <w:szCs w:val="28"/>
              </w:rPr>
              <w:lastRenderedPageBreak/>
              <w:t>de descriere a seturilor de date digitale, care conţin informaţii despre componenţa lor, conţinut, statut (actualizare şi actualitate), origine (metode şi condiţii de obţinere), locul aflării, calitate (plenitudine, noncontradicţii, veridicitate), formatul şi forma de reprezentare, condiţiile de acces şi alte caracteristici datometrice;</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E332BB" w:rsidP="005D49ED">
            <w:pPr>
              <w:rPr>
                <w:rFonts w:ascii="Times New Roman" w:hAnsi="Times New Roman" w:cs="Times New Roman"/>
                <w:sz w:val="28"/>
                <w:szCs w:val="28"/>
              </w:rPr>
            </w:pPr>
            <w:r>
              <w:rPr>
                <w:rFonts w:ascii="Times New Roman" w:hAnsi="Times New Roman" w:cs="Times New Roman"/>
                <w:sz w:val="28"/>
                <w:szCs w:val="28"/>
              </w:rPr>
              <w:lastRenderedPageBreak/>
              <w:t>S</w:t>
            </w:r>
            <w:r w:rsidR="007E04B0">
              <w:rPr>
                <w:rFonts w:ascii="Times New Roman" w:hAnsi="Times New Roman" w:cs="Times New Roman"/>
                <w:sz w:val="28"/>
                <w:szCs w:val="28"/>
              </w:rPr>
              <w:t>istem informatic</w:t>
            </w:r>
          </w:p>
        </w:tc>
        <w:tc>
          <w:tcPr>
            <w:tcW w:w="7187" w:type="dxa"/>
            <w:tcBorders>
              <w:top w:val="single" w:sz="6" w:space="0" w:color="000001"/>
              <w:left w:val="single" w:sz="6" w:space="0" w:color="000001"/>
              <w:bottom w:val="single" w:sz="6" w:space="0" w:color="000001"/>
              <w:right w:val="single" w:sz="6" w:space="0" w:color="000001"/>
            </w:tcBorders>
            <w:shd w:val="clear" w:color="auto" w:fill="FFFFFF"/>
            <w:tcMar>
              <w:left w:w="80" w:type="dxa"/>
            </w:tcMar>
          </w:tcPr>
          <w:p w:rsidR="007E04B0" w:rsidRDefault="007E04B0" w:rsidP="005D49ED">
            <w:pPr>
              <w:spacing w:line="240" w:lineRule="auto"/>
              <w:jc w:val="both"/>
              <w:rPr>
                <w:rFonts w:ascii="Times New Roman" w:hAnsi="Times New Roman" w:cs="Times New Roman"/>
                <w:sz w:val="28"/>
                <w:szCs w:val="28"/>
              </w:rPr>
            </w:pPr>
            <w:r>
              <w:rPr>
                <w:rFonts w:ascii="Times New Roman" w:hAnsi="Times New Roman" w:cs="Times New Roman"/>
                <w:sz w:val="28"/>
                <w:szCs w:val="28"/>
              </w:rPr>
              <w:t>Ansamblu de programe şi echipamente care asigură prelucrarea automată a datelor (componenta automatizată a sistemului informaţional);</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E332BB" w:rsidP="005D49ED">
            <w:r>
              <w:rPr>
                <w:rFonts w:ascii="Times New Roman" w:hAnsi="Times New Roman" w:cs="Times New Roman"/>
                <w:bCs/>
                <w:sz w:val="28"/>
                <w:szCs w:val="28"/>
              </w:rPr>
              <w:t>D</w:t>
            </w:r>
            <w:r w:rsidR="007E04B0" w:rsidRPr="007641F7">
              <w:rPr>
                <w:rFonts w:ascii="Times New Roman" w:hAnsi="Times New Roman" w:cs="Times New Roman"/>
                <w:bCs/>
                <w:sz w:val="28"/>
                <w:szCs w:val="28"/>
              </w:rPr>
              <w:t xml:space="preserve">ocument electronic </w:t>
            </w:r>
            <w:r w:rsidR="007E04B0" w:rsidRPr="007641F7">
              <w:rPr>
                <w:rFonts w:ascii="Times New Roman" w:hAnsi="Times New Roman" w:cs="Times New Roman"/>
                <w:sz w:val="28"/>
                <w:szCs w:val="28"/>
              </w:rPr>
              <w:t>(în continuare – document</w:t>
            </w:r>
            <w:r w:rsidR="007E04B0">
              <w:rPr>
                <w:rFonts w:ascii="Times New Roman" w:hAnsi="Times New Roman" w:cs="Times New Roman"/>
                <w:sz w:val="28"/>
                <w:szCs w:val="28"/>
              </w:rPr>
              <w:t>)</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Informaţie în formă electronică, creată, structurată, prelucrată, păstrată, transmisă cu ajutorul computerului, altor dispozitive electronice sau mijloacelor software şi hardware, semnată cu semnătură digitală;</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E332BB" w:rsidP="005D49ED">
            <w:pPr>
              <w:jc w:val="both"/>
              <w:rPr>
                <w:rFonts w:ascii="Times New Roman" w:hAnsi="Times New Roman" w:cs="Times New Roman"/>
                <w:sz w:val="28"/>
                <w:szCs w:val="28"/>
              </w:rPr>
            </w:pPr>
            <w:r>
              <w:rPr>
                <w:rFonts w:ascii="Times New Roman" w:hAnsi="Times New Roman" w:cs="Times New Roman"/>
                <w:sz w:val="28"/>
                <w:szCs w:val="28"/>
              </w:rPr>
              <w:t>G</w:t>
            </w:r>
            <w:r w:rsidR="007E04B0">
              <w:rPr>
                <w:rFonts w:ascii="Times New Roman" w:hAnsi="Times New Roman" w:cs="Times New Roman"/>
                <w:sz w:val="28"/>
                <w:szCs w:val="28"/>
              </w:rPr>
              <w:t>estiunea documentelor</w:t>
            </w:r>
          </w:p>
        </w:tc>
        <w:tc>
          <w:tcPr>
            <w:tcW w:w="7187" w:type="dxa"/>
            <w:tcBorders>
              <w:top w:val="single" w:sz="6" w:space="0" w:color="00000A"/>
              <w:left w:val="single" w:sz="6" w:space="0" w:color="00000A"/>
              <w:bottom w:val="single" w:sz="6" w:space="0" w:color="00000A"/>
              <w:right w:val="single" w:sz="6" w:space="0" w:color="00000A"/>
            </w:tcBorders>
            <w:shd w:val="clear" w:color="auto" w:fill="FFFFFF"/>
            <w:tcMar>
              <w:left w:w="80"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Set de proceduri utilizate pentru captarea, gestiunea, stocarea, menţinerea, livrarea şi distrugerea documentelor în cadrul unei organizaţii. Noţiunea de „documente” poate fi atribuită unui număr vast de active informaţionale, inclusiv imagini, documente textuale, grafică şi desene, precum şi unor obiecte informaţionale moderne, cum ar fi paginile WEB, mesajele e-mail, mesajele instant sau fişiere video;</w:t>
            </w:r>
          </w:p>
        </w:tc>
      </w:tr>
      <w:tr w:rsidR="007E04B0" w:rsidTr="007E04B0">
        <w:tc>
          <w:tcPr>
            <w:tcW w:w="2550"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Veridicitatea datelor</w:t>
            </w:r>
          </w:p>
        </w:tc>
        <w:tc>
          <w:tcPr>
            <w:tcW w:w="7187" w:type="dxa"/>
            <w:tcBorders>
              <w:top w:val="single" w:sz="6" w:space="0" w:color="000001"/>
              <w:left w:val="single" w:sz="6" w:space="0" w:color="000001"/>
              <w:bottom w:val="single" w:sz="6" w:space="0" w:color="000001"/>
              <w:right w:val="single" w:sz="6" w:space="0" w:color="000001"/>
            </w:tcBorders>
            <w:shd w:val="clear" w:color="auto" w:fill="FFFFFF"/>
            <w:tcMar>
              <w:left w:w="73" w:type="dxa"/>
            </w:tcMar>
          </w:tcPr>
          <w:p w:rsidR="007E04B0" w:rsidRDefault="007E04B0" w:rsidP="005D49ED">
            <w:pPr>
              <w:jc w:val="both"/>
              <w:rPr>
                <w:rFonts w:ascii="Times New Roman" w:hAnsi="Times New Roman" w:cs="Times New Roman"/>
                <w:sz w:val="28"/>
                <w:szCs w:val="28"/>
              </w:rPr>
            </w:pPr>
            <w:r>
              <w:rPr>
                <w:rFonts w:ascii="Times New Roman" w:hAnsi="Times New Roman" w:cs="Times New Roman"/>
                <w:sz w:val="28"/>
                <w:szCs w:val="28"/>
              </w:rPr>
              <w:t>Nivel de corespundere a datelor, păstrate în memoria calculatorului sau în documente, stării reale a obiectelor din domeniul respectiv al sistemului, reflectate de aceste date;</w:t>
            </w:r>
          </w:p>
        </w:tc>
      </w:tr>
    </w:tbl>
    <w:p w:rsidR="007641F7" w:rsidRDefault="007641F7" w:rsidP="007641F7">
      <w:pPr>
        <w:spacing w:after="0"/>
        <w:jc w:val="both"/>
        <w:rPr>
          <w:rFonts w:ascii="Times New Roman" w:eastAsia="Times New Roman" w:hAnsi="Times New Roman" w:cs="Times New Roman"/>
          <w:b/>
          <w:bCs/>
          <w:color w:val="000000"/>
          <w:sz w:val="28"/>
          <w:szCs w:val="28"/>
          <w:lang w:eastAsia="ru-RU"/>
        </w:rPr>
      </w:pPr>
    </w:p>
    <w:p w:rsidR="007E04B0" w:rsidRPr="007E04B0" w:rsidRDefault="007E04B0" w:rsidP="007E04B0">
      <w:pPr>
        <w:pStyle w:val="ListParagraph"/>
        <w:numPr>
          <w:ilvl w:val="0"/>
          <w:numId w:val="18"/>
        </w:numPr>
        <w:overflowPunct w:val="0"/>
        <w:spacing w:before="45" w:after="0"/>
        <w:outlineLvl w:val="1"/>
        <w:rPr>
          <w:rFonts w:ascii="Times New Roman" w:hAnsi="Times New Roman" w:cs="Times New Roman"/>
          <w:b/>
          <w:bCs/>
          <w:sz w:val="28"/>
          <w:szCs w:val="28"/>
        </w:rPr>
      </w:pPr>
      <w:r w:rsidRPr="007E04B0">
        <w:rPr>
          <w:rFonts w:ascii="Times New Roman" w:hAnsi="Times New Roman" w:cs="Times New Roman"/>
          <w:b/>
          <w:bCs/>
          <w:sz w:val="28"/>
          <w:szCs w:val="28"/>
        </w:rPr>
        <w:t>Definirea conceptuală pentru Sistemului Informaţional</w:t>
      </w:r>
    </w:p>
    <w:p w:rsidR="007E04B0" w:rsidRPr="007E04B0" w:rsidRDefault="007E04B0" w:rsidP="007E04B0">
      <w:pPr>
        <w:pStyle w:val="ListParagraph"/>
        <w:overflowPunct w:val="0"/>
        <w:spacing w:before="45" w:after="0"/>
        <w:ind w:left="1785"/>
        <w:outlineLvl w:val="1"/>
        <w:rPr>
          <w:rFonts w:ascii="Times New Roman" w:hAnsi="Times New Roman" w:cs="Times New Roman"/>
          <w:b/>
          <w:bCs/>
          <w:sz w:val="28"/>
          <w:szCs w:val="28"/>
        </w:rPr>
      </w:pPr>
    </w:p>
    <w:p w:rsidR="007E04B0" w:rsidRDefault="007E04B0" w:rsidP="007E04B0">
      <w:pPr>
        <w:ind w:firstLine="705"/>
        <w:jc w:val="both"/>
        <w:rPr>
          <w:rFonts w:ascii="Times New Roman" w:hAnsi="Times New Roman" w:cs="Times New Roman"/>
          <w:sz w:val="28"/>
          <w:szCs w:val="28"/>
        </w:rPr>
      </w:pPr>
      <w:r>
        <w:rPr>
          <w:rFonts w:ascii="Times New Roman" w:hAnsi="Times New Roman" w:cs="Times New Roman"/>
          <w:sz w:val="28"/>
          <w:szCs w:val="28"/>
        </w:rPr>
        <w:t xml:space="preserve">Sistemul Informaţional Automatizat </w:t>
      </w:r>
      <w:proofErr w:type="gramStart"/>
      <w:r>
        <w:rPr>
          <w:rFonts w:ascii="Times New Roman" w:hAnsi="Times New Roman" w:cs="Times New Roman"/>
          <w:sz w:val="28"/>
          <w:szCs w:val="28"/>
        </w:rPr>
        <w:t>de ”</w:t>
      </w:r>
      <w:proofErr w:type="gramEnd"/>
      <w:r>
        <w:rPr>
          <w:rFonts w:ascii="Times New Roman" w:hAnsi="Times New Roman" w:cs="Times New Roman"/>
          <w:sz w:val="28"/>
          <w:szCs w:val="28"/>
        </w:rPr>
        <w:t>Gestionare a Permiselor de Pescuit” din Republica Moldova pentru locațiile determinate (în continuare – e-Pescuit) reprezintă un sistem destinat operațiunilor pentru:</w:t>
      </w:r>
    </w:p>
    <w:p w:rsidR="007E04B0" w:rsidRDefault="007E04B0" w:rsidP="007E04B0">
      <w:pPr>
        <w:ind w:firstLine="705"/>
        <w:jc w:val="both"/>
        <w:rPr>
          <w:rFonts w:ascii="Times New Roman" w:hAnsi="Times New Roman" w:cs="Times New Roman"/>
          <w:i/>
          <w:iCs/>
          <w:sz w:val="28"/>
          <w:szCs w:val="28"/>
        </w:rPr>
      </w:pPr>
      <w:r>
        <w:rPr>
          <w:rFonts w:ascii="Times New Roman" w:hAnsi="Times New Roman" w:cs="Times New Roman"/>
          <w:i/>
          <w:iCs/>
          <w:sz w:val="28"/>
          <w:szCs w:val="28"/>
        </w:rPr>
        <w:t>I – Servicii cu acces public</w:t>
      </w:r>
    </w:p>
    <w:p w:rsidR="007E04B0" w:rsidRDefault="007E04B0" w:rsidP="007E04B0">
      <w:pPr>
        <w:numPr>
          <w:ilvl w:val="0"/>
          <w:numId w:val="13"/>
        </w:numPr>
        <w:overflowPunct w:val="0"/>
        <w:spacing w:after="0"/>
        <w:jc w:val="both"/>
      </w:pPr>
      <w:r>
        <w:rPr>
          <w:rFonts w:ascii="Times New Roman" w:hAnsi="Times New Roman" w:cs="Times New Roman"/>
          <w:sz w:val="28"/>
          <w:szCs w:val="28"/>
        </w:rPr>
        <w:t>Înregistrarea solicitării pentru PP pe baza IDNP (rezidenți) sau a unui act   ce constată identitatea persoanei (de ex. pașaport străin sau act de ședere provizorie) pentru nerezidenți și generarea notei de plată în sistemul guvernamental de plăți MPay;</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 xml:space="preserve">Emiterea PP, care este în sine asignarea unui număr pentru cererea în SI, atribuit la IDNP sau a actului înregistrat pentru solicitarea achitată și </w:t>
      </w:r>
      <w:r>
        <w:rPr>
          <w:rFonts w:ascii="Times New Roman" w:hAnsi="Times New Roman" w:cs="Times New Roman"/>
          <w:sz w:val="28"/>
          <w:szCs w:val="28"/>
        </w:rPr>
        <w:lastRenderedPageBreak/>
        <w:t>opțiuna de notificare a solicitantului despre numărul PP la adresa de e-mail;</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Opțiunea de tipărire de către solicitant a PP – o formă ce conține informațiedespre deținător (IDNP), data achitării și valabilitatea;</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Verificarea în regim on-line a validității și legalității PP după număr și IDNP;</w:t>
      </w:r>
    </w:p>
    <w:p w:rsidR="007E04B0" w:rsidRDefault="007E04B0" w:rsidP="007E04B0">
      <w:pPr>
        <w:overflowPunct w:val="0"/>
        <w:spacing w:after="0"/>
        <w:ind w:left="1425"/>
        <w:jc w:val="both"/>
        <w:rPr>
          <w:rFonts w:ascii="Times New Roman" w:hAnsi="Times New Roman" w:cs="Times New Roman"/>
          <w:sz w:val="28"/>
          <w:szCs w:val="28"/>
        </w:rPr>
      </w:pPr>
    </w:p>
    <w:p w:rsidR="007E04B0" w:rsidRDefault="007E04B0" w:rsidP="007E04B0">
      <w:pPr>
        <w:ind w:firstLine="705"/>
        <w:jc w:val="both"/>
        <w:rPr>
          <w:rFonts w:ascii="Times New Roman" w:hAnsi="Times New Roman" w:cs="Times New Roman"/>
          <w:i/>
          <w:iCs/>
          <w:sz w:val="28"/>
          <w:szCs w:val="28"/>
        </w:rPr>
      </w:pPr>
      <w:r>
        <w:rPr>
          <w:rFonts w:ascii="Times New Roman" w:hAnsi="Times New Roman" w:cs="Times New Roman"/>
          <w:i/>
          <w:iCs/>
          <w:sz w:val="28"/>
          <w:szCs w:val="28"/>
        </w:rPr>
        <w:t>II – Servicii cu acces autorizat pentru uz administrativ</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Setarea prețurilor pentru toate tipurile de PP;</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Setarea coșului minim de consum;</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Înregistrarea contravențiilor constatate pentru IDNP de către agenții constatatori – indiferent dacă este sau nu deținător a PP, pentru prevenirea emiterii automată a unui PP până la stingerea integrală a obligațiunilor de contravenție;</w:t>
      </w:r>
    </w:p>
    <w:p w:rsidR="007E04B0" w:rsidRDefault="007E04B0" w:rsidP="007E04B0">
      <w:pPr>
        <w:numPr>
          <w:ilvl w:val="0"/>
          <w:numId w:val="13"/>
        </w:numPr>
        <w:overflowPunct w:val="0"/>
        <w:spacing w:after="0"/>
        <w:jc w:val="both"/>
      </w:pPr>
      <w:r>
        <w:rPr>
          <w:rFonts w:ascii="Times New Roman" w:hAnsi="Times New Roman" w:cs="Times New Roman"/>
          <w:sz w:val="28"/>
          <w:szCs w:val="28"/>
        </w:rPr>
        <w:t>Suspendarea temporară a PP valid, pentru pescarii la care se înregistrează o contravenție de către agenții constatatori în SIA e-Pescuit până la stingerea integrală a obligațiunilor de contravenție;</w:t>
      </w:r>
    </w:p>
    <w:p w:rsidR="007E04B0" w:rsidRDefault="007E04B0" w:rsidP="007E04B0">
      <w:pPr>
        <w:numPr>
          <w:ilvl w:val="0"/>
          <w:numId w:val="13"/>
        </w:numPr>
        <w:overflowPunct w:val="0"/>
        <w:spacing w:after="0"/>
        <w:jc w:val="both"/>
        <w:rPr>
          <w:rFonts w:ascii="Times New Roman" w:hAnsi="Times New Roman" w:cs="Times New Roman"/>
          <w:sz w:val="28"/>
          <w:szCs w:val="28"/>
        </w:rPr>
      </w:pPr>
      <w:r>
        <w:rPr>
          <w:rFonts w:ascii="Times New Roman" w:hAnsi="Times New Roman" w:cs="Times New Roman"/>
          <w:sz w:val="28"/>
          <w:szCs w:val="28"/>
        </w:rPr>
        <w:t>Rapoarte și date statistice pentru PP înregistrate în e-Pescuit;</w:t>
      </w:r>
    </w:p>
    <w:p w:rsidR="007E04B0" w:rsidRDefault="007E04B0" w:rsidP="007E04B0">
      <w:pPr>
        <w:numPr>
          <w:ilvl w:val="0"/>
          <w:numId w:val="13"/>
        </w:numPr>
        <w:overflowPunct w:val="0"/>
        <w:spacing w:after="0"/>
        <w:jc w:val="both"/>
      </w:pPr>
      <w:r>
        <w:rPr>
          <w:rFonts w:ascii="Times New Roman" w:hAnsi="Times New Roman" w:cs="Times New Roman"/>
          <w:sz w:val="28"/>
          <w:szCs w:val="28"/>
        </w:rPr>
        <w:t>Rapoarte financiare și contabile;</w:t>
      </w:r>
    </w:p>
    <w:p w:rsidR="007E04B0" w:rsidRPr="007E04B0" w:rsidRDefault="007E04B0" w:rsidP="007E04B0">
      <w:pPr>
        <w:numPr>
          <w:ilvl w:val="0"/>
          <w:numId w:val="13"/>
        </w:numPr>
        <w:overflowPunct w:val="0"/>
        <w:spacing w:after="0"/>
        <w:jc w:val="both"/>
      </w:pPr>
      <w:r>
        <w:rPr>
          <w:rFonts w:ascii="Times New Roman" w:hAnsi="Times New Roman" w:cs="Times New Roman"/>
          <w:sz w:val="28"/>
          <w:szCs w:val="28"/>
        </w:rPr>
        <w:t xml:space="preserve"> Informație de Audit pentru PP emise; Audit atributele sistemului și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utilizatorilor SI.</w:t>
      </w:r>
    </w:p>
    <w:p w:rsidR="007E04B0" w:rsidRDefault="007E04B0" w:rsidP="007E04B0">
      <w:pPr>
        <w:overflowPunct w:val="0"/>
        <w:spacing w:after="0"/>
        <w:ind w:left="1425"/>
        <w:jc w:val="both"/>
      </w:pPr>
    </w:p>
    <w:p w:rsidR="007E04B0" w:rsidRDefault="007E04B0" w:rsidP="007E04B0">
      <w:pPr>
        <w:numPr>
          <w:ilvl w:val="0"/>
          <w:numId w:val="18"/>
        </w:numPr>
        <w:overflowPunct w:val="0"/>
        <w:spacing w:before="45" w:after="0"/>
        <w:outlineLvl w:val="1"/>
        <w:rPr>
          <w:rFonts w:ascii="Times New Roman" w:hAnsi="Times New Roman" w:cs="Times New Roman"/>
          <w:b/>
          <w:bCs/>
          <w:sz w:val="28"/>
          <w:szCs w:val="28"/>
        </w:rPr>
      </w:pPr>
      <w:bookmarkStart w:id="1" w:name="_skwv4md59o2l"/>
      <w:bookmarkEnd w:id="1"/>
      <w:r>
        <w:rPr>
          <w:rFonts w:ascii="Times New Roman" w:hAnsi="Times New Roman" w:cs="Times New Roman"/>
          <w:b/>
          <w:bCs/>
          <w:sz w:val="28"/>
          <w:szCs w:val="28"/>
        </w:rPr>
        <w:t>Destinaţia Sistemului Informaţional Automatizat e-Pescuit</w:t>
      </w:r>
    </w:p>
    <w:p w:rsidR="00E332BB" w:rsidRDefault="00E332BB" w:rsidP="00E332BB">
      <w:pPr>
        <w:overflowPunct w:val="0"/>
        <w:spacing w:before="45" w:after="0"/>
        <w:ind w:left="720"/>
        <w:outlineLvl w:val="1"/>
        <w:rPr>
          <w:rFonts w:ascii="Times New Roman" w:hAnsi="Times New Roman" w:cs="Times New Roman"/>
          <w:b/>
          <w:bCs/>
          <w:sz w:val="28"/>
          <w:szCs w:val="28"/>
        </w:rPr>
      </w:pPr>
    </w:p>
    <w:p w:rsidR="007E04B0" w:rsidRDefault="007E04B0" w:rsidP="007E04B0">
      <w:pPr>
        <w:ind w:firstLine="705"/>
        <w:jc w:val="both"/>
        <w:rPr>
          <w:rFonts w:ascii="Times New Roman" w:hAnsi="Times New Roman" w:cs="Times New Roman"/>
          <w:sz w:val="28"/>
          <w:szCs w:val="28"/>
        </w:rPr>
      </w:pPr>
      <w:r>
        <w:rPr>
          <w:rFonts w:ascii="Times New Roman" w:hAnsi="Times New Roman" w:cs="Times New Roman"/>
          <w:sz w:val="28"/>
          <w:szCs w:val="28"/>
        </w:rPr>
        <w:t xml:space="preserve">Stemul informațional proiectat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destinat participanţilor la procesul de gestionare a PP prin asigurarea cu un mecanism informatic, care va automatiza activitatea acestora în vederea implementării prevederilor cadrului legal în domeniul piscicol.</w:t>
      </w:r>
    </w:p>
    <w:p w:rsidR="007E04B0" w:rsidRDefault="007E04B0" w:rsidP="007E04B0">
      <w:pPr>
        <w:ind w:firstLine="705"/>
        <w:jc w:val="both"/>
      </w:pPr>
      <w:r>
        <w:rPr>
          <w:rFonts w:ascii="Times New Roman" w:hAnsi="Times New Roman" w:cs="Times New Roman"/>
          <w:i/>
          <w:iCs/>
          <w:sz w:val="28"/>
          <w:szCs w:val="28"/>
        </w:rPr>
        <w:t>Serviciile cu acces public</w:t>
      </w:r>
      <w:r>
        <w:rPr>
          <w:rFonts w:ascii="Times New Roman" w:hAnsi="Times New Roman" w:cs="Times New Roman"/>
          <w:sz w:val="28"/>
          <w:szCs w:val="28"/>
        </w:rPr>
        <w:t xml:space="preserve"> vor fi destinate sectorului public, pentru persoanele fizice pentru obținerea și verificarea validității PP.</w:t>
      </w:r>
    </w:p>
    <w:p w:rsidR="007E04B0" w:rsidRDefault="007E04B0" w:rsidP="007E04B0">
      <w:pPr>
        <w:ind w:firstLine="705"/>
        <w:jc w:val="both"/>
        <w:rPr>
          <w:rFonts w:ascii="Times New Roman" w:hAnsi="Times New Roman" w:cs="Times New Roman"/>
          <w:sz w:val="28"/>
          <w:szCs w:val="28"/>
        </w:rPr>
      </w:pPr>
      <w:proofErr w:type="gramStart"/>
      <w:r>
        <w:rPr>
          <w:rFonts w:ascii="Times New Roman" w:hAnsi="Times New Roman" w:cs="Times New Roman"/>
          <w:sz w:val="28"/>
          <w:szCs w:val="28"/>
        </w:rPr>
        <w:t>Obiectivul principal al SIA e-Pescuit este de a facilita eliberarea PP prin utilizarea tehnologiilor moderne cu posibilitatea de achitare on-line, la terminale de plată, oficiile băncilor sau oficiile Poșta Moldovei și totodată obținerea controlului în regim on-line de verificare a legalității și validității PP de către însăși persoana care a procurat PP, de către inspectori, a Serviciului de Frontieră sau de către inspectorii de Poliție.</w:t>
      </w:r>
      <w:proofErr w:type="gramEnd"/>
      <w:r>
        <w:rPr>
          <w:rFonts w:ascii="Times New Roman" w:hAnsi="Times New Roman" w:cs="Times New Roman"/>
          <w:sz w:val="28"/>
          <w:szCs w:val="28"/>
        </w:rPr>
        <w:t xml:space="preserve"> Acest lucru,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exclude posibilitatea de corupție și a constatării rapide a contravențiilor, inclusiv combaterea contrafacerii PP.</w:t>
      </w:r>
    </w:p>
    <w:p w:rsidR="007E04B0" w:rsidRDefault="007E04B0" w:rsidP="007E04B0">
      <w:pPr>
        <w:ind w:firstLine="705"/>
        <w:jc w:val="both"/>
        <w:rPr>
          <w:rFonts w:ascii="Times New Roman" w:hAnsi="Times New Roman" w:cs="Times New Roman"/>
          <w:sz w:val="28"/>
          <w:szCs w:val="28"/>
        </w:rPr>
      </w:pPr>
      <w:r>
        <w:rPr>
          <w:rFonts w:ascii="Times New Roman" w:hAnsi="Times New Roman" w:cs="Times New Roman"/>
          <w:sz w:val="28"/>
          <w:szCs w:val="28"/>
        </w:rPr>
        <w:t xml:space="preserve">De ansamblu, implementarea SIA e-Pescuit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contribui la:</w:t>
      </w:r>
    </w:p>
    <w:p w:rsidR="007E04B0" w:rsidRDefault="007E04B0" w:rsidP="007E04B0">
      <w:pPr>
        <w:numPr>
          <w:ilvl w:val="0"/>
          <w:numId w:val="19"/>
        </w:numPr>
        <w:overflowPunct w:val="0"/>
        <w:spacing w:after="0"/>
        <w:jc w:val="both"/>
      </w:pPr>
      <w:r>
        <w:rPr>
          <w:rFonts w:ascii="Times New Roman" w:hAnsi="Times New Roman" w:cs="Times New Roman"/>
          <w:sz w:val="28"/>
          <w:szCs w:val="28"/>
        </w:rPr>
        <w:lastRenderedPageBreak/>
        <w:t>O mai bună conștientizare a persoanelor care solicită PP prin informarea despre perioadele permise de pescuit precum, a locurilor autorizate și a regulilor în vigoare pentru pescuit sportiv și de agrement;</w:t>
      </w:r>
    </w:p>
    <w:p w:rsidR="007E04B0" w:rsidRDefault="007E04B0" w:rsidP="007E04B0">
      <w:pPr>
        <w:numPr>
          <w:ilvl w:val="0"/>
          <w:numId w:val="19"/>
        </w:numPr>
        <w:overflowPunct w:val="0"/>
        <w:spacing w:after="0"/>
        <w:jc w:val="both"/>
      </w:pPr>
      <w:r>
        <w:rPr>
          <w:rFonts w:ascii="Times New Roman" w:hAnsi="Times New Roman" w:cs="Times New Roman"/>
          <w:sz w:val="28"/>
          <w:szCs w:val="28"/>
        </w:rPr>
        <w:t>Introducerea comodității solicitanților de PP de a solicita de oriunde are acces la Internet - fără legătură directă cu reprezentanții Agenției de Mediu și excluderea necesității de a mai avea acte în afara Buletinului de Identitate sau a sau a altui act de identificare cu care a solicitat PP (de exemplu numărul pașaportului de străinătate pentru nerezidenți);</w:t>
      </w:r>
    </w:p>
    <w:p w:rsidR="007E04B0" w:rsidRDefault="007E04B0" w:rsidP="007E04B0">
      <w:pPr>
        <w:numPr>
          <w:ilvl w:val="0"/>
          <w:numId w:val="19"/>
        </w:numPr>
        <w:overflowPunct w:val="0"/>
        <w:spacing w:after="0"/>
        <w:jc w:val="both"/>
        <w:rPr>
          <w:rFonts w:ascii="Times New Roman" w:hAnsi="Times New Roman" w:cs="Times New Roman"/>
          <w:sz w:val="28"/>
          <w:szCs w:val="28"/>
        </w:rPr>
      </w:pPr>
      <w:r>
        <w:rPr>
          <w:rFonts w:ascii="Times New Roman" w:hAnsi="Times New Roman" w:cs="Times New Roman"/>
          <w:sz w:val="28"/>
          <w:szCs w:val="28"/>
        </w:rPr>
        <w:t>Excluderea cheltuielilor anuale de emitere a PP;</w:t>
      </w:r>
    </w:p>
    <w:p w:rsidR="007E04B0" w:rsidRDefault="007E04B0" w:rsidP="007E04B0">
      <w:pPr>
        <w:numPr>
          <w:ilvl w:val="0"/>
          <w:numId w:val="19"/>
        </w:numPr>
        <w:overflowPunct w:val="0"/>
        <w:spacing w:after="0"/>
        <w:jc w:val="both"/>
      </w:pPr>
      <w:r>
        <w:rPr>
          <w:rFonts w:ascii="Times New Roman" w:hAnsi="Times New Roman" w:cs="Times New Roman"/>
          <w:sz w:val="28"/>
          <w:szCs w:val="28"/>
        </w:rPr>
        <w:t>Diminuarea efortului angajaților Agenției de Mediu pentru gestionarea și controlul PP;</w:t>
      </w:r>
    </w:p>
    <w:p w:rsidR="007E04B0" w:rsidRDefault="007E04B0" w:rsidP="007E04B0">
      <w:pPr>
        <w:numPr>
          <w:ilvl w:val="0"/>
          <w:numId w:val="19"/>
        </w:numPr>
        <w:overflowPunct w:val="0"/>
        <w:spacing w:after="0"/>
        <w:jc w:val="both"/>
        <w:rPr>
          <w:rFonts w:ascii="Times New Roman" w:hAnsi="Times New Roman" w:cs="Times New Roman"/>
          <w:sz w:val="28"/>
          <w:szCs w:val="28"/>
        </w:rPr>
      </w:pPr>
      <w:r>
        <w:rPr>
          <w:rFonts w:ascii="Times New Roman" w:hAnsi="Times New Roman" w:cs="Times New Roman"/>
          <w:sz w:val="28"/>
          <w:szCs w:val="28"/>
        </w:rPr>
        <w:t>Deținerea în permanență a informației despre cantitatea PP pe care o dețin pescarii: rezidenți, pensionari, nerezidenți;</w:t>
      </w:r>
    </w:p>
    <w:p w:rsidR="007E04B0" w:rsidRDefault="007E04B0" w:rsidP="007E04B0">
      <w:pPr>
        <w:numPr>
          <w:ilvl w:val="0"/>
          <w:numId w:val="19"/>
        </w:numPr>
        <w:overflowPunct w:val="0"/>
        <w:spacing w:after="0"/>
        <w:jc w:val="both"/>
        <w:rPr>
          <w:rFonts w:ascii="Times New Roman" w:hAnsi="Times New Roman" w:cs="Times New Roman"/>
          <w:sz w:val="28"/>
          <w:szCs w:val="28"/>
        </w:rPr>
      </w:pPr>
      <w:r>
        <w:rPr>
          <w:rFonts w:ascii="Times New Roman" w:hAnsi="Times New Roman" w:cs="Times New Roman"/>
          <w:sz w:val="28"/>
          <w:szCs w:val="28"/>
        </w:rPr>
        <w:t>Excluderea factorului uman pentru eliberarea PP;</w:t>
      </w:r>
    </w:p>
    <w:p w:rsidR="007E04B0" w:rsidRDefault="007E04B0" w:rsidP="007E04B0">
      <w:pPr>
        <w:numPr>
          <w:ilvl w:val="0"/>
          <w:numId w:val="19"/>
        </w:numPr>
        <w:overflowPunct w:val="0"/>
        <w:spacing w:after="0"/>
        <w:jc w:val="both"/>
        <w:rPr>
          <w:rFonts w:ascii="Times New Roman" w:hAnsi="Times New Roman" w:cs="Times New Roman"/>
          <w:sz w:val="28"/>
          <w:szCs w:val="28"/>
        </w:rPr>
      </w:pPr>
      <w:r>
        <w:rPr>
          <w:rFonts w:ascii="Times New Roman" w:hAnsi="Times New Roman" w:cs="Times New Roman"/>
          <w:sz w:val="28"/>
          <w:szCs w:val="28"/>
        </w:rPr>
        <w:t>Excluderea contrafacerii PP;</w:t>
      </w:r>
    </w:p>
    <w:p w:rsidR="007E04B0" w:rsidRDefault="007E04B0" w:rsidP="007E04B0">
      <w:pPr>
        <w:numPr>
          <w:ilvl w:val="0"/>
          <w:numId w:val="19"/>
        </w:numPr>
        <w:overflowPunct w:val="0"/>
        <w:spacing w:after="0"/>
        <w:jc w:val="both"/>
      </w:pPr>
      <w:r>
        <w:rPr>
          <w:rFonts w:ascii="Times New Roman" w:hAnsi="Times New Roman" w:cs="Times New Roman"/>
          <w:sz w:val="28"/>
          <w:szCs w:val="28"/>
        </w:rPr>
        <w:t>Implementarea mecanismului de verificare în regim on-line a legalității și validității PP în conjuncție cu deținătorul acestuiea;</w:t>
      </w:r>
    </w:p>
    <w:p w:rsidR="007E04B0" w:rsidRDefault="007641F7" w:rsidP="007641F7">
      <w:pPr>
        <w:spacing w:after="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7E04B0" w:rsidRDefault="007E04B0" w:rsidP="007641F7">
      <w:pPr>
        <w:spacing w:after="0"/>
        <w:jc w:val="both"/>
        <w:rPr>
          <w:rFonts w:ascii="Times New Roman" w:eastAsia="Times New Roman" w:hAnsi="Times New Roman" w:cs="Times New Roman"/>
          <w:b/>
          <w:bCs/>
          <w:color w:val="000000"/>
          <w:sz w:val="28"/>
          <w:szCs w:val="28"/>
          <w:lang w:eastAsia="ru-RU"/>
        </w:rPr>
      </w:pPr>
    </w:p>
    <w:p w:rsidR="0097557C" w:rsidRPr="00E86662" w:rsidRDefault="0097557C" w:rsidP="007E04B0">
      <w:pPr>
        <w:spacing w:after="0"/>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Capitolul I</w:t>
      </w:r>
      <w:r w:rsidR="000E671A" w:rsidRPr="00E86662">
        <w:rPr>
          <w:rFonts w:ascii="Times New Roman" w:eastAsia="Times New Roman" w:hAnsi="Times New Roman" w:cs="Times New Roman"/>
          <w:b/>
          <w:bCs/>
          <w:color w:val="000000"/>
          <w:sz w:val="28"/>
          <w:szCs w:val="28"/>
          <w:lang w:eastAsia="ru-RU"/>
        </w:rPr>
        <w:t>I</w:t>
      </w:r>
    </w:p>
    <w:p w:rsidR="008B1634" w:rsidRDefault="007E04B0" w:rsidP="0097557C">
      <w:pPr>
        <w:spacing w:after="0" w:line="240" w:lineRule="auto"/>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 xml:space="preserve">SPAȚIUL </w:t>
      </w:r>
      <w:r w:rsidR="008B10BE">
        <w:rPr>
          <w:rFonts w:ascii="Times New Roman" w:eastAsia="Times New Roman" w:hAnsi="Times New Roman" w:cs="Times New Roman"/>
          <w:b/>
          <w:bCs/>
          <w:color w:val="000000"/>
          <w:sz w:val="28"/>
          <w:szCs w:val="28"/>
          <w:lang w:eastAsia="ru-RU"/>
        </w:rPr>
        <w:t xml:space="preserve">LEGAL DE </w:t>
      </w:r>
      <w:r w:rsidRPr="00E86662">
        <w:rPr>
          <w:rFonts w:ascii="Times New Roman" w:eastAsia="Times New Roman" w:hAnsi="Times New Roman" w:cs="Times New Roman"/>
          <w:b/>
          <w:bCs/>
          <w:color w:val="000000"/>
          <w:sz w:val="28"/>
          <w:szCs w:val="28"/>
          <w:lang w:eastAsia="ru-RU"/>
        </w:rPr>
        <w:t>FUNCȚIONA</w:t>
      </w:r>
      <w:r w:rsidR="008B10BE">
        <w:rPr>
          <w:rFonts w:ascii="Times New Roman" w:eastAsia="Times New Roman" w:hAnsi="Times New Roman" w:cs="Times New Roman"/>
          <w:b/>
          <w:bCs/>
          <w:color w:val="000000"/>
          <w:sz w:val="28"/>
          <w:szCs w:val="28"/>
          <w:lang w:eastAsia="ru-RU"/>
        </w:rPr>
        <w:t>RE</w:t>
      </w:r>
      <w:r w:rsidRPr="00E86662">
        <w:rPr>
          <w:rFonts w:ascii="Times New Roman" w:eastAsia="Times New Roman" w:hAnsi="Times New Roman" w:cs="Times New Roman"/>
          <w:b/>
          <w:bCs/>
          <w:color w:val="000000"/>
          <w:sz w:val="28"/>
          <w:szCs w:val="28"/>
          <w:lang w:eastAsia="ru-RU"/>
        </w:rPr>
        <w:t xml:space="preserve"> AL SISTEMULUI</w:t>
      </w:r>
    </w:p>
    <w:p w:rsidR="00A03187" w:rsidRPr="00E86662" w:rsidRDefault="00A03187" w:rsidP="0097557C">
      <w:pPr>
        <w:spacing w:after="0" w:line="240" w:lineRule="auto"/>
        <w:jc w:val="center"/>
        <w:rPr>
          <w:rStyle w:val="apple-converted-space"/>
          <w:rFonts w:ascii="Times New Roman" w:hAnsi="Times New Roman" w:cs="Times New Roman"/>
          <w:b/>
          <w:color w:val="000000"/>
          <w:sz w:val="28"/>
          <w:szCs w:val="28"/>
        </w:rPr>
      </w:pPr>
    </w:p>
    <w:p w:rsidR="008B1634" w:rsidRPr="007E04B0" w:rsidRDefault="007E04B0" w:rsidP="007E04B0">
      <w:pPr>
        <w:pStyle w:val="ListParagraph"/>
        <w:numPr>
          <w:ilvl w:val="3"/>
          <w:numId w:val="19"/>
        </w:numPr>
        <w:spacing w:after="0"/>
        <w:rPr>
          <w:rStyle w:val="apple-converted-space"/>
          <w:rFonts w:ascii="Times New Roman" w:hAnsi="Times New Roman" w:cs="Times New Roman"/>
          <w:b/>
          <w:color w:val="000000"/>
          <w:sz w:val="28"/>
          <w:szCs w:val="28"/>
        </w:rPr>
      </w:pPr>
      <w:r>
        <w:rPr>
          <w:rStyle w:val="apple-converted-space"/>
          <w:rFonts w:ascii="Times New Roman" w:hAnsi="Times New Roman" w:cs="Times New Roman"/>
          <w:b/>
          <w:color w:val="000000"/>
          <w:sz w:val="28"/>
          <w:szCs w:val="28"/>
        </w:rPr>
        <w:t>Baza normativă</w:t>
      </w:r>
    </w:p>
    <w:p w:rsidR="00C0747C" w:rsidRDefault="00C0747C" w:rsidP="00C0747C">
      <w:pPr>
        <w:overflowPunct w:val="0"/>
        <w:spacing w:after="0"/>
        <w:ind w:left="1425"/>
        <w:jc w:val="both"/>
      </w:pP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 xml:space="preserve">Cadrul juridico-normativ al SIA „e-Pescuit” </w:t>
      </w:r>
      <w:proofErr w:type="gramStart"/>
      <w:r w:rsidRPr="00152F63">
        <w:rPr>
          <w:rFonts w:ascii="Times New Roman" w:eastAsia="Times New Roman" w:hAnsi="Times New Roman" w:cs="Times New Roman"/>
          <w:bCs/>
          <w:color w:val="000000"/>
          <w:sz w:val="28"/>
          <w:szCs w:val="28"/>
          <w:lang w:eastAsia="ru-RU"/>
        </w:rPr>
        <w:t>este</w:t>
      </w:r>
      <w:proofErr w:type="gramEnd"/>
      <w:r w:rsidRPr="00152F63">
        <w:rPr>
          <w:rFonts w:ascii="Times New Roman" w:eastAsia="Times New Roman" w:hAnsi="Times New Roman" w:cs="Times New Roman"/>
          <w:bCs/>
          <w:color w:val="000000"/>
          <w:sz w:val="28"/>
          <w:szCs w:val="28"/>
          <w:lang w:eastAsia="ru-RU"/>
        </w:rPr>
        <w:t xml:space="preserve"> format din actele legislative şi normative în vigoare, precum și tratatele internaționale la care Republica Moldova este parte.</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7. Crearea, realizarea și funcționarea SIA „e-Pescuit” </w:t>
      </w:r>
      <w:proofErr w:type="gramStart"/>
      <w:r w:rsidRPr="00152F63">
        <w:rPr>
          <w:rFonts w:ascii="Times New Roman" w:eastAsia="Times New Roman" w:hAnsi="Times New Roman" w:cs="Times New Roman"/>
          <w:bCs/>
          <w:color w:val="000000"/>
          <w:sz w:val="28"/>
          <w:szCs w:val="28"/>
          <w:lang w:eastAsia="ru-RU"/>
        </w:rPr>
        <w:t>este</w:t>
      </w:r>
      <w:proofErr w:type="gramEnd"/>
      <w:r w:rsidRPr="00152F63">
        <w:rPr>
          <w:rFonts w:ascii="Times New Roman" w:eastAsia="Times New Roman" w:hAnsi="Times New Roman" w:cs="Times New Roman"/>
          <w:bCs/>
          <w:color w:val="000000"/>
          <w:sz w:val="28"/>
          <w:szCs w:val="28"/>
          <w:lang w:eastAsia="ru-RU"/>
        </w:rPr>
        <w:t xml:space="preserve"> reglementată, de:</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1) Legea nr. 149-XVI din 08 iunie 2006 privind fondul piscicol, pescuitul şi piscicultura (Monitorul Oficial al Republicii Moldova, 2006, nr. 126-130, art. 597);</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2) Legea nr. 1515-XI din </w:t>
      </w:r>
      <w:proofErr w:type="gramStart"/>
      <w:r w:rsidRPr="00152F63">
        <w:rPr>
          <w:rFonts w:ascii="Times New Roman" w:eastAsia="Times New Roman" w:hAnsi="Times New Roman" w:cs="Times New Roman"/>
          <w:bCs/>
          <w:color w:val="000000"/>
          <w:sz w:val="28"/>
          <w:szCs w:val="28"/>
          <w:lang w:eastAsia="ru-RU"/>
        </w:rPr>
        <w:t>16 iunie</w:t>
      </w:r>
      <w:proofErr w:type="gramEnd"/>
      <w:r w:rsidRPr="00152F63">
        <w:rPr>
          <w:rFonts w:ascii="Times New Roman" w:eastAsia="Times New Roman" w:hAnsi="Times New Roman" w:cs="Times New Roman"/>
          <w:bCs/>
          <w:color w:val="000000"/>
          <w:sz w:val="28"/>
          <w:szCs w:val="28"/>
          <w:lang w:eastAsia="ru-RU"/>
        </w:rPr>
        <w:t xml:space="preserve"> 1993 privind protecția mediului înconjurător (Monitorul Oficial al Republicii Moldova, 1993, nr. 10, art. 283);</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3) Legea nr. 1102 din </w:t>
      </w:r>
      <w:proofErr w:type="gramStart"/>
      <w:r w:rsidRPr="00152F63">
        <w:rPr>
          <w:rFonts w:ascii="Times New Roman" w:eastAsia="Times New Roman" w:hAnsi="Times New Roman" w:cs="Times New Roman"/>
          <w:bCs/>
          <w:color w:val="000000"/>
          <w:sz w:val="28"/>
          <w:szCs w:val="28"/>
          <w:lang w:eastAsia="ru-RU"/>
        </w:rPr>
        <w:t>06 februarie</w:t>
      </w:r>
      <w:proofErr w:type="gramEnd"/>
      <w:r w:rsidRPr="00152F63">
        <w:rPr>
          <w:rFonts w:ascii="Times New Roman" w:eastAsia="Times New Roman" w:hAnsi="Times New Roman" w:cs="Times New Roman"/>
          <w:bCs/>
          <w:color w:val="000000"/>
          <w:sz w:val="28"/>
          <w:szCs w:val="28"/>
          <w:lang w:eastAsia="ru-RU"/>
        </w:rPr>
        <w:t xml:space="preserve"> 1997 cu privire la resursele naturale (Monitorul Oficial al Republicii Moldova, 1997, nr. 40, art. 337);</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4) Legea apelor nr. </w:t>
      </w:r>
      <w:proofErr w:type="gramStart"/>
      <w:r w:rsidRPr="00152F63">
        <w:rPr>
          <w:rFonts w:ascii="Times New Roman" w:eastAsia="Times New Roman" w:hAnsi="Times New Roman" w:cs="Times New Roman"/>
          <w:bCs/>
          <w:color w:val="000000"/>
          <w:sz w:val="28"/>
          <w:szCs w:val="28"/>
          <w:lang w:eastAsia="ru-RU"/>
        </w:rPr>
        <w:t>272</w:t>
      </w:r>
      <w:proofErr w:type="gramEnd"/>
      <w:r w:rsidRPr="00152F63">
        <w:rPr>
          <w:rFonts w:ascii="Times New Roman" w:eastAsia="Times New Roman" w:hAnsi="Times New Roman" w:cs="Times New Roman"/>
          <w:bCs/>
          <w:color w:val="000000"/>
          <w:sz w:val="28"/>
          <w:szCs w:val="28"/>
          <w:lang w:eastAsia="ru-RU"/>
        </w:rPr>
        <w:t xml:space="preserve"> din 23 decembrie 2011(Monitorul Oficial al Republicii Moldova, 2012, nr. 81, art. 264);</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5) Legea nr. 440-XIII din 27 aprilie 1995 cu privire la zonele şi fâșiile de protecţie a apelor râurilor şi bazinelor de </w:t>
      </w:r>
      <w:proofErr w:type="gramStart"/>
      <w:r w:rsidRPr="00152F63">
        <w:rPr>
          <w:rFonts w:ascii="Times New Roman" w:eastAsia="Times New Roman" w:hAnsi="Times New Roman" w:cs="Times New Roman"/>
          <w:bCs/>
          <w:color w:val="000000"/>
          <w:sz w:val="28"/>
          <w:szCs w:val="28"/>
          <w:lang w:eastAsia="ru-RU"/>
        </w:rPr>
        <w:t>apă</w:t>
      </w:r>
      <w:proofErr w:type="gramEnd"/>
      <w:r>
        <w:rPr>
          <w:rFonts w:ascii="Times New Roman" w:eastAsia="Times New Roman" w:hAnsi="Times New Roman" w:cs="Times New Roman"/>
          <w:bCs/>
          <w:color w:val="000000"/>
          <w:sz w:val="28"/>
          <w:szCs w:val="28"/>
          <w:lang w:eastAsia="ru-RU"/>
        </w:rPr>
        <w:t xml:space="preserve"> </w:t>
      </w:r>
      <w:r w:rsidRPr="00152F63">
        <w:rPr>
          <w:rFonts w:ascii="Times New Roman" w:eastAsia="Times New Roman" w:hAnsi="Times New Roman" w:cs="Times New Roman"/>
          <w:bCs/>
          <w:color w:val="000000"/>
          <w:sz w:val="28"/>
          <w:szCs w:val="28"/>
          <w:lang w:eastAsia="ru-RU"/>
        </w:rPr>
        <w:t>(Monitorul Oficial al Republicii Moldova, 1995, nr. 43, art. 482);</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6) Legea nr.982-XIV din 11 mai 2000 privind accesul la informație (Monitorul Oficial al Republicii Moldova, 2000, nr. 88-90, art. 664);</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lastRenderedPageBreak/>
        <w:tab/>
        <w:t>7) Legea nr.1069-XIV din 22 iunie 2000 cu privire la informatică (Monitorul</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Oficial al Republicii Moldova, 2001, nr. 73-74, art. 547);</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8) Legea nr.</w:t>
      </w:r>
      <w:r>
        <w:rPr>
          <w:rFonts w:ascii="Times New Roman" w:eastAsia="Times New Roman" w:hAnsi="Times New Roman" w:cs="Times New Roman"/>
          <w:bCs/>
          <w:color w:val="000000"/>
          <w:sz w:val="28"/>
          <w:szCs w:val="28"/>
          <w:lang w:eastAsia="ru-RU"/>
        </w:rPr>
        <w:t xml:space="preserve"> </w:t>
      </w:r>
      <w:r w:rsidRPr="00152F63">
        <w:rPr>
          <w:rFonts w:ascii="Times New Roman" w:eastAsia="Times New Roman" w:hAnsi="Times New Roman" w:cs="Times New Roman"/>
          <w:bCs/>
          <w:color w:val="000000"/>
          <w:sz w:val="28"/>
          <w:szCs w:val="28"/>
          <w:lang w:eastAsia="ru-RU"/>
        </w:rPr>
        <w:t>467-XV din 21 noiembrie 2003 cu privire la informatizare și la</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proofErr w:type="gramStart"/>
      <w:r w:rsidRPr="00152F63">
        <w:rPr>
          <w:rFonts w:ascii="Times New Roman" w:eastAsia="Times New Roman" w:hAnsi="Times New Roman" w:cs="Times New Roman"/>
          <w:bCs/>
          <w:color w:val="000000"/>
          <w:sz w:val="28"/>
          <w:szCs w:val="28"/>
          <w:lang w:eastAsia="ru-RU"/>
        </w:rPr>
        <w:t>resursele</w:t>
      </w:r>
      <w:proofErr w:type="gramEnd"/>
      <w:r w:rsidRPr="00152F63">
        <w:rPr>
          <w:rFonts w:ascii="Times New Roman" w:eastAsia="Times New Roman" w:hAnsi="Times New Roman" w:cs="Times New Roman"/>
          <w:bCs/>
          <w:color w:val="000000"/>
          <w:sz w:val="28"/>
          <w:szCs w:val="28"/>
          <w:lang w:eastAsia="ru-RU"/>
        </w:rPr>
        <w:t xml:space="preserve"> informaționale de stat (Monitorul Oficial al Republicii Moldova, 2004,</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proofErr w:type="gramStart"/>
      <w:r w:rsidRPr="00152F63">
        <w:rPr>
          <w:rFonts w:ascii="Times New Roman" w:eastAsia="Times New Roman" w:hAnsi="Times New Roman" w:cs="Times New Roman"/>
          <w:bCs/>
          <w:color w:val="000000"/>
          <w:sz w:val="28"/>
          <w:szCs w:val="28"/>
          <w:lang w:eastAsia="ru-RU"/>
        </w:rPr>
        <w:t>nr</w:t>
      </w:r>
      <w:proofErr w:type="gramEnd"/>
      <w:r w:rsidRPr="00152F63">
        <w:rPr>
          <w:rFonts w:ascii="Times New Roman" w:eastAsia="Times New Roman" w:hAnsi="Times New Roman" w:cs="Times New Roman"/>
          <w:bCs/>
          <w:color w:val="000000"/>
          <w:sz w:val="28"/>
          <w:szCs w:val="28"/>
          <w:lang w:eastAsia="ru-RU"/>
        </w:rPr>
        <w:t>. 6-12, art. 44);</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9) Legea nr. 71-XVI din 22 martie 2007 cu privire la registre (Monitorul</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Oficial al Republicii Moldova, 2007, nr. 70-73, art. 314);</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10) Legea nr. 133 din </w:t>
      </w:r>
      <w:proofErr w:type="gramStart"/>
      <w:r w:rsidRPr="00152F63">
        <w:rPr>
          <w:rFonts w:ascii="Times New Roman" w:eastAsia="Times New Roman" w:hAnsi="Times New Roman" w:cs="Times New Roman"/>
          <w:bCs/>
          <w:color w:val="000000"/>
          <w:sz w:val="28"/>
          <w:szCs w:val="28"/>
          <w:lang w:eastAsia="ru-RU"/>
        </w:rPr>
        <w:t>8 iulie</w:t>
      </w:r>
      <w:proofErr w:type="gramEnd"/>
      <w:r w:rsidRPr="00152F63">
        <w:rPr>
          <w:rFonts w:ascii="Times New Roman" w:eastAsia="Times New Roman" w:hAnsi="Times New Roman" w:cs="Times New Roman"/>
          <w:bCs/>
          <w:color w:val="000000"/>
          <w:sz w:val="28"/>
          <w:szCs w:val="28"/>
          <w:lang w:eastAsia="ru-RU"/>
        </w:rPr>
        <w:t xml:space="preserve"> 2011 privind protecția datelor cu caracter</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proofErr w:type="gramStart"/>
      <w:r w:rsidRPr="00152F63">
        <w:rPr>
          <w:rFonts w:ascii="Times New Roman" w:eastAsia="Times New Roman" w:hAnsi="Times New Roman" w:cs="Times New Roman"/>
          <w:bCs/>
          <w:color w:val="000000"/>
          <w:sz w:val="28"/>
          <w:szCs w:val="28"/>
          <w:lang w:eastAsia="ru-RU"/>
        </w:rPr>
        <w:t>personal</w:t>
      </w:r>
      <w:proofErr w:type="gramEnd"/>
      <w:r w:rsidRPr="00152F63">
        <w:rPr>
          <w:rFonts w:ascii="Times New Roman" w:eastAsia="Times New Roman" w:hAnsi="Times New Roman" w:cs="Times New Roman"/>
          <w:bCs/>
          <w:color w:val="000000"/>
          <w:sz w:val="28"/>
          <w:szCs w:val="28"/>
          <w:lang w:eastAsia="ru-RU"/>
        </w:rPr>
        <w:t xml:space="preserve"> (Monitorul Oficial al Republicii Moldova, 2011, nr. 170-175, art. 492);</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 xml:space="preserve">11) Legea nr. 91 din </w:t>
      </w:r>
      <w:proofErr w:type="gramStart"/>
      <w:r w:rsidRPr="00152F63">
        <w:rPr>
          <w:rFonts w:ascii="Times New Roman" w:eastAsia="Times New Roman" w:hAnsi="Times New Roman" w:cs="Times New Roman"/>
          <w:bCs/>
          <w:color w:val="000000"/>
          <w:sz w:val="28"/>
          <w:szCs w:val="28"/>
          <w:lang w:eastAsia="ru-RU"/>
        </w:rPr>
        <w:t>27 iunie</w:t>
      </w:r>
      <w:proofErr w:type="gramEnd"/>
      <w:r w:rsidRPr="00152F63">
        <w:rPr>
          <w:rFonts w:ascii="Times New Roman" w:eastAsia="Times New Roman" w:hAnsi="Times New Roman" w:cs="Times New Roman"/>
          <w:bCs/>
          <w:color w:val="000000"/>
          <w:sz w:val="28"/>
          <w:szCs w:val="28"/>
          <w:lang w:eastAsia="ru-RU"/>
        </w:rPr>
        <w:t xml:space="preserve"> 2014 privind semnătura electronică și</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proofErr w:type="gramStart"/>
      <w:r w:rsidRPr="00152F63">
        <w:rPr>
          <w:rFonts w:ascii="Times New Roman" w:eastAsia="Times New Roman" w:hAnsi="Times New Roman" w:cs="Times New Roman"/>
          <w:bCs/>
          <w:color w:val="000000"/>
          <w:sz w:val="28"/>
          <w:szCs w:val="28"/>
          <w:lang w:eastAsia="ru-RU"/>
        </w:rPr>
        <w:t>documentul</w:t>
      </w:r>
      <w:proofErr w:type="gramEnd"/>
      <w:r w:rsidRPr="00152F63">
        <w:rPr>
          <w:rFonts w:ascii="Times New Roman" w:eastAsia="Times New Roman" w:hAnsi="Times New Roman" w:cs="Times New Roman"/>
          <w:bCs/>
          <w:color w:val="000000"/>
          <w:sz w:val="28"/>
          <w:szCs w:val="28"/>
          <w:lang w:eastAsia="ru-RU"/>
        </w:rPr>
        <w:t xml:space="preserve"> electronic (Monitorul Oficial al Republicii Moldova, 2014, nr. 174-</w:t>
      </w:r>
    </w:p>
    <w:p w:rsidR="007E04B0" w:rsidRDefault="007E04B0" w:rsidP="007E04B0">
      <w:pPr>
        <w:spacing w:after="0"/>
        <w:jc w:val="both"/>
        <w:rPr>
          <w:rFonts w:ascii="Times New Roman" w:eastAsia="Times New Roman" w:hAnsi="Times New Roman" w:cs="Times New Roman"/>
          <w:bCs/>
          <w:color w:val="000000"/>
          <w:sz w:val="28"/>
          <w:szCs w:val="28"/>
          <w:lang w:eastAsia="ru-RU"/>
        </w:rPr>
      </w:pPr>
      <w:proofErr w:type="gramStart"/>
      <w:r w:rsidRPr="00152F63">
        <w:rPr>
          <w:rFonts w:ascii="Times New Roman" w:eastAsia="Times New Roman" w:hAnsi="Times New Roman" w:cs="Times New Roman"/>
          <w:bCs/>
          <w:color w:val="000000"/>
          <w:sz w:val="28"/>
          <w:szCs w:val="28"/>
          <w:lang w:eastAsia="ru-RU"/>
        </w:rPr>
        <w:t>177</w:t>
      </w:r>
      <w:proofErr w:type="gramEnd"/>
      <w:r w:rsidRPr="00152F63">
        <w:rPr>
          <w:rFonts w:ascii="Times New Roman" w:eastAsia="Times New Roman" w:hAnsi="Times New Roman" w:cs="Times New Roman"/>
          <w:bCs/>
          <w:color w:val="000000"/>
          <w:sz w:val="28"/>
          <w:szCs w:val="28"/>
          <w:lang w:eastAsia="ru-RU"/>
        </w:rPr>
        <w:t>, art. 397);</w:t>
      </w:r>
    </w:p>
    <w:p w:rsidR="007E04B0" w:rsidRDefault="007E04B0" w:rsidP="007E04B0">
      <w:pPr>
        <w:spacing w:after="0" w:line="240" w:lineRule="auto"/>
        <w:ind w:firstLine="735"/>
        <w:jc w:val="both"/>
        <w:rPr>
          <w:rFonts w:ascii="Times New Roman" w:hAnsi="Times New Roman" w:cs="Times New Roman"/>
          <w:sz w:val="28"/>
          <w:szCs w:val="28"/>
        </w:rPr>
      </w:pPr>
      <w:r>
        <w:rPr>
          <w:rFonts w:ascii="Times New Roman" w:hAnsi="Times New Roman" w:cs="Times New Roman"/>
          <w:sz w:val="28"/>
          <w:szCs w:val="28"/>
        </w:rPr>
        <w:t xml:space="preserve">12) Legea nr. 171-XIII din 6 iulie 1994 cu privire la secretul comercial; </w:t>
      </w:r>
    </w:p>
    <w:p w:rsidR="007E04B0" w:rsidRPr="006113FB" w:rsidRDefault="007E04B0" w:rsidP="007E04B0">
      <w:pPr>
        <w:spacing w:after="0" w:line="240" w:lineRule="auto"/>
        <w:ind w:firstLine="735"/>
        <w:jc w:val="both"/>
        <w:rPr>
          <w:rFonts w:ascii="Times New Roman" w:hAnsi="Times New Roman" w:cs="Times New Roman"/>
          <w:sz w:val="28"/>
          <w:szCs w:val="28"/>
        </w:rPr>
      </w:pPr>
      <w:r>
        <w:rPr>
          <w:rFonts w:ascii="Times New Roman" w:hAnsi="Times New Roman" w:cs="Times New Roman"/>
          <w:sz w:val="28"/>
          <w:szCs w:val="28"/>
        </w:rPr>
        <w:t xml:space="preserve">13) </w:t>
      </w:r>
      <w:r w:rsidRPr="00152F63">
        <w:rPr>
          <w:rFonts w:ascii="Times New Roman" w:eastAsia="Times New Roman" w:hAnsi="Times New Roman" w:cs="Times New Roman"/>
          <w:bCs/>
          <w:color w:val="000000"/>
          <w:sz w:val="28"/>
          <w:szCs w:val="28"/>
          <w:lang w:eastAsia="ru-RU"/>
        </w:rPr>
        <w:t>Decretul Președintelui Republicii Moldova nr.1743-III din 19 martie 2004</w:t>
      </w:r>
      <w:r>
        <w:rPr>
          <w:rFonts w:ascii="Times New Roman" w:eastAsia="Times New Roman" w:hAnsi="Times New Roman" w:cs="Times New Roman"/>
          <w:bCs/>
          <w:color w:val="000000"/>
          <w:sz w:val="28"/>
          <w:szCs w:val="28"/>
          <w:lang w:eastAsia="ru-RU"/>
        </w:rPr>
        <w:t xml:space="preserve"> </w:t>
      </w:r>
      <w:r w:rsidRPr="00152F63">
        <w:rPr>
          <w:rFonts w:ascii="Times New Roman" w:eastAsia="Times New Roman" w:hAnsi="Times New Roman" w:cs="Times New Roman"/>
          <w:bCs/>
          <w:color w:val="000000"/>
          <w:sz w:val="28"/>
          <w:szCs w:val="28"/>
          <w:lang w:eastAsia="ru-RU"/>
        </w:rPr>
        <w:t>„Privind edificarea societății informaționale în Republica Moldova” (Monitorul Oficial al Republicii Moldova, 2004, nr. 50, art. 300);</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1</w:t>
      </w:r>
      <w:r>
        <w:rPr>
          <w:rFonts w:ascii="Times New Roman" w:eastAsia="Times New Roman" w:hAnsi="Times New Roman" w:cs="Times New Roman"/>
          <w:bCs/>
          <w:color w:val="000000"/>
          <w:sz w:val="28"/>
          <w:szCs w:val="28"/>
          <w:lang w:eastAsia="ru-RU"/>
        </w:rPr>
        <w:t>4</w:t>
      </w:r>
      <w:r w:rsidRPr="00152F63">
        <w:rPr>
          <w:rFonts w:ascii="Times New Roman" w:eastAsia="Times New Roman" w:hAnsi="Times New Roman" w:cs="Times New Roman"/>
          <w:bCs/>
          <w:color w:val="000000"/>
          <w:sz w:val="28"/>
          <w:szCs w:val="28"/>
          <w:lang w:eastAsia="ru-RU"/>
        </w:rPr>
        <w:t>) Hotăr</w:t>
      </w:r>
      <w:r>
        <w:rPr>
          <w:rFonts w:ascii="Times New Roman" w:eastAsia="Times New Roman" w:hAnsi="Times New Roman" w:cs="Times New Roman"/>
          <w:bCs/>
          <w:color w:val="000000"/>
          <w:sz w:val="28"/>
          <w:szCs w:val="28"/>
          <w:lang w:eastAsia="ru-RU"/>
        </w:rPr>
        <w:t>î</w:t>
      </w:r>
      <w:r w:rsidRPr="00152F63">
        <w:rPr>
          <w:rFonts w:ascii="Times New Roman" w:eastAsia="Times New Roman" w:hAnsi="Times New Roman" w:cs="Times New Roman"/>
          <w:bCs/>
          <w:color w:val="000000"/>
          <w:sz w:val="28"/>
          <w:szCs w:val="28"/>
          <w:lang w:eastAsia="ru-RU"/>
        </w:rPr>
        <w:t>rea Guvernului nr.</w:t>
      </w:r>
      <w:r>
        <w:rPr>
          <w:rFonts w:ascii="Times New Roman" w:eastAsia="Times New Roman" w:hAnsi="Times New Roman" w:cs="Times New Roman"/>
          <w:bCs/>
          <w:color w:val="000000"/>
          <w:sz w:val="28"/>
          <w:szCs w:val="28"/>
          <w:lang w:eastAsia="ru-RU"/>
        </w:rPr>
        <w:t xml:space="preserve"> </w:t>
      </w:r>
      <w:r w:rsidRPr="00152F63">
        <w:rPr>
          <w:rFonts w:ascii="Times New Roman" w:eastAsia="Times New Roman" w:hAnsi="Times New Roman" w:cs="Times New Roman"/>
          <w:bCs/>
          <w:color w:val="000000"/>
          <w:sz w:val="28"/>
          <w:szCs w:val="28"/>
          <w:lang w:eastAsia="ru-RU"/>
        </w:rPr>
        <w:t xml:space="preserve">632 din </w:t>
      </w:r>
      <w:proofErr w:type="gramStart"/>
      <w:r w:rsidRPr="00152F63">
        <w:rPr>
          <w:rFonts w:ascii="Times New Roman" w:eastAsia="Times New Roman" w:hAnsi="Times New Roman" w:cs="Times New Roman"/>
          <w:bCs/>
          <w:color w:val="000000"/>
          <w:sz w:val="28"/>
          <w:szCs w:val="28"/>
          <w:lang w:eastAsia="ru-RU"/>
        </w:rPr>
        <w:t>8 iunie</w:t>
      </w:r>
      <w:proofErr w:type="gramEnd"/>
      <w:r w:rsidRPr="00152F63">
        <w:rPr>
          <w:rFonts w:ascii="Times New Roman" w:eastAsia="Times New Roman" w:hAnsi="Times New Roman" w:cs="Times New Roman"/>
          <w:bCs/>
          <w:color w:val="000000"/>
          <w:sz w:val="28"/>
          <w:szCs w:val="28"/>
          <w:lang w:eastAsia="ru-RU"/>
        </w:rPr>
        <w:t xml:space="preserve"> 2004 „Despre aprobarea Politicii de edificare a societății informaționale în Republica Moldova” (Monitorul</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 xml:space="preserve">Oficial al Republicii Moldova, 2004, nr. 96-99, art. 789); </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1</w:t>
      </w:r>
      <w:r>
        <w:rPr>
          <w:rFonts w:ascii="Times New Roman" w:eastAsia="Times New Roman" w:hAnsi="Times New Roman" w:cs="Times New Roman"/>
          <w:bCs/>
          <w:color w:val="000000"/>
          <w:sz w:val="28"/>
          <w:szCs w:val="28"/>
          <w:lang w:eastAsia="ru-RU"/>
        </w:rPr>
        <w:t>5</w:t>
      </w:r>
      <w:r w:rsidRPr="00152F63">
        <w:rPr>
          <w:rFonts w:ascii="Times New Roman" w:eastAsia="Times New Roman" w:hAnsi="Times New Roman" w:cs="Times New Roman"/>
          <w:bCs/>
          <w:color w:val="000000"/>
          <w:sz w:val="28"/>
          <w:szCs w:val="28"/>
          <w:lang w:eastAsia="ru-RU"/>
        </w:rPr>
        <w:t>) Hotăr</w:t>
      </w:r>
      <w:r>
        <w:rPr>
          <w:rFonts w:ascii="Times New Roman" w:eastAsia="Times New Roman" w:hAnsi="Times New Roman" w:cs="Times New Roman"/>
          <w:bCs/>
          <w:color w:val="000000"/>
          <w:sz w:val="28"/>
          <w:szCs w:val="28"/>
          <w:lang w:eastAsia="ru-RU"/>
        </w:rPr>
        <w:t>î</w:t>
      </w:r>
      <w:r w:rsidRPr="00152F63">
        <w:rPr>
          <w:rFonts w:ascii="Times New Roman" w:eastAsia="Times New Roman" w:hAnsi="Times New Roman" w:cs="Times New Roman"/>
          <w:bCs/>
          <w:color w:val="000000"/>
          <w:sz w:val="28"/>
          <w:szCs w:val="28"/>
          <w:lang w:eastAsia="ru-RU"/>
        </w:rPr>
        <w:t>rea Guvernului nr.</w:t>
      </w:r>
      <w:r>
        <w:rPr>
          <w:rFonts w:ascii="Times New Roman" w:eastAsia="Times New Roman" w:hAnsi="Times New Roman" w:cs="Times New Roman"/>
          <w:bCs/>
          <w:color w:val="000000"/>
          <w:sz w:val="28"/>
          <w:szCs w:val="28"/>
          <w:lang w:eastAsia="ru-RU"/>
        </w:rPr>
        <w:t xml:space="preserve"> </w:t>
      </w:r>
      <w:r w:rsidRPr="00152F63">
        <w:rPr>
          <w:rFonts w:ascii="Times New Roman" w:eastAsia="Times New Roman" w:hAnsi="Times New Roman" w:cs="Times New Roman"/>
          <w:bCs/>
          <w:color w:val="000000"/>
          <w:sz w:val="28"/>
          <w:szCs w:val="28"/>
          <w:lang w:eastAsia="ru-RU"/>
        </w:rPr>
        <w:t xml:space="preserve">656 din </w:t>
      </w:r>
      <w:proofErr w:type="gramStart"/>
      <w:r w:rsidRPr="00152F63">
        <w:rPr>
          <w:rFonts w:ascii="Times New Roman" w:eastAsia="Times New Roman" w:hAnsi="Times New Roman" w:cs="Times New Roman"/>
          <w:bCs/>
          <w:color w:val="000000"/>
          <w:sz w:val="28"/>
          <w:szCs w:val="28"/>
          <w:lang w:eastAsia="ru-RU"/>
        </w:rPr>
        <w:t>5 septembrie</w:t>
      </w:r>
      <w:proofErr w:type="gramEnd"/>
      <w:r w:rsidRPr="00152F63">
        <w:rPr>
          <w:rFonts w:ascii="Times New Roman" w:eastAsia="Times New Roman" w:hAnsi="Times New Roman" w:cs="Times New Roman"/>
          <w:bCs/>
          <w:color w:val="000000"/>
          <w:sz w:val="28"/>
          <w:szCs w:val="28"/>
          <w:lang w:eastAsia="ru-RU"/>
        </w:rPr>
        <w:t xml:space="preserve"> 2012 „Cu privire la aprobarea Programului privind Cadrul de Interoperabilitate” (Monitorul Oficial</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proofErr w:type="gramStart"/>
      <w:r w:rsidRPr="00152F63">
        <w:rPr>
          <w:rFonts w:ascii="Times New Roman" w:eastAsia="Times New Roman" w:hAnsi="Times New Roman" w:cs="Times New Roman"/>
          <w:bCs/>
          <w:color w:val="000000"/>
          <w:sz w:val="28"/>
          <w:szCs w:val="28"/>
          <w:lang w:eastAsia="ru-RU"/>
        </w:rPr>
        <w:t>al</w:t>
      </w:r>
      <w:proofErr w:type="gramEnd"/>
      <w:r w:rsidRPr="00152F63">
        <w:rPr>
          <w:rFonts w:ascii="Times New Roman" w:eastAsia="Times New Roman" w:hAnsi="Times New Roman" w:cs="Times New Roman"/>
          <w:bCs/>
          <w:color w:val="000000"/>
          <w:sz w:val="28"/>
          <w:szCs w:val="28"/>
          <w:lang w:eastAsia="ru-RU"/>
        </w:rPr>
        <w:t xml:space="preserve"> Republicii Moldova, 2012, nr. 186-189, art. 708);</w:t>
      </w:r>
    </w:p>
    <w:p w:rsidR="007E04B0" w:rsidRPr="00152F63" w:rsidRDefault="007E04B0" w:rsidP="007E04B0">
      <w:pPr>
        <w:spacing w:after="0"/>
        <w:jc w:val="both"/>
        <w:rPr>
          <w:rFonts w:ascii="Times New Roman" w:eastAsia="Times New Roman" w:hAnsi="Times New Roman" w:cs="Times New Roman"/>
          <w:bCs/>
          <w:color w:val="000000"/>
          <w:sz w:val="28"/>
          <w:szCs w:val="28"/>
          <w:lang w:eastAsia="ru-RU"/>
        </w:rPr>
      </w:pPr>
      <w:r w:rsidRPr="00152F63">
        <w:rPr>
          <w:rFonts w:ascii="Times New Roman" w:eastAsia="Times New Roman" w:hAnsi="Times New Roman" w:cs="Times New Roman"/>
          <w:bCs/>
          <w:color w:val="000000"/>
          <w:sz w:val="28"/>
          <w:szCs w:val="28"/>
          <w:lang w:eastAsia="ru-RU"/>
        </w:rPr>
        <w:tab/>
        <w:t>1</w:t>
      </w:r>
      <w:r>
        <w:rPr>
          <w:rFonts w:ascii="Times New Roman" w:eastAsia="Times New Roman" w:hAnsi="Times New Roman" w:cs="Times New Roman"/>
          <w:bCs/>
          <w:color w:val="000000"/>
          <w:sz w:val="28"/>
          <w:szCs w:val="28"/>
          <w:lang w:eastAsia="ru-RU"/>
        </w:rPr>
        <w:t>6</w:t>
      </w:r>
      <w:r w:rsidRPr="00152F63">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Pr="00152F63">
        <w:rPr>
          <w:rFonts w:ascii="Times New Roman" w:eastAsia="Times New Roman" w:hAnsi="Times New Roman" w:cs="Times New Roman"/>
          <w:bCs/>
          <w:color w:val="000000"/>
          <w:sz w:val="28"/>
          <w:szCs w:val="28"/>
          <w:lang w:eastAsia="ru-RU"/>
        </w:rPr>
        <w:t>Hotăr</w:t>
      </w:r>
      <w:r>
        <w:rPr>
          <w:rFonts w:ascii="Times New Roman" w:eastAsia="Times New Roman" w:hAnsi="Times New Roman" w:cs="Times New Roman"/>
          <w:bCs/>
          <w:color w:val="000000"/>
          <w:sz w:val="28"/>
          <w:szCs w:val="28"/>
          <w:lang w:eastAsia="ru-RU"/>
        </w:rPr>
        <w:t>î</w:t>
      </w:r>
      <w:r w:rsidRPr="00152F63">
        <w:rPr>
          <w:rFonts w:ascii="Times New Roman" w:eastAsia="Times New Roman" w:hAnsi="Times New Roman" w:cs="Times New Roman"/>
          <w:bCs/>
          <w:color w:val="000000"/>
          <w:sz w:val="28"/>
          <w:szCs w:val="28"/>
          <w:lang w:eastAsia="ru-RU"/>
        </w:rPr>
        <w:t>rea Guvernului nr. 710 din 20.09.2011 „Cu privire la aprobarea Programului strategic de modernizare tehnologică a guvernării (e-Transformare)” (Monitorul Oficial al Republicii Moldova, 2011, nr. 156-159, art. 780);</w:t>
      </w:r>
    </w:p>
    <w:p w:rsidR="007E04B0" w:rsidRDefault="007E04B0" w:rsidP="007E04B0">
      <w:pPr>
        <w:spacing w:after="0" w:line="240" w:lineRule="auto"/>
        <w:ind w:firstLine="708"/>
        <w:jc w:val="both"/>
        <w:rPr>
          <w:rFonts w:ascii="Times New Roman" w:hAnsi="Times New Roman" w:cs="Times New Roman"/>
          <w:sz w:val="28"/>
          <w:szCs w:val="28"/>
        </w:rPr>
      </w:pPr>
      <w:r w:rsidRPr="00152F63">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7</w:t>
      </w:r>
      <w:r w:rsidRPr="00152F63">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sz w:val="28"/>
          <w:szCs w:val="28"/>
        </w:rPr>
        <w:t xml:space="preserve">Hotărîrea Guvernului nr. 840 din </w:t>
      </w:r>
      <w:proofErr w:type="gramStart"/>
      <w:r>
        <w:rPr>
          <w:rFonts w:ascii="Times New Roman" w:hAnsi="Times New Roman" w:cs="Times New Roman"/>
          <w:sz w:val="28"/>
          <w:szCs w:val="28"/>
        </w:rPr>
        <w:t>26 iulie</w:t>
      </w:r>
      <w:proofErr w:type="gramEnd"/>
      <w:r>
        <w:rPr>
          <w:rFonts w:ascii="Times New Roman" w:hAnsi="Times New Roman" w:cs="Times New Roman"/>
          <w:sz w:val="28"/>
          <w:szCs w:val="28"/>
        </w:rPr>
        <w:t xml:space="preserve"> 2004 „Cu privire la crearea Sistemului de telecomunicaţii al autorităţilor administraţiei publice”; </w:t>
      </w:r>
    </w:p>
    <w:p w:rsidR="007E04B0" w:rsidRDefault="007E04B0" w:rsidP="007E0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 Hotărîrea Guvernului nr. 255 din </w:t>
      </w:r>
      <w:proofErr w:type="gramStart"/>
      <w:r>
        <w:rPr>
          <w:rFonts w:ascii="Times New Roman" w:hAnsi="Times New Roman" w:cs="Times New Roman"/>
          <w:sz w:val="28"/>
          <w:szCs w:val="28"/>
        </w:rPr>
        <w:t>9 martie</w:t>
      </w:r>
      <w:proofErr w:type="gramEnd"/>
      <w:r>
        <w:rPr>
          <w:rFonts w:ascii="Times New Roman" w:hAnsi="Times New Roman" w:cs="Times New Roman"/>
          <w:sz w:val="28"/>
          <w:szCs w:val="28"/>
        </w:rPr>
        <w:t xml:space="preserve"> 2005 „Privind Strategia Naţională de edificare a societăţii informaţionale – „Moldova electronică”;</w:t>
      </w:r>
    </w:p>
    <w:p w:rsidR="007E04B0" w:rsidRDefault="007E04B0" w:rsidP="007E0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 Hotărîrea Guvernului nr. 733 din </w:t>
      </w:r>
      <w:proofErr w:type="gramStart"/>
      <w:r>
        <w:rPr>
          <w:rFonts w:ascii="Times New Roman" w:hAnsi="Times New Roman" w:cs="Times New Roman"/>
          <w:sz w:val="28"/>
          <w:szCs w:val="28"/>
        </w:rPr>
        <w:t>28 iunie</w:t>
      </w:r>
      <w:proofErr w:type="gramEnd"/>
      <w:r>
        <w:rPr>
          <w:rFonts w:ascii="Times New Roman" w:hAnsi="Times New Roman" w:cs="Times New Roman"/>
          <w:sz w:val="28"/>
          <w:szCs w:val="28"/>
        </w:rPr>
        <w:t xml:space="preserve"> 2006 „Cu privire la Concepţia guvernării electronice”; </w:t>
      </w:r>
    </w:p>
    <w:p w:rsidR="007E04B0" w:rsidRDefault="007E04B0" w:rsidP="007E0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 Hotărîrea Guvernului nr. 1123 din 14 decembrie 2010 „Privind aprobarea Cerinţelor faţă de asigurarea securităţii datelor cu caracter personal la prelucrarea acestora în cadrul sistemelor informaţionale de date cu caracter personal”; </w:t>
      </w:r>
    </w:p>
    <w:p w:rsidR="007E04B0" w:rsidRDefault="007E04B0" w:rsidP="007E0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Standardul Republicii Moldova SMV ISO CEI 15288:2009, „Ingineria sistemelor şi software-ului. Procesele ciclului de viaţă al sistemului”; </w:t>
      </w:r>
    </w:p>
    <w:p w:rsidR="007E04B0" w:rsidRDefault="007E04B0" w:rsidP="007E0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Reglementarea tehnică „Procesele ciclului de viaţă al software-lui” RT 38370656-002:2006; </w:t>
      </w:r>
    </w:p>
    <w:p w:rsidR="007E04B0" w:rsidRDefault="007E04B0" w:rsidP="007E04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Ordinul nr. 94 din </w:t>
      </w:r>
      <w:proofErr w:type="gramStart"/>
      <w:r>
        <w:rPr>
          <w:rFonts w:ascii="Times New Roman" w:hAnsi="Times New Roman" w:cs="Times New Roman"/>
          <w:sz w:val="28"/>
          <w:szCs w:val="28"/>
        </w:rPr>
        <w:t>17 septembrie</w:t>
      </w:r>
      <w:proofErr w:type="gramEnd"/>
      <w:r>
        <w:rPr>
          <w:rFonts w:ascii="Times New Roman" w:hAnsi="Times New Roman" w:cs="Times New Roman"/>
          <w:sz w:val="28"/>
          <w:szCs w:val="28"/>
        </w:rPr>
        <w:t xml:space="preserve"> 2009 al Ministerului Dezvoltării Informaţionale cu privire la aprobarea unor reglementări tehnice (modul de evidenţă a serviciilor publice electronice, prestarea serviciilor publice electronice, asigurarea securităţii informaţionale la prestarea serviciilor publice electronice, determinarea costului de elaborare şi implementare a sistemelor informaţionale automatizate). </w:t>
      </w:r>
    </w:p>
    <w:p w:rsidR="007E04B0" w:rsidRDefault="007E04B0" w:rsidP="007E04B0">
      <w:pPr>
        <w:spacing w:after="0" w:line="240" w:lineRule="auto"/>
        <w:ind w:firstLine="708"/>
        <w:jc w:val="both"/>
        <w:rPr>
          <w:rFonts w:ascii="Times New Roman" w:hAnsi="Times New Roman" w:cs="Times New Roman"/>
          <w:sz w:val="28"/>
          <w:szCs w:val="28"/>
        </w:rPr>
      </w:pPr>
    </w:p>
    <w:p w:rsidR="007E04B0" w:rsidRDefault="007E04B0" w:rsidP="00C0747C">
      <w:pPr>
        <w:overflowPunct w:val="0"/>
        <w:spacing w:after="0"/>
        <w:ind w:left="1425"/>
        <w:jc w:val="both"/>
      </w:pPr>
    </w:p>
    <w:p w:rsidR="007E04B0" w:rsidRDefault="007E04B0" w:rsidP="007E04B0">
      <w:pPr>
        <w:ind w:firstLine="705"/>
        <w:rPr>
          <w:rFonts w:ascii="Times New Roman" w:hAnsi="Times New Roman" w:cs="Times New Roman"/>
          <w:sz w:val="28"/>
          <w:szCs w:val="28"/>
        </w:rPr>
      </w:pPr>
    </w:p>
    <w:p w:rsidR="007E04B0" w:rsidRDefault="007E04B0" w:rsidP="00E332BB">
      <w:pPr>
        <w:rPr>
          <w:rFonts w:ascii="Times New Roman" w:hAnsi="Times New Roman" w:cs="Times New Roman"/>
          <w:sz w:val="28"/>
          <w:szCs w:val="28"/>
        </w:rPr>
      </w:pPr>
      <w:r>
        <w:rPr>
          <w:rFonts w:ascii="Times New Roman" w:hAnsi="Times New Roman" w:cs="Times New Roman"/>
          <w:sz w:val="28"/>
          <w:szCs w:val="28"/>
        </w:rPr>
        <w:t xml:space="preserve">În conformitate cu articolul 11 din Legea nr. </w:t>
      </w:r>
      <w:proofErr w:type="gramStart"/>
      <w:r>
        <w:rPr>
          <w:rFonts w:ascii="Times New Roman" w:hAnsi="Times New Roman" w:cs="Times New Roman"/>
          <w:sz w:val="28"/>
          <w:szCs w:val="28"/>
        </w:rPr>
        <w:t>467-XV din 21 noiembrie 2003 cu privire la informatizare şi la resursele informaţionale de stat elaborarea prezentei Platforme comune este clasificată la categoria resurselor informaţionale de stat şi în acest caz, conform articolului 21 al aceleiaşi legi, trebuie să se ţină cont de politica privind resursele informaţionale de stat care este elaborată de către Ministerul Tehnologiei Informaţiei şi Comunicaţiilor şi aprobată de către Guvern.</w:t>
      </w:r>
      <w:proofErr w:type="gramEnd"/>
      <w:r>
        <w:rPr>
          <w:rFonts w:ascii="Times New Roman" w:hAnsi="Times New Roman" w:cs="Times New Roman"/>
          <w:sz w:val="28"/>
          <w:szCs w:val="28"/>
        </w:rPr>
        <w:t xml:space="preserve"> În conformitate cu Concepţia sistemului informaţional automatizat „Registrul resurselor şi sistemelor informaţionale de stat”, aprobată prin Hotărîrea Guvernului nr. 1032 din 6 septembrie 2006 este necesară certificarea e-Pescuit şi înregistrarea în Registrul de stat al resurselor şi sistemelor informaţionale de stat, administrat de către Ministerul Tehnologiei Informaţiei şi Comunicaţiilor. În urma înregistrării, proprietarului 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elibera identificatorul sistemului informatic.</w:t>
      </w:r>
    </w:p>
    <w:p w:rsidR="007E04B0" w:rsidRDefault="007E04B0" w:rsidP="00E332BB">
      <w:pPr>
        <w:rPr>
          <w:rFonts w:ascii="Times New Roman" w:hAnsi="Times New Roman" w:cs="Times New Roman"/>
          <w:sz w:val="28"/>
          <w:szCs w:val="28"/>
        </w:rPr>
      </w:pPr>
      <w:r>
        <w:rPr>
          <w:rFonts w:ascii="Times New Roman" w:hAnsi="Times New Roman" w:cs="Times New Roman"/>
          <w:sz w:val="28"/>
          <w:szCs w:val="28"/>
        </w:rPr>
        <w:t xml:space="preserve">În contextul asigurării accesului cetăţenilor la resursele informaţionale de stat sau prestarea serviciilor de către organele de stat prin intermediul dispozitivelor sau mijloacelor electronice a fost aprobată Hotărîrea Guvernului nr. 916 din </w:t>
      </w: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august 2007 „Cu privire la Concepţia Portalului Guvernamental” care impune anumite cerinţe şi standarde în scopul asigurării unei interacţiuni informaţionale eficiente, operative şi calitative între componentele societăţii (Guvern, cetăţeni, mediul de afaceri, societatea civilă).</w:t>
      </w:r>
    </w:p>
    <w:p w:rsidR="007E04B0" w:rsidRDefault="007E04B0" w:rsidP="00E332BB">
      <w:proofErr w:type="gramStart"/>
      <w:r>
        <w:rPr>
          <w:rFonts w:ascii="Times New Roman" w:hAnsi="Times New Roman" w:cs="Times New Roman"/>
          <w:sz w:val="28"/>
          <w:szCs w:val="28"/>
        </w:rPr>
        <w:t>Portalul Serviciilor Publice (</w:t>
      </w:r>
      <w:r>
        <w:rPr>
          <w:rFonts w:ascii="Times New Roman" w:hAnsi="Times New Roman" w:cs="Times New Roman"/>
          <w:color w:val="0563C1"/>
          <w:sz w:val="28"/>
          <w:szCs w:val="28"/>
          <w:u w:val="single"/>
        </w:rPr>
        <w:t>http://servicii.gov.md</w:t>
      </w:r>
      <w:r>
        <w:rPr>
          <w:rFonts w:ascii="Times New Roman" w:hAnsi="Times New Roman" w:cs="Times New Roman"/>
          <w:sz w:val="28"/>
          <w:szCs w:val="28"/>
        </w:rPr>
        <w:t>) pune la dispoziţia utilizatorului un instrument de acces la multitudinea de servicii oferite de organele publice conform principiului ghişeului unic, iar oferirea informaţiei cetăţeanului trebuie să-i permită utilizarea unui sistem unic de identificare de stat, să aibă acces la şirul de servicii oferite de Portal, fără necesitatea utilizării datelor de autentificare distincte pentru fiecare serviciu electronic distinct.</w:t>
      </w:r>
      <w:proofErr w:type="gramEnd"/>
    </w:p>
    <w:p w:rsidR="007E04B0" w:rsidRDefault="007E04B0" w:rsidP="007E04B0">
      <w:pPr>
        <w:overflowPunct w:val="0"/>
        <w:spacing w:before="45" w:after="0"/>
        <w:jc w:val="both"/>
        <w:outlineLvl w:val="1"/>
        <w:rPr>
          <w:rFonts w:ascii="Times New Roman" w:hAnsi="Times New Roman" w:cs="Times New Roman"/>
          <w:b/>
          <w:bCs/>
          <w:sz w:val="28"/>
          <w:szCs w:val="28"/>
        </w:rPr>
      </w:pPr>
      <w:bookmarkStart w:id="2" w:name="_xcexrfl9jfkr"/>
      <w:bookmarkEnd w:id="2"/>
      <w:r w:rsidRPr="007E04B0">
        <w:rPr>
          <w:rFonts w:ascii="Times New Roman" w:hAnsi="Times New Roman" w:cs="Times New Roman"/>
          <w:b/>
          <w:bCs/>
          <w:sz w:val="28"/>
          <w:szCs w:val="28"/>
        </w:rPr>
        <w:t>2.</w:t>
      </w:r>
      <w:r>
        <w:rPr>
          <w:rFonts w:ascii="Times New Roman" w:hAnsi="Times New Roman" w:cs="Times New Roman"/>
          <w:b/>
          <w:bCs/>
          <w:sz w:val="28"/>
          <w:szCs w:val="28"/>
        </w:rPr>
        <w:t xml:space="preserve"> </w:t>
      </w:r>
      <w:r w:rsidRPr="007E04B0">
        <w:rPr>
          <w:rFonts w:ascii="Times New Roman" w:hAnsi="Times New Roman" w:cs="Times New Roman"/>
          <w:b/>
          <w:bCs/>
          <w:sz w:val="28"/>
          <w:szCs w:val="28"/>
        </w:rPr>
        <w:t>Principiile de bază în elaborarea Sistemului Informaţional</w:t>
      </w:r>
    </w:p>
    <w:p w:rsidR="007E04B0" w:rsidRDefault="007E04B0" w:rsidP="00E332BB">
      <w:pPr>
        <w:spacing w:after="0"/>
        <w:jc w:val="both"/>
        <w:rPr>
          <w:rFonts w:ascii="Times New Roman" w:hAnsi="Times New Roman" w:cs="Times New Roman"/>
          <w:sz w:val="28"/>
          <w:szCs w:val="28"/>
        </w:rPr>
      </w:pPr>
      <w:r>
        <w:rPr>
          <w:rFonts w:ascii="Times New Roman" w:hAnsi="Times New Roman" w:cs="Times New Roman"/>
          <w:sz w:val="28"/>
          <w:szCs w:val="28"/>
        </w:rPr>
        <w:t xml:space="preserve">Elaborarea şi implementarea e-Pescuit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baza pe cele mai bune practici şi principii de elaborare şi implementare a sistemelor informaţionale:</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legalităţii, care presupune crearea şi exploatarea SI în conformitate cu legislaţia în vigoare a Republicii Moldova;</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principul</w:t>
      </w:r>
      <w:proofErr w:type="gramEnd"/>
      <w:r>
        <w:rPr>
          <w:rFonts w:ascii="Times New Roman" w:hAnsi="Times New Roman" w:cs="Times New Roman"/>
          <w:sz w:val="28"/>
          <w:szCs w:val="28"/>
        </w:rPr>
        <w:t xml:space="preserve"> respectării drepturilor omului, care presupune efectuarea exploatării sistemului în strictă conformitate cu legislaţia naţională în vigoare, precum şi în cadrul tratatelor şi acordurilor internaţionale cu privire la drepturile omului, la care Republica Moldova este parte;</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consecutivităţii, care presupune elaborarea şi realizarea proiectului pe etape;</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eficienţei funcţionării, care presupune optimizarea raportului „calitate/cost”;</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securităţii, care semnifică păstrarea garantată a datelor de la deteriorarea fizică şi accesul neautorizat, drept bază servind standardele internaţionale ISO 27001 şi ISO 15408;</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temeiniciei datelor, care presupune introducerea datelor în sistem numai în baza informaţiei documentate;</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integrităţii, plenitudinii şi autenticităţii datelor:</w:t>
      </w:r>
    </w:p>
    <w:p w:rsidR="007E04B0" w:rsidRDefault="00E332BB" w:rsidP="007E04B0">
      <w:pPr>
        <w:spacing w:after="0"/>
        <w:ind w:left="990" w:firstLine="135"/>
        <w:jc w:val="both"/>
        <w:rPr>
          <w:rFonts w:ascii="Times New Roman" w:hAnsi="Times New Roman" w:cs="Times New Roman"/>
          <w:sz w:val="28"/>
          <w:szCs w:val="28"/>
        </w:rPr>
      </w:pPr>
      <w:r>
        <w:rPr>
          <w:rFonts w:ascii="Times New Roman" w:hAnsi="Times New Roman" w:cs="Times New Roman"/>
          <w:sz w:val="28"/>
          <w:szCs w:val="28"/>
        </w:rPr>
        <w:t>a</w:t>
      </w:r>
      <w:r w:rsidR="007E04B0">
        <w:rPr>
          <w:rFonts w:ascii="Times New Roman" w:hAnsi="Times New Roman" w:cs="Times New Roman"/>
          <w:sz w:val="28"/>
          <w:szCs w:val="28"/>
        </w:rPr>
        <w:t xml:space="preserve">) </w:t>
      </w:r>
      <w:proofErr w:type="gramStart"/>
      <w:r w:rsidR="007E04B0">
        <w:rPr>
          <w:rFonts w:ascii="Times New Roman" w:hAnsi="Times New Roman" w:cs="Times New Roman"/>
          <w:sz w:val="28"/>
          <w:szCs w:val="28"/>
        </w:rPr>
        <w:t>prin</w:t>
      </w:r>
      <w:proofErr w:type="gramEnd"/>
      <w:r w:rsidR="007E04B0">
        <w:rPr>
          <w:rFonts w:ascii="Times New Roman" w:hAnsi="Times New Roman" w:cs="Times New Roman"/>
          <w:sz w:val="28"/>
          <w:szCs w:val="28"/>
        </w:rPr>
        <w:t xml:space="preserve"> integritatea datelor se are în vedere starea datelor, cînd acestea îşi păstrează conţinutul şi se interpretează univoc în condiţiile unor acţiuni accidentale. Integritatea datelor se consideră a fi păstrată, dacă datele nu au fost deformate sau deteriorate (nu au fost şterse);</w:t>
      </w:r>
    </w:p>
    <w:p w:rsidR="007E04B0" w:rsidRDefault="00E332BB" w:rsidP="007E04B0">
      <w:pPr>
        <w:spacing w:after="0"/>
        <w:ind w:left="990" w:firstLine="135"/>
        <w:jc w:val="both"/>
        <w:rPr>
          <w:rFonts w:ascii="Times New Roman" w:hAnsi="Times New Roman" w:cs="Times New Roman"/>
          <w:sz w:val="28"/>
          <w:szCs w:val="28"/>
        </w:rPr>
      </w:pPr>
      <w:r>
        <w:rPr>
          <w:rFonts w:ascii="Times New Roman" w:hAnsi="Times New Roman" w:cs="Times New Roman"/>
          <w:sz w:val="28"/>
          <w:szCs w:val="28"/>
        </w:rPr>
        <w:t>b</w:t>
      </w:r>
      <w:r w:rsidR="007E04B0">
        <w:rPr>
          <w:rFonts w:ascii="Times New Roman" w:hAnsi="Times New Roman" w:cs="Times New Roman"/>
          <w:sz w:val="28"/>
          <w:szCs w:val="28"/>
        </w:rPr>
        <w:t xml:space="preserve">) </w:t>
      </w:r>
      <w:proofErr w:type="gramStart"/>
      <w:r w:rsidR="007E04B0">
        <w:rPr>
          <w:rFonts w:ascii="Times New Roman" w:hAnsi="Times New Roman" w:cs="Times New Roman"/>
          <w:sz w:val="28"/>
          <w:szCs w:val="28"/>
        </w:rPr>
        <w:t>prin</w:t>
      </w:r>
      <w:proofErr w:type="gramEnd"/>
      <w:r w:rsidR="007E04B0">
        <w:rPr>
          <w:rFonts w:ascii="Times New Roman" w:hAnsi="Times New Roman" w:cs="Times New Roman"/>
          <w:sz w:val="28"/>
          <w:szCs w:val="28"/>
        </w:rPr>
        <w:t xml:space="preserve"> plenitudinea datelor se înţelege cantitatea de informaţie colectată despre resursele informaţionale de stat, în conformitate cu legislaţia în vigoare;</w:t>
      </w:r>
    </w:p>
    <w:p w:rsidR="007E04B0" w:rsidRDefault="00E332BB" w:rsidP="007E04B0">
      <w:pPr>
        <w:spacing w:after="0"/>
        <w:ind w:left="990" w:firstLine="135"/>
        <w:jc w:val="both"/>
        <w:rPr>
          <w:rFonts w:ascii="Times New Roman" w:hAnsi="Times New Roman" w:cs="Times New Roman"/>
          <w:sz w:val="28"/>
          <w:szCs w:val="28"/>
        </w:rPr>
      </w:pPr>
      <w:r>
        <w:rPr>
          <w:rFonts w:ascii="Times New Roman" w:hAnsi="Times New Roman" w:cs="Times New Roman"/>
          <w:sz w:val="28"/>
          <w:szCs w:val="28"/>
        </w:rPr>
        <w:t>c</w:t>
      </w:r>
      <w:r w:rsidR="007E04B0">
        <w:rPr>
          <w:rFonts w:ascii="Times New Roman" w:hAnsi="Times New Roman" w:cs="Times New Roman"/>
          <w:sz w:val="28"/>
          <w:szCs w:val="28"/>
        </w:rPr>
        <w:t xml:space="preserve">) </w:t>
      </w:r>
      <w:proofErr w:type="gramStart"/>
      <w:r w:rsidR="007E04B0">
        <w:rPr>
          <w:rFonts w:ascii="Times New Roman" w:hAnsi="Times New Roman" w:cs="Times New Roman"/>
          <w:sz w:val="28"/>
          <w:szCs w:val="28"/>
        </w:rPr>
        <w:t>prin</w:t>
      </w:r>
      <w:proofErr w:type="gramEnd"/>
      <w:r w:rsidR="007E04B0">
        <w:rPr>
          <w:rFonts w:ascii="Times New Roman" w:hAnsi="Times New Roman" w:cs="Times New Roman"/>
          <w:sz w:val="28"/>
          <w:szCs w:val="28"/>
        </w:rPr>
        <w:t xml:space="preserve"> autenticitatea datelor se înţelege gradul de corespundere a datelor, stocate pe suporturi electronice sau pe hîrtie, stării reale a obiectelor unui domeniu concret al sistemului, reprezentate de acestea;</w:t>
      </w:r>
    </w:p>
    <w:p w:rsidR="007E04B0" w:rsidRDefault="007E04B0" w:rsidP="007E04B0">
      <w:pPr>
        <w:spacing w:after="0"/>
        <w:ind w:firstLine="705"/>
        <w:jc w:val="both"/>
      </w:pPr>
      <w:r>
        <w:rPr>
          <w:rFonts w:ascii="Times New Roman" w:hAnsi="Times New Roman" w:cs="Times New Roman"/>
          <w:sz w:val="28"/>
          <w:szCs w:val="28"/>
        </w:rPr>
        <w:t xml:space="preserve">8) </w:t>
      </w:r>
      <w:proofErr w:type="gramStart"/>
      <w:r>
        <w:rPr>
          <w:rFonts w:ascii="Times New Roman" w:hAnsi="Times New Roman" w:cs="Times New Roman"/>
          <w:sz w:val="28"/>
          <w:szCs w:val="28"/>
        </w:rPr>
        <w:t>principiul</w:t>
      </w:r>
      <w:proofErr w:type="gramEnd"/>
      <w:r>
        <w:rPr>
          <w:rFonts w:ascii="Times New Roman" w:hAnsi="Times New Roman" w:cs="Times New Roman"/>
          <w:sz w:val="28"/>
          <w:szCs w:val="28"/>
        </w:rPr>
        <w:t xml:space="preserve"> modularităţii şi extensibilităţii, care semnifică posibilitatea extinderii sistemului fără modificarea componentelor create anterior</w:t>
      </w:r>
      <w:bookmarkStart w:id="3" w:name="Sfârºit_neterminat_de_propoziþie"/>
      <w:bookmarkEnd w:id="3"/>
      <w:r>
        <w:rPr>
          <w:rFonts w:ascii="Times New Roman" w:hAnsi="Times New Roman" w:cs="Times New Roman"/>
          <w:sz w:val="28"/>
          <w:szCs w:val="28"/>
        </w:rPr>
        <w:t>;</w:t>
      </w:r>
    </w:p>
    <w:p w:rsidR="007E04B0" w:rsidRDefault="007E04B0" w:rsidP="007E04B0">
      <w:pPr>
        <w:spacing w:after="0"/>
        <w:ind w:firstLine="705"/>
        <w:jc w:val="both"/>
        <w:rPr>
          <w:rFonts w:ascii="Times New Roman" w:hAnsi="Times New Roman" w:cs="Times New Roman"/>
          <w:sz w:val="28"/>
          <w:szCs w:val="28"/>
        </w:rPr>
      </w:pPr>
      <w:r>
        <w:rPr>
          <w:rFonts w:ascii="Times New Roman" w:hAnsi="Times New Roman" w:cs="Times New Roman"/>
          <w:sz w:val="28"/>
          <w:szCs w:val="28"/>
        </w:rPr>
        <w:t>9) principiul controlului asupra formării şi utilizării SI, care presupune o totalitate de măsuri organizatorice şi tehnice de program, ce asigură calitatea sporită a resurselor informaţionale de stat formate, viabilitatea înaltă a stocării, securităţii şi corectitudinii utilizării lor în conformitate cu legislaţia în vigoare.</w:t>
      </w:r>
    </w:p>
    <w:p w:rsidR="008B10BE" w:rsidRDefault="008B10BE" w:rsidP="007E04B0">
      <w:pPr>
        <w:overflowPunct w:val="0"/>
        <w:spacing w:after="0"/>
        <w:ind w:left="1425"/>
        <w:jc w:val="both"/>
        <w:rPr>
          <w:rFonts w:ascii="Times New Roman" w:hAnsi="Times New Roman" w:cs="Times New Roman"/>
          <w:sz w:val="28"/>
          <w:szCs w:val="28"/>
        </w:rPr>
      </w:pPr>
    </w:p>
    <w:p w:rsidR="007E04B0" w:rsidRPr="008B10BE" w:rsidRDefault="008B10BE" w:rsidP="008B10BE">
      <w:pPr>
        <w:overflowPunct w:val="0"/>
        <w:spacing w:after="0"/>
        <w:ind w:left="1425"/>
        <w:jc w:val="center"/>
        <w:rPr>
          <w:rFonts w:ascii="Times New Roman" w:hAnsi="Times New Roman" w:cs="Times New Roman"/>
          <w:b/>
          <w:sz w:val="28"/>
          <w:szCs w:val="28"/>
        </w:rPr>
      </w:pPr>
      <w:r w:rsidRPr="008B10BE">
        <w:rPr>
          <w:rFonts w:ascii="Times New Roman" w:hAnsi="Times New Roman" w:cs="Times New Roman"/>
          <w:b/>
          <w:sz w:val="28"/>
          <w:szCs w:val="28"/>
        </w:rPr>
        <w:t>Capitolul III</w:t>
      </w:r>
    </w:p>
    <w:p w:rsidR="008B10BE" w:rsidRDefault="00A03187" w:rsidP="00A03187">
      <w:pPr>
        <w:overflowPunct w:val="0"/>
        <w:spacing w:after="0"/>
        <w:ind w:left="1571"/>
        <w:jc w:val="center"/>
        <w:outlineLvl w:val="0"/>
        <w:rPr>
          <w:rFonts w:ascii="Times New Roman" w:hAnsi="Times New Roman" w:cs="Times New Roman"/>
          <w:b/>
          <w:bCs/>
          <w:sz w:val="28"/>
          <w:szCs w:val="28"/>
        </w:rPr>
      </w:pPr>
      <w:r>
        <w:rPr>
          <w:rFonts w:ascii="Times New Roman" w:hAnsi="Times New Roman" w:cs="Times New Roman"/>
          <w:b/>
          <w:bCs/>
          <w:sz w:val="28"/>
          <w:szCs w:val="28"/>
        </w:rPr>
        <w:t>SPAŢIUL FUNCŢIONAL AL SISTEMULUI INFORMAŢIONAL</w:t>
      </w:r>
    </w:p>
    <w:p w:rsidR="008B10BE" w:rsidRDefault="008B10BE" w:rsidP="008B10BE">
      <w:pPr>
        <w:overflowPunct w:val="0"/>
        <w:spacing w:after="0"/>
        <w:ind w:left="1065"/>
        <w:outlineLvl w:val="1"/>
        <w:rPr>
          <w:rFonts w:ascii="Times New Roman" w:hAnsi="Times New Roman" w:cs="Times New Roman"/>
          <w:b/>
          <w:bCs/>
          <w:sz w:val="28"/>
          <w:szCs w:val="28"/>
        </w:rPr>
      </w:pPr>
    </w:p>
    <w:p w:rsidR="008B10BE" w:rsidRDefault="008B10BE" w:rsidP="008B10BE">
      <w:pPr>
        <w:overflowPunct w:val="0"/>
        <w:spacing w:after="0"/>
        <w:ind w:left="1065"/>
        <w:outlineLvl w:val="1"/>
        <w:rPr>
          <w:rFonts w:ascii="Times New Roman" w:hAnsi="Times New Roman" w:cs="Times New Roman"/>
          <w:b/>
          <w:bCs/>
          <w:sz w:val="28"/>
          <w:szCs w:val="28"/>
        </w:rPr>
      </w:pPr>
      <w:r>
        <w:rPr>
          <w:rFonts w:ascii="Times New Roman" w:hAnsi="Times New Roman" w:cs="Times New Roman"/>
          <w:b/>
          <w:bCs/>
          <w:sz w:val="28"/>
          <w:szCs w:val="28"/>
        </w:rPr>
        <w:t>1. Funcţiile de bază ale Sistemului Informaţional</w:t>
      </w:r>
    </w:p>
    <w:p w:rsidR="00A03187" w:rsidRDefault="00A03187" w:rsidP="008B10BE">
      <w:pPr>
        <w:overflowPunct w:val="0"/>
        <w:spacing w:after="0"/>
        <w:ind w:left="1065"/>
        <w:outlineLvl w:val="1"/>
        <w:rPr>
          <w:rFonts w:ascii="Times New Roman" w:hAnsi="Times New Roman" w:cs="Times New Roman"/>
          <w:b/>
          <w:bCs/>
          <w:sz w:val="28"/>
          <w:szCs w:val="28"/>
        </w:rPr>
      </w:pPr>
    </w:p>
    <w:p w:rsidR="008B10BE" w:rsidRDefault="008B10BE" w:rsidP="00DF2A6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„e-Pescuit”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asigura îndeplinirea funcţiilor de bază în gestionarea PP și PV pentru scopuri de eliberare, verificare și arhivare. Funcţiile de bază ale SI sînt grupate în blocuri funcţionale specializate.</w:t>
      </w:r>
    </w:p>
    <w:p w:rsidR="008B10BE" w:rsidRDefault="008B10BE" w:rsidP="00DF2A6D">
      <w:pPr>
        <w:spacing w:line="240" w:lineRule="auto"/>
        <w:ind w:firstLine="705"/>
        <w:jc w:val="both"/>
        <w:rPr>
          <w:rFonts w:ascii="Times New Roman" w:hAnsi="Times New Roman" w:cs="Times New Roman"/>
          <w:sz w:val="28"/>
          <w:szCs w:val="28"/>
        </w:rPr>
      </w:pPr>
      <w:r>
        <w:rPr>
          <w:rFonts w:ascii="Times New Roman" w:hAnsi="Times New Roman" w:cs="Times New Roman"/>
          <w:sz w:val="28"/>
          <w:szCs w:val="28"/>
        </w:rPr>
        <w:t>În vederea implementării cadrului legislativ şi în scopul funcţionării SI vor fi îndeplinite următoarele:</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Permiterea administrării şi configurării parametrilor SI minim pentru:</w:t>
      </w:r>
    </w:p>
    <w:p w:rsidR="008B10BE" w:rsidRDefault="008B10BE" w:rsidP="00DF2A6D">
      <w:pPr>
        <w:numPr>
          <w:ilvl w:val="1"/>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Înregistrarea perioadelor de prohibiție;</w:t>
      </w:r>
    </w:p>
    <w:p w:rsidR="008B10BE" w:rsidRDefault="008B10BE" w:rsidP="00DF2A6D">
      <w:pPr>
        <w:numPr>
          <w:ilvl w:val="1"/>
          <w:numId w:val="23"/>
        </w:numPr>
        <w:overflowPunct w:val="0"/>
        <w:spacing w:after="0" w:line="240" w:lineRule="auto"/>
        <w:jc w:val="both"/>
      </w:pPr>
      <w:r>
        <w:rPr>
          <w:rFonts w:ascii="Times New Roman" w:hAnsi="Times New Roman" w:cs="Times New Roman"/>
          <w:sz w:val="28"/>
          <w:szCs w:val="28"/>
        </w:rPr>
        <w:t>Înregistrarea sumelor pentru toate tipurile de PP;</w:t>
      </w:r>
    </w:p>
    <w:p w:rsidR="008B10BE" w:rsidRDefault="008B10BE" w:rsidP="00DF2A6D">
      <w:pPr>
        <w:numPr>
          <w:ilvl w:val="1"/>
          <w:numId w:val="23"/>
        </w:numPr>
        <w:overflowPunct w:val="0"/>
        <w:spacing w:after="0" w:line="240" w:lineRule="auto"/>
        <w:jc w:val="both"/>
      </w:pPr>
      <w:r>
        <w:rPr>
          <w:rFonts w:ascii="Times New Roman" w:hAnsi="Times New Roman" w:cs="Times New Roman"/>
          <w:sz w:val="28"/>
          <w:szCs w:val="28"/>
        </w:rPr>
        <w:t>Înregistrarea sumei minime a coșului de consum;</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Importul datelor din surse externe şi convertirea lor în format acceptabilă de SI;</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Colectarea automată, precum şi manuală a datelor privind posesorii PP;</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Generarea rapoartelor statistice şi analitice pentru prezentarea către autorităţile publice, societate, în conformitate cu legislaţia în vigoare şi regulamentul de funcţionare a SI;</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Înregistrare a conturilor de utilizator, asociarea privilegiilor, activarea și dezactivarea conturilor;</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Implementarea metodelor securizate de autentificare şi autorizare a utilizatorilor;</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Logarea activităților fiecărui utilizator în SI cu înregistrarea IP de acces, an, data, ora, minut;</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Auditul conturilor și privilegiilor pentru toate conturile și toate activitățile;</w:t>
      </w:r>
    </w:p>
    <w:p w:rsidR="008B10BE" w:rsidRDefault="008B10BE" w:rsidP="00DF2A6D">
      <w:pPr>
        <w:numPr>
          <w:ilvl w:val="0"/>
          <w:numId w:val="2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Auditul tuturor activităților de modificări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oricăror date și atribute din SI.</w:t>
      </w:r>
    </w:p>
    <w:p w:rsidR="008B10BE" w:rsidRDefault="008B10BE" w:rsidP="00DF2A6D">
      <w:pPr>
        <w:overflowPunct w:val="0"/>
        <w:spacing w:after="0" w:line="240" w:lineRule="auto"/>
        <w:ind w:left="1425"/>
        <w:jc w:val="both"/>
        <w:rPr>
          <w:rFonts w:ascii="Times New Roman" w:hAnsi="Times New Roman" w:cs="Times New Roman"/>
          <w:sz w:val="28"/>
          <w:szCs w:val="28"/>
        </w:rPr>
      </w:pPr>
    </w:p>
    <w:p w:rsidR="008B10BE" w:rsidRDefault="008B10BE" w:rsidP="00DF2A6D">
      <w:pPr>
        <w:overflowPunct w:val="0"/>
        <w:spacing w:before="45" w:after="0" w:line="240" w:lineRule="auto"/>
        <w:ind w:left="1065"/>
        <w:outlineLvl w:val="1"/>
        <w:rPr>
          <w:rFonts w:ascii="Times New Roman" w:hAnsi="Times New Roman" w:cs="Times New Roman"/>
          <w:b/>
          <w:bCs/>
          <w:sz w:val="28"/>
          <w:szCs w:val="28"/>
        </w:rPr>
      </w:pPr>
      <w:bookmarkStart w:id="4" w:name="_62xq675c28v9"/>
      <w:bookmarkEnd w:id="4"/>
      <w:r>
        <w:rPr>
          <w:rFonts w:ascii="Times New Roman" w:hAnsi="Times New Roman" w:cs="Times New Roman"/>
          <w:b/>
          <w:bCs/>
          <w:sz w:val="28"/>
          <w:szCs w:val="28"/>
        </w:rPr>
        <w:t>2. Contururile funcţionale ale SI</w:t>
      </w:r>
    </w:p>
    <w:p w:rsidR="008B10BE" w:rsidRPr="008B10BE" w:rsidRDefault="008B10BE" w:rsidP="00DF2A6D">
      <w:pPr>
        <w:spacing w:after="0" w:line="240" w:lineRule="auto"/>
        <w:ind w:firstLine="705"/>
        <w:jc w:val="both"/>
        <w:outlineLvl w:val="2"/>
        <w:rPr>
          <w:rFonts w:ascii="Times New Roman" w:hAnsi="Times New Roman" w:cs="Times New Roman"/>
          <w:bCs/>
          <w:sz w:val="28"/>
          <w:szCs w:val="28"/>
        </w:rPr>
      </w:pPr>
      <w:bookmarkStart w:id="5" w:name="_49n0x8f75p5o"/>
      <w:bookmarkEnd w:id="5"/>
      <w:r w:rsidRPr="008B10BE">
        <w:rPr>
          <w:rFonts w:ascii="Times New Roman" w:hAnsi="Times New Roman" w:cs="Times New Roman"/>
          <w:bCs/>
          <w:sz w:val="28"/>
          <w:szCs w:val="28"/>
        </w:rPr>
        <w:t>A) Conturul „Operarea datelor SIA” include: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înregistrarea automată a datelor;</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importul datelor din alte surse;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introducerea manuală a datelor;</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formatarea, clasificarea şi stocarea datelor într-o bază de date;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solicitări manuale pentru generarea de rapoarte operaționale și statistice;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proofErr w:type="gramStart"/>
      <w:r w:rsidRPr="008B10BE">
        <w:rPr>
          <w:rFonts w:ascii="Times New Roman" w:hAnsi="Times New Roman" w:cs="Times New Roman"/>
          <w:sz w:val="28"/>
          <w:szCs w:val="28"/>
        </w:rPr>
        <w:t>configurarea</w:t>
      </w:r>
      <w:proofErr w:type="gramEnd"/>
      <w:r w:rsidRPr="008B10BE">
        <w:rPr>
          <w:rFonts w:ascii="Times New Roman" w:hAnsi="Times New Roman" w:cs="Times New Roman"/>
          <w:sz w:val="28"/>
          <w:szCs w:val="28"/>
        </w:rPr>
        <w:t xml:space="preserve"> generării periodice automate de rapoarte operaționale și statistice.</w:t>
      </w:r>
    </w:p>
    <w:p w:rsidR="008B10BE" w:rsidRPr="008B10BE" w:rsidRDefault="008B10BE" w:rsidP="00DF2A6D">
      <w:pPr>
        <w:spacing w:after="0" w:line="240" w:lineRule="auto"/>
        <w:ind w:firstLine="705"/>
        <w:jc w:val="both"/>
        <w:outlineLvl w:val="2"/>
        <w:rPr>
          <w:rFonts w:ascii="Times New Roman" w:hAnsi="Times New Roman" w:cs="Times New Roman"/>
          <w:bCs/>
          <w:sz w:val="28"/>
          <w:szCs w:val="28"/>
        </w:rPr>
      </w:pPr>
      <w:bookmarkStart w:id="6" w:name="_6dzr0id75od"/>
      <w:bookmarkEnd w:id="6"/>
      <w:r w:rsidRPr="008B10BE">
        <w:rPr>
          <w:rFonts w:ascii="Times New Roman" w:hAnsi="Times New Roman" w:cs="Times New Roman"/>
          <w:bCs/>
          <w:sz w:val="28"/>
          <w:szCs w:val="28"/>
        </w:rPr>
        <w:t>B) Conturul „e-Pescuit” include: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crearea şi administrarea rolurilor;</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administrarea utilizatorilor SI;</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administrarea Portalului public (pagina web) al SI;</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configurarea parametrilor interni și de interconectare a SI;</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solicitări manuale pentru generarea de rapoarte de audit;</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proofErr w:type="gramStart"/>
      <w:r w:rsidRPr="008B10BE">
        <w:rPr>
          <w:rFonts w:ascii="Times New Roman" w:hAnsi="Times New Roman" w:cs="Times New Roman"/>
          <w:sz w:val="28"/>
          <w:szCs w:val="28"/>
        </w:rPr>
        <w:t>configurarea</w:t>
      </w:r>
      <w:proofErr w:type="gramEnd"/>
      <w:r w:rsidRPr="008B10BE">
        <w:rPr>
          <w:rFonts w:ascii="Times New Roman" w:hAnsi="Times New Roman" w:cs="Times New Roman"/>
          <w:sz w:val="28"/>
          <w:szCs w:val="28"/>
        </w:rPr>
        <w:t xml:space="preserve"> generării periodice automate pentru rapoartele de audit.</w:t>
      </w:r>
    </w:p>
    <w:p w:rsidR="008B10BE" w:rsidRPr="008B10BE" w:rsidRDefault="008B10BE" w:rsidP="00DF2A6D">
      <w:pPr>
        <w:spacing w:after="0" w:line="240" w:lineRule="auto"/>
        <w:ind w:firstLine="705"/>
        <w:jc w:val="both"/>
        <w:outlineLvl w:val="2"/>
        <w:rPr>
          <w:rFonts w:ascii="Times New Roman" w:hAnsi="Times New Roman" w:cs="Times New Roman"/>
          <w:bCs/>
          <w:sz w:val="28"/>
          <w:szCs w:val="28"/>
        </w:rPr>
      </w:pPr>
      <w:r w:rsidRPr="008B10BE">
        <w:rPr>
          <w:rFonts w:ascii="Times New Roman" w:hAnsi="Times New Roman" w:cs="Times New Roman"/>
          <w:bCs/>
          <w:sz w:val="28"/>
          <w:szCs w:val="28"/>
        </w:rPr>
        <w:t>C) Conturul „Sisteme Interconectate” include: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formare a solicitărilor pentru verificare sau validare și obținerea răspunsurilor din surse externe;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proofErr w:type="gramStart"/>
      <w:r w:rsidRPr="008B10BE">
        <w:rPr>
          <w:rFonts w:ascii="Times New Roman" w:hAnsi="Times New Roman" w:cs="Times New Roman"/>
          <w:sz w:val="28"/>
          <w:szCs w:val="28"/>
        </w:rPr>
        <w:t>formare</w:t>
      </w:r>
      <w:proofErr w:type="gramEnd"/>
      <w:r w:rsidRPr="008B10BE">
        <w:rPr>
          <w:rFonts w:ascii="Times New Roman" w:hAnsi="Times New Roman" w:cs="Times New Roman"/>
          <w:sz w:val="28"/>
          <w:szCs w:val="28"/>
        </w:rPr>
        <w:t xml:space="preserve"> solicitare de înregistrare a notei de plată și stocare a numărului ordinului format.</w:t>
      </w:r>
    </w:p>
    <w:p w:rsidR="008B10BE" w:rsidRPr="008B10BE" w:rsidRDefault="008B10BE" w:rsidP="00DF2A6D">
      <w:pPr>
        <w:spacing w:after="0" w:line="240" w:lineRule="auto"/>
        <w:ind w:firstLine="705"/>
        <w:jc w:val="both"/>
        <w:outlineLvl w:val="2"/>
        <w:rPr>
          <w:rFonts w:ascii="Times New Roman" w:hAnsi="Times New Roman" w:cs="Times New Roman"/>
          <w:bCs/>
          <w:sz w:val="28"/>
          <w:szCs w:val="28"/>
        </w:rPr>
      </w:pPr>
      <w:r w:rsidRPr="008B10BE">
        <w:rPr>
          <w:rFonts w:ascii="Times New Roman" w:hAnsi="Times New Roman" w:cs="Times New Roman"/>
          <w:bCs/>
          <w:sz w:val="28"/>
          <w:szCs w:val="28"/>
        </w:rPr>
        <w:t>D) Conturul „Solicitant/Internaut” include:</w:t>
      </w:r>
    </w:p>
    <w:p w:rsidR="008B10BE" w:rsidRPr="008B10BE" w:rsidRDefault="008B10BE" w:rsidP="00DF2A6D">
      <w:pPr>
        <w:numPr>
          <w:ilvl w:val="0"/>
          <w:numId w:val="22"/>
        </w:numPr>
        <w:overflowPunct w:val="0"/>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t>formare a solicitărilor pentru eliberare PP;</w:t>
      </w:r>
    </w:p>
    <w:p w:rsidR="008B10BE" w:rsidRPr="008B10BE" w:rsidRDefault="008B10BE" w:rsidP="00DF2A6D">
      <w:pPr>
        <w:numPr>
          <w:ilvl w:val="0"/>
          <w:numId w:val="22"/>
        </w:numPr>
        <w:overflowPunct w:val="0"/>
        <w:spacing w:after="0" w:line="240" w:lineRule="auto"/>
        <w:jc w:val="both"/>
      </w:pPr>
      <w:r w:rsidRPr="008B10BE">
        <w:rPr>
          <w:rFonts w:ascii="Times New Roman" w:hAnsi="Times New Roman" w:cs="Times New Roman"/>
          <w:sz w:val="28"/>
          <w:szCs w:val="28"/>
        </w:rPr>
        <w:t>interogare pentru verificare de existență a PP pe bază de IDNP sau a numărului de act întrodus la solicitarea de obținere a PP (cazul nerezidenți sau permise temporare de ședere) și a cererilor valide din SIA e-Pescuit;</w:t>
      </w:r>
    </w:p>
    <w:p w:rsidR="008B10BE" w:rsidRDefault="008B10BE" w:rsidP="00DF2A6D">
      <w:pPr>
        <w:spacing w:after="0" w:line="240" w:lineRule="auto"/>
        <w:jc w:val="both"/>
        <w:rPr>
          <w:rFonts w:ascii="Times New Roman" w:hAnsi="Times New Roman" w:cs="Times New Roman"/>
          <w:sz w:val="28"/>
          <w:szCs w:val="28"/>
        </w:rPr>
      </w:pPr>
      <w:r w:rsidRPr="008B10BE">
        <w:rPr>
          <w:rFonts w:ascii="Times New Roman" w:hAnsi="Times New Roman" w:cs="Times New Roman"/>
          <w:sz w:val="28"/>
          <w:szCs w:val="28"/>
        </w:rPr>
        <w:lastRenderedPageBreak/>
        <w:t>Ca urmare a faptului că natura informaţiei procesate şi stocate în SI este atât de natură publică, cât şi cu accesibilitate limitată, soluţia livrată va permite realizarea de conexiuni securizate între staţiile client şi serverul de aplicaţie, precum şi între toate serverele de aplicaţii ale sistemului informatic apelate în procesul de formare interogări și primire de răspuns.</w:t>
      </w:r>
    </w:p>
    <w:p w:rsidR="008B10BE" w:rsidRPr="008B10BE" w:rsidRDefault="008B10BE" w:rsidP="00DF2A6D">
      <w:pPr>
        <w:spacing w:after="0" w:line="240" w:lineRule="auto"/>
        <w:jc w:val="both"/>
        <w:rPr>
          <w:rFonts w:ascii="Times New Roman" w:hAnsi="Times New Roman" w:cs="Times New Roman"/>
          <w:sz w:val="28"/>
          <w:szCs w:val="28"/>
        </w:rPr>
      </w:pPr>
    </w:p>
    <w:p w:rsidR="008B10BE" w:rsidRDefault="008B10BE" w:rsidP="008B10BE">
      <w:pPr>
        <w:overflowPunct w:val="0"/>
        <w:spacing w:before="45" w:after="0"/>
        <w:ind w:left="1065"/>
        <w:outlineLvl w:val="1"/>
        <w:rPr>
          <w:rFonts w:ascii="Times New Roman" w:hAnsi="Times New Roman" w:cs="Times New Roman"/>
          <w:b/>
          <w:bCs/>
          <w:sz w:val="28"/>
          <w:szCs w:val="28"/>
        </w:rPr>
      </w:pPr>
      <w:r>
        <w:rPr>
          <w:rFonts w:ascii="Times New Roman" w:hAnsi="Times New Roman" w:cs="Times New Roman"/>
          <w:b/>
          <w:bCs/>
          <w:sz w:val="28"/>
          <w:szCs w:val="28"/>
        </w:rPr>
        <w:t>3. Interconexiunile cu alte sisteme</w:t>
      </w:r>
    </w:p>
    <w:p w:rsidR="008B10BE" w:rsidRDefault="008B10BE" w:rsidP="008B10BE">
      <w:pPr>
        <w:spacing w:after="0"/>
        <w:jc w:val="both"/>
        <w:rPr>
          <w:rFonts w:ascii="Times New Roman" w:hAnsi="Times New Roman" w:cs="Times New Roman"/>
          <w:sz w:val="28"/>
          <w:szCs w:val="28"/>
        </w:rPr>
      </w:pPr>
      <w:r>
        <w:rPr>
          <w:rFonts w:ascii="Times New Roman" w:hAnsi="Times New Roman" w:cs="Times New Roman"/>
          <w:sz w:val="28"/>
          <w:szCs w:val="28"/>
        </w:rPr>
        <w:t xml:space="preserve">„e-Pescuit”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interconectat minim cu următoarele sisteme informatice:</w:t>
      </w:r>
    </w:p>
    <w:p w:rsidR="008B10BE" w:rsidRDefault="008B10BE" w:rsidP="008B10BE">
      <w:pPr>
        <w:numPr>
          <w:ilvl w:val="0"/>
          <w:numId w:val="25"/>
        </w:numPr>
        <w:overflowPunct w:val="0"/>
        <w:spacing w:after="0"/>
        <w:jc w:val="both"/>
        <w:rPr>
          <w:rFonts w:ascii="Times New Roman" w:hAnsi="Times New Roman" w:cs="Times New Roman"/>
          <w:sz w:val="28"/>
          <w:szCs w:val="28"/>
        </w:rPr>
      </w:pPr>
      <w:r>
        <w:rPr>
          <w:rFonts w:ascii="Times New Roman" w:hAnsi="Times New Roman" w:cs="Times New Roman"/>
          <w:sz w:val="28"/>
          <w:szCs w:val="28"/>
        </w:rPr>
        <w:t>MConnect – pentru verificarea solicitantului dacă este pensionar și categoria acestuia;</w:t>
      </w:r>
    </w:p>
    <w:p w:rsidR="008B10BE" w:rsidRDefault="008B10BE" w:rsidP="008B10BE">
      <w:pPr>
        <w:numPr>
          <w:ilvl w:val="0"/>
          <w:numId w:val="25"/>
        </w:numPr>
        <w:overflowPunct w:val="0"/>
        <w:spacing w:after="0"/>
        <w:jc w:val="both"/>
        <w:rPr>
          <w:rFonts w:ascii="Times New Roman" w:hAnsi="Times New Roman" w:cs="Times New Roman"/>
          <w:sz w:val="28"/>
          <w:szCs w:val="28"/>
        </w:rPr>
      </w:pPr>
      <w:r>
        <w:rPr>
          <w:rFonts w:ascii="Times New Roman" w:hAnsi="Times New Roman" w:cs="Times New Roman"/>
          <w:sz w:val="28"/>
          <w:szCs w:val="28"/>
        </w:rPr>
        <w:t>MPay - pentru înregistrarea ordinelor de plată și interogări periodice pentru verificarea statutului de achitare.</w:t>
      </w:r>
    </w:p>
    <w:p w:rsidR="008B10BE" w:rsidRDefault="008B10BE" w:rsidP="008B10BE">
      <w:pPr>
        <w:numPr>
          <w:ilvl w:val="0"/>
          <w:numId w:val="25"/>
        </w:numPr>
        <w:overflowPunct w:val="0"/>
        <w:spacing w:after="0"/>
        <w:jc w:val="both"/>
        <w:rPr>
          <w:rFonts w:ascii="Times New Roman" w:hAnsi="Times New Roman" w:cs="Times New Roman"/>
          <w:sz w:val="28"/>
          <w:szCs w:val="28"/>
        </w:rPr>
      </w:pPr>
      <w:r>
        <w:rPr>
          <w:rFonts w:ascii="Times New Roman" w:hAnsi="Times New Roman" w:cs="Times New Roman"/>
          <w:sz w:val="28"/>
          <w:szCs w:val="28"/>
        </w:rPr>
        <w:t>MPass – pentru logarea securizată și personalizată în SIA e-Pescuit;</w:t>
      </w:r>
    </w:p>
    <w:p w:rsidR="008B10BE" w:rsidRDefault="008B10BE" w:rsidP="008B10BE">
      <w:pPr>
        <w:spacing w:after="0"/>
        <w:jc w:val="both"/>
        <w:rPr>
          <w:rFonts w:ascii="Times New Roman" w:hAnsi="Times New Roman" w:cs="Times New Roman"/>
          <w:sz w:val="28"/>
          <w:szCs w:val="28"/>
        </w:rPr>
      </w:pPr>
    </w:p>
    <w:p w:rsidR="008B10BE" w:rsidRDefault="008B10BE" w:rsidP="008B10BE">
      <w:pPr>
        <w:overflowPunct w:val="0"/>
        <w:spacing w:before="45" w:after="0"/>
        <w:ind w:left="993"/>
        <w:outlineLvl w:val="1"/>
        <w:rPr>
          <w:rFonts w:ascii="Times New Roman" w:hAnsi="Times New Roman" w:cs="Times New Roman"/>
          <w:b/>
          <w:bCs/>
          <w:sz w:val="28"/>
          <w:szCs w:val="28"/>
        </w:rPr>
      </w:pPr>
      <w:r>
        <w:rPr>
          <w:rFonts w:ascii="Times New Roman" w:hAnsi="Times New Roman" w:cs="Times New Roman"/>
          <w:b/>
          <w:bCs/>
          <w:sz w:val="28"/>
          <w:szCs w:val="28"/>
        </w:rPr>
        <w:t>4. Fluxurile de date în e-Pescuit</w:t>
      </w:r>
    </w:p>
    <w:p w:rsidR="008B10BE" w:rsidRDefault="008B10BE" w:rsidP="00DF2A6D">
      <w:pPr>
        <w:spacing w:after="0"/>
        <w:jc w:val="both"/>
        <w:rPr>
          <w:rFonts w:ascii="Times New Roman" w:hAnsi="Times New Roman" w:cs="Times New Roman"/>
          <w:sz w:val="28"/>
          <w:szCs w:val="28"/>
        </w:rPr>
      </w:pPr>
      <w:r>
        <w:rPr>
          <w:rFonts w:ascii="Times New Roman" w:hAnsi="Times New Roman" w:cs="Times New Roman"/>
          <w:sz w:val="28"/>
          <w:szCs w:val="28"/>
        </w:rPr>
        <w:t xml:space="preserve">Sistemul va asigura în principal modelul de flux a datelor prezentat în </w:t>
      </w:r>
      <w:proofErr w:type="gramStart"/>
      <w:r>
        <w:rPr>
          <w:rFonts w:ascii="Times New Roman" w:hAnsi="Times New Roman" w:cs="Times New Roman"/>
          <w:sz w:val="28"/>
          <w:szCs w:val="28"/>
        </w:rPr>
        <w:t>figura</w:t>
      </w:r>
      <w:r w:rsidR="00DF2A6D">
        <w:rPr>
          <w:rFonts w:ascii="Times New Roman" w:hAnsi="Times New Roman" w:cs="Times New Roman"/>
          <w:sz w:val="28"/>
          <w:szCs w:val="28"/>
        </w:rPr>
        <w:t xml:space="preserve"> </w:t>
      </w:r>
      <w:r>
        <w:rPr>
          <w:rFonts w:ascii="Times New Roman" w:hAnsi="Times New Roman" w:cs="Times New Roman"/>
          <w:sz w:val="28"/>
          <w:szCs w:val="28"/>
        </w:rPr>
        <w:t xml:space="preserve"> 4.1</w:t>
      </w:r>
      <w:proofErr w:type="gramEnd"/>
      <w:r>
        <w:rPr>
          <w:rFonts w:ascii="Times New Roman" w:hAnsi="Times New Roman" w:cs="Times New Roman"/>
          <w:sz w:val="28"/>
          <w:szCs w:val="28"/>
        </w:rPr>
        <w:t xml:space="preserve"> Flux generic de date e-Pescuit.</w:t>
      </w:r>
    </w:p>
    <w:p w:rsidR="007E04B0" w:rsidRDefault="007E04B0" w:rsidP="00C0747C">
      <w:pPr>
        <w:overflowPunct w:val="0"/>
        <w:spacing w:after="0"/>
        <w:ind w:left="1425"/>
        <w:jc w:val="both"/>
      </w:pPr>
    </w:p>
    <w:p w:rsidR="007E04B0" w:rsidRDefault="008B10BE" w:rsidP="00C0747C">
      <w:pPr>
        <w:overflowPunct w:val="0"/>
        <w:spacing w:after="0"/>
        <w:ind w:left="1425"/>
        <w:jc w:val="both"/>
      </w:pPr>
      <w:r>
        <w:rPr>
          <w:rFonts w:ascii="Times New Roman" w:hAnsi="Times New Roman" w:cs="Times New Roman"/>
          <w:noProof/>
          <w:sz w:val="28"/>
          <w:szCs w:val="28"/>
          <w:lang w:val="ro-RO" w:eastAsia="ro-RO"/>
        </w:rPr>
        <w:drawing>
          <wp:anchor distT="0" distB="0" distL="0" distR="0" simplePos="0" relativeHeight="251659264" behindDoc="0" locked="0" layoutInCell="1" allowOverlap="1" wp14:anchorId="3231F66D" wp14:editId="41C785F2">
            <wp:simplePos x="0" y="0"/>
            <wp:positionH relativeFrom="column">
              <wp:posOffset>-3175</wp:posOffset>
            </wp:positionH>
            <wp:positionV relativeFrom="paragraph">
              <wp:posOffset>196850</wp:posOffset>
            </wp:positionV>
            <wp:extent cx="6118225" cy="385635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tretch>
                      <a:fillRect/>
                    </a:stretch>
                  </pic:blipFill>
                  <pic:spPr bwMode="auto">
                    <a:xfrm>
                      <a:off x="0" y="0"/>
                      <a:ext cx="6118225" cy="3856355"/>
                    </a:xfrm>
                    <a:prstGeom prst="rect">
                      <a:avLst/>
                    </a:prstGeom>
                  </pic:spPr>
                </pic:pic>
              </a:graphicData>
            </a:graphic>
            <wp14:sizeRelV relativeFrom="margin">
              <wp14:pctHeight>0</wp14:pctHeight>
            </wp14:sizeRelV>
          </wp:anchor>
        </w:drawing>
      </w:r>
    </w:p>
    <w:p w:rsidR="007E04B0" w:rsidRDefault="007E04B0" w:rsidP="00C0747C">
      <w:pPr>
        <w:overflowPunct w:val="0"/>
        <w:spacing w:after="0"/>
        <w:ind w:left="1425"/>
        <w:jc w:val="both"/>
      </w:pPr>
    </w:p>
    <w:p w:rsidR="00F22F20" w:rsidRDefault="00F22F20" w:rsidP="00F22F20">
      <w:pPr>
        <w:ind w:firstLine="705"/>
        <w:jc w:val="center"/>
        <w:rPr>
          <w:rFonts w:ascii="Times New Roman" w:hAnsi="Times New Roman" w:cs="Times New Roman"/>
          <w:sz w:val="28"/>
          <w:szCs w:val="28"/>
        </w:rPr>
      </w:pPr>
      <w:r>
        <w:rPr>
          <w:rFonts w:ascii="Times New Roman" w:hAnsi="Times New Roman" w:cs="Times New Roman"/>
          <w:sz w:val="28"/>
          <w:szCs w:val="28"/>
        </w:rPr>
        <w:t>Figura 4.1 Flux generic de date e-Pescuit</w:t>
      </w:r>
    </w:p>
    <w:p w:rsidR="007E04B0" w:rsidRDefault="007E04B0" w:rsidP="0097557C">
      <w:pPr>
        <w:spacing w:after="0" w:line="240" w:lineRule="auto"/>
        <w:jc w:val="center"/>
        <w:rPr>
          <w:rFonts w:ascii="Times New Roman" w:eastAsia="Times New Roman" w:hAnsi="Times New Roman" w:cs="Times New Roman"/>
          <w:b/>
          <w:bCs/>
          <w:color w:val="000000"/>
          <w:sz w:val="28"/>
          <w:szCs w:val="28"/>
          <w:lang w:eastAsia="ru-RU"/>
        </w:rPr>
      </w:pPr>
    </w:p>
    <w:p w:rsidR="00DF2A6D" w:rsidRDefault="00DF2A6D" w:rsidP="0097557C">
      <w:pPr>
        <w:spacing w:after="0" w:line="240" w:lineRule="auto"/>
        <w:jc w:val="center"/>
        <w:rPr>
          <w:rFonts w:ascii="Times New Roman" w:eastAsia="Times New Roman" w:hAnsi="Times New Roman" w:cs="Times New Roman"/>
          <w:b/>
          <w:bCs/>
          <w:color w:val="000000"/>
          <w:sz w:val="28"/>
          <w:szCs w:val="28"/>
          <w:lang w:eastAsia="ru-RU"/>
        </w:rPr>
      </w:pPr>
    </w:p>
    <w:p w:rsidR="00DF2A6D" w:rsidRDefault="00DF2A6D" w:rsidP="0097557C">
      <w:pPr>
        <w:spacing w:after="0" w:line="240" w:lineRule="auto"/>
        <w:jc w:val="center"/>
        <w:rPr>
          <w:rFonts w:ascii="Times New Roman" w:eastAsia="Times New Roman" w:hAnsi="Times New Roman" w:cs="Times New Roman"/>
          <w:b/>
          <w:bCs/>
          <w:color w:val="000000"/>
          <w:sz w:val="28"/>
          <w:szCs w:val="28"/>
          <w:lang w:eastAsia="ru-RU"/>
        </w:rPr>
      </w:pPr>
    </w:p>
    <w:p w:rsidR="00DF2A6D" w:rsidRDefault="00DF2A6D" w:rsidP="0097557C">
      <w:pPr>
        <w:spacing w:after="0" w:line="240" w:lineRule="auto"/>
        <w:jc w:val="center"/>
        <w:rPr>
          <w:rFonts w:ascii="Times New Roman" w:eastAsia="Times New Roman" w:hAnsi="Times New Roman" w:cs="Times New Roman"/>
          <w:b/>
          <w:bCs/>
          <w:color w:val="000000"/>
          <w:sz w:val="28"/>
          <w:szCs w:val="28"/>
          <w:lang w:eastAsia="ru-RU"/>
        </w:rPr>
      </w:pPr>
    </w:p>
    <w:p w:rsidR="00DF2A6D" w:rsidRDefault="00DF2A6D" w:rsidP="0097557C">
      <w:pPr>
        <w:spacing w:after="0" w:line="240" w:lineRule="auto"/>
        <w:jc w:val="center"/>
        <w:rPr>
          <w:rFonts w:ascii="Times New Roman" w:eastAsia="Times New Roman" w:hAnsi="Times New Roman" w:cs="Times New Roman"/>
          <w:b/>
          <w:bCs/>
          <w:color w:val="000000"/>
          <w:sz w:val="28"/>
          <w:szCs w:val="28"/>
          <w:lang w:eastAsia="ru-RU"/>
        </w:rPr>
      </w:pPr>
    </w:p>
    <w:p w:rsidR="00F22F20" w:rsidRPr="008B10BE" w:rsidRDefault="00F22F20" w:rsidP="00F22F20">
      <w:pPr>
        <w:overflowPunct w:val="0"/>
        <w:spacing w:after="0"/>
        <w:ind w:left="1425"/>
        <w:jc w:val="center"/>
        <w:rPr>
          <w:rFonts w:ascii="Times New Roman" w:hAnsi="Times New Roman" w:cs="Times New Roman"/>
          <w:b/>
          <w:sz w:val="28"/>
          <w:szCs w:val="28"/>
        </w:rPr>
      </w:pPr>
      <w:r w:rsidRPr="008B10BE">
        <w:rPr>
          <w:rFonts w:ascii="Times New Roman" w:hAnsi="Times New Roman" w:cs="Times New Roman"/>
          <w:b/>
          <w:sz w:val="28"/>
          <w:szCs w:val="28"/>
        </w:rPr>
        <w:t>Capitolul I</w:t>
      </w:r>
      <w:r>
        <w:rPr>
          <w:rFonts w:ascii="Times New Roman" w:hAnsi="Times New Roman" w:cs="Times New Roman"/>
          <w:b/>
          <w:sz w:val="28"/>
          <w:szCs w:val="28"/>
        </w:rPr>
        <w:t>V</w:t>
      </w:r>
    </w:p>
    <w:p w:rsidR="008B10BE" w:rsidRDefault="00A03187" w:rsidP="00F22F20">
      <w:pPr>
        <w:overflowPunct w:val="0"/>
        <w:spacing w:after="0"/>
        <w:ind w:left="1571"/>
        <w:jc w:val="center"/>
        <w:outlineLvl w:val="0"/>
        <w:rPr>
          <w:rFonts w:ascii="Times New Roman" w:hAnsi="Times New Roman" w:cs="Times New Roman"/>
          <w:b/>
          <w:bCs/>
          <w:sz w:val="28"/>
          <w:szCs w:val="28"/>
        </w:rPr>
      </w:pPr>
      <w:r>
        <w:rPr>
          <w:rFonts w:ascii="Times New Roman" w:hAnsi="Times New Roman" w:cs="Times New Roman"/>
          <w:b/>
          <w:bCs/>
          <w:sz w:val="28"/>
          <w:szCs w:val="28"/>
        </w:rPr>
        <w:t>SPAȚIUL INFORMAȚIONAL AL SISTEMULUI</w:t>
      </w:r>
    </w:p>
    <w:p w:rsidR="00A03187" w:rsidRDefault="00A03187" w:rsidP="00F22F20">
      <w:pPr>
        <w:overflowPunct w:val="0"/>
        <w:spacing w:after="0"/>
        <w:ind w:left="1571"/>
        <w:jc w:val="center"/>
        <w:outlineLvl w:val="0"/>
        <w:rPr>
          <w:rFonts w:ascii="Times New Roman" w:hAnsi="Times New Roman" w:cs="Times New Roman"/>
          <w:b/>
          <w:bCs/>
          <w:sz w:val="28"/>
          <w:szCs w:val="28"/>
        </w:rPr>
      </w:pPr>
    </w:p>
    <w:p w:rsidR="008B10BE" w:rsidRDefault="008B10BE" w:rsidP="008B10BE">
      <w:pPr>
        <w:numPr>
          <w:ilvl w:val="0"/>
          <w:numId w:val="26"/>
        </w:numPr>
        <w:overflowPunct w:val="0"/>
        <w:spacing w:before="45" w:after="0"/>
        <w:outlineLvl w:val="1"/>
        <w:rPr>
          <w:rFonts w:ascii="Times New Roman" w:hAnsi="Times New Roman" w:cs="Times New Roman"/>
          <w:b/>
          <w:bCs/>
          <w:sz w:val="28"/>
          <w:szCs w:val="28"/>
        </w:rPr>
      </w:pPr>
      <w:r>
        <w:rPr>
          <w:rFonts w:ascii="Times New Roman" w:hAnsi="Times New Roman" w:cs="Times New Roman"/>
          <w:b/>
          <w:bCs/>
          <w:sz w:val="28"/>
          <w:szCs w:val="28"/>
        </w:rPr>
        <w:t>Rolurile și scenariile de business ale sistemului</w:t>
      </w:r>
    </w:p>
    <w:p w:rsidR="00F22F20" w:rsidRDefault="00F22F20" w:rsidP="00F22F20">
      <w:pPr>
        <w:overflowPunct w:val="0"/>
        <w:spacing w:before="45" w:after="0"/>
        <w:ind w:left="1425"/>
        <w:outlineLvl w:val="1"/>
        <w:rPr>
          <w:rFonts w:ascii="Times New Roman" w:hAnsi="Times New Roman" w:cs="Times New Roman"/>
          <w:b/>
          <w:bCs/>
          <w:sz w:val="28"/>
          <w:szCs w:val="28"/>
        </w:rPr>
      </w:pPr>
    </w:p>
    <w:p w:rsidR="008B10BE" w:rsidRDefault="008B10BE" w:rsidP="00DF2A6D">
      <w:pPr>
        <w:numPr>
          <w:ilvl w:val="0"/>
          <w:numId w:val="28"/>
        </w:numPr>
        <w:tabs>
          <w:tab w:val="clear" w:pos="1425"/>
        </w:tabs>
        <w:overflowPunct w:val="0"/>
        <w:spacing w:after="0" w:line="240" w:lineRule="auto"/>
        <w:ind w:left="567" w:hanging="567"/>
        <w:jc w:val="both"/>
      </w:pPr>
      <w:r>
        <w:rPr>
          <w:rFonts w:ascii="Times New Roman" w:hAnsi="Times New Roman" w:cs="Times New Roman"/>
          <w:sz w:val="28"/>
          <w:szCs w:val="28"/>
        </w:rPr>
        <w:t xml:space="preserve">Rolul </w:t>
      </w:r>
      <w:r>
        <w:rPr>
          <w:rFonts w:ascii="Times New Roman" w:hAnsi="Times New Roman" w:cs="Times New Roman"/>
          <w:b/>
          <w:bCs/>
          <w:i/>
          <w:iCs/>
          <w:sz w:val="28"/>
          <w:szCs w:val="28"/>
        </w:rPr>
        <w:t xml:space="preserve">Internaut. </w:t>
      </w:r>
      <w:r>
        <w:rPr>
          <w:rFonts w:ascii="Times New Roman" w:hAnsi="Times New Roman" w:cs="Times New Roman"/>
          <w:sz w:val="28"/>
          <w:szCs w:val="28"/>
        </w:rPr>
        <w:t xml:space="preserve">Profil </w:t>
      </w:r>
      <w:r>
        <w:rPr>
          <w:rFonts w:ascii="Times New Roman" w:hAnsi="Times New Roman" w:cs="Times New Roman"/>
          <w:b/>
          <w:bCs/>
          <w:i/>
          <w:iCs/>
          <w:sz w:val="28"/>
          <w:szCs w:val="28"/>
        </w:rPr>
        <w:t xml:space="preserve">Public. </w:t>
      </w:r>
      <w:r>
        <w:rPr>
          <w:rFonts w:ascii="Times New Roman" w:hAnsi="Times New Roman" w:cs="Times New Roman"/>
          <w:sz w:val="28"/>
          <w:szCs w:val="28"/>
        </w:rPr>
        <w:t>Are acces de pe orice echipament ce rulează unul din navigatoarele internet cum ar fi Google Chrome, Mozilla FireFox</w:t>
      </w:r>
      <w:proofErr w:type="gramStart"/>
      <w:r>
        <w:rPr>
          <w:rFonts w:ascii="Times New Roman" w:hAnsi="Times New Roman" w:cs="Times New Roman"/>
          <w:sz w:val="28"/>
          <w:szCs w:val="28"/>
        </w:rPr>
        <w:t>,  Opera</w:t>
      </w:r>
      <w:proofErr w:type="gramEnd"/>
      <w:r>
        <w:rPr>
          <w:rFonts w:ascii="Times New Roman" w:hAnsi="Times New Roman" w:cs="Times New Roman"/>
          <w:sz w:val="28"/>
          <w:szCs w:val="28"/>
        </w:rPr>
        <w:t>, Safari etc. Poate executa următoarele activități fără a fi necesară logarea și autentificarea:</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Navigarea pe portalul informațional al Agenșiei de Mediu pentru a se familiariza cu termenii și condițiile de procurare a PP on-line;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Verificarea existenței PP valid (pentru ziua de azi sau de la ziua de azi pînă la finele perioadei permise) conform IDNP personal sau conform actului înregistrat la obținerea PP fie însăși numărul PP; </w:t>
      </w:r>
    </w:p>
    <w:p w:rsidR="008B10BE" w:rsidRDefault="008B10BE" w:rsidP="00DF2A6D">
      <w:pPr>
        <w:numPr>
          <w:ilvl w:val="0"/>
          <w:numId w:val="27"/>
        </w:numPr>
        <w:overflowPunct w:val="0"/>
        <w:spacing w:after="0" w:line="240" w:lineRule="auto"/>
        <w:ind w:left="567" w:hanging="567"/>
      </w:pPr>
      <w:r>
        <w:rPr>
          <w:rFonts w:ascii="Times New Roman" w:hAnsi="Times New Roman" w:cs="Times New Roman"/>
          <w:sz w:val="28"/>
          <w:szCs w:val="28"/>
        </w:rPr>
        <w:t>Tipărirea PP valid la ziua interpelări, în care se va vedea Tipul și Nr. PP</w:t>
      </w:r>
      <w:bookmarkStart w:id="7" w:name="Se_recomandã_scoaterea_virgulei_înainte_"/>
      <w:bookmarkEnd w:id="7"/>
      <w:r>
        <w:rPr>
          <w:rFonts w:ascii="Times New Roman" w:hAnsi="Times New Roman" w:cs="Times New Roman"/>
          <w:sz w:val="28"/>
          <w:szCs w:val="28"/>
        </w:rPr>
        <w:t>, perioada de validitate, Actul de Identitate înregistrat al deținătorului PP, data și ora acceptării termenilor și condițiilor de pescuit, data și ora achitării;</w:t>
      </w:r>
    </w:p>
    <w:p w:rsidR="008B10BE" w:rsidRDefault="008B10BE" w:rsidP="00DF2A6D">
      <w:pPr>
        <w:numPr>
          <w:ilvl w:val="0"/>
          <w:numId w:val="28"/>
        </w:numPr>
        <w:tabs>
          <w:tab w:val="clear" w:pos="1425"/>
        </w:tabs>
        <w:overflowPunct w:val="0"/>
        <w:spacing w:after="0" w:line="240" w:lineRule="auto"/>
        <w:ind w:left="567" w:hanging="567"/>
        <w:jc w:val="both"/>
      </w:pPr>
      <w:r>
        <w:rPr>
          <w:rFonts w:ascii="Times New Roman" w:hAnsi="Times New Roman" w:cs="Times New Roman"/>
          <w:sz w:val="28"/>
          <w:szCs w:val="28"/>
        </w:rPr>
        <w:t xml:space="preserve">Rolul </w:t>
      </w:r>
      <w:r>
        <w:rPr>
          <w:rFonts w:ascii="Times New Roman" w:hAnsi="Times New Roman" w:cs="Times New Roman"/>
          <w:b/>
          <w:bCs/>
          <w:i/>
          <w:iCs/>
          <w:sz w:val="28"/>
          <w:szCs w:val="28"/>
        </w:rPr>
        <w:t>Solicitant</w:t>
      </w:r>
      <w:r>
        <w:rPr>
          <w:rFonts w:ascii="Times New Roman" w:hAnsi="Times New Roman" w:cs="Times New Roman"/>
          <w:sz w:val="28"/>
          <w:szCs w:val="28"/>
        </w:rPr>
        <w:t xml:space="preserve">. Profil </w:t>
      </w:r>
      <w:r>
        <w:rPr>
          <w:rFonts w:ascii="Times New Roman" w:hAnsi="Times New Roman" w:cs="Times New Roman"/>
          <w:b/>
          <w:bCs/>
          <w:i/>
          <w:iCs/>
          <w:sz w:val="28"/>
          <w:szCs w:val="28"/>
        </w:rPr>
        <w:t>Public</w:t>
      </w:r>
      <w:r>
        <w:rPr>
          <w:rFonts w:ascii="Times New Roman" w:hAnsi="Times New Roman" w:cs="Times New Roman"/>
          <w:sz w:val="28"/>
          <w:szCs w:val="28"/>
        </w:rPr>
        <w:t>. Are acces de pe orice echipament ce rulează unul din navigatoarele internet cum ar fi Google Chrome, Mozilla FireFox</w:t>
      </w:r>
      <w:proofErr w:type="gramStart"/>
      <w:r>
        <w:rPr>
          <w:rFonts w:ascii="Times New Roman" w:hAnsi="Times New Roman" w:cs="Times New Roman"/>
          <w:sz w:val="28"/>
          <w:szCs w:val="28"/>
        </w:rPr>
        <w:t>,  Opera</w:t>
      </w:r>
      <w:proofErr w:type="gramEnd"/>
      <w:r>
        <w:rPr>
          <w:rFonts w:ascii="Times New Roman" w:hAnsi="Times New Roman" w:cs="Times New Roman"/>
          <w:sz w:val="28"/>
          <w:szCs w:val="28"/>
        </w:rPr>
        <w:t>, Safari etc. Poate executa următoarele activități fără a fi necesară logarea și autentificarea:</w:t>
      </w:r>
    </w:p>
    <w:p w:rsidR="008B10BE" w:rsidRDefault="008B10BE" w:rsidP="00DF2A6D">
      <w:pPr>
        <w:numPr>
          <w:ilvl w:val="0"/>
          <w:numId w:val="27"/>
        </w:numPr>
        <w:overflowPunct w:val="0"/>
        <w:spacing w:after="0" w:line="240" w:lineRule="auto"/>
        <w:ind w:left="567" w:hanging="567"/>
      </w:pPr>
      <w:r>
        <w:rPr>
          <w:rFonts w:ascii="Times New Roman" w:hAnsi="Times New Roman" w:cs="Times New Roman"/>
          <w:sz w:val="28"/>
          <w:szCs w:val="28"/>
        </w:rPr>
        <w:t xml:space="preserve">TOATE ACTIVITĂȚILE </w:t>
      </w:r>
      <w:r>
        <w:rPr>
          <w:rFonts w:ascii="Times New Roman" w:hAnsi="Times New Roman" w:cs="Times New Roman"/>
          <w:b/>
          <w:bCs/>
          <w:i/>
          <w:iCs/>
          <w:sz w:val="28"/>
          <w:szCs w:val="28"/>
        </w:rPr>
        <w:t>Internaut;</w:t>
      </w:r>
    </w:p>
    <w:p w:rsidR="008B10BE" w:rsidRDefault="008B10BE" w:rsidP="00DF2A6D">
      <w:pPr>
        <w:numPr>
          <w:ilvl w:val="0"/>
          <w:numId w:val="27"/>
        </w:numPr>
        <w:overflowPunct w:val="0"/>
        <w:spacing w:after="0" w:line="240" w:lineRule="auto"/>
        <w:ind w:left="567" w:hanging="567"/>
      </w:pPr>
      <w:r>
        <w:rPr>
          <w:rFonts w:ascii="Times New Roman" w:hAnsi="Times New Roman" w:cs="Times New Roman"/>
          <w:sz w:val="28"/>
          <w:szCs w:val="28"/>
        </w:rPr>
        <w:t>Formarea solicitării pentru procurarea PP de pe interfața de prestare a serviciului de pe portalul Agenției de Mediu și obținerea numărului notei de plată în sistemul MPay;</w:t>
      </w:r>
    </w:p>
    <w:p w:rsidR="008B10BE" w:rsidRDefault="008B10BE" w:rsidP="00DF2A6D">
      <w:pPr>
        <w:numPr>
          <w:ilvl w:val="0"/>
          <w:numId w:val="28"/>
        </w:numPr>
        <w:tabs>
          <w:tab w:val="clear" w:pos="1425"/>
        </w:tabs>
        <w:overflowPunct w:val="0"/>
        <w:spacing w:after="0" w:line="240" w:lineRule="auto"/>
        <w:ind w:left="567" w:hanging="567"/>
        <w:jc w:val="both"/>
      </w:pPr>
      <w:r>
        <w:rPr>
          <w:rFonts w:ascii="Times New Roman" w:hAnsi="Times New Roman" w:cs="Times New Roman"/>
          <w:sz w:val="28"/>
          <w:szCs w:val="28"/>
        </w:rPr>
        <w:t xml:space="preserve">Rolul </w:t>
      </w:r>
      <w:r>
        <w:rPr>
          <w:rFonts w:ascii="Times New Roman" w:hAnsi="Times New Roman" w:cs="Times New Roman"/>
          <w:b/>
          <w:bCs/>
          <w:i/>
          <w:iCs/>
          <w:sz w:val="28"/>
          <w:szCs w:val="28"/>
        </w:rPr>
        <w:t xml:space="preserve">Interconectare. </w:t>
      </w:r>
      <w:r>
        <w:rPr>
          <w:rFonts w:ascii="Times New Roman" w:hAnsi="Times New Roman" w:cs="Times New Roman"/>
          <w:sz w:val="28"/>
          <w:szCs w:val="28"/>
        </w:rPr>
        <w:t xml:space="preserve">Profil </w:t>
      </w:r>
      <w:r>
        <w:rPr>
          <w:rFonts w:ascii="Times New Roman" w:hAnsi="Times New Roman" w:cs="Times New Roman"/>
          <w:b/>
          <w:bCs/>
          <w:i/>
          <w:iCs/>
          <w:sz w:val="28"/>
          <w:szCs w:val="28"/>
        </w:rPr>
        <w:t>Sistemic</w:t>
      </w:r>
      <w:r>
        <w:rPr>
          <w:rFonts w:ascii="Times New Roman" w:hAnsi="Times New Roman" w:cs="Times New Roman"/>
          <w:sz w:val="28"/>
          <w:szCs w:val="28"/>
        </w:rPr>
        <w:t>. Poate accesa sistemele din profilul configuraţiei setate. Sunt impuse reguli stricte de autentificare. ImpModule de interconectare cu sistemele externe pe baza protocoalelor definite și a nivelelor de securitate solicitate de către sistemul interconectat. Interconectarea va asigura:</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Schimbul de date între sisteme conform funcționalităților care-l vor solicita, respectând corectitudinea de formare a solicitării și cu verificarea compatibilității datelor de răspuns.</w:t>
      </w:r>
    </w:p>
    <w:p w:rsidR="008B10BE" w:rsidRDefault="008B10BE" w:rsidP="00DF2A6D">
      <w:pPr>
        <w:numPr>
          <w:ilvl w:val="0"/>
          <w:numId w:val="28"/>
        </w:numPr>
        <w:tabs>
          <w:tab w:val="clear" w:pos="1425"/>
        </w:tabs>
        <w:overflowPunct w:val="0"/>
        <w:spacing w:after="0" w:line="240" w:lineRule="auto"/>
        <w:ind w:left="567" w:hanging="567"/>
        <w:jc w:val="both"/>
      </w:pPr>
      <w:r>
        <w:rPr>
          <w:rFonts w:ascii="Times New Roman" w:hAnsi="Times New Roman" w:cs="Times New Roman"/>
          <w:sz w:val="28"/>
          <w:szCs w:val="28"/>
        </w:rPr>
        <w:t>Rolul</w:t>
      </w:r>
      <w:r>
        <w:rPr>
          <w:rFonts w:ascii="Times New Roman" w:hAnsi="Times New Roman" w:cs="Times New Roman"/>
          <w:b/>
          <w:bCs/>
          <w:i/>
          <w:iCs/>
          <w:sz w:val="28"/>
          <w:szCs w:val="28"/>
        </w:rPr>
        <w:t xml:space="preserve"> Administrator e-Pescuit. </w:t>
      </w:r>
      <w:r>
        <w:rPr>
          <w:rFonts w:ascii="Times New Roman" w:hAnsi="Times New Roman" w:cs="Times New Roman"/>
          <w:sz w:val="28"/>
          <w:szCs w:val="28"/>
        </w:rPr>
        <w:t xml:space="preserve">Profil </w:t>
      </w:r>
      <w:r>
        <w:rPr>
          <w:rFonts w:ascii="Times New Roman" w:hAnsi="Times New Roman" w:cs="Times New Roman"/>
          <w:b/>
          <w:bCs/>
          <w:i/>
          <w:iCs/>
          <w:sz w:val="28"/>
          <w:szCs w:val="28"/>
        </w:rPr>
        <w:t>Super Utilizator</w:t>
      </w:r>
      <w:r>
        <w:rPr>
          <w:rFonts w:ascii="Times New Roman" w:hAnsi="Times New Roman" w:cs="Times New Roman"/>
          <w:sz w:val="28"/>
          <w:szCs w:val="28"/>
        </w:rPr>
        <w:t>. Este identificat conform numelui de utilizator și a parolei. Poate accesa sistemul doar respectând procedurile de acces securizat aprobate din și din afara LAN. Este nominalizat conform procedurilor interne ale Agenției de Mediu și este autorizat pentru îndeplinirea sarcinilor de: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Instalarea sistemului de desfăşurare și a componentelor necesare rulării SIA e-Pescuit;</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Configurarea parametrilor de sistem și interconectare ale e-Pescuit;</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Startarea/stoparea/restartarea componentelor sistemului de desfășurare din soluția elaborată;</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Acces nerestricționat la toate funcţionalităţile sistemului informatic;</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lastRenderedPageBreak/>
        <w:t>Vizualizarea tuturor înregistrărilor în baza de date și de pe sistemele de desfășurare a serviciilor;</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Administrează serverul de aplicaţii;</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Administrează baza de date în producţie;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Administrează conturile și profilurile utilizatorilor din e-Pescuit;</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Administrează sistemul de nomenclatoare şi metadate;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Supraveghează parametrii de performanță a SIA;</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Supraveghează și elimină erorile din sistemele de gestiune;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Solicită sau execută periodic verificarea la vulnerabilități tehnice a e-Pescuit și a sistemelor de desfăşurare;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Analizează și aplică controalele de securitate la vulnerabilitățile componentelor e-Pescuit și a sistemelor de desfăşurare;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Controlează procedurile de eliminare incidente și a procedurilor de schimbare;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Efectuează periodic și la aplicarea modificărilor copii de rezervă a bazei de date și fișierelor de configurație;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Menţine actualizate ghidurile de instalare și configurare a e-Pescuit și a sistemelor de desfășurare;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Comunică și instruiește utilizatorii e-Pescuit în caz de modificări care în urma modificărilor a afectat modul precedent de utilizare;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Comunică cu responsabilii sistemelor interconectare despre riscurile suspectate sau identificate la etapa de schimb de date sau a mecanismelor de interconectare;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Respectă legislația în vigoare și recomandările din standartele internaționale aplicabile.</w:t>
      </w:r>
    </w:p>
    <w:p w:rsidR="008B10BE" w:rsidRDefault="008B10BE" w:rsidP="00DF2A6D">
      <w:pPr>
        <w:numPr>
          <w:ilvl w:val="0"/>
          <w:numId w:val="28"/>
        </w:numPr>
        <w:tabs>
          <w:tab w:val="clear" w:pos="1425"/>
        </w:tabs>
        <w:overflowPunct w:val="0"/>
        <w:spacing w:after="0" w:line="240" w:lineRule="auto"/>
        <w:ind w:left="567" w:hanging="567"/>
        <w:jc w:val="both"/>
      </w:pPr>
      <w:r>
        <w:rPr>
          <w:rFonts w:ascii="Times New Roman" w:hAnsi="Times New Roman" w:cs="Times New Roman"/>
          <w:sz w:val="28"/>
          <w:szCs w:val="28"/>
        </w:rPr>
        <w:t xml:space="preserve">Rolul </w:t>
      </w:r>
      <w:r>
        <w:rPr>
          <w:rFonts w:ascii="Times New Roman" w:hAnsi="Times New Roman" w:cs="Times New Roman"/>
          <w:b/>
          <w:bCs/>
          <w:i/>
          <w:iCs/>
          <w:sz w:val="28"/>
          <w:szCs w:val="28"/>
        </w:rPr>
        <w:t>Funcționar AM.</w:t>
      </w:r>
      <w:r>
        <w:rPr>
          <w:rFonts w:ascii="Times New Roman" w:hAnsi="Times New Roman" w:cs="Times New Roman"/>
          <w:sz w:val="28"/>
          <w:szCs w:val="28"/>
        </w:rPr>
        <w:t xml:space="preserve"> Profil </w:t>
      </w:r>
      <w:r>
        <w:rPr>
          <w:rFonts w:ascii="Times New Roman" w:hAnsi="Times New Roman" w:cs="Times New Roman"/>
          <w:b/>
          <w:bCs/>
          <w:i/>
          <w:iCs/>
          <w:sz w:val="28"/>
          <w:szCs w:val="28"/>
        </w:rPr>
        <w:t>intern e-Pescuit</w:t>
      </w:r>
      <w:r>
        <w:rPr>
          <w:rFonts w:ascii="Times New Roman" w:hAnsi="Times New Roman" w:cs="Times New Roman"/>
          <w:sz w:val="28"/>
          <w:szCs w:val="28"/>
        </w:rPr>
        <w:t>. Poate accesa sistemul doar din perimetrul LAN, pe baza credenţialelor eliberate de Administratorul e-Pescuit. Rolul este autorizat pentru:</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Setarea tarifelor pentru servicii (toate tipurile);</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Valoarea pentru coșul minim de consum;</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Setarea perioadei de prohibiție;</w:t>
      </w:r>
    </w:p>
    <w:p w:rsidR="008B10BE" w:rsidRDefault="008B10BE" w:rsidP="00DF2A6D">
      <w:pPr>
        <w:numPr>
          <w:ilvl w:val="0"/>
          <w:numId w:val="27"/>
        </w:numPr>
        <w:overflowPunct w:val="0"/>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Acces la modulul de interpelări rapoarte și statistici a proceselor aferente PP.</w:t>
      </w:r>
    </w:p>
    <w:p w:rsidR="008B10BE" w:rsidRDefault="008B10BE" w:rsidP="00DF2A6D">
      <w:pPr>
        <w:numPr>
          <w:ilvl w:val="0"/>
          <w:numId w:val="28"/>
        </w:numPr>
        <w:tabs>
          <w:tab w:val="clear" w:pos="1425"/>
        </w:tabs>
        <w:overflowPunct w:val="0"/>
        <w:spacing w:after="0" w:line="240" w:lineRule="auto"/>
        <w:ind w:left="567" w:hanging="567"/>
        <w:jc w:val="both"/>
      </w:pPr>
      <w:r>
        <w:rPr>
          <w:rFonts w:ascii="Times New Roman" w:hAnsi="Times New Roman" w:cs="Times New Roman"/>
          <w:sz w:val="28"/>
          <w:szCs w:val="28"/>
        </w:rPr>
        <w:t xml:space="preserve">Rolul </w:t>
      </w:r>
      <w:r>
        <w:rPr>
          <w:rFonts w:ascii="Times New Roman" w:hAnsi="Times New Roman" w:cs="Times New Roman"/>
          <w:b/>
          <w:bCs/>
          <w:i/>
          <w:iCs/>
          <w:sz w:val="28"/>
          <w:szCs w:val="28"/>
        </w:rPr>
        <w:t xml:space="preserve">Funcționar </w:t>
      </w:r>
      <w:proofErr w:type="gramStart"/>
      <w:r>
        <w:rPr>
          <w:rFonts w:ascii="Times New Roman" w:hAnsi="Times New Roman" w:cs="Times New Roman"/>
          <w:b/>
          <w:bCs/>
          <w:i/>
          <w:iCs/>
          <w:sz w:val="28"/>
          <w:szCs w:val="28"/>
        </w:rPr>
        <w:t>AM,</w:t>
      </w:r>
      <w:proofErr w:type="gramEnd"/>
      <w:r>
        <w:rPr>
          <w:rFonts w:ascii="Times New Roman" w:hAnsi="Times New Roman" w:cs="Times New Roman"/>
          <w:b/>
          <w:bCs/>
          <w:i/>
          <w:iCs/>
          <w:sz w:val="28"/>
          <w:szCs w:val="28"/>
        </w:rPr>
        <w:t xml:space="preserve"> Gestiune PP</w:t>
      </w:r>
      <w:r>
        <w:rPr>
          <w:rFonts w:ascii="Times New Roman" w:hAnsi="Times New Roman" w:cs="Times New Roman"/>
          <w:sz w:val="28"/>
          <w:szCs w:val="28"/>
        </w:rPr>
        <w:t xml:space="preserve">. Profil </w:t>
      </w:r>
      <w:r>
        <w:rPr>
          <w:rFonts w:ascii="Times New Roman" w:hAnsi="Times New Roman" w:cs="Times New Roman"/>
          <w:b/>
          <w:bCs/>
          <w:i/>
          <w:iCs/>
          <w:sz w:val="28"/>
          <w:szCs w:val="28"/>
        </w:rPr>
        <w:t>intern e-Pescuit</w:t>
      </w:r>
      <w:r>
        <w:rPr>
          <w:rFonts w:ascii="Times New Roman" w:hAnsi="Times New Roman" w:cs="Times New Roman"/>
          <w:sz w:val="28"/>
          <w:szCs w:val="28"/>
        </w:rPr>
        <w:t>. Poate accesa sistemul doar din perimetrul LAN, pe baza credenţi alelor eliberate de Administratorul e-Pescuit. Rolul este autorizat pentru:</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Suspendare sau anularea PP;</w:t>
      </w:r>
    </w:p>
    <w:p w:rsidR="008B10BE" w:rsidRDefault="008B10BE" w:rsidP="00DF2A6D">
      <w:pPr>
        <w:numPr>
          <w:ilvl w:val="0"/>
          <w:numId w:val="27"/>
        </w:numPr>
        <w:overflowPunct w:val="0"/>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Menținerea listelor de IDNP a pescarilor cărora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emite PP pe diverse motive legale</w:t>
      </w:r>
      <w:r w:rsidR="007402AC">
        <w:rPr>
          <w:rFonts w:ascii="Times New Roman" w:hAnsi="Times New Roman" w:cs="Times New Roman"/>
          <w:sz w:val="28"/>
          <w:szCs w:val="28"/>
        </w:rPr>
        <w:t xml:space="preserve">.   </w:t>
      </w:r>
    </w:p>
    <w:p w:rsidR="007402AC" w:rsidRDefault="007402AC" w:rsidP="00DF2A6D">
      <w:pPr>
        <w:overflowPunct w:val="0"/>
        <w:spacing w:after="0" w:line="240" w:lineRule="auto"/>
        <w:ind w:left="567" w:hanging="567"/>
        <w:rPr>
          <w:rFonts w:ascii="Times New Roman" w:hAnsi="Times New Roman" w:cs="Times New Roman"/>
          <w:sz w:val="28"/>
          <w:szCs w:val="28"/>
        </w:rPr>
      </w:pPr>
    </w:p>
    <w:p w:rsidR="002A500A" w:rsidRDefault="002A500A" w:rsidP="00DF2A6D">
      <w:pPr>
        <w:overflowPunct w:val="0"/>
        <w:spacing w:after="0" w:line="240" w:lineRule="auto"/>
        <w:ind w:left="567" w:hanging="567"/>
        <w:rPr>
          <w:rFonts w:ascii="Times New Roman" w:hAnsi="Times New Roman" w:cs="Times New Roman"/>
          <w:sz w:val="28"/>
          <w:szCs w:val="28"/>
        </w:rPr>
      </w:pPr>
    </w:p>
    <w:p w:rsidR="002A500A" w:rsidRDefault="002A500A" w:rsidP="00DF2A6D">
      <w:pPr>
        <w:overflowPunct w:val="0"/>
        <w:spacing w:after="0" w:line="240" w:lineRule="auto"/>
        <w:ind w:left="567" w:hanging="567"/>
        <w:rPr>
          <w:rFonts w:ascii="Times New Roman" w:hAnsi="Times New Roman" w:cs="Times New Roman"/>
          <w:sz w:val="28"/>
          <w:szCs w:val="28"/>
        </w:rPr>
      </w:pPr>
    </w:p>
    <w:p w:rsidR="00DF2A6D" w:rsidRDefault="00DF2A6D" w:rsidP="00DF2A6D">
      <w:pPr>
        <w:overflowPunct w:val="0"/>
        <w:spacing w:after="0" w:line="240" w:lineRule="auto"/>
        <w:ind w:left="567" w:hanging="567"/>
        <w:rPr>
          <w:rFonts w:ascii="Times New Roman" w:hAnsi="Times New Roman" w:cs="Times New Roman"/>
          <w:sz w:val="28"/>
          <w:szCs w:val="28"/>
        </w:rPr>
      </w:pPr>
    </w:p>
    <w:p w:rsidR="00DF2A6D" w:rsidRDefault="00DF2A6D" w:rsidP="00DF2A6D">
      <w:pPr>
        <w:overflowPunct w:val="0"/>
        <w:spacing w:after="0" w:line="240" w:lineRule="auto"/>
        <w:ind w:left="567" w:hanging="567"/>
        <w:rPr>
          <w:rFonts w:ascii="Times New Roman" w:hAnsi="Times New Roman" w:cs="Times New Roman"/>
          <w:sz w:val="28"/>
          <w:szCs w:val="28"/>
        </w:rPr>
      </w:pPr>
    </w:p>
    <w:p w:rsidR="00DF2A6D" w:rsidRDefault="00DF2A6D" w:rsidP="00DF2A6D">
      <w:pPr>
        <w:overflowPunct w:val="0"/>
        <w:spacing w:after="0" w:line="240" w:lineRule="auto"/>
        <w:ind w:left="567" w:hanging="567"/>
        <w:rPr>
          <w:rFonts w:ascii="Times New Roman" w:hAnsi="Times New Roman" w:cs="Times New Roman"/>
          <w:sz w:val="28"/>
          <w:szCs w:val="28"/>
        </w:rPr>
      </w:pPr>
    </w:p>
    <w:p w:rsidR="00DF2A6D" w:rsidRDefault="00DF2A6D" w:rsidP="00DF2A6D">
      <w:pPr>
        <w:overflowPunct w:val="0"/>
        <w:spacing w:after="0" w:line="240" w:lineRule="auto"/>
        <w:ind w:left="567" w:hanging="567"/>
        <w:rPr>
          <w:rFonts w:ascii="Times New Roman" w:hAnsi="Times New Roman" w:cs="Times New Roman"/>
          <w:sz w:val="28"/>
          <w:szCs w:val="28"/>
        </w:rPr>
      </w:pPr>
    </w:p>
    <w:p w:rsidR="00DF2A6D" w:rsidRDefault="00DF2A6D" w:rsidP="00DF2A6D">
      <w:pPr>
        <w:overflowPunct w:val="0"/>
        <w:spacing w:after="0" w:line="240" w:lineRule="auto"/>
        <w:ind w:left="567" w:hanging="567"/>
        <w:rPr>
          <w:rFonts w:ascii="Times New Roman" w:hAnsi="Times New Roman" w:cs="Times New Roman"/>
          <w:sz w:val="28"/>
          <w:szCs w:val="28"/>
        </w:rPr>
      </w:pPr>
    </w:p>
    <w:p w:rsidR="00DF2A6D" w:rsidRDefault="00DF2A6D" w:rsidP="00DF2A6D">
      <w:pPr>
        <w:overflowPunct w:val="0"/>
        <w:spacing w:after="0" w:line="240" w:lineRule="auto"/>
        <w:ind w:left="567" w:hanging="567"/>
        <w:rPr>
          <w:rFonts w:ascii="Times New Roman" w:hAnsi="Times New Roman" w:cs="Times New Roman"/>
          <w:sz w:val="28"/>
          <w:szCs w:val="28"/>
        </w:rPr>
      </w:pPr>
    </w:p>
    <w:p w:rsidR="007402AC" w:rsidRDefault="007402AC" w:rsidP="007402AC">
      <w:pPr>
        <w:overflowPunct w:val="0"/>
        <w:spacing w:after="0"/>
        <w:ind w:left="1425"/>
        <w:jc w:val="center"/>
        <w:rPr>
          <w:rFonts w:ascii="Times New Roman" w:hAnsi="Times New Roman" w:cs="Times New Roman"/>
          <w:b/>
          <w:sz w:val="28"/>
          <w:szCs w:val="28"/>
        </w:rPr>
      </w:pPr>
      <w:r w:rsidRPr="008B10BE">
        <w:rPr>
          <w:rFonts w:ascii="Times New Roman" w:hAnsi="Times New Roman" w:cs="Times New Roman"/>
          <w:b/>
          <w:sz w:val="28"/>
          <w:szCs w:val="28"/>
        </w:rPr>
        <w:t xml:space="preserve">Capitolul </w:t>
      </w:r>
      <w:r>
        <w:rPr>
          <w:rFonts w:ascii="Times New Roman" w:hAnsi="Times New Roman" w:cs="Times New Roman"/>
          <w:b/>
          <w:sz w:val="28"/>
          <w:szCs w:val="28"/>
        </w:rPr>
        <w:t>V</w:t>
      </w:r>
    </w:p>
    <w:p w:rsidR="007402AC" w:rsidRDefault="00A03187" w:rsidP="00A03187">
      <w:pPr>
        <w:overflowPunct w:val="0"/>
        <w:spacing w:after="0"/>
        <w:ind w:left="1571"/>
        <w:jc w:val="center"/>
        <w:outlineLvl w:val="0"/>
        <w:rPr>
          <w:rFonts w:ascii="Times New Roman" w:hAnsi="Times New Roman" w:cs="Times New Roman"/>
          <w:b/>
          <w:bCs/>
          <w:sz w:val="28"/>
          <w:szCs w:val="28"/>
        </w:rPr>
      </w:pPr>
      <w:r>
        <w:rPr>
          <w:rFonts w:ascii="Times New Roman" w:hAnsi="Times New Roman" w:cs="Times New Roman"/>
          <w:b/>
          <w:bCs/>
          <w:sz w:val="28"/>
          <w:szCs w:val="28"/>
        </w:rPr>
        <w:t>ASIGURAREA SECURITĂŢII INFORMAŢIONALE A SISTEMULUI</w:t>
      </w:r>
    </w:p>
    <w:p w:rsidR="00A03187" w:rsidRDefault="00A03187" w:rsidP="00A03187">
      <w:pPr>
        <w:overflowPunct w:val="0"/>
        <w:spacing w:after="0"/>
        <w:ind w:left="1571"/>
        <w:jc w:val="center"/>
        <w:outlineLvl w:val="0"/>
        <w:rPr>
          <w:rFonts w:ascii="Times New Roman" w:hAnsi="Times New Roman" w:cs="Times New Roman"/>
          <w:b/>
          <w:bCs/>
          <w:sz w:val="28"/>
          <w:szCs w:val="28"/>
        </w:rPr>
      </w:pPr>
    </w:p>
    <w:p w:rsidR="007402AC" w:rsidRDefault="007402AC" w:rsidP="007402AC">
      <w:pPr>
        <w:numPr>
          <w:ilvl w:val="0"/>
          <w:numId w:val="30"/>
        </w:numPr>
        <w:overflowPunct w:val="0"/>
        <w:spacing w:before="45" w:after="0"/>
        <w:outlineLvl w:val="1"/>
        <w:rPr>
          <w:rFonts w:ascii="Times New Roman" w:hAnsi="Times New Roman" w:cs="Times New Roman"/>
          <w:b/>
          <w:bCs/>
          <w:sz w:val="28"/>
          <w:szCs w:val="28"/>
        </w:rPr>
      </w:pPr>
      <w:r>
        <w:rPr>
          <w:rFonts w:ascii="Times New Roman" w:hAnsi="Times New Roman" w:cs="Times New Roman"/>
          <w:b/>
          <w:bCs/>
          <w:sz w:val="28"/>
          <w:szCs w:val="28"/>
        </w:rPr>
        <w:t>Cerințele generale față de securitatea informațională a sistemului</w:t>
      </w:r>
    </w:p>
    <w:p w:rsidR="00AF5CD5" w:rsidRDefault="00AF5CD5" w:rsidP="00AF5CD5">
      <w:pPr>
        <w:overflowPunct w:val="0"/>
        <w:spacing w:before="45" w:after="0"/>
        <w:ind w:left="1425"/>
        <w:outlineLvl w:val="1"/>
        <w:rPr>
          <w:rFonts w:ascii="Times New Roman" w:hAnsi="Times New Roman" w:cs="Times New Roman"/>
          <w:b/>
          <w:bCs/>
          <w:sz w:val="28"/>
          <w:szCs w:val="28"/>
        </w:rPr>
      </w:pPr>
    </w:p>
    <w:p w:rsidR="007402AC" w:rsidRPr="00DF2A6D" w:rsidRDefault="007402AC" w:rsidP="00DF2A6D">
      <w:pPr>
        <w:overflowPunct w:val="0"/>
        <w:spacing w:before="45" w:after="0"/>
        <w:outlineLvl w:val="1"/>
        <w:rPr>
          <w:rFonts w:ascii="Times New Roman" w:hAnsi="Times New Roman" w:cs="Times New Roman"/>
          <w:b/>
          <w:bCs/>
          <w:sz w:val="28"/>
          <w:szCs w:val="28"/>
        </w:rPr>
      </w:pPr>
      <w:r w:rsidRPr="00DF2A6D">
        <w:rPr>
          <w:rFonts w:ascii="Times New Roman" w:hAnsi="Times New Roman" w:cs="Times New Roman"/>
          <w:sz w:val="28"/>
          <w:szCs w:val="28"/>
        </w:rPr>
        <w:t xml:space="preserve">Asigurarea securităţii informaţionale </w:t>
      </w:r>
      <w:proofErr w:type="gramStart"/>
      <w:r w:rsidRPr="00DF2A6D">
        <w:rPr>
          <w:rFonts w:ascii="Times New Roman" w:hAnsi="Times New Roman" w:cs="Times New Roman"/>
          <w:sz w:val="28"/>
          <w:szCs w:val="28"/>
        </w:rPr>
        <w:t>va</w:t>
      </w:r>
      <w:proofErr w:type="gramEnd"/>
      <w:r w:rsidRPr="00DF2A6D">
        <w:rPr>
          <w:rFonts w:ascii="Times New Roman" w:hAnsi="Times New Roman" w:cs="Times New Roman"/>
          <w:sz w:val="28"/>
          <w:szCs w:val="28"/>
        </w:rPr>
        <w:t xml:space="preserve"> include totalitatea măsurilor juridice, organizatorice, economice şi tehnologice, orientate spre prevenirea pericolelor securităţii resurselor şi infrastructurii informaţionale. Pot fi delimitate următoarele probleme de asigurare a securităţii informaţionale cu care se </w:t>
      </w:r>
      <w:proofErr w:type="gramStart"/>
      <w:r w:rsidRPr="00DF2A6D">
        <w:rPr>
          <w:rFonts w:ascii="Times New Roman" w:hAnsi="Times New Roman" w:cs="Times New Roman"/>
          <w:sz w:val="28"/>
          <w:szCs w:val="28"/>
        </w:rPr>
        <w:t>va</w:t>
      </w:r>
      <w:proofErr w:type="gramEnd"/>
      <w:r w:rsidRPr="00DF2A6D">
        <w:rPr>
          <w:rFonts w:ascii="Times New Roman" w:hAnsi="Times New Roman" w:cs="Times New Roman"/>
          <w:sz w:val="28"/>
          <w:szCs w:val="28"/>
        </w:rPr>
        <w:t xml:space="preserve"> confrunta sistemul informatic:</w:t>
      </w:r>
    </w:p>
    <w:p w:rsidR="007402AC" w:rsidRDefault="007402AC" w:rsidP="007402AC">
      <w:pPr>
        <w:numPr>
          <w:ilvl w:val="0"/>
          <w:numId w:val="3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asigurarea confidenţialităţii informaţiei (prevenirea obţinerii informaţiilor de către persoanele care nu au drepturile şi competenţele respective);</w:t>
      </w:r>
    </w:p>
    <w:p w:rsidR="007402AC" w:rsidRDefault="007402AC" w:rsidP="007402AC">
      <w:pPr>
        <w:numPr>
          <w:ilvl w:val="0"/>
          <w:numId w:val="33"/>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asigurarea integrităţii logice a datelor (prevenirea introducerii, actualizării şi ştergerii nesancţionate a informaţiei sau introducere a datelor denaturate);</w:t>
      </w:r>
    </w:p>
    <w:p w:rsidR="007402AC" w:rsidRDefault="007402AC" w:rsidP="007402AC">
      <w:pPr>
        <w:numPr>
          <w:ilvl w:val="0"/>
          <w:numId w:val="33"/>
        </w:numPr>
        <w:overflowPunct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securităţii infrastructurii informaţionale de tentative de a defecta sau de a modifica funcţionarea acesteia.</w:t>
      </w:r>
    </w:p>
    <w:p w:rsidR="007402AC" w:rsidRDefault="007402AC" w:rsidP="00DF2A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Mecanismele principale de securitate informaţională utilizate vor fi:</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autentificarea şi autorizarea în SI;</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administrarea accesului la informaţie;</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înregistrarea acţiunilor utilizatorilor SIA;</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criptarea sesiunilor de acces;</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auditul informatic;</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crearea și testarea copiilor de rezervă a datelor și parametrilor de configurare;</w:t>
      </w:r>
    </w:p>
    <w:p w:rsidR="007402AC" w:rsidRDefault="007402AC" w:rsidP="00DF2A6D">
      <w:pPr>
        <w:numPr>
          <w:ilvl w:val="0"/>
          <w:numId w:val="34"/>
        </w:numPr>
        <w:overflowPunct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procedurile</w:t>
      </w:r>
      <w:proofErr w:type="gramEnd"/>
      <w:r>
        <w:rPr>
          <w:rFonts w:ascii="Times New Roman" w:hAnsi="Times New Roman" w:cs="Times New Roman"/>
          <w:sz w:val="28"/>
          <w:szCs w:val="28"/>
        </w:rPr>
        <w:t xml:space="preserve"> de restabilire în caz de dezastru.</w:t>
      </w:r>
    </w:p>
    <w:p w:rsidR="007402AC" w:rsidRDefault="007402AC" w:rsidP="00DF2A6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Veriga cea mai sensibilă la risc în sistemul de securitate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factorul uman. Din aceste considerente, instruirea personalului la capitolul însuşirii metodicii rezistenţei la ameninţări informatice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un element foarte important.</w:t>
      </w:r>
    </w:p>
    <w:p w:rsidR="007402AC" w:rsidRDefault="007402AC" w:rsidP="00DF2A6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În procesul de elaborare a sistemului informatic destinat activităţii Serviciului Piscicol, pentru asigurarea securităţii informaţionale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ţine cont de algoritmii şi protocoalele existente, cu respectarea cadrului legal al Republicii Moldova, inclusiv:</w:t>
      </w:r>
    </w:p>
    <w:p w:rsidR="007402AC" w:rsidRDefault="007402AC" w:rsidP="007402AC">
      <w:pPr>
        <w:numPr>
          <w:ilvl w:val="0"/>
          <w:numId w:val="32"/>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Legea nr. 982-XIV din 11 mai 2000 privind accesul la informaţie;</w:t>
      </w:r>
    </w:p>
    <w:p w:rsidR="007402AC" w:rsidRDefault="007402AC" w:rsidP="007402AC">
      <w:pPr>
        <w:numPr>
          <w:ilvl w:val="0"/>
          <w:numId w:val="32"/>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Legea nr. 467-XV din 21 noiembrie 2003 cu privire la informatizare şi la resursele informaţionale de stat;</w:t>
      </w:r>
    </w:p>
    <w:p w:rsidR="007402AC" w:rsidRDefault="007402AC" w:rsidP="007402AC">
      <w:pPr>
        <w:numPr>
          <w:ilvl w:val="0"/>
          <w:numId w:val="32"/>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Legea nr. 246-XV din 15 iulie 2004 cu privire la documentul electronic şi semnătura digitală;</w:t>
      </w:r>
    </w:p>
    <w:p w:rsidR="007402AC" w:rsidRDefault="007402AC" w:rsidP="007402AC">
      <w:pPr>
        <w:numPr>
          <w:ilvl w:val="0"/>
          <w:numId w:val="32"/>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Ordinul Serviciului de Informaţii şi Securitate nr. 64 din 7 decembrie 2006 privind aprobarea normelor tehnice în sfera semnăturii digitale;</w:t>
      </w:r>
    </w:p>
    <w:p w:rsidR="007402AC" w:rsidRDefault="007402AC" w:rsidP="007402AC">
      <w:pPr>
        <w:numPr>
          <w:ilvl w:val="0"/>
          <w:numId w:val="32"/>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Hotărîrea Guvernului nr.320 din 28 martie 2006 „Pentru aprobarea Regulamentului privind ordinea de aplicare a semnăturii digitale în documentele electronice ale autorităţilor publice”.</w:t>
      </w:r>
    </w:p>
    <w:p w:rsidR="007402AC" w:rsidRDefault="007402AC" w:rsidP="00DF2A6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Adiţional ar fi binevenită elaborarea unor acţiuni organizatorice, tehnologice şi de program de asigurare a securităţii informaţionale în conformitate cu standardele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aprobate ca naţionale în Republica Moldova: SM GOST R ISO/CEI 15408:2009, SM ISO/CEI 17799:2004 şi SMV ISO/CEI 27002:2009.</w:t>
      </w:r>
    </w:p>
    <w:p w:rsidR="007402AC" w:rsidRDefault="007402AC" w:rsidP="007402AC">
      <w:pPr>
        <w:numPr>
          <w:ilvl w:val="0"/>
          <w:numId w:val="30"/>
        </w:numPr>
        <w:overflowPunct w:val="0"/>
        <w:spacing w:before="45" w:after="0" w:line="240" w:lineRule="auto"/>
        <w:outlineLvl w:val="1"/>
        <w:rPr>
          <w:rFonts w:ascii="Times New Roman" w:hAnsi="Times New Roman" w:cs="Times New Roman"/>
          <w:b/>
          <w:bCs/>
          <w:sz w:val="28"/>
          <w:szCs w:val="28"/>
        </w:rPr>
      </w:pPr>
      <w:r>
        <w:rPr>
          <w:rFonts w:ascii="Times New Roman" w:hAnsi="Times New Roman" w:cs="Times New Roman"/>
          <w:b/>
          <w:bCs/>
          <w:sz w:val="28"/>
          <w:szCs w:val="28"/>
        </w:rPr>
        <w:t>Măsurile de bază privind asigurarea securității informaționale a sistemului</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Reieşind din cele expuse mai sus, accesul la resursele sistemului informatic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asigurat şi autorizat prin intermediul unui sistem de utilizatori şi parole şi/sau autorizare prin certificat digital. Cu toate acestea, utilizatorii vor poseda drepturi distincte de acces în funcţie de nivelul de securitate căruia îi corespund. Pentru fiecare grup de acces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existe posibilitatea de a defini rolurile şi drepturile utilizatorilor (chiar şi pînă la nivelul de acces la interfaţa accesibilă utilizatorilor).</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Accesul la informaţia bazei de date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limitată în funcţie de drepturile şi rolurile specifice grupurilor de acces. În acest caz, fiecare grup de utilizatori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acces la o interfaţă personalizată (diferită de cea a altor grupuri) pentru vizualizarea şi gestionarea informaţiei bazei de date, precum şi de manipulare cu datele.</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Indiferent de nivelul de acces al utilizatorului, nici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grup de acces nu trebuie să posede dreptul de a suprima direct înregistrările bazei de date. Suprimarea fizică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anticipată de o marcare la ştergere. Numai după marcarea la ştergere şi verificările respective aceste înregistrări vor putea fi suprimate fizic de către utilizatorii cu drepturi de administrator.</w:t>
      </w:r>
    </w:p>
    <w:p w:rsidR="007402AC" w:rsidRDefault="007402AC" w:rsidP="00DF2A6D">
      <w:pPr>
        <w:spacing w:before="120" w:after="120" w:line="240" w:lineRule="auto"/>
        <w:jc w:val="both"/>
      </w:pPr>
      <w:r>
        <w:rPr>
          <w:rFonts w:ascii="Times New Roman" w:hAnsi="Times New Roman" w:cs="Times New Roman"/>
          <w:sz w:val="28"/>
          <w:szCs w:val="28"/>
        </w:rPr>
        <w:t xml:space="preserve">Orice modificare potenţial periculoasă: modificarea informaţiei unei înregistrări, marcarea la ştergere, adăugarea unor înregistrări noi etc.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documentată în registre electronice speciale (fişiere log) arătînd momentul de timp şi utilizatorul care a efectuat modificarea potenţial periculoasă. În caz că modificările potenţial periculoase nu vor implica suprimarea fizică a datelor pentru fiecare înregistrare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posibilă accesarea informaţiei privind utilizatorul care a efectuat ultima modificare. În consecinţă, sistemul informatic proiectat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dispune de un instrument eficient care va da posibilitatea de a efectua o analiză a comportamentului utilizatorilor (sau a productivităţii lor).</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La nivel fizic politica de asigurare a securităţii informaţionale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realizată prin intermediul unor module automate de generare a copiilor de rezervă a fişierelor şi bazelor de date aflate în producţie. Administratorii sistemului informatic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dispună de posibilitatea de a-şi defini politica de generare automată a copiilor de rezervă.</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În vederea asigurării unui nivel adecvat al securităţii informaţionale a sistemului informatic se consideră binevenită elaborarea şi implementarea unei politici de asigurare a securităţii informaţionale. Această politică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detalia totalitatea compartimentelor de securitate, rolurile drepturile şi obligaţiile fiecărui actor al sistemului informatic. Pentru elaborarea politicii de asigurare a securităţii </w:t>
      </w:r>
      <w:r>
        <w:rPr>
          <w:rFonts w:ascii="Times New Roman" w:hAnsi="Times New Roman" w:cs="Times New Roman"/>
          <w:sz w:val="28"/>
          <w:szCs w:val="28"/>
        </w:rPr>
        <w:lastRenderedPageBreak/>
        <w:t>informaţionale ar fi cazul contractării serviciilor externe de la experţi sau companii certificate în domeniu.</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Politica de securitate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adusă la cunoştinţa fiecărui utilizator şi semnată de acesta. Fiecare utilizator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cunoaşte obligaţiunile de serviciu în materie de respectare a securităţii informaţionale şi totalitatea procedurilor formale pe care trebuie să le respecte în strictă concordanţă cu politica de securitate.</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Pentru asigurarea veridicităţii informaţiei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crea o politică care va defini mecanismele de validare a informaţiei introduse în cadrul sistemului informatic sau extrase din acesta.</w:t>
      </w:r>
    </w:p>
    <w:p w:rsidR="007402AC" w:rsidRDefault="007402AC" w:rsidP="00DF2A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Managementul Agenției de Mediu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trebui să dispună sau va contracta personal calificat pentru efectuarea auditului securităţii informaţionale, verificărea şi instruirea continuă în materie de asigurare a securităţii informaţionale.</w:t>
      </w:r>
    </w:p>
    <w:p w:rsidR="007402AC" w:rsidRDefault="007402AC" w:rsidP="00DF2A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momentul acceptării SI se vor verifica următoarele cerinţe caracteristice procedurilor de asigurare a securităţii informaţionale:</w:t>
      </w:r>
    </w:p>
    <w:p w:rsidR="007402AC" w:rsidRDefault="007402AC" w:rsidP="00DF2A6D">
      <w:pPr>
        <w:numPr>
          <w:ilvl w:val="0"/>
          <w:numId w:val="31"/>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sistemul informatic garantează păstrarea completă şi integritatea tuturor înregistrărilor;</w:t>
      </w:r>
    </w:p>
    <w:p w:rsidR="007402AC" w:rsidRDefault="007402AC" w:rsidP="00DF2A6D">
      <w:pPr>
        <w:numPr>
          <w:ilvl w:val="0"/>
          <w:numId w:val="31"/>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accesul la sistemul informatic se face în mod controlat;</w:t>
      </w:r>
    </w:p>
    <w:p w:rsidR="007402AC" w:rsidRDefault="007402AC" w:rsidP="00DF2A6D">
      <w:pPr>
        <w:numPr>
          <w:ilvl w:val="0"/>
          <w:numId w:val="31"/>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informaţia cu caracter public este accesibilă utilizatorilor anonimi;</w:t>
      </w:r>
    </w:p>
    <w:p w:rsidR="007402AC" w:rsidRDefault="007402AC" w:rsidP="00DF2A6D">
      <w:pPr>
        <w:numPr>
          <w:ilvl w:val="0"/>
          <w:numId w:val="31"/>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informaţia cu caracter public include:</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reglementările şi normele despre serviciile oferite;</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materialele instructive despre modul de operare a e-Pescuit;</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accesul la funcţiile oferite utilizatorilor neautentificaţi este controlat cu mijloace de protecţie contra suprasolicitării serviciului de unul sau cîteva noduri ale reţelei;</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accesul la funcţiile oferite utilizatorilor interni se face cu autentificarea acestora;</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schimbul de date în sistem se face doar pe canale securizate;</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acţiunile utilizatorilor sânt înregistrate în jurnale electronice;</w:t>
      </w:r>
    </w:p>
    <w:p w:rsidR="007402AC" w:rsidRDefault="007402AC" w:rsidP="00DF2A6D">
      <w:pPr>
        <w:numPr>
          <w:ilvl w:val="0"/>
          <w:numId w:val="29"/>
        </w:numPr>
        <w:overflowPunct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sistemul</w:t>
      </w:r>
      <w:proofErr w:type="gramEnd"/>
      <w:r>
        <w:rPr>
          <w:rFonts w:ascii="Times New Roman" w:hAnsi="Times New Roman" w:cs="Times New Roman"/>
          <w:sz w:val="28"/>
          <w:szCs w:val="28"/>
        </w:rPr>
        <w:t xml:space="preserve"> dispune de capabilităţi tehnice de a valida datele de autentificare a utilizatorilor cu servicii de autentificare externe.</w:t>
      </w:r>
    </w:p>
    <w:p w:rsidR="007402AC" w:rsidRPr="008B10BE" w:rsidRDefault="007402AC" w:rsidP="00DF2A6D">
      <w:pPr>
        <w:overflowPunct w:val="0"/>
        <w:spacing w:after="0" w:line="240" w:lineRule="auto"/>
        <w:ind w:left="1425"/>
        <w:jc w:val="center"/>
        <w:rPr>
          <w:rFonts w:ascii="Times New Roman" w:hAnsi="Times New Roman" w:cs="Times New Roman"/>
          <w:b/>
          <w:sz w:val="28"/>
          <w:szCs w:val="28"/>
        </w:rPr>
      </w:pPr>
    </w:p>
    <w:p w:rsidR="002A500A" w:rsidRDefault="002A500A" w:rsidP="00DF2A6D">
      <w:pPr>
        <w:spacing w:after="0"/>
        <w:jc w:val="center"/>
        <w:rPr>
          <w:rFonts w:ascii="Times New Roman" w:eastAsia="Times New Roman" w:hAnsi="Times New Roman" w:cs="Times New Roman"/>
          <w:b/>
          <w:bCs/>
          <w:color w:val="000000"/>
          <w:sz w:val="28"/>
          <w:szCs w:val="28"/>
          <w:lang w:eastAsia="ru-RU"/>
        </w:rPr>
      </w:pPr>
    </w:p>
    <w:p w:rsidR="002A500A" w:rsidRDefault="002A500A" w:rsidP="00DF2A6D">
      <w:pPr>
        <w:spacing w:after="0"/>
        <w:jc w:val="center"/>
        <w:rPr>
          <w:rFonts w:ascii="Times New Roman" w:eastAsia="Times New Roman" w:hAnsi="Times New Roman" w:cs="Times New Roman"/>
          <w:b/>
          <w:bCs/>
          <w:color w:val="000000"/>
          <w:sz w:val="28"/>
          <w:szCs w:val="28"/>
          <w:lang w:eastAsia="ru-RU"/>
        </w:rPr>
      </w:pPr>
    </w:p>
    <w:p w:rsidR="002A500A" w:rsidRDefault="002A500A" w:rsidP="00DF2A6D">
      <w:pPr>
        <w:spacing w:after="0"/>
        <w:jc w:val="center"/>
        <w:rPr>
          <w:rFonts w:ascii="Times New Roman" w:eastAsia="Times New Roman" w:hAnsi="Times New Roman" w:cs="Times New Roman"/>
          <w:b/>
          <w:bCs/>
          <w:color w:val="000000"/>
          <w:sz w:val="28"/>
          <w:szCs w:val="28"/>
          <w:lang w:eastAsia="ru-RU"/>
        </w:rPr>
      </w:pPr>
    </w:p>
    <w:p w:rsidR="002A500A" w:rsidRDefault="002A500A" w:rsidP="00DF2A6D">
      <w:pPr>
        <w:spacing w:after="0"/>
        <w:jc w:val="center"/>
        <w:rPr>
          <w:rFonts w:ascii="Times New Roman" w:eastAsia="Times New Roman" w:hAnsi="Times New Roman" w:cs="Times New Roman"/>
          <w:b/>
          <w:bCs/>
          <w:color w:val="000000"/>
          <w:sz w:val="28"/>
          <w:szCs w:val="28"/>
          <w:lang w:eastAsia="ru-RU"/>
        </w:rPr>
      </w:pPr>
    </w:p>
    <w:p w:rsidR="002A500A" w:rsidRDefault="002A500A" w:rsidP="008B1634">
      <w:pPr>
        <w:spacing w:after="0"/>
        <w:jc w:val="center"/>
        <w:rPr>
          <w:rFonts w:ascii="Times New Roman" w:eastAsia="Times New Roman" w:hAnsi="Times New Roman" w:cs="Times New Roman"/>
          <w:b/>
          <w:bCs/>
          <w:color w:val="000000"/>
          <w:sz w:val="28"/>
          <w:szCs w:val="28"/>
          <w:lang w:eastAsia="ru-RU"/>
        </w:rPr>
      </w:pPr>
    </w:p>
    <w:p w:rsidR="002A500A" w:rsidRDefault="002A500A" w:rsidP="008B1634">
      <w:pPr>
        <w:spacing w:after="0"/>
        <w:jc w:val="center"/>
        <w:rPr>
          <w:rFonts w:ascii="Times New Roman" w:eastAsia="Times New Roman" w:hAnsi="Times New Roman" w:cs="Times New Roman"/>
          <w:b/>
          <w:bCs/>
          <w:color w:val="000000"/>
          <w:sz w:val="28"/>
          <w:szCs w:val="28"/>
          <w:lang w:eastAsia="ru-RU"/>
        </w:rPr>
      </w:pPr>
    </w:p>
    <w:p w:rsidR="00DF2A6D" w:rsidRDefault="00DF2A6D" w:rsidP="008B1634">
      <w:pPr>
        <w:spacing w:after="0"/>
        <w:jc w:val="center"/>
        <w:rPr>
          <w:rFonts w:ascii="Times New Roman" w:eastAsia="Times New Roman" w:hAnsi="Times New Roman" w:cs="Times New Roman"/>
          <w:b/>
          <w:bCs/>
          <w:color w:val="000000"/>
          <w:sz w:val="28"/>
          <w:szCs w:val="28"/>
          <w:lang w:eastAsia="ru-RU"/>
        </w:rPr>
      </w:pPr>
    </w:p>
    <w:p w:rsidR="00DF2A6D" w:rsidRDefault="00DF2A6D" w:rsidP="008B1634">
      <w:pPr>
        <w:spacing w:after="0"/>
        <w:jc w:val="center"/>
        <w:rPr>
          <w:rFonts w:ascii="Times New Roman" w:eastAsia="Times New Roman" w:hAnsi="Times New Roman" w:cs="Times New Roman"/>
          <w:b/>
          <w:bCs/>
          <w:color w:val="000000"/>
          <w:sz w:val="28"/>
          <w:szCs w:val="28"/>
          <w:lang w:eastAsia="ru-RU"/>
        </w:rPr>
      </w:pPr>
    </w:p>
    <w:p w:rsidR="00DF2A6D" w:rsidRDefault="00DF2A6D" w:rsidP="008B1634">
      <w:pPr>
        <w:spacing w:after="0"/>
        <w:jc w:val="center"/>
        <w:rPr>
          <w:rFonts w:ascii="Times New Roman" w:eastAsia="Times New Roman" w:hAnsi="Times New Roman" w:cs="Times New Roman"/>
          <w:b/>
          <w:bCs/>
          <w:color w:val="000000"/>
          <w:sz w:val="28"/>
          <w:szCs w:val="28"/>
          <w:lang w:eastAsia="ru-RU"/>
        </w:rPr>
      </w:pPr>
    </w:p>
    <w:p w:rsidR="002A500A" w:rsidRDefault="002A500A" w:rsidP="008B1634">
      <w:pPr>
        <w:spacing w:after="0"/>
        <w:jc w:val="center"/>
        <w:rPr>
          <w:rFonts w:ascii="Times New Roman" w:eastAsia="Times New Roman" w:hAnsi="Times New Roman" w:cs="Times New Roman"/>
          <w:b/>
          <w:bCs/>
          <w:color w:val="000000"/>
          <w:sz w:val="28"/>
          <w:szCs w:val="28"/>
          <w:lang w:eastAsia="ru-RU"/>
        </w:rPr>
      </w:pPr>
    </w:p>
    <w:p w:rsidR="002A500A" w:rsidRDefault="002A500A" w:rsidP="008B1634">
      <w:pPr>
        <w:spacing w:after="0"/>
        <w:jc w:val="center"/>
        <w:rPr>
          <w:rFonts w:ascii="Times New Roman" w:eastAsia="Times New Roman" w:hAnsi="Times New Roman" w:cs="Times New Roman"/>
          <w:b/>
          <w:bCs/>
          <w:color w:val="000000"/>
          <w:sz w:val="28"/>
          <w:szCs w:val="28"/>
          <w:lang w:eastAsia="ru-RU"/>
        </w:rPr>
      </w:pPr>
    </w:p>
    <w:p w:rsidR="002A500A" w:rsidRDefault="002A500A" w:rsidP="008B1634">
      <w:pPr>
        <w:spacing w:after="0"/>
        <w:jc w:val="center"/>
        <w:rPr>
          <w:rFonts w:ascii="Times New Roman" w:eastAsia="Times New Roman" w:hAnsi="Times New Roman" w:cs="Times New Roman"/>
          <w:b/>
          <w:bCs/>
          <w:color w:val="000000"/>
          <w:sz w:val="28"/>
          <w:szCs w:val="28"/>
          <w:lang w:eastAsia="ru-RU"/>
        </w:rPr>
      </w:pPr>
    </w:p>
    <w:p w:rsidR="002A500A" w:rsidRDefault="002A500A" w:rsidP="008B1634">
      <w:pPr>
        <w:spacing w:after="0"/>
        <w:jc w:val="center"/>
        <w:rPr>
          <w:rFonts w:ascii="Times New Roman" w:eastAsia="Times New Roman" w:hAnsi="Times New Roman" w:cs="Times New Roman"/>
          <w:b/>
          <w:bCs/>
          <w:color w:val="000000"/>
          <w:sz w:val="28"/>
          <w:szCs w:val="28"/>
          <w:lang w:eastAsia="ru-RU"/>
        </w:rPr>
      </w:pPr>
    </w:p>
    <w:p w:rsidR="008B1634" w:rsidRPr="00E86662" w:rsidRDefault="000E671A" w:rsidP="008B1634">
      <w:pPr>
        <w:spacing w:after="0"/>
        <w:jc w:val="center"/>
        <w:rPr>
          <w:rStyle w:val="apple-converted-space"/>
          <w:rFonts w:ascii="Times New Roman" w:hAnsi="Times New Roman" w:cs="Times New Roman"/>
          <w:b/>
          <w:color w:val="000000"/>
          <w:sz w:val="28"/>
          <w:szCs w:val="28"/>
        </w:rPr>
      </w:pPr>
      <w:r w:rsidRPr="00E86662">
        <w:rPr>
          <w:rFonts w:ascii="Times New Roman" w:eastAsia="Times New Roman" w:hAnsi="Times New Roman" w:cs="Times New Roman"/>
          <w:b/>
          <w:bCs/>
          <w:color w:val="000000"/>
          <w:sz w:val="28"/>
          <w:szCs w:val="28"/>
          <w:lang w:eastAsia="ru-RU"/>
        </w:rPr>
        <w:t>Capitolul</w:t>
      </w:r>
      <w:r w:rsidRPr="00E86662">
        <w:rPr>
          <w:rStyle w:val="apple-converted-space"/>
          <w:rFonts w:ascii="Times New Roman" w:hAnsi="Times New Roman" w:cs="Times New Roman"/>
          <w:b/>
          <w:color w:val="000000"/>
          <w:sz w:val="28"/>
          <w:szCs w:val="28"/>
        </w:rPr>
        <w:t xml:space="preserve"> </w:t>
      </w:r>
      <w:r w:rsidR="002A500A">
        <w:rPr>
          <w:rStyle w:val="apple-converted-space"/>
          <w:rFonts w:ascii="Times New Roman" w:hAnsi="Times New Roman" w:cs="Times New Roman"/>
          <w:b/>
          <w:color w:val="000000"/>
          <w:sz w:val="28"/>
          <w:szCs w:val="28"/>
        </w:rPr>
        <w:t>VI</w:t>
      </w:r>
    </w:p>
    <w:p w:rsidR="000E671A" w:rsidRDefault="00A03187" w:rsidP="008B1634">
      <w:pPr>
        <w:spacing w:after="0"/>
        <w:jc w:val="center"/>
        <w:rPr>
          <w:rStyle w:val="apple-converted-space"/>
          <w:rFonts w:ascii="Times New Roman" w:hAnsi="Times New Roman" w:cs="Times New Roman"/>
          <w:b/>
          <w:color w:val="000000"/>
          <w:sz w:val="28"/>
          <w:szCs w:val="28"/>
        </w:rPr>
      </w:pPr>
      <w:r>
        <w:rPr>
          <w:rStyle w:val="apple-converted-space"/>
          <w:rFonts w:ascii="Times New Roman" w:hAnsi="Times New Roman" w:cs="Times New Roman"/>
          <w:b/>
          <w:color w:val="000000"/>
          <w:sz w:val="28"/>
          <w:szCs w:val="28"/>
        </w:rPr>
        <w:t>ÎNCHEIERE</w:t>
      </w:r>
    </w:p>
    <w:p w:rsidR="002A500A" w:rsidRDefault="002A500A" w:rsidP="002A500A">
      <w:pPr>
        <w:jc w:val="both"/>
        <w:rPr>
          <w:rStyle w:val="apple-converted-space"/>
          <w:rFonts w:ascii="Times New Roman" w:hAnsi="Times New Roman" w:cs="Times New Roman"/>
          <w:b/>
          <w:color w:val="000000"/>
          <w:sz w:val="28"/>
          <w:szCs w:val="28"/>
        </w:rPr>
      </w:pPr>
    </w:p>
    <w:p w:rsidR="002A500A" w:rsidRDefault="00FA4649" w:rsidP="002A500A">
      <w:pPr>
        <w:jc w:val="both"/>
        <w:rPr>
          <w:rFonts w:ascii="Times New Roman" w:hAnsi="Times New Roman" w:cs="Times New Roman"/>
          <w:sz w:val="28"/>
          <w:szCs w:val="28"/>
        </w:rPr>
      </w:pPr>
      <w:r w:rsidRPr="00E86662">
        <w:rPr>
          <w:rStyle w:val="apple-converted-space"/>
          <w:rFonts w:ascii="Times New Roman" w:hAnsi="Times New Roman" w:cs="Times New Roman"/>
          <w:color w:val="000000"/>
          <w:sz w:val="28"/>
          <w:szCs w:val="28"/>
        </w:rPr>
        <w:t>Prezent</w:t>
      </w:r>
      <w:r w:rsidR="00997B50" w:rsidRPr="00E86662">
        <w:rPr>
          <w:rStyle w:val="apple-converted-space"/>
          <w:rFonts w:ascii="Times New Roman" w:hAnsi="Times New Roman" w:cs="Times New Roman"/>
          <w:color w:val="000000"/>
          <w:sz w:val="28"/>
          <w:szCs w:val="28"/>
        </w:rPr>
        <w:t>a</w:t>
      </w:r>
      <w:r w:rsidRPr="00E86662">
        <w:rPr>
          <w:rStyle w:val="apple-converted-space"/>
          <w:rFonts w:ascii="Times New Roman" w:hAnsi="Times New Roman" w:cs="Times New Roman"/>
          <w:color w:val="000000"/>
          <w:sz w:val="28"/>
          <w:szCs w:val="28"/>
        </w:rPr>
        <w:t xml:space="preserve"> Concep</w:t>
      </w:r>
      <w:r w:rsidR="00997B50" w:rsidRPr="00E86662">
        <w:rPr>
          <w:rStyle w:val="apple-converted-space"/>
          <w:rFonts w:ascii="Times New Roman" w:hAnsi="Times New Roman" w:cs="Times New Roman"/>
          <w:color w:val="000000"/>
          <w:sz w:val="28"/>
          <w:szCs w:val="28"/>
        </w:rPr>
        <w:t>ție</w:t>
      </w:r>
      <w:r w:rsidRPr="00E86662">
        <w:rPr>
          <w:rStyle w:val="apple-converted-space"/>
          <w:rFonts w:ascii="Times New Roman" w:hAnsi="Times New Roman" w:cs="Times New Roman"/>
          <w:color w:val="000000"/>
          <w:sz w:val="28"/>
          <w:szCs w:val="28"/>
        </w:rPr>
        <w:t xml:space="preserve"> </w:t>
      </w:r>
      <w:r w:rsidR="00CA2403">
        <w:rPr>
          <w:rStyle w:val="apple-converted-space"/>
          <w:rFonts w:ascii="Times New Roman" w:hAnsi="Times New Roman" w:cs="Times New Roman"/>
          <w:color w:val="000000"/>
          <w:sz w:val="28"/>
          <w:szCs w:val="28"/>
        </w:rPr>
        <w:t xml:space="preserve">tehnică </w:t>
      </w:r>
      <w:r w:rsidR="002A500A">
        <w:rPr>
          <w:rFonts w:ascii="Times New Roman" w:hAnsi="Times New Roman" w:cs="Times New Roman"/>
          <w:sz w:val="28"/>
          <w:szCs w:val="28"/>
        </w:rPr>
        <w:t xml:space="preserve">conţine descrierea momentelor principale organizaţionale, metodologice şi tehnologice în conformitate cu care </w:t>
      </w:r>
      <w:proofErr w:type="gramStart"/>
      <w:r w:rsidR="002A500A">
        <w:rPr>
          <w:rFonts w:ascii="Times New Roman" w:hAnsi="Times New Roman" w:cs="Times New Roman"/>
          <w:sz w:val="28"/>
          <w:szCs w:val="28"/>
        </w:rPr>
        <w:t>este</w:t>
      </w:r>
      <w:proofErr w:type="gramEnd"/>
      <w:r w:rsidR="002A500A">
        <w:rPr>
          <w:rFonts w:ascii="Times New Roman" w:hAnsi="Times New Roman" w:cs="Times New Roman"/>
          <w:sz w:val="28"/>
          <w:szCs w:val="28"/>
        </w:rPr>
        <w:t xml:space="preserve"> concepută şi va fi implementată ideea realizării unei soluţii informatice dinamice care ar asigura suportul informatic pentru Agenția de Mediu.</w:t>
      </w:r>
    </w:p>
    <w:p w:rsidR="002A500A" w:rsidRDefault="002A500A" w:rsidP="002A500A">
      <w:pPr>
        <w:jc w:val="both"/>
        <w:rPr>
          <w:rFonts w:ascii="Times New Roman" w:hAnsi="Times New Roman" w:cs="Times New Roman"/>
          <w:sz w:val="28"/>
          <w:szCs w:val="28"/>
        </w:rPr>
      </w:pPr>
      <w:r>
        <w:rPr>
          <w:rFonts w:ascii="Times New Roman" w:hAnsi="Times New Roman" w:cs="Times New Roman"/>
          <w:sz w:val="28"/>
          <w:szCs w:val="28"/>
        </w:rPr>
        <w:t xml:space="preserve">Implementarea e-Pescuit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contribui la crearea unui mediu favorabil pentru tranziţia la societatea informaţională. Valorificarea potenţialului tehnologiei informaţiei şi comunicaţiilor şi implementarea conceptelor moderne de prelucrare a informaţiei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îmbunătăţi calitativ procesul de deservire a cetățenilor, va asigura transparenţă şi va eficientiza activităţiile operaționale pentru emiterea permiselor de pescuit pentru pescuitul sportiv și amator.</w:t>
      </w: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2A500A" w:rsidRDefault="002A500A" w:rsidP="002A500A">
      <w:pPr>
        <w:jc w:val="both"/>
        <w:rPr>
          <w:rFonts w:ascii="Times New Roman" w:hAnsi="Times New Roman" w:cs="Times New Roman"/>
          <w:sz w:val="28"/>
          <w:szCs w:val="28"/>
        </w:rPr>
      </w:pPr>
    </w:p>
    <w:p w:rsidR="00A03187" w:rsidRDefault="00A03187" w:rsidP="00A03187">
      <w:pPr>
        <w:spacing w:after="0"/>
        <w:jc w:val="both"/>
        <w:rPr>
          <w:rStyle w:val="apple-converted-space"/>
          <w:rFonts w:ascii="Times New Roman" w:hAnsi="Times New Roman" w:cs="Times New Roman"/>
          <w:color w:val="000000"/>
          <w:sz w:val="28"/>
          <w:szCs w:val="28"/>
        </w:rPr>
      </w:pPr>
    </w:p>
    <w:p w:rsidR="00A03187" w:rsidRPr="00E86662" w:rsidRDefault="00A03187" w:rsidP="00A03187">
      <w:pPr>
        <w:tabs>
          <w:tab w:val="left" w:pos="630"/>
          <w:tab w:val="left" w:pos="720"/>
          <w:tab w:val="left" w:pos="1276"/>
          <w:tab w:val="left" w:pos="1701"/>
        </w:tabs>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Anexa nr. </w:t>
      </w:r>
      <w:r>
        <w:rPr>
          <w:rFonts w:ascii="Times New Roman" w:eastAsia="Times New Roman" w:hAnsi="Times New Roman" w:cs="Times New Roman"/>
          <w:bCs/>
          <w:color w:val="000000"/>
          <w:sz w:val="28"/>
          <w:szCs w:val="28"/>
          <w:lang w:eastAsia="ru-RU"/>
        </w:rPr>
        <w:t>1</w:t>
      </w:r>
      <w:r w:rsidRPr="00E86662">
        <w:rPr>
          <w:rFonts w:ascii="Times New Roman" w:eastAsia="Times New Roman" w:hAnsi="Times New Roman" w:cs="Times New Roman"/>
          <w:bCs/>
          <w:color w:val="000000"/>
          <w:sz w:val="28"/>
          <w:szCs w:val="28"/>
          <w:lang w:eastAsia="ru-RU"/>
        </w:rPr>
        <w:t xml:space="preserve"> </w:t>
      </w:r>
    </w:p>
    <w:p w:rsidR="00A03187" w:rsidRPr="00E86662" w:rsidRDefault="00A03187" w:rsidP="00A03187">
      <w:pPr>
        <w:spacing w:after="0"/>
        <w:jc w:val="right"/>
        <w:rPr>
          <w:rFonts w:ascii="Times New Roman" w:eastAsia="Times New Roman" w:hAnsi="Times New Roman" w:cs="Times New Roman"/>
          <w:bCs/>
          <w:color w:val="000000"/>
          <w:sz w:val="28"/>
          <w:szCs w:val="28"/>
          <w:lang w:eastAsia="ru-RU"/>
        </w:rPr>
      </w:pPr>
      <w:proofErr w:type="gramStart"/>
      <w:r w:rsidRPr="00E86662">
        <w:rPr>
          <w:rFonts w:ascii="Times New Roman" w:eastAsia="Times New Roman" w:hAnsi="Times New Roman" w:cs="Times New Roman"/>
          <w:bCs/>
          <w:color w:val="000000"/>
          <w:sz w:val="28"/>
          <w:szCs w:val="28"/>
          <w:lang w:eastAsia="ru-RU"/>
        </w:rPr>
        <w:t>la</w:t>
      </w:r>
      <w:proofErr w:type="gramEnd"/>
      <w:r w:rsidRPr="00E86662">
        <w:rPr>
          <w:rFonts w:ascii="Times New Roman" w:eastAsia="Times New Roman" w:hAnsi="Times New Roman" w:cs="Times New Roman"/>
          <w:bCs/>
          <w:color w:val="000000"/>
          <w:sz w:val="28"/>
          <w:szCs w:val="28"/>
          <w:lang w:eastAsia="ru-RU"/>
        </w:rPr>
        <w:t xml:space="preserve"> Hotăr</w:t>
      </w:r>
      <w:r>
        <w:rPr>
          <w:rFonts w:ascii="Times New Roman" w:eastAsia="Times New Roman" w:hAnsi="Times New Roman" w:cs="Times New Roman"/>
          <w:bCs/>
          <w:color w:val="000000"/>
          <w:sz w:val="28"/>
          <w:szCs w:val="28"/>
          <w:lang w:eastAsia="ru-RU"/>
        </w:rPr>
        <w:t>î</w:t>
      </w:r>
      <w:r w:rsidRPr="00E86662">
        <w:rPr>
          <w:rFonts w:ascii="Times New Roman" w:eastAsia="Times New Roman" w:hAnsi="Times New Roman" w:cs="Times New Roman"/>
          <w:bCs/>
          <w:color w:val="000000"/>
          <w:sz w:val="28"/>
          <w:szCs w:val="28"/>
          <w:lang w:eastAsia="ru-RU"/>
        </w:rPr>
        <w:t xml:space="preserve">rea Guvernului </w:t>
      </w:r>
    </w:p>
    <w:p w:rsidR="00A03187" w:rsidRPr="00E86662" w:rsidRDefault="00A03187" w:rsidP="00A03187">
      <w:pPr>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nr.__din _______ 201</w:t>
      </w:r>
      <w:r>
        <w:rPr>
          <w:rFonts w:ascii="Times New Roman" w:eastAsia="Times New Roman" w:hAnsi="Times New Roman" w:cs="Times New Roman"/>
          <w:bCs/>
          <w:color w:val="000000"/>
          <w:sz w:val="28"/>
          <w:szCs w:val="28"/>
          <w:lang w:eastAsia="ru-RU"/>
        </w:rPr>
        <w:t>9</w:t>
      </w:r>
    </w:p>
    <w:p w:rsidR="00A03187" w:rsidRPr="00E86662" w:rsidRDefault="00A03187" w:rsidP="00A03187">
      <w:pPr>
        <w:spacing w:after="0"/>
        <w:jc w:val="both"/>
        <w:rPr>
          <w:rStyle w:val="apple-converted-space"/>
          <w:rFonts w:ascii="Times New Roman" w:hAnsi="Times New Roman" w:cs="Times New Roman"/>
          <w:color w:val="000000"/>
          <w:sz w:val="28"/>
          <w:szCs w:val="28"/>
        </w:rPr>
      </w:pPr>
    </w:p>
    <w:p w:rsidR="002A500A" w:rsidRPr="002A500A" w:rsidRDefault="002A500A" w:rsidP="002A500A">
      <w:pPr>
        <w:rPr>
          <w:rFonts w:ascii="Times New Roman" w:hAnsi="Times New Roman" w:cs="Times New Roman"/>
          <w:b/>
          <w:bCs/>
          <w:sz w:val="28"/>
          <w:szCs w:val="28"/>
        </w:rPr>
      </w:pPr>
      <w:r w:rsidRPr="002A500A">
        <w:rPr>
          <w:rFonts w:ascii="Times New Roman" w:hAnsi="Times New Roman" w:cs="Times New Roman"/>
          <w:b/>
          <w:bCs/>
          <w:sz w:val="28"/>
          <w:szCs w:val="28"/>
        </w:rPr>
        <w:t>Schimb de date cu SIA CNAS</w:t>
      </w:r>
    </w:p>
    <w:p w:rsidR="002A500A" w:rsidRPr="002A500A" w:rsidRDefault="002A500A" w:rsidP="002A500A">
      <w:pPr>
        <w:rPr>
          <w:rFonts w:ascii="Times New Roman" w:hAnsi="Times New Roman" w:cs="Times New Roman"/>
          <w:sz w:val="28"/>
          <w:szCs w:val="28"/>
        </w:rPr>
      </w:pPr>
      <w:r w:rsidRPr="002A500A">
        <w:rPr>
          <w:rFonts w:ascii="Times New Roman" w:hAnsi="Times New Roman" w:cs="Times New Roman"/>
          <w:sz w:val="28"/>
          <w:szCs w:val="28"/>
        </w:rPr>
        <w:t>Certificatele de conectare:</w:t>
      </w:r>
    </w:p>
    <w:p w:rsidR="002A500A" w:rsidRPr="002A500A" w:rsidRDefault="002A500A" w:rsidP="002A500A">
      <w:pPr>
        <w:rPr>
          <w:rFonts w:ascii="Times New Roman" w:hAnsi="Times New Roman" w:cs="Times New Roman"/>
          <w:sz w:val="28"/>
          <w:szCs w:val="28"/>
        </w:rPr>
      </w:pPr>
      <w:r w:rsidRPr="002A500A">
        <w:rPr>
          <w:rFonts w:ascii="Times New Roman" w:hAnsi="Times New Roman" w:cs="Times New Roman"/>
          <w:sz w:val="28"/>
          <w:szCs w:val="28"/>
        </w:rPr>
        <w:t xml:space="preserve">23992_epescuit.madrm.pki.gov.md _eSystems-Trust.cer </w:t>
      </w:r>
    </w:p>
    <w:p w:rsidR="002A500A" w:rsidRPr="002A500A" w:rsidRDefault="002A500A" w:rsidP="002A500A">
      <w:pPr>
        <w:rPr>
          <w:rFonts w:ascii="Times New Roman" w:hAnsi="Times New Roman" w:cs="Times New Roman"/>
          <w:sz w:val="28"/>
          <w:szCs w:val="28"/>
        </w:rPr>
      </w:pPr>
      <w:r w:rsidRPr="002A500A">
        <w:rPr>
          <w:rFonts w:ascii="Times New Roman" w:hAnsi="Times New Roman" w:cs="Times New Roman"/>
          <w:sz w:val="28"/>
          <w:szCs w:val="28"/>
        </w:rPr>
        <w:t>23992_epescuit.madrm.pki.gov.md _eSystems-Trust.pfx</w:t>
      </w:r>
    </w:p>
    <w:p w:rsidR="002A500A" w:rsidRPr="002A500A" w:rsidRDefault="002A500A" w:rsidP="002A500A">
      <w:pPr>
        <w:rPr>
          <w:rFonts w:ascii="Times New Roman" w:hAnsi="Times New Roman" w:cs="Times New Roman"/>
          <w:sz w:val="28"/>
          <w:szCs w:val="28"/>
        </w:rPr>
      </w:pPr>
      <w:bookmarkStart w:id="8" w:name="bookmark8"/>
      <w:bookmarkEnd w:id="8"/>
      <w:r w:rsidRPr="002A500A">
        <w:rPr>
          <w:rFonts w:ascii="Times New Roman" w:hAnsi="Times New Roman" w:cs="Times New Roman"/>
          <w:sz w:val="28"/>
          <w:szCs w:val="28"/>
        </w:rPr>
        <w:t>Modalitatea de autentificare şi autorizare</w:t>
      </w:r>
    </w:p>
    <w:p w:rsidR="002A500A" w:rsidRPr="002A500A" w:rsidRDefault="002A500A" w:rsidP="002A500A">
      <w:pPr>
        <w:rPr>
          <w:rFonts w:ascii="Times New Roman" w:hAnsi="Times New Roman" w:cs="Times New Roman"/>
          <w:sz w:val="28"/>
          <w:szCs w:val="28"/>
        </w:rPr>
      </w:pPr>
      <w:r w:rsidRPr="002A500A">
        <w:rPr>
          <w:rFonts w:ascii="Times New Roman" w:hAnsi="Times New Roman" w:cs="Times New Roman"/>
          <w:sz w:val="28"/>
          <w:szCs w:val="28"/>
        </w:rPr>
        <w:t>WSSecurity (Semnare de mesaje SOAP)</w:t>
      </w:r>
    </w:p>
    <w:p w:rsidR="002A500A" w:rsidRPr="002A500A" w:rsidRDefault="002A500A" w:rsidP="002A500A">
      <w:pPr>
        <w:rPr>
          <w:rFonts w:ascii="Times New Roman" w:hAnsi="Times New Roman" w:cs="Times New Roman"/>
          <w:sz w:val="28"/>
          <w:szCs w:val="28"/>
        </w:rPr>
      </w:pPr>
      <w:bookmarkStart w:id="9" w:name="bookmark9"/>
      <w:bookmarkEnd w:id="9"/>
      <w:r w:rsidRPr="002A500A">
        <w:rPr>
          <w:rFonts w:ascii="Times New Roman" w:hAnsi="Times New Roman" w:cs="Times New Roman"/>
          <w:sz w:val="28"/>
          <w:szCs w:val="28"/>
        </w:rPr>
        <w:t xml:space="preserve">Modalitatea de tratare </w:t>
      </w:r>
      <w:proofErr w:type="gramStart"/>
      <w:r w:rsidRPr="002A500A">
        <w:rPr>
          <w:rFonts w:ascii="Times New Roman" w:hAnsi="Times New Roman" w:cs="Times New Roman"/>
          <w:sz w:val="28"/>
          <w:szCs w:val="28"/>
        </w:rPr>
        <w:t>a</w:t>
      </w:r>
      <w:proofErr w:type="gramEnd"/>
      <w:r w:rsidRPr="002A500A">
        <w:rPr>
          <w:rFonts w:ascii="Times New Roman" w:hAnsi="Times New Roman" w:cs="Times New Roman"/>
          <w:sz w:val="28"/>
          <w:szCs w:val="28"/>
        </w:rPr>
        <w:t xml:space="preserve"> erorilor</w:t>
      </w:r>
    </w:p>
    <w:p w:rsidR="002A500A" w:rsidRPr="002A500A" w:rsidRDefault="002A500A" w:rsidP="002A500A">
      <w:pPr>
        <w:rPr>
          <w:rFonts w:ascii="Times New Roman" w:hAnsi="Times New Roman" w:cs="Times New Roman"/>
          <w:sz w:val="24"/>
          <w:szCs w:val="24"/>
        </w:rPr>
      </w:pPr>
      <w:r w:rsidRPr="002A500A">
        <w:rPr>
          <w:rFonts w:ascii="Times New Roman" w:hAnsi="Times New Roman" w:cs="Times New Roman"/>
          <w:sz w:val="24"/>
          <w:szCs w:val="24"/>
        </w:rPr>
        <w:t>SOAP Fault.</w:t>
      </w:r>
    </w:p>
    <w:tbl>
      <w:tblPr>
        <w:tblW w:w="10350" w:type="dxa"/>
        <w:jc w:val="center"/>
        <w:tblCellMar>
          <w:left w:w="0" w:type="dxa"/>
          <w:right w:w="0" w:type="dxa"/>
        </w:tblCellMar>
        <w:tblLook w:val="04A0" w:firstRow="1" w:lastRow="0" w:firstColumn="1" w:lastColumn="0" w:noHBand="0" w:noVBand="1"/>
      </w:tblPr>
      <w:tblGrid>
        <w:gridCol w:w="10360"/>
      </w:tblGrid>
      <w:tr w:rsidR="002A500A" w:rsidRPr="002A500A" w:rsidTr="005D49ED">
        <w:trPr>
          <w:jc w:val="center"/>
        </w:trPr>
        <w:tc>
          <w:tcPr>
            <w:tcW w:w="10350" w:type="dxa"/>
            <w:shd w:val="clear" w:color="auto" w:fill="auto"/>
          </w:tcPr>
          <w:p w:rsidR="002A500A" w:rsidRPr="002A500A" w:rsidRDefault="002A500A" w:rsidP="005D49ED">
            <w:pPr>
              <w:pStyle w:val="a"/>
              <w:spacing w:after="283"/>
              <w:rPr>
                <w:rFonts w:ascii="Times New Roman" w:hAnsi="Times New Roman" w:cs="Times New Roman"/>
                <w:sz w:val="24"/>
                <w:szCs w:val="24"/>
              </w:rPr>
            </w:pPr>
            <w:r w:rsidRPr="002A500A">
              <w:rPr>
                <w:rFonts w:ascii="Times New Roman" w:hAnsi="Times New Roman" w:cs="Times New Roman"/>
                <w:sz w:val="24"/>
                <w:szCs w:val="24"/>
              </w:rPr>
              <w:t>Interpelări</w:t>
            </w:r>
          </w:p>
          <w:tbl>
            <w:tblPr>
              <w:tblW w:w="10350" w:type="dxa"/>
              <w:jc w:val="center"/>
              <w:tblBorders>
                <w:top w:val="single" w:sz="8" w:space="0" w:color="000001"/>
                <w:left w:val="single" w:sz="8" w:space="0" w:color="000001"/>
              </w:tblBorders>
              <w:tblCellMar>
                <w:top w:w="28" w:type="dxa"/>
                <w:left w:w="8" w:type="dxa"/>
                <w:right w:w="0" w:type="dxa"/>
              </w:tblCellMar>
              <w:tblLook w:val="04A0" w:firstRow="1" w:lastRow="0" w:firstColumn="1" w:lastColumn="0" w:noHBand="0" w:noVBand="1"/>
            </w:tblPr>
            <w:tblGrid>
              <w:gridCol w:w="1635"/>
              <w:gridCol w:w="1379"/>
              <w:gridCol w:w="1680"/>
              <w:gridCol w:w="1471"/>
              <w:gridCol w:w="4185"/>
            </w:tblGrid>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Interpelare 1: &lt;</w:t>
                  </w:r>
                </w:p>
              </w:tc>
              <w:tc>
                <w:tcPr>
                  <w:tcW w:w="8715" w:type="dxa"/>
                  <w:gridSpan w:val="4"/>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SletPersonStatus</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Signatura</w:t>
                  </w:r>
                </w:p>
              </w:tc>
              <w:tc>
                <w:tcPr>
                  <w:tcW w:w="8715" w:type="dxa"/>
                  <w:gridSpan w:val="4"/>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GetPersonStatus(IDNP: String(13)): PersonStatus</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Descriere</w:t>
                  </w:r>
                </w:p>
              </w:tc>
              <w:tc>
                <w:tcPr>
                  <w:tcW w:w="8715" w:type="dxa"/>
                  <w:gridSpan w:val="4"/>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Se extrage informaţia despre statutul pensionarilor.</w:t>
                  </w:r>
                </w:p>
              </w:tc>
            </w:tr>
            <w:tr w:rsidR="002A500A" w:rsidRPr="002A500A" w:rsidTr="005D49ED">
              <w:trPr>
                <w:jc w:val="center"/>
              </w:trPr>
              <w:tc>
                <w:tcPr>
                  <w:tcW w:w="10350" w:type="dxa"/>
                  <w:gridSpan w:val="5"/>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 xml:space="preserve">Parametri de intrare la nivel HTTP sau </w:t>
                  </w:r>
                  <w:r w:rsidRPr="002A500A">
                    <w:rPr>
                      <w:rFonts w:ascii="Times New Roman" w:hAnsi="Times New Roman" w:cs="Times New Roman"/>
                      <w:sz w:val="24"/>
                      <w:szCs w:val="24"/>
                      <w:lang w:val="en-US"/>
                    </w:rPr>
                    <w:t>SOAP</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Nume</w:t>
                  </w:r>
                </w:p>
              </w:tc>
              <w:tc>
                <w:tcPr>
                  <w:tcW w:w="1379"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Tip</w:t>
                  </w:r>
                </w:p>
              </w:tc>
              <w:tc>
                <w:tcPr>
                  <w:tcW w:w="1680"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ind w:left="280"/>
                    <w:rPr>
                      <w:rFonts w:ascii="Times New Roman" w:hAnsi="Times New Roman" w:cs="Times New Roman"/>
                      <w:sz w:val="24"/>
                      <w:szCs w:val="24"/>
                    </w:rPr>
                  </w:pPr>
                  <w:r w:rsidRPr="002A500A">
                    <w:rPr>
                      <w:rFonts w:ascii="Times New Roman" w:hAnsi="Times New Roman" w:cs="Times New Roman"/>
                      <w:sz w:val="24"/>
                      <w:szCs w:val="24"/>
                    </w:rPr>
                    <w:t>Obligatoriu</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Descriere</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CallingUser</w:t>
                  </w:r>
                </w:p>
              </w:tc>
              <w:tc>
                <w:tcPr>
                  <w:tcW w:w="1379"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ind w:left="160"/>
                    <w:rPr>
                      <w:rFonts w:ascii="Times New Roman" w:hAnsi="Times New Roman" w:cs="Times New Roman"/>
                      <w:sz w:val="24"/>
                      <w:szCs w:val="24"/>
                    </w:rPr>
                  </w:pPr>
                  <w:r w:rsidRPr="002A500A">
                    <w:rPr>
                      <w:rFonts w:ascii="Times New Roman" w:hAnsi="Times New Roman" w:cs="Times New Roman"/>
                      <w:sz w:val="24"/>
                      <w:szCs w:val="24"/>
                    </w:rPr>
                    <w:t>String(13)</w:t>
                  </w:r>
                </w:p>
              </w:tc>
              <w:tc>
                <w:tcPr>
                  <w:tcW w:w="1680"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rPr>
                      <w:rFonts w:ascii="Times New Roman" w:hAnsi="Times New Roman" w:cs="Times New Roman"/>
                      <w:sz w:val="24"/>
                      <w:szCs w:val="24"/>
                    </w:rPr>
                  </w:pPr>
                  <w:r w:rsidRPr="002A500A">
                    <w:rPr>
                      <w:rFonts w:ascii="Times New Roman" w:hAnsi="Times New Roman" w:cs="Times New Roman"/>
                      <w:sz w:val="24"/>
                      <w:szCs w:val="24"/>
                    </w:rPr>
                    <w:t>IDNP-ul utilizatorului care procesează datele cu caracter personal. (Se va indica IDNP-ul solicitantului)</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CallingEntity</w:t>
                  </w:r>
                </w:p>
              </w:tc>
              <w:tc>
                <w:tcPr>
                  <w:tcW w:w="1379"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ind w:left="160"/>
                    <w:rPr>
                      <w:rFonts w:ascii="Times New Roman" w:hAnsi="Times New Roman" w:cs="Times New Roman"/>
                      <w:sz w:val="24"/>
                      <w:szCs w:val="24"/>
                    </w:rPr>
                  </w:pPr>
                  <w:r w:rsidRPr="002A500A">
                    <w:rPr>
                      <w:rFonts w:ascii="Times New Roman" w:hAnsi="Times New Roman" w:cs="Times New Roman"/>
                      <w:sz w:val="24"/>
                      <w:szCs w:val="24"/>
                    </w:rPr>
                    <w:t>String(13)</w:t>
                  </w:r>
                </w:p>
              </w:tc>
              <w:tc>
                <w:tcPr>
                  <w:tcW w:w="1680"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rPr>
                      <w:rFonts w:ascii="Times New Roman" w:hAnsi="Times New Roman" w:cs="Times New Roman"/>
                      <w:sz w:val="24"/>
                      <w:szCs w:val="24"/>
                    </w:rPr>
                  </w:pPr>
                  <w:r w:rsidRPr="002A500A">
                    <w:rPr>
                      <w:rFonts w:ascii="Times New Roman" w:hAnsi="Times New Roman" w:cs="Times New Roman"/>
                      <w:sz w:val="24"/>
                      <w:szCs w:val="24"/>
                    </w:rPr>
                    <w:t>IDNO-ul persoanei juridice din care face parte utilizatorul care procesează datele cu caracter personal, sau care gestionează sistemul informaţional.</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CallBasis</w:t>
                  </w:r>
                </w:p>
              </w:tc>
              <w:tc>
                <w:tcPr>
                  <w:tcW w:w="1379"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ind w:left="160"/>
                    <w:rPr>
                      <w:rFonts w:ascii="Times New Roman" w:hAnsi="Times New Roman" w:cs="Times New Roman"/>
                      <w:sz w:val="24"/>
                      <w:szCs w:val="24"/>
                    </w:rPr>
                  </w:pPr>
                  <w:r w:rsidRPr="002A500A">
                    <w:rPr>
                      <w:rFonts w:ascii="Times New Roman" w:hAnsi="Times New Roman" w:cs="Times New Roman"/>
                      <w:sz w:val="24"/>
                      <w:szCs w:val="24"/>
                    </w:rPr>
                    <w:t>String(256)</w:t>
                  </w:r>
                </w:p>
              </w:tc>
              <w:tc>
                <w:tcPr>
                  <w:tcW w:w="1680"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Motivul apelului.</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CallReason</w:t>
                  </w:r>
                </w:p>
              </w:tc>
              <w:tc>
                <w:tcPr>
                  <w:tcW w:w="1379"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ind w:left="160"/>
                    <w:rPr>
                      <w:rFonts w:ascii="Times New Roman" w:hAnsi="Times New Roman" w:cs="Times New Roman"/>
                      <w:sz w:val="24"/>
                      <w:szCs w:val="24"/>
                    </w:rPr>
                  </w:pPr>
                  <w:r w:rsidRPr="002A500A">
                    <w:rPr>
                      <w:rFonts w:ascii="Times New Roman" w:hAnsi="Times New Roman" w:cs="Times New Roman"/>
                      <w:sz w:val="24"/>
                      <w:szCs w:val="24"/>
                    </w:rPr>
                    <w:t>String(512)</w:t>
                  </w:r>
                </w:p>
              </w:tc>
              <w:tc>
                <w:tcPr>
                  <w:tcW w:w="1680"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Scopul apelului.</w:t>
                  </w:r>
                </w:p>
              </w:tc>
            </w:tr>
            <w:tr w:rsidR="002A500A" w:rsidRPr="002A500A" w:rsidTr="005D49ED">
              <w:trPr>
                <w:jc w:val="center"/>
              </w:trPr>
              <w:tc>
                <w:tcPr>
                  <w:tcW w:w="10350" w:type="dxa"/>
                  <w:gridSpan w:val="5"/>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Parametri de intrare</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Nume</w:t>
                  </w:r>
                </w:p>
              </w:tc>
              <w:tc>
                <w:tcPr>
                  <w:tcW w:w="1379"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Tip</w:t>
                  </w:r>
                </w:p>
              </w:tc>
              <w:tc>
                <w:tcPr>
                  <w:tcW w:w="1680"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ind w:left="280"/>
                    <w:rPr>
                      <w:rFonts w:ascii="Times New Roman" w:hAnsi="Times New Roman" w:cs="Times New Roman"/>
                      <w:sz w:val="24"/>
                      <w:szCs w:val="24"/>
                    </w:rPr>
                  </w:pPr>
                  <w:r w:rsidRPr="002A500A">
                    <w:rPr>
                      <w:rFonts w:ascii="Times New Roman" w:hAnsi="Times New Roman" w:cs="Times New Roman"/>
                      <w:sz w:val="24"/>
                      <w:szCs w:val="24"/>
                    </w:rPr>
                    <w:t>Obligatoriu</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Descriere</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lastRenderedPageBreak/>
                    <w:t>IDNP</w:t>
                  </w:r>
                </w:p>
              </w:tc>
              <w:tc>
                <w:tcPr>
                  <w:tcW w:w="1379"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ind w:left="160"/>
                    <w:rPr>
                      <w:rFonts w:ascii="Times New Roman" w:hAnsi="Times New Roman" w:cs="Times New Roman"/>
                      <w:sz w:val="24"/>
                      <w:szCs w:val="24"/>
                    </w:rPr>
                  </w:pPr>
                  <w:r w:rsidRPr="002A500A">
                    <w:rPr>
                      <w:rFonts w:ascii="Times New Roman" w:hAnsi="Times New Roman" w:cs="Times New Roman"/>
                      <w:sz w:val="24"/>
                      <w:szCs w:val="24"/>
                    </w:rPr>
                    <w:t>String(13)</w:t>
                  </w:r>
                </w:p>
              </w:tc>
              <w:tc>
                <w:tcPr>
                  <w:tcW w:w="1680"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656" w:type="dxa"/>
                  <w:gridSpan w:val="2"/>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Codul personal al persoanei fizice</w:t>
                  </w:r>
                </w:p>
              </w:tc>
            </w:tr>
            <w:tr w:rsidR="002A500A" w:rsidRPr="002A500A" w:rsidTr="005D49ED">
              <w:trPr>
                <w:jc w:val="center"/>
              </w:trPr>
              <w:tc>
                <w:tcPr>
                  <w:tcW w:w="10350" w:type="dxa"/>
                  <w:gridSpan w:val="5"/>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Caracteristici</w:t>
                  </w:r>
                </w:p>
              </w:tc>
            </w:tr>
            <w:tr w:rsidR="002A500A" w:rsidRPr="002A500A" w:rsidTr="005D49ED">
              <w:trPr>
                <w:jc w:val="center"/>
              </w:trPr>
              <w:tc>
                <w:tcPr>
                  <w:tcW w:w="16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Nume</w:t>
                  </w:r>
                </w:p>
              </w:tc>
              <w:tc>
                <w:tcPr>
                  <w:tcW w:w="4530" w:type="dxa"/>
                  <w:gridSpan w:val="3"/>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Caracteristică/Perioadă</w:t>
                  </w:r>
                </w:p>
              </w:tc>
              <w:tc>
                <w:tcPr>
                  <w:tcW w:w="4185"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Valoare</w:t>
                  </w:r>
                </w:p>
              </w:tc>
            </w:tr>
            <w:tr w:rsidR="002A500A" w:rsidRPr="002A500A" w:rsidTr="005D49ED">
              <w:trPr>
                <w:jc w:val="center"/>
              </w:trPr>
              <w:tc>
                <w:tcPr>
                  <w:tcW w:w="1635" w:type="dxa"/>
                  <w:vMerge w:val="restart"/>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Număr apeluri</w:t>
                  </w:r>
                </w:p>
              </w:tc>
              <w:tc>
                <w:tcPr>
                  <w:tcW w:w="4530" w:type="dxa"/>
                  <w:gridSpan w:val="3"/>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În mediu, 8:00 - 17:00, zile de lucru</w:t>
                  </w:r>
                </w:p>
              </w:tc>
              <w:tc>
                <w:tcPr>
                  <w:tcW w:w="4185"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5000</w:t>
                  </w:r>
                </w:p>
              </w:tc>
            </w:tr>
            <w:tr w:rsidR="002A500A" w:rsidRPr="002A500A" w:rsidTr="005D49ED">
              <w:trPr>
                <w:jc w:val="center"/>
              </w:trPr>
              <w:tc>
                <w:tcPr>
                  <w:tcW w:w="1635" w:type="dxa"/>
                  <w:vMerge/>
                  <w:tcBorders>
                    <w:top w:val="single" w:sz="8" w:space="0" w:color="000001"/>
                    <w:left w:val="single" w:sz="8" w:space="0" w:color="000001"/>
                  </w:tcBorders>
                  <w:shd w:val="clear" w:color="auto" w:fill="auto"/>
                  <w:tcMar>
                    <w:left w:w="8" w:type="dxa"/>
                  </w:tcMar>
                </w:tcPr>
                <w:p w:rsidR="002A500A" w:rsidRPr="002A500A" w:rsidRDefault="002A500A" w:rsidP="005D49ED">
                  <w:pPr>
                    <w:rPr>
                      <w:rFonts w:ascii="Times New Roman" w:hAnsi="Times New Roman" w:cs="Times New Roman"/>
                      <w:sz w:val="24"/>
                      <w:szCs w:val="24"/>
                    </w:rPr>
                  </w:pPr>
                </w:p>
              </w:tc>
              <w:tc>
                <w:tcPr>
                  <w:tcW w:w="4530" w:type="dxa"/>
                  <w:gridSpan w:val="3"/>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Maxim, 8:00 - 17:00, zile de lucru</w:t>
                  </w:r>
                </w:p>
              </w:tc>
              <w:tc>
                <w:tcPr>
                  <w:tcW w:w="4185"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10000</w:t>
                  </w:r>
                </w:p>
              </w:tc>
            </w:tr>
            <w:tr w:rsidR="002A500A" w:rsidRPr="002A500A" w:rsidTr="005D49ED">
              <w:trPr>
                <w:jc w:val="center"/>
              </w:trPr>
              <w:tc>
                <w:tcPr>
                  <w:tcW w:w="1635" w:type="dxa"/>
                  <w:vMerge/>
                  <w:tcBorders>
                    <w:top w:val="single" w:sz="8" w:space="0" w:color="000001"/>
                    <w:left w:val="single" w:sz="8" w:space="0" w:color="000001"/>
                  </w:tcBorders>
                  <w:shd w:val="clear" w:color="auto" w:fill="auto"/>
                  <w:tcMar>
                    <w:left w:w="8" w:type="dxa"/>
                  </w:tcMar>
                </w:tcPr>
                <w:p w:rsidR="002A500A" w:rsidRPr="002A500A" w:rsidRDefault="002A500A" w:rsidP="005D49ED">
                  <w:pPr>
                    <w:rPr>
                      <w:rFonts w:ascii="Times New Roman" w:hAnsi="Times New Roman" w:cs="Times New Roman"/>
                      <w:sz w:val="24"/>
                      <w:szCs w:val="24"/>
                    </w:rPr>
                  </w:pPr>
                </w:p>
              </w:tc>
              <w:tc>
                <w:tcPr>
                  <w:tcW w:w="4530" w:type="dxa"/>
                  <w:gridSpan w:val="3"/>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Maxim, 17:00 - 8:00</w:t>
                  </w:r>
                </w:p>
              </w:tc>
              <w:tc>
                <w:tcPr>
                  <w:tcW w:w="4185"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500</w:t>
                  </w:r>
                </w:p>
              </w:tc>
            </w:tr>
            <w:tr w:rsidR="002A500A" w:rsidRPr="002A500A" w:rsidTr="005D49ED">
              <w:trPr>
                <w:trHeight w:val="654"/>
                <w:jc w:val="center"/>
              </w:trPr>
              <w:tc>
                <w:tcPr>
                  <w:tcW w:w="1635" w:type="dxa"/>
                  <w:vMerge w:val="restart"/>
                  <w:tcBorders>
                    <w:top w:val="single" w:sz="8" w:space="0" w:color="000001"/>
                    <w:left w:val="single" w:sz="8" w:space="0" w:color="000001"/>
                    <w:bottom w:val="single" w:sz="8" w:space="0" w:color="000001"/>
                  </w:tcBorders>
                  <w:shd w:val="clear" w:color="auto" w:fill="auto"/>
                  <w:tcMar>
                    <w:left w:w="8" w:type="dxa"/>
                    <w:bottom w:w="28" w:type="dxa"/>
                  </w:tcMar>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Disponibilitate</w:t>
                  </w:r>
                </w:p>
              </w:tc>
              <w:tc>
                <w:tcPr>
                  <w:tcW w:w="4530" w:type="dxa"/>
                  <w:gridSpan w:val="3"/>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8:00 - 17:00, zile de lucru</w:t>
                  </w:r>
                </w:p>
              </w:tc>
              <w:tc>
                <w:tcPr>
                  <w:tcW w:w="4185" w:type="dxa"/>
                  <w:tcBorders>
                    <w:top w:val="single" w:sz="8" w:space="0" w:color="000001"/>
                    <w:left w:val="single" w:sz="8" w:space="0" w:color="000001"/>
                    <w:right w:val="single" w:sz="8" w:space="0" w:color="000001"/>
                  </w:tcBorders>
                  <w:shd w:val="clear" w:color="auto" w:fill="auto"/>
                  <w:tcMar>
                    <w:left w:w="8" w:type="dxa"/>
                    <w:right w:w="28" w:type="dxa"/>
                  </w:tcMar>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99.95 %</w:t>
                  </w:r>
                </w:p>
              </w:tc>
            </w:tr>
            <w:tr w:rsidR="002A500A" w:rsidRPr="002A500A" w:rsidTr="005D49ED">
              <w:trPr>
                <w:jc w:val="center"/>
              </w:trPr>
              <w:tc>
                <w:tcPr>
                  <w:tcW w:w="1635" w:type="dxa"/>
                  <w:vMerge/>
                  <w:tcBorders>
                    <w:top w:val="single" w:sz="8" w:space="0" w:color="000001"/>
                    <w:left w:val="single" w:sz="8" w:space="0" w:color="000001"/>
                    <w:bottom w:val="single" w:sz="8" w:space="0" w:color="000001"/>
                  </w:tcBorders>
                  <w:shd w:val="clear" w:color="auto" w:fill="auto"/>
                  <w:tcMar>
                    <w:left w:w="8" w:type="dxa"/>
                    <w:bottom w:w="28" w:type="dxa"/>
                  </w:tcMar>
                </w:tcPr>
                <w:p w:rsidR="002A500A" w:rsidRPr="002A500A" w:rsidRDefault="002A500A" w:rsidP="005D49ED">
                  <w:pPr>
                    <w:rPr>
                      <w:rFonts w:ascii="Times New Roman" w:hAnsi="Times New Roman" w:cs="Times New Roman"/>
                      <w:sz w:val="24"/>
                      <w:szCs w:val="24"/>
                    </w:rPr>
                  </w:pPr>
                </w:p>
              </w:tc>
              <w:tc>
                <w:tcPr>
                  <w:tcW w:w="4530" w:type="dxa"/>
                  <w:gridSpan w:val="3"/>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17:00 - 8:00</w:t>
                  </w:r>
                </w:p>
              </w:tc>
              <w:tc>
                <w:tcPr>
                  <w:tcW w:w="4185"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98 %</w:t>
                  </w:r>
                </w:p>
              </w:tc>
            </w:tr>
            <w:tr w:rsidR="002A500A" w:rsidRPr="002A500A" w:rsidTr="005D49ED">
              <w:trPr>
                <w:jc w:val="center"/>
              </w:trPr>
              <w:tc>
                <w:tcPr>
                  <w:tcW w:w="1635" w:type="dxa"/>
                  <w:vMerge/>
                  <w:tcBorders>
                    <w:top w:val="single" w:sz="8" w:space="0" w:color="000001"/>
                    <w:left w:val="single" w:sz="8" w:space="0" w:color="000001"/>
                    <w:bottom w:val="single" w:sz="8" w:space="0" w:color="000001"/>
                  </w:tcBorders>
                  <w:shd w:val="clear" w:color="auto" w:fill="auto"/>
                  <w:tcMar>
                    <w:left w:w="8" w:type="dxa"/>
                    <w:bottom w:w="28" w:type="dxa"/>
                  </w:tcMar>
                </w:tcPr>
                <w:p w:rsidR="002A500A" w:rsidRPr="002A500A" w:rsidRDefault="002A500A" w:rsidP="005D49ED">
                  <w:pPr>
                    <w:rPr>
                      <w:rFonts w:ascii="Times New Roman" w:hAnsi="Times New Roman" w:cs="Times New Roman"/>
                      <w:sz w:val="24"/>
                      <w:szCs w:val="24"/>
                    </w:rPr>
                  </w:pPr>
                </w:p>
              </w:tc>
              <w:tc>
                <w:tcPr>
                  <w:tcW w:w="4530" w:type="dxa"/>
                  <w:gridSpan w:val="3"/>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17:00 - 8:00</w:t>
                  </w:r>
                </w:p>
              </w:tc>
              <w:tc>
                <w:tcPr>
                  <w:tcW w:w="4185" w:type="dxa"/>
                  <w:tcBorders>
                    <w:top w:val="single" w:sz="8" w:space="0" w:color="000001"/>
                    <w:left w:val="single" w:sz="8" w:space="0" w:color="000001"/>
                    <w:bottom w:val="single" w:sz="8" w:space="0" w:color="000001"/>
                    <w:right w:val="single" w:sz="8" w:space="0" w:color="000001"/>
                  </w:tcBorders>
                  <w:shd w:val="clear" w:color="auto" w:fill="auto"/>
                  <w:tcMar>
                    <w:left w:w="8" w:type="dxa"/>
                    <w:bottom w:w="2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98 %</w:t>
                  </w:r>
                </w:p>
              </w:tc>
            </w:tr>
            <w:tr w:rsidR="002A500A" w:rsidRPr="002A500A" w:rsidTr="005D49ED">
              <w:trPr>
                <w:jc w:val="center"/>
              </w:trPr>
              <w:tc>
                <w:tcPr>
                  <w:tcW w:w="1635" w:type="dxa"/>
                  <w:tcBorders>
                    <w:left w:val="single" w:sz="8" w:space="0" w:color="000001"/>
                  </w:tcBorders>
                  <w:shd w:val="clear" w:color="auto" w:fill="auto"/>
                  <w:tcMar>
                    <w:top w:w="0" w:type="dxa"/>
                    <w:left w:w="-10" w:type="dxa"/>
                  </w:tcMar>
                  <w:vAlign w:val="center"/>
                </w:tcPr>
                <w:p w:rsidR="002A500A" w:rsidRPr="002A500A" w:rsidRDefault="002A500A" w:rsidP="005D49ED">
                  <w:pPr>
                    <w:pStyle w:val="a"/>
                    <w:rPr>
                      <w:rFonts w:ascii="Times New Roman" w:hAnsi="Times New Roman" w:cs="Times New Roman"/>
                      <w:sz w:val="24"/>
                      <w:szCs w:val="24"/>
                    </w:rPr>
                  </w:pPr>
                </w:p>
              </w:tc>
              <w:tc>
                <w:tcPr>
                  <w:tcW w:w="1379" w:type="dxa"/>
                  <w:shd w:val="clear" w:color="auto" w:fill="auto"/>
                  <w:tcMar>
                    <w:top w:w="0" w:type="dxa"/>
                    <w:left w:w="0" w:type="dxa"/>
                  </w:tcMar>
                  <w:vAlign w:val="center"/>
                </w:tcPr>
                <w:p w:rsidR="002A500A" w:rsidRPr="002A500A" w:rsidRDefault="002A500A" w:rsidP="005D49ED">
                  <w:pPr>
                    <w:pStyle w:val="a"/>
                    <w:rPr>
                      <w:rFonts w:ascii="Times New Roman" w:hAnsi="Times New Roman" w:cs="Times New Roman"/>
                      <w:sz w:val="24"/>
                      <w:szCs w:val="24"/>
                    </w:rPr>
                  </w:pPr>
                </w:p>
              </w:tc>
              <w:tc>
                <w:tcPr>
                  <w:tcW w:w="1680" w:type="dxa"/>
                  <w:shd w:val="clear" w:color="auto" w:fill="auto"/>
                  <w:tcMar>
                    <w:top w:w="0" w:type="dxa"/>
                    <w:left w:w="0" w:type="dxa"/>
                  </w:tcMar>
                  <w:vAlign w:val="center"/>
                </w:tcPr>
                <w:p w:rsidR="002A500A" w:rsidRPr="002A500A" w:rsidRDefault="002A500A" w:rsidP="005D49ED">
                  <w:pPr>
                    <w:pStyle w:val="a"/>
                    <w:rPr>
                      <w:rFonts w:ascii="Times New Roman" w:hAnsi="Times New Roman" w:cs="Times New Roman"/>
                      <w:sz w:val="24"/>
                      <w:szCs w:val="24"/>
                    </w:rPr>
                  </w:pPr>
                </w:p>
              </w:tc>
              <w:tc>
                <w:tcPr>
                  <w:tcW w:w="1470" w:type="dxa"/>
                  <w:shd w:val="clear" w:color="auto" w:fill="auto"/>
                  <w:tcMar>
                    <w:top w:w="0" w:type="dxa"/>
                    <w:left w:w="0" w:type="dxa"/>
                  </w:tcMar>
                  <w:vAlign w:val="center"/>
                </w:tcPr>
                <w:p w:rsidR="002A500A" w:rsidRPr="002A500A" w:rsidRDefault="002A500A" w:rsidP="005D49ED">
                  <w:pPr>
                    <w:pStyle w:val="a"/>
                    <w:rPr>
                      <w:rFonts w:ascii="Times New Roman" w:hAnsi="Times New Roman" w:cs="Times New Roman"/>
                      <w:sz w:val="24"/>
                      <w:szCs w:val="24"/>
                    </w:rPr>
                  </w:pPr>
                </w:p>
              </w:tc>
              <w:tc>
                <w:tcPr>
                  <w:tcW w:w="4186" w:type="dxa"/>
                  <w:shd w:val="clear" w:color="auto" w:fill="auto"/>
                  <w:tcMar>
                    <w:top w:w="0" w:type="dxa"/>
                    <w:left w:w="0" w:type="dxa"/>
                  </w:tcMar>
                  <w:vAlign w:val="center"/>
                </w:tcPr>
                <w:p w:rsidR="002A500A" w:rsidRPr="002A500A" w:rsidRDefault="002A500A" w:rsidP="005D49ED">
                  <w:pPr>
                    <w:pStyle w:val="a"/>
                    <w:rPr>
                      <w:rFonts w:ascii="Times New Roman" w:hAnsi="Times New Roman" w:cs="Times New Roman"/>
                      <w:sz w:val="24"/>
                      <w:szCs w:val="24"/>
                    </w:rPr>
                  </w:pPr>
                </w:p>
              </w:tc>
            </w:tr>
          </w:tbl>
          <w:p w:rsidR="002A500A" w:rsidRPr="002A500A" w:rsidRDefault="002A500A" w:rsidP="005D49ED">
            <w:pPr>
              <w:rPr>
                <w:rFonts w:ascii="Times New Roman" w:hAnsi="Times New Roman" w:cs="Times New Roman"/>
                <w:sz w:val="24"/>
                <w:szCs w:val="24"/>
              </w:rPr>
            </w:pPr>
          </w:p>
        </w:tc>
      </w:tr>
    </w:tbl>
    <w:p w:rsidR="002A500A" w:rsidRPr="002A500A" w:rsidRDefault="002A500A" w:rsidP="002A500A">
      <w:pPr>
        <w:pStyle w:val="BodyText"/>
        <w:spacing w:after="0"/>
        <w:rPr>
          <w:rFonts w:ascii="Times New Roman" w:hAnsi="Times New Roman" w:cs="Times New Roman"/>
          <w:sz w:val="24"/>
          <w:szCs w:val="24"/>
        </w:rPr>
      </w:pPr>
    </w:p>
    <w:tbl>
      <w:tblPr>
        <w:tblW w:w="10425" w:type="dxa"/>
        <w:jc w:val="center"/>
        <w:tblCellMar>
          <w:left w:w="0" w:type="dxa"/>
          <w:right w:w="0" w:type="dxa"/>
        </w:tblCellMar>
        <w:tblLook w:val="04A0" w:firstRow="1" w:lastRow="0" w:firstColumn="1" w:lastColumn="0" w:noHBand="0" w:noVBand="1"/>
      </w:tblPr>
      <w:tblGrid>
        <w:gridCol w:w="10430"/>
      </w:tblGrid>
      <w:tr w:rsidR="002A500A" w:rsidRPr="002A500A" w:rsidTr="005D49ED">
        <w:trPr>
          <w:jc w:val="center"/>
        </w:trPr>
        <w:tc>
          <w:tcPr>
            <w:tcW w:w="10425" w:type="dxa"/>
            <w:shd w:val="clear" w:color="auto" w:fill="auto"/>
          </w:tcPr>
          <w:p w:rsidR="002A500A" w:rsidRPr="002A500A" w:rsidRDefault="002A500A" w:rsidP="005D49ED">
            <w:pPr>
              <w:pStyle w:val="a"/>
              <w:spacing w:after="283"/>
              <w:rPr>
                <w:rFonts w:ascii="Times New Roman" w:hAnsi="Times New Roman" w:cs="Times New Roman"/>
                <w:sz w:val="24"/>
                <w:szCs w:val="24"/>
              </w:rPr>
            </w:pPr>
            <w:r w:rsidRPr="002A500A">
              <w:rPr>
                <w:rFonts w:ascii="Times New Roman" w:hAnsi="Times New Roman" w:cs="Times New Roman"/>
                <w:sz w:val="24"/>
                <w:szCs w:val="24"/>
              </w:rPr>
              <w:t>Structuri de date</w:t>
            </w:r>
          </w:p>
          <w:tbl>
            <w:tblPr>
              <w:tblW w:w="10410" w:type="dxa"/>
              <w:jc w:val="center"/>
              <w:tblBorders>
                <w:top w:val="single" w:sz="8" w:space="0" w:color="000001"/>
                <w:left w:val="single" w:sz="8" w:space="0" w:color="000001"/>
              </w:tblBorders>
              <w:tblCellMar>
                <w:top w:w="28" w:type="dxa"/>
                <w:left w:w="8" w:type="dxa"/>
                <w:right w:w="0" w:type="dxa"/>
              </w:tblCellMar>
              <w:tblLook w:val="04A0" w:firstRow="1" w:lastRow="0" w:firstColumn="1" w:lastColumn="0" w:noHBand="0" w:noVBand="1"/>
            </w:tblPr>
            <w:tblGrid>
              <w:gridCol w:w="1755"/>
              <w:gridCol w:w="1200"/>
              <w:gridCol w:w="1409"/>
              <w:gridCol w:w="6046"/>
            </w:tblGrid>
            <w:tr w:rsidR="002A500A" w:rsidRPr="002A500A" w:rsidTr="005D49ED">
              <w:trPr>
                <w:jc w:val="center"/>
              </w:trPr>
              <w:tc>
                <w:tcPr>
                  <w:tcW w:w="175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Proprietate</w:t>
                  </w:r>
                </w:p>
              </w:tc>
              <w:tc>
                <w:tcPr>
                  <w:tcW w:w="1200"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 xml:space="preserve">___ Tip___ </w:t>
                  </w:r>
                </w:p>
              </w:tc>
              <w:tc>
                <w:tcPr>
                  <w:tcW w:w="1409"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Obligatoriu</w:t>
                  </w:r>
                </w:p>
              </w:tc>
              <w:tc>
                <w:tcPr>
                  <w:tcW w:w="6045"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Descriere</w:t>
                  </w:r>
                </w:p>
              </w:tc>
            </w:tr>
            <w:tr w:rsidR="002A500A" w:rsidRPr="002A500A" w:rsidTr="005D49ED">
              <w:trPr>
                <w:jc w:val="center"/>
              </w:trPr>
              <w:tc>
                <w:tcPr>
                  <w:tcW w:w="10409" w:type="dxa"/>
                  <w:gridSpan w:val="4"/>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PersonStatus</w:t>
                  </w:r>
                </w:p>
              </w:tc>
            </w:tr>
            <w:tr w:rsidR="002A500A" w:rsidRPr="002A500A" w:rsidTr="005D49ED">
              <w:trPr>
                <w:jc w:val="center"/>
              </w:trPr>
              <w:tc>
                <w:tcPr>
                  <w:tcW w:w="1755" w:type="dxa"/>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IDNP</w:t>
                  </w:r>
                </w:p>
              </w:tc>
              <w:tc>
                <w:tcPr>
                  <w:tcW w:w="1200" w:type="dxa"/>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String(13)</w:t>
                  </w:r>
                </w:p>
              </w:tc>
              <w:tc>
                <w:tcPr>
                  <w:tcW w:w="1409" w:type="dxa"/>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6045" w:type="dxa"/>
                  <w:tcBorders>
                    <w:top w:val="single" w:sz="8" w:space="0" w:color="000001"/>
                    <w:left w:val="single" w:sz="8" w:space="0" w:color="000001"/>
                    <w:bottom w:val="single" w:sz="8" w:space="0" w:color="000001"/>
                    <w:right w:val="single" w:sz="8" w:space="0" w:color="000001"/>
                  </w:tcBorders>
                  <w:shd w:val="clear" w:color="auto" w:fill="auto"/>
                  <w:tcMar>
                    <w:left w:w="8" w:type="dxa"/>
                    <w:bottom w:w="2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IDNP</w:t>
                  </w:r>
                </w:p>
              </w:tc>
            </w:tr>
          </w:tbl>
          <w:p w:rsidR="002A500A" w:rsidRPr="002A500A" w:rsidRDefault="002A500A" w:rsidP="005D49ED">
            <w:pPr>
              <w:rPr>
                <w:rFonts w:ascii="Times New Roman" w:hAnsi="Times New Roman" w:cs="Times New Roman"/>
                <w:sz w:val="24"/>
                <w:szCs w:val="24"/>
              </w:rPr>
            </w:pPr>
          </w:p>
        </w:tc>
      </w:tr>
    </w:tbl>
    <w:p w:rsidR="002A500A" w:rsidRPr="002A500A" w:rsidRDefault="002A500A" w:rsidP="002A500A">
      <w:pPr>
        <w:pStyle w:val="BodyText"/>
        <w:rPr>
          <w:rFonts w:ascii="Times New Roman" w:hAnsi="Times New Roman" w:cs="Times New Roman"/>
          <w:sz w:val="24"/>
          <w:szCs w:val="24"/>
        </w:rPr>
      </w:pPr>
      <w:r w:rsidRPr="002A500A">
        <w:rPr>
          <w:rFonts w:ascii="Times New Roman" w:hAnsi="Times New Roman" w:cs="Times New Roman"/>
          <w:sz w:val="24"/>
          <w:szCs w:val="24"/>
        </w:rPr>
        <w:t> </w:t>
      </w:r>
    </w:p>
    <w:tbl>
      <w:tblPr>
        <w:tblW w:w="10425" w:type="dxa"/>
        <w:jc w:val="center"/>
        <w:tblBorders>
          <w:top w:val="single" w:sz="8" w:space="0" w:color="000001"/>
          <w:left w:val="single" w:sz="8" w:space="0" w:color="000001"/>
        </w:tblBorders>
        <w:tblCellMar>
          <w:left w:w="8" w:type="dxa"/>
          <w:right w:w="0" w:type="dxa"/>
        </w:tblCellMar>
        <w:tblLook w:val="04A0" w:firstRow="1" w:lastRow="0" w:firstColumn="1" w:lastColumn="0" w:noHBand="0" w:noVBand="1"/>
      </w:tblPr>
      <w:tblGrid>
        <w:gridCol w:w="1875"/>
        <w:gridCol w:w="1235"/>
        <w:gridCol w:w="1383"/>
        <w:gridCol w:w="5932"/>
      </w:tblGrid>
      <w:tr w:rsidR="002A500A" w:rsidRPr="002A500A" w:rsidTr="005D49ED">
        <w:trPr>
          <w:jc w:val="center"/>
        </w:trPr>
        <w:tc>
          <w:tcPr>
            <w:tcW w:w="1875"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rPr>
                <w:rFonts w:ascii="Times New Roman" w:hAnsi="Times New Roman" w:cs="Times New Roman"/>
                <w:sz w:val="24"/>
                <w:szCs w:val="24"/>
                <w:lang w:val="en-US"/>
              </w:rPr>
            </w:pPr>
            <w:r w:rsidRPr="002A500A">
              <w:rPr>
                <w:rFonts w:ascii="Times New Roman" w:hAnsi="Times New Roman" w:cs="Times New Roman"/>
                <w:sz w:val="24"/>
                <w:szCs w:val="24"/>
                <w:lang w:val="en-US"/>
              </w:rPr>
              <w:t>Status</w:t>
            </w:r>
          </w:p>
        </w:tc>
        <w:tc>
          <w:tcPr>
            <w:tcW w:w="1235"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rPr>
                <w:rFonts w:ascii="Times New Roman" w:hAnsi="Times New Roman" w:cs="Times New Roman"/>
                <w:sz w:val="24"/>
                <w:szCs w:val="24"/>
                <w:lang w:val="en-US"/>
              </w:rPr>
            </w:pPr>
            <w:r w:rsidRPr="002A500A">
              <w:rPr>
                <w:rFonts w:ascii="Times New Roman" w:hAnsi="Times New Roman" w:cs="Times New Roman"/>
                <w:sz w:val="24"/>
                <w:szCs w:val="24"/>
                <w:lang w:val="en-US"/>
              </w:rPr>
              <w:t>Integer</w:t>
            </w:r>
          </w:p>
        </w:tc>
        <w:tc>
          <w:tcPr>
            <w:tcW w:w="1383" w:type="dxa"/>
            <w:tcBorders>
              <w:top w:val="single" w:sz="8" w:space="0" w:color="000001"/>
              <w:left w:val="single" w:sz="8" w:space="0" w:color="000001"/>
            </w:tcBorders>
            <w:shd w:val="clear" w:color="auto" w:fill="auto"/>
            <w:tcMar>
              <w:left w:w="8" w:type="dxa"/>
            </w:tcMar>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931"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78" w:lineRule="atLeast"/>
              <w:rPr>
                <w:rFonts w:ascii="Times New Roman" w:hAnsi="Times New Roman" w:cs="Times New Roman"/>
                <w:sz w:val="24"/>
                <w:szCs w:val="24"/>
              </w:rPr>
            </w:pPr>
            <w:r w:rsidRPr="002A500A">
              <w:rPr>
                <w:rFonts w:ascii="Times New Roman" w:hAnsi="Times New Roman" w:cs="Times New Roman"/>
                <w:sz w:val="24"/>
                <w:szCs w:val="24"/>
              </w:rPr>
              <w:t>Statutul persoanei. Se acceptă valorile: 1(Active) sau 2 (Neactiv)</w:t>
            </w:r>
          </w:p>
        </w:tc>
      </w:tr>
      <w:tr w:rsidR="002A500A" w:rsidRPr="002A500A" w:rsidTr="005D49ED">
        <w:trPr>
          <w:jc w:val="center"/>
        </w:trPr>
        <w:tc>
          <w:tcPr>
            <w:tcW w:w="187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BirthDate</w:t>
            </w:r>
          </w:p>
        </w:tc>
        <w:tc>
          <w:tcPr>
            <w:tcW w:w="12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Date</w:t>
            </w:r>
          </w:p>
        </w:tc>
        <w:tc>
          <w:tcPr>
            <w:tcW w:w="1383"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931"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Ziua, luna, anul naşterii</w:t>
            </w:r>
          </w:p>
        </w:tc>
      </w:tr>
      <w:tr w:rsidR="002A500A" w:rsidRPr="002A500A" w:rsidTr="005D49ED">
        <w:trPr>
          <w:jc w:val="center"/>
        </w:trPr>
        <w:tc>
          <w:tcPr>
            <w:tcW w:w="187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lang w:val="en-US"/>
              </w:rPr>
            </w:pPr>
            <w:r w:rsidRPr="002A500A">
              <w:rPr>
                <w:rFonts w:ascii="Times New Roman" w:hAnsi="Times New Roman" w:cs="Times New Roman"/>
                <w:sz w:val="24"/>
                <w:szCs w:val="24"/>
                <w:lang w:val="en-US"/>
              </w:rPr>
              <w:t>Category</w:t>
            </w:r>
          </w:p>
        </w:tc>
        <w:tc>
          <w:tcPr>
            <w:tcW w:w="12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String(2)</w:t>
            </w:r>
          </w:p>
        </w:tc>
        <w:tc>
          <w:tcPr>
            <w:tcW w:w="1383"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931"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Codul categoriei persoanei.</w:t>
            </w:r>
          </w:p>
        </w:tc>
      </w:tr>
      <w:tr w:rsidR="002A500A" w:rsidRPr="002A500A" w:rsidTr="005D49ED">
        <w:trPr>
          <w:jc w:val="center"/>
        </w:trPr>
        <w:tc>
          <w:tcPr>
            <w:tcW w:w="187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PensionAmount</w:t>
            </w:r>
          </w:p>
        </w:tc>
        <w:tc>
          <w:tcPr>
            <w:tcW w:w="1235"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lang w:val="en-US"/>
              </w:rPr>
            </w:pPr>
            <w:r w:rsidRPr="002A500A">
              <w:rPr>
                <w:rFonts w:ascii="Times New Roman" w:hAnsi="Times New Roman" w:cs="Times New Roman"/>
                <w:sz w:val="24"/>
                <w:szCs w:val="24"/>
                <w:lang w:val="en-US"/>
              </w:rPr>
              <w:t>FLOAT</w:t>
            </w:r>
          </w:p>
        </w:tc>
        <w:tc>
          <w:tcPr>
            <w:tcW w:w="1383" w:type="dxa"/>
            <w:tcBorders>
              <w:top w:val="single" w:sz="8" w:space="0" w:color="000001"/>
              <w:left w:val="single" w:sz="8" w:space="0" w:color="000001"/>
            </w:tcBorders>
            <w:shd w:val="clear" w:color="auto" w:fill="auto"/>
            <w:tcMar>
              <w:left w:w="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931" w:type="dxa"/>
            <w:tcBorders>
              <w:top w:val="single" w:sz="8" w:space="0" w:color="000001"/>
              <w:left w:val="single" w:sz="8" w:space="0" w:color="000001"/>
              <w:right w:val="single" w:sz="8" w:space="0" w:color="000001"/>
            </w:tcBorders>
            <w:shd w:val="clear" w:color="auto" w:fill="auto"/>
            <w:tcMar>
              <w:left w:w="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Suma pensiei.</w:t>
            </w:r>
          </w:p>
        </w:tc>
      </w:tr>
      <w:tr w:rsidR="002A500A" w:rsidRPr="002A500A" w:rsidTr="005D49ED">
        <w:trPr>
          <w:jc w:val="center"/>
        </w:trPr>
        <w:tc>
          <w:tcPr>
            <w:tcW w:w="1875" w:type="dxa"/>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ActivityID</w:t>
            </w:r>
          </w:p>
        </w:tc>
        <w:tc>
          <w:tcPr>
            <w:tcW w:w="1235" w:type="dxa"/>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lang w:val="en-US"/>
              </w:rPr>
            </w:pPr>
            <w:r w:rsidRPr="002A500A">
              <w:rPr>
                <w:rFonts w:ascii="Times New Roman" w:hAnsi="Times New Roman" w:cs="Times New Roman"/>
                <w:sz w:val="24"/>
                <w:szCs w:val="24"/>
                <w:lang w:val="en-US"/>
              </w:rPr>
              <w:t>String</w:t>
            </w:r>
          </w:p>
        </w:tc>
        <w:tc>
          <w:tcPr>
            <w:tcW w:w="1383" w:type="dxa"/>
            <w:tcBorders>
              <w:top w:val="single" w:sz="8" w:space="0" w:color="000001"/>
              <w:left w:val="single" w:sz="8" w:space="0" w:color="000001"/>
              <w:bottom w:val="single" w:sz="8" w:space="0" w:color="000001"/>
            </w:tcBorders>
            <w:shd w:val="clear" w:color="auto" w:fill="auto"/>
            <w:tcMar>
              <w:left w:w="8" w:type="dxa"/>
              <w:bottom w:w="28" w:type="dxa"/>
            </w:tcMar>
            <w:vAlign w:val="bottom"/>
          </w:tcPr>
          <w:p w:rsidR="002A500A" w:rsidRPr="002A500A" w:rsidRDefault="002A500A" w:rsidP="005D49ED">
            <w:pPr>
              <w:pStyle w:val="a"/>
              <w:spacing w:after="283" w:line="266" w:lineRule="atLeast"/>
              <w:jc w:val="center"/>
              <w:rPr>
                <w:rFonts w:ascii="Times New Roman" w:hAnsi="Times New Roman" w:cs="Times New Roman"/>
                <w:sz w:val="24"/>
                <w:szCs w:val="24"/>
              </w:rPr>
            </w:pPr>
            <w:r w:rsidRPr="002A500A">
              <w:rPr>
                <w:rFonts w:ascii="Times New Roman" w:hAnsi="Times New Roman" w:cs="Times New Roman"/>
                <w:sz w:val="24"/>
                <w:szCs w:val="24"/>
              </w:rPr>
              <w:t>Da</w:t>
            </w:r>
          </w:p>
        </w:tc>
        <w:tc>
          <w:tcPr>
            <w:tcW w:w="5931" w:type="dxa"/>
            <w:tcBorders>
              <w:top w:val="single" w:sz="8" w:space="0" w:color="000001"/>
              <w:left w:val="single" w:sz="8" w:space="0" w:color="000001"/>
              <w:bottom w:val="single" w:sz="8" w:space="0" w:color="000001"/>
              <w:right w:val="single" w:sz="8" w:space="0" w:color="000001"/>
            </w:tcBorders>
            <w:shd w:val="clear" w:color="auto" w:fill="auto"/>
            <w:tcMar>
              <w:left w:w="8" w:type="dxa"/>
              <w:bottom w:w="28" w:type="dxa"/>
              <w:right w:w="28" w:type="dxa"/>
            </w:tcMar>
            <w:vAlign w:val="bottom"/>
          </w:tcPr>
          <w:p w:rsidR="002A500A" w:rsidRPr="002A500A" w:rsidRDefault="002A500A" w:rsidP="005D49ED">
            <w:pPr>
              <w:pStyle w:val="a"/>
              <w:spacing w:after="283" w:line="266" w:lineRule="atLeast"/>
              <w:rPr>
                <w:rFonts w:ascii="Times New Roman" w:hAnsi="Times New Roman" w:cs="Times New Roman"/>
                <w:sz w:val="24"/>
                <w:szCs w:val="24"/>
              </w:rPr>
            </w:pPr>
            <w:r w:rsidRPr="002A500A">
              <w:rPr>
                <w:rFonts w:ascii="Times New Roman" w:hAnsi="Times New Roman" w:cs="Times New Roman"/>
                <w:sz w:val="24"/>
                <w:szCs w:val="24"/>
              </w:rPr>
              <w:t>Identificatorul unic al interpelării</w:t>
            </w:r>
          </w:p>
        </w:tc>
      </w:tr>
      <w:tr w:rsidR="002A500A" w:rsidRPr="002A500A" w:rsidTr="005D49ED">
        <w:trPr>
          <w:jc w:val="center"/>
        </w:trPr>
        <w:tc>
          <w:tcPr>
            <w:tcW w:w="10424" w:type="dxa"/>
            <w:gridSpan w:val="4"/>
            <w:tcBorders>
              <w:left w:val="single" w:sz="8" w:space="0" w:color="000001"/>
            </w:tcBorders>
            <w:shd w:val="clear" w:color="auto" w:fill="auto"/>
            <w:tcMar>
              <w:left w:w="0" w:type="dxa"/>
            </w:tcMar>
          </w:tcPr>
          <w:p w:rsidR="002A500A" w:rsidRPr="002A500A" w:rsidRDefault="002A500A" w:rsidP="005D49ED">
            <w:pPr>
              <w:pStyle w:val="a"/>
              <w:spacing w:after="283"/>
              <w:rPr>
                <w:rFonts w:ascii="Times New Roman" w:hAnsi="Times New Roman" w:cs="Times New Roman"/>
                <w:sz w:val="24"/>
                <w:szCs w:val="24"/>
              </w:rPr>
            </w:pPr>
            <w:r w:rsidRPr="002A500A">
              <w:rPr>
                <w:rFonts w:ascii="Times New Roman" w:hAnsi="Times New Roman" w:cs="Times New Roman"/>
                <w:sz w:val="24"/>
                <w:szCs w:val="24"/>
              </w:rPr>
              <w:t> </w:t>
            </w:r>
          </w:p>
        </w:tc>
      </w:tr>
    </w:tbl>
    <w:p w:rsidR="002A500A" w:rsidRPr="002A500A" w:rsidRDefault="002A500A" w:rsidP="002A500A">
      <w:pPr>
        <w:pStyle w:val="BodyText"/>
        <w:rPr>
          <w:rFonts w:ascii="Times New Roman" w:hAnsi="Times New Roman" w:cs="Times New Roman"/>
          <w:sz w:val="24"/>
          <w:szCs w:val="24"/>
        </w:rPr>
      </w:pPr>
    </w:p>
    <w:p w:rsidR="002A500A" w:rsidRPr="002A500A" w:rsidRDefault="002A500A" w:rsidP="002A500A">
      <w:pPr>
        <w:jc w:val="both"/>
        <w:rPr>
          <w:rFonts w:ascii="Times New Roman" w:hAnsi="Times New Roman" w:cs="Times New Roman"/>
          <w:sz w:val="24"/>
          <w:szCs w:val="24"/>
        </w:rPr>
      </w:pPr>
    </w:p>
    <w:p w:rsidR="002A500A" w:rsidRPr="002A500A" w:rsidRDefault="002A500A" w:rsidP="00FA4649">
      <w:pPr>
        <w:spacing w:after="0"/>
        <w:jc w:val="both"/>
        <w:rPr>
          <w:rStyle w:val="apple-converted-space"/>
          <w:rFonts w:ascii="Times New Roman" w:hAnsi="Times New Roman" w:cs="Times New Roman"/>
          <w:color w:val="000000"/>
          <w:sz w:val="24"/>
          <w:szCs w:val="24"/>
        </w:rPr>
      </w:pPr>
    </w:p>
    <w:p w:rsidR="002A500A" w:rsidRPr="002A500A" w:rsidRDefault="002A500A" w:rsidP="00FA4649">
      <w:pPr>
        <w:spacing w:after="0"/>
        <w:jc w:val="both"/>
        <w:rPr>
          <w:rStyle w:val="apple-converted-space"/>
          <w:rFonts w:ascii="Times New Roman" w:hAnsi="Times New Roman" w:cs="Times New Roman"/>
          <w:color w:val="000000"/>
          <w:sz w:val="24"/>
          <w:szCs w:val="24"/>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Pr="00503D8C" w:rsidRDefault="002A500A" w:rsidP="002A500A">
      <w:pPr>
        <w:spacing w:after="0"/>
        <w:jc w:val="right"/>
        <w:rPr>
          <w:rStyle w:val="apple-converted-space"/>
          <w:rFonts w:ascii="Times New Roman" w:hAnsi="Times New Roman" w:cs="Times New Roman"/>
          <w:color w:val="000000"/>
          <w:sz w:val="28"/>
          <w:szCs w:val="28"/>
        </w:rPr>
      </w:pPr>
      <w:r w:rsidRPr="00503D8C">
        <w:rPr>
          <w:rFonts w:ascii="Times New Roman" w:hAnsi="Times New Roman" w:cs="Times New Roman"/>
          <w:bCs/>
          <w:sz w:val="28"/>
          <w:szCs w:val="28"/>
        </w:rPr>
        <w:t xml:space="preserve">Anexa </w:t>
      </w:r>
      <w:r w:rsidR="00503D8C" w:rsidRPr="00503D8C">
        <w:rPr>
          <w:rFonts w:ascii="Times New Roman" w:hAnsi="Times New Roman" w:cs="Times New Roman"/>
          <w:bCs/>
          <w:sz w:val="28"/>
          <w:szCs w:val="28"/>
        </w:rPr>
        <w:t xml:space="preserve">nr. </w:t>
      </w:r>
      <w:r w:rsidRPr="00503D8C">
        <w:rPr>
          <w:rFonts w:ascii="Times New Roman" w:hAnsi="Times New Roman" w:cs="Times New Roman"/>
          <w:bCs/>
          <w:sz w:val="28"/>
          <w:szCs w:val="28"/>
        </w:rPr>
        <w:t>1.1</w:t>
      </w:r>
    </w:p>
    <w:p w:rsidR="002A500A" w:rsidRPr="002A500A" w:rsidRDefault="002A500A" w:rsidP="002A500A">
      <w:pPr>
        <w:rPr>
          <w:rFonts w:ascii="Times New Roman" w:hAnsi="Times New Roman" w:cs="Times New Roman"/>
          <w:b/>
          <w:bCs/>
          <w:sz w:val="28"/>
          <w:szCs w:val="28"/>
        </w:rPr>
      </w:pPr>
      <w:r w:rsidRPr="002A500A">
        <w:rPr>
          <w:rFonts w:ascii="Times New Roman" w:hAnsi="Times New Roman" w:cs="Times New Roman"/>
          <w:b/>
          <w:bCs/>
          <w:sz w:val="28"/>
          <w:szCs w:val="28"/>
        </w:rPr>
        <w:t>Schimb de date cu SIA Mpay</w:t>
      </w:r>
    </w:p>
    <w:p w:rsidR="002A500A" w:rsidRPr="002A500A" w:rsidRDefault="002A500A" w:rsidP="002A500A">
      <w:pPr>
        <w:rPr>
          <w:rFonts w:ascii="Times New Roman" w:hAnsi="Times New Roman" w:cs="Times New Roman"/>
          <w:sz w:val="24"/>
          <w:szCs w:val="24"/>
        </w:rPr>
      </w:pPr>
      <w:r w:rsidRPr="002A500A">
        <w:rPr>
          <w:rFonts w:ascii="Times New Roman" w:hAnsi="Times New Roman" w:cs="Times New Roman"/>
          <w:sz w:val="24"/>
          <w:szCs w:val="24"/>
        </w:rPr>
        <w:t>Certificatele de conectare:</w:t>
      </w:r>
    </w:p>
    <w:p w:rsidR="002A500A" w:rsidRPr="002A500A" w:rsidRDefault="002A500A" w:rsidP="002A500A">
      <w:pPr>
        <w:rPr>
          <w:rFonts w:ascii="Times New Roman" w:hAnsi="Times New Roman" w:cs="Times New Roman"/>
          <w:sz w:val="24"/>
          <w:szCs w:val="24"/>
        </w:rPr>
      </w:pPr>
      <w:r w:rsidRPr="002A500A">
        <w:rPr>
          <w:rFonts w:ascii="Times New Roman" w:hAnsi="Times New Roman" w:cs="Times New Roman"/>
          <w:sz w:val="24"/>
          <w:szCs w:val="24"/>
        </w:rPr>
        <w:t xml:space="preserve">23992_epescuit.madrm.pki.gov.md _eSystems-Trust.cer </w:t>
      </w:r>
    </w:p>
    <w:p w:rsidR="002A500A" w:rsidRPr="002A500A" w:rsidRDefault="002A500A" w:rsidP="002A500A">
      <w:pPr>
        <w:rPr>
          <w:rFonts w:ascii="Times New Roman" w:hAnsi="Times New Roman" w:cs="Times New Roman"/>
          <w:sz w:val="24"/>
          <w:szCs w:val="24"/>
        </w:rPr>
      </w:pPr>
      <w:r w:rsidRPr="002A500A">
        <w:rPr>
          <w:rFonts w:ascii="Times New Roman" w:hAnsi="Times New Roman" w:cs="Times New Roman"/>
          <w:sz w:val="24"/>
          <w:szCs w:val="24"/>
        </w:rPr>
        <w:t>23992_epescuit.madrm.pki.gov.md _eSystems-Trust.pfx</w:t>
      </w:r>
    </w:p>
    <w:p w:rsidR="002A500A" w:rsidRPr="002A500A" w:rsidRDefault="002A500A" w:rsidP="002A500A">
      <w:pPr>
        <w:rPr>
          <w:rFonts w:ascii="Times New Roman" w:hAnsi="Times New Roman" w:cs="Times New Roman"/>
          <w:sz w:val="24"/>
          <w:szCs w:val="24"/>
        </w:rPr>
      </w:pPr>
      <w:r w:rsidRPr="002A500A">
        <w:rPr>
          <w:rFonts w:ascii="Times New Roman" w:hAnsi="Times New Roman" w:cs="Times New Roman"/>
          <w:sz w:val="24"/>
          <w:szCs w:val="24"/>
        </w:rPr>
        <w:t>Documentația tehnică: MPay Integration Guide v1.4.pdf</w:t>
      </w:r>
    </w:p>
    <w:p w:rsidR="002A500A" w:rsidRPr="002A500A" w:rsidRDefault="002A500A" w:rsidP="002A500A">
      <w:pPr>
        <w:rPr>
          <w:rFonts w:ascii="Times New Roman" w:hAnsi="Times New Roman" w:cs="Times New Roman"/>
          <w:sz w:val="24"/>
          <w:szCs w:val="24"/>
        </w:rPr>
      </w:pPr>
      <w:r w:rsidRPr="002A500A">
        <w:rPr>
          <w:rFonts w:ascii="Times New Roman" w:hAnsi="Times New Roman" w:cs="Times New Roman"/>
          <w:sz w:val="24"/>
          <w:szCs w:val="24"/>
        </w:rPr>
        <w:t xml:space="preserve">Integrarea trebuie </w:t>
      </w:r>
      <w:proofErr w:type="gramStart"/>
      <w:r w:rsidRPr="002A500A">
        <w:rPr>
          <w:rFonts w:ascii="Times New Roman" w:hAnsi="Times New Roman" w:cs="Times New Roman"/>
          <w:sz w:val="24"/>
          <w:szCs w:val="24"/>
        </w:rPr>
        <w:t>să</w:t>
      </w:r>
      <w:proofErr w:type="gramEnd"/>
      <w:r w:rsidRPr="002A500A">
        <w:rPr>
          <w:rFonts w:ascii="Times New Roman" w:hAnsi="Times New Roman" w:cs="Times New Roman"/>
          <w:sz w:val="24"/>
          <w:szCs w:val="24"/>
        </w:rPr>
        <w:t xml:space="preserve"> fie în conformitate cu diagrama de secvență de mai jos</w:t>
      </w:r>
    </w:p>
    <w:p w:rsidR="002A500A" w:rsidRPr="002A500A" w:rsidRDefault="002A500A" w:rsidP="00FA4649">
      <w:pPr>
        <w:spacing w:after="0"/>
        <w:jc w:val="both"/>
        <w:rPr>
          <w:rStyle w:val="apple-converted-space"/>
          <w:rFonts w:ascii="Times New Roman" w:hAnsi="Times New Roman" w:cs="Times New Roman"/>
          <w:color w:val="000000"/>
          <w:sz w:val="24"/>
          <w:szCs w:val="24"/>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r>
        <w:rPr>
          <w:rFonts w:ascii="Calibri" w:hAnsi="Calibri"/>
          <w:noProof/>
          <w:lang w:val="ro-RO" w:eastAsia="ro-RO"/>
        </w:rPr>
        <w:drawing>
          <wp:anchor distT="0" distB="0" distL="0" distR="0" simplePos="0" relativeHeight="251661312" behindDoc="0" locked="0" layoutInCell="1" allowOverlap="1" wp14:anchorId="7512EE5C" wp14:editId="724F2938">
            <wp:simplePos x="0" y="0"/>
            <wp:positionH relativeFrom="column">
              <wp:posOffset>0</wp:posOffset>
            </wp:positionH>
            <wp:positionV relativeFrom="paragraph">
              <wp:posOffset>238760</wp:posOffset>
            </wp:positionV>
            <wp:extent cx="4752975" cy="5781675"/>
            <wp:effectExtent l="0" t="0" r="0" b="0"/>
            <wp:wrapTopAndBottom/>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9"/>
                    <a:stretch>
                      <a:fillRect/>
                    </a:stretch>
                  </pic:blipFill>
                  <pic:spPr bwMode="auto">
                    <a:xfrm>
                      <a:off x="0" y="0"/>
                      <a:ext cx="4752975" cy="5781675"/>
                    </a:xfrm>
                    <a:prstGeom prst="rect">
                      <a:avLst/>
                    </a:prstGeom>
                  </pic:spPr>
                </pic:pic>
              </a:graphicData>
            </a:graphic>
          </wp:anchor>
        </w:drawing>
      </w: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Pr="00503D8C" w:rsidRDefault="002A500A" w:rsidP="002A500A">
      <w:pPr>
        <w:spacing w:after="0"/>
        <w:jc w:val="right"/>
        <w:rPr>
          <w:rStyle w:val="apple-converted-space"/>
          <w:rFonts w:ascii="Times New Roman" w:hAnsi="Times New Roman" w:cs="Times New Roman"/>
          <w:color w:val="000000"/>
          <w:sz w:val="28"/>
          <w:szCs w:val="28"/>
        </w:rPr>
      </w:pPr>
      <w:r w:rsidRPr="00503D8C">
        <w:rPr>
          <w:rFonts w:ascii="Times New Roman" w:hAnsi="Times New Roman" w:cs="Times New Roman"/>
          <w:bCs/>
          <w:sz w:val="28"/>
          <w:szCs w:val="28"/>
        </w:rPr>
        <w:t>Anexa nr. 1.2</w:t>
      </w:r>
    </w:p>
    <w:p w:rsidR="002A500A" w:rsidRDefault="002A500A" w:rsidP="002A500A">
      <w:pPr>
        <w:rPr>
          <w:b/>
          <w:bCs/>
          <w:sz w:val="28"/>
          <w:szCs w:val="28"/>
        </w:rPr>
      </w:pPr>
      <w:r>
        <w:rPr>
          <w:b/>
          <w:bCs/>
          <w:sz w:val="28"/>
          <w:szCs w:val="28"/>
        </w:rPr>
        <w:t>Nota_de_plata_exemplu Mpay</w:t>
      </w:r>
    </w:p>
    <w:p w:rsidR="002A500A" w:rsidRDefault="002A500A" w:rsidP="002A500A">
      <w:pPr>
        <w:rPr>
          <w:b/>
          <w:bCs/>
          <w:sz w:val="28"/>
          <w:szCs w:val="28"/>
        </w:rPr>
      </w:pPr>
      <w:r>
        <w:rPr>
          <w:b/>
          <w:bCs/>
          <w:noProof/>
          <w:sz w:val="28"/>
          <w:szCs w:val="28"/>
          <w:lang w:val="ro-RO" w:eastAsia="ro-RO"/>
        </w:rPr>
        <w:drawing>
          <wp:anchor distT="0" distB="0" distL="0" distR="0" simplePos="0" relativeHeight="251663360" behindDoc="0" locked="0" layoutInCell="1" allowOverlap="1" wp14:anchorId="34C522A7" wp14:editId="09CF4094">
            <wp:simplePos x="0" y="0"/>
            <wp:positionH relativeFrom="column">
              <wp:posOffset>0</wp:posOffset>
            </wp:positionH>
            <wp:positionV relativeFrom="paragraph">
              <wp:posOffset>374015</wp:posOffset>
            </wp:positionV>
            <wp:extent cx="3501390" cy="4959350"/>
            <wp:effectExtent l="0" t="0" r="0" b="0"/>
            <wp:wrapSquare wrapText="largest"/>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0"/>
                    <a:stretch>
                      <a:fillRect/>
                    </a:stretch>
                  </pic:blipFill>
                  <pic:spPr bwMode="auto">
                    <a:xfrm>
                      <a:off x="0" y="0"/>
                      <a:ext cx="3501390" cy="4959350"/>
                    </a:xfrm>
                    <a:prstGeom prst="rect">
                      <a:avLst/>
                    </a:prstGeom>
                  </pic:spPr>
                </pic:pic>
              </a:graphicData>
            </a:graphic>
          </wp:anchor>
        </w:drawing>
      </w: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DF2A6D" w:rsidRDefault="00DF2A6D" w:rsidP="00FA4649">
      <w:pPr>
        <w:spacing w:after="0"/>
        <w:jc w:val="both"/>
        <w:rPr>
          <w:rStyle w:val="apple-converted-space"/>
          <w:rFonts w:ascii="Times New Roman" w:hAnsi="Times New Roman" w:cs="Times New Roman"/>
          <w:color w:val="000000"/>
          <w:sz w:val="28"/>
          <w:szCs w:val="28"/>
        </w:rPr>
      </w:pPr>
    </w:p>
    <w:p w:rsidR="002A500A" w:rsidRPr="00503D8C" w:rsidRDefault="002A500A" w:rsidP="002A500A">
      <w:pPr>
        <w:jc w:val="right"/>
        <w:rPr>
          <w:rFonts w:ascii="Times New Roman" w:hAnsi="Times New Roman" w:cs="Times New Roman"/>
          <w:bCs/>
          <w:sz w:val="28"/>
          <w:szCs w:val="28"/>
        </w:rPr>
      </w:pPr>
      <w:r w:rsidRPr="00503D8C">
        <w:rPr>
          <w:rFonts w:ascii="Times New Roman" w:hAnsi="Times New Roman" w:cs="Times New Roman"/>
          <w:bCs/>
          <w:sz w:val="28"/>
          <w:szCs w:val="28"/>
        </w:rPr>
        <w:t>Anexa nr. 1.3</w:t>
      </w:r>
    </w:p>
    <w:p w:rsidR="002A500A" w:rsidRPr="002A500A" w:rsidRDefault="002A500A" w:rsidP="002A500A">
      <w:pPr>
        <w:rPr>
          <w:rFonts w:ascii="Times New Roman" w:hAnsi="Times New Roman" w:cs="Times New Roman"/>
          <w:b/>
          <w:bCs/>
          <w:sz w:val="28"/>
          <w:szCs w:val="28"/>
        </w:rPr>
      </w:pPr>
      <w:r w:rsidRPr="002A500A">
        <w:rPr>
          <w:rFonts w:ascii="Times New Roman" w:hAnsi="Times New Roman" w:cs="Times New Roman"/>
          <w:b/>
          <w:bCs/>
          <w:sz w:val="28"/>
          <w:szCs w:val="28"/>
        </w:rPr>
        <w:t>Exemplu confirmare plată Mpay</w:t>
      </w:r>
    </w:p>
    <w:p w:rsidR="002A500A" w:rsidRPr="002A500A" w:rsidRDefault="002A500A" w:rsidP="00FA4649">
      <w:pPr>
        <w:spacing w:after="0"/>
        <w:jc w:val="both"/>
        <w:rPr>
          <w:rStyle w:val="apple-converted-space"/>
          <w:rFonts w:ascii="Times New Roman" w:hAnsi="Times New Roman" w:cs="Times New Roman"/>
          <w:color w:val="000000"/>
          <w:sz w:val="28"/>
          <w:szCs w:val="28"/>
        </w:rPr>
      </w:pPr>
    </w:p>
    <w:p w:rsidR="002A500A" w:rsidRPr="002A500A" w:rsidRDefault="002A500A" w:rsidP="00FA4649">
      <w:pPr>
        <w:spacing w:after="0"/>
        <w:jc w:val="both"/>
        <w:rPr>
          <w:rStyle w:val="apple-converted-space"/>
          <w:rFonts w:ascii="Times New Roman" w:hAnsi="Times New Roman" w:cs="Times New Roman"/>
          <w:color w:val="000000"/>
          <w:sz w:val="28"/>
          <w:szCs w:val="28"/>
        </w:rPr>
      </w:pPr>
      <w:r>
        <w:rPr>
          <w:b/>
          <w:bCs/>
          <w:noProof/>
          <w:sz w:val="28"/>
          <w:szCs w:val="28"/>
          <w:lang w:val="ro-RO" w:eastAsia="ro-RO"/>
        </w:rPr>
        <w:drawing>
          <wp:anchor distT="0" distB="0" distL="0" distR="0" simplePos="0" relativeHeight="251665408" behindDoc="0" locked="0" layoutInCell="1" allowOverlap="1" wp14:anchorId="35FEDCCC" wp14:editId="0D6946B8">
            <wp:simplePos x="0" y="0"/>
            <wp:positionH relativeFrom="column">
              <wp:posOffset>0</wp:posOffset>
            </wp:positionH>
            <wp:positionV relativeFrom="paragraph">
              <wp:posOffset>229870</wp:posOffset>
            </wp:positionV>
            <wp:extent cx="4118610" cy="5676900"/>
            <wp:effectExtent l="0" t="0" r="0" b="0"/>
            <wp:wrapSquare wrapText="largest"/>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11"/>
                    <a:stretch>
                      <a:fillRect/>
                    </a:stretch>
                  </pic:blipFill>
                  <pic:spPr bwMode="auto">
                    <a:xfrm>
                      <a:off x="0" y="0"/>
                      <a:ext cx="4118610" cy="5676900"/>
                    </a:xfrm>
                    <a:prstGeom prst="rect">
                      <a:avLst/>
                    </a:prstGeom>
                  </pic:spPr>
                </pic:pic>
              </a:graphicData>
            </a:graphic>
          </wp:anchor>
        </w:drawing>
      </w:r>
    </w:p>
    <w:p w:rsidR="002A500A" w:rsidRP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2A500A" w:rsidRDefault="002A500A" w:rsidP="00FA4649">
      <w:pPr>
        <w:spacing w:after="0"/>
        <w:jc w:val="both"/>
        <w:rPr>
          <w:rStyle w:val="apple-converted-space"/>
          <w:rFonts w:ascii="Times New Roman" w:hAnsi="Times New Roman" w:cs="Times New Roman"/>
          <w:color w:val="000000"/>
          <w:sz w:val="28"/>
          <w:szCs w:val="28"/>
        </w:rPr>
      </w:pPr>
    </w:p>
    <w:p w:rsidR="00AF73BA" w:rsidRPr="00E86662" w:rsidRDefault="00AF73BA" w:rsidP="00000905">
      <w:pPr>
        <w:tabs>
          <w:tab w:val="left" w:pos="630"/>
          <w:tab w:val="left" w:pos="720"/>
          <w:tab w:val="left" w:pos="1276"/>
          <w:tab w:val="left" w:pos="1701"/>
        </w:tabs>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Anexa nr. 2 </w:t>
      </w:r>
    </w:p>
    <w:p w:rsidR="00AF73BA" w:rsidRPr="00E86662" w:rsidRDefault="00AF73BA" w:rsidP="00AF73BA">
      <w:pPr>
        <w:spacing w:after="0"/>
        <w:jc w:val="right"/>
        <w:rPr>
          <w:rFonts w:ascii="Times New Roman" w:eastAsia="Times New Roman" w:hAnsi="Times New Roman" w:cs="Times New Roman"/>
          <w:bCs/>
          <w:color w:val="000000"/>
          <w:sz w:val="28"/>
          <w:szCs w:val="28"/>
          <w:lang w:eastAsia="ru-RU"/>
        </w:rPr>
      </w:pPr>
      <w:proofErr w:type="gramStart"/>
      <w:r w:rsidRPr="00E86662">
        <w:rPr>
          <w:rFonts w:ascii="Times New Roman" w:eastAsia="Times New Roman" w:hAnsi="Times New Roman" w:cs="Times New Roman"/>
          <w:bCs/>
          <w:color w:val="000000"/>
          <w:sz w:val="28"/>
          <w:szCs w:val="28"/>
          <w:lang w:eastAsia="ru-RU"/>
        </w:rPr>
        <w:t>la</w:t>
      </w:r>
      <w:proofErr w:type="gramEnd"/>
      <w:r w:rsidRPr="00E86662">
        <w:rPr>
          <w:rFonts w:ascii="Times New Roman" w:eastAsia="Times New Roman" w:hAnsi="Times New Roman" w:cs="Times New Roman"/>
          <w:bCs/>
          <w:color w:val="000000"/>
          <w:sz w:val="28"/>
          <w:szCs w:val="28"/>
          <w:lang w:eastAsia="ru-RU"/>
        </w:rPr>
        <w:t xml:space="preserve"> </w:t>
      </w:r>
      <w:r w:rsidR="00E86662" w:rsidRPr="00E86662">
        <w:rPr>
          <w:rFonts w:ascii="Times New Roman" w:eastAsia="Times New Roman" w:hAnsi="Times New Roman" w:cs="Times New Roman"/>
          <w:bCs/>
          <w:color w:val="000000"/>
          <w:sz w:val="28"/>
          <w:szCs w:val="28"/>
          <w:lang w:eastAsia="ru-RU"/>
        </w:rPr>
        <w:t>Hotărârea</w:t>
      </w:r>
      <w:r w:rsidRPr="00E86662">
        <w:rPr>
          <w:rFonts w:ascii="Times New Roman" w:eastAsia="Times New Roman" w:hAnsi="Times New Roman" w:cs="Times New Roman"/>
          <w:bCs/>
          <w:color w:val="000000"/>
          <w:sz w:val="28"/>
          <w:szCs w:val="28"/>
          <w:lang w:eastAsia="ru-RU"/>
        </w:rPr>
        <w:t xml:space="preserve"> Guvernului </w:t>
      </w:r>
    </w:p>
    <w:p w:rsidR="00AF73BA" w:rsidRPr="00E86662" w:rsidRDefault="00AF73BA" w:rsidP="00AF73BA">
      <w:pPr>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nr.__din _______ 201</w:t>
      </w:r>
      <w:r w:rsidR="003D4881">
        <w:rPr>
          <w:rFonts w:ascii="Times New Roman" w:eastAsia="Times New Roman" w:hAnsi="Times New Roman" w:cs="Times New Roman"/>
          <w:bCs/>
          <w:color w:val="000000"/>
          <w:sz w:val="28"/>
          <w:szCs w:val="28"/>
          <w:lang w:eastAsia="ru-RU"/>
        </w:rPr>
        <w:t>9</w:t>
      </w:r>
    </w:p>
    <w:p w:rsidR="00AF73BA" w:rsidRPr="00E86662" w:rsidRDefault="00AF73BA" w:rsidP="00995507">
      <w:pPr>
        <w:spacing w:after="0"/>
        <w:jc w:val="both"/>
        <w:rPr>
          <w:rStyle w:val="apple-converted-space"/>
          <w:rFonts w:ascii="Times New Roman" w:hAnsi="Times New Roman" w:cs="Times New Roman"/>
          <w:color w:val="000000"/>
          <w:sz w:val="28"/>
          <w:szCs w:val="28"/>
        </w:rPr>
      </w:pPr>
    </w:p>
    <w:p w:rsidR="00AF73BA" w:rsidRPr="00E86662" w:rsidRDefault="00AF73BA" w:rsidP="00AF73BA">
      <w:pPr>
        <w:tabs>
          <w:tab w:val="left" w:pos="8647"/>
        </w:tabs>
        <w:spacing w:after="0" w:line="240" w:lineRule="auto"/>
        <w:jc w:val="right"/>
        <w:rPr>
          <w:rStyle w:val="apple-converted-space"/>
          <w:rFonts w:ascii="Times New Roman" w:hAnsi="Times New Roman" w:cs="Times New Roman"/>
          <w:color w:val="000000"/>
          <w:sz w:val="28"/>
          <w:szCs w:val="28"/>
        </w:rPr>
      </w:pPr>
    </w:p>
    <w:p w:rsidR="00AF73BA" w:rsidRPr="00E86662" w:rsidRDefault="00AF73BA" w:rsidP="00AF73BA">
      <w:pPr>
        <w:spacing w:after="0" w:line="240" w:lineRule="auto"/>
        <w:jc w:val="right"/>
        <w:rPr>
          <w:rStyle w:val="apple-converted-space"/>
          <w:rFonts w:ascii="Times New Roman" w:hAnsi="Times New Roman" w:cs="Times New Roman"/>
          <w:i/>
          <w:color w:val="000000"/>
          <w:sz w:val="28"/>
          <w:szCs w:val="28"/>
        </w:rPr>
      </w:pPr>
    </w:p>
    <w:p w:rsidR="00AF73BA" w:rsidRPr="00E86662" w:rsidRDefault="00AF73BA" w:rsidP="00AF73BA">
      <w:pPr>
        <w:spacing w:after="0"/>
        <w:jc w:val="right"/>
        <w:rPr>
          <w:rStyle w:val="apple-converted-space"/>
          <w:rFonts w:ascii="Times New Roman" w:hAnsi="Times New Roman" w:cs="Times New Roman"/>
          <w:color w:val="000000"/>
          <w:sz w:val="28"/>
          <w:szCs w:val="28"/>
        </w:rPr>
      </w:pPr>
    </w:p>
    <w:p w:rsidR="00AF73BA" w:rsidRPr="00E86662" w:rsidRDefault="00AF73BA" w:rsidP="00FE6E80">
      <w:pPr>
        <w:spacing w:after="0" w:line="240" w:lineRule="auto"/>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REGULAMENTUL</w:t>
      </w:r>
    </w:p>
    <w:p w:rsidR="00AF73BA" w:rsidRPr="00B67E80" w:rsidRDefault="00AF73BA" w:rsidP="00FE6E80">
      <w:pPr>
        <w:spacing w:after="0" w:line="240" w:lineRule="auto"/>
        <w:jc w:val="center"/>
        <w:rPr>
          <w:rFonts w:ascii="Times New Roman" w:eastAsia="Times New Roman" w:hAnsi="Times New Roman" w:cs="Times New Roman"/>
          <w:b/>
          <w:bCs/>
          <w:color w:val="000000"/>
          <w:sz w:val="28"/>
          <w:szCs w:val="28"/>
          <w:lang w:eastAsia="ru-RU"/>
        </w:rPr>
      </w:pPr>
      <w:proofErr w:type="gramStart"/>
      <w:r w:rsidRPr="00B67E80">
        <w:rPr>
          <w:rFonts w:ascii="Times New Roman" w:eastAsia="Times New Roman" w:hAnsi="Times New Roman" w:cs="Times New Roman"/>
          <w:b/>
          <w:bCs/>
          <w:color w:val="000000"/>
          <w:sz w:val="28"/>
          <w:szCs w:val="28"/>
          <w:lang w:eastAsia="ru-RU"/>
        </w:rPr>
        <w:t>cu</w:t>
      </w:r>
      <w:proofErr w:type="gramEnd"/>
      <w:r w:rsidRPr="00B67E80">
        <w:rPr>
          <w:rFonts w:ascii="Times New Roman" w:eastAsia="Times New Roman" w:hAnsi="Times New Roman" w:cs="Times New Roman"/>
          <w:b/>
          <w:bCs/>
          <w:color w:val="000000"/>
          <w:sz w:val="28"/>
          <w:szCs w:val="28"/>
          <w:lang w:eastAsia="ru-RU"/>
        </w:rPr>
        <w:t xml:space="preserve"> privire la organizarea și funcționarea </w:t>
      </w:r>
    </w:p>
    <w:p w:rsidR="00AF73BA" w:rsidRPr="00E86662" w:rsidRDefault="00AF73BA" w:rsidP="00FE6E80">
      <w:pPr>
        <w:tabs>
          <w:tab w:val="center" w:pos="4673"/>
          <w:tab w:val="left" w:pos="8025"/>
        </w:tabs>
        <w:spacing w:after="0" w:line="240" w:lineRule="auto"/>
        <w:rPr>
          <w:rStyle w:val="apple-converted-space"/>
          <w:rFonts w:ascii="Times New Roman" w:hAnsi="Times New Roman" w:cs="Times New Roman"/>
          <w:color w:val="000000"/>
          <w:sz w:val="28"/>
          <w:szCs w:val="28"/>
        </w:rPr>
      </w:pPr>
      <w:r w:rsidRPr="00B67E80">
        <w:rPr>
          <w:rStyle w:val="apple-converted-space"/>
          <w:rFonts w:ascii="Times New Roman" w:hAnsi="Times New Roman" w:cs="Times New Roman"/>
          <w:b/>
          <w:color w:val="000000"/>
          <w:sz w:val="28"/>
          <w:szCs w:val="28"/>
        </w:rPr>
        <w:tab/>
        <w:t>Sistemului Informațional Automatizat „e-Pescuit”</w:t>
      </w:r>
      <w:r w:rsidRPr="00E86662">
        <w:rPr>
          <w:rStyle w:val="apple-converted-space"/>
          <w:rFonts w:ascii="Times New Roman" w:hAnsi="Times New Roman" w:cs="Times New Roman"/>
          <w:color w:val="000000"/>
          <w:sz w:val="28"/>
          <w:szCs w:val="28"/>
        </w:rPr>
        <w:tab/>
      </w:r>
    </w:p>
    <w:p w:rsidR="00AF73BA" w:rsidRPr="00E86662" w:rsidRDefault="00AF73BA" w:rsidP="00AF73BA">
      <w:pPr>
        <w:spacing w:after="0"/>
        <w:jc w:val="both"/>
        <w:rPr>
          <w:rFonts w:ascii="Times New Roman" w:eastAsia="Times New Roman" w:hAnsi="Times New Roman" w:cs="Times New Roman"/>
          <w:b/>
          <w:bCs/>
          <w:color w:val="000000"/>
          <w:sz w:val="28"/>
          <w:szCs w:val="28"/>
          <w:lang w:eastAsia="ru-RU"/>
        </w:rPr>
      </w:pPr>
    </w:p>
    <w:p w:rsidR="00AF73BA" w:rsidRPr="00E86662" w:rsidRDefault="00AF73BA" w:rsidP="00AF73BA">
      <w:pPr>
        <w:spacing w:after="0"/>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I. Dispoziţii generale</w:t>
      </w:r>
    </w:p>
    <w:p w:rsidR="00AF73BA" w:rsidRPr="00E86662" w:rsidRDefault="00AF73BA" w:rsidP="00AF73BA">
      <w:pPr>
        <w:spacing w:after="0"/>
        <w:jc w:val="both"/>
        <w:rPr>
          <w:rFonts w:ascii="Times New Roman" w:eastAsia="Times New Roman" w:hAnsi="Times New Roman" w:cs="Times New Roman"/>
          <w:b/>
          <w:bCs/>
          <w:color w:val="000000"/>
          <w:sz w:val="28"/>
          <w:szCs w:val="28"/>
          <w:lang w:eastAsia="ru-RU"/>
        </w:rPr>
      </w:pPr>
    </w:p>
    <w:p w:rsidR="00AF73BA" w:rsidRPr="00E86662" w:rsidRDefault="00AF73BA" w:rsidP="00AF73BA">
      <w:pPr>
        <w:spacing w:after="0"/>
        <w:ind w:firstLine="708"/>
        <w:jc w:val="both"/>
        <w:rPr>
          <w:rFonts w:ascii="Times New Roman" w:hAnsi="Times New Roman" w:cs="Times New Roman"/>
          <w:sz w:val="28"/>
          <w:szCs w:val="28"/>
          <w:lang w:eastAsia="ru-RU"/>
        </w:rPr>
      </w:pPr>
      <w:proofErr w:type="gramStart"/>
      <w:r w:rsidRPr="00E86662">
        <w:rPr>
          <w:rFonts w:ascii="Times New Roman" w:hAnsi="Times New Roman" w:cs="Times New Roman"/>
          <w:sz w:val="28"/>
          <w:szCs w:val="28"/>
          <w:lang w:eastAsia="ru-RU"/>
        </w:rPr>
        <w:t>1. Regulamentul cu privire la organizarea și funcționarea Sistemului Informațional Automatizat „e-Pescuit” (</w:t>
      </w:r>
      <w:r w:rsidRPr="00E86662">
        <w:rPr>
          <w:rFonts w:ascii="Times New Roman" w:hAnsi="Times New Roman" w:cs="Times New Roman"/>
          <w:i/>
          <w:sz w:val="28"/>
          <w:szCs w:val="28"/>
          <w:lang w:eastAsia="ru-RU"/>
        </w:rPr>
        <w:t>în continuare - Regulament</w:t>
      </w:r>
      <w:r w:rsidRPr="00E86662">
        <w:rPr>
          <w:rFonts w:ascii="Times New Roman" w:hAnsi="Times New Roman" w:cs="Times New Roman"/>
          <w:sz w:val="28"/>
          <w:szCs w:val="28"/>
          <w:lang w:eastAsia="ru-RU"/>
        </w:rPr>
        <w:t>) stabileşte modul de depunere a cererilor și achitare din partea persoanelor fizice privind acordarea dreptului de pescuit sportiv și amator, modul de organizare, gestionare şi asigurare a funcţionării Sistemului informaţional automatizat „e-Pescuit” (</w:t>
      </w:r>
      <w:r w:rsidRPr="00E86662">
        <w:rPr>
          <w:rFonts w:ascii="Times New Roman" w:hAnsi="Times New Roman" w:cs="Times New Roman"/>
          <w:i/>
          <w:sz w:val="28"/>
          <w:szCs w:val="28"/>
          <w:lang w:eastAsia="ru-RU"/>
        </w:rPr>
        <w:t xml:space="preserve">în continuare </w:t>
      </w:r>
      <w:r w:rsidR="0033308D">
        <w:rPr>
          <w:rFonts w:ascii="Times New Roman" w:hAnsi="Times New Roman" w:cs="Times New Roman"/>
          <w:i/>
          <w:sz w:val="28"/>
          <w:szCs w:val="28"/>
          <w:lang w:eastAsia="ru-RU"/>
        </w:rPr>
        <w:t>–</w:t>
      </w:r>
      <w:r w:rsidRPr="00E86662">
        <w:rPr>
          <w:rFonts w:ascii="Times New Roman" w:hAnsi="Times New Roman" w:cs="Times New Roman"/>
          <w:i/>
          <w:sz w:val="28"/>
          <w:szCs w:val="28"/>
          <w:lang w:eastAsia="ru-RU"/>
        </w:rPr>
        <w:t xml:space="preserve"> SIA</w:t>
      </w:r>
      <w:r w:rsidR="0033308D">
        <w:rPr>
          <w:rFonts w:ascii="Times New Roman" w:hAnsi="Times New Roman" w:cs="Times New Roman"/>
          <w:i/>
          <w:sz w:val="28"/>
          <w:szCs w:val="28"/>
          <w:lang w:eastAsia="ru-RU"/>
        </w:rPr>
        <w:t xml:space="preserve"> </w:t>
      </w:r>
      <w:r w:rsidRPr="00E86662">
        <w:rPr>
          <w:rFonts w:ascii="Times New Roman" w:hAnsi="Times New Roman" w:cs="Times New Roman"/>
          <w:i/>
          <w:sz w:val="28"/>
          <w:szCs w:val="28"/>
          <w:lang w:eastAsia="ru-RU"/>
        </w:rPr>
        <w:t>„e-Pescuit”</w:t>
      </w:r>
      <w:r w:rsidRPr="00E86662">
        <w:rPr>
          <w:rFonts w:ascii="Times New Roman" w:hAnsi="Times New Roman" w:cs="Times New Roman"/>
          <w:sz w:val="28"/>
          <w:szCs w:val="28"/>
          <w:lang w:eastAsia="ru-RU"/>
        </w:rPr>
        <w:t>), regimul juridic de utilizare a datelor și subiecţii raporturilor juridice a SIA „e-Pescuit”, asigurarea protecţiei şi securităţii informaţiei şi resurselor informaţionale ale SIA „e-Pescuit”, precum și controlul şi răspunderea participanţilor la gestionarea SIA „e-Pescuit”.</w:t>
      </w:r>
      <w:proofErr w:type="gramEnd"/>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2. În sensul prezentului Regulament sunt utilizate următoarele noţiunii:</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i/>
          <w:sz w:val="28"/>
          <w:szCs w:val="28"/>
          <w:lang w:eastAsia="ru-RU"/>
        </w:rPr>
        <w:t>autentificare</w:t>
      </w:r>
      <w:proofErr w:type="gramEnd"/>
      <w:r w:rsidRPr="00E86662">
        <w:rPr>
          <w:rFonts w:ascii="Times New Roman" w:hAnsi="Times New Roman" w:cs="Times New Roman"/>
          <w:i/>
          <w:sz w:val="28"/>
          <w:szCs w:val="28"/>
          <w:lang w:eastAsia="ru-RU"/>
        </w:rPr>
        <w:t xml:space="preserve"> </w:t>
      </w:r>
      <w:r w:rsidRPr="00E86662">
        <w:rPr>
          <w:rFonts w:ascii="Times New Roman" w:hAnsi="Times New Roman" w:cs="Times New Roman"/>
          <w:sz w:val="28"/>
          <w:szCs w:val="28"/>
          <w:lang w:eastAsia="ru-RU"/>
        </w:rPr>
        <w:t>- verificarea identificatorului atribuit subiectului de acces, confirmarea autenticităţii;</w:t>
      </w:r>
    </w:p>
    <w:p w:rsidR="00AF73BA" w:rsidRPr="00E86662" w:rsidRDefault="00FE43B1" w:rsidP="00AF73BA">
      <w:pPr>
        <w:spacing w:after="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ab/>
        <w:t>2</w:t>
      </w:r>
      <w:r w:rsidR="00AF73BA" w:rsidRPr="00E86662">
        <w:rPr>
          <w:rFonts w:ascii="Times New Roman" w:eastAsia="Times New Roman" w:hAnsi="Times New Roman" w:cs="Times New Roman"/>
          <w:bCs/>
          <w:color w:val="000000"/>
          <w:sz w:val="28"/>
          <w:szCs w:val="28"/>
          <w:lang w:eastAsia="ru-RU"/>
        </w:rPr>
        <w:t>)</w:t>
      </w:r>
      <w:r w:rsidR="00AF73BA" w:rsidRPr="00E86662">
        <w:rPr>
          <w:rFonts w:ascii="Times New Roman" w:hAnsi="Times New Roman" w:cs="Times New Roman"/>
          <w:sz w:val="28"/>
          <w:szCs w:val="28"/>
        </w:rPr>
        <w:t xml:space="preserve"> </w:t>
      </w:r>
      <w:proofErr w:type="gramStart"/>
      <w:r w:rsidR="00AF73BA" w:rsidRPr="00E86662">
        <w:rPr>
          <w:rFonts w:ascii="Times New Roman" w:hAnsi="Times New Roman" w:cs="Times New Roman"/>
          <w:i/>
          <w:sz w:val="28"/>
          <w:szCs w:val="28"/>
        </w:rPr>
        <w:t>document</w:t>
      </w:r>
      <w:proofErr w:type="gramEnd"/>
      <w:r w:rsidR="00AF73BA" w:rsidRPr="00E86662">
        <w:rPr>
          <w:rFonts w:ascii="Times New Roman" w:hAnsi="Times New Roman" w:cs="Times New Roman"/>
          <w:i/>
          <w:sz w:val="28"/>
          <w:szCs w:val="28"/>
        </w:rPr>
        <w:t xml:space="preserve"> fiscal confirmativ</w:t>
      </w:r>
      <w:r w:rsidR="00AF73BA" w:rsidRPr="00E86662">
        <w:rPr>
          <w:rFonts w:ascii="Times New Roman" w:hAnsi="Times New Roman" w:cs="Times New Roman"/>
          <w:sz w:val="28"/>
          <w:szCs w:val="28"/>
        </w:rPr>
        <w:t xml:space="preserve"> - document de strictă evidență eliberat solicitantului, prin care se adeverește achitarea serviciului și dispunerea de dreptul de pescuit sportiv și amator;</w:t>
      </w:r>
    </w:p>
    <w:p w:rsidR="00AF73BA" w:rsidRPr="00FE43B1" w:rsidRDefault="00FE43B1" w:rsidP="00AF73BA">
      <w:pPr>
        <w:spacing w:after="0"/>
        <w:jc w:val="both"/>
        <w:rPr>
          <w:rFonts w:ascii="Times New Roman" w:hAnsi="Times New Roman" w:cs="Times New Roman"/>
          <w:sz w:val="28"/>
          <w:szCs w:val="28"/>
        </w:rPr>
      </w:pPr>
      <w:r>
        <w:rPr>
          <w:rFonts w:ascii="Times New Roman" w:hAnsi="Times New Roman" w:cs="Times New Roman"/>
          <w:sz w:val="28"/>
          <w:szCs w:val="28"/>
        </w:rPr>
        <w:tab/>
        <w:t>3</w:t>
      </w:r>
      <w:r w:rsidR="00AF73BA" w:rsidRPr="00E86662">
        <w:rPr>
          <w:rFonts w:ascii="Times New Roman" w:hAnsi="Times New Roman" w:cs="Times New Roman"/>
          <w:sz w:val="28"/>
          <w:szCs w:val="28"/>
        </w:rPr>
        <w:t xml:space="preserve">) </w:t>
      </w:r>
      <w:proofErr w:type="gramStart"/>
      <w:r w:rsidR="00AF73BA" w:rsidRPr="00E86662">
        <w:rPr>
          <w:rFonts w:ascii="Times New Roman" w:eastAsia="Times New Roman" w:hAnsi="Times New Roman" w:cs="Times New Roman"/>
          <w:bCs/>
          <w:i/>
          <w:color w:val="000000"/>
          <w:sz w:val="28"/>
          <w:szCs w:val="28"/>
          <w:lang w:eastAsia="ru-RU"/>
        </w:rPr>
        <w:t>ansamblu</w:t>
      </w:r>
      <w:proofErr w:type="gramEnd"/>
      <w:r w:rsidR="00AF73BA" w:rsidRPr="00E86662">
        <w:rPr>
          <w:rFonts w:ascii="Times New Roman" w:eastAsia="Times New Roman" w:hAnsi="Times New Roman" w:cs="Times New Roman"/>
          <w:bCs/>
          <w:i/>
          <w:color w:val="000000"/>
          <w:sz w:val="28"/>
          <w:szCs w:val="28"/>
          <w:lang w:eastAsia="ru-RU"/>
        </w:rPr>
        <w:t xml:space="preserve"> de mijloace software și hardware</w:t>
      </w:r>
      <w:r w:rsidR="00AF73BA" w:rsidRPr="00E86662">
        <w:rPr>
          <w:rFonts w:ascii="Times New Roman" w:eastAsia="Times New Roman" w:hAnsi="Times New Roman" w:cs="Times New Roman"/>
          <w:bCs/>
          <w:color w:val="000000"/>
          <w:sz w:val="28"/>
          <w:szCs w:val="28"/>
          <w:lang w:eastAsia="ru-RU"/>
        </w:rPr>
        <w:t xml:space="preserve"> - totalitatea programelor și</w:t>
      </w:r>
      <w:r>
        <w:rPr>
          <w:rFonts w:ascii="Times New Roman" w:hAnsi="Times New Roman" w:cs="Times New Roman"/>
          <w:sz w:val="28"/>
          <w:szCs w:val="28"/>
        </w:rPr>
        <w:t xml:space="preserve"> </w:t>
      </w:r>
      <w:r w:rsidR="00AF73BA" w:rsidRPr="00E86662">
        <w:rPr>
          <w:rFonts w:ascii="Times New Roman" w:eastAsia="Times New Roman" w:hAnsi="Times New Roman" w:cs="Times New Roman"/>
          <w:bCs/>
          <w:color w:val="000000"/>
          <w:sz w:val="28"/>
          <w:szCs w:val="28"/>
          <w:lang w:eastAsia="ru-RU"/>
        </w:rPr>
        <w:t>mijloacelor tehnice care asigură realizarea proceselor informaționale;</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4</w:t>
      </w:r>
      <w:r w:rsidR="00AF73BA" w:rsidRPr="00E86662">
        <w:rPr>
          <w:rFonts w:ascii="Times New Roman" w:eastAsia="Times New Roman" w:hAnsi="Times New Roman" w:cs="Times New Roman"/>
          <w:bCs/>
          <w:color w:val="000000"/>
          <w:sz w:val="28"/>
          <w:szCs w:val="28"/>
          <w:lang w:eastAsia="ru-RU"/>
        </w:rPr>
        <w:t>)</w:t>
      </w:r>
      <w:r w:rsidR="00AF73BA" w:rsidRPr="00E86662">
        <w:rPr>
          <w:rFonts w:ascii="Times New Roman" w:hAnsi="Times New Roman" w:cs="Times New Roman"/>
          <w:sz w:val="28"/>
          <w:szCs w:val="28"/>
        </w:rPr>
        <w:t xml:space="preserve"> </w:t>
      </w:r>
      <w:proofErr w:type="gramStart"/>
      <w:r w:rsidR="00AF73BA" w:rsidRPr="00E86662">
        <w:rPr>
          <w:rFonts w:ascii="Times New Roman" w:eastAsia="Times New Roman" w:hAnsi="Times New Roman" w:cs="Times New Roman"/>
          <w:bCs/>
          <w:i/>
          <w:color w:val="000000"/>
          <w:sz w:val="28"/>
          <w:szCs w:val="28"/>
          <w:lang w:eastAsia="ru-RU"/>
        </w:rPr>
        <w:t>bază</w:t>
      </w:r>
      <w:proofErr w:type="gramEnd"/>
      <w:r w:rsidR="00AF73BA" w:rsidRPr="00E86662">
        <w:rPr>
          <w:rFonts w:ascii="Times New Roman" w:eastAsia="Times New Roman" w:hAnsi="Times New Roman" w:cs="Times New Roman"/>
          <w:bCs/>
          <w:i/>
          <w:color w:val="000000"/>
          <w:sz w:val="28"/>
          <w:szCs w:val="28"/>
          <w:lang w:eastAsia="ru-RU"/>
        </w:rPr>
        <w:t xml:space="preserve"> de date</w:t>
      </w:r>
      <w:r w:rsidR="00AF73BA" w:rsidRPr="00E86662">
        <w:rPr>
          <w:rFonts w:ascii="Times New Roman" w:eastAsia="Times New Roman" w:hAnsi="Times New Roman" w:cs="Times New Roman"/>
          <w:bCs/>
          <w:color w:val="000000"/>
          <w:sz w:val="28"/>
          <w:szCs w:val="28"/>
          <w:lang w:eastAsia="ru-RU"/>
        </w:rPr>
        <w:t xml:space="preserve"> - colecție de date organizată conform unei structuri conceptuale, care descrie caracteristicile acestor date și relațiile dintre entitățile lor componente, destinată unuia sau mai multor domenii de aplicație;</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5</w:t>
      </w:r>
      <w:r w:rsidR="00AF73BA" w:rsidRPr="00E86662">
        <w:rPr>
          <w:rFonts w:ascii="Times New Roman" w:eastAsia="Times New Roman" w:hAnsi="Times New Roman" w:cs="Times New Roman"/>
          <w:bCs/>
          <w:color w:val="000000"/>
          <w:sz w:val="28"/>
          <w:szCs w:val="28"/>
          <w:lang w:eastAsia="ru-RU"/>
        </w:rPr>
        <w:t>)</w:t>
      </w:r>
      <w:r w:rsidR="00AF73BA" w:rsidRPr="00E86662">
        <w:rPr>
          <w:rFonts w:ascii="Times New Roman" w:hAnsi="Times New Roman" w:cs="Times New Roman"/>
          <w:sz w:val="28"/>
          <w:szCs w:val="28"/>
        </w:rPr>
        <w:t xml:space="preserve"> </w:t>
      </w:r>
      <w:proofErr w:type="gramStart"/>
      <w:r w:rsidR="00AF73BA" w:rsidRPr="00E86662">
        <w:rPr>
          <w:rFonts w:ascii="Times New Roman" w:eastAsia="Times New Roman" w:hAnsi="Times New Roman" w:cs="Times New Roman"/>
          <w:bCs/>
          <w:i/>
          <w:color w:val="000000"/>
          <w:sz w:val="28"/>
          <w:szCs w:val="28"/>
          <w:lang w:eastAsia="ru-RU"/>
        </w:rPr>
        <w:t>posesor</w:t>
      </w:r>
      <w:proofErr w:type="gramEnd"/>
      <w:r w:rsidR="00AF73BA" w:rsidRPr="00E86662">
        <w:rPr>
          <w:rFonts w:ascii="Times New Roman" w:eastAsia="Times New Roman" w:hAnsi="Times New Roman" w:cs="Times New Roman"/>
          <w:bCs/>
          <w:color w:val="000000"/>
          <w:sz w:val="28"/>
          <w:szCs w:val="28"/>
          <w:lang w:eastAsia="ru-RU"/>
        </w:rPr>
        <w:t xml:space="preserve"> - este </w:t>
      </w:r>
      <w:r w:rsidR="001F1E70" w:rsidRPr="001F1E70">
        <w:rPr>
          <w:rFonts w:ascii="Times New Roman" w:eastAsia="Times New Roman" w:hAnsi="Times New Roman" w:cs="Times New Roman"/>
          <w:bCs/>
          <w:color w:val="000000"/>
          <w:sz w:val="28"/>
          <w:szCs w:val="28"/>
          <w:lang w:eastAsia="ru-RU"/>
        </w:rPr>
        <w:t xml:space="preserve">Ministerul Agriculturii, Dezvoltării Regionale și Mediului </w:t>
      </w:r>
      <w:r w:rsidR="00AF73BA" w:rsidRPr="00E86662">
        <w:rPr>
          <w:rFonts w:ascii="Times New Roman" w:eastAsia="Times New Roman" w:hAnsi="Times New Roman" w:cs="Times New Roman"/>
          <w:bCs/>
          <w:color w:val="000000"/>
          <w:sz w:val="28"/>
          <w:szCs w:val="28"/>
          <w:lang w:eastAsia="ru-RU"/>
        </w:rPr>
        <w:t>a cărei competență ține de asigurarea condițiilor juridice, organizatorice și financiare pentru funcționarea Sistemului;</w:t>
      </w:r>
    </w:p>
    <w:p w:rsidR="00AF73BA" w:rsidRPr="00E86662" w:rsidRDefault="00FE43B1" w:rsidP="00AF73BA">
      <w:pPr>
        <w:spacing w:after="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ab/>
        <w:t>6</w:t>
      </w:r>
      <w:r w:rsidR="00AF73BA" w:rsidRPr="00E86662">
        <w:rPr>
          <w:rFonts w:ascii="Times New Roman" w:eastAsia="Times New Roman" w:hAnsi="Times New Roman" w:cs="Times New Roman"/>
          <w:bCs/>
          <w:color w:val="000000"/>
          <w:sz w:val="28"/>
          <w:szCs w:val="28"/>
          <w:lang w:eastAsia="ru-RU"/>
        </w:rPr>
        <w:t>)</w:t>
      </w:r>
      <w:r w:rsidR="00AF73BA" w:rsidRPr="00E86662">
        <w:rPr>
          <w:rFonts w:ascii="Times New Roman" w:hAnsi="Times New Roman" w:cs="Times New Roman"/>
          <w:sz w:val="28"/>
          <w:szCs w:val="28"/>
        </w:rPr>
        <w:t xml:space="preserve"> </w:t>
      </w:r>
      <w:proofErr w:type="gramStart"/>
      <w:r w:rsidR="00AF73BA" w:rsidRPr="00E86662">
        <w:rPr>
          <w:rFonts w:ascii="Times New Roman" w:hAnsi="Times New Roman" w:cs="Times New Roman"/>
          <w:i/>
          <w:sz w:val="28"/>
          <w:szCs w:val="28"/>
        </w:rPr>
        <w:t>deţinător</w:t>
      </w:r>
      <w:proofErr w:type="gramEnd"/>
      <w:r w:rsidR="00AF73BA" w:rsidRPr="00E86662">
        <w:rPr>
          <w:rFonts w:ascii="Times New Roman" w:hAnsi="Times New Roman" w:cs="Times New Roman"/>
          <w:i/>
          <w:sz w:val="28"/>
          <w:szCs w:val="28"/>
        </w:rPr>
        <w:t xml:space="preserve"> și</w:t>
      </w:r>
      <w:r w:rsidR="00AF73BA" w:rsidRPr="00E86662">
        <w:rPr>
          <w:rFonts w:ascii="Times New Roman" w:hAnsi="Times New Roman" w:cs="Times New Roman"/>
          <w:sz w:val="28"/>
          <w:szCs w:val="28"/>
        </w:rPr>
        <w:t xml:space="preserve"> </w:t>
      </w:r>
      <w:r w:rsidR="00AF73BA" w:rsidRPr="00E86662">
        <w:rPr>
          <w:rFonts w:ascii="Times New Roman" w:eastAsia="Times New Roman" w:hAnsi="Times New Roman" w:cs="Times New Roman"/>
          <w:bCs/>
          <w:i/>
          <w:color w:val="000000"/>
          <w:sz w:val="28"/>
          <w:szCs w:val="28"/>
          <w:lang w:eastAsia="ru-RU"/>
        </w:rPr>
        <w:t>administrator</w:t>
      </w:r>
      <w:r w:rsidR="00AF73BA" w:rsidRPr="00E86662">
        <w:rPr>
          <w:rFonts w:ascii="Times New Roman" w:eastAsia="Times New Roman" w:hAnsi="Times New Roman" w:cs="Times New Roman"/>
          <w:bCs/>
          <w:color w:val="000000"/>
          <w:sz w:val="28"/>
          <w:szCs w:val="28"/>
          <w:lang w:eastAsia="ru-RU"/>
        </w:rPr>
        <w:t xml:space="preserve"> - este </w:t>
      </w:r>
      <w:r w:rsidR="00E332BB">
        <w:rPr>
          <w:rFonts w:ascii="Times New Roman" w:eastAsia="Times New Roman" w:hAnsi="Times New Roman" w:cs="Times New Roman"/>
          <w:bCs/>
          <w:color w:val="000000"/>
          <w:sz w:val="28"/>
          <w:szCs w:val="28"/>
          <w:lang w:eastAsia="ru-RU"/>
        </w:rPr>
        <w:t>Agenția de Mediu</w:t>
      </w:r>
      <w:r w:rsidR="00AF73BA" w:rsidRPr="00E86662">
        <w:rPr>
          <w:rFonts w:ascii="Times New Roman" w:eastAsia="Times New Roman" w:hAnsi="Times New Roman" w:cs="Times New Roman"/>
          <w:bCs/>
          <w:color w:val="000000"/>
          <w:sz w:val="28"/>
          <w:szCs w:val="28"/>
          <w:lang w:eastAsia="ru-RU"/>
        </w:rPr>
        <w:t xml:space="preserve"> a cărei competență ține de crearea, de gestionarea și utilizarea resursei informaționale;</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lastRenderedPageBreak/>
        <w:tab/>
        <w:t>7</w:t>
      </w:r>
      <w:r w:rsidR="00AF73BA" w:rsidRPr="00E86662">
        <w:rPr>
          <w:rFonts w:ascii="Times New Roman" w:hAnsi="Times New Roman" w:cs="Times New Roman"/>
          <w:sz w:val="28"/>
          <w:szCs w:val="28"/>
        </w:rPr>
        <w:t xml:space="preserve">) </w:t>
      </w:r>
      <w:r w:rsidR="00AF73BA" w:rsidRPr="00E86662">
        <w:rPr>
          <w:rFonts w:ascii="Times New Roman" w:eastAsia="Times New Roman" w:hAnsi="Times New Roman" w:cs="Times New Roman"/>
          <w:bCs/>
          <w:i/>
          <w:color w:val="000000"/>
          <w:sz w:val="28"/>
          <w:szCs w:val="28"/>
          <w:lang w:eastAsia="ru-RU"/>
        </w:rPr>
        <w:t>administrator tehnic</w:t>
      </w:r>
      <w:r w:rsidR="00AF73BA" w:rsidRPr="00E86662">
        <w:rPr>
          <w:rFonts w:ascii="Times New Roman" w:eastAsia="Times New Roman" w:hAnsi="Times New Roman" w:cs="Times New Roman"/>
          <w:bCs/>
          <w:color w:val="000000"/>
          <w:sz w:val="28"/>
          <w:szCs w:val="28"/>
          <w:lang w:eastAsia="ru-RU"/>
        </w:rPr>
        <w:t xml:space="preserve"> - entitate responsabilă, care în temeiul acordului încheiat cu posesorul SIA „e-Pescuit”, asigură administrarea tehnică a acestuia, inclusiv funcționalitatea, securitatea fizică și logică la nivel hardware și software;</w:t>
      </w:r>
    </w:p>
    <w:p w:rsidR="00AF73BA" w:rsidRPr="00E86662" w:rsidRDefault="00AF73BA" w:rsidP="00AF73BA">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i/>
          <w:color w:val="000000"/>
          <w:sz w:val="28"/>
          <w:szCs w:val="28"/>
          <w:lang w:eastAsia="ru-RU"/>
        </w:rPr>
        <w:tab/>
      </w:r>
      <w:r w:rsidR="00FE43B1">
        <w:rPr>
          <w:rFonts w:ascii="Times New Roman" w:eastAsia="Times New Roman" w:hAnsi="Times New Roman" w:cs="Times New Roman"/>
          <w:bCs/>
          <w:color w:val="000000"/>
          <w:sz w:val="28"/>
          <w:szCs w:val="28"/>
          <w:lang w:eastAsia="ru-RU"/>
        </w:rPr>
        <w:t>8</w:t>
      </w:r>
      <w:r w:rsidRPr="00E86662">
        <w:rPr>
          <w:rFonts w:ascii="Times New Roman" w:eastAsia="Times New Roman" w:hAnsi="Times New Roman" w:cs="Times New Roman"/>
          <w:bCs/>
          <w:color w:val="000000"/>
          <w:sz w:val="28"/>
          <w:szCs w:val="28"/>
          <w:lang w:eastAsia="ru-RU"/>
        </w:rPr>
        <w:t>)</w:t>
      </w:r>
      <w:r w:rsidRPr="00E86662">
        <w:rPr>
          <w:rFonts w:ascii="Times New Roman" w:eastAsia="Times New Roman" w:hAnsi="Times New Roman" w:cs="Times New Roman"/>
          <w:bCs/>
          <w:i/>
          <w:color w:val="000000"/>
          <w:sz w:val="28"/>
          <w:szCs w:val="28"/>
          <w:lang w:eastAsia="ru-RU"/>
        </w:rPr>
        <w:t xml:space="preserve"> </w:t>
      </w:r>
      <w:proofErr w:type="gramStart"/>
      <w:r w:rsidRPr="00E86662">
        <w:rPr>
          <w:rFonts w:ascii="Times New Roman" w:eastAsia="Times New Roman" w:hAnsi="Times New Roman" w:cs="Times New Roman"/>
          <w:bCs/>
          <w:i/>
          <w:color w:val="000000"/>
          <w:sz w:val="28"/>
          <w:szCs w:val="28"/>
          <w:lang w:eastAsia="ru-RU"/>
        </w:rPr>
        <w:t>utilizatori</w:t>
      </w:r>
      <w:proofErr w:type="gramEnd"/>
      <w:r w:rsidRPr="00E86662">
        <w:rPr>
          <w:rFonts w:ascii="Times New Roman" w:eastAsia="Times New Roman" w:hAnsi="Times New Roman" w:cs="Times New Roman"/>
          <w:bCs/>
          <w:color w:val="000000"/>
          <w:sz w:val="28"/>
          <w:szCs w:val="28"/>
          <w:lang w:eastAsia="ru-RU"/>
        </w:rPr>
        <w:t xml:space="preserve"> - persoana fizică ale cărei atribuţii de serviciu presupun acţiuni de prezentare, primire, păstrare și utilizare a informaţiei;</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9</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registratori</w:t>
      </w:r>
      <w:proofErr w:type="gramEnd"/>
      <w:r w:rsidR="00AF73BA" w:rsidRPr="00E86662">
        <w:rPr>
          <w:rFonts w:ascii="Times New Roman" w:eastAsia="Times New Roman" w:hAnsi="Times New Roman" w:cs="Times New Roman"/>
          <w:bCs/>
          <w:i/>
          <w:color w:val="000000"/>
          <w:sz w:val="28"/>
          <w:szCs w:val="28"/>
          <w:lang w:eastAsia="ru-RU"/>
        </w:rPr>
        <w:t xml:space="preserve"> </w:t>
      </w:r>
      <w:r w:rsidR="00AF73BA" w:rsidRPr="00E86662">
        <w:rPr>
          <w:rFonts w:ascii="Times New Roman" w:eastAsia="Times New Roman" w:hAnsi="Times New Roman" w:cs="Times New Roman"/>
          <w:bCs/>
          <w:color w:val="000000"/>
          <w:sz w:val="28"/>
          <w:szCs w:val="28"/>
          <w:lang w:eastAsia="ru-RU"/>
        </w:rPr>
        <w:t>-</w:t>
      </w:r>
      <w:r w:rsidR="00AF73BA" w:rsidRPr="00E86662">
        <w:rPr>
          <w:rFonts w:ascii="Times New Roman" w:eastAsia="Times New Roman" w:hAnsi="Times New Roman" w:cs="Times New Roman"/>
          <w:bCs/>
          <w:i/>
          <w:color w:val="000000"/>
          <w:sz w:val="28"/>
          <w:szCs w:val="28"/>
          <w:lang w:eastAsia="ru-RU"/>
        </w:rPr>
        <w:t xml:space="preserve"> </w:t>
      </w:r>
      <w:r w:rsidR="00E86662" w:rsidRPr="00E86662">
        <w:rPr>
          <w:rFonts w:ascii="Times New Roman" w:eastAsia="Times New Roman" w:hAnsi="Times New Roman" w:cs="Times New Roman"/>
          <w:bCs/>
          <w:color w:val="000000"/>
          <w:sz w:val="28"/>
          <w:szCs w:val="28"/>
          <w:lang w:eastAsia="ru-RU"/>
        </w:rPr>
        <w:t>sunt</w:t>
      </w:r>
      <w:r w:rsidR="00AF73BA" w:rsidRPr="00E86662">
        <w:rPr>
          <w:rFonts w:ascii="Times New Roman" w:eastAsia="Times New Roman" w:hAnsi="Times New Roman" w:cs="Times New Roman"/>
          <w:bCs/>
          <w:color w:val="000000"/>
          <w:sz w:val="28"/>
          <w:szCs w:val="28"/>
          <w:lang w:eastAsia="ru-RU"/>
        </w:rPr>
        <w:t xml:space="preserve"> persoanele responsabile desemnate din cadrul </w:t>
      </w:r>
      <w:r w:rsidR="00E332BB">
        <w:rPr>
          <w:rFonts w:ascii="Times New Roman" w:eastAsia="Times New Roman" w:hAnsi="Times New Roman" w:cs="Times New Roman"/>
          <w:bCs/>
          <w:color w:val="000000"/>
          <w:sz w:val="28"/>
          <w:szCs w:val="28"/>
          <w:lang w:eastAsia="ru-RU"/>
        </w:rPr>
        <w:t>Agenției</w:t>
      </w:r>
      <w:r w:rsidR="00AF73BA" w:rsidRPr="00E86662">
        <w:rPr>
          <w:rFonts w:ascii="Times New Roman" w:eastAsia="Times New Roman" w:hAnsi="Times New Roman" w:cs="Times New Roman"/>
          <w:bCs/>
          <w:color w:val="000000"/>
          <w:sz w:val="28"/>
          <w:szCs w:val="28"/>
          <w:lang w:eastAsia="ru-RU"/>
        </w:rPr>
        <w:t>;</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10</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identificator</w:t>
      </w:r>
      <w:proofErr w:type="gramEnd"/>
      <w:r w:rsidR="00AF73BA" w:rsidRPr="00E86662">
        <w:rPr>
          <w:rFonts w:ascii="Times New Roman" w:eastAsia="Times New Roman" w:hAnsi="Times New Roman" w:cs="Times New Roman"/>
          <w:bCs/>
          <w:i/>
          <w:color w:val="000000"/>
          <w:sz w:val="28"/>
          <w:szCs w:val="28"/>
          <w:lang w:eastAsia="ru-RU"/>
        </w:rPr>
        <w:t xml:space="preserve"> de obiect informațional</w:t>
      </w:r>
      <w:r w:rsidR="00AF73BA" w:rsidRPr="00E86662">
        <w:rPr>
          <w:rFonts w:ascii="Times New Roman" w:eastAsia="Times New Roman" w:hAnsi="Times New Roman" w:cs="Times New Roman"/>
          <w:bCs/>
          <w:color w:val="000000"/>
          <w:sz w:val="28"/>
          <w:szCs w:val="28"/>
          <w:lang w:eastAsia="ru-RU"/>
        </w:rPr>
        <w:t xml:space="preserve"> - unul dinte atributele obiectului informațional, care este unic și </w:t>
      </w:r>
      <w:r w:rsidR="00E86662" w:rsidRPr="00E86662">
        <w:rPr>
          <w:rFonts w:ascii="Times New Roman" w:eastAsia="Times New Roman" w:hAnsi="Times New Roman" w:cs="Times New Roman"/>
          <w:bCs/>
          <w:color w:val="000000"/>
          <w:sz w:val="28"/>
          <w:szCs w:val="28"/>
          <w:lang w:eastAsia="ru-RU"/>
        </w:rPr>
        <w:t>rămâne</w:t>
      </w:r>
      <w:r w:rsidR="00AF73BA" w:rsidRPr="00E86662">
        <w:rPr>
          <w:rFonts w:ascii="Times New Roman" w:eastAsia="Times New Roman" w:hAnsi="Times New Roman" w:cs="Times New Roman"/>
          <w:bCs/>
          <w:color w:val="000000"/>
          <w:sz w:val="28"/>
          <w:szCs w:val="28"/>
          <w:lang w:eastAsia="ru-RU"/>
        </w:rPr>
        <w:t xml:space="preserve"> invariabil pe</w:t>
      </w:r>
      <w:r>
        <w:rPr>
          <w:rFonts w:ascii="Times New Roman" w:eastAsia="Times New Roman" w:hAnsi="Times New Roman" w:cs="Times New Roman"/>
          <w:bCs/>
          <w:color w:val="000000"/>
          <w:sz w:val="28"/>
          <w:szCs w:val="28"/>
          <w:lang w:eastAsia="ru-RU"/>
        </w:rPr>
        <w:t xml:space="preserve"> parcursul întregii perioade de </w:t>
      </w:r>
      <w:r w:rsidR="00AF73BA" w:rsidRPr="00E86662">
        <w:rPr>
          <w:rFonts w:ascii="Times New Roman" w:eastAsia="Times New Roman" w:hAnsi="Times New Roman" w:cs="Times New Roman"/>
          <w:bCs/>
          <w:color w:val="000000"/>
          <w:sz w:val="28"/>
          <w:szCs w:val="28"/>
          <w:lang w:eastAsia="ru-RU"/>
        </w:rPr>
        <w:t>existență a obiectului în sistem;</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11</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clasificator</w:t>
      </w:r>
      <w:proofErr w:type="gramEnd"/>
      <w:r w:rsidR="00AF73BA" w:rsidRPr="00E86662">
        <w:rPr>
          <w:rFonts w:ascii="Times New Roman" w:eastAsia="Times New Roman" w:hAnsi="Times New Roman" w:cs="Times New Roman"/>
          <w:bCs/>
          <w:color w:val="000000"/>
          <w:sz w:val="28"/>
          <w:szCs w:val="28"/>
          <w:lang w:eastAsia="ru-RU"/>
        </w:rPr>
        <w:t xml:space="preserve"> - totalitatea semnificațiilor anumitor caracteristici ale obiectului și codurilor digitale sau literale ce corespund acestora;</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12</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obiect</w:t>
      </w:r>
      <w:proofErr w:type="gramEnd"/>
      <w:r w:rsidR="00AF73BA" w:rsidRPr="00E86662">
        <w:rPr>
          <w:rFonts w:ascii="Times New Roman" w:eastAsia="Times New Roman" w:hAnsi="Times New Roman" w:cs="Times New Roman"/>
          <w:bCs/>
          <w:i/>
          <w:color w:val="000000"/>
          <w:sz w:val="28"/>
          <w:szCs w:val="28"/>
          <w:lang w:eastAsia="ru-RU"/>
        </w:rPr>
        <w:t xml:space="preserve"> informațional</w:t>
      </w:r>
      <w:r w:rsidR="00AF73BA" w:rsidRPr="00E86662">
        <w:rPr>
          <w:rFonts w:ascii="Times New Roman" w:eastAsia="Times New Roman" w:hAnsi="Times New Roman" w:cs="Times New Roman"/>
          <w:bCs/>
          <w:color w:val="000000"/>
          <w:sz w:val="28"/>
          <w:szCs w:val="28"/>
          <w:lang w:eastAsia="ru-RU"/>
        </w:rPr>
        <w:t xml:space="preserve"> - reflectarea virtuală a obiectului înregistrării în cadrul resursei informaționale;</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13</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resursă</w:t>
      </w:r>
      <w:proofErr w:type="gramEnd"/>
      <w:r w:rsidR="00AF73BA" w:rsidRPr="00E86662">
        <w:rPr>
          <w:rFonts w:ascii="Times New Roman" w:eastAsia="Times New Roman" w:hAnsi="Times New Roman" w:cs="Times New Roman"/>
          <w:bCs/>
          <w:i/>
          <w:color w:val="000000"/>
          <w:sz w:val="28"/>
          <w:szCs w:val="28"/>
          <w:lang w:eastAsia="ru-RU"/>
        </w:rPr>
        <w:t xml:space="preserve"> informațională</w:t>
      </w:r>
      <w:r w:rsidR="00AF73BA" w:rsidRPr="00E86662">
        <w:rPr>
          <w:rFonts w:ascii="Times New Roman" w:eastAsia="Times New Roman" w:hAnsi="Times New Roman" w:cs="Times New Roman"/>
          <w:bCs/>
          <w:color w:val="000000"/>
          <w:sz w:val="28"/>
          <w:szCs w:val="28"/>
          <w:lang w:eastAsia="ru-RU"/>
        </w:rPr>
        <w:t xml:space="preserve"> - totalitatea de informații conținute în SIA „e-Pescuit”, organizată în conformitate cu cerințele stabilite și cu legislația în vigoare;</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14</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personal</w:t>
      </w:r>
      <w:proofErr w:type="gramEnd"/>
      <w:r w:rsidR="00AF73BA" w:rsidRPr="00E86662">
        <w:rPr>
          <w:rFonts w:ascii="Times New Roman" w:eastAsia="Times New Roman" w:hAnsi="Times New Roman" w:cs="Times New Roman"/>
          <w:bCs/>
          <w:i/>
          <w:color w:val="000000"/>
          <w:sz w:val="28"/>
          <w:szCs w:val="28"/>
          <w:lang w:eastAsia="ru-RU"/>
        </w:rPr>
        <w:t xml:space="preserve"> IT</w:t>
      </w:r>
      <w:r w:rsidR="00AF73BA" w:rsidRPr="00E86662">
        <w:rPr>
          <w:rFonts w:ascii="Times New Roman" w:eastAsia="Times New Roman" w:hAnsi="Times New Roman" w:cs="Times New Roman"/>
          <w:bCs/>
          <w:color w:val="000000"/>
          <w:sz w:val="28"/>
          <w:szCs w:val="28"/>
          <w:lang w:eastAsia="ru-RU"/>
        </w:rPr>
        <w:t xml:space="preserve"> - personal specializat în domeniul tehnologiei informației;</w:t>
      </w:r>
    </w:p>
    <w:p w:rsidR="00AF73BA" w:rsidRPr="00E86662" w:rsidRDefault="00FE43B1" w:rsidP="00AF73BA">
      <w:pPr>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15</w:t>
      </w:r>
      <w:r w:rsidR="00AF73BA" w:rsidRPr="00E86662">
        <w:rPr>
          <w:rFonts w:ascii="Times New Roman" w:eastAsia="Times New Roman" w:hAnsi="Times New Roman" w:cs="Times New Roman"/>
          <w:bCs/>
          <w:color w:val="000000"/>
          <w:sz w:val="28"/>
          <w:szCs w:val="28"/>
          <w:lang w:eastAsia="ru-RU"/>
        </w:rPr>
        <w:t xml:space="preserve">) </w:t>
      </w:r>
      <w:proofErr w:type="gramStart"/>
      <w:r w:rsidR="00AF73BA" w:rsidRPr="00E86662">
        <w:rPr>
          <w:rFonts w:ascii="Times New Roman" w:eastAsia="Times New Roman" w:hAnsi="Times New Roman" w:cs="Times New Roman"/>
          <w:bCs/>
          <w:i/>
          <w:color w:val="000000"/>
          <w:sz w:val="28"/>
          <w:szCs w:val="28"/>
          <w:lang w:eastAsia="ru-RU"/>
        </w:rPr>
        <w:t>adresă</w:t>
      </w:r>
      <w:proofErr w:type="gramEnd"/>
      <w:r w:rsidR="00AF73BA" w:rsidRPr="00E86662">
        <w:rPr>
          <w:rFonts w:ascii="Times New Roman" w:eastAsia="Times New Roman" w:hAnsi="Times New Roman" w:cs="Times New Roman"/>
          <w:bCs/>
          <w:i/>
          <w:color w:val="000000"/>
          <w:sz w:val="28"/>
          <w:szCs w:val="28"/>
          <w:lang w:eastAsia="ru-RU"/>
        </w:rPr>
        <w:t xml:space="preserve"> IP</w:t>
      </w:r>
      <w:r w:rsidR="00AF73BA" w:rsidRPr="00E86662">
        <w:rPr>
          <w:rFonts w:ascii="Times New Roman" w:eastAsia="Times New Roman" w:hAnsi="Times New Roman" w:cs="Times New Roman"/>
          <w:bCs/>
          <w:color w:val="000000"/>
          <w:sz w:val="28"/>
          <w:szCs w:val="28"/>
          <w:lang w:eastAsia="ru-RU"/>
        </w:rPr>
        <w:t xml:space="preserve"> - număr utilizat în exclusivitat</w:t>
      </w:r>
      <w:r>
        <w:rPr>
          <w:rFonts w:ascii="Times New Roman" w:eastAsia="Times New Roman" w:hAnsi="Times New Roman" w:cs="Times New Roman"/>
          <w:bCs/>
          <w:color w:val="000000"/>
          <w:sz w:val="28"/>
          <w:szCs w:val="28"/>
          <w:lang w:eastAsia="ru-RU"/>
        </w:rPr>
        <w:t xml:space="preserve">e de toate echipamentele ce țin </w:t>
      </w:r>
      <w:r w:rsidR="00AF73BA" w:rsidRPr="00E86662">
        <w:rPr>
          <w:rFonts w:ascii="Times New Roman" w:eastAsia="Times New Roman" w:hAnsi="Times New Roman" w:cs="Times New Roman"/>
          <w:bCs/>
          <w:color w:val="000000"/>
          <w:sz w:val="28"/>
          <w:szCs w:val="28"/>
          <w:lang w:eastAsia="ru-RU"/>
        </w:rPr>
        <w:t>de tehnologia informației (imprimante, routere, modemuri, calculatoare etc.), care le permite să se identifice și să comunice între ele într-o rețea de calculatoare.</w:t>
      </w:r>
    </w:p>
    <w:p w:rsidR="00AF73BA" w:rsidRPr="00E86662" w:rsidRDefault="00AF73BA" w:rsidP="00AF73BA">
      <w:pPr>
        <w:spacing w:after="0"/>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ab/>
      </w:r>
    </w:p>
    <w:p w:rsidR="00F7042F" w:rsidRPr="00E86662" w:rsidRDefault="00F7042F" w:rsidP="00AF73BA">
      <w:pPr>
        <w:spacing w:after="0"/>
        <w:jc w:val="both"/>
        <w:rPr>
          <w:rFonts w:ascii="Times New Roman" w:eastAsia="Times New Roman" w:hAnsi="Times New Roman" w:cs="Times New Roman"/>
          <w:bCs/>
          <w:color w:val="000000"/>
          <w:sz w:val="28"/>
          <w:szCs w:val="28"/>
          <w:lang w:eastAsia="ru-RU"/>
        </w:rPr>
      </w:pP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II. Dreptul de pescuit sportiv și amator</w:t>
      </w:r>
    </w:p>
    <w:p w:rsidR="00AF73BA" w:rsidRPr="00E86662" w:rsidRDefault="00AF73BA" w:rsidP="00AF73BA">
      <w:pPr>
        <w:spacing w:after="0"/>
        <w:jc w:val="center"/>
        <w:rPr>
          <w:rFonts w:ascii="Times New Roman" w:eastAsia="Times New Roman" w:hAnsi="Times New Roman" w:cs="Times New Roman"/>
          <w:b/>
          <w:bCs/>
          <w:color w:val="000000"/>
          <w:sz w:val="28"/>
          <w:szCs w:val="28"/>
          <w:lang w:eastAsia="ru-RU"/>
        </w:rPr>
      </w:pPr>
    </w:p>
    <w:p w:rsidR="00AF73BA" w:rsidRPr="00E86662" w:rsidRDefault="00AF73BA" w:rsidP="00AF73BA">
      <w:pPr>
        <w:spacing w:after="0"/>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 xml:space="preserve">             Secţiunea a 1-a</w:t>
      </w: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Modul de depunere a cererilor și achitare</w:t>
      </w:r>
    </w:p>
    <w:p w:rsidR="00AF73BA" w:rsidRPr="00E86662" w:rsidRDefault="00AF73BA" w:rsidP="00AF73BA">
      <w:pPr>
        <w:spacing w:after="0"/>
        <w:ind w:firstLine="708"/>
        <w:jc w:val="center"/>
        <w:rPr>
          <w:rFonts w:ascii="Times New Roman" w:hAnsi="Times New Roman" w:cs="Times New Roman"/>
          <w:b/>
          <w:sz w:val="28"/>
          <w:szCs w:val="28"/>
          <w:lang w:eastAsia="ru-RU"/>
        </w:rPr>
      </w:pP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F73BA" w:rsidRPr="00E86662">
        <w:rPr>
          <w:rFonts w:ascii="Times New Roman" w:hAnsi="Times New Roman" w:cs="Times New Roman"/>
          <w:sz w:val="28"/>
          <w:szCs w:val="28"/>
          <w:lang w:eastAsia="ru-RU"/>
        </w:rPr>
        <w:t xml:space="preserve">. Cererea electronică privind acordarea dreptului de pescuit sportiv și amator se depune de către persoana fizică: </w:t>
      </w:r>
    </w:p>
    <w:p w:rsidR="00294300" w:rsidRDefault="00AF73BA" w:rsidP="00294300">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00294300" w:rsidRPr="00E86662">
        <w:rPr>
          <w:rFonts w:ascii="Times New Roman" w:hAnsi="Times New Roman" w:cs="Times New Roman"/>
          <w:sz w:val="28"/>
          <w:szCs w:val="28"/>
          <w:lang w:eastAsia="ru-RU"/>
        </w:rPr>
        <w:t>pe</w:t>
      </w:r>
      <w:proofErr w:type="gramEnd"/>
      <w:r w:rsidR="00294300" w:rsidRPr="00E86662">
        <w:rPr>
          <w:rFonts w:ascii="Times New Roman" w:hAnsi="Times New Roman" w:cs="Times New Roman"/>
          <w:sz w:val="28"/>
          <w:szCs w:val="28"/>
          <w:lang w:eastAsia="ru-RU"/>
        </w:rPr>
        <w:t xml:space="preserve"> portalul guvernamental</w:t>
      </w:r>
      <w:r w:rsidR="00294300">
        <w:rPr>
          <w:rFonts w:ascii="Times New Roman" w:hAnsi="Times New Roman" w:cs="Times New Roman"/>
          <w:sz w:val="28"/>
          <w:szCs w:val="28"/>
          <w:lang w:eastAsia="ru-RU"/>
        </w:rPr>
        <w:t xml:space="preserve"> e-pescuit.mediu.gov.md</w:t>
      </w:r>
    </w:p>
    <w:p w:rsidR="00AF73BA" w:rsidRPr="00E86662" w:rsidRDefault="0029430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gramStart"/>
      <w:r w:rsidR="00AF73BA" w:rsidRPr="00E86662">
        <w:rPr>
          <w:rFonts w:ascii="Times New Roman" w:hAnsi="Times New Roman" w:cs="Times New Roman"/>
          <w:sz w:val="28"/>
          <w:szCs w:val="28"/>
          <w:lang w:eastAsia="ru-RU"/>
        </w:rPr>
        <w:t>pe</w:t>
      </w:r>
      <w:proofErr w:type="gramEnd"/>
      <w:r w:rsidR="00AF73BA" w:rsidRPr="00E86662">
        <w:rPr>
          <w:rFonts w:ascii="Times New Roman" w:hAnsi="Times New Roman" w:cs="Times New Roman"/>
          <w:sz w:val="28"/>
          <w:szCs w:val="28"/>
          <w:lang w:eastAsia="ru-RU"/>
        </w:rPr>
        <w:t xml:space="preserve"> portalul guvernamental al serviciilor electronice www.servicii.gov.md, la compartimentul </w:t>
      </w:r>
      <w:r w:rsidR="001F1E70" w:rsidRPr="001F1E70">
        <w:rPr>
          <w:rFonts w:ascii="Times New Roman" w:hAnsi="Times New Roman" w:cs="Times New Roman"/>
          <w:sz w:val="28"/>
          <w:szCs w:val="28"/>
          <w:lang w:eastAsia="ru-RU"/>
        </w:rPr>
        <w:t>Ministerul Agriculturii, Dezvoltării Regionale și Mediului</w:t>
      </w:r>
      <w:r w:rsidR="00AF73BA" w:rsidRPr="00E86662">
        <w:rPr>
          <w:rFonts w:ascii="Times New Roman" w:hAnsi="Times New Roman" w:cs="Times New Roman"/>
          <w:sz w:val="28"/>
          <w:szCs w:val="28"/>
          <w:lang w:eastAsia="ru-RU"/>
        </w:rPr>
        <w:t>;</w:t>
      </w:r>
    </w:p>
    <w:p w:rsidR="00AF73BA" w:rsidRPr="00E86662" w:rsidRDefault="00AF73BA" w:rsidP="00AF73BA">
      <w:pPr>
        <w:spacing w:after="0"/>
        <w:ind w:firstLine="709"/>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prin</w:t>
      </w:r>
      <w:proofErr w:type="gramEnd"/>
      <w:r w:rsidRPr="00E86662">
        <w:rPr>
          <w:rFonts w:ascii="Times New Roman" w:hAnsi="Times New Roman" w:cs="Times New Roman"/>
          <w:sz w:val="28"/>
          <w:szCs w:val="28"/>
          <w:lang w:eastAsia="ru-RU"/>
        </w:rPr>
        <w:t xml:space="preserve"> intermediul instituţiilor bancare abilitate;</w:t>
      </w:r>
    </w:p>
    <w:p w:rsidR="00AF73BA" w:rsidRPr="00E86662" w:rsidRDefault="00AF73BA" w:rsidP="00AF73BA">
      <w:pPr>
        <w:spacing w:after="0"/>
        <w:ind w:firstLine="709"/>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4) </w:t>
      </w:r>
      <w:proofErr w:type="gramStart"/>
      <w:r w:rsidRPr="00E86662">
        <w:rPr>
          <w:rFonts w:ascii="Times New Roman" w:hAnsi="Times New Roman" w:cs="Times New Roman"/>
          <w:sz w:val="28"/>
          <w:szCs w:val="28"/>
          <w:lang w:eastAsia="ru-RU"/>
        </w:rPr>
        <w:t>prin</w:t>
      </w:r>
      <w:proofErr w:type="gramEnd"/>
      <w:r w:rsidRPr="00E86662">
        <w:rPr>
          <w:rFonts w:ascii="Times New Roman" w:hAnsi="Times New Roman" w:cs="Times New Roman"/>
          <w:sz w:val="28"/>
          <w:szCs w:val="28"/>
          <w:lang w:eastAsia="ru-RU"/>
        </w:rPr>
        <w:t xml:space="preserve"> intermediul Î.S. „Poșta Moldovei”.</w:t>
      </w:r>
    </w:p>
    <w:p w:rsidR="00AF73BA" w:rsidRPr="00E86662" w:rsidRDefault="00FE43B1" w:rsidP="00AF73BA">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F73BA" w:rsidRPr="00E86662">
        <w:rPr>
          <w:rFonts w:ascii="Times New Roman" w:hAnsi="Times New Roman" w:cs="Times New Roman"/>
          <w:sz w:val="28"/>
          <w:szCs w:val="28"/>
          <w:lang w:eastAsia="ru-RU"/>
        </w:rPr>
        <w:t xml:space="preserve">. După achitarea taxei de pescuit prin intermediul </w:t>
      </w:r>
      <w:r w:rsidR="00493AA1" w:rsidRPr="00310ACE">
        <w:rPr>
          <w:rFonts w:ascii="Times New Roman" w:hAnsi="Times New Roman" w:cs="Times New Roman"/>
          <w:sz w:val="28"/>
          <w:szCs w:val="28"/>
          <w:lang w:eastAsia="ru-RU"/>
        </w:rPr>
        <w:t>Serviciului Guvernamental de Plăţi</w:t>
      </w:r>
      <w:r w:rsidR="00493AA1">
        <w:rPr>
          <w:rFonts w:ascii="Times New Roman" w:hAnsi="Times New Roman" w:cs="Times New Roman"/>
          <w:sz w:val="28"/>
          <w:szCs w:val="28"/>
          <w:lang w:eastAsia="ru-RU"/>
        </w:rPr>
        <w:t xml:space="preserve"> </w:t>
      </w:r>
      <w:r w:rsidR="00493AA1" w:rsidRPr="00310ACE">
        <w:rPr>
          <w:rFonts w:ascii="Times New Roman" w:hAnsi="Times New Roman" w:cs="Times New Roman"/>
          <w:sz w:val="28"/>
          <w:szCs w:val="28"/>
          <w:lang w:eastAsia="ru-RU"/>
        </w:rPr>
        <w:t>Electronice (Mpay),</w:t>
      </w:r>
      <w:r w:rsidR="00493AA1">
        <w:rPr>
          <w:rFonts w:ascii="Times New Roman" w:hAnsi="Times New Roman" w:cs="Times New Roman"/>
          <w:sz w:val="28"/>
          <w:szCs w:val="28"/>
          <w:lang w:eastAsia="ru-RU"/>
        </w:rPr>
        <w:t xml:space="preserve"> </w:t>
      </w:r>
      <w:r w:rsidR="00AF73BA" w:rsidRPr="00E86662">
        <w:rPr>
          <w:rFonts w:ascii="Times New Roman" w:hAnsi="Times New Roman" w:cs="Times New Roman"/>
          <w:sz w:val="28"/>
          <w:szCs w:val="28"/>
          <w:lang w:eastAsia="ru-RU"/>
        </w:rPr>
        <w:t xml:space="preserve">terminalelor electronice de plată, instituţiilor bancare abilitate sau Î.S. „Poșta Moldovei”, solicitantului i se eliberează </w:t>
      </w:r>
      <w:proofErr w:type="gramStart"/>
      <w:r w:rsidR="00AF73BA" w:rsidRPr="00E86662">
        <w:rPr>
          <w:rFonts w:ascii="Times New Roman" w:hAnsi="Times New Roman" w:cs="Times New Roman"/>
          <w:sz w:val="28"/>
          <w:szCs w:val="28"/>
          <w:lang w:eastAsia="ru-RU"/>
        </w:rPr>
        <w:t>un</w:t>
      </w:r>
      <w:proofErr w:type="gramEnd"/>
      <w:r w:rsidR="00AF73BA" w:rsidRPr="00E86662">
        <w:rPr>
          <w:rFonts w:ascii="Times New Roman" w:hAnsi="Times New Roman" w:cs="Times New Roman"/>
          <w:sz w:val="28"/>
          <w:szCs w:val="28"/>
          <w:lang w:eastAsia="ru-RU"/>
        </w:rPr>
        <w:t xml:space="preserve"> document fiscal confirmativ privind achitarea serviciului de acordare a dreptului de pescuit sportiv și amator.</w:t>
      </w:r>
    </w:p>
    <w:p w:rsidR="00AF73BA" w:rsidRDefault="00AF73BA" w:rsidP="00310ACE">
      <w:pPr>
        <w:spacing w:after="0"/>
        <w:ind w:firstLine="708"/>
        <w:jc w:val="both"/>
        <w:rPr>
          <w:rFonts w:ascii="Times New Roman" w:hAnsi="Times New Roman" w:cs="Times New Roman"/>
          <w:sz w:val="28"/>
          <w:szCs w:val="28"/>
          <w:lang w:eastAsia="ru-RU"/>
        </w:rPr>
      </w:pPr>
    </w:p>
    <w:p w:rsidR="00AF73BA" w:rsidRPr="00E86662" w:rsidRDefault="00AF73BA" w:rsidP="00AF73BA">
      <w:pPr>
        <w:spacing w:after="0"/>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 xml:space="preserve">          Secţiunea a 2-a</w:t>
      </w:r>
    </w:p>
    <w:p w:rsidR="00AF73BA" w:rsidRPr="00E86662" w:rsidRDefault="00AF73BA" w:rsidP="00AF73BA">
      <w:pPr>
        <w:spacing w:after="0"/>
        <w:ind w:firstLine="708"/>
        <w:jc w:val="center"/>
        <w:rPr>
          <w:rFonts w:ascii="Times New Roman" w:hAnsi="Times New Roman" w:cs="Times New Roman"/>
          <w:sz w:val="28"/>
          <w:szCs w:val="28"/>
          <w:lang w:eastAsia="ru-RU"/>
        </w:rPr>
      </w:pPr>
      <w:r w:rsidRPr="00E86662">
        <w:rPr>
          <w:rFonts w:ascii="Times New Roman" w:hAnsi="Times New Roman" w:cs="Times New Roman"/>
          <w:b/>
          <w:sz w:val="28"/>
          <w:szCs w:val="28"/>
          <w:lang w:eastAsia="ru-RU"/>
        </w:rPr>
        <w:t xml:space="preserve"> Statutul documentului fiscal confirmativ</w:t>
      </w:r>
    </w:p>
    <w:p w:rsidR="00AF73BA" w:rsidRPr="00E86662" w:rsidRDefault="00AF73BA" w:rsidP="00AF73BA">
      <w:pPr>
        <w:spacing w:after="0"/>
        <w:ind w:firstLine="708"/>
        <w:jc w:val="center"/>
        <w:rPr>
          <w:rFonts w:ascii="Times New Roman" w:hAnsi="Times New Roman" w:cs="Times New Roman"/>
          <w:sz w:val="28"/>
          <w:szCs w:val="28"/>
          <w:lang w:eastAsia="ru-RU"/>
        </w:rPr>
      </w:pP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AF73BA" w:rsidRPr="00E86662">
        <w:rPr>
          <w:rFonts w:ascii="Times New Roman" w:hAnsi="Times New Roman" w:cs="Times New Roman"/>
          <w:sz w:val="28"/>
          <w:szCs w:val="28"/>
          <w:lang w:eastAsia="ru-RU"/>
        </w:rPr>
        <w:t xml:space="preserve">. Documentul fiscal confirmativ </w:t>
      </w:r>
      <w:proofErr w:type="gramStart"/>
      <w:r w:rsidR="00AF73BA" w:rsidRPr="00E86662">
        <w:rPr>
          <w:rFonts w:ascii="Times New Roman" w:hAnsi="Times New Roman" w:cs="Times New Roman"/>
          <w:sz w:val="28"/>
          <w:szCs w:val="28"/>
          <w:lang w:eastAsia="ru-RU"/>
        </w:rPr>
        <w:t>este</w:t>
      </w:r>
      <w:proofErr w:type="gramEnd"/>
      <w:r w:rsidR="00AF73BA" w:rsidRPr="00E86662">
        <w:rPr>
          <w:rFonts w:ascii="Times New Roman" w:hAnsi="Times New Roman" w:cs="Times New Roman"/>
          <w:sz w:val="28"/>
          <w:szCs w:val="28"/>
          <w:lang w:eastAsia="ru-RU"/>
        </w:rPr>
        <w:t xml:space="preserve"> strict personal, nu poate fi transmis altei persoane fizice și acordă doar titularului dreptul de pescuit sportiv și amator.</w:t>
      </w: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AF73BA" w:rsidRPr="00E86662">
        <w:rPr>
          <w:rFonts w:ascii="Times New Roman" w:hAnsi="Times New Roman" w:cs="Times New Roman"/>
          <w:sz w:val="28"/>
          <w:szCs w:val="28"/>
          <w:lang w:eastAsia="ru-RU"/>
        </w:rPr>
        <w:t xml:space="preserve">. Dreptul de pescuit sportiv și amator se exercită în termenele de valabilitatea a documentului fiscal confirmativ pentru care a fost achitată taxa de pescuit.  </w:t>
      </w: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AF73BA" w:rsidRPr="00E86662">
        <w:rPr>
          <w:rFonts w:ascii="Times New Roman" w:hAnsi="Times New Roman" w:cs="Times New Roman"/>
          <w:sz w:val="28"/>
          <w:szCs w:val="28"/>
          <w:lang w:eastAsia="ru-RU"/>
        </w:rPr>
        <w:t xml:space="preserve">. În procesul de desfășurare a controlului de către funcționarii </w:t>
      </w:r>
      <w:r w:rsidR="00294300">
        <w:rPr>
          <w:rFonts w:ascii="Times New Roman" w:hAnsi="Times New Roman" w:cs="Times New Roman"/>
          <w:sz w:val="28"/>
          <w:szCs w:val="28"/>
          <w:lang w:eastAsia="ru-RU"/>
        </w:rPr>
        <w:t>Inspectoratului pentru Protecția Mediului</w:t>
      </w:r>
      <w:r w:rsidR="00AF73BA" w:rsidRPr="00E86662">
        <w:rPr>
          <w:rFonts w:ascii="Times New Roman" w:hAnsi="Times New Roman" w:cs="Times New Roman"/>
          <w:sz w:val="28"/>
          <w:szCs w:val="28"/>
          <w:lang w:eastAsia="ru-RU"/>
        </w:rPr>
        <w:t xml:space="preserve">, persoana fizică prezintă documentul fiscal confirmativ și/sau buletinul de identitate sau </w:t>
      </w:r>
      <w:proofErr w:type="gramStart"/>
      <w:r w:rsidR="00AF73BA" w:rsidRPr="00E86662">
        <w:rPr>
          <w:rFonts w:ascii="Times New Roman" w:hAnsi="Times New Roman" w:cs="Times New Roman"/>
          <w:sz w:val="28"/>
          <w:szCs w:val="28"/>
          <w:lang w:eastAsia="ru-RU"/>
        </w:rPr>
        <w:t>un</w:t>
      </w:r>
      <w:proofErr w:type="gramEnd"/>
      <w:r w:rsidR="00AF73BA" w:rsidRPr="00E86662">
        <w:rPr>
          <w:rFonts w:ascii="Times New Roman" w:hAnsi="Times New Roman" w:cs="Times New Roman"/>
          <w:sz w:val="28"/>
          <w:szCs w:val="28"/>
          <w:lang w:eastAsia="ru-RU"/>
        </w:rPr>
        <w:t xml:space="preserve"> alt document oficial prin care acesta poate fi identificat.</w:t>
      </w:r>
    </w:p>
    <w:p w:rsidR="00AF73BA" w:rsidRPr="003D4881" w:rsidRDefault="00FE43B1" w:rsidP="003D4881">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00AF73BA" w:rsidRPr="00E86662">
        <w:rPr>
          <w:rFonts w:ascii="Times New Roman" w:hAnsi="Times New Roman" w:cs="Times New Roman"/>
          <w:sz w:val="28"/>
          <w:szCs w:val="28"/>
          <w:lang w:eastAsia="ru-RU"/>
        </w:rPr>
        <w:t>. Lipsa fizică a documentului fiscal confirmativ la persoana fizică nu constituie temei pentru sancționarea acesteia, dacă acesta a putut fi identificată și s-a confirmat, inclusiv prin intermediul SIA „e-Pescui</w:t>
      </w:r>
      <w:r w:rsidR="003D4881">
        <w:rPr>
          <w:rFonts w:ascii="Times New Roman" w:hAnsi="Times New Roman" w:cs="Times New Roman"/>
          <w:sz w:val="28"/>
          <w:szCs w:val="28"/>
          <w:lang w:eastAsia="ru-RU"/>
        </w:rPr>
        <w:t>t”, achitarea taxei de pescuit.</w:t>
      </w:r>
      <w:r w:rsidR="00AF73BA" w:rsidRPr="00E86662">
        <w:rPr>
          <w:rFonts w:ascii="Times New Roman" w:eastAsia="Times New Roman" w:hAnsi="Times New Roman" w:cs="Times New Roman"/>
          <w:b/>
          <w:bCs/>
          <w:color w:val="000000"/>
          <w:sz w:val="28"/>
          <w:szCs w:val="28"/>
          <w:lang w:eastAsia="ru-RU"/>
        </w:rPr>
        <w:t xml:space="preserve">       </w:t>
      </w:r>
    </w:p>
    <w:p w:rsidR="00F7042F" w:rsidRPr="00E86662" w:rsidRDefault="00F7042F" w:rsidP="00FE43B1">
      <w:pPr>
        <w:spacing w:after="0"/>
        <w:rPr>
          <w:rFonts w:ascii="Times New Roman" w:eastAsia="Times New Roman" w:hAnsi="Times New Roman" w:cs="Times New Roman"/>
          <w:b/>
          <w:bCs/>
          <w:color w:val="000000"/>
          <w:sz w:val="28"/>
          <w:szCs w:val="28"/>
          <w:lang w:eastAsia="ru-RU"/>
        </w:rPr>
      </w:pPr>
    </w:p>
    <w:p w:rsidR="00AF73BA" w:rsidRPr="00E86662" w:rsidRDefault="00AF73BA" w:rsidP="00AF73BA">
      <w:pPr>
        <w:spacing w:after="0"/>
        <w:jc w:val="center"/>
        <w:rPr>
          <w:rFonts w:ascii="Times New Roman" w:eastAsia="Times New Roman" w:hAnsi="Times New Roman" w:cs="Times New Roman"/>
          <w:b/>
          <w:bCs/>
          <w:color w:val="000000"/>
          <w:sz w:val="28"/>
          <w:szCs w:val="28"/>
          <w:lang w:eastAsia="ru-RU"/>
        </w:rPr>
      </w:pPr>
      <w:r w:rsidRPr="00E86662">
        <w:rPr>
          <w:rFonts w:ascii="Times New Roman" w:eastAsia="Times New Roman" w:hAnsi="Times New Roman" w:cs="Times New Roman"/>
          <w:b/>
          <w:bCs/>
          <w:color w:val="000000"/>
          <w:sz w:val="28"/>
          <w:szCs w:val="28"/>
          <w:lang w:eastAsia="ru-RU"/>
        </w:rPr>
        <w:t xml:space="preserve">          Secţiunea a 3-a</w:t>
      </w:r>
    </w:p>
    <w:p w:rsidR="00AF73BA" w:rsidRPr="00E86662" w:rsidRDefault="00AF73BA" w:rsidP="00AF73BA">
      <w:pPr>
        <w:spacing w:after="0"/>
        <w:ind w:firstLine="708"/>
        <w:jc w:val="center"/>
        <w:rPr>
          <w:rFonts w:ascii="Times New Roman" w:hAnsi="Times New Roman" w:cs="Times New Roman"/>
          <w:sz w:val="28"/>
          <w:szCs w:val="28"/>
          <w:lang w:eastAsia="ru-RU"/>
        </w:rPr>
      </w:pPr>
      <w:r w:rsidRPr="00E86662">
        <w:rPr>
          <w:rFonts w:ascii="Times New Roman" w:hAnsi="Times New Roman" w:cs="Times New Roman"/>
          <w:b/>
          <w:sz w:val="28"/>
          <w:szCs w:val="28"/>
          <w:lang w:eastAsia="ru-RU"/>
        </w:rPr>
        <w:t>Termenele de păstrare a documentelor</w:t>
      </w:r>
    </w:p>
    <w:p w:rsidR="00AF73BA" w:rsidRPr="00E86662" w:rsidRDefault="00AF73BA" w:rsidP="00AF73BA">
      <w:pPr>
        <w:spacing w:after="0"/>
        <w:ind w:firstLine="708"/>
        <w:jc w:val="center"/>
        <w:rPr>
          <w:rFonts w:ascii="Times New Roman" w:hAnsi="Times New Roman" w:cs="Times New Roman"/>
          <w:sz w:val="28"/>
          <w:szCs w:val="28"/>
          <w:lang w:eastAsia="ru-RU"/>
        </w:rPr>
      </w:pP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00AF73BA" w:rsidRPr="00E86662">
        <w:rPr>
          <w:rFonts w:ascii="Times New Roman" w:hAnsi="Times New Roman" w:cs="Times New Roman"/>
          <w:sz w:val="28"/>
          <w:szCs w:val="28"/>
          <w:lang w:eastAsia="ru-RU"/>
        </w:rPr>
        <w:t>. Cererile persoanelor fizice care au servit în calitate de temei pentru acordarea dreptului de pescuit sportiv și amator, se sistematizează, arhivează şi păstrează în SIA „e-Pescuit” pe durata valabilităţii documentului fiscal confirmativ.</w:t>
      </w: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AF73BA" w:rsidRPr="00E86662">
        <w:rPr>
          <w:rFonts w:ascii="Times New Roman" w:hAnsi="Times New Roman" w:cs="Times New Roman"/>
          <w:sz w:val="28"/>
          <w:szCs w:val="28"/>
          <w:lang w:eastAsia="ru-RU"/>
        </w:rPr>
        <w:t>. La expirarea termenului de păstrare a cererilor, care au servit în calitate de temei pentru acordarea dreptului de pescuit sportiv și amator, acestea sunt șterse automat.</w:t>
      </w:r>
    </w:p>
    <w:p w:rsidR="00AF73BA" w:rsidRPr="00E86662" w:rsidRDefault="00FE43B1"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AF73BA" w:rsidRPr="00E86662">
        <w:rPr>
          <w:rFonts w:ascii="Times New Roman" w:hAnsi="Times New Roman" w:cs="Times New Roman"/>
          <w:sz w:val="28"/>
          <w:szCs w:val="28"/>
          <w:lang w:eastAsia="ru-RU"/>
        </w:rPr>
        <w:t xml:space="preserve">. Informaţia despre acordarea dreptului de pescuit sportiv și amator persoanelor fizice se păstrează în SIA „e-Pescuit”, pe un termen de 5 ani, după care sunt șterse automat. </w:t>
      </w:r>
    </w:p>
    <w:p w:rsidR="00AF73BA" w:rsidRPr="00E86662" w:rsidRDefault="00AF73BA" w:rsidP="00AF73BA">
      <w:pPr>
        <w:spacing w:after="0"/>
        <w:ind w:firstLine="708"/>
        <w:jc w:val="center"/>
        <w:rPr>
          <w:rFonts w:ascii="Times New Roman" w:hAnsi="Times New Roman" w:cs="Times New Roman"/>
          <w:sz w:val="28"/>
          <w:szCs w:val="28"/>
          <w:lang w:eastAsia="ru-RU"/>
        </w:rPr>
      </w:pP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III. Subiecţii raporturilor juridice în domeniul</w:t>
      </w:r>
    </w:p>
    <w:p w:rsidR="00AF73BA" w:rsidRPr="00E86662" w:rsidRDefault="00AF73BA" w:rsidP="00AF73BA">
      <w:pPr>
        <w:spacing w:after="0"/>
        <w:ind w:firstLine="708"/>
        <w:jc w:val="center"/>
        <w:rPr>
          <w:rFonts w:ascii="Times New Roman" w:hAnsi="Times New Roman" w:cs="Times New Roman"/>
          <w:b/>
          <w:sz w:val="28"/>
          <w:szCs w:val="28"/>
          <w:lang w:eastAsia="ru-RU"/>
        </w:rPr>
      </w:pPr>
      <w:proofErr w:type="gramStart"/>
      <w:r w:rsidRPr="00E86662">
        <w:rPr>
          <w:rFonts w:ascii="Times New Roman" w:hAnsi="Times New Roman" w:cs="Times New Roman"/>
          <w:b/>
          <w:sz w:val="28"/>
          <w:szCs w:val="28"/>
          <w:lang w:eastAsia="ru-RU"/>
        </w:rPr>
        <w:t>creării</w:t>
      </w:r>
      <w:proofErr w:type="gramEnd"/>
      <w:r w:rsidRPr="00E86662">
        <w:rPr>
          <w:rFonts w:ascii="Times New Roman" w:hAnsi="Times New Roman" w:cs="Times New Roman"/>
          <w:b/>
          <w:sz w:val="28"/>
          <w:szCs w:val="28"/>
          <w:lang w:eastAsia="ru-RU"/>
        </w:rPr>
        <w:t xml:space="preserve"> şi funcționării Sistemului</w:t>
      </w:r>
    </w:p>
    <w:p w:rsidR="00AF73BA" w:rsidRPr="00E332BB" w:rsidRDefault="00AF73BA" w:rsidP="00AF73BA">
      <w:pPr>
        <w:spacing w:after="0"/>
        <w:ind w:firstLine="708"/>
        <w:jc w:val="center"/>
        <w:rPr>
          <w:rFonts w:ascii="Times New Roman" w:hAnsi="Times New Roman" w:cs="Times New Roman"/>
          <w:sz w:val="28"/>
          <w:szCs w:val="28"/>
          <w:lang w:eastAsia="ru-RU"/>
        </w:rPr>
      </w:pPr>
    </w:p>
    <w:p w:rsidR="00AF73BA" w:rsidRPr="00E332BB" w:rsidRDefault="00FE43B1" w:rsidP="00AF73BA">
      <w:pPr>
        <w:spacing w:after="0"/>
        <w:ind w:firstLine="708"/>
        <w:jc w:val="both"/>
        <w:rPr>
          <w:rFonts w:ascii="Times New Roman" w:hAnsi="Times New Roman" w:cs="Times New Roman"/>
          <w:sz w:val="28"/>
          <w:szCs w:val="28"/>
          <w:lang w:eastAsia="ru-RU"/>
        </w:rPr>
      </w:pPr>
      <w:r w:rsidRPr="00E332BB">
        <w:rPr>
          <w:rFonts w:ascii="Times New Roman" w:hAnsi="Times New Roman" w:cs="Times New Roman"/>
          <w:sz w:val="28"/>
          <w:szCs w:val="28"/>
          <w:lang w:eastAsia="ru-RU"/>
        </w:rPr>
        <w:t>12</w:t>
      </w:r>
      <w:r w:rsidR="00AF73BA" w:rsidRPr="00E332BB">
        <w:rPr>
          <w:rFonts w:ascii="Times New Roman" w:hAnsi="Times New Roman" w:cs="Times New Roman"/>
          <w:sz w:val="28"/>
          <w:szCs w:val="28"/>
          <w:lang w:eastAsia="ru-RU"/>
        </w:rPr>
        <w:t xml:space="preserve">. Proprietarul </w:t>
      </w:r>
      <w:r w:rsidR="00AF73BA" w:rsidRPr="00E332BB">
        <w:rPr>
          <w:rFonts w:ascii="Times New Roman" w:eastAsia="Times New Roman" w:hAnsi="Times New Roman" w:cs="Times New Roman"/>
          <w:bCs/>
          <w:sz w:val="28"/>
          <w:szCs w:val="28"/>
          <w:lang w:eastAsia="ru-RU"/>
        </w:rPr>
        <w:t>SIA „e-Pescuit”</w:t>
      </w:r>
      <w:r w:rsidR="00AF73BA" w:rsidRPr="00E332BB">
        <w:rPr>
          <w:rFonts w:ascii="Times New Roman" w:hAnsi="Times New Roman" w:cs="Times New Roman"/>
          <w:sz w:val="28"/>
          <w:szCs w:val="28"/>
          <w:lang w:eastAsia="ru-RU"/>
        </w:rPr>
        <w:t xml:space="preserve"> </w:t>
      </w:r>
      <w:proofErr w:type="gramStart"/>
      <w:r w:rsidR="00AF73BA" w:rsidRPr="00E332BB">
        <w:rPr>
          <w:rFonts w:ascii="Times New Roman" w:hAnsi="Times New Roman" w:cs="Times New Roman"/>
          <w:sz w:val="28"/>
          <w:szCs w:val="28"/>
          <w:lang w:eastAsia="ru-RU"/>
        </w:rPr>
        <w:t>este</w:t>
      </w:r>
      <w:proofErr w:type="gramEnd"/>
      <w:r w:rsidR="00AF73BA" w:rsidRPr="00E332BB">
        <w:rPr>
          <w:rFonts w:ascii="Times New Roman" w:hAnsi="Times New Roman" w:cs="Times New Roman"/>
          <w:sz w:val="28"/>
          <w:szCs w:val="28"/>
          <w:lang w:eastAsia="ru-RU"/>
        </w:rPr>
        <w:t xml:space="preserve"> statul. </w:t>
      </w:r>
    </w:p>
    <w:p w:rsidR="00AF73BA" w:rsidRPr="00E332BB" w:rsidRDefault="00FE43B1" w:rsidP="00AF73BA">
      <w:pPr>
        <w:spacing w:after="0"/>
        <w:ind w:firstLine="708"/>
        <w:jc w:val="both"/>
        <w:rPr>
          <w:rFonts w:ascii="Times New Roman" w:hAnsi="Times New Roman" w:cs="Times New Roman"/>
          <w:sz w:val="28"/>
          <w:szCs w:val="28"/>
          <w:lang w:eastAsia="ru-RU"/>
        </w:rPr>
      </w:pPr>
      <w:r w:rsidRPr="00E332BB">
        <w:rPr>
          <w:rFonts w:ascii="Times New Roman" w:hAnsi="Times New Roman" w:cs="Times New Roman"/>
          <w:sz w:val="28"/>
          <w:szCs w:val="28"/>
          <w:lang w:eastAsia="ru-RU"/>
        </w:rPr>
        <w:t>13</w:t>
      </w:r>
      <w:r w:rsidR="00AF73BA" w:rsidRPr="00E332BB">
        <w:rPr>
          <w:rFonts w:ascii="Times New Roman" w:hAnsi="Times New Roman" w:cs="Times New Roman"/>
          <w:sz w:val="28"/>
          <w:szCs w:val="28"/>
          <w:lang w:eastAsia="ru-RU"/>
        </w:rPr>
        <w:t xml:space="preserve">. </w:t>
      </w:r>
      <w:r w:rsidR="001F1E70" w:rsidRPr="00E332BB">
        <w:rPr>
          <w:rFonts w:ascii="Times New Roman" w:hAnsi="Times New Roman" w:cs="Times New Roman"/>
          <w:sz w:val="28"/>
          <w:szCs w:val="28"/>
          <w:lang w:eastAsia="ru-RU"/>
        </w:rPr>
        <w:t xml:space="preserve">Ministerul Agriculturii, Dezvoltării Regionale și Mediului </w:t>
      </w:r>
      <w:r w:rsidR="00AF73BA" w:rsidRPr="00E332BB">
        <w:rPr>
          <w:rFonts w:ascii="Times New Roman" w:hAnsi="Times New Roman" w:cs="Times New Roman"/>
          <w:sz w:val="28"/>
          <w:szCs w:val="28"/>
          <w:lang w:eastAsia="ru-RU"/>
        </w:rPr>
        <w:t xml:space="preserve">este posesorul </w:t>
      </w:r>
      <w:r w:rsidR="00AF73BA" w:rsidRPr="00E332BB">
        <w:rPr>
          <w:rFonts w:ascii="Times New Roman" w:eastAsia="Times New Roman" w:hAnsi="Times New Roman" w:cs="Times New Roman"/>
          <w:bCs/>
          <w:sz w:val="28"/>
          <w:szCs w:val="28"/>
          <w:lang w:eastAsia="ru-RU"/>
        </w:rPr>
        <w:t>SIA „e-Pescuit”</w:t>
      </w:r>
      <w:r w:rsidR="003D4881" w:rsidRPr="00E332BB">
        <w:rPr>
          <w:rFonts w:ascii="Times New Roman" w:hAnsi="Times New Roman" w:cs="Times New Roman"/>
          <w:sz w:val="28"/>
          <w:szCs w:val="28"/>
          <w:lang w:eastAsia="ru-RU"/>
        </w:rPr>
        <w:t xml:space="preserve"> şi asigură cadrul juridic, organizațional şi financiar</w:t>
      </w:r>
      <w:r w:rsidR="00AF73BA" w:rsidRPr="00E332BB">
        <w:rPr>
          <w:rFonts w:ascii="Times New Roman" w:hAnsi="Times New Roman" w:cs="Times New Roman"/>
          <w:sz w:val="28"/>
          <w:szCs w:val="28"/>
          <w:lang w:eastAsia="ru-RU"/>
        </w:rPr>
        <w:t xml:space="preserve"> </w:t>
      </w:r>
      <w:r w:rsidR="003D4881" w:rsidRPr="00E332BB">
        <w:rPr>
          <w:rFonts w:ascii="Times New Roman" w:eastAsia="Times New Roman" w:hAnsi="Times New Roman" w:cs="Times New Roman"/>
          <w:bCs/>
          <w:sz w:val="28"/>
          <w:szCs w:val="28"/>
          <w:lang w:eastAsia="ru-RU"/>
        </w:rPr>
        <w:t>pentru funcționarea</w:t>
      </w:r>
      <w:r w:rsidR="00AF73BA" w:rsidRPr="00E332BB">
        <w:rPr>
          <w:rFonts w:ascii="Times New Roman" w:eastAsia="Times New Roman" w:hAnsi="Times New Roman" w:cs="Times New Roman"/>
          <w:bCs/>
          <w:sz w:val="28"/>
          <w:szCs w:val="28"/>
          <w:lang w:eastAsia="ru-RU"/>
        </w:rPr>
        <w:t xml:space="preserve"> acestuia</w:t>
      </w:r>
      <w:r w:rsidR="00AF73BA" w:rsidRPr="00E332BB">
        <w:rPr>
          <w:rFonts w:ascii="Times New Roman" w:hAnsi="Times New Roman" w:cs="Times New Roman"/>
          <w:sz w:val="28"/>
          <w:szCs w:val="28"/>
          <w:lang w:eastAsia="ru-RU"/>
        </w:rPr>
        <w:t>.</w:t>
      </w:r>
    </w:p>
    <w:p w:rsidR="00AF73BA" w:rsidRPr="00E332BB" w:rsidRDefault="003D4881" w:rsidP="00AF73BA">
      <w:pPr>
        <w:spacing w:after="0"/>
        <w:ind w:firstLine="708"/>
        <w:jc w:val="both"/>
        <w:rPr>
          <w:rFonts w:ascii="Times New Roman" w:eastAsia="Times New Roman" w:hAnsi="Times New Roman" w:cs="Times New Roman"/>
          <w:bCs/>
          <w:sz w:val="28"/>
          <w:szCs w:val="28"/>
          <w:lang w:eastAsia="ru-RU"/>
        </w:rPr>
      </w:pPr>
      <w:r w:rsidRPr="00E332BB">
        <w:rPr>
          <w:rFonts w:ascii="Times New Roman" w:hAnsi="Times New Roman" w:cs="Times New Roman"/>
          <w:sz w:val="28"/>
          <w:szCs w:val="28"/>
          <w:lang w:eastAsia="ru-RU"/>
        </w:rPr>
        <w:t>14</w:t>
      </w:r>
      <w:r w:rsidR="00AF73BA" w:rsidRPr="00E332BB">
        <w:rPr>
          <w:rFonts w:ascii="Times New Roman" w:hAnsi="Times New Roman" w:cs="Times New Roman"/>
          <w:sz w:val="28"/>
          <w:szCs w:val="28"/>
          <w:lang w:eastAsia="ru-RU"/>
        </w:rPr>
        <w:t xml:space="preserve">. În calitate de deţinător și administrator al </w:t>
      </w:r>
      <w:r w:rsidR="00AF73BA" w:rsidRPr="00E332BB">
        <w:rPr>
          <w:rFonts w:ascii="Times New Roman" w:eastAsia="Times New Roman" w:hAnsi="Times New Roman" w:cs="Times New Roman"/>
          <w:bCs/>
          <w:sz w:val="28"/>
          <w:szCs w:val="28"/>
          <w:lang w:eastAsia="ru-RU"/>
        </w:rPr>
        <w:t xml:space="preserve">SIA „e-Pescuit” </w:t>
      </w:r>
      <w:proofErr w:type="gramStart"/>
      <w:r w:rsidR="00AF73BA" w:rsidRPr="00E332BB">
        <w:rPr>
          <w:rFonts w:ascii="Times New Roman" w:eastAsia="Times New Roman" w:hAnsi="Times New Roman" w:cs="Times New Roman"/>
          <w:bCs/>
          <w:sz w:val="28"/>
          <w:szCs w:val="28"/>
          <w:lang w:eastAsia="ru-RU"/>
        </w:rPr>
        <w:t>este</w:t>
      </w:r>
      <w:proofErr w:type="gramEnd"/>
      <w:r w:rsidR="00AF73BA" w:rsidRPr="00E332BB">
        <w:rPr>
          <w:rFonts w:ascii="Times New Roman" w:eastAsia="Times New Roman" w:hAnsi="Times New Roman" w:cs="Times New Roman"/>
          <w:bCs/>
          <w:sz w:val="28"/>
          <w:szCs w:val="28"/>
          <w:lang w:eastAsia="ru-RU"/>
        </w:rPr>
        <w:t xml:space="preserve"> </w:t>
      </w:r>
      <w:r w:rsidR="00E332BB" w:rsidRPr="00E332BB">
        <w:rPr>
          <w:rFonts w:ascii="Times New Roman" w:eastAsia="Times New Roman" w:hAnsi="Times New Roman" w:cs="Times New Roman"/>
          <w:bCs/>
          <w:sz w:val="28"/>
          <w:szCs w:val="28"/>
          <w:lang w:eastAsia="ru-RU"/>
        </w:rPr>
        <w:t>Agenția de Mediu</w:t>
      </w:r>
      <w:r w:rsidR="00AF73BA" w:rsidRPr="00E332BB">
        <w:rPr>
          <w:rFonts w:ascii="Times New Roman" w:eastAsia="Times New Roman" w:hAnsi="Times New Roman" w:cs="Times New Roman"/>
          <w:bCs/>
          <w:sz w:val="28"/>
          <w:szCs w:val="28"/>
          <w:lang w:eastAsia="ru-RU"/>
        </w:rPr>
        <w:t>.</w:t>
      </w:r>
    </w:p>
    <w:p w:rsidR="00AF73BA" w:rsidRPr="00E332BB" w:rsidRDefault="003D4881" w:rsidP="00AF73BA">
      <w:pPr>
        <w:spacing w:after="0"/>
        <w:ind w:firstLine="708"/>
        <w:jc w:val="both"/>
        <w:rPr>
          <w:rFonts w:ascii="Times New Roman" w:eastAsia="Times New Roman" w:hAnsi="Times New Roman" w:cs="Times New Roman"/>
          <w:bCs/>
          <w:sz w:val="28"/>
          <w:szCs w:val="28"/>
          <w:lang w:eastAsia="ru-RU"/>
        </w:rPr>
      </w:pPr>
      <w:r w:rsidRPr="00E332BB">
        <w:rPr>
          <w:rFonts w:ascii="Times New Roman" w:eastAsia="Times New Roman" w:hAnsi="Times New Roman" w:cs="Times New Roman"/>
          <w:bCs/>
          <w:sz w:val="28"/>
          <w:szCs w:val="28"/>
          <w:lang w:eastAsia="ru-RU"/>
        </w:rPr>
        <w:t>15</w:t>
      </w:r>
      <w:r w:rsidR="00AF73BA" w:rsidRPr="00E332BB">
        <w:rPr>
          <w:rFonts w:ascii="Times New Roman" w:eastAsia="Times New Roman" w:hAnsi="Times New Roman" w:cs="Times New Roman"/>
          <w:bCs/>
          <w:sz w:val="28"/>
          <w:szCs w:val="28"/>
          <w:lang w:eastAsia="ru-RU"/>
        </w:rPr>
        <w:t>. Administratorul te</w:t>
      </w:r>
      <w:r w:rsidR="00D1496F" w:rsidRPr="00E332BB">
        <w:rPr>
          <w:rFonts w:ascii="Times New Roman" w:eastAsia="Times New Roman" w:hAnsi="Times New Roman" w:cs="Times New Roman"/>
          <w:bCs/>
          <w:sz w:val="28"/>
          <w:szCs w:val="28"/>
          <w:lang w:eastAsia="ru-RU"/>
        </w:rPr>
        <w:t xml:space="preserve">hnic al SIA „e-Pescuit” </w:t>
      </w:r>
      <w:proofErr w:type="gramStart"/>
      <w:r w:rsidR="00D1496F" w:rsidRPr="00E332BB">
        <w:rPr>
          <w:rFonts w:ascii="Times New Roman" w:eastAsia="Times New Roman" w:hAnsi="Times New Roman" w:cs="Times New Roman"/>
          <w:bCs/>
          <w:sz w:val="28"/>
          <w:szCs w:val="28"/>
          <w:lang w:eastAsia="ru-RU"/>
        </w:rPr>
        <w:t>este</w:t>
      </w:r>
      <w:proofErr w:type="gramEnd"/>
      <w:r w:rsidR="00D1496F" w:rsidRPr="00E332BB">
        <w:rPr>
          <w:rFonts w:ascii="Times New Roman" w:eastAsia="Times New Roman" w:hAnsi="Times New Roman" w:cs="Times New Roman"/>
          <w:bCs/>
          <w:sz w:val="28"/>
          <w:szCs w:val="28"/>
          <w:lang w:eastAsia="ru-RU"/>
        </w:rPr>
        <w:t xml:space="preserve"> I</w:t>
      </w:r>
      <w:r w:rsidR="00AF73BA" w:rsidRPr="00E332BB">
        <w:rPr>
          <w:rFonts w:ascii="Times New Roman" w:eastAsia="Times New Roman" w:hAnsi="Times New Roman" w:cs="Times New Roman"/>
          <w:bCs/>
          <w:sz w:val="28"/>
          <w:szCs w:val="28"/>
          <w:lang w:eastAsia="ru-RU"/>
        </w:rPr>
        <w:t>.</w:t>
      </w:r>
      <w:r w:rsidR="00D1496F" w:rsidRPr="00E332BB">
        <w:rPr>
          <w:rFonts w:ascii="Times New Roman" w:eastAsia="Times New Roman" w:hAnsi="Times New Roman" w:cs="Times New Roman"/>
          <w:bCs/>
          <w:sz w:val="28"/>
          <w:szCs w:val="28"/>
          <w:lang w:eastAsia="ru-RU"/>
        </w:rPr>
        <w:t>P.</w:t>
      </w:r>
      <w:r w:rsidR="00AF73BA" w:rsidRPr="00E332BB">
        <w:rPr>
          <w:rFonts w:ascii="Times New Roman" w:eastAsia="Times New Roman" w:hAnsi="Times New Roman" w:cs="Times New Roman"/>
          <w:bCs/>
          <w:sz w:val="28"/>
          <w:szCs w:val="28"/>
          <w:lang w:eastAsia="ru-RU"/>
        </w:rPr>
        <w:t xml:space="preserve"> „</w:t>
      </w:r>
      <w:r w:rsidR="00CC14D2" w:rsidRPr="00E332BB">
        <w:rPr>
          <w:rStyle w:val="Emphasis"/>
          <w:rFonts w:ascii="Times New Roman" w:hAnsi="Times New Roman" w:cs="Times New Roman"/>
          <w:bCs/>
          <w:i w:val="0"/>
          <w:iCs w:val="0"/>
          <w:sz w:val="28"/>
          <w:szCs w:val="28"/>
          <w:shd w:val="clear" w:color="auto" w:fill="FFFFFF"/>
        </w:rPr>
        <w:t>Serviciul Tehnologia Informației și Securitate Cibernetică</w:t>
      </w:r>
      <w:r w:rsidR="00AF73BA" w:rsidRPr="00E332BB">
        <w:rPr>
          <w:rFonts w:ascii="Times New Roman" w:eastAsia="Times New Roman" w:hAnsi="Times New Roman" w:cs="Times New Roman"/>
          <w:bCs/>
          <w:sz w:val="28"/>
          <w:szCs w:val="28"/>
          <w:lang w:eastAsia="ru-RU"/>
        </w:rPr>
        <w:t xml:space="preserve">”, căreia posesorul SIA „e-Pescuit” i-a delegat atribuţiile corespunzătoare în conformitate cu contractul încheiat între Părţi.  </w:t>
      </w:r>
    </w:p>
    <w:p w:rsidR="00AF73BA" w:rsidRPr="00E332BB" w:rsidRDefault="003D4881" w:rsidP="00AF73BA">
      <w:pPr>
        <w:tabs>
          <w:tab w:val="left" w:pos="5954"/>
        </w:tabs>
        <w:spacing w:after="0"/>
        <w:ind w:firstLine="708"/>
        <w:jc w:val="both"/>
        <w:rPr>
          <w:rFonts w:ascii="Times New Roman" w:eastAsia="Times New Roman" w:hAnsi="Times New Roman" w:cs="Times New Roman"/>
          <w:bCs/>
          <w:sz w:val="28"/>
          <w:szCs w:val="28"/>
          <w:lang w:eastAsia="ru-RU"/>
        </w:rPr>
      </w:pPr>
      <w:r w:rsidRPr="00E332BB">
        <w:rPr>
          <w:rFonts w:ascii="Times New Roman" w:eastAsia="Times New Roman" w:hAnsi="Times New Roman" w:cs="Times New Roman"/>
          <w:bCs/>
          <w:sz w:val="28"/>
          <w:szCs w:val="28"/>
          <w:lang w:eastAsia="ru-RU"/>
        </w:rPr>
        <w:t>16</w:t>
      </w:r>
      <w:r w:rsidR="00AF73BA" w:rsidRPr="00E332BB">
        <w:rPr>
          <w:rFonts w:ascii="Times New Roman" w:eastAsia="Times New Roman" w:hAnsi="Times New Roman" w:cs="Times New Roman"/>
          <w:bCs/>
          <w:sz w:val="28"/>
          <w:szCs w:val="28"/>
          <w:lang w:eastAsia="ru-RU"/>
        </w:rPr>
        <w:t xml:space="preserve">. Registratori ai SIA „e-Pescuit” </w:t>
      </w:r>
      <w:r w:rsidR="00E86662" w:rsidRPr="00E332BB">
        <w:rPr>
          <w:rFonts w:ascii="Times New Roman" w:eastAsia="Times New Roman" w:hAnsi="Times New Roman" w:cs="Times New Roman"/>
          <w:bCs/>
          <w:sz w:val="28"/>
          <w:szCs w:val="28"/>
          <w:lang w:eastAsia="ru-RU"/>
        </w:rPr>
        <w:t>sunt</w:t>
      </w:r>
      <w:r w:rsidR="00AF73BA" w:rsidRPr="00E332BB">
        <w:rPr>
          <w:rFonts w:ascii="Times New Roman" w:eastAsia="Times New Roman" w:hAnsi="Times New Roman" w:cs="Times New Roman"/>
          <w:bCs/>
          <w:sz w:val="28"/>
          <w:szCs w:val="28"/>
          <w:lang w:eastAsia="ru-RU"/>
        </w:rPr>
        <w:t xml:space="preserve"> </w:t>
      </w:r>
      <w:r w:rsidR="00E86662" w:rsidRPr="00E332BB">
        <w:rPr>
          <w:rFonts w:ascii="Times New Roman" w:eastAsia="Times New Roman" w:hAnsi="Times New Roman" w:cs="Times New Roman"/>
          <w:bCs/>
          <w:sz w:val="28"/>
          <w:szCs w:val="28"/>
          <w:lang w:eastAsia="ru-RU"/>
        </w:rPr>
        <w:t>persoanele</w:t>
      </w:r>
      <w:r w:rsidR="00AF73BA" w:rsidRPr="00E332BB">
        <w:rPr>
          <w:rFonts w:ascii="Times New Roman" w:eastAsia="Times New Roman" w:hAnsi="Times New Roman" w:cs="Times New Roman"/>
          <w:bCs/>
          <w:sz w:val="28"/>
          <w:szCs w:val="28"/>
          <w:lang w:eastAsia="ru-RU"/>
        </w:rPr>
        <w:t xml:space="preserve"> responsabile desemnate</w:t>
      </w:r>
      <w:r w:rsidRPr="00E332BB">
        <w:rPr>
          <w:rFonts w:ascii="Times New Roman" w:eastAsia="Times New Roman" w:hAnsi="Times New Roman" w:cs="Times New Roman"/>
          <w:bCs/>
          <w:sz w:val="28"/>
          <w:szCs w:val="28"/>
          <w:lang w:eastAsia="ru-RU"/>
        </w:rPr>
        <w:t xml:space="preserve"> prin fișa postului</w:t>
      </w:r>
      <w:r w:rsidR="00AF73BA" w:rsidRPr="00E332BB">
        <w:rPr>
          <w:rFonts w:ascii="Times New Roman" w:eastAsia="Times New Roman" w:hAnsi="Times New Roman" w:cs="Times New Roman"/>
          <w:bCs/>
          <w:sz w:val="28"/>
          <w:szCs w:val="28"/>
          <w:lang w:eastAsia="ru-RU"/>
        </w:rPr>
        <w:t xml:space="preserve"> din cadrul </w:t>
      </w:r>
      <w:r w:rsidR="00FC5A14">
        <w:rPr>
          <w:rFonts w:ascii="Times New Roman" w:eastAsia="Times New Roman" w:hAnsi="Times New Roman" w:cs="Times New Roman"/>
          <w:bCs/>
          <w:sz w:val="28"/>
          <w:szCs w:val="28"/>
          <w:lang w:eastAsia="ru-RU"/>
        </w:rPr>
        <w:t>Agenției</w:t>
      </w:r>
      <w:r w:rsidR="00E332BB">
        <w:rPr>
          <w:rFonts w:ascii="Times New Roman" w:eastAsia="Times New Roman" w:hAnsi="Times New Roman" w:cs="Times New Roman"/>
          <w:bCs/>
          <w:sz w:val="28"/>
          <w:szCs w:val="28"/>
          <w:lang w:eastAsia="ru-RU"/>
        </w:rPr>
        <w:t xml:space="preserve"> sau solicitanții</w:t>
      </w:r>
      <w:r w:rsidR="00294300">
        <w:rPr>
          <w:rFonts w:ascii="Times New Roman" w:eastAsia="Times New Roman" w:hAnsi="Times New Roman" w:cs="Times New Roman"/>
          <w:bCs/>
          <w:sz w:val="28"/>
          <w:szCs w:val="28"/>
          <w:lang w:eastAsia="ru-RU"/>
        </w:rPr>
        <w:t xml:space="preserve"> de permise</w:t>
      </w:r>
      <w:r w:rsidR="00AF73BA" w:rsidRPr="00E332BB">
        <w:rPr>
          <w:rFonts w:ascii="Times New Roman" w:eastAsia="Times New Roman" w:hAnsi="Times New Roman" w:cs="Times New Roman"/>
          <w:bCs/>
          <w:sz w:val="28"/>
          <w:szCs w:val="28"/>
          <w:lang w:eastAsia="ru-RU"/>
        </w:rPr>
        <w:t xml:space="preserve">. </w:t>
      </w:r>
    </w:p>
    <w:p w:rsidR="00AF73BA" w:rsidRPr="00E86662" w:rsidRDefault="00AF73BA" w:rsidP="00AF73BA">
      <w:pPr>
        <w:spacing w:after="0"/>
        <w:ind w:firstLine="708"/>
        <w:jc w:val="center"/>
        <w:rPr>
          <w:rFonts w:ascii="Times New Roman" w:hAnsi="Times New Roman" w:cs="Times New Roman"/>
          <w:b/>
          <w:sz w:val="28"/>
          <w:szCs w:val="28"/>
          <w:lang w:eastAsia="ru-RU"/>
        </w:rPr>
      </w:pP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lastRenderedPageBreak/>
        <w:t>IV. Gestionarea şi asigurarea funcţionării Sistemului</w:t>
      </w:r>
    </w:p>
    <w:p w:rsidR="00AF73BA" w:rsidRPr="00E86662" w:rsidRDefault="00AF73BA" w:rsidP="00AF73BA">
      <w:pPr>
        <w:spacing w:after="0"/>
        <w:ind w:firstLine="708"/>
        <w:jc w:val="center"/>
        <w:rPr>
          <w:rFonts w:ascii="Times New Roman" w:hAnsi="Times New Roman" w:cs="Times New Roman"/>
          <w:sz w:val="28"/>
          <w:szCs w:val="28"/>
          <w:lang w:eastAsia="ru-RU"/>
        </w:rPr>
      </w:pPr>
    </w:p>
    <w:p w:rsidR="00AF73BA" w:rsidRPr="00E86662" w:rsidRDefault="0039205A"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00AF73BA" w:rsidRPr="00E86662">
        <w:rPr>
          <w:rFonts w:ascii="Times New Roman" w:hAnsi="Times New Roman" w:cs="Times New Roman"/>
          <w:sz w:val="28"/>
          <w:szCs w:val="28"/>
          <w:lang w:eastAsia="ru-RU"/>
        </w:rPr>
        <w:t xml:space="preserve">. </w:t>
      </w:r>
      <w:r w:rsidR="00AF73BA" w:rsidRPr="00E86662">
        <w:rPr>
          <w:rFonts w:ascii="Times New Roman" w:eastAsia="Times New Roman" w:hAnsi="Times New Roman" w:cs="Times New Roman"/>
          <w:bCs/>
          <w:color w:val="000000"/>
          <w:sz w:val="28"/>
          <w:szCs w:val="28"/>
          <w:lang w:eastAsia="ru-RU"/>
        </w:rPr>
        <w:t xml:space="preserve">SIA „e-Pescuit” </w:t>
      </w:r>
      <w:r w:rsidR="00AF73BA" w:rsidRPr="00E86662">
        <w:rPr>
          <w:rFonts w:ascii="Times New Roman" w:hAnsi="Times New Roman" w:cs="Times New Roman"/>
          <w:sz w:val="28"/>
          <w:szCs w:val="28"/>
          <w:lang w:eastAsia="ru-RU"/>
        </w:rPr>
        <w:t>se ţine în formă electronică, în limba de stat.</w:t>
      </w:r>
    </w:p>
    <w:p w:rsidR="00AF73BA" w:rsidRPr="00E86662" w:rsidRDefault="0039205A"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00AF73BA" w:rsidRPr="00E86662">
        <w:rPr>
          <w:rFonts w:ascii="Times New Roman" w:hAnsi="Times New Roman" w:cs="Times New Roman"/>
          <w:sz w:val="28"/>
          <w:szCs w:val="28"/>
          <w:lang w:eastAsia="ru-RU"/>
        </w:rPr>
        <w:t xml:space="preserve">.Ţinerea electronică a </w:t>
      </w:r>
      <w:r w:rsidR="00AF73BA" w:rsidRPr="00E86662">
        <w:rPr>
          <w:rFonts w:ascii="Times New Roman" w:eastAsia="Times New Roman" w:hAnsi="Times New Roman" w:cs="Times New Roman"/>
          <w:bCs/>
          <w:color w:val="000000"/>
          <w:sz w:val="28"/>
          <w:szCs w:val="28"/>
          <w:lang w:eastAsia="ru-RU"/>
        </w:rPr>
        <w:t xml:space="preserve">SIA „e-Pescuit” </w:t>
      </w:r>
      <w:r w:rsidR="00AF73BA" w:rsidRPr="00E86662">
        <w:rPr>
          <w:rFonts w:ascii="Times New Roman" w:hAnsi="Times New Roman" w:cs="Times New Roman"/>
          <w:sz w:val="28"/>
          <w:szCs w:val="28"/>
          <w:lang w:eastAsia="ru-RU"/>
        </w:rPr>
        <w:t xml:space="preserve">se realizează prin intermediul constituirii resursei informaţionale, care reprezintă </w:t>
      </w:r>
      <w:proofErr w:type="gramStart"/>
      <w:r w:rsidR="00AF73BA" w:rsidRPr="00E86662">
        <w:rPr>
          <w:rFonts w:ascii="Times New Roman" w:hAnsi="Times New Roman" w:cs="Times New Roman"/>
          <w:sz w:val="28"/>
          <w:szCs w:val="28"/>
          <w:lang w:eastAsia="ru-RU"/>
        </w:rPr>
        <w:t>un</w:t>
      </w:r>
      <w:proofErr w:type="gramEnd"/>
      <w:r w:rsidR="00AF73BA" w:rsidRPr="00E86662">
        <w:rPr>
          <w:rFonts w:ascii="Times New Roman" w:hAnsi="Times New Roman" w:cs="Times New Roman"/>
          <w:sz w:val="28"/>
          <w:szCs w:val="28"/>
          <w:lang w:eastAsia="ru-RU"/>
        </w:rPr>
        <w:t xml:space="preserve"> ansamblu de obiecte informaţionale.</w:t>
      </w:r>
    </w:p>
    <w:p w:rsidR="00AF73BA" w:rsidRPr="00E86662" w:rsidRDefault="0039205A" w:rsidP="00294300">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00AF73BA" w:rsidRPr="00E86662">
        <w:rPr>
          <w:rFonts w:ascii="Times New Roman" w:hAnsi="Times New Roman" w:cs="Times New Roman"/>
          <w:sz w:val="28"/>
          <w:szCs w:val="28"/>
          <w:lang w:eastAsia="ru-RU"/>
        </w:rPr>
        <w:t xml:space="preserve">. Obiectele informaţionale ale </w:t>
      </w:r>
      <w:r w:rsidR="00AF73BA" w:rsidRPr="00E86662">
        <w:rPr>
          <w:rFonts w:ascii="Times New Roman" w:eastAsia="Times New Roman" w:hAnsi="Times New Roman" w:cs="Times New Roman"/>
          <w:bCs/>
          <w:color w:val="000000"/>
          <w:sz w:val="28"/>
          <w:szCs w:val="28"/>
          <w:lang w:eastAsia="ru-RU"/>
        </w:rPr>
        <w:t>SIA „e-Pescuit</w:t>
      </w:r>
      <w:proofErr w:type="gramStart"/>
      <w:r w:rsidR="00AF73BA" w:rsidRPr="00E86662">
        <w:rPr>
          <w:rFonts w:ascii="Times New Roman" w:eastAsia="Times New Roman" w:hAnsi="Times New Roman" w:cs="Times New Roman"/>
          <w:bCs/>
          <w:color w:val="000000"/>
          <w:sz w:val="28"/>
          <w:szCs w:val="28"/>
          <w:lang w:eastAsia="ru-RU"/>
        </w:rPr>
        <w:t>”</w:t>
      </w:r>
      <w:r w:rsidR="00294300">
        <w:rPr>
          <w:rFonts w:ascii="Times New Roman" w:hAnsi="Times New Roman" w:cs="Times New Roman"/>
          <w:sz w:val="28"/>
          <w:szCs w:val="28"/>
          <w:lang w:eastAsia="ru-RU"/>
        </w:rPr>
        <w:t xml:space="preserve">  -</w:t>
      </w:r>
      <w:proofErr w:type="gramEnd"/>
      <w:r w:rsidR="00294300">
        <w:rPr>
          <w:rFonts w:ascii="Times New Roman" w:hAnsi="Times New Roman" w:cs="Times New Roman"/>
          <w:sz w:val="28"/>
          <w:szCs w:val="28"/>
          <w:lang w:eastAsia="ru-RU"/>
        </w:rPr>
        <w:t xml:space="preserve"> </w:t>
      </w:r>
      <w:r w:rsidR="00AF73BA" w:rsidRPr="00E86662">
        <w:rPr>
          <w:rFonts w:ascii="Times New Roman" w:hAnsi="Times New Roman" w:cs="Times New Roman"/>
          <w:sz w:val="28"/>
          <w:szCs w:val="28"/>
          <w:lang w:eastAsia="ru-RU"/>
        </w:rPr>
        <w:t xml:space="preserve">evidența dreptului de </w:t>
      </w:r>
      <w:r w:rsidR="00AF73BA" w:rsidRPr="00E86662">
        <w:rPr>
          <w:rFonts w:ascii="Times New Roman" w:hAnsi="Times New Roman" w:cs="Times New Roman"/>
          <w:sz w:val="28"/>
          <w:szCs w:val="28"/>
        </w:rPr>
        <w:t>pescuit sportiv și amator;</w:t>
      </w:r>
    </w:p>
    <w:p w:rsidR="00AF73BA" w:rsidRPr="00E86662" w:rsidRDefault="0039205A"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20</w:t>
      </w:r>
      <w:r w:rsidR="00AF73BA" w:rsidRPr="00E86662">
        <w:rPr>
          <w:rFonts w:ascii="Times New Roman" w:hAnsi="Times New Roman" w:cs="Times New Roman"/>
          <w:sz w:val="28"/>
          <w:szCs w:val="28"/>
          <w:lang w:eastAsia="ru-RU"/>
        </w:rPr>
        <w:t xml:space="preserve">. Introducerea datelor în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se efectuează în baza datelor din documentele</w:t>
      </w:r>
      <w:r>
        <w:rPr>
          <w:rFonts w:ascii="Times New Roman" w:hAnsi="Times New Roman" w:cs="Times New Roman"/>
          <w:sz w:val="28"/>
          <w:szCs w:val="28"/>
          <w:lang w:eastAsia="ru-RU"/>
        </w:rPr>
        <w:t xml:space="preserve"> autentice stabilite de registratori</w:t>
      </w:r>
      <w:r w:rsidR="00AF73BA" w:rsidRPr="00E86662">
        <w:rPr>
          <w:rFonts w:ascii="Times New Roman" w:hAnsi="Times New Roman" w:cs="Times New Roman"/>
          <w:sz w:val="28"/>
          <w:szCs w:val="28"/>
          <w:lang w:eastAsia="ru-RU"/>
        </w:rPr>
        <w:t>.</w:t>
      </w:r>
    </w:p>
    <w:p w:rsidR="00AF73BA" w:rsidRPr="00E86662" w:rsidRDefault="006179B9"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00AF73BA" w:rsidRPr="00E86662">
        <w:rPr>
          <w:rFonts w:ascii="Times New Roman" w:hAnsi="Times New Roman" w:cs="Times New Roman"/>
          <w:sz w:val="28"/>
          <w:szCs w:val="28"/>
          <w:lang w:eastAsia="ru-RU"/>
        </w:rPr>
        <w:t xml:space="preserve">. În cazul depistării unor erori sau inexactităţi în documentele sau datele primite, administratorul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w:t>
      </w:r>
      <w:proofErr w:type="gramStart"/>
      <w:r w:rsidR="00AF73BA" w:rsidRPr="00E86662">
        <w:rPr>
          <w:rFonts w:ascii="Times New Roman" w:hAnsi="Times New Roman" w:cs="Times New Roman"/>
          <w:sz w:val="28"/>
          <w:szCs w:val="28"/>
          <w:lang w:eastAsia="ru-RU"/>
        </w:rPr>
        <w:t>va</w:t>
      </w:r>
      <w:proofErr w:type="gramEnd"/>
      <w:r w:rsidR="00AF73BA" w:rsidRPr="00E86662">
        <w:rPr>
          <w:rFonts w:ascii="Times New Roman" w:hAnsi="Times New Roman" w:cs="Times New Roman"/>
          <w:sz w:val="28"/>
          <w:szCs w:val="28"/>
          <w:lang w:eastAsia="ru-RU"/>
        </w:rPr>
        <w:t xml:space="preserve"> informa despre aceasta destinatarii </w:t>
      </w:r>
      <w:r w:rsidR="0039205A">
        <w:rPr>
          <w:rFonts w:ascii="Times New Roman" w:hAnsi="Times New Roman" w:cs="Times New Roman"/>
          <w:sz w:val="28"/>
          <w:szCs w:val="28"/>
          <w:lang w:eastAsia="ru-RU"/>
        </w:rPr>
        <w:t>datelor</w:t>
      </w:r>
      <w:r w:rsidR="00AF73BA" w:rsidRPr="00E86662">
        <w:rPr>
          <w:rFonts w:ascii="Times New Roman" w:hAnsi="Times New Roman" w:cs="Times New Roman"/>
          <w:sz w:val="28"/>
          <w:szCs w:val="28"/>
          <w:lang w:eastAsia="ru-RU"/>
        </w:rPr>
        <w:t xml:space="preserve"> eronate</w:t>
      </w:r>
      <w:r w:rsidR="0039205A">
        <w:rPr>
          <w:rFonts w:ascii="Times New Roman" w:hAnsi="Times New Roman" w:cs="Times New Roman"/>
          <w:sz w:val="28"/>
          <w:szCs w:val="28"/>
          <w:lang w:eastAsia="ru-RU"/>
        </w:rPr>
        <w:t xml:space="preserve"> și vor corecta folosind </w:t>
      </w:r>
      <w:r w:rsidR="0032671B">
        <w:rPr>
          <w:rFonts w:ascii="Times New Roman" w:hAnsi="Times New Roman" w:cs="Times New Roman"/>
          <w:sz w:val="28"/>
          <w:szCs w:val="28"/>
          <w:lang w:eastAsia="ru-RU"/>
        </w:rPr>
        <w:t>instrumentarul</w:t>
      </w:r>
      <w:r w:rsidR="0039205A">
        <w:rPr>
          <w:rFonts w:ascii="Times New Roman" w:hAnsi="Times New Roman" w:cs="Times New Roman"/>
          <w:sz w:val="28"/>
          <w:szCs w:val="28"/>
          <w:lang w:eastAsia="ru-RU"/>
        </w:rPr>
        <w:t xml:space="preserve"> disponibil</w:t>
      </w:r>
      <w:r w:rsidR="00AF73BA" w:rsidRPr="00E86662">
        <w:rPr>
          <w:rFonts w:ascii="Times New Roman" w:hAnsi="Times New Roman" w:cs="Times New Roman"/>
          <w:sz w:val="28"/>
          <w:szCs w:val="28"/>
          <w:lang w:eastAsia="ru-RU"/>
        </w:rPr>
        <w:t>.</w:t>
      </w:r>
    </w:p>
    <w:p w:rsidR="00AF73BA" w:rsidRPr="00E86662" w:rsidRDefault="006179B9"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22</w:t>
      </w:r>
      <w:r w:rsidR="00AF73BA" w:rsidRPr="00E86662">
        <w:rPr>
          <w:rFonts w:ascii="Times New Roman" w:hAnsi="Times New Roman" w:cs="Times New Roman"/>
          <w:sz w:val="28"/>
          <w:szCs w:val="28"/>
          <w:lang w:eastAsia="ru-RU"/>
        </w:rPr>
        <w:t>. Datele se păstreaz</w:t>
      </w:r>
      <w:r>
        <w:rPr>
          <w:rFonts w:ascii="Times New Roman" w:hAnsi="Times New Roman" w:cs="Times New Roman"/>
          <w:sz w:val="28"/>
          <w:szCs w:val="28"/>
          <w:lang w:eastAsia="ru-RU"/>
        </w:rPr>
        <w:t>ă în</w:t>
      </w:r>
      <w:r w:rsidR="00AF73BA" w:rsidRPr="00E86662">
        <w:rPr>
          <w:rFonts w:ascii="Times New Roman" w:hAnsi="Times New Roman" w:cs="Times New Roman"/>
          <w:sz w:val="28"/>
          <w:szCs w:val="28"/>
          <w:lang w:eastAsia="ru-RU"/>
        </w:rPr>
        <w:t xml:space="preserve">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în ordine cronologică. Pentru asigurarea funcţionării eficiente şi neîntrerupte a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schimbul informaţional de date </w:t>
      </w:r>
      <w:proofErr w:type="gramStart"/>
      <w:r w:rsidR="00AF73BA" w:rsidRPr="00E86662">
        <w:rPr>
          <w:rFonts w:ascii="Times New Roman" w:hAnsi="Times New Roman" w:cs="Times New Roman"/>
          <w:sz w:val="28"/>
          <w:szCs w:val="28"/>
          <w:lang w:eastAsia="ru-RU"/>
        </w:rPr>
        <w:t>este</w:t>
      </w:r>
      <w:proofErr w:type="gramEnd"/>
      <w:r w:rsidR="00AF73BA" w:rsidRPr="00E86662">
        <w:rPr>
          <w:rFonts w:ascii="Times New Roman" w:hAnsi="Times New Roman" w:cs="Times New Roman"/>
          <w:sz w:val="28"/>
          <w:szCs w:val="28"/>
          <w:lang w:eastAsia="ru-RU"/>
        </w:rPr>
        <w:t xml:space="preserve"> asigurat în regim nonstop.</w:t>
      </w:r>
    </w:p>
    <w:p w:rsidR="00AF73BA" w:rsidRPr="00E86662" w:rsidRDefault="00AF73BA" w:rsidP="00AF73BA">
      <w:pPr>
        <w:spacing w:after="0"/>
        <w:ind w:firstLine="708"/>
        <w:jc w:val="center"/>
        <w:rPr>
          <w:rFonts w:ascii="Times New Roman" w:hAnsi="Times New Roman" w:cs="Times New Roman"/>
          <w:b/>
          <w:sz w:val="28"/>
          <w:szCs w:val="28"/>
          <w:lang w:eastAsia="ru-RU"/>
        </w:rPr>
      </w:pP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 xml:space="preserve">V. Obligaţiile </w:t>
      </w:r>
      <w:proofErr w:type="gramStart"/>
      <w:r w:rsidRPr="00E86662">
        <w:rPr>
          <w:rFonts w:ascii="Times New Roman" w:hAnsi="Times New Roman" w:cs="Times New Roman"/>
          <w:b/>
          <w:sz w:val="28"/>
          <w:szCs w:val="28"/>
          <w:lang w:eastAsia="ru-RU"/>
        </w:rPr>
        <w:t>şi drepturile participanţilor la</w:t>
      </w:r>
      <w:proofErr w:type="gramEnd"/>
      <w:r w:rsidRPr="00E86662">
        <w:rPr>
          <w:rFonts w:ascii="Times New Roman" w:hAnsi="Times New Roman" w:cs="Times New Roman"/>
          <w:b/>
          <w:sz w:val="28"/>
          <w:szCs w:val="28"/>
          <w:lang w:eastAsia="ru-RU"/>
        </w:rPr>
        <w:t xml:space="preserve"> Sistem</w:t>
      </w:r>
    </w:p>
    <w:p w:rsidR="00AF73BA" w:rsidRPr="00E86662" w:rsidRDefault="00AF73BA" w:rsidP="00AF73BA">
      <w:pPr>
        <w:spacing w:after="0"/>
        <w:ind w:firstLine="708"/>
        <w:jc w:val="center"/>
        <w:rPr>
          <w:rFonts w:ascii="Times New Roman" w:hAnsi="Times New Roman" w:cs="Times New Roman"/>
          <w:b/>
          <w:sz w:val="28"/>
          <w:szCs w:val="28"/>
          <w:lang w:eastAsia="ru-RU"/>
        </w:rPr>
      </w:pPr>
    </w:p>
    <w:p w:rsidR="00AF73BA" w:rsidRPr="00E86662" w:rsidRDefault="002A6A25"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294300">
        <w:rPr>
          <w:rFonts w:ascii="Times New Roman" w:hAnsi="Times New Roman" w:cs="Times New Roman"/>
          <w:sz w:val="28"/>
          <w:szCs w:val="28"/>
          <w:lang w:eastAsia="ru-RU"/>
        </w:rPr>
        <w:t>3</w:t>
      </w:r>
      <w:r w:rsidR="00AF73BA" w:rsidRPr="00E86662">
        <w:rPr>
          <w:rFonts w:ascii="Times New Roman" w:hAnsi="Times New Roman" w:cs="Times New Roman"/>
          <w:sz w:val="28"/>
          <w:szCs w:val="28"/>
          <w:lang w:eastAsia="ru-RU"/>
        </w:rPr>
        <w:t xml:space="preserve">. În funcţie de rolurile atribuite, participanţii la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w:t>
      </w:r>
      <w:r w:rsidR="00E86662" w:rsidRPr="00E86662">
        <w:rPr>
          <w:rFonts w:ascii="Times New Roman" w:hAnsi="Times New Roman" w:cs="Times New Roman"/>
          <w:sz w:val="28"/>
          <w:szCs w:val="28"/>
          <w:lang w:eastAsia="ru-RU"/>
        </w:rPr>
        <w:t>sunt</w:t>
      </w:r>
      <w:r w:rsidR="00AF73BA" w:rsidRPr="00E86662">
        <w:rPr>
          <w:rFonts w:ascii="Times New Roman" w:hAnsi="Times New Roman" w:cs="Times New Roman"/>
          <w:sz w:val="28"/>
          <w:szCs w:val="28"/>
          <w:lang w:eastAsia="ru-RU"/>
        </w:rPr>
        <w:t xml:space="preserve"> obligaţi: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colectarea, introducerea şi prelucrarea informaţiei relevante în baza de date a </w:t>
      </w:r>
      <w:r w:rsidRPr="00E86662">
        <w:rPr>
          <w:rFonts w:ascii="Times New Roman" w:eastAsia="Times New Roman" w:hAnsi="Times New Roman" w:cs="Times New Roman"/>
          <w:bCs/>
          <w:color w:val="000000"/>
          <w:sz w:val="28"/>
          <w:szCs w:val="28"/>
          <w:lang w:eastAsia="ru-RU"/>
        </w:rPr>
        <w:t>SIA „e-Pescuit”;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2)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autenticitatea şi veridicitatea datelor colectate şi introduse în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verifice respectarea disciplinei de înregistrare, evidenţă şi utilizare a informaţiei din domeniu;</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4) </w:t>
      </w:r>
      <w:proofErr w:type="gramStart"/>
      <w:r w:rsidRPr="00E86662">
        <w:rPr>
          <w:rFonts w:ascii="Times New Roman" w:hAnsi="Times New Roman" w:cs="Times New Roman"/>
          <w:sz w:val="28"/>
          <w:szCs w:val="28"/>
          <w:lang w:eastAsia="ru-RU"/>
        </w:rPr>
        <w:t>să  asigure</w:t>
      </w:r>
      <w:proofErr w:type="gramEnd"/>
      <w:r w:rsidRPr="00E86662">
        <w:rPr>
          <w:rFonts w:ascii="Times New Roman" w:hAnsi="Times New Roman" w:cs="Times New Roman"/>
          <w:sz w:val="28"/>
          <w:szCs w:val="28"/>
          <w:lang w:eastAsia="ru-RU"/>
        </w:rPr>
        <w:t xml:space="preserve"> actualizarea datelor introduse în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5)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să organizeze şi să amenajeze locuri de muncă autorizate cu echipament tehnic respectiv;</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6)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efectueze acţiunile de asigurare a securităţii informaţiei, să documenteze cazurile şi tentativele de încălcare a acesteia, precum şi să întreprindă măsurile ce se impun pentru prevenirea şi lichidarea consecinţelor;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7)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accesul securizat la informaţia conţinută în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respectarea condiţiilor de securitate şi a regulilor de exploatare a acestuia;</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8)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implementeze protecţia antivirus şi antispam;</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9)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ia măsurile organizatorice şi tehnice necesare pentru asigurarea regimului de confidenţialitate şi securitate a datelor cu caracter personal;</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10)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utilizeze informaţia obţinută din baza de date 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doar în scopurile stabilite de legislaţia în vigoare;</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înştiinţeze, în formă verbală şi scrisă, deținătorul </w:t>
      </w:r>
      <w:r w:rsidRPr="00E86662">
        <w:rPr>
          <w:rFonts w:ascii="Times New Roman" w:eastAsia="Times New Roman" w:hAnsi="Times New Roman" w:cs="Times New Roman"/>
          <w:bCs/>
          <w:color w:val="000000"/>
          <w:sz w:val="28"/>
          <w:szCs w:val="28"/>
          <w:lang w:eastAsia="ru-RU"/>
        </w:rPr>
        <w:t xml:space="preserve">SIA „e-Pescuit” </w:t>
      </w:r>
      <w:r w:rsidRPr="00E86662">
        <w:rPr>
          <w:rFonts w:ascii="Times New Roman" w:hAnsi="Times New Roman" w:cs="Times New Roman"/>
          <w:sz w:val="28"/>
          <w:szCs w:val="28"/>
          <w:lang w:eastAsia="ru-RU"/>
        </w:rPr>
        <w:t>despre cazurile de încălcare a securităţii informaţionale a sistemului;</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lastRenderedPageBreak/>
        <w:t xml:space="preserve">12)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aducă la cunoştinţa celorlalţi participanţi, în termen de o zi, orice situaţie de forţă majoră care ar putea influenţa în mod negativ exercitarea funcţiilor participantului. </w:t>
      </w:r>
    </w:p>
    <w:p w:rsidR="00AF73BA" w:rsidRPr="00E86662" w:rsidRDefault="002059D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414210">
        <w:rPr>
          <w:rFonts w:ascii="Times New Roman" w:hAnsi="Times New Roman" w:cs="Times New Roman"/>
          <w:sz w:val="28"/>
          <w:szCs w:val="28"/>
          <w:lang w:eastAsia="ru-RU"/>
        </w:rPr>
        <w:t>7</w:t>
      </w:r>
      <w:r w:rsidR="00AF73BA" w:rsidRPr="00E86662">
        <w:rPr>
          <w:rFonts w:ascii="Times New Roman" w:hAnsi="Times New Roman" w:cs="Times New Roman"/>
          <w:sz w:val="28"/>
          <w:szCs w:val="28"/>
          <w:lang w:eastAsia="ru-RU"/>
        </w:rPr>
        <w:t xml:space="preserve">. Fiecare participant are dreptul: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participe la implementarea şi dezvoltarea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2)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înainteze posesorului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propuneri privind modificarea şi/sau completarea actelor legislative şi normative care reglementează funcţionarea sistemului;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solicite şi să primească de la deţinătorul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ajutor metodologic şi practic privind funcţionarea acestuia;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4)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prezinte propuneri deţinătorului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privind perfecţionarea şi eficientizarea funcţionării acestuia.</w:t>
      </w:r>
    </w:p>
    <w:p w:rsidR="00AF73BA" w:rsidRPr="00E86662" w:rsidRDefault="00AF73BA" w:rsidP="00AF73BA">
      <w:pPr>
        <w:spacing w:after="0"/>
        <w:ind w:firstLine="708"/>
        <w:jc w:val="both"/>
        <w:rPr>
          <w:rFonts w:ascii="Times New Roman" w:hAnsi="Times New Roman" w:cs="Times New Roman"/>
          <w:sz w:val="28"/>
          <w:szCs w:val="28"/>
          <w:lang w:eastAsia="ru-RU"/>
        </w:rPr>
      </w:pP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VI. Obligaţiile şi drepturile deţinătorului Sistemului</w:t>
      </w:r>
    </w:p>
    <w:p w:rsidR="00AF73BA" w:rsidRPr="00E86662" w:rsidRDefault="00AF73BA" w:rsidP="00AF73BA">
      <w:pPr>
        <w:spacing w:after="0"/>
        <w:ind w:firstLine="708"/>
        <w:jc w:val="center"/>
        <w:rPr>
          <w:rFonts w:ascii="Times New Roman" w:hAnsi="Times New Roman" w:cs="Times New Roman"/>
          <w:sz w:val="28"/>
          <w:szCs w:val="28"/>
          <w:lang w:eastAsia="ru-RU"/>
        </w:rPr>
      </w:pP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28</w:t>
      </w:r>
      <w:r w:rsidR="00AF73BA" w:rsidRPr="00E86662">
        <w:rPr>
          <w:rFonts w:ascii="Times New Roman" w:hAnsi="Times New Roman" w:cs="Times New Roman"/>
          <w:sz w:val="28"/>
          <w:szCs w:val="28"/>
          <w:lang w:eastAsia="ru-RU"/>
        </w:rPr>
        <w:t xml:space="preserve">. Deţinătorul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w:t>
      </w:r>
      <w:proofErr w:type="gramStart"/>
      <w:r w:rsidR="00AF73BA" w:rsidRPr="00E86662">
        <w:rPr>
          <w:rFonts w:ascii="Times New Roman" w:hAnsi="Times New Roman" w:cs="Times New Roman"/>
          <w:sz w:val="28"/>
          <w:szCs w:val="28"/>
          <w:lang w:eastAsia="ru-RU"/>
        </w:rPr>
        <w:t>este</w:t>
      </w:r>
      <w:proofErr w:type="gramEnd"/>
      <w:r w:rsidR="00AF73BA" w:rsidRPr="00E86662">
        <w:rPr>
          <w:rFonts w:ascii="Times New Roman" w:hAnsi="Times New Roman" w:cs="Times New Roman"/>
          <w:sz w:val="28"/>
          <w:szCs w:val="28"/>
          <w:lang w:eastAsia="ru-RU"/>
        </w:rPr>
        <w:t xml:space="preserve"> obligat: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funcţionarea şi gestionarea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în conformitate cu actele normative</w:t>
      </w:r>
      <w:r w:rsidR="00414210">
        <w:rPr>
          <w:rFonts w:ascii="Times New Roman" w:hAnsi="Times New Roman" w:cs="Times New Roman"/>
          <w:sz w:val="28"/>
          <w:szCs w:val="28"/>
          <w:lang w:eastAsia="ru-RU"/>
        </w:rPr>
        <w:t xml:space="preserve"> și </w:t>
      </w:r>
      <w:r w:rsidR="0032671B">
        <w:rPr>
          <w:rFonts w:ascii="Times New Roman" w:hAnsi="Times New Roman" w:cs="Times New Roman"/>
          <w:sz w:val="28"/>
          <w:szCs w:val="28"/>
          <w:lang w:eastAsia="ru-RU"/>
        </w:rPr>
        <w:t>standardele</w:t>
      </w:r>
      <w:r w:rsidRPr="00E86662">
        <w:rPr>
          <w:rFonts w:ascii="Times New Roman" w:hAnsi="Times New Roman" w:cs="Times New Roman"/>
          <w:sz w:val="28"/>
          <w:szCs w:val="28"/>
          <w:lang w:eastAsia="ru-RU"/>
        </w:rPr>
        <w:t xml:space="preserve"> în vigoare;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2) să asigure suportul metodologic şi practic pentru toţi registratorii şi alți participanţi la </w:t>
      </w:r>
      <w:r w:rsidRPr="00E86662">
        <w:rPr>
          <w:rFonts w:ascii="Times New Roman" w:eastAsia="Times New Roman" w:hAnsi="Times New Roman" w:cs="Times New Roman"/>
          <w:bCs/>
          <w:color w:val="000000"/>
          <w:sz w:val="28"/>
          <w:szCs w:val="28"/>
          <w:lang w:eastAsia="ru-RU"/>
        </w:rPr>
        <w:t xml:space="preserve">SIA „e-Pescuit” </w:t>
      </w:r>
      <w:r w:rsidRPr="00E86662">
        <w:rPr>
          <w:rFonts w:ascii="Times New Roman" w:hAnsi="Times New Roman" w:cs="Times New Roman"/>
          <w:sz w:val="28"/>
          <w:szCs w:val="28"/>
          <w:lang w:eastAsia="ru-RU"/>
        </w:rPr>
        <w:t xml:space="preserve">pe problemele legate de ţinerea, actualizarea şi utilizarea datelor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să asigure colectarea informaţiei de la participanţi, stocarea lor în banca centrală de date 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menţinerea şi actualizarea acesteia în baza informaţiei colectate;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4)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acorde utilizatorului </w:t>
      </w:r>
      <w:r w:rsidRPr="00E86662">
        <w:rPr>
          <w:rFonts w:ascii="Times New Roman" w:eastAsia="Times New Roman" w:hAnsi="Times New Roman" w:cs="Times New Roman"/>
          <w:bCs/>
          <w:color w:val="000000"/>
          <w:sz w:val="28"/>
          <w:szCs w:val="28"/>
          <w:lang w:eastAsia="ru-RU"/>
        </w:rPr>
        <w:t xml:space="preserve">SIA „e-Pescuit” </w:t>
      </w:r>
      <w:r w:rsidRPr="00E86662">
        <w:rPr>
          <w:rFonts w:ascii="Times New Roman" w:hAnsi="Times New Roman" w:cs="Times New Roman"/>
          <w:sz w:val="28"/>
          <w:szCs w:val="28"/>
          <w:lang w:eastAsia="ru-RU"/>
        </w:rPr>
        <w:t xml:space="preserve">acces la informaţia din banca centrală de date a </w:t>
      </w:r>
      <w:r w:rsidRPr="00E86662">
        <w:rPr>
          <w:rFonts w:ascii="Times New Roman" w:eastAsia="Times New Roman" w:hAnsi="Times New Roman" w:cs="Times New Roman"/>
          <w:bCs/>
          <w:color w:val="000000"/>
          <w:sz w:val="28"/>
          <w:szCs w:val="28"/>
          <w:lang w:eastAsia="ru-RU"/>
        </w:rPr>
        <w:t xml:space="preserve">SIA „e-Pescuit” </w:t>
      </w:r>
      <w:r w:rsidRPr="00E86662">
        <w:rPr>
          <w:rFonts w:ascii="Times New Roman" w:hAnsi="Times New Roman" w:cs="Times New Roman"/>
          <w:sz w:val="28"/>
          <w:szCs w:val="28"/>
          <w:lang w:eastAsia="ru-RU"/>
        </w:rPr>
        <w:t xml:space="preserve">în conformitate cu legislaţia în vigoare şi nivelul de acces. În caz de modificare a drepturilor de acces, deţinătorul </w:t>
      </w:r>
      <w:proofErr w:type="gramStart"/>
      <w:r w:rsidRPr="00E86662">
        <w:rPr>
          <w:rFonts w:ascii="Times New Roman" w:hAnsi="Times New Roman" w:cs="Times New Roman"/>
          <w:sz w:val="28"/>
          <w:szCs w:val="28"/>
          <w:lang w:eastAsia="ru-RU"/>
        </w:rPr>
        <w:t>va</w:t>
      </w:r>
      <w:proofErr w:type="gramEnd"/>
      <w:r w:rsidRPr="00E86662">
        <w:rPr>
          <w:rFonts w:ascii="Times New Roman" w:hAnsi="Times New Roman" w:cs="Times New Roman"/>
          <w:sz w:val="28"/>
          <w:szCs w:val="28"/>
          <w:lang w:eastAsia="ru-RU"/>
        </w:rPr>
        <w:t xml:space="preserve"> lua decizia cu privire la reconfigur</w:t>
      </w:r>
      <w:r w:rsidR="00414210">
        <w:rPr>
          <w:rFonts w:ascii="Times New Roman" w:hAnsi="Times New Roman" w:cs="Times New Roman"/>
          <w:sz w:val="28"/>
          <w:szCs w:val="28"/>
          <w:lang w:eastAsia="ru-RU"/>
        </w:rPr>
        <w:t>area acestora</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5)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utilizatorului, accesul la datele incluse în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6)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asistenţă informaţională utilizatorilor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7) să efectueze măsurile necesare privind confidenţialitatea şi protecţia informaţiei din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inclusiv împotriva accesului, modificării, copierii şi transmiterii neautorizate ale acesteia;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8)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întreprindă măsurile tehnico-organizatorice necesare pentru protecţia datelor în conformitate cu cerinţele privind protecţia datelor stocate în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şi să asigure respectarea acestor măsuri;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9) să protejeze datele colectate, echipamentele tehnice şi produsele de program utilizate pentru administrarea acestora, </w:t>
      </w:r>
      <w:r w:rsidR="00E86662" w:rsidRPr="00E86662">
        <w:rPr>
          <w:rFonts w:ascii="Times New Roman" w:hAnsi="Times New Roman" w:cs="Times New Roman"/>
          <w:sz w:val="28"/>
          <w:szCs w:val="28"/>
          <w:lang w:eastAsia="ru-RU"/>
        </w:rPr>
        <w:t>asigurând</w:t>
      </w:r>
      <w:r w:rsidRPr="00E86662">
        <w:rPr>
          <w:rFonts w:ascii="Times New Roman" w:hAnsi="Times New Roman" w:cs="Times New Roman"/>
          <w:sz w:val="28"/>
          <w:szCs w:val="28"/>
          <w:lang w:eastAsia="ru-RU"/>
        </w:rPr>
        <w:t xml:space="preserve"> securitatea şi integritatea datelor conţinute în banca centrală de date 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împotriva riscurilor de pierdere, distrugere şi împotriva folosirii neautorizate sau divulgării lor;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lastRenderedPageBreak/>
        <w:t xml:space="preserve">10)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efectueze monitorizarea şi supravegherea accesărilor informaţiei din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1</w:t>
      </w:r>
      <w:r w:rsidR="00294300">
        <w:rPr>
          <w:rFonts w:ascii="Times New Roman" w:hAnsi="Times New Roman" w:cs="Times New Roman"/>
          <w:sz w:val="28"/>
          <w:szCs w:val="28"/>
          <w:lang w:eastAsia="ru-RU"/>
        </w:rPr>
        <w:t>1</w:t>
      </w:r>
      <w:r w:rsidRPr="00E86662">
        <w:rPr>
          <w:rFonts w:ascii="Times New Roman" w:hAnsi="Times New Roman" w:cs="Times New Roman"/>
          <w:sz w:val="28"/>
          <w:szCs w:val="28"/>
          <w:lang w:eastAsia="ru-RU"/>
        </w:rPr>
        <w:t xml:space="preserve">)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utilizeze informaţia obţinută din baza de date 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doar în  scopurile stabilite de legislaţia în vigoare. </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29</w:t>
      </w:r>
      <w:r w:rsidR="00AF73BA" w:rsidRPr="00E86662">
        <w:rPr>
          <w:rFonts w:ascii="Times New Roman" w:hAnsi="Times New Roman" w:cs="Times New Roman"/>
          <w:sz w:val="28"/>
          <w:szCs w:val="28"/>
          <w:lang w:eastAsia="ru-RU"/>
        </w:rPr>
        <w:t xml:space="preserve">. Deţinătorul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w:t>
      </w:r>
      <w:proofErr w:type="gramStart"/>
      <w:r w:rsidR="00AF73BA" w:rsidRPr="00E86662">
        <w:rPr>
          <w:rFonts w:ascii="Times New Roman" w:hAnsi="Times New Roman" w:cs="Times New Roman"/>
          <w:sz w:val="28"/>
          <w:szCs w:val="28"/>
          <w:lang w:eastAsia="ru-RU"/>
        </w:rPr>
        <w:t>este</w:t>
      </w:r>
      <w:proofErr w:type="gramEnd"/>
      <w:r w:rsidR="00AF73BA" w:rsidRPr="00E86662">
        <w:rPr>
          <w:rFonts w:ascii="Times New Roman" w:hAnsi="Times New Roman" w:cs="Times New Roman"/>
          <w:sz w:val="28"/>
          <w:szCs w:val="28"/>
          <w:lang w:eastAsia="ru-RU"/>
        </w:rPr>
        <w:t xml:space="preserve"> în drept: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solicite de la registratori introducerea informaţiei suplimentare,  necesară pentru completarea datelor din banca centrală de date 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2)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implementarea şi respectarea cerinţelor de securitate informaţională de către participanţi, să fixeze cazurile şi tentativele de încălcare a acestora, precum şi să întreprindă măsurile necesare pentru prevenirea şi lichidarea consecinţelor;</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solicite de la participanţi informaţiile necesare pentru completarea datelor din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proofErr w:type="gramStart"/>
      <w:r w:rsidR="00AF73BA" w:rsidRPr="00E86662">
        <w:rPr>
          <w:rFonts w:ascii="Times New Roman" w:hAnsi="Times New Roman" w:cs="Times New Roman"/>
          <w:sz w:val="28"/>
          <w:szCs w:val="28"/>
          <w:lang w:eastAsia="ru-RU"/>
        </w:rPr>
        <w:t>să</w:t>
      </w:r>
      <w:proofErr w:type="gramEnd"/>
      <w:r w:rsidR="00AF73BA" w:rsidRPr="00E86662">
        <w:rPr>
          <w:rFonts w:ascii="Times New Roman" w:hAnsi="Times New Roman" w:cs="Times New Roman"/>
          <w:sz w:val="28"/>
          <w:szCs w:val="28"/>
          <w:lang w:eastAsia="ru-RU"/>
        </w:rPr>
        <w:t xml:space="preserve"> stabilească cerinţe faţă de mijloacele tehnice, canalele telecomunicaţionale şi software la locurile automatizate de muncă ale participanţilor;</w:t>
      </w:r>
    </w:p>
    <w:p w:rsidR="00AF73BA" w:rsidRPr="00E86662" w:rsidRDefault="00AF73BA" w:rsidP="00AF73BA">
      <w:pPr>
        <w:spacing w:after="0"/>
        <w:ind w:firstLine="708"/>
        <w:jc w:val="both"/>
        <w:rPr>
          <w:rFonts w:ascii="Times New Roman" w:eastAsia="Times New Roman" w:hAnsi="Times New Roman" w:cs="Times New Roman"/>
          <w:bCs/>
          <w:color w:val="000000"/>
          <w:sz w:val="28"/>
          <w:szCs w:val="28"/>
          <w:lang w:eastAsia="ru-RU"/>
        </w:rPr>
      </w:pPr>
      <w:r w:rsidRPr="00E86662">
        <w:rPr>
          <w:rFonts w:ascii="Times New Roman" w:hAnsi="Times New Roman" w:cs="Times New Roman"/>
          <w:sz w:val="28"/>
          <w:szCs w:val="28"/>
          <w:lang w:eastAsia="ru-RU"/>
        </w:rPr>
        <w:t xml:space="preserve">5)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perfecţioneze şi să eficientizeze funcţionarea </w:t>
      </w:r>
      <w:r w:rsidRPr="00E86662">
        <w:rPr>
          <w:rFonts w:ascii="Times New Roman" w:eastAsia="Times New Roman" w:hAnsi="Times New Roman" w:cs="Times New Roman"/>
          <w:bCs/>
          <w:color w:val="000000"/>
          <w:sz w:val="28"/>
          <w:szCs w:val="28"/>
          <w:lang w:eastAsia="ru-RU"/>
        </w:rPr>
        <w:t>SIA „e-Pescuit”;</w:t>
      </w:r>
    </w:p>
    <w:p w:rsidR="00AF73BA" w:rsidRPr="00E86662" w:rsidRDefault="00AF73BA" w:rsidP="00AF73BA">
      <w:pPr>
        <w:spacing w:after="0"/>
        <w:ind w:firstLine="708"/>
        <w:jc w:val="both"/>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6) </w:t>
      </w:r>
      <w:proofErr w:type="gramStart"/>
      <w:r w:rsidRPr="00E86662">
        <w:rPr>
          <w:rFonts w:ascii="Times New Roman" w:eastAsia="Times New Roman" w:hAnsi="Times New Roman" w:cs="Times New Roman"/>
          <w:bCs/>
          <w:color w:val="000000"/>
          <w:sz w:val="28"/>
          <w:szCs w:val="28"/>
          <w:lang w:eastAsia="ru-RU"/>
        </w:rPr>
        <w:t>să</w:t>
      </w:r>
      <w:proofErr w:type="gramEnd"/>
      <w:r w:rsidRPr="00E86662">
        <w:rPr>
          <w:rFonts w:ascii="Times New Roman" w:eastAsia="Times New Roman" w:hAnsi="Times New Roman" w:cs="Times New Roman"/>
          <w:bCs/>
          <w:color w:val="000000"/>
          <w:sz w:val="28"/>
          <w:szCs w:val="28"/>
          <w:lang w:eastAsia="ru-RU"/>
        </w:rPr>
        <w:t xml:space="preserve"> refuze furnizarea informaţiilor din SIA „e-Pescuit” în cazurile prevăzute de legislaţia în vigoare.</w:t>
      </w:r>
    </w:p>
    <w:p w:rsidR="00AF73BA" w:rsidRPr="00E86662" w:rsidRDefault="00AF73BA" w:rsidP="00F7042F">
      <w:pPr>
        <w:spacing w:after="0"/>
        <w:rPr>
          <w:rFonts w:ascii="Times New Roman" w:hAnsi="Times New Roman" w:cs="Times New Roman"/>
          <w:b/>
          <w:sz w:val="28"/>
          <w:szCs w:val="28"/>
          <w:lang w:eastAsia="ru-RU"/>
        </w:rPr>
      </w:pPr>
    </w:p>
    <w:p w:rsidR="00AF73BA" w:rsidRPr="00E86662" w:rsidRDefault="00AF73BA" w:rsidP="00AF73BA">
      <w:pPr>
        <w:spacing w:after="0"/>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 xml:space="preserve">VII. Obligaţiile şi drepturile administratorului tehnic </w:t>
      </w:r>
    </w:p>
    <w:p w:rsidR="00AF73BA" w:rsidRPr="00E86662" w:rsidRDefault="00AF73BA" w:rsidP="00AF73BA">
      <w:pPr>
        <w:spacing w:after="0"/>
        <w:ind w:firstLine="708"/>
        <w:jc w:val="center"/>
        <w:rPr>
          <w:rFonts w:ascii="Times New Roman" w:hAnsi="Times New Roman" w:cs="Times New Roman"/>
          <w:b/>
          <w:sz w:val="28"/>
          <w:szCs w:val="28"/>
          <w:lang w:eastAsia="ru-RU"/>
        </w:rPr>
      </w:pPr>
      <w:proofErr w:type="gramStart"/>
      <w:r w:rsidRPr="00E86662">
        <w:rPr>
          <w:rFonts w:ascii="Times New Roman" w:hAnsi="Times New Roman" w:cs="Times New Roman"/>
          <w:b/>
          <w:sz w:val="28"/>
          <w:szCs w:val="28"/>
          <w:lang w:eastAsia="ru-RU"/>
        </w:rPr>
        <w:t>al</w:t>
      </w:r>
      <w:proofErr w:type="gramEnd"/>
      <w:r w:rsidRPr="00E86662">
        <w:rPr>
          <w:rFonts w:ascii="Times New Roman" w:hAnsi="Times New Roman" w:cs="Times New Roman"/>
          <w:b/>
          <w:sz w:val="28"/>
          <w:szCs w:val="28"/>
          <w:lang w:eastAsia="ru-RU"/>
        </w:rPr>
        <w:t xml:space="preserve"> Sistemului</w:t>
      </w:r>
    </w:p>
    <w:p w:rsidR="00AF73BA" w:rsidRPr="00E86662" w:rsidRDefault="00AF73BA" w:rsidP="00AF73BA">
      <w:pPr>
        <w:spacing w:after="0"/>
        <w:ind w:firstLine="708"/>
        <w:jc w:val="center"/>
        <w:rPr>
          <w:rFonts w:ascii="Times New Roman" w:hAnsi="Times New Roman" w:cs="Times New Roman"/>
          <w:b/>
          <w:sz w:val="28"/>
          <w:szCs w:val="28"/>
          <w:lang w:eastAsia="ru-RU"/>
        </w:rPr>
      </w:pP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30</w:t>
      </w:r>
      <w:r w:rsidR="00AF73BA" w:rsidRPr="00E86662">
        <w:rPr>
          <w:rFonts w:ascii="Times New Roman" w:hAnsi="Times New Roman" w:cs="Times New Roman"/>
          <w:sz w:val="28"/>
          <w:szCs w:val="28"/>
          <w:lang w:eastAsia="ru-RU"/>
        </w:rPr>
        <w:t xml:space="preserve">. Administratorul tehnic </w:t>
      </w:r>
      <w:proofErr w:type="gramStart"/>
      <w:r w:rsidR="00AF73BA" w:rsidRPr="00E86662">
        <w:rPr>
          <w:rFonts w:ascii="Times New Roman" w:hAnsi="Times New Roman" w:cs="Times New Roman"/>
          <w:sz w:val="28"/>
          <w:szCs w:val="28"/>
          <w:lang w:eastAsia="ru-RU"/>
        </w:rPr>
        <w:t>este</w:t>
      </w:r>
      <w:proofErr w:type="gramEnd"/>
      <w:r w:rsidR="00AF73BA" w:rsidRPr="00E86662">
        <w:rPr>
          <w:rFonts w:ascii="Times New Roman" w:hAnsi="Times New Roman" w:cs="Times New Roman"/>
          <w:sz w:val="28"/>
          <w:szCs w:val="28"/>
          <w:lang w:eastAsia="ru-RU"/>
        </w:rPr>
        <w:t xml:space="preserve"> obligat: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efectueze măsurile organizatorico-tehnice necesare asigurării protecţiei şi confidenţialităţii informaţiei stocate în </w:t>
      </w:r>
      <w:r w:rsidRPr="00E86662">
        <w:rPr>
          <w:rFonts w:ascii="Times New Roman" w:eastAsia="Times New Roman" w:hAnsi="Times New Roman" w:cs="Times New Roman"/>
          <w:bCs/>
          <w:color w:val="000000"/>
          <w:sz w:val="28"/>
          <w:szCs w:val="28"/>
          <w:lang w:eastAsia="ru-RU"/>
        </w:rPr>
        <w:t>SIA „e-Pescuit”;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2)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protejeze prin măsuri adecvate echipamentele tehnice şi produsele program utilizate pentru administrarea datelor colectate, </w:t>
      </w:r>
      <w:r w:rsidR="00E86662" w:rsidRPr="00E86662">
        <w:rPr>
          <w:rFonts w:ascii="Times New Roman" w:hAnsi="Times New Roman" w:cs="Times New Roman"/>
          <w:sz w:val="28"/>
          <w:szCs w:val="28"/>
          <w:lang w:eastAsia="ru-RU"/>
        </w:rPr>
        <w:t>asigurând</w:t>
      </w:r>
      <w:r w:rsidRPr="00E86662">
        <w:rPr>
          <w:rFonts w:ascii="Times New Roman" w:hAnsi="Times New Roman" w:cs="Times New Roman"/>
          <w:sz w:val="28"/>
          <w:szCs w:val="28"/>
          <w:lang w:eastAsia="ru-RU"/>
        </w:rPr>
        <w:t xml:space="preserve"> securitatea şi integritatea lor;</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efectueze auditul securităţii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privind gestiunea datelor cu caracter personal;</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4)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restabilirea funcţionalităţii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în caz de necesitate, în baza copiilor de rezervă generate în prealabil;</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5) să  acorde  suportul  necesar persoanelor autorizate, care au acces la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referitor  la  utilizarea  complexului de mijloace hardware, în condiţiile stabilite în contractul dintre posesorul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şi administratorul tehnic;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6)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asigure funcţionarea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 xml:space="preserve"> în conformitate cu nivelul de disponibilitate a serviciilor convenit de către Părţi.</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31</w:t>
      </w:r>
      <w:r w:rsidR="00AF73BA" w:rsidRPr="00E86662">
        <w:rPr>
          <w:rFonts w:ascii="Times New Roman" w:hAnsi="Times New Roman" w:cs="Times New Roman"/>
          <w:sz w:val="28"/>
          <w:szCs w:val="28"/>
          <w:lang w:eastAsia="ru-RU"/>
        </w:rPr>
        <w:t xml:space="preserve">. Administratorul tehnic are dreptul: </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propună soluţii pentru perfecţionarea şi eficientizarea procesului de funcţionare 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lastRenderedPageBreak/>
        <w:t xml:space="preserve">2)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supravegheze respectarea cerinţelor de securitate informaţională de către participanţi, să documenteze şi să raporteze cazurile şi tentativele de încălcare a acestora (incidentele de securitate), să întreprindă măsurile necesare pentru prevenirea, limitarea şi lichidarea consecinţelor;</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să</w:t>
      </w:r>
      <w:proofErr w:type="gramEnd"/>
      <w:r w:rsidRPr="00E86662">
        <w:rPr>
          <w:rFonts w:ascii="Times New Roman" w:hAnsi="Times New Roman" w:cs="Times New Roman"/>
          <w:sz w:val="28"/>
          <w:szCs w:val="28"/>
          <w:lang w:eastAsia="ru-RU"/>
        </w:rPr>
        <w:t xml:space="preserve"> propună, în funcţie de competenţa sa, modificări la legislaţia cu privire la </w:t>
      </w:r>
      <w:r w:rsidRPr="00E86662">
        <w:rPr>
          <w:rFonts w:ascii="Times New Roman" w:eastAsia="Times New Roman" w:hAnsi="Times New Roman" w:cs="Times New Roman"/>
          <w:bCs/>
          <w:color w:val="000000"/>
          <w:sz w:val="28"/>
          <w:szCs w:val="28"/>
          <w:lang w:eastAsia="ru-RU"/>
        </w:rPr>
        <w:t>SIA „e-Pescuit”</w:t>
      </w:r>
      <w:r w:rsidRPr="00E86662">
        <w:rPr>
          <w:rFonts w:ascii="Times New Roman" w:hAnsi="Times New Roman" w:cs="Times New Roman"/>
          <w:sz w:val="28"/>
          <w:szCs w:val="28"/>
          <w:lang w:eastAsia="ru-RU"/>
        </w:rPr>
        <w:t>.</w:t>
      </w:r>
    </w:p>
    <w:p w:rsidR="00AF73BA" w:rsidRPr="00E86662" w:rsidRDefault="00AF73BA" w:rsidP="00414210">
      <w:pPr>
        <w:spacing w:after="0" w:line="240" w:lineRule="auto"/>
        <w:rPr>
          <w:rFonts w:ascii="Times New Roman" w:hAnsi="Times New Roman" w:cs="Times New Roman"/>
          <w:b/>
          <w:sz w:val="28"/>
          <w:szCs w:val="28"/>
          <w:lang w:eastAsia="ru-RU"/>
        </w:rPr>
      </w:pPr>
    </w:p>
    <w:p w:rsidR="00AF73BA" w:rsidRPr="00E86662" w:rsidRDefault="00AF73BA" w:rsidP="00AF73BA">
      <w:pPr>
        <w:spacing w:after="0" w:line="240" w:lineRule="auto"/>
        <w:ind w:firstLine="708"/>
        <w:jc w:val="center"/>
        <w:rPr>
          <w:rFonts w:ascii="Times New Roman" w:hAnsi="Times New Roman" w:cs="Times New Roman"/>
          <w:b/>
          <w:sz w:val="28"/>
          <w:szCs w:val="28"/>
          <w:lang w:eastAsia="ru-RU"/>
        </w:rPr>
      </w:pPr>
      <w:r w:rsidRPr="00E86662">
        <w:rPr>
          <w:rFonts w:ascii="Times New Roman" w:hAnsi="Times New Roman" w:cs="Times New Roman"/>
          <w:b/>
          <w:sz w:val="28"/>
          <w:szCs w:val="28"/>
          <w:lang w:eastAsia="ru-RU"/>
        </w:rPr>
        <w:t>VIII. Regimul juridic de utilizare a datelor din Sistem</w:t>
      </w:r>
    </w:p>
    <w:p w:rsidR="00AF73BA" w:rsidRPr="00E86662" w:rsidRDefault="00AF73BA" w:rsidP="00AF73BA">
      <w:pPr>
        <w:spacing w:after="0"/>
        <w:ind w:firstLine="708"/>
        <w:jc w:val="center"/>
        <w:rPr>
          <w:rFonts w:ascii="Times New Roman" w:hAnsi="Times New Roman" w:cs="Times New Roman"/>
          <w:b/>
          <w:sz w:val="28"/>
          <w:szCs w:val="28"/>
          <w:lang w:eastAsia="ru-RU"/>
        </w:rPr>
      </w:pP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00AF73BA" w:rsidRPr="00E86662">
        <w:rPr>
          <w:rFonts w:ascii="Times New Roman" w:hAnsi="Times New Roman" w:cs="Times New Roman"/>
          <w:sz w:val="28"/>
          <w:szCs w:val="28"/>
          <w:lang w:eastAsia="ru-RU"/>
        </w:rPr>
        <w:t xml:space="preserve">. Participanţii au acces la </w:t>
      </w:r>
      <w:r w:rsidR="00AF73BA" w:rsidRPr="00E86662">
        <w:rPr>
          <w:rFonts w:ascii="Times New Roman" w:eastAsia="Times New Roman" w:hAnsi="Times New Roman" w:cs="Times New Roman"/>
          <w:bCs/>
          <w:color w:val="000000"/>
          <w:sz w:val="28"/>
          <w:szCs w:val="28"/>
          <w:lang w:eastAsia="ru-RU"/>
        </w:rPr>
        <w:t>SIA „e-Pescuit</w:t>
      </w:r>
      <w:proofErr w:type="gramStart"/>
      <w:r w:rsidR="00AF73BA" w:rsidRPr="00E86662">
        <w:rPr>
          <w:rFonts w:ascii="Times New Roman" w:eastAsia="Times New Roman" w:hAnsi="Times New Roman" w:cs="Times New Roman"/>
          <w:bCs/>
          <w:color w:val="000000"/>
          <w:sz w:val="28"/>
          <w:szCs w:val="28"/>
          <w:lang w:eastAsia="ru-RU"/>
        </w:rPr>
        <w:t>”</w:t>
      </w:r>
      <w:r w:rsidR="00AF73BA" w:rsidRPr="00E86662">
        <w:rPr>
          <w:rFonts w:ascii="Times New Roman" w:hAnsi="Times New Roman" w:cs="Times New Roman"/>
          <w:sz w:val="28"/>
          <w:szCs w:val="28"/>
          <w:lang w:eastAsia="ru-RU"/>
        </w:rPr>
        <w:t>,</w:t>
      </w:r>
      <w:proofErr w:type="gramEnd"/>
      <w:r w:rsidR="00AF73BA" w:rsidRPr="00E86662">
        <w:rPr>
          <w:rFonts w:ascii="Times New Roman" w:hAnsi="Times New Roman" w:cs="Times New Roman"/>
          <w:sz w:val="28"/>
          <w:szCs w:val="28"/>
          <w:lang w:eastAsia="ru-RU"/>
        </w:rPr>
        <w:t xml:space="preserve"> conform competenţelor funcţionale. Registratorul are dreptul </w:t>
      </w:r>
      <w:proofErr w:type="gramStart"/>
      <w:r w:rsidR="00AF73BA" w:rsidRPr="00E86662">
        <w:rPr>
          <w:rFonts w:ascii="Times New Roman" w:hAnsi="Times New Roman" w:cs="Times New Roman"/>
          <w:sz w:val="28"/>
          <w:szCs w:val="28"/>
          <w:lang w:eastAsia="ru-RU"/>
        </w:rPr>
        <w:t>să</w:t>
      </w:r>
      <w:proofErr w:type="gramEnd"/>
      <w:r w:rsidR="00AF73BA" w:rsidRPr="00E86662">
        <w:rPr>
          <w:rFonts w:ascii="Times New Roman" w:hAnsi="Times New Roman" w:cs="Times New Roman"/>
          <w:sz w:val="28"/>
          <w:szCs w:val="28"/>
          <w:lang w:eastAsia="ru-RU"/>
        </w:rPr>
        <w:t xml:space="preserve"> introducă, modifice şi radieze doar informaţia înregistrată de către acesta. </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33</w:t>
      </w:r>
      <w:r w:rsidR="00AF73BA" w:rsidRPr="00E86662">
        <w:rPr>
          <w:rFonts w:ascii="Times New Roman" w:hAnsi="Times New Roman" w:cs="Times New Roman"/>
          <w:sz w:val="28"/>
          <w:szCs w:val="28"/>
          <w:lang w:eastAsia="ru-RU"/>
        </w:rPr>
        <w:t xml:space="preserve">. Utilizatorii au acces la </w:t>
      </w:r>
      <w:r w:rsidR="00AF73BA" w:rsidRPr="00E86662">
        <w:rPr>
          <w:rFonts w:ascii="Times New Roman" w:eastAsia="Times New Roman" w:hAnsi="Times New Roman" w:cs="Times New Roman"/>
          <w:bCs/>
          <w:color w:val="000000"/>
          <w:sz w:val="28"/>
          <w:szCs w:val="28"/>
          <w:lang w:eastAsia="ru-RU"/>
        </w:rPr>
        <w:t xml:space="preserve">SIA „e-Pescuit” </w:t>
      </w:r>
      <w:r w:rsidR="00AF73BA" w:rsidRPr="00E86662">
        <w:rPr>
          <w:rFonts w:ascii="Times New Roman" w:hAnsi="Times New Roman" w:cs="Times New Roman"/>
          <w:sz w:val="28"/>
          <w:szCs w:val="28"/>
          <w:lang w:eastAsia="ru-RU"/>
        </w:rPr>
        <w:t>prin prezentarea, accesarea, vizualizarea, păstrarea, precum şi utilizarea informaţiei, în formatul individual, permis pentru fiecare utilizator în parte. Registratorul poate avea rol de utilizator în raport cu informaţia introdusă.</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00AF73BA" w:rsidRPr="00E86662">
        <w:rPr>
          <w:rFonts w:ascii="Times New Roman" w:hAnsi="Times New Roman" w:cs="Times New Roman"/>
          <w:sz w:val="28"/>
          <w:szCs w:val="28"/>
          <w:lang w:eastAsia="ru-RU"/>
        </w:rPr>
        <w:t xml:space="preserve">. Punerea la dispoziţie a datelor din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se realizează prin:</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1) </w:t>
      </w:r>
      <w:proofErr w:type="gramStart"/>
      <w:r w:rsidRPr="00E86662">
        <w:rPr>
          <w:rFonts w:ascii="Times New Roman" w:hAnsi="Times New Roman" w:cs="Times New Roman"/>
          <w:sz w:val="28"/>
          <w:szCs w:val="28"/>
          <w:lang w:eastAsia="ru-RU"/>
        </w:rPr>
        <w:t>acordarea</w:t>
      </w:r>
      <w:proofErr w:type="gramEnd"/>
      <w:r w:rsidRPr="00E86662">
        <w:rPr>
          <w:rFonts w:ascii="Times New Roman" w:hAnsi="Times New Roman" w:cs="Times New Roman"/>
          <w:sz w:val="28"/>
          <w:szCs w:val="28"/>
          <w:lang w:eastAsia="ru-RU"/>
        </w:rPr>
        <w:t xml:space="preserve"> accesului autorizat prin portalul informaţional de stat;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2) </w:t>
      </w:r>
      <w:proofErr w:type="gramStart"/>
      <w:r w:rsidRPr="00E86662">
        <w:rPr>
          <w:rFonts w:ascii="Times New Roman" w:hAnsi="Times New Roman" w:cs="Times New Roman"/>
          <w:sz w:val="28"/>
          <w:szCs w:val="28"/>
          <w:lang w:eastAsia="ru-RU"/>
        </w:rPr>
        <w:t>eliberarea</w:t>
      </w:r>
      <w:proofErr w:type="gramEnd"/>
      <w:r w:rsidRPr="00E86662">
        <w:rPr>
          <w:rFonts w:ascii="Times New Roman" w:hAnsi="Times New Roman" w:cs="Times New Roman"/>
          <w:sz w:val="28"/>
          <w:szCs w:val="28"/>
          <w:lang w:eastAsia="ru-RU"/>
        </w:rPr>
        <w:t xml:space="preserve"> documentelor pe suport de </w:t>
      </w:r>
      <w:r w:rsidR="00E86662" w:rsidRPr="00E86662">
        <w:rPr>
          <w:rFonts w:ascii="Times New Roman" w:hAnsi="Times New Roman" w:cs="Times New Roman"/>
          <w:sz w:val="28"/>
          <w:szCs w:val="28"/>
          <w:lang w:eastAsia="ru-RU"/>
        </w:rPr>
        <w:t>hârtie</w:t>
      </w:r>
      <w:r w:rsidRPr="00E86662">
        <w:rPr>
          <w:rFonts w:ascii="Times New Roman" w:hAnsi="Times New Roman" w:cs="Times New Roman"/>
          <w:sz w:val="28"/>
          <w:szCs w:val="28"/>
          <w:lang w:eastAsia="ru-RU"/>
        </w:rPr>
        <w:t>, în modul stabilit;</w:t>
      </w:r>
    </w:p>
    <w:p w:rsidR="00AF73BA" w:rsidRPr="00E86662" w:rsidRDefault="00AF73BA" w:rsidP="00AF73BA">
      <w:pPr>
        <w:spacing w:after="0"/>
        <w:ind w:firstLine="708"/>
        <w:jc w:val="both"/>
        <w:rPr>
          <w:rFonts w:ascii="Times New Roman" w:hAnsi="Times New Roman" w:cs="Times New Roman"/>
          <w:sz w:val="28"/>
          <w:szCs w:val="28"/>
          <w:lang w:eastAsia="ru-RU"/>
        </w:rPr>
      </w:pPr>
      <w:r w:rsidRPr="00E86662">
        <w:rPr>
          <w:rFonts w:ascii="Times New Roman" w:hAnsi="Times New Roman" w:cs="Times New Roman"/>
          <w:sz w:val="28"/>
          <w:szCs w:val="28"/>
          <w:lang w:eastAsia="ru-RU"/>
        </w:rPr>
        <w:t xml:space="preserve">3) </w:t>
      </w:r>
      <w:proofErr w:type="gramStart"/>
      <w:r w:rsidRPr="00E86662">
        <w:rPr>
          <w:rFonts w:ascii="Times New Roman" w:hAnsi="Times New Roman" w:cs="Times New Roman"/>
          <w:sz w:val="28"/>
          <w:szCs w:val="28"/>
          <w:lang w:eastAsia="ru-RU"/>
        </w:rPr>
        <w:t>acordarea</w:t>
      </w:r>
      <w:proofErr w:type="gramEnd"/>
      <w:r w:rsidRPr="00E86662">
        <w:rPr>
          <w:rFonts w:ascii="Times New Roman" w:hAnsi="Times New Roman" w:cs="Times New Roman"/>
          <w:sz w:val="28"/>
          <w:szCs w:val="28"/>
          <w:lang w:eastAsia="ru-RU"/>
        </w:rPr>
        <w:t xml:space="preserve"> informaţiei prin intermediul poştei electronice sau al altor mijloace de comunicaţii.</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AF73BA" w:rsidRPr="00E86662">
        <w:rPr>
          <w:rFonts w:ascii="Times New Roman" w:hAnsi="Times New Roman" w:cs="Times New Roman"/>
          <w:sz w:val="28"/>
          <w:szCs w:val="28"/>
          <w:lang w:eastAsia="ru-RU"/>
        </w:rPr>
        <w:t xml:space="preserve">. Acordarea accesului la datele din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se efectuează de către administratorul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în baza acordurilor încheiate între posesorul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şi destinatarul datelor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00AF73BA" w:rsidRPr="00E86662">
        <w:rPr>
          <w:rFonts w:ascii="Times New Roman" w:hAnsi="Times New Roman" w:cs="Times New Roman"/>
          <w:sz w:val="28"/>
          <w:szCs w:val="28"/>
          <w:lang w:eastAsia="ru-RU"/>
        </w:rPr>
        <w:t xml:space="preserve">. Extrasele din </w:t>
      </w:r>
      <w:r w:rsidR="00AF73BA" w:rsidRPr="00E86662">
        <w:rPr>
          <w:rFonts w:ascii="Times New Roman" w:eastAsia="Times New Roman" w:hAnsi="Times New Roman" w:cs="Times New Roman"/>
          <w:bCs/>
          <w:color w:val="000000"/>
          <w:sz w:val="28"/>
          <w:szCs w:val="28"/>
          <w:lang w:eastAsia="ru-RU"/>
        </w:rPr>
        <w:t xml:space="preserve">SIA „e-Pescuit” </w:t>
      </w:r>
      <w:r w:rsidR="00AF73BA" w:rsidRPr="00E86662">
        <w:rPr>
          <w:rFonts w:ascii="Times New Roman" w:hAnsi="Times New Roman" w:cs="Times New Roman"/>
          <w:sz w:val="28"/>
          <w:szCs w:val="28"/>
          <w:lang w:eastAsia="ru-RU"/>
        </w:rPr>
        <w:t xml:space="preserve">şi documentele se eliberează doar de către deţinătorul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şi poartă semnătura deţinătorului. Documentele electronice poartă semnătura digitală a deţinătorului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AF73BA" w:rsidRPr="00E86662">
        <w:rPr>
          <w:rFonts w:ascii="Times New Roman" w:hAnsi="Times New Roman" w:cs="Times New Roman"/>
          <w:sz w:val="28"/>
          <w:szCs w:val="28"/>
          <w:lang w:eastAsia="ru-RU"/>
        </w:rPr>
        <w:t>. Datele cu caracter personal ale persoanelor</w:t>
      </w:r>
      <w:r>
        <w:rPr>
          <w:rFonts w:ascii="Times New Roman" w:hAnsi="Times New Roman" w:cs="Times New Roman"/>
          <w:sz w:val="28"/>
          <w:szCs w:val="28"/>
          <w:lang w:eastAsia="ru-RU"/>
        </w:rPr>
        <w:t xml:space="preserve"> fizice se utilizează conform legislaţiei</w:t>
      </w:r>
      <w:r w:rsidR="00AF73BA" w:rsidRPr="00E86662">
        <w:rPr>
          <w:rFonts w:ascii="Times New Roman" w:hAnsi="Times New Roman" w:cs="Times New Roman"/>
          <w:sz w:val="28"/>
          <w:szCs w:val="28"/>
          <w:lang w:eastAsia="ru-RU"/>
        </w:rPr>
        <w:t>.</w:t>
      </w:r>
    </w:p>
    <w:p w:rsidR="00AF73BA" w:rsidRPr="00E86662" w:rsidRDefault="00414210" w:rsidP="00AF73BA">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00AF73BA" w:rsidRPr="00E86662">
        <w:rPr>
          <w:rFonts w:ascii="Times New Roman" w:hAnsi="Times New Roman" w:cs="Times New Roman"/>
          <w:sz w:val="28"/>
          <w:szCs w:val="28"/>
          <w:lang w:eastAsia="ru-RU"/>
        </w:rPr>
        <w:t xml:space="preserve">. Participanții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xml:space="preserve"> nu sunt în drept să modifice datele obţinute din </w:t>
      </w:r>
      <w:r w:rsidR="00AF73BA" w:rsidRPr="00E86662">
        <w:rPr>
          <w:rFonts w:ascii="Times New Roman" w:eastAsia="Times New Roman" w:hAnsi="Times New Roman" w:cs="Times New Roman"/>
          <w:bCs/>
          <w:color w:val="000000"/>
          <w:sz w:val="28"/>
          <w:szCs w:val="28"/>
          <w:lang w:eastAsia="ru-RU"/>
        </w:rPr>
        <w:t>SIA „e-Pescuit”</w:t>
      </w:r>
      <w:r w:rsidR="00AF73BA" w:rsidRPr="00E86662">
        <w:rPr>
          <w:rFonts w:ascii="Times New Roman" w:hAnsi="Times New Roman" w:cs="Times New Roman"/>
          <w:sz w:val="28"/>
          <w:szCs w:val="28"/>
          <w:lang w:eastAsia="ru-RU"/>
        </w:rPr>
        <w:t>, iar la utilizarea acestora este obligat să indice sursa lor.</w:t>
      </w:r>
    </w:p>
    <w:p w:rsidR="00AF73BA" w:rsidRPr="00E86662" w:rsidRDefault="00AF73BA" w:rsidP="00F7042F">
      <w:pPr>
        <w:spacing w:after="0" w:line="240" w:lineRule="auto"/>
        <w:ind w:firstLine="708"/>
        <w:rPr>
          <w:rFonts w:ascii="Times New Roman" w:hAnsi="Times New Roman" w:cs="Times New Roman"/>
          <w:b/>
          <w:sz w:val="28"/>
          <w:szCs w:val="28"/>
          <w:lang w:eastAsia="ru-RU"/>
        </w:rPr>
      </w:pPr>
    </w:p>
    <w:p w:rsidR="00AF73BA" w:rsidRPr="00E86662" w:rsidRDefault="00AF73BA" w:rsidP="00AF73BA">
      <w:pPr>
        <w:spacing w:after="0" w:line="240" w:lineRule="auto"/>
        <w:ind w:firstLine="708"/>
        <w:jc w:val="center"/>
        <w:rPr>
          <w:rFonts w:ascii="Times New Roman" w:hAnsi="Times New Roman" w:cs="Times New Roman"/>
          <w:b/>
          <w:sz w:val="28"/>
          <w:szCs w:val="28"/>
          <w:lang w:eastAsia="ru-RU"/>
        </w:rPr>
      </w:pPr>
    </w:p>
    <w:sectPr w:rsidR="00AF73BA" w:rsidRPr="00E86662" w:rsidSect="00F7042F">
      <w:footerReference w:type="default" r:id="rId12"/>
      <w:pgSz w:w="11906" w:h="16838"/>
      <w:pgMar w:top="450" w:right="850" w:bottom="720"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B28" w:rsidRDefault="00934B28" w:rsidP="00471E64">
      <w:pPr>
        <w:spacing w:after="0" w:line="240" w:lineRule="auto"/>
      </w:pPr>
      <w:r>
        <w:separator/>
      </w:r>
    </w:p>
  </w:endnote>
  <w:endnote w:type="continuationSeparator" w:id="0">
    <w:p w:rsidR="00934B28" w:rsidRDefault="00934B28" w:rsidP="0047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27882"/>
      <w:docPartObj>
        <w:docPartGallery w:val="Page Numbers (Bottom of Page)"/>
        <w:docPartUnique/>
      </w:docPartObj>
    </w:sdtPr>
    <w:sdtContent>
      <w:p w:rsidR="005D49ED" w:rsidRDefault="005D49ED">
        <w:pPr>
          <w:pStyle w:val="Footer"/>
          <w:jc w:val="center"/>
        </w:pPr>
        <w:r>
          <w:fldChar w:fldCharType="begin"/>
        </w:r>
        <w:r>
          <w:instrText xml:space="preserve"> PAGE   \* MERGEFORMAT </w:instrText>
        </w:r>
        <w:r>
          <w:fldChar w:fldCharType="separate"/>
        </w:r>
        <w:r w:rsidR="00A46D31">
          <w:rPr>
            <w:noProof/>
          </w:rPr>
          <w:t>21</w:t>
        </w:r>
        <w:r>
          <w:rPr>
            <w:noProof/>
          </w:rPr>
          <w:fldChar w:fldCharType="end"/>
        </w:r>
      </w:p>
    </w:sdtContent>
  </w:sdt>
  <w:p w:rsidR="005D49ED" w:rsidRDefault="005D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B28" w:rsidRDefault="00934B28" w:rsidP="00471E64">
      <w:pPr>
        <w:spacing w:after="0" w:line="240" w:lineRule="auto"/>
      </w:pPr>
      <w:r>
        <w:separator/>
      </w:r>
    </w:p>
  </w:footnote>
  <w:footnote w:type="continuationSeparator" w:id="0">
    <w:p w:rsidR="00934B28" w:rsidRDefault="00934B28" w:rsidP="00471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2547"/>
    <w:multiLevelType w:val="hybridMultilevel"/>
    <w:tmpl w:val="992CA0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A6922"/>
    <w:multiLevelType w:val="multilevel"/>
    <w:tmpl w:val="3A5E71C6"/>
    <w:lvl w:ilvl="0">
      <w:start w:val="1"/>
      <w:numFmt w:val="bullet"/>
      <w:lvlText w:val="·"/>
      <w:lvlJc w:val="left"/>
      <w:pPr>
        <w:tabs>
          <w:tab w:val="num" w:pos="1785"/>
        </w:tabs>
        <w:ind w:left="1785" w:hanging="360"/>
      </w:pPr>
      <w:rPr>
        <w:rFonts w:ascii="Symbol" w:hAnsi="Symbol" w:cs="Symbol" w:hint="default"/>
        <w:b/>
        <w:color w:val="000000"/>
        <w:sz w:val="28"/>
        <w:szCs w:val="28"/>
      </w:rPr>
    </w:lvl>
    <w:lvl w:ilvl="1">
      <w:start w:val="1"/>
      <w:numFmt w:val="bullet"/>
      <w:lvlText w:val="o"/>
      <w:lvlJc w:val="left"/>
      <w:pPr>
        <w:tabs>
          <w:tab w:val="num" w:pos="2505"/>
        </w:tabs>
        <w:ind w:left="2505" w:hanging="360"/>
      </w:pPr>
      <w:rPr>
        <w:rFonts w:ascii="Courier New" w:hAnsi="Courier New" w:cs="Courier New" w:hint="default"/>
        <w:sz w:val="24"/>
        <w:szCs w:val="24"/>
      </w:rPr>
    </w:lvl>
    <w:lvl w:ilvl="2">
      <w:start w:val="1"/>
      <w:numFmt w:val="bullet"/>
      <w:lvlText w:val="§"/>
      <w:lvlJc w:val="left"/>
      <w:pPr>
        <w:tabs>
          <w:tab w:val="num" w:pos="3225"/>
        </w:tabs>
        <w:ind w:left="3225" w:hanging="360"/>
      </w:pPr>
      <w:rPr>
        <w:rFonts w:ascii="Wingdings" w:hAnsi="Wingdings" w:cs="Wingdings" w:hint="default"/>
        <w:sz w:val="24"/>
        <w:szCs w:val="24"/>
      </w:rPr>
    </w:lvl>
    <w:lvl w:ilvl="3">
      <w:start w:val="1"/>
      <w:numFmt w:val="bullet"/>
      <w:lvlText w:val="·"/>
      <w:lvlJc w:val="left"/>
      <w:pPr>
        <w:tabs>
          <w:tab w:val="num" w:pos="3945"/>
        </w:tabs>
        <w:ind w:left="3945" w:hanging="360"/>
      </w:pPr>
      <w:rPr>
        <w:rFonts w:ascii="Symbol" w:hAnsi="Symbol" w:cs="Symbol" w:hint="default"/>
        <w:sz w:val="24"/>
        <w:szCs w:val="24"/>
      </w:rPr>
    </w:lvl>
    <w:lvl w:ilvl="4">
      <w:start w:val="1"/>
      <w:numFmt w:val="bullet"/>
      <w:lvlText w:val="o"/>
      <w:lvlJc w:val="left"/>
      <w:pPr>
        <w:tabs>
          <w:tab w:val="num" w:pos="4665"/>
        </w:tabs>
        <w:ind w:left="4665" w:hanging="360"/>
      </w:pPr>
      <w:rPr>
        <w:rFonts w:ascii="Courier New" w:hAnsi="Courier New" w:cs="Courier New" w:hint="default"/>
        <w:sz w:val="24"/>
        <w:szCs w:val="24"/>
      </w:rPr>
    </w:lvl>
    <w:lvl w:ilvl="5">
      <w:start w:val="1"/>
      <w:numFmt w:val="bullet"/>
      <w:lvlText w:val="§"/>
      <w:lvlJc w:val="left"/>
      <w:pPr>
        <w:tabs>
          <w:tab w:val="num" w:pos="5385"/>
        </w:tabs>
        <w:ind w:left="5385" w:hanging="360"/>
      </w:pPr>
      <w:rPr>
        <w:rFonts w:ascii="Wingdings" w:hAnsi="Wingdings" w:cs="Wingdings" w:hint="default"/>
        <w:sz w:val="24"/>
        <w:szCs w:val="24"/>
      </w:rPr>
    </w:lvl>
    <w:lvl w:ilvl="6">
      <w:start w:val="1"/>
      <w:numFmt w:val="bullet"/>
      <w:lvlText w:val="·"/>
      <w:lvlJc w:val="left"/>
      <w:pPr>
        <w:tabs>
          <w:tab w:val="num" w:pos="6105"/>
        </w:tabs>
        <w:ind w:left="6105" w:hanging="360"/>
      </w:pPr>
      <w:rPr>
        <w:rFonts w:ascii="Symbol" w:hAnsi="Symbol" w:cs="Symbol" w:hint="default"/>
        <w:sz w:val="24"/>
        <w:szCs w:val="24"/>
      </w:rPr>
    </w:lvl>
    <w:lvl w:ilvl="7">
      <w:start w:val="1"/>
      <w:numFmt w:val="bullet"/>
      <w:lvlText w:val="o"/>
      <w:lvlJc w:val="left"/>
      <w:pPr>
        <w:tabs>
          <w:tab w:val="num" w:pos="6825"/>
        </w:tabs>
        <w:ind w:left="6825" w:hanging="360"/>
      </w:pPr>
      <w:rPr>
        <w:rFonts w:ascii="Courier New" w:hAnsi="Courier New" w:cs="Courier New" w:hint="default"/>
        <w:sz w:val="24"/>
        <w:szCs w:val="24"/>
      </w:rPr>
    </w:lvl>
    <w:lvl w:ilvl="8">
      <w:start w:val="1"/>
      <w:numFmt w:val="bullet"/>
      <w:lvlText w:val="§"/>
      <w:lvlJc w:val="left"/>
      <w:pPr>
        <w:tabs>
          <w:tab w:val="num" w:pos="7545"/>
        </w:tabs>
        <w:ind w:left="7545" w:hanging="360"/>
      </w:pPr>
      <w:rPr>
        <w:rFonts w:ascii="Wingdings" w:hAnsi="Wingdings" w:cs="Wingdings" w:hint="default"/>
        <w:sz w:val="24"/>
        <w:szCs w:val="24"/>
      </w:rPr>
    </w:lvl>
  </w:abstractNum>
  <w:abstractNum w:abstractNumId="2">
    <w:nsid w:val="138D44DE"/>
    <w:multiLevelType w:val="hybridMultilevel"/>
    <w:tmpl w:val="D6E81ED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856DD"/>
    <w:multiLevelType w:val="multilevel"/>
    <w:tmpl w:val="47E0CD58"/>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color w:val="000000"/>
        <w:sz w:val="28"/>
        <w:szCs w:val="28"/>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4">
    <w:nsid w:val="148144E6"/>
    <w:multiLevelType w:val="multilevel"/>
    <w:tmpl w:val="D6FAED64"/>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5">
    <w:nsid w:val="21A311F1"/>
    <w:multiLevelType w:val="multilevel"/>
    <w:tmpl w:val="0212B8E0"/>
    <w:lvl w:ilvl="0">
      <w:start w:val="1"/>
      <w:numFmt w:val="decimal"/>
      <w:lvlText w:val="1.%1."/>
      <w:lvlJc w:val="left"/>
      <w:pPr>
        <w:tabs>
          <w:tab w:val="num" w:pos="1425"/>
        </w:tabs>
        <w:ind w:left="1425" w:hanging="360"/>
      </w:pPr>
      <w:rPr>
        <w:rFonts w:ascii="Times New Roman" w:hAnsi="Times New Roman" w:cs="Times New Roman" w:hint="default"/>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6">
    <w:nsid w:val="24132A40"/>
    <w:multiLevelType w:val="multilevel"/>
    <w:tmpl w:val="2ADC9706"/>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sz w:val="24"/>
        <w:szCs w:val="24"/>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7">
    <w:nsid w:val="2570039A"/>
    <w:multiLevelType w:val="hybridMultilevel"/>
    <w:tmpl w:val="75D84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00BE2"/>
    <w:multiLevelType w:val="hybridMultilevel"/>
    <w:tmpl w:val="3E7471A0"/>
    <w:lvl w:ilvl="0" w:tplc="C46AA07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29363345"/>
    <w:multiLevelType w:val="hybridMultilevel"/>
    <w:tmpl w:val="321016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26229"/>
    <w:multiLevelType w:val="hybridMultilevel"/>
    <w:tmpl w:val="800EF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87445"/>
    <w:multiLevelType w:val="multilevel"/>
    <w:tmpl w:val="9AB473BE"/>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2">
    <w:nsid w:val="2DD45827"/>
    <w:multiLevelType w:val="multilevel"/>
    <w:tmpl w:val="37A07E24"/>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sz w:val="24"/>
        <w:szCs w:val="24"/>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13">
    <w:nsid w:val="2E3E3063"/>
    <w:multiLevelType w:val="multilevel"/>
    <w:tmpl w:val="F2985DA4"/>
    <w:lvl w:ilvl="0">
      <w:start w:val="1"/>
      <w:numFmt w:val="decimal"/>
      <w:lvlText w:val="%1."/>
      <w:lvlJc w:val="left"/>
      <w:pPr>
        <w:tabs>
          <w:tab w:val="num" w:pos="1425"/>
        </w:tabs>
        <w:ind w:left="1425" w:hanging="360"/>
      </w:pPr>
      <w:rPr>
        <w:rFonts w:ascii="Times New Roman" w:hAnsi="Times New Roman" w:cs="Times New Roman"/>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4">
    <w:nsid w:val="2E702E21"/>
    <w:multiLevelType w:val="multilevel"/>
    <w:tmpl w:val="D4542960"/>
    <w:lvl w:ilvl="0">
      <w:start w:val="1"/>
      <w:numFmt w:val="decimal"/>
      <w:lvlText w:val="%1."/>
      <w:lvlJc w:val="left"/>
      <w:pPr>
        <w:tabs>
          <w:tab w:val="num" w:pos="1425"/>
        </w:tabs>
        <w:ind w:left="1425" w:hanging="360"/>
      </w:pPr>
      <w:rPr>
        <w:rFonts w:ascii="Times New Roman" w:hAnsi="Times New Roman" w:cs="Times New Roman"/>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5">
    <w:nsid w:val="343F0FDD"/>
    <w:multiLevelType w:val="multilevel"/>
    <w:tmpl w:val="A1667274"/>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6">
    <w:nsid w:val="483611C7"/>
    <w:multiLevelType w:val="multilevel"/>
    <w:tmpl w:val="84729408"/>
    <w:lvl w:ilvl="0">
      <w:start w:val="1"/>
      <w:numFmt w:val="decimal"/>
      <w:lvlText w:val="%1."/>
      <w:lvlJc w:val="left"/>
      <w:pPr>
        <w:tabs>
          <w:tab w:val="num" w:pos="1353"/>
        </w:tabs>
        <w:ind w:left="1353" w:hanging="360"/>
      </w:pPr>
      <w:rPr>
        <w:rFonts w:ascii="Times New Roman" w:hAnsi="Times New Roman" w:cs="Times New Roman"/>
        <w:b/>
        <w:bCs/>
        <w:color w:val="000000"/>
        <w:sz w:val="28"/>
        <w:szCs w:val="28"/>
      </w:rPr>
    </w:lvl>
    <w:lvl w:ilvl="1">
      <w:start w:val="1"/>
      <w:numFmt w:val="lowerLetter"/>
      <w:lvlText w:val="%2."/>
      <w:lvlJc w:val="left"/>
      <w:pPr>
        <w:tabs>
          <w:tab w:val="num" w:pos="2073"/>
        </w:tabs>
        <w:ind w:left="2073" w:hanging="360"/>
      </w:pPr>
      <w:rPr>
        <w:rFonts w:cs="Times New Roman"/>
        <w:sz w:val="24"/>
        <w:szCs w:val="24"/>
      </w:rPr>
    </w:lvl>
    <w:lvl w:ilvl="2">
      <w:start w:val="1"/>
      <w:numFmt w:val="lowerRoman"/>
      <w:lvlText w:val="%3."/>
      <w:lvlJc w:val="right"/>
      <w:pPr>
        <w:tabs>
          <w:tab w:val="num" w:pos="2793"/>
        </w:tabs>
        <w:ind w:left="2793" w:hanging="180"/>
      </w:pPr>
      <w:rPr>
        <w:rFonts w:cs="Times New Roman"/>
        <w:sz w:val="24"/>
        <w:szCs w:val="24"/>
      </w:rPr>
    </w:lvl>
    <w:lvl w:ilvl="3">
      <w:start w:val="1"/>
      <w:numFmt w:val="decimal"/>
      <w:lvlText w:val="%4."/>
      <w:lvlJc w:val="left"/>
      <w:pPr>
        <w:tabs>
          <w:tab w:val="num" w:pos="3513"/>
        </w:tabs>
        <w:ind w:left="3513" w:hanging="360"/>
      </w:pPr>
      <w:rPr>
        <w:rFonts w:cs="Times New Roman"/>
        <w:sz w:val="24"/>
        <w:szCs w:val="24"/>
      </w:rPr>
    </w:lvl>
    <w:lvl w:ilvl="4">
      <w:start w:val="1"/>
      <w:numFmt w:val="lowerLetter"/>
      <w:lvlText w:val="%5."/>
      <w:lvlJc w:val="left"/>
      <w:pPr>
        <w:tabs>
          <w:tab w:val="num" w:pos="4233"/>
        </w:tabs>
        <w:ind w:left="4233" w:hanging="360"/>
      </w:pPr>
      <w:rPr>
        <w:rFonts w:cs="Times New Roman"/>
        <w:sz w:val="24"/>
        <w:szCs w:val="24"/>
      </w:rPr>
    </w:lvl>
    <w:lvl w:ilvl="5">
      <w:start w:val="1"/>
      <w:numFmt w:val="lowerRoman"/>
      <w:lvlText w:val="%6."/>
      <w:lvlJc w:val="right"/>
      <w:pPr>
        <w:tabs>
          <w:tab w:val="num" w:pos="4953"/>
        </w:tabs>
        <w:ind w:left="4953" w:hanging="180"/>
      </w:pPr>
      <w:rPr>
        <w:rFonts w:cs="Times New Roman"/>
        <w:sz w:val="24"/>
        <w:szCs w:val="24"/>
      </w:rPr>
    </w:lvl>
    <w:lvl w:ilvl="6">
      <w:start w:val="1"/>
      <w:numFmt w:val="decimal"/>
      <w:lvlText w:val="%7."/>
      <w:lvlJc w:val="left"/>
      <w:pPr>
        <w:tabs>
          <w:tab w:val="num" w:pos="5673"/>
        </w:tabs>
        <w:ind w:left="5673" w:hanging="360"/>
      </w:pPr>
      <w:rPr>
        <w:rFonts w:cs="Times New Roman"/>
        <w:sz w:val="24"/>
        <w:szCs w:val="24"/>
      </w:rPr>
    </w:lvl>
    <w:lvl w:ilvl="7">
      <w:start w:val="1"/>
      <w:numFmt w:val="lowerLetter"/>
      <w:lvlText w:val="%8."/>
      <w:lvlJc w:val="left"/>
      <w:pPr>
        <w:tabs>
          <w:tab w:val="num" w:pos="6393"/>
        </w:tabs>
        <w:ind w:left="6393" w:hanging="360"/>
      </w:pPr>
      <w:rPr>
        <w:rFonts w:cs="Times New Roman"/>
        <w:sz w:val="24"/>
        <w:szCs w:val="24"/>
      </w:rPr>
    </w:lvl>
    <w:lvl w:ilvl="8">
      <w:start w:val="1"/>
      <w:numFmt w:val="lowerRoman"/>
      <w:lvlText w:val="%9."/>
      <w:lvlJc w:val="right"/>
      <w:pPr>
        <w:tabs>
          <w:tab w:val="num" w:pos="7113"/>
        </w:tabs>
        <w:ind w:left="7113" w:hanging="180"/>
      </w:pPr>
      <w:rPr>
        <w:rFonts w:cs="Times New Roman"/>
        <w:sz w:val="24"/>
        <w:szCs w:val="24"/>
      </w:rPr>
    </w:lvl>
  </w:abstractNum>
  <w:abstractNum w:abstractNumId="17">
    <w:nsid w:val="491E539A"/>
    <w:multiLevelType w:val="hybridMultilevel"/>
    <w:tmpl w:val="ED9E4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8410D"/>
    <w:multiLevelType w:val="multilevel"/>
    <w:tmpl w:val="D4542960"/>
    <w:lvl w:ilvl="0">
      <w:start w:val="1"/>
      <w:numFmt w:val="decimal"/>
      <w:lvlText w:val="%1."/>
      <w:lvlJc w:val="left"/>
      <w:pPr>
        <w:tabs>
          <w:tab w:val="num" w:pos="1425"/>
        </w:tabs>
        <w:ind w:left="1425" w:hanging="360"/>
      </w:pPr>
      <w:rPr>
        <w:rFonts w:ascii="Times New Roman" w:hAnsi="Times New Roman" w:cs="Times New Roman"/>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9">
    <w:nsid w:val="4E705C94"/>
    <w:multiLevelType w:val="multilevel"/>
    <w:tmpl w:val="E586CC38"/>
    <w:lvl w:ilvl="0">
      <w:start w:val="1"/>
      <w:numFmt w:val="upperRoman"/>
      <w:lvlText w:val="%1."/>
      <w:lvlJc w:val="left"/>
      <w:pPr>
        <w:tabs>
          <w:tab w:val="num" w:pos="1004"/>
        </w:tabs>
        <w:ind w:left="1004" w:hanging="720"/>
      </w:pPr>
      <w:rPr>
        <w:rFonts w:ascii="Times New Roman" w:hAnsi="Times New Roman" w:cs="Times New Roman"/>
        <w:b/>
        <w:bCs/>
        <w:color w:val="000000"/>
        <w:sz w:val="28"/>
        <w:szCs w:val="28"/>
      </w:rPr>
    </w:lvl>
    <w:lvl w:ilvl="1">
      <w:start w:val="1"/>
      <w:numFmt w:val="lowerLetter"/>
      <w:lvlText w:val="%2."/>
      <w:lvlJc w:val="left"/>
      <w:pPr>
        <w:tabs>
          <w:tab w:val="num" w:pos="1364"/>
        </w:tabs>
        <w:ind w:left="1364" w:hanging="360"/>
      </w:pPr>
      <w:rPr>
        <w:rFonts w:cs="Times New Roman"/>
        <w:sz w:val="24"/>
        <w:szCs w:val="24"/>
      </w:rPr>
    </w:lvl>
    <w:lvl w:ilvl="2">
      <w:start w:val="1"/>
      <w:numFmt w:val="lowerRoman"/>
      <w:lvlText w:val="%3."/>
      <w:lvlJc w:val="right"/>
      <w:pPr>
        <w:tabs>
          <w:tab w:val="num" w:pos="2084"/>
        </w:tabs>
        <w:ind w:left="2084" w:hanging="180"/>
      </w:pPr>
      <w:rPr>
        <w:rFonts w:cs="Times New Roman"/>
        <w:sz w:val="24"/>
        <w:szCs w:val="24"/>
      </w:rPr>
    </w:lvl>
    <w:lvl w:ilvl="3">
      <w:start w:val="1"/>
      <w:numFmt w:val="decimal"/>
      <w:lvlText w:val="%4."/>
      <w:lvlJc w:val="left"/>
      <w:pPr>
        <w:tabs>
          <w:tab w:val="num" w:pos="2804"/>
        </w:tabs>
        <w:ind w:left="2804" w:hanging="360"/>
      </w:pPr>
      <w:rPr>
        <w:rFonts w:cs="Times New Roman"/>
        <w:sz w:val="24"/>
        <w:szCs w:val="24"/>
      </w:rPr>
    </w:lvl>
    <w:lvl w:ilvl="4">
      <w:start w:val="1"/>
      <w:numFmt w:val="lowerLetter"/>
      <w:lvlText w:val="%5."/>
      <w:lvlJc w:val="left"/>
      <w:pPr>
        <w:tabs>
          <w:tab w:val="num" w:pos="3524"/>
        </w:tabs>
        <w:ind w:left="3524" w:hanging="360"/>
      </w:pPr>
      <w:rPr>
        <w:rFonts w:cs="Times New Roman"/>
        <w:sz w:val="24"/>
        <w:szCs w:val="24"/>
      </w:rPr>
    </w:lvl>
    <w:lvl w:ilvl="5">
      <w:start w:val="1"/>
      <w:numFmt w:val="lowerRoman"/>
      <w:lvlText w:val="%6."/>
      <w:lvlJc w:val="right"/>
      <w:pPr>
        <w:tabs>
          <w:tab w:val="num" w:pos="4244"/>
        </w:tabs>
        <w:ind w:left="4244" w:hanging="180"/>
      </w:pPr>
      <w:rPr>
        <w:rFonts w:cs="Times New Roman"/>
        <w:sz w:val="24"/>
        <w:szCs w:val="24"/>
      </w:rPr>
    </w:lvl>
    <w:lvl w:ilvl="6">
      <w:start w:val="1"/>
      <w:numFmt w:val="decimal"/>
      <w:lvlText w:val="%7."/>
      <w:lvlJc w:val="left"/>
      <w:pPr>
        <w:tabs>
          <w:tab w:val="num" w:pos="4964"/>
        </w:tabs>
        <w:ind w:left="4964" w:hanging="360"/>
      </w:pPr>
      <w:rPr>
        <w:rFonts w:cs="Times New Roman"/>
        <w:sz w:val="24"/>
        <w:szCs w:val="24"/>
      </w:rPr>
    </w:lvl>
    <w:lvl w:ilvl="7">
      <w:start w:val="1"/>
      <w:numFmt w:val="lowerLetter"/>
      <w:lvlText w:val="%8."/>
      <w:lvlJc w:val="left"/>
      <w:pPr>
        <w:tabs>
          <w:tab w:val="num" w:pos="5684"/>
        </w:tabs>
        <w:ind w:left="5684" w:hanging="360"/>
      </w:pPr>
      <w:rPr>
        <w:rFonts w:cs="Times New Roman"/>
        <w:sz w:val="24"/>
        <w:szCs w:val="24"/>
      </w:rPr>
    </w:lvl>
    <w:lvl w:ilvl="8">
      <w:start w:val="1"/>
      <w:numFmt w:val="lowerRoman"/>
      <w:lvlText w:val="%9."/>
      <w:lvlJc w:val="right"/>
      <w:pPr>
        <w:tabs>
          <w:tab w:val="num" w:pos="6404"/>
        </w:tabs>
        <w:ind w:left="6404" w:hanging="180"/>
      </w:pPr>
      <w:rPr>
        <w:rFonts w:cs="Times New Roman"/>
        <w:sz w:val="24"/>
        <w:szCs w:val="24"/>
      </w:rPr>
    </w:lvl>
  </w:abstractNum>
  <w:abstractNum w:abstractNumId="20">
    <w:nsid w:val="4E834FA2"/>
    <w:multiLevelType w:val="multilevel"/>
    <w:tmpl w:val="8096A158"/>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sz w:val="24"/>
        <w:szCs w:val="24"/>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21">
    <w:nsid w:val="50B02C05"/>
    <w:multiLevelType w:val="multilevel"/>
    <w:tmpl w:val="05504764"/>
    <w:lvl w:ilvl="0">
      <w:start w:val="1"/>
      <w:numFmt w:val="lowerLetter"/>
      <w:lvlText w:val="%1)"/>
      <w:lvlJc w:val="left"/>
      <w:pPr>
        <w:tabs>
          <w:tab w:val="num" w:pos="1425"/>
        </w:tabs>
        <w:ind w:left="1425" w:hanging="360"/>
      </w:pPr>
      <w:rPr>
        <w:rFonts w:ascii="Times New Roman" w:hAnsi="Times New Roman" w:cs="Times New Roman"/>
        <w:sz w:val="28"/>
        <w:szCs w:val="20"/>
      </w:rPr>
    </w:lvl>
    <w:lvl w:ilvl="1">
      <w:start w:val="1"/>
      <w:numFmt w:val="bullet"/>
      <w:lvlText w:val="o"/>
      <w:lvlJc w:val="left"/>
      <w:pPr>
        <w:tabs>
          <w:tab w:val="num" w:pos="2145"/>
        </w:tabs>
        <w:ind w:left="2145" w:hanging="360"/>
      </w:pPr>
      <w:rPr>
        <w:rFonts w:ascii="Courier New" w:hAnsi="Courier New" w:cs="Courier New" w:hint="default"/>
        <w:sz w:val="24"/>
        <w:szCs w:val="24"/>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22">
    <w:nsid w:val="58BB4BAB"/>
    <w:multiLevelType w:val="multilevel"/>
    <w:tmpl w:val="3452A7BC"/>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23">
    <w:nsid w:val="58C41F24"/>
    <w:multiLevelType w:val="multilevel"/>
    <w:tmpl w:val="DC928A14"/>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sz w:val="24"/>
        <w:szCs w:val="24"/>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24">
    <w:nsid w:val="593A5D7E"/>
    <w:multiLevelType w:val="multilevel"/>
    <w:tmpl w:val="ED5A5486"/>
    <w:lvl w:ilvl="0">
      <w:start w:val="1"/>
      <w:numFmt w:val="decimal"/>
      <w:lvlText w:val="%1."/>
      <w:lvlJc w:val="left"/>
      <w:pPr>
        <w:tabs>
          <w:tab w:val="num" w:pos="1065"/>
        </w:tabs>
        <w:ind w:left="1065" w:hanging="360"/>
      </w:pPr>
      <w:rPr>
        <w:rFonts w:ascii="Times New Roman" w:hAnsi="Times New Roman" w:cs="Times New Roman"/>
        <w:color w:val="000000"/>
        <w:sz w:val="28"/>
        <w:szCs w:val="28"/>
      </w:rPr>
    </w:lvl>
    <w:lvl w:ilvl="1">
      <w:start w:val="1"/>
      <w:numFmt w:val="lowerLetter"/>
      <w:lvlText w:val="%2."/>
      <w:lvlJc w:val="left"/>
      <w:pPr>
        <w:tabs>
          <w:tab w:val="num" w:pos="1785"/>
        </w:tabs>
        <w:ind w:left="1785" w:hanging="360"/>
      </w:pPr>
      <w:rPr>
        <w:rFonts w:cs="Times New Roman"/>
        <w:sz w:val="24"/>
        <w:szCs w:val="24"/>
      </w:rPr>
    </w:lvl>
    <w:lvl w:ilvl="2">
      <w:start w:val="1"/>
      <w:numFmt w:val="lowerRoman"/>
      <w:lvlText w:val="%3."/>
      <w:lvlJc w:val="right"/>
      <w:pPr>
        <w:tabs>
          <w:tab w:val="num" w:pos="2505"/>
        </w:tabs>
        <w:ind w:left="2505" w:hanging="180"/>
      </w:pPr>
      <w:rPr>
        <w:rFonts w:cs="Times New Roman"/>
        <w:sz w:val="24"/>
        <w:szCs w:val="24"/>
      </w:rPr>
    </w:lvl>
    <w:lvl w:ilvl="3">
      <w:start w:val="1"/>
      <w:numFmt w:val="decimal"/>
      <w:lvlText w:val="%4."/>
      <w:lvlJc w:val="left"/>
      <w:pPr>
        <w:tabs>
          <w:tab w:val="num" w:pos="3225"/>
        </w:tabs>
        <w:ind w:left="3225" w:hanging="360"/>
      </w:pPr>
      <w:rPr>
        <w:rFonts w:cs="Times New Roman"/>
        <w:sz w:val="24"/>
        <w:szCs w:val="24"/>
      </w:rPr>
    </w:lvl>
    <w:lvl w:ilvl="4">
      <w:start w:val="1"/>
      <w:numFmt w:val="lowerLetter"/>
      <w:lvlText w:val="%5."/>
      <w:lvlJc w:val="left"/>
      <w:pPr>
        <w:tabs>
          <w:tab w:val="num" w:pos="3945"/>
        </w:tabs>
        <w:ind w:left="3945" w:hanging="360"/>
      </w:pPr>
      <w:rPr>
        <w:rFonts w:cs="Times New Roman"/>
        <w:sz w:val="24"/>
        <w:szCs w:val="24"/>
      </w:rPr>
    </w:lvl>
    <w:lvl w:ilvl="5">
      <w:start w:val="1"/>
      <w:numFmt w:val="lowerRoman"/>
      <w:lvlText w:val="%6."/>
      <w:lvlJc w:val="right"/>
      <w:pPr>
        <w:tabs>
          <w:tab w:val="num" w:pos="4665"/>
        </w:tabs>
        <w:ind w:left="4665" w:hanging="180"/>
      </w:pPr>
      <w:rPr>
        <w:rFonts w:cs="Times New Roman"/>
        <w:sz w:val="24"/>
        <w:szCs w:val="24"/>
      </w:rPr>
    </w:lvl>
    <w:lvl w:ilvl="6">
      <w:start w:val="1"/>
      <w:numFmt w:val="decimal"/>
      <w:lvlText w:val="%7."/>
      <w:lvlJc w:val="left"/>
      <w:pPr>
        <w:tabs>
          <w:tab w:val="num" w:pos="5385"/>
        </w:tabs>
        <w:ind w:left="5385" w:hanging="360"/>
      </w:pPr>
      <w:rPr>
        <w:rFonts w:cs="Times New Roman"/>
        <w:sz w:val="24"/>
        <w:szCs w:val="24"/>
      </w:rPr>
    </w:lvl>
    <w:lvl w:ilvl="7">
      <w:start w:val="1"/>
      <w:numFmt w:val="lowerLetter"/>
      <w:lvlText w:val="%8."/>
      <w:lvlJc w:val="left"/>
      <w:pPr>
        <w:tabs>
          <w:tab w:val="num" w:pos="6105"/>
        </w:tabs>
        <w:ind w:left="6105" w:hanging="360"/>
      </w:pPr>
      <w:rPr>
        <w:rFonts w:cs="Times New Roman"/>
        <w:sz w:val="24"/>
        <w:szCs w:val="24"/>
      </w:rPr>
    </w:lvl>
    <w:lvl w:ilvl="8">
      <w:start w:val="1"/>
      <w:numFmt w:val="lowerRoman"/>
      <w:lvlText w:val="%9."/>
      <w:lvlJc w:val="right"/>
      <w:pPr>
        <w:tabs>
          <w:tab w:val="num" w:pos="6825"/>
        </w:tabs>
        <w:ind w:left="6825" w:hanging="180"/>
      </w:pPr>
      <w:rPr>
        <w:rFonts w:cs="Times New Roman"/>
        <w:sz w:val="24"/>
        <w:szCs w:val="24"/>
      </w:rPr>
    </w:lvl>
  </w:abstractNum>
  <w:abstractNum w:abstractNumId="25">
    <w:nsid w:val="5F446E3C"/>
    <w:multiLevelType w:val="hybridMultilevel"/>
    <w:tmpl w:val="0B9EEFAE"/>
    <w:lvl w:ilvl="0" w:tplc="6D84D6E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495722B"/>
    <w:multiLevelType w:val="hybridMultilevel"/>
    <w:tmpl w:val="16FC0912"/>
    <w:lvl w:ilvl="0" w:tplc="0A0023F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nsid w:val="666456BE"/>
    <w:multiLevelType w:val="hybridMultilevel"/>
    <w:tmpl w:val="5C268B2A"/>
    <w:lvl w:ilvl="0" w:tplc="4726D6C2">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6693723B"/>
    <w:multiLevelType w:val="hybridMultilevel"/>
    <w:tmpl w:val="296A2D0A"/>
    <w:lvl w:ilvl="0" w:tplc="4EDCA7A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9">
    <w:nsid w:val="68833BDD"/>
    <w:multiLevelType w:val="multilevel"/>
    <w:tmpl w:val="8A3C9CA2"/>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sz w:val="24"/>
        <w:szCs w:val="24"/>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30">
    <w:nsid w:val="6CC165C3"/>
    <w:multiLevelType w:val="hybridMultilevel"/>
    <w:tmpl w:val="20A0F71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534506"/>
    <w:multiLevelType w:val="hybridMultilevel"/>
    <w:tmpl w:val="EE4EB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17228C"/>
    <w:multiLevelType w:val="hybridMultilevel"/>
    <w:tmpl w:val="44DC35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C2292A"/>
    <w:multiLevelType w:val="hybridMultilevel"/>
    <w:tmpl w:val="B6D22336"/>
    <w:lvl w:ilvl="0" w:tplc="0409000F">
      <w:start w:val="8"/>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num w:numId="1">
    <w:abstractNumId w:val="31"/>
  </w:num>
  <w:num w:numId="2">
    <w:abstractNumId w:val="32"/>
  </w:num>
  <w:num w:numId="3">
    <w:abstractNumId w:val="2"/>
  </w:num>
  <w:num w:numId="4">
    <w:abstractNumId w:val="30"/>
  </w:num>
  <w:num w:numId="5">
    <w:abstractNumId w:val="7"/>
  </w:num>
  <w:num w:numId="6">
    <w:abstractNumId w:val="9"/>
  </w:num>
  <w:num w:numId="7">
    <w:abstractNumId w:val="25"/>
  </w:num>
  <w:num w:numId="8">
    <w:abstractNumId w:val="0"/>
  </w:num>
  <w:num w:numId="9">
    <w:abstractNumId w:val="27"/>
  </w:num>
  <w:num w:numId="10">
    <w:abstractNumId w:val="17"/>
  </w:num>
  <w:num w:numId="11">
    <w:abstractNumId w:val="8"/>
  </w:num>
  <w:num w:numId="12">
    <w:abstractNumId w:val="33"/>
  </w:num>
  <w:num w:numId="13">
    <w:abstractNumId w:val="13"/>
  </w:num>
  <w:num w:numId="14">
    <w:abstractNumId w:val="4"/>
  </w:num>
  <w:num w:numId="15">
    <w:abstractNumId w:val="19"/>
  </w:num>
  <w:num w:numId="16">
    <w:abstractNumId w:val="28"/>
  </w:num>
  <w:num w:numId="17">
    <w:abstractNumId w:val="26"/>
  </w:num>
  <w:num w:numId="18">
    <w:abstractNumId w:val="10"/>
  </w:num>
  <w:num w:numId="19">
    <w:abstractNumId w:val="14"/>
  </w:num>
  <w:num w:numId="20">
    <w:abstractNumId w:val="11"/>
  </w:num>
  <w:num w:numId="21">
    <w:abstractNumId w:val="18"/>
  </w:num>
  <w:num w:numId="22">
    <w:abstractNumId w:val="23"/>
  </w:num>
  <w:num w:numId="23">
    <w:abstractNumId w:val="3"/>
  </w:num>
  <w:num w:numId="24">
    <w:abstractNumId w:val="16"/>
  </w:num>
  <w:num w:numId="25">
    <w:abstractNumId w:val="24"/>
  </w:num>
  <w:num w:numId="26">
    <w:abstractNumId w:val="15"/>
  </w:num>
  <w:num w:numId="27">
    <w:abstractNumId w:val="1"/>
  </w:num>
  <w:num w:numId="28">
    <w:abstractNumId w:val="5"/>
  </w:num>
  <w:num w:numId="29">
    <w:abstractNumId w:val="21"/>
  </w:num>
  <w:num w:numId="30">
    <w:abstractNumId w:val="22"/>
  </w:num>
  <w:num w:numId="31">
    <w:abstractNumId w:val="12"/>
  </w:num>
  <w:num w:numId="32">
    <w:abstractNumId w:val="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13"/>
    <w:rsid w:val="00000905"/>
    <w:rsid w:val="00006239"/>
    <w:rsid w:val="00006937"/>
    <w:rsid w:val="0001418A"/>
    <w:rsid w:val="000141FB"/>
    <w:rsid w:val="00020682"/>
    <w:rsid w:val="000269FB"/>
    <w:rsid w:val="00027B47"/>
    <w:rsid w:val="00036044"/>
    <w:rsid w:val="00053077"/>
    <w:rsid w:val="00054FC8"/>
    <w:rsid w:val="00057949"/>
    <w:rsid w:val="00067FA7"/>
    <w:rsid w:val="000747C4"/>
    <w:rsid w:val="00077C7B"/>
    <w:rsid w:val="00082892"/>
    <w:rsid w:val="000875A0"/>
    <w:rsid w:val="00092FAA"/>
    <w:rsid w:val="00094A9B"/>
    <w:rsid w:val="000A315A"/>
    <w:rsid w:val="000C5839"/>
    <w:rsid w:val="000D030F"/>
    <w:rsid w:val="000D39AA"/>
    <w:rsid w:val="000E671A"/>
    <w:rsid w:val="000F04A7"/>
    <w:rsid w:val="00112CDD"/>
    <w:rsid w:val="00117458"/>
    <w:rsid w:val="00122502"/>
    <w:rsid w:val="001325A6"/>
    <w:rsid w:val="0013281C"/>
    <w:rsid w:val="00134D6A"/>
    <w:rsid w:val="00135BA9"/>
    <w:rsid w:val="0014203C"/>
    <w:rsid w:val="001425D2"/>
    <w:rsid w:val="001437C8"/>
    <w:rsid w:val="0014411D"/>
    <w:rsid w:val="001463CD"/>
    <w:rsid w:val="00152F63"/>
    <w:rsid w:val="00154085"/>
    <w:rsid w:val="00155B60"/>
    <w:rsid w:val="0016690F"/>
    <w:rsid w:val="00171A10"/>
    <w:rsid w:val="00171A11"/>
    <w:rsid w:val="0018413B"/>
    <w:rsid w:val="00191ED9"/>
    <w:rsid w:val="001A117F"/>
    <w:rsid w:val="001B4C03"/>
    <w:rsid w:val="001B4DC4"/>
    <w:rsid w:val="001C1E25"/>
    <w:rsid w:val="001C7047"/>
    <w:rsid w:val="001F1058"/>
    <w:rsid w:val="001F1E70"/>
    <w:rsid w:val="001F4C73"/>
    <w:rsid w:val="001F4D7F"/>
    <w:rsid w:val="001F5D92"/>
    <w:rsid w:val="0020457A"/>
    <w:rsid w:val="002059D0"/>
    <w:rsid w:val="00207619"/>
    <w:rsid w:val="002122A7"/>
    <w:rsid w:val="00214973"/>
    <w:rsid w:val="00216B8F"/>
    <w:rsid w:val="00221A85"/>
    <w:rsid w:val="00222A76"/>
    <w:rsid w:val="00225207"/>
    <w:rsid w:val="0022581A"/>
    <w:rsid w:val="0022700B"/>
    <w:rsid w:val="00231153"/>
    <w:rsid w:val="002318D7"/>
    <w:rsid w:val="002322C3"/>
    <w:rsid w:val="00241838"/>
    <w:rsid w:val="00264FAD"/>
    <w:rsid w:val="00265404"/>
    <w:rsid w:val="00275EAB"/>
    <w:rsid w:val="00277701"/>
    <w:rsid w:val="00277E0D"/>
    <w:rsid w:val="00280B1C"/>
    <w:rsid w:val="0029228D"/>
    <w:rsid w:val="00293EB1"/>
    <w:rsid w:val="00294300"/>
    <w:rsid w:val="002A500A"/>
    <w:rsid w:val="002A6A25"/>
    <w:rsid w:val="002C436E"/>
    <w:rsid w:val="002D18EC"/>
    <w:rsid w:val="002D6A54"/>
    <w:rsid w:val="002E6173"/>
    <w:rsid w:val="002F661E"/>
    <w:rsid w:val="00301CC6"/>
    <w:rsid w:val="00304E84"/>
    <w:rsid w:val="00310ACE"/>
    <w:rsid w:val="003127F5"/>
    <w:rsid w:val="003169F8"/>
    <w:rsid w:val="00316C03"/>
    <w:rsid w:val="00316FAA"/>
    <w:rsid w:val="0032671B"/>
    <w:rsid w:val="003273B5"/>
    <w:rsid w:val="003301CC"/>
    <w:rsid w:val="0033308D"/>
    <w:rsid w:val="00334224"/>
    <w:rsid w:val="0033439A"/>
    <w:rsid w:val="0034217F"/>
    <w:rsid w:val="00352070"/>
    <w:rsid w:val="00361A1E"/>
    <w:rsid w:val="0037165F"/>
    <w:rsid w:val="0037374B"/>
    <w:rsid w:val="00373ED0"/>
    <w:rsid w:val="00384CA3"/>
    <w:rsid w:val="00386D93"/>
    <w:rsid w:val="0038737F"/>
    <w:rsid w:val="00391597"/>
    <w:rsid w:val="0039205A"/>
    <w:rsid w:val="003A6457"/>
    <w:rsid w:val="003A7DAB"/>
    <w:rsid w:val="003B4C33"/>
    <w:rsid w:val="003B4E80"/>
    <w:rsid w:val="003D4881"/>
    <w:rsid w:val="003E1E79"/>
    <w:rsid w:val="003E5D60"/>
    <w:rsid w:val="003E75E9"/>
    <w:rsid w:val="003F6699"/>
    <w:rsid w:val="0040271C"/>
    <w:rsid w:val="00403748"/>
    <w:rsid w:val="0040407B"/>
    <w:rsid w:val="00414210"/>
    <w:rsid w:val="0041510D"/>
    <w:rsid w:val="0042097B"/>
    <w:rsid w:val="00434924"/>
    <w:rsid w:val="00437316"/>
    <w:rsid w:val="00443397"/>
    <w:rsid w:val="00445756"/>
    <w:rsid w:val="00461FC0"/>
    <w:rsid w:val="00471E64"/>
    <w:rsid w:val="00481922"/>
    <w:rsid w:val="00482DD1"/>
    <w:rsid w:val="00482F13"/>
    <w:rsid w:val="00484F06"/>
    <w:rsid w:val="00486BD1"/>
    <w:rsid w:val="00493AA1"/>
    <w:rsid w:val="004A438D"/>
    <w:rsid w:val="004A4527"/>
    <w:rsid w:val="004B037A"/>
    <w:rsid w:val="004B4A00"/>
    <w:rsid w:val="004C42ED"/>
    <w:rsid w:val="004D2094"/>
    <w:rsid w:val="004D49E4"/>
    <w:rsid w:val="004E37EE"/>
    <w:rsid w:val="004E4475"/>
    <w:rsid w:val="004E72F2"/>
    <w:rsid w:val="00503D8C"/>
    <w:rsid w:val="005077BE"/>
    <w:rsid w:val="00510B22"/>
    <w:rsid w:val="005127FE"/>
    <w:rsid w:val="00517C9D"/>
    <w:rsid w:val="00525E2A"/>
    <w:rsid w:val="0054353F"/>
    <w:rsid w:val="00555C53"/>
    <w:rsid w:val="00557644"/>
    <w:rsid w:val="00565F6C"/>
    <w:rsid w:val="0058286C"/>
    <w:rsid w:val="005900BA"/>
    <w:rsid w:val="005A51A4"/>
    <w:rsid w:val="005A525A"/>
    <w:rsid w:val="005C3201"/>
    <w:rsid w:val="005C3E33"/>
    <w:rsid w:val="005D178F"/>
    <w:rsid w:val="005D48E3"/>
    <w:rsid w:val="005D49ED"/>
    <w:rsid w:val="005F5254"/>
    <w:rsid w:val="006113FB"/>
    <w:rsid w:val="00613BEF"/>
    <w:rsid w:val="00614208"/>
    <w:rsid w:val="006179B9"/>
    <w:rsid w:val="00625762"/>
    <w:rsid w:val="006325CF"/>
    <w:rsid w:val="00635C93"/>
    <w:rsid w:val="00635D93"/>
    <w:rsid w:val="00644452"/>
    <w:rsid w:val="00647273"/>
    <w:rsid w:val="00647A55"/>
    <w:rsid w:val="00647E33"/>
    <w:rsid w:val="00656C9D"/>
    <w:rsid w:val="0066318A"/>
    <w:rsid w:val="00675693"/>
    <w:rsid w:val="0068230B"/>
    <w:rsid w:val="00685D22"/>
    <w:rsid w:val="006C7D8E"/>
    <w:rsid w:val="006D591C"/>
    <w:rsid w:val="006E2B59"/>
    <w:rsid w:val="006E4929"/>
    <w:rsid w:val="006E736C"/>
    <w:rsid w:val="00702708"/>
    <w:rsid w:val="007063F1"/>
    <w:rsid w:val="00706529"/>
    <w:rsid w:val="0070713F"/>
    <w:rsid w:val="00716C96"/>
    <w:rsid w:val="007402AC"/>
    <w:rsid w:val="00741004"/>
    <w:rsid w:val="0074163E"/>
    <w:rsid w:val="0074534F"/>
    <w:rsid w:val="0074594E"/>
    <w:rsid w:val="0075006A"/>
    <w:rsid w:val="00755256"/>
    <w:rsid w:val="00762637"/>
    <w:rsid w:val="0076343A"/>
    <w:rsid w:val="007641F7"/>
    <w:rsid w:val="00765D5B"/>
    <w:rsid w:val="00770C0F"/>
    <w:rsid w:val="0077206A"/>
    <w:rsid w:val="00773CA9"/>
    <w:rsid w:val="00780114"/>
    <w:rsid w:val="00787840"/>
    <w:rsid w:val="007A31E1"/>
    <w:rsid w:val="007A548E"/>
    <w:rsid w:val="007A76D6"/>
    <w:rsid w:val="007B5334"/>
    <w:rsid w:val="007C5425"/>
    <w:rsid w:val="007C7A45"/>
    <w:rsid w:val="007D612D"/>
    <w:rsid w:val="007E04B0"/>
    <w:rsid w:val="007E1B5F"/>
    <w:rsid w:val="007F656C"/>
    <w:rsid w:val="007F7E42"/>
    <w:rsid w:val="00803F38"/>
    <w:rsid w:val="00806D72"/>
    <w:rsid w:val="00807507"/>
    <w:rsid w:val="00822FDB"/>
    <w:rsid w:val="00827619"/>
    <w:rsid w:val="008321CC"/>
    <w:rsid w:val="00841942"/>
    <w:rsid w:val="00843CF6"/>
    <w:rsid w:val="00846FA5"/>
    <w:rsid w:val="00850534"/>
    <w:rsid w:val="00855760"/>
    <w:rsid w:val="00875F15"/>
    <w:rsid w:val="00882B09"/>
    <w:rsid w:val="0088409A"/>
    <w:rsid w:val="008867CA"/>
    <w:rsid w:val="00887700"/>
    <w:rsid w:val="0089184F"/>
    <w:rsid w:val="00891986"/>
    <w:rsid w:val="008A096C"/>
    <w:rsid w:val="008A1D13"/>
    <w:rsid w:val="008B0AD4"/>
    <w:rsid w:val="008B10BE"/>
    <w:rsid w:val="008B1634"/>
    <w:rsid w:val="008C5EC6"/>
    <w:rsid w:val="008E3529"/>
    <w:rsid w:val="008E7528"/>
    <w:rsid w:val="008F17E8"/>
    <w:rsid w:val="008F365C"/>
    <w:rsid w:val="00901188"/>
    <w:rsid w:val="0093162A"/>
    <w:rsid w:val="00932482"/>
    <w:rsid w:val="00934B28"/>
    <w:rsid w:val="0093682D"/>
    <w:rsid w:val="0094456E"/>
    <w:rsid w:val="00947919"/>
    <w:rsid w:val="00954068"/>
    <w:rsid w:val="00954D50"/>
    <w:rsid w:val="009634BB"/>
    <w:rsid w:val="0097557C"/>
    <w:rsid w:val="0097735E"/>
    <w:rsid w:val="009937B3"/>
    <w:rsid w:val="00995507"/>
    <w:rsid w:val="00997B50"/>
    <w:rsid w:val="009A1D07"/>
    <w:rsid w:val="009A321E"/>
    <w:rsid w:val="009A3DBE"/>
    <w:rsid w:val="009A4CEE"/>
    <w:rsid w:val="009B0EF0"/>
    <w:rsid w:val="009B4178"/>
    <w:rsid w:val="009C03ED"/>
    <w:rsid w:val="009C2F8B"/>
    <w:rsid w:val="009C47DC"/>
    <w:rsid w:val="009D6D5E"/>
    <w:rsid w:val="009E2378"/>
    <w:rsid w:val="009E7E6C"/>
    <w:rsid w:val="009F220F"/>
    <w:rsid w:val="009F4023"/>
    <w:rsid w:val="00A03187"/>
    <w:rsid w:val="00A04CF3"/>
    <w:rsid w:val="00A139E6"/>
    <w:rsid w:val="00A17E7E"/>
    <w:rsid w:val="00A41380"/>
    <w:rsid w:val="00A46D31"/>
    <w:rsid w:val="00A54776"/>
    <w:rsid w:val="00A6271B"/>
    <w:rsid w:val="00A64BB0"/>
    <w:rsid w:val="00A64E26"/>
    <w:rsid w:val="00A70562"/>
    <w:rsid w:val="00A70EE1"/>
    <w:rsid w:val="00A717F6"/>
    <w:rsid w:val="00A76D21"/>
    <w:rsid w:val="00A83D6D"/>
    <w:rsid w:val="00A848A7"/>
    <w:rsid w:val="00A9075D"/>
    <w:rsid w:val="00A90CC6"/>
    <w:rsid w:val="00AA653A"/>
    <w:rsid w:val="00AB4B49"/>
    <w:rsid w:val="00AC323B"/>
    <w:rsid w:val="00AC50D9"/>
    <w:rsid w:val="00AC7E96"/>
    <w:rsid w:val="00AD4905"/>
    <w:rsid w:val="00AD4D59"/>
    <w:rsid w:val="00AD58C1"/>
    <w:rsid w:val="00AE0F0B"/>
    <w:rsid w:val="00AE5153"/>
    <w:rsid w:val="00AF01BC"/>
    <w:rsid w:val="00AF3CBF"/>
    <w:rsid w:val="00AF5CD5"/>
    <w:rsid w:val="00AF73BA"/>
    <w:rsid w:val="00AF7D7E"/>
    <w:rsid w:val="00B06451"/>
    <w:rsid w:val="00B122BB"/>
    <w:rsid w:val="00B550F0"/>
    <w:rsid w:val="00B56BAF"/>
    <w:rsid w:val="00B6502E"/>
    <w:rsid w:val="00B67E80"/>
    <w:rsid w:val="00B73468"/>
    <w:rsid w:val="00B8258E"/>
    <w:rsid w:val="00B90465"/>
    <w:rsid w:val="00B956DB"/>
    <w:rsid w:val="00B96799"/>
    <w:rsid w:val="00B96F0B"/>
    <w:rsid w:val="00BA16DA"/>
    <w:rsid w:val="00BA52CE"/>
    <w:rsid w:val="00BA7E6D"/>
    <w:rsid w:val="00BB4685"/>
    <w:rsid w:val="00BB60E0"/>
    <w:rsid w:val="00BC0992"/>
    <w:rsid w:val="00BD1D22"/>
    <w:rsid w:val="00BD413D"/>
    <w:rsid w:val="00BD52E1"/>
    <w:rsid w:val="00BD77E7"/>
    <w:rsid w:val="00BE2B60"/>
    <w:rsid w:val="00BF12FE"/>
    <w:rsid w:val="00BF2134"/>
    <w:rsid w:val="00C01915"/>
    <w:rsid w:val="00C0747C"/>
    <w:rsid w:val="00C1308E"/>
    <w:rsid w:val="00C24CFF"/>
    <w:rsid w:val="00C251D9"/>
    <w:rsid w:val="00C25AE0"/>
    <w:rsid w:val="00C31453"/>
    <w:rsid w:val="00C3347F"/>
    <w:rsid w:val="00C51A33"/>
    <w:rsid w:val="00C5292D"/>
    <w:rsid w:val="00C71097"/>
    <w:rsid w:val="00C75699"/>
    <w:rsid w:val="00C80AC6"/>
    <w:rsid w:val="00C836BF"/>
    <w:rsid w:val="00CA2403"/>
    <w:rsid w:val="00CA2645"/>
    <w:rsid w:val="00CB479E"/>
    <w:rsid w:val="00CC14D2"/>
    <w:rsid w:val="00CD196C"/>
    <w:rsid w:val="00CD5D87"/>
    <w:rsid w:val="00CE0DCF"/>
    <w:rsid w:val="00CF44BE"/>
    <w:rsid w:val="00CF780E"/>
    <w:rsid w:val="00D04A95"/>
    <w:rsid w:val="00D11693"/>
    <w:rsid w:val="00D1406E"/>
    <w:rsid w:val="00D1496F"/>
    <w:rsid w:val="00D224FD"/>
    <w:rsid w:val="00D347B2"/>
    <w:rsid w:val="00D407D7"/>
    <w:rsid w:val="00D41553"/>
    <w:rsid w:val="00D43660"/>
    <w:rsid w:val="00D57BB5"/>
    <w:rsid w:val="00D724F4"/>
    <w:rsid w:val="00D7272D"/>
    <w:rsid w:val="00D7394C"/>
    <w:rsid w:val="00D741BB"/>
    <w:rsid w:val="00D7445D"/>
    <w:rsid w:val="00D8159F"/>
    <w:rsid w:val="00D8729B"/>
    <w:rsid w:val="00D951D8"/>
    <w:rsid w:val="00D95734"/>
    <w:rsid w:val="00DA1578"/>
    <w:rsid w:val="00DA5ED2"/>
    <w:rsid w:val="00DB50E4"/>
    <w:rsid w:val="00DC0AD5"/>
    <w:rsid w:val="00DC0B4C"/>
    <w:rsid w:val="00DC2021"/>
    <w:rsid w:val="00DD3BF1"/>
    <w:rsid w:val="00DD555D"/>
    <w:rsid w:val="00DD5C6A"/>
    <w:rsid w:val="00DF2A6D"/>
    <w:rsid w:val="00DF6E69"/>
    <w:rsid w:val="00E01024"/>
    <w:rsid w:val="00E10D47"/>
    <w:rsid w:val="00E332BB"/>
    <w:rsid w:val="00E4097B"/>
    <w:rsid w:val="00E50FFE"/>
    <w:rsid w:val="00E5328F"/>
    <w:rsid w:val="00E55363"/>
    <w:rsid w:val="00E56613"/>
    <w:rsid w:val="00E734D4"/>
    <w:rsid w:val="00E73956"/>
    <w:rsid w:val="00E76ABF"/>
    <w:rsid w:val="00E85D7F"/>
    <w:rsid w:val="00E86662"/>
    <w:rsid w:val="00E86780"/>
    <w:rsid w:val="00E875C1"/>
    <w:rsid w:val="00E9205C"/>
    <w:rsid w:val="00E95C75"/>
    <w:rsid w:val="00E96D6A"/>
    <w:rsid w:val="00EA04E4"/>
    <w:rsid w:val="00EA2B20"/>
    <w:rsid w:val="00EF1FB5"/>
    <w:rsid w:val="00F03C34"/>
    <w:rsid w:val="00F05081"/>
    <w:rsid w:val="00F06CBA"/>
    <w:rsid w:val="00F07587"/>
    <w:rsid w:val="00F156B4"/>
    <w:rsid w:val="00F16F15"/>
    <w:rsid w:val="00F176CC"/>
    <w:rsid w:val="00F20973"/>
    <w:rsid w:val="00F22F20"/>
    <w:rsid w:val="00F32884"/>
    <w:rsid w:val="00F333EF"/>
    <w:rsid w:val="00F336D5"/>
    <w:rsid w:val="00F51FF2"/>
    <w:rsid w:val="00F664E6"/>
    <w:rsid w:val="00F66D65"/>
    <w:rsid w:val="00F7042F"/>
    <w:rsid w:val="00F71353"/>
    <w:rsid w:val="00F71524"/>
    <w:rsid w:val="00F874A8"/>
    <w:rsid w:val="00FA0094"/>
    <w:rsid w:val="00FA4649"/>
    <w:rsid w:val="00FB2239"/>
    <w:rsid w:val="00FC5A14"/>
    <w:rsid w:val="00FE43B1"/>
    <w:rsid w:val="00FE6E80"/>
    <w:rsid w:val="00FF4B32"/>
    <w:rsid w:val="00FF513D"/>
    <w:rsid w:val="00FF5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C882F-22E3-4217-B391-E563A442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162A"/>
  </w:style>
  <w:style w:type="paragraph" w:styleId="ListParagraph">
    <w:name w:val="List Paragraph"/>
    <w:basedOn w:val="Normal"/>
    <w:uiPriority w:val="34"/>
    <w:qFormat/>
    <w:rsid w:val="009D6D5E"/>
    <w:pPr>
      <w:ind w:left="720"/>
      <w:contextualSpacing/>
    </w:pPr>
  </w:style>
  <w:style w:type="character" w:styleId="Strong">
    <w:name w:val="Strong"/>
    <w:basedOn w:val="DefaultParagraphFont"/>
    <w:uiPriority w:val="22"/>
    <w:qFormat/>
    <w:rsid w:val="00A41380"/>
    <w:rPr>
      <w:b/>
      <w:bCs/>
    </w:rPr>
  </w:style>
  <w:style w:type="character" w:customStyle="1" w:styleId="docheader">
    <w:name w:val="doc_header"/>
    <w:basedOn w:val="DefaultParagraphFont"/>
    <w:rsid w:val="00A41380"/>
  </w:style>
  <w:style w:type="character" w:customStyle="1" w:styleId="docred">
    <w:name w:val="doc_red"/>
    <w:basedOn w:val="DefaultParagraphFont"/>
    <w:rsid w:val="00A41380"/>
  </w:style>
  <w:style w:type="character" w:styleId="Hyperlink">
    <w:name w:val="Hyperlink"/>
    <w:basedOn w:val="DefaultParagraphFont"/>
    <w:uiPriority w:val="99"/>
    <w:unhideWhenUsed/>
    <w:rsid w:val="00A41380"/>
    <w:rPr>
      <w:color w:val="0000FF"/>
      <w:u w:val="single"/>
    </w:rPr>
  </w:style>
  <w:style w:type="character" w:customStyle="1" w:styleId="docblue">
    <w:name w:val="doc_blue"/>
    <w:basedOn w:val="DefaultParagraphFont"/>
    <w:rsid w:val="00A41380"/>
  </w:style>
  <w:style w:type="character" w:customStyle="1" w:styleId="docsign1">
    <w:name w:val="doc_sign1"/>
    <w:basedOn w:val="DefaultParagraphFont"/>
    <w:rsid w:val="00A41380"/>
  </w:style>
  <w:style w:type="paragraph" w:styleId="Header">
    <w:name w:val="header"/>
    <w:basedOn w:val="Normal"/>
    <w:link w:val="HeaderChar"/>
    <w:uiPriority w:val="99"/>
    <w:semiHidden/>
    <w:unhideWhenUsed/>
    <w:rsid w:val="00471E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1E64"/>
    <w:rPr>
      <w:lang w:val="ro-RO"/>
    </w:rPr>
  </w:style>
  <w:style w:type="paragraph" w:styleId="Footer">
    <w:name w:val="footer"/>
    <w:basedOn w:val="Normal"/>
    <w:link w:val="FooterChar"/>
    <w:uiPriority w:val="99"/>
    <w:unhideWhenUsed/>
    <w:rsid w:val="0047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64"/>
    <w:rPr>
      <w:lang w:val="ro-RO"/>
    </w:rPr>
  </w:style>
  <w:style w:type="character" w:styleId="Emphasis">
    <w:name w:val="Emphasis"/>
    <w:basedOn w:val="DefaultParagraphFont"/>
    <w:uiPriority w:val="20"/>
    <w:qFormat/>
    <w:rsid w:val="00CC14D2"/>
    <w:rPr>
      <w:i/>
      <w:iCs/>
    </w:rPr>
  </w:style>
  <w:style w:type="paragraph" w:styleId="BalloonText">
    <w:name w:val="Balloon Text"/>
    <w:basedOn w:val="Normal"/>
    <w:link w:val="BalloonTextChar"/>
    <w:uiPriority w:val="99"/>
    <w:semiHidden/>
    <w:unhideWhenUsed/>
    <w:rsid w:val="007E0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4B0"/>
    <w:rPr>
      <w:rFonts w:ascii="Segoe UI" w:hAnsi="Segoe UI" w:cs="Segoe UI"/>
      <w:sz w:val="18"/>
      <w:szCs w:val="18"/>
    </w:rPr>
  </w:style>
  <w:style w:type="paragraph" w:styleId="BodyText">
    <w:name w:val="Body Text"/>
    <w:basedOn w:val="Normal"/>
    <w:link w:val="BodyTextChar"/>
    <w:rsid w:val="002A500A"/>
    <w:pPr>
      <w:overflowPunct w:val="0"/>
      <w:spacing w:after="140" w:line="288" w:lineRule="auto"/>
    </w:pPr>
    <w:rPr>
      <w:rFonts w:ascii="Arial" w:eastAsia="Arial" w:hAnsi="Arial" w:cs="Arial"/>
      <w:color w:val="000000"/>
      <w:lang w:val="ro-RO" w:eastAsia="ro-RO"/>
    </w:rPr>
  </w:style>
  <w:style w:type="character" w:customStyle="1" w:styleId="BodyTextChar">
    <w:name w:val="Body Text Char"/>
    <w:basedOn w:val="DefaultParagraphFont"/>
    <w:link w:val="BodyText"/>
    <w:rsid w:val="002A500A"/>
    <w:rPr>
      <w:rFonts w:ascii="Arial" w:eastAsia="Arial" w:hAnsi="Arial" w:cs="Arial"/>
      <w:color w:val="000000"/>
      <w:lang w:val="ro-RO" w:eastAsia="ro-RO"/>
    </w:rPr>
  </w:style>
  <w:style w:type="paragraph" w:customStyle="1" w:styleId="a">
    <w:name w:val="Содержимое таблицы"/>
    <w:basedOn w:val="Normal"/>
    <w:qFormat/>
    <w:rsid w:val="002A500A"/>
    <w:pPr>
      <w:overflowPunct w:val="0"/>
      <w:spacing w:after="0"/>
    </w:pPr>
    <w:rPr>
      <w:rFonts w:ascii="Arial" w:eastAsia="Arial" w:hAnsi="Arial" w:cs="Arial"/>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435753240">
      <w:bodyDiv w:val="1"/>
      <w:marLeft w:val="0"/>
      <w:marRight w:val="0"/>
      <w:marTop w:val="0"/>
      <w:marBottom w:val="0"/>
      <w:divBdr>
        <w:top w:val="none" w:sz="0" w:space="0" w:color="auto"/>
        <w:left w:val="none" w:sz="0" w:space="0" w:color="auto"/>
        <w:bottom w:val="none" w:sz="0" w:space="0" w:color="auto"/>
        <w:right w:val="none" w:sz="0" w:space="0" w:color="auto"/>
      </w:divBdr>
    </w:div>
    <w:div w:id="616331670">
      <w:bodyDiv w:val="1"/>
      <w:marLeft w:val="0"/>
      <w:marRight w:val="0"/>
      <w:marTop w:val="0"/>
      <w:marBottom w:val="0"/>
      <w:divBdr>
        <w:top w:val="none" w:sz="0" w:space="0" w:color="auto"/>
        <w:left w:val="none" w:sz="0" w:space="0" w:color="auto"/>
        <w:bottom w:val="none" w:sz="0" w:space="0" w:color="auto"/>
        <w:right w:val="none" w:sz="0" w:space="0" w:color="auto"/>
      </w:divBdr>
    </w:div>
    <w:div w:id="617957545">
      <w:bodyDiv w:val="1"/>
      <w:marLeft w:val="0"/>
      <w:marRight w:val="0"/>
      <w:marTop w:val="0"/>
      <w:marBottom w:val="0"/>
      <w:divBdr>
        <w:top w:val="none" w:sz="0" w:space="0" w:color="auto"/>
        <w:left w:val="none" w:sz="0" w:space="0" w:color="auto"/>
        <w:bottom w:val="none" w:sz="0" w:space="0" w:color="auto"/>
        <w:right w:val="none" w:sz="0" w:space="0" w:color="auto"/>
      </w:divBdr>
    </w:div>
    <w:div w:id="735595511">
      <w:bodyDiv w:val="1"/>
      <w:marLeft w:val="0"/>
      <w:marRight w:val="0"/>
      <w:marTop w:val="0"/>
      <w:marBottom w:val="0"/>
      <w:divBdr>
        <w:top w:val="none" w:sz="0" w:space="0" w:color="auto"/>
        <w:left w:val="none" w:sz="0" w:space="0" w:color="auto"/>
        <w:bottom w:val="none" w:sz="0" w:space="0" w:color="auto"/>
        <w:right w:val="none" w:sz="0" w:space="0" w:color="auto"/>
      </w:divBdr>
    </w:div>
    <w:div w:id="832338086">
      <w:bodyDiv w:val="1"/>
      <w:marLeft w:val="0"/>
      <w:marRight w:val="0"/>
      <w:marTop w:val="0"/>
      <w:marBottom w:val="0"/>
      <w:divBdr>
        <w:top w:val="none" w:sz="0" w:space="0" w:color="auto"/>
        <w:left w:val="none" w:sz="0" w:space="0" w:color="auto"/>
        <w:bottom w:val="none" w:sz="0" w:space="0" w:color="auto"/>
        <w:right w:val="none" w:sz="0" w:space="0" w:color="auto"/>
      </w:divBdr>
    </w:div>
    <w:div w:id="1048841199">
      <w:bodyDiv w:val="1"/>
      <w:marLeft w:val="0"/>
      <w:marRight w:val="0"/>
      <w:marTop w:val="0"/>
      <w:marBottom w:val="0"/>
      <w:divBdr>
        <w:top w:val="none" w:sz="0" w:space="0" w:color="auto"/>
        <w:left w:val="none" w:sz="0" w:space="0" w:color="auto"/>
        <w:bottom w:val="none" w:sz="0" w:space="0" w:color="auto"/>
        <w:right w:val="none" w:sz="0" w:space="0" w:color="auto"/>
      </w:divBdr>
    </w:div>
    <w:div w:id="1295674011">
      <w:bodyDiv w:val="1"/>
      <w:marLeft w:val="0"/>
      <w:marRight w:val="0"/>
      <w:marTop w:val="0"/>
      <w:marBottom w:val="0"/>
      <w:divBdr>
        <w:top w:val="none" w:sz="0" w:space="0" w:color="auto"/>
        <w:left w:val="none" w:sz="0" w:space="0" w:color="auto"/>
        <w:bottom w:val="none" w:sz="0" w:space="0" w:color="auto"/>
        <w:right w:val="none" w:sz="0" w:space="0" w:color="auto"/>
      </w:divBdr>
    </w:div>
    <w:div w:id="1448767855">
      <w:bodyDiv w:val="1"/>
      <w:marLeft w:val="0"/>
      <w:marRight w:val="0"/>
      <w:marTop w:val="0"/>
      <w:marBottom w:val="0"/>
      <w:divBdr>
        <w:top w:val="none" w:sz="0" w:space="0" w:color="auto"/>
        <w:left w:val="none" w:sz="0" w:space="0" w:color="auto"/>
        <w:bottom w:val="none" w:sz="0" w:space="0" w:color="auto"/>
        <w:right w:val="none" w:sz="0" w:space="0" w:color="auto"/>
      </w:divBdr>
    </w:div>
    <w:div w:id="1644962331">
      <w:bodyDiv w:val="1"/>
      <w:marLeft w:val="0"/>
      <w:marRight w:val="0"/>
      <w:marTop w:val="0"/>
      <w:marBottom w:val="0"/>
      <w:divBdr>
        <w:top w:val="none" w:sz="0" w:space="0" w:color="auto"/>
        <w:left w:val="none" w:sz="0" w:space="0" w:color="auto"/>
        <w:bottom w:val="none" w:sz="0" w:space="0" w:color="auto"/>
        <w:right w:val="none" w:sz="0" w:space="0" w:color="auto"/>
      </w:divBdr>
    </w:div>
    <w:div w:id="1898009866">
      <w:bodyDiv w:val="1"/>
      <w:marLeft w:val="0"/>
      <w:marRight w:val="0"/>
      <w:marTop w:val="0"/>
      <w:marBottom w:val="0"/>
      <w:divBdr>
        <w:top w:val="none" w:sz="0" w:space="0" w:color="auto"/>
        <w:left w:val="none" w:sz="0" w:space="0" w:color="auto"/>
        <w:bottom w:val="none" w:sz="0" w:space="0" w:color="auto"/>
        <w:right w:val="none" w:sz="0" w:space="0" w:color="auto"/>
      </w:divBdr>
    </w:div>
    <w:div w:id="1905792576">
      <w:bodyDiv w:val="1"/>
      <w:marLeft w:val="0"/>
      <w:marRight w:val="0"/>
      <w:marTop w:val="0"/>
      <w:marBottom w:val="0"/>
      <w:divBdr>
        <w:top w:val="none" w:sz="0" w:space="0" w:color="auto"/>
        <w:left w:val="none" w:sz="0" w:space="0" w:color="auto"/>
        <w:bottom w:val="none" w:sz="0" w:space="0" w:color="auto"/>
        <w:right w:val="none" w:sz="0" w:space="0" w:color="auto"/>
      </w:divBdr>
    </w:div>
    <w:div w:id="20876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05D47-12AC-4056-884D-A6082E79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7970</Words>
  <Characters>46228</Characters>
  <Application>Microsoft Office Word</Application>
  <DocSecurity>0</DocSecurity>
  <Lines>385</Lines>
  <Paragraphs>108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Valeriu</cp:lastModifiedBy>
  <cp:revision>4</cp:revision>
  <cp:lastPrinted>2019-06-05T11:27:00Z</cp:lastPrinted>
  <dcterms:created xsi:type="dcterms:W3CDTF">2019-06-05T10:39:00Z</dcterms:created>
  <dcterms:modified xsi:type="dcterms:W3CDTF">2019-06-05T11:34:00Z</dcterms:modified>
</cp:coreProperties>
</file>