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5D" w:rsidRDefault="002C465D" w:rsidP="00EE397F">
      <w:pPr>
        <w:jc w:val="right"/>
        <w:rPr>
          <w:rFonts w:ascii="Times New Roman" w:eastAsia="Times New Roman" w:hAnsi="Times New Roman" w:cs="Times New Roman"/>
          <w:sz w:val="20"/>
          <w:szCs w:val="20"/>
          <w:lang w:eastAsia="en-GB"/>
        </w:rPr>
      </w:pPr>
    </w:p>
    <w:p w:rsidR="00EE397F" w:rsidRPr="003E581C" w:rsidRDefault="00EE397F" w:rsidP="00EE397F">
      <w:pPr>
        <w:jc w:val="right"/>
        <w:rPr>
          <w:rFonts w:ascii="Times New Roman" w:eastAsia="Times New Roman" w:hAnsi="Times New Roman" w:cs="Times New Roman"/>
          <w:sz w:val="20"/>
          <w:szCs w:val="20"/>
          <w:lang w:eastAsia="en-GB"/>
        </w:rPr>
      </w:pPr>
      <w:proofErr w:type="spellStart"/>
      <w:r w:rsidRPr="003E581C">
        <w:rPr>
          <w:rFonts w:ascii="Times New Roman" w:eastAsia="Times New Roman" w:hAnsi="Times New Roman" w:cs="Times New Roman"/>
          <w:sz w:val="20"/>
          <w:szCs w:val="20"/>
          <w:lang w:eastAsia="en-GB"/>
        </w:rPr>
        <w:t>Anexă</w:t>
      </w:r>
      <w:proofErr w:type="spellEnd"/>
      <w:r w:rsidRPr="003E581C">
        <w:rPr>
          <w:rFonts w:ascii="Times New Roman" w:eastAsia="Times New Roman" w:hAnsi="Times New Roman" w:cs="Times New Roman"/>
          <w:sz w:val="20"/>
          <w:szCs w:val="20"/>
          <w:lang w:eastAsia="en-GB"/>
        </w:rPr>
        <w:t xml:space="preserve"> </w:t>
      </w:r>
    </w:p>
    <w:p w:rsidR="00EE397F" w:rsidRPr="003E581C" w:rsidRDefault="00EE397F" w:rsidP="00EE397F">
      <w:pPr>
        <w:jc w:val="right"/>
        <w:rPr>
          <w:rFonts w:ascii="Times New Roman" w:eastAsia="Times New Roman" w:hAnsi="Times New Roman" w:cs="Times New Roman"/>
          <w:sz w:val="20"/>
          <w:szCs w:val="20"/>
          <w:lang w:eastAsia="en-GB"/>
        </w:rPr>
      </w:pPr>
      <w:proofErr w:type="gramStart"/>
      <w:r w:rsidRPr="003E581C">
        <w:rPr>
          <w:rFonts w:ascii="Times New Roman" w:eastAsia="Times New Roman" w:hAnsi="Times New Roman" w:cs="Times New Roman"/>
          <w:sz w:val="20"/>
          <w:szCs w:val="20"/>
          <w:lang w:eastAsia="en-GB"/>
        </w:rPr>
        <w:t>la</w:t>
      </w:r>
      <w:proofErr w:type="gramEnd"/>
      <w:r w:rsidRPr="003E581C">
        <w:rPr>
          <w:rFonts w:ascii="Times New Roman" w:eastAsia="Times New Roman" w:hAnsi="Times New Roman" w:cs="Times New Roman"/>
          <w:sz w:val="20"/>
          <w:szCs w:val="20"/>
          <w:lang w:eastAsia="en-GB"/>
        </w:rPr>
        <w:t xml:space="preserve"> Ordinul </w:t>
      </w:r>
      <w:r w:rsidR="00830E09">
        <w:rPr>
          <w:rFonts w:ascii="Times New Roman" w:eastAsia="Times New Roman" w:hAnsi="Times New Roman" w:cs="Times New Roman"/>
          <w:sz w:val="20"/>
          <w:szCs w:val="20"/>
          <w:lang w:eastAsia="en-GB"/>
        </w:rPr>
        <w:t>Ministerului Economiei și Infrastructurii</w:t>
      </w:r>
    </w:p>
    <w:p w:rsidR="00EE397F" w:rsidRPr="003E581C" w:rsidRDefault="00EE397F" w:rsidP="00EE397F">
      <w:pPr>
        <w:jc w:val="right"/>
        <w:rPr>
          <w:rFonts w:ascii="Times New Roman" w:eastAsia="Times New Roman" w:hAnsi="Times New Roman" w:cs="Times New Roman"/>
          <w:sz w:val="20"/>
          <w:szCs w:val="20"/>
          <w:lang w:eastAsia="en-GB"/>
        </w:rPr>
      </w:pPr>
      <w:proofErr w:type="gramStart"/>
      <w:r w:rsidRPr="003E581C">
        <w:rPr>
          <w:rFonts w:ascii="Times New Roman" w:eastAsia="Times New Roman" w:hAnsi="Times New Roman" w:cs="Times New Roman"/>
          <w:sz w:val="20"/>
          <w:szCs w:val="20"/>
          <w:lang w:eastAsia="en-GB"/>
        </w:rPr>
        <w:t>nr</w:t>
      </w:r>
      <w:proofErr w:type="gramEnd"/>
      <w:r w:rsidRPr="003E581C">
        <w:rPr>
          <w:rFonts w:ascii="Times New Roman" w:eastAsia="Times New Roman" w:hAnsi="Times New Roman" w:cs="Times New Roman"/>
          <w:sz w:val="20"/>
          <w:szCs w:val="20"/>
          <w:lang w:eastAsia="en-GB"/>
        </w:rPr>
        <w:t xml:space="preserve">.       </w:t>
      </w:r>
      <w:r w:rsidR="003E581C">
        <w:rPr>
          <w:rFonts w:ascii="Times New Roman" w:eastAsia="Times New Roman" w:hAnsi="Times New Roman" w:cs="Times New Roman"/>
          <w:sz w:val="20"/>
          <w:szCs w:val="20"/>
          <w:lang w:eastAsia="en-GB"/>
        </w:rPr>
        <w:t xml:space="preserve">   </w:t>
      </w:r>
      <w:proofErr w:type="gramStart"/>
      <w:r w:rsidRPr="003E581C">
        <w:rPr>
          <w:rFonts w:ascii="Times New Roman" w:eastAsia="Times New Roman" w:hAnsi="Times New Roman" w:cs="Times New Roman"/>
          <w:sz w:val="20"/>
          <w:szCs w:val="20"/>
          <w:lang w:eastAsia="en-GB"/>
        </w:rPr>
        <w:t>din</w:t>
      </w:r>
      <w:proofErr w:type="gramEnd"/>
      <w:r w:rsidRPr="003E581C">
        <w:rPr>
          <w:rFonts w:ascii="Times New Roman" w:eastAsia="Times New Roman" w:hAnsi="Times New Roman" w:cs="Times New Roman"/>
          <w:sz w:val="20"/>
          <w:szCs w:val="20"/>
          <w:lang w:eastAsia="en-GB"/>
        </w:rPr>
        <w:t xml:space="preserve">               2019 </w:t>
      </w:r>
    </w:p>
    <w:p w:rsidR="00A85318" w:rsidRPr="00EE397F" w:rsidRDefault="00A85318" w:rsidP="003E581C">
      <w:pPr>
        <w:pStyle w:val="Heading10"/>
        <w:keepNext/>
        <w:keepLines/>
        <w:shd w:val="clear" w:color="auto" w:fill="auto"/>
        <w:suppressAutoHyphens/>
        <w:snapToGrid w:val="0"/>
        <w:spacing w:after="0" w:line="276" w:lineRule="auto"/>
        <w:rPr>
          <w:sz w:val="28"/>
          <w:szCs w:val="28"/>
          <w:lang w:val="en-US" w:eastAsia="ro-RO"/>
        </w:rPr>
      </w:pPr>
    </w:p>
    <w:p w:rsidR="002C465D" w:rsidRDefault="002C465D" w:rsidP="003E581C">
      <w:pPr>
        <w:pStyle w:val="Heading10"/>
        <w:keepNext/>
        <w:keepLines/>
        <w:shd w:val="clear" w:color="auto" w:fill="auto"/>
        <w:suppressAutoHyphens/>
        <w:snapToGrid w:val="0"/>
        <w:spacing w:after="0" w:line="276" w:lineRule="auto"/>
        <w:jc w:val="center"/>
        <w:rPr>
          <w:sz w:val="28"/>
          <w:szCs w:val="28"/>
          <w:lang w:eastAsia="ro-RO"/>
        </w:rPr>
      </w:pPr>
    </w:p>
    <w:p w:rsidR="001611BE" w:rsidRDefault="001611BE" w:rsidP="00930A7C">
      <w:pPr>
        <w:pStyle w:val="Heading10"/>
        <w:keepNext/>
        <w:keepLines/>
        <w:shd w:val="clear" w:color="auto" w:fill="auto"/>
        <w:suppressAutoHyphens/>
        <w:snapToGrid w:val="0"/>
        <w:spacing w:after="0" w:line="276" w:lineRule="auto"/>
        <w:jc w:val="center"/>
        <w:rPr>
          <w:sz w:val="28"/>
          <w:szCs w:val="28"/>
          <w:lang w:eastAsia="ro-RO"/>
        </w:rPr>
      </w:pPr>
      <w:r>
        <w:rPr>
          <w:sz w:val="28"/>
          <w:szCs w:val="28"/>
          <w:lang w:eastAsia="ro-RO"/>
        </w:rPr>
        <w:t>Procedură de Măsurare Legală</w:t>
      </w:r>
    </w:p>
    <w:p w:rsidR="00F13697" w:rsidRPr="00F13697" w:rsidRDefault="00A85318" w:rsidP="00930A7C">
      <w:pPr>
        <w:pStyle w:val="Heading10"/>
        <w:keepNext/>
        <w:keepLines/>
        <w:shd w:val="clear" w:color="auto" w:fill="auto"/>
        <w:suppressAutoHyphens/>
        <w:snapToGrid w:val="0"/>
        <w:spacing w:after="0" w:line="276" w:lineRule="auto"/>
        <w:jc w:val="center"/>
        <w:rPr>
          <w:sz w:val="28"/>
          <w:szCs w:val="28"/>
          <w:lang w:eastAsia="ru-RU"/>
        </w:rPr>
      </w:pPr>
      <w:r>
        <w:rPr>
          <w:sz w:val="28"/>
          <w:szCs w:val="28"/>
          <w:lang w:eastAsia="ro-RO"/>
        </w:rPr>
        <w:t>PML 1-</w:t>
      </w:r>
      <w:r w:rsidR="00833C05">
        <w:rPr>
          <w:sz w:val="28"/>
          <w:szCs w:val="28"/>
          <w:lang w:eastAsia="ro-RO"/>
        </w:rPr>
        <w:t>03</w:t>
      </w:r>
      <w:r>
        <w:rPr>
          <w:sz w:val="28"/>
          <w:szCs w:val="28"/>
          <w:lang w:eastAsia="ro-RO"/>
        </w:rPr>
        <w:t>:2019</w:t>
      </w:r>
      <w:r w:rsidR="001611BE" w:rsidRPr="00E50F93">
        <w:rPr>
          <w:sz w:val="28"/>
          <w:szCs w:val="28"/>
          <w:lang w:eastAsia="ro-RO"/>
        </w:rPr>
        <w:t xml:space="preserve"> „Măsurarea </w:t>
      </w:r>
      <w:r>
        <w:rPr>
          <w:sz w:val="28"/>
          <w:szCs w:val="28"/>
          <w:lang w:eastAsia="ro-RO"/>
        </w:rPr>
        <w:t xml:space="preserve">dimensiunilor </w:t>
      </w:r>
      <w:r w:rsidR="00F13697" w:rsidRPr="00F13697">
        <w:rPr>
          <w:sz w:val="28"/>
          <w:szCs w:val="28"/>
          <w:lang w:eastAsia="ru-RU"/>
        </w:rPr>
        <w:t xml:space="preserve">vehiculelor în circulaţie </w:t>
      </w:r>
    </w:p>
    <w:p w:rsidR="00A85318" w:rsidRPr="00F13697" w:rsidRDefault="00694F57" w:rsidP="00930A7C">
      <w:pPr>
        <w:pStyle w:val="Heading10"/>
        <w:keepNext/>
        <w:keepLines/>
        <w:shd w:val="clear" w:color="auto" w:fill="auto"/>
        <w:suppressAutoHyphens/>
        <w:snapToGrid w:val="0"/>
        <w:spacing w:after="0" w:line="276" w:lineRule="auto"/>
        <w:jc w:val="center"/>
        <w:rPr>
          <w:sz w:val="20"/>
          <w:szCs w:val="20"/>
          <w:lang w:eastAsia="ru-RU"/>
        </w:rPr>
      </w:pPr>
      <w:r>
        <w:rPr>
          <w:sz w:val="28"/>
          <w:szCs w:val="28"/>
          <w:lang w:eastAsia="ru-RU"/>
        </w:rPr>
        <w:t>pe drumurile publice</w:t>
      </w:r>
      <w:r w:rsidR="005244F7" w:rsidRPr="00F13697">
        <w:rPr>
          <w:sz w:val="28"/>
          <w:szCs w:val="28"/>
          <w:lang w:eastAsia="ro-RO"/>
        </w:rPr>
        <w:t>"</w:t>
      </w:r>
      <w:r w:rsidR="00A85318" w:rsidRPr="00F13697">
        <w:t xml:space="preserve"> </w:t>
      </w:r>
    </w:p>
    <w:p w:rsidR="00592446" w:rsidRDefault="00592446" w:rsidP="00930A7C">
      <w:pPr>
        <w:pStyle w:val="CommentText"/>
        <w:spacing w:line="276" w:lineRule="auto"/>
        <w:jc w:val="center"/>
        <w:rPr>
          <w:sz w:val="28"/>
          <w:szCs w:val="28"/>
        </w:rPr>
      </w:pPr>
    </w:p>
    <w:p w:rsidR="003E581C" w:rsidRPr="003E581C" w:rsidRDefault="003E581C" w:rsidP="00930A7C">
      <w:pPr>
        <w:pStyle w:val="CommentText"/>
        <w:spacing w:line="276" w:lineRule="auto"/>
        <w:jc w:val="center"/>
        <w:rPr>
          <w:rFonts w:ascii="Times New Roman" w:hAnsi="Times New Roman" w:cs="Times New Roman"/>
          <w:sz w:val="24"/>
          <w:szCs w:val="24"/>
        </w:rPr>
      </w:pPr>
    </w:p>
    <w:p w:rsidR="00C652B8" w:rsidRPr="003E581C" w:rsidRDefault="00833C05" w:rsidP="00930A7C">
      <w:pPr>
        <w:pStyle w:val="Heading10"/>
        <w:keepNext/>
        <w:keepLines/>
        <w:shd w:val="clear" w:color="auto" w:fill="auto"/>
        <w:tabs>
          <w:tab w:val="num" w:pos="1134"/>
          <w:tab w:val="num" w:pos="1248"/>
          <w:tab w:val="left" w:pos="1560"/>
          <w:tab w:val="left" w:pos="2268"/>
          <w:tab w:val="left" w:pos="3119"/>
        </w:tabs>
        <w:suppressAutoHyphens/>
        <w:snapToGrid w:val="0"/>
        <w:spacing w:after="0" w:line="276" w:lineRule="auto"/>
        <w:jc w:val="center"/>
        <w:rPr>
          <w:sz w:val="24"/>
          <w:szCs w:val="24"/>
        </w:rPr>
      </w:pPr>
      <w:r>
        <w:rPr>
          <w:sz w:val="24"/>
          <w:szCs w:val="24"/>
          <w:lang w:eastAsia="ro-RO"/>
        </w:rPr>
        <w:t xml:space="preserve">I. </w:t>
      </w:r>
      <w:r w:rsidR="00C652B8" w:rsidRPr="003E581C">
        <w:rPr>
          <w:sz w:val="24"/>
          <w:szCs w:val="24"/>
          <w:lang w:eastAsia="ro-RO"/>
        </w:rPr>
        <w:t>OBIECT ȘI DOMENIU DE APLICARE</w:t>
      </w:r>
    </w:p>
    <w:p w:rsidR="00C652B8" w:rsidRPr="003E581C" w:rsidRDefault="00C652B8" w:rsidP="003E581C">
      <w:pPr>
        <w:pStyle w:val="TableContents"/>
        <w:spacing w:after="0" w:line="276" w:lineRule="auto"/>
        <w:jc w:val="center"/>
        <w:rPr>
          <w:rFonts w:ascii="Times New Roman" w:hAnsi="Times New Roman" w:cs="Times New Roman"/>
          <w:b/>
          <w:lang w:val="ro-RO" w:eastAsia="ro-RO"/>
        </w:rPr>
      </w:pPr>
    </w:p>
    <w:p w:rsidR="00C652B8" w:rsidRPr="003E581C" w:rsidRDefault="00270815" w:rsidP="00270815">
      <w:pPr>
        <w:pStyle w:val="Bodytext1"/>
        <w:shd w:val="clear" w:color="auto" w:fill="auto"/>
        <w:tabs>
          <w:tab w:val="left" w:pos="1134"/>
        </w:tabs>
        <w:suppressAutoHyphens/>
        <w:adjustRightInd w:val="0"/>
        <w:snapToGrid w:val="0"/>
        <w:spacing w:before="0" w:after="0" w:line="276" w:lineRule="auto"/>
        <w:ind w:left="630" w:right="170" w:firstLine="709"/>
        <w:rPr>
          <w:sz w:val="24"/>
          <w:szCs w:val="24"/>
        </w:rPr>
      </w:pPr>
      <w:r w:rsidRPr="00270815">
        <w:rPr>
          <w:b/>
          <w:sz w:val="24"/>
          <w:szCs w:val="24"/>
        </w:rPr>
        <w:t>1.</w:t>
      </w:r>
      <w:r>
        <w:rPr>
          <w:sz w:val="24"/>
          <w:szCs w:val="24"/>
        </w:rPr>
        <w:t xml:space="preserve"> </w:t>
      </w:r>
      <w:r w:rsidR="00C652B8" w:rsidRPr="003E581C">
        <w:rPr>
          <w:sz w:val="24"/>
          <w:szCs w:val="24"/>
        </w:rPr>
        <w:t xml:space="preserve">Prezenta procedură de măsurare legală (PML) stabileşte procedura de măsurare a </w:t>
      </w:r>
      <w:r w:rsidR="00F13697" w:rsidRPr="003E581C">
        <w:rPr>
          <w:sz w:val="24"/>
          <w:szCs w:val="24"/>
        </w:rPr>
        <w:t>dimensiunilor (lungime; lățime; înălțime</w:t>
      </w:r>
      <w:r w:rsidR="00956A2F" w:rsidRPr="003E581C">
        <w:rPr>
          <w:sz w:val="24"/>
          <w:szCs w:val="24"/>
        </w:rPr>
        <w:t>; distanța între axe</w:t>
      </w:r>
      <w:r w:rsidR="00F13697" w:rsidRPr="003E581C">
        <w:rPr>
          <w:sz w:val="24"/>
          <w:szCs w:val="24"/>
        </w:rPr>
        <w:t xml:space="preserve">) a </w:t>
      </w:r>
      <w:r w:rsidR="00F13697" w:rsidRPr="003E581C">
        <w:rPr>
          <w:sz w:val="24"/>
          <w:szCs w:val="24"/>
          <w:lang w:eastAsia="ru-RU"/>
        </w:rPr>
        <w:t>vehiculelor</w:t>
      </w:r>
      <w:r w:rsidR="00F13697" w:rsidRPr="003E581C">
        <w:rPr>
          <w:sz w:val="24"/>
          <w:szCs w:val="24"/>
        </w:rPr>
        <w:t xml:space="preserve"> care circulă pe drumurile publice</w:t>
      </w:r>
      <w:r w:rsidR="00C652B8" w:rsidRPr="003E581C">
        <w:rPr>
          <w:sz w:val="24"/>
          <w:szCs w:val="24"/>
        </w:rPr>
        <w:t xml:space="preserve">, prin intermediul posturilor staționare </w:t>
      </w:r>
      <w:r w:rsidR="00D72980">
        <w:rPr>
          <w:sz w:val="24"/>
          <w:szCs w:val="24"/>
        </w:rPr>
        <w:t xml:space="preserve">și mobile </w:t>
      </w:r>
      <w:r w:rsidR="00C652B8" w:rsidRPr="003E581C">
        <w:rPr>
          <w:sz w:val="24"/>
          <w:szCs w:val="24"/>
        </w:rPr>
        <w:t xml:space="preserve">de </w:t>
      </w:r>
      <w:r w:rsidR="00F13697" w:rsidRPr="003E581C">
        <w:rPr>
          <w:sz w:val="24"/>
          <w:szCs w:val="24"/>
        </w:rPr>
        <w:t>măsurare.</w:t>
      </w:r>
    </w:p>
    <w:p w:rsidR="00956A2F" w:rsidRPr="003E581C" w:rsidRDefault="00956A2F" w:rsidP="00833C05">
      <w:pPr>
        <w:pStyle w:val="Bodytext1"/>
        <w:shd w:val="clear" w:color="auto" w:fill="auto"/>
        <w:suppressAutoHyphens/>
        <w:adjustRightInd w:val="0"/>
        <w:snapToGrid w:val="0"/>
        <w:spacing w:before="0" w:after="0" w:line="276" w:lineRule="auto"/>
        <w:ind w:left="630" w:right="170" w:firstLine="0"/>
        <w:rPr>
          <w:i/>
          <w:sz w:val="24"/>
          <w:szCs w:val="24"/>
        </w:rPr>
      </w:pPr>
    </w:p>
    <w:p w:rsidR="0054228B" w:rsidRPr="0025310E" w:rsidRDefault="00833C05" w:rsidP="00833C05">
      <w:pPr>
        <w:pStyle w:val="Bodytext1"/>
        <w:shd w:val="clear" w:color="auto" w:fill="auto"/>
        <w:suppressAutoHyphens/>
        <w:snapToGrid w:val="0"/>
        <w:spacing w:before="0" w:after="0" w:line="276" w:lineRule="auto"/>
        <w:ind w:left="630" w:right="170" w:firstLine="0"/>
        <w:jc w:val="center"/>
        <w:rPr>
          <w:b/>
          <w:sz w:val="24"/>
          <w:szCs w:val="24"/>
        </w:rPr>
      </w:pPr>
      <w:r>
        <w:rPr>
          <w:b/>
          <w:sz w:val="24"/>
          <w:szCs w:val="24"/>
          <w:lang w:eastAsia="ro-RO"/>
        </w:rPr>
        <w:t xml:space="preserve">II. </w:t>
      </w:r>
      <w:r w:rsidR="0054228B" w:rsidRPr="0025310E">
        <w:rPr>
          <w:b/>
          <w:sz w:val="24"/>
          <w:szCs w:val="24"/>
          <w:lang w:eastAsia="ro-RO"/>
        </w:rPr>
        <w:t>REFERINȚE</w:t>
      </w:r>
    </w:p>
    <w:p w:rsidR="003E581C" w:rsidRPr="0025310E" w:rsidRDefault="003E581C" w:rsidP="00833C05">
      <w:pPr>
        <w:pStyle w:val="Bodytext1"/>
        <w:shd w:val="clear" w:color="auto" w:fill="auto"/>
        <w:suppressAutoHyphens/>
        <w:snapToGrid w:val="0"/>
        <w:spacing w:before="0" w:after="0" w:line="276" w:lineRule="auto"/>
        <w:ind w:left="630" w:right="170" w:firstLine="0"/>
        <w:rPr>
          <w:b/>
          <w:sz w:val="24"/>
          <w:szCs w:val="24"/>
        </w:rPr>
      </w:pPr>
    </w:p>
    <w:p w:rsidR="00E15C85" w:rsidRPr="0025310E" w:rsidRDefault="00F13697" w:rsidP="00833C05">
      <w:pPr>
        <w:tabs>
          <w:tab w:val="center" w:pos="8789"/>
        </w:tabs>
        <w:spacing w:line="276" w:lineRule="auto"/>
        <w:ind w:left="630" w:right="142" w:firstLine="709"/>
        <w:jc w:val="both"/>
        <w:rPr>
          <w:rFonts w:ascii="Times New Roman" w:hAnsi="Times New Roman" w:cs="Times New Roman"/>
          <w:lang w:val="ro-RO"/>
        </w:rPr>
      </w:pPr>
      <w:r w:rsidRPr="0025310E">
        <w:rPr>
          <w:rFonts w:ascii="Times New Roman" w:hAnsi="Times New Roman" w:cs="Times New Roman"/>
          <w:lang w:val="ro-RO" w:eastAsia="ro-RO"/>
        </w:rPr>
        <w:t>Legea</w:t>
      </w:r>
      <w:r w:rsidRPr="0025310E">
        <w:rPr>
          <w:rFonts w:ascii="Times New Roman" w:eastAsia="Times New Roman" w:hAnsi="Times New Roman" w:cs="Times New Roman"/>
          <w:bCs/>
          <w:color w:val="000000"/>
          <w:lang w:val="ro-RO" w:eastAsia="ru-RU"/>
        </w:rPr>
        <w:t xml:space="preserve"> drumurilor* nr. 509-XIII din 22</w:t>
      </w:r>
      <w:r w:rsidR="00270815">
        <w:rPr>
          <w:rFonts w:ascii="Times New Roman" w:eastAsia="Times New Roman" w:hAnsi="Times New Roman" w:cs="Times New Roman"/>
          <w:bCs/>
          <w:color w:val="000000"/>
          <w:lang w:val="ro-RO" w:eastAsia="ru-RU"/>
        </w:rPr>
        <w:t xml:space="preserve"> iunie 19</w:t>
      </w:r>
      <w:r w:rsidRPr="0025310E">
        <w:rPr>
          <w:rFonts w:ascii="Times New Roman" w:eastAsia="Times New Roman" w:hAnsi="Times New Roman" w:cs="Times New Roman"/>
          <w:bCs/>
          <w:color w:val="000000"/>
          <w:lang w:val="ro-RO" w:eastAsia="ru-RU"/>
        </w:rPr>
        <w:t>95</w:t>
      </w:r>
      <w:r w:rsidR="00E15C85" w:rsidRPr="0025310E">
        <w:rPr>
          <w:rFonts w:ascii="Times New Roman" w:hAnsi="Times New Roman" w:cs="Times New Roman"/>
          <w:lang w:val="ro-RO"/>
        </w:rPr>
        <w:t>;</w:t>
      </w:r>
    </w:p>
    <w:p w:rsidR="001611BE" w:rsidRPr="0025310E" w:rsidRDefault="001611BE" w:rsidP="00833C05">
      <w:pPr>
        <w:pStyle w:val="Bodytext1"/>
        <w:shd w:val="clear" w:color="auto" w:fill="auto"/>
        <w:tabs>
          <w:tab w:val="left" w:pos="0"/>
        </w:tabs>
        <w:suppressAutoHyphens/>
        <w:snapToGrid w:val="0"/>
        <w:spacing w:before="0" w:after="0" w:line="276" w:lineRule="auto"/>
        <w:ind w:left="630" w:right="139" w:firstLine="720"/>
        <w:rPr>
          <w:sz w:val="24"/>
          <w:szCs w:val="24"/>
        </w:rPr>
      </w:pPr>
      <w:r w:rsidRPr="0025310E">
        <w:rPr>
          <w:sz w:val="24"/>
          <w:szCs w:val="24"/>
          <w:lang w:eastAsia="ro-RO"/>
        </w:rPr>
        <w:t>Legea metrologiei nr. 19 din 4</w:t>
      </w:r>
      <w:r w:rsidR="00270815">
        <w:rPr>
          <w:sz w:val="24"/>
          <w:szCs w:val="24"/>
          <w:lang w:eastAsia="ro-RO"/>
        </w:rPr>
        <w:t xml:space="preserve"> martie </w:t>
      </w:r>
      <w:r w:rsidRPr="0025310E">
        <w:rPr>
          <w:sz w:val="24"/>
          <w:szCs w:val="24"/>
          <w:lang w:eastAsia="ro-RO"/>
        </w:rPr>
        <w:t>2016;</w:t>
      </w:r>
    </w:p>
    <w:p w:rsidR="00A937B9" w:rsidRPr="0025310E" w:rsidRDefault="00A937B9" w:rsidP="00930A7C">
      <w:pPr>
        <w:pStyle w:val="pb"/>
        <w:spacing w:line="276" w:lineRule="auto"/>
        <w:ind w:left="630" w:right="99" w:firstLine="720"/>
        <w:jc w:val="both"/>
        <w:rPr>
          <w:i w:val="0"/>
          <w:color w:val="auto"/>
          <w:sz w:val="24"/>
          <w:szCs w:val="24"/>
        </w:rPr>
      </w:pPr>
      <w:r w:rsidRPr="0025310E">
        <w:rPr>
          <w:i w:val="0"/>
          <w:color w:val="auto"/>
          <w:sz w:val="24"/>
          <w:szCs w:val="24"/>
        </w:rPr>
        <w:t>Legea privind siguranţa traficului rutier Nr. 131 din 7 iunie 2007;</w:t>
      </w:r>
    </w:p>
    <w:p w:rsidR="00BB3E99" w:rsidRPr="007C0576" w:rsidRDefault="00BB3E99" w:rsidP="00930A7C">
      <w:pPr>
        <w:pStyle w:val="pb"/>
        <w:spacing w:line="276" w:lineRule="auto"/>
        <w:ind w:left="630" w:right="99" w:firstLine="720"/>
        <w:jc w:val="both"/>
        <w:rPr>
          <w:i w:val="0"/>
          <w:color w:val="auto"/>
          <w:sz w:val="24"/>
          <w:szCs w:val="24"/>
        </w:rPr>
      </w:pPr>
      <w:r w:rsidRPr="0025310E">
        <w:rPr>
          <w:i w:val="0"/>
          <w:color w:val="auto"/>
          <w:sz w:val="24"/>
          <w:szCs w:val="24"/>
        </w:rPr>
        <w:t xml:space="preserve">SM SR ISO 612:2012 ”Vehicule rutiere. Dimensiuni ale automobilelor și vehiculelor tractate. Termeni și </w:t>
      </w:r>
      <w:r w:rsidRPr="007C0576">
        <w:rPr>
          <w:i w:val="0"/>
          <w:color w:val="auto"/>
          <w:sz w:val="24"/>
          <w:szCs w:val="24"/>
        </w:rPr>
        <w:t>definiții</w:t>
      </w:r>
      <w:r w:rsidR="00521807" w:rsidRPr="007C0576">
        <w:rPr>
          <w:i w:val="0"/>
          <w:color w:val="auto"/>
          <w:sz w:val="24"/>
          <w:szCs w:val="24"/>
        </w:rPr>
        <w:t>”</w:t>
      </w:r>
      <w:r w:rsidR="007C0576" w:rsidRPr="007C0576">
        <w:rPr>
          <w:i w:val="0"/>
          <w:color w:val="auto"/>
          <w:sz w:val="24"/>
          <w:szCs w:val="24"/>
        </w:rPr>
        <w:t xml:space="preserve"> aprobat prin Hotărârea Institutului Naţional de Standardizare şi Metrologie nr. 1012-ST din 29</w:t>
      </w:r>
      <w:r w:rsidR="007C0576">
        <w:rPr>
          <w:i w:val="0"/>
          <w:color w:val="auto"/>
          <w:sz w:val="24"/>
          <w:szCs w:val="24"/>
        </w:rPr>
        <w:t xml:space="preserve"> noiembrie </w:t>
      </w:r>
      <w:r w:rsidR="007C0576" w:rsidRPr="007C0576">
        <w:rPr>
          <w:i w:val="0"/>
          <w:color w:val="auto"/>
          <w:sz w:val="24"/>
          <w:szCs w:val="24"/>
        </w:rPr>
        <w:t>2012</w:t>
      </w:r>
      <w:r w:rsidR="007C0576">
        <w:rPr>
          <w:i w:val="0"/>
          <w:color w:val="auto"/>
          <w:sz w:val="24"/>
          <w:szCs w:val="24"/>
        </w:rPr>
        <w:t>;</w:t>
      </w:r>
    </w:p>
    <w:p w:rsidR="00A937B9" w:rsidRPr="0025310E" w:rsidRDefault="004C657A" w:rsidP="00930A7C">
      <w:pPr>
        <w:pStyle w:val="pb"/>
        <w:spacing w:line="276" w:lineRule="auto"/>
        <w:ind w:left="630" w:right="99" w:firstLine="720"/>
        <w:jc w:val="both"/>
        <w:rPr>
          <w:i w:val="0"/>
          <w:color w:val="auto"/>
          <w:sz w:val="24"/>
          <w:szCs w:val="24"/>
        </w:rPr>
      </w:pPr>
      <w:r w:rsidRPr="004C657A">
        <w:rPr>
          <w:i w:val="0"/>
          <w:color w:val="auto"/>
          <w:sz w:val="24"/>
          <w:szCs w:val="24"/>
        </w:rPr>
        <w:t>SM ISO/IEC Ghid 99:2017 Vocabular internaţional de metrologie. Concepte fundamentale şi generale şi termeni asociaţi (VIM), aprobat prin Hotărîrea IP ”Institutul de Standardizare din Moldova” nr. 263 din 10 noiembrie 2017</w:t>
      </w:r>
      <w:r w:rsidR="00A937B9" w:rsidRPr="0025310E">
        <w:rPr>
          <w:i w:val="0"/>
          <w:color w:val="auto"/>
          <w:sz w:val="24"/>
          <w:szCs w:val="24"/>
        </w:rPr>
        <w:t>;</w:t>
      </w:r>
    </w:p>
    <w:p w:rsidR="0010734E" w:rsidRPr="0025310E" w:rsidRDefault="00A937B9" w:rsidP="00930A7C">
      <w:pPr>
        <w:pStyle w:val="Bodytext1"/>
        <w:shd w:val="clear" w:color="auto" w:fill="auto"/>
        <w:tabs>
          <w:tab w:val="left" w:pos="0"/>
        </w:tabs>
        <w:suppressAutoHyphens/>
        <w:snapToGrid w:val="0"/>
        <w:spacing w:before="0" w:after="0" w:line="276" w:lineRule="auto"/>
        <w:ind w:left="630" w:right="99" w:firstLine="720"/>
        <w:rPr>
          <w:sz w:val="24"/>
          <w:szCs w:val="24"/>
        </w:rPr>
      </w:pPr>
      <w:r w:rsidRPr="0025310E">
        <w:rPr>
          <w:sz w:val="24"/>
          <w:szCs w:val="24"/>
        </w:rPr>
        <w:t>RGML 04:2017 „Elaborarea documentelor normative din domeniul metrologiei legale”</w:t>
      </w:r>
      <w:r w:rsidR="00D27FA3">
        <w:rPr>
          <w:sz w:val="24"/>
          <w:szCs w:val="24"/>
        </w:rPr>
        <w:t>, aprobat prin Ordinul Ministerului Economiei și Infrastructurii nr.</w:t>
      </w:r>
      <w:r w:rsidR="00D27FA3" w:rsidRPr="00D27FA3">
        <w:rPr>
          <w:sz w:val="24"/>
          <w:szCs w:val="24"/>
        </w:rPr>
        <w:t xml:space="preserve"> 404 din 28</w:t>
      </w:r>
      <w:r w:rsidR="004C657A">
        <w:rPr>
          <w:sz w:val="24"/>
          <w:szCs w:val="24"/>
        </w:rPr>
        <w:t xml:space="preserve"> decembrie </w:t>
      </w:r>
      <w:r w:rsidR="00D27FA3" w:rsidRPr="00D27FA3">
        <w:rPr>
          <w:sz w:val="24"/>
          <w:szCs w:val="24"/>
        </w:rPr>
        <w:t>2017</w:t>
      </w:r>
      <w:r w:rsidRPr="0025310E">
        <w:rPr>
          <w:sz w:val="24"/>
          <w:szCs w:val="24"/>
        </w:rPr>
        <w:t>.</w:t>
      </w:r>
    </w:p>
    <w:p w:rsidR="003E581C" w:rsidRPr="0025310E" w:rsidRDefault="003E581C" w:rsidP="00930A7C">
      <w:pPr>
        <w:pStyle w:val="Bodytext1"/>
        <w:shd w:val="clear" w:color="auto" w:fill="auto"/>
        <w:tabs>
          <w:tab w:val="left" w:pos="0"/>
        </w:tabs>
        <w:suppressAutoHyphens/>
        <w:snapToGrid w:val="0"/>
        <w:spacing w:before="0" w:after="0" w:line="276" w:lineRule="auto"/>
        <w:ind w:left="630" w:right="99" w:firstLine="720"/>
        <w:rPr>
          <w:sz w:val="24"/>
          <w:szCs w:val="24"/>
        </w:rPr>
      </w:pPr>
    </w:p>
    <w:p w:rsidR="001611BE" w:rsidRDefault="00833C05" w:rsidP="00930A7C">
      <w:pPr>
        <w:pStyle w:val="Heading10"/>
        <w:keepNext/>
        <w:keepLines/>
        <w:shd w:val="clear" w:color="auto" w:fill="auto"/>
        <w:suppressAutoHyphens/>
        <w:snapToGrid w:val="0"/>
        <w:spacing w:after="0" w:line="276" w:lineRule="auto"/>
        <w:ind w:left="630" w:right="99"/>
        <w:jc w:val="center"/>
        <w:rPr>
          <w:sz w:val="24"/>
          <w:szCs w:val="24"/>
          <w:lang w:eastAsia="ro-RO"/>
        </w:rPr>
      </w:pPr>
      <w:r>
        <w:rPr>
          <w:sz w:val="24"/>
          <w:szCs w:val="24"/>
          <w:lang w:eastAsia="ro-RO"/>
        </w:rPr>
        <w:t xml:space="preserve">III. </w:t>
      </w:r>
      <w:r w:rsidR="001611BE" w:rsidRPr="0025310E">
        <w:rPr>
          <w:sz w:val="24"/>
          <w:szCs w:val="24"/>
          <w:lang w:eastAsia="ro-RO"/>
        </w:rPr>
        <w:t>TERMINOLOGIE ȘI ABREVIERI</w:t>
      </w:r>
      <w:bookmarkStart w:id="0" w:name="_GoBack"/>
      <w:bookmarkEnd w:id="0"/>
    </w:p>
    <w:p w:rsidR="00833C05" w:rsidRPr="0025310E" w:rsidRDefault="00833C05" w:rsidP="00930A7C">
      <w:pPr>
        <w:pStyle w:val="Heading10"/>
        <w:keepNext/>
        <w:keepLines/>
        <w:shd w:val="clear" w:color="auto" w:fill="auto"/>
        <w:suppressAutoHyphens/>
        <w:snapToGrid w:val="0"/>
        <w:spacing w:after="0" w:line="276" w:lineRule="auto"/>
        <w:ind w:left="630" w:right="99"/>
        <w:jc w:val="center"/>
        <w:rPr>
          <w:sz w:val="24"/>
          <w:szCs w:val="24"/>
        </w:rPr>
      </w:pPr>
    </w:p>
    <w:p w:rsidR="001611BE" w:rsidRPr="0025310E" w:rsidRDefault="00270815" w:rsidP="00270815">
      <w:pPr>
        <w:pStyle w:val="Bodytext1"/>
        <w:shd w:val="clear" w:color="auto" w:fill="auto"/>
        <w:tabs>
          <w:tab w:val="left" w:pos="1134"/>
          <w:tab w:val="left" w:pos="1560"/>
        </w:tabs>
        <w:suppressAutoHyphens/>
        <w:adjustRightInd w:val="0"/>
        <w:snapToGrid w:val="0"/>
        <w:spacing w:before="0" w:after="0" w:line="276" w:lineRule="auto"/>
        <w:ind w:left="630" w:right="99" w:firstLine="709"/>
        <w:rPr>
          <w:sz w:val="24"/>
          <w:szCs w:val="24"/>
        </w:rPr>
      </w:pPr>
      <w:r w:rsidRPr="00270815">
        <w:rPr>
          <w:b/>
          <w:sz w:val="24"/>
          <w:szCs w:val="24"/>
        </w:rPr>
        <w:t>2.</w:t>
      </w:r>
      <w:r>
        <w:rPr>
          <w:sz w:val="24"/>
          <w:szCs w:val="24"/>
        </w:rPr>
        <w:t xml:space="preserve"> </w:t>
      </w:r>
      <w:r w:rsidR="001611BE" w:rsidRPr="0025310E">
        <w:rPr>
          <w:sz w:val="24"/>
          <w:szCs w:val="24"/>
        </w:rPr>
        <w:t>Pentru a interpreta corect prezenta PML se aplică termenii c</w:t>
      </w:r>
      <w:r>
        <w:rPr>
          <w:sz w:val="24"/>
          <w:szCs w:val="24"/>
        </w:rPr>
        <w:t>onform Legii metrologiei nr. 19/</w:t>
      </w:r>
      <w:r w:rsidR="001611BE" w:rsidRPr="0025310E">
        <w:rPr>
          <w:sz w:val="24"/>
          <w:szCs w:val="24"/>
        </w:rPr>
        <w:t>2016</w:t>
      </w:r>
      <w:r w:rsidR="00521807" w:rsidRPr="0025310E">
        <w:rPr>
          <w:sz w:val="24"/>
          <w:szCs w:val="24"/>
        </w:rPr>
        <w:t xml:space="preserve">, </w:t>
      </w:r>
      <w:r w:rsidR="001611BE" w:rsidRPr="0025310E">
        <w:rPr>
          <w:sz w:val="24"/>
          <w:szCs w:val="24"/>
        </w:rPr>
        <w:t xml:space="preserve"> </w:t>
      </w:r>
      <w:r w:rsidR="00521807" w:rsidRPr="0025310E">
        <w:rPr>
          <w:sz w:val="24"/>
          <w:szCs w:val="24"/>
        </w:rPr>
        <w:t>SM SR ISO 612:2012</w:t>
      </w:r>
      <w:r w:rsidR="00521807" w:rsidRPr="0025310E">
        <w:rPr>
          <w:i/>
          <w:sz w:val="24"/>
          <w:szCs w:val="24"/>
        </w:rPr>
        <w:t xml:space="preserve"> </w:t>
      </w:r>
      <w:r w:rsidR="0048733E" w:rsidRPr="0025310E">
        <w:rPr>
          <w:sz w:val="24"/>
          <w:szCs w:val="24"/>
        </w:rPr>
        <w:t xml:space="preserve">și SM SR Ghid ISO/CEI 99:2012 </w:t>
      </w:r>
      <w:r w:rsidR="001611BE" w:rsidRPr="0025310E">
        <w:rPr>
          <w:sz w:val="24"/>
          <w:szCs w:val="24"/>
        </w:rPr>
        <w:t>cu următoarele completări:</w:t>
      </w:r>
    </w:p>
    <w:p w:rsidR="001611BE" w:rsidRPr="0025310E" w:rsidRDefault="00363C3C" w:rsidP="00930A7C">
      <w:pPr>
        <w:pStyle w:val="Bodytext1"/>
        <w:shd w:val="clear" w:color="auto" w:fill="auto"/>
        <w:tabs>
          <w:tab w:val="left" w:pos="1065"/>
        </w:tabs>
        <w:suppressAutoHyphens/>
        <w:snapToGrid w:val="0"/>
        <w:spacing w:before="0" w:after="0" w:line="276" w:lineRule="auto"/>
        <w:ind w:left="630" w:right="99" w:firstLine="709"/>
        <w:rPr>
          <w:sz w:val="24"/>
          <w:szCs w:val="24"/>
        </w:rPr>
      </w:pPr>
      <w:r w:rsidRPr="00270815">
        <w:rPr>
          <w:b/>
          <w:i/>
          <w:sz w:val="24"/>
          <w:szCs w:val="24"/>
        </w:rPr>
        <w:t>Vehicul</w:t>
      </w:r>
      <w:r w:rsidRPr="0025310E">
        <w:rPr>
          <w:sz w:val="24"/>
          <w:szCs w:val="24"/>
        </w:rPr>
        <w:t xml:space="preserve"> – sistem mecanic, cu sau fără autopropulsie, destinat transportului de persoane și bunuri sau echipat cu mecanisme c</w:t>
      </w:r>
      <w:r w:rsidR="002C465D" w:rsidRPr="0025310E">
        <w:rPr>
          <w:sz w:val="24"/>
          <w:szCs w:val="24"/>
        </w:rPr>
        <w:t>are pot executa anumite lucrări.</w:t>
      </w:r>
    </w:p>
    <w:p w:rsidR="003E581C" w:rsidRPr="0025310E" w:rsidRDefault="003E581C" w:rsidP="00930A7C">
      <w:pPr>
        <w:pStyle w:val="Bodytext1"/>
        <w:shd w:val="clear" w:color="auto" w:fill="auto"/>
        <w:tabs>
          <w:tab w:val="left" w:pos="1065"/>
        </w:tabs>
        <w:suppressAutoHyphens/>
        <w:snapToGrid w:val="0"/>
        <w:spacing w:before="0" w:after="0" w:line="276" w:lineRule="auto"/>
        <w:ind w:left="630" w:right="99" w:firstLine="709"/>
        <w:rPr>
          <w:sz w:val="24"/>
          <w:szCs w:val="24"/>
        </w:rPr>
      </w:pPr>
    </w:p>
    <w:p w:rsidR="001611BE" w:rsidRDefault="00833C05" w:rsidP="00930A7C">
      <w:pPr>
        <w:pStyle w:val="Heading10"/>
        <w:keepNext/>
        <w:keepLines/>
        <w:shd w:val="clear" w:color="auto" w:fill="auto"/>
        <w:suppressAutoHyphens/>
        <w:snapToGrid w:val="0"/>
        <w:spacing w:after="0" w:line="276" w:lineRule="auto"/>
        <w:ind w:left="630" w:right="99"/>
        <w:jc w:val="center"/>
        <w:rPr>
          <w:sz w:val="24"/>
          <w:szCs w:val="24"/>
          <w:lang w:eastAsia="ro-RO"/>
        </w:rPr>
      </w:pPr>
      <w:r>
        <w:rPr>
          <w:sz w:val="24"/>
          <w:szCs w:val="24"/>
          <w:lang w:eastAsia="ro-RO"/>
        </w:rPr>
        <w:t xml:space="preserve">IV. </w:t>
      </w:r>
      <w:r w:rsidR="001611BE" w:rsidRPr="0025310E">
        <w:rPr>
          <w:sz w:val="24"/>
          <w:szCs w:val="24"/>
          <w:lang w:eastAsia="ro-RO"/>
        </w:rPr>
        <w:t>GENERALITĂȚI</w:t>
      </w:r>
    </w:p>
    <w:p w:rsidR="00833C05" w:rsidRPr="0025310E" w:rsidRDefault="00833C05" w:rsidP="00930A7C">
      <w:pPr>
        <w:pStyle w:val="Heading10"/>
        <w:keepNext/>
        <w:keepLines/>
        <w:shd w:val="clear" w:color="auto" w:fill="auto"/>
        <w:suppressAutoHyphens/>
        <w:snapToGrid w:val="0"/>
        <w:spacing w:after="0" w:line="276" w:lineRule="auto"/>
        <w:ind w:left="630" w:right="99"/>
        <w:jc w:val="center"/>
        <w:rPr>
          <w:sz w:val="24"/>
          <w:szCs w:val="24"/>
        </w:rPr>
      </w:pPr>
    </w:p>
    <w:p w:rsidR="00762A0A" w:rsidRPr="0025310E" w:rsidRDefault="00930A7C" w:rsidP="00270815">
      <w:pPr>
        <w:pStyle w:val="Bodytext1"/>
        <w:shd w:val="clear" w:color="auto" w:fill="auto"/>
        <w:tabs>
          <w:tab w:val="left" w:pos="1134"/>
          <w:tab w:val="left" w:pos="1710"/>
        </w:tabs>
        <w:suppressAutoHyphens/>
        <w:adjustRightInd w:val="0"/>
        <w:snapToGrid w:val="0"/>
        <w:spacing w:before="0" w:after="0" w:line="276" w:lineRule="auto"/>
        <w:ind w:left="630" w:right="99" w:firstLine="810"/>
        <w:rPr>
          <w:sz w:val="24"/>
          <w:szCs w:val="24"/>
        </w:rPr>
      </w:pPr>
      <w:r w:rsidRPr="00270815">
        <w:rPr>
          <w:b/>
          <w:sz w:val="24"/>
          <w:szCs w:val="24"/>
        </w:rPr>
        <w:t>3.</w:t>
      </w:r>
      <w:r>
        <w:rPr>
          <w:sz w:val="24"/>
          <w:szCs w:val="24"/>
        </w:rPr>
        <w:t xml:space="preserve"> </w:t>
      </w:r>
      <w:r w:rsidR="00762A0A" w:rsidRPr="0025310E">
        <w:rPr>
          <w:sz w:val="24"/>
          <w:szCs w:val="24"/>
        </w:rPr>
        <w:t xml:space="preserve">Măsurarea dimensiunilor </w:t>
      </w:r>
      <w:r w:rsidR="00762A0A" w:rsidRPr="0025310E">
        <w:rPr>
          <w:sz w:val="24"/>
          <w:szCs w:val="24"/>
          <w:lang w:eastAsia="ru-RU"/>
        </w:rPr>
        <w:t>vehiculelor,</w:t>
      </w:r>
      <w:r w:rsidR="00762A0A" w:rsidRPr="0025310E">
        <w:rPr>
          <w:sz w:val="24"/>
          <w:szCs w:val="24"/>
        </w:rPr>
        <w:t xml:space="preserve"> care circulă pe drumurile publice, se efectuează la posturi staționare</w:t>
      </w:r>
      <w:r w:rsidR="00D72980" w:rsidRPr="0025310E">
        <w:rPr>
          <w:sz w:val="24"/>
          <w:szCs w:val="24"/>
        </w:rPr>
        <w:t xml:space="preserve"> și mobile</w:t>
      </w:r>
      <w:r w:rsidR="00762A0A" w:rsidRPr="0025310E">
        <w:rPr>
          <w:sz w:val="24"/>
          <w:szCs w:val="24"/>
        </w:rPr>
        <w:t xml:space="preserve"> de măsurare, de către </w:t>
      </w:r>
      <w:r w:rsidR="00D72980" w:rsidRPr="0025310E">
        <w:rPr>
          <w:sz w:val="24"/>
          <w:szCs w:val="24"/>
        </w:rPr>
        <w:t xml:space="preserve">autorități, abilitate prin lege cu dreptul efectuării acestor măsurări </w:t>
      </w:r>
      <w:r w:rsidR="001240D8" w:rsidRPr="0025310E">
        <w:rPr>
          <w:sz w:val="24"/>
          <w:szCs w:val="24"/>
        </w:rPr>
        <w:t xml:space="preserve">sau de către </w:t>
      </w:r>
      <w:r w:rsidR="00762A0A" w:rsidRPr="0025310E">
        <w:rPr>
          <w:sz w:val="24"/>
          <w:szCs w:val="24"/>
        </w:rPr>
        <w:t>organisme de inspecție – persoane juridice, desemnate în Sistemul Național de Metrologie pentru efectuarea măsurăril</w:t>
      </w:r>
      <w:r w:rsidR="001240D8" w:rsidRPr="0025310E">
        <w:rPr>
          <w:sz w:val="24"/>
          <w:szCs w:val="24"/>
        </w:rPr>
        <w:t>or în domenii de interes public</w:t>
      </w:r>
      <w:r w:rsidR="00762A0A" w:rsidRPr="0025310E">
        <w:rPr>
          <w:sz w:val="24"/>
          <w:szCs w:val="24"/>
        </w:rPr>
        <w:t>.</w:t>
      </w:r>
    </w:p>
    <w:p w:rsidR="00D46657" w:rsidRPr="0025310E" w:rsidRDefault="00930A7C" w:rsidP="00270815">
      <w:pPr>
        <w:pStyle w:val="Bodytext1"/>
        <w:shd w:val="clear" w:color="auto" w:fill="auto"/>
        <w:tabs>
          <w:tab w:val="left" w:pos="1134"/>
          <w:tab w:val="left" w:pos="1710"/>
        </w:tabs>
        <w:suppressAutoHyphens/>
        <w:adjustRightInd w:val="0"/>
        <w:snapToGrid w:val="0"/>
        <w:spacing w:before="0" w:after="0" w:line="276" w:lineRule="auto"/>
        <w:ind w:left="630" w:right="99" w:firstLine="810"/>
        <w:rPr>
          <w:sz w:val="24"/>
          <w:szCs w:val="24"/>
        </w:rPr>
      </w:pPr>
      <w:r w:rsidRPr="00270815">
        <w:rPr>
          <w:rFonts w:eastAsia="Times New Roman"/>
          <w:b/>
          <w:bCs/>
          <w:color w:val="000000"/>
          <w:sz w:val="24"/>
          <w:szCs w:val="24"/>
          <w:lang w:eastAsia="ru-RU"/>
        </w:rPr>
        <w:t>4.</w:t>
      </w:r>
      <w:r>
        <w:rPr>
          <w:rFonts w:eastAsia="Times New Roman"/>
          <w:bCs/>
          <w:color w:val="000000"/>
          <w:sz w:val="24"/>
          <w:szCs w:val="24"/>
          <w:lang w:eastAsia="ru-RU"/>
        </w:rPr>
        <w:t xml:space="preserve"> </w:t>
      </w:r>
      <w:r w:rsidR="00D46657" w:rsidRPr="0025310E">
        <w:rPr>
          <w:rFonts w:eastAsia="Times New Roman"/>
          <w:bCs/>
          <w:color w:val="000000"/>
          <w:sz w:val="24"/>
          <w:szCs w:val="24"/>
          <w:lang w:eastAsia="ru-RU"/>
        </w:rPr>
        <w:t>Dimensiunile maxime admise ale vehiculelor în c</w:t>
      </w:r>
      <w:r w:rsidR="001240D8" w:rsidRPr="0025310E">
        <w:rPr>
          <w:rFonts w:eastAsia="Times New Roman"/>
          <w:bCs/>
          <w:color w:val="000000"/>
          <w:sz w:val="24"/>
          <w:szCs w:val="24"/>
          <w:lang w:eastAsia="ru-RU"/>
        </w:rPr>
        <w:t xml:space="preserve">irculaţie pe drumurile publice sunt </w:t>
      </w:r>
      <w:r w:rsidR="00D46657" w:rsidRPr="0025310E">
        <w:rPr>
          <w:rFonts w:eastAsia="Times New Roman"/>
          <w:bCs/>
          <w:color w:val="000000"/>
          <w:sz w:val="24"/>
          <w:szCs w:val="24"/>
          <w:lang w:eastAsia="ru-RU"/>
        </w:rPr>
        <w:t xml:space="preserve">stipulate în </w:t>
      </w:r>
      <w:r w:rsidR="00D46657" w:rsidRPr="0025310E">
        <w:rPr>
          <w:sz w:val="24"/>
          <w:szCs w:val="24"/>
          <w:lang w:eastAsia="ro-RO"/>
        </w:rPr>
        <w:t>Legea</w:t>
      </w:r>
      <w:r w:rsidR="00D46657" w:rsidRPr="0025310E">
        <w:rPr>
          <w:rFonts w:eastAsia="Times New Roman"/>
          <w:bCs/>
          <w:color w:val="000000"/>
          <w:sz w:val="24"/>
          <w:szCs w:val="24"/>
          <w:lang w:eastAsia="ru-RU"/>
        </w:rPr>
        <w:t xml:space="preserve"> drumurilor* nr. 509-XIII din 22</w:t>
      </w:r>
      <w:r w:rsidR="007C0576">
        <w:rPr>
          <w:rFonts w:eastAsia="Times New Roman"/>
          <w:bCs/>
          <w:color w:val="000000"/>
          <w:sz w:val="24"/>
          <w:szCs w:val="24"/>
          <w:lang w:eastAsia="ru-RU"/>
        </w:rPr>
        <w:t xml:space="preserve"> iunie </w:t>
      </w:r>
      <w:r w:rsidR="00D46657" w:rsidRPr="0025310E">
        <w:rPr>
          <w:rFonts w:eastAsia="Times New Roman"/>
          <w:bCs/>
          <w:color w:val="000000"/>
          <w:sz w:val="24"/>
          <w:szCs w:val="24"/>
          <w:lang w:eastAsia="ru-RU"/>
        </w:rPr>
        <w:t xml:space="preserve">95, </w:t>
      </w:r>
      <w:r w:rsidR="001240D8" w:rsidRPr="0025310E">
        <w:rPr>
          <w:rFonts w:eastAsia="Times New Roman"/>
          <w:bCs/>
          <w:color w:val="000000"/>
          <w:sz w:val="24"/>
          <w:szCs w:val="24"/>
          <w:lang w:eastAsia="ru-RU"/>
        </w:rPr>
        <w:t>cu modificările și completările ulterioare</w:t>
      </w:r>
      <w:r w:rsidR="00875FCD" w:rsidRPr="0025310E">
        <w:rPr>
          <w:rFonts w:eastAsia="Times New Roman"/>
          <w:bCs/>
          <w:color w:val="000000"/>
          <w:sz w:val="24"/>
          <w:szCs w:val="24"/>
          <w:lang w:eastAsia="ru-RU"/>
        </w:rPr>
        <w:t>.</w:t>
      </w:r>
    </w:p>
    <w:p w:rsidR="00092A61" w:rsidRPr="0025310E" w:rsidRDefault="00875FCD" w:rsidP="00930A7C">
      <w:pPr>
        <w:pStyle w:val="Bodytext1"/>
        <w:shd w:val="clear" w:color="auto" w:fill="auto"/>
        <w:tabs>
          <w:tab w:val="left" w:pos="1134"/>
          <w:tab w:val="left" w:pos="1710"/>
        </w:tabs>
        <w:suppressAutoHyphens/>
        <w:adjustRightInd w:val="0"/>
        <w:snapToGrid w:val="0"/>
        <w:spacing w:before="0" w:after="0" w:line="276" w:lineRule="auto"/>
        <w:ind w:left="630" w:right="99" w:firstLine="810"/>
        <w:rPr>
          <w:rFonts w:eastAsia="Times New Roman"/>
          <w:bCs/>
          <w:color w:val="000000"/>
          <w:sz w:val="24"/>
          <w:szCs w:val="24"/>
          <w:lang w:eastAsia="ru-RU"/>
        </w:rPr>
      </w:pPr>
      <w:r w:rsidRPr="0025310E">
        <w:rPr>
          <w:rFonts w:eastAsia="Times New Roman"/>
          <w:bCs/>
          <w:color w:val="000000"/>
          <w:sz w:val="24"/>
          <w:szCs w:val="24"/>
          <w:lang w:eastAsia="ru-RU"/>
        </w:rPr>
        <w:lastRenderedPageBreak/>
        <w:t xml:space="preserve">             </w:t>
      </w:r>
    </w:p>
    <w:p w:rsidR="002C465D" w:rsidRPr="0025310E" w:rsidRDefault="002C465D" w:rsidP="00833C05">
      <w:pPr>
        <w:pStyle w:val="Bodytext1"/>
        <w:shd w:val="clear" w:color="auto" w:fill="auto"/>
        <w:tabs>
          <w:tab w:val="left" w:pos="1134"/>
          <w:tab w:val="left" w:pos="1710"/>
        </w:tabs>
        <w:suppressAutoHyphens/>
        <w:adjustRightInd w:val="0"/>
        <w:snapToGrid w:val="0"/>
        <w:spacing w:before="0" w:after="0" w:line="276" w:lineRule="auto"/>
        <w:ind w:left="630" w:right="170" w:firstLine="810"/>
        <w:rPr>
          <w:rFonts w:eastAsia="Times New Roman"/>
          <w:bCs/>
          <w:color w:val="000000"/>
          <w:sz w:val="24"/>
          <w:szCs w:val="24"/>
          <w:lang w:eastAsia="ru-RU"/>
        </w:rPr>
      </w:pPr>
    </w:p>
    <w:p w:rsidR="0058518C" w:rsidRPr="0025310E" w:rsidRDefault="00833C05" w:rsidP="00833C05">
      <w:pPr>
        <w:pStyle w:val="Heading10"/>
        <w:keepNext/>
        <w:keepLines/>
        <w:shd w:val="clear" w:color="auto" w:fill="auto"/>
        <w:tabs>
          <w:tab w:val="left" w:pos="1710"/>
        </w:tabs>
        <w:suppressAutoHyphens/>
        <w:snapToGrid w:val="0"/>
        <w:spacing w:after="0" w:line="276" w:lineRule="auto"/>
        <w:ind w:left="630" w:firstLine="810"/>
        <w:jc w:val="center"/>
        <w:rPr>
          <w:sz w:val="24"/>
          <w:szCs w:val="24"/>
        </w:rPr>
      </w:pPr>
      <w:r>
        <w:rPr>
          <w:sz w:val="24"/>
          <w:szCs w:val="24"/>
          <w:lang w:eastAsia="ro-RO"/>
        </w:rPr>
        <w:t xml:space="preserve">V. </w:t>
      </w:r>
      <w:r w:rsidR="0058518C" w:rsidRPr="0025310E">
        <w:rPr>
          <w:sz w:val="24"/>
          <w:szCs w:val="24"/>
          <w:lang w:eastAsia="ro-RO"/>
        </w:rPr>
        <w:t>EFECTUAREA MĂSURĂRILOR</w:t>
      </w:r>
    </w:p>
    <w:p w:rsidR="0058518C" w:rsidRPr="0025310E" w:rsidRDefault="0058518C" w:rsidP="00833C05">
      <w:pPr>
        <w:pStyle w:val="Bodytext1"/>
        <w:shd w:val="clear" w:color="auto" w:fill="auto"/>
        <w:tabs>
          <w:tab w:val="left" w:pos="1134"/>
          <w:tab w:val="left" w:pos="1710"/>
        </w:tabs>
        <w:suppressAutoHyphens/>
        <w:adjustRightInd w:val="0"/>
        <w:snapToGrid w:val="0"/>
        <w:spacing w:before="0" w:after="0" w:line="276" w:lineRule="auto"/>
        <w:ind w:left="630" w:right="170" w:firstLine="810"/>
        <w:rPr>
          <w:rFonts w:eastAsia="Times New Roman"/>
          <w:bCs/>
          <w:color w:val="000000"/>
          <w:sz w:val="24"/>
          <w:szCs w:val="24"/>
          <w:lang w:eastAsia="ru-RU"/>
        </w:rPr>
      </w:pPr>
    </w:p>
    <w:p w:rsidR="00303A6F" w:rsidRPr="00930A7C" w:rsidRDefault="00930A7C" w:rsidP="00930A7C">
      <w:pPr>
        <w:tabs>
          <w:tab w:val="left" w:pos="709"/>
          <w:tab w:val="left" w:pos="851"/>
          <w:tab w:val="num" w:pos="1134"/>
          <w:tab w:val="left" w:pos="1710"/>
        </w:tabs>
        <w:spacing w:line="276" w:lineRule="auto"/>
        <w:ind w:left="630" w:right="99" w:firstLine="810"/>
        <w:contextualSpacing/>
        <w:jc w:val="both"/>
        <w:rPr>
          <w:rFonts w:ascii="Times New Roman" w:hAnsi="Times New Roman" w:cs="Times New Roman"/>
          <w:lang w:val="ro-RO"/>
        </w:rPr>
      </w:pPr>
      <w:r w:rsidRPr="00930A7C">
        <w:rPr>
          <w:rFonts w:ascii="Times New Roman" w:hAnsi="Times New Roman" w:cs="Times New Roman"/>
          <w:b/>
          <w:lang w:val="ro-RO"/>
        </w:rPr>
        <w:t xml:space="preserve">5. </w:t>
      </w:r>
      <w:r w:rsidR="0058518C" w:rsidRPr="00930A7C">
        <w:rPr>
          <w:rFonts w:ascii="Times New Roman" w:hAnsi="Times New Roman" w:cs="Times New Roman"/>
          <w:lang w:val="ro-RO"/>
        </w:rPr>
        <w:t>La efectuarea măsurărilor trebuie să se utilizeze mijloace de măsurare verificate metrologic/etalonate, cu caracteristicile tehnice și metr</w:t>
      </w:r>
      <w:r w:rsidR="001240D8" w:rsidRPr="00930A7C">
        <w:rPr>
          <w:rFonts w:ascii="Times New Roman" w:hAnsi="Times New Roman" w:cs="Times New Roman"/>
          <w:lang w:val="ro-RO"/>
        </w:rPr>
        <w:t>ologice specificate în Tabelul 1</w:t>
      </w:r>
      <w:r w:rsidR="0058518C" w:rsidRPr="00930A7C">
        <w:rPr>
          <w:rFonts w:ascii="Times New Roman" w:hAnsi="Times New Roman" w:cs="Times New Roman"/>
          <w:lang w:val="ro-RO"/>
        </w:rPr>
        <w:t>.</w:t>
      </w:r>
    </w:p>
    <w:p w:rsidR="00303A6F" w:rsidRPr="0025310E" w:rsidRDefault="00303A6F" w:rsidP="003E581C">
      <w:pPr>
        <w:pStyle w:val="Bodytext1"/>
        <w:shd w:val="clear" w:color="auto" w:fill="auto"/>
        <w:tabs>
          <w:tab w:val="left" w:pos="1134"/>
        </w:tabs>
        <w:suppressAutoHyphens/>
        <w:adjustRightInd w:val="0"/>
        <w:snapToGrid w:val="0"/>
        <w:spacing w:before="0" w:after="0" w:line="276" w:lineRule="auto"/>
        <w:ind w:left="709" w:right="170" w:firstLine="0"/>
        <w:jc w:val="right"/>
        <w:rPr>
          <w:sz w:val="24"/>
          <w:szCs w:val="24"/>
        </w:rPr>
      </w:pPr>
    </w:p>
    <w:p w:rsidR="00092A61" w:rsidRPr="0025310E" w:rsidRDefault="00BB3E99" w:rsidP="003E581C">
      <w:pPr>
        <w:pStyle w:val="Bodytext1"/>
        <w:shd w:val="clear" w:color="auto" w:fill="auto"/>
        <w:tabs>
          <w:tab w:val="left" w:pos="1134"/>
        </w:tabs>
        <w:suppressAutoHyphens/>
        <w:adjustRightInd w:val="0"/>
        <w:snapToGrid w:val="0"/>
        <w:spacing w:before="0" w:after="0" w:line="276" w:lineRule="auto"/>
        <w:ind w:left="709" w:right="170" w:firstLine="0"/>
        <w:jc w:val="right"/>
        <w:rPr>
          <w:rFonts w:eastAsia="Times New Roman"/>
          <w:bCs/>
          <w:color w:val="000000"/>
          <w:sz w:val="24"/>
          <w:szCs w:val="24"/>
          <w:lang w:eastAsia="ru-RU"/>
        </w:rPr>
      </w:pPr>
      <w:r w:rsidRPr="0025310E">
        <w:rPr>
          <w:sz w:val="24"/>
          <w:szCs w:val="24"/>
        </w:rPr>
        <w:t xml:space="preserve">Tabelul </w:t>
      </w:r>
      <w:r w:rsidR="001240D8" w:rsidRPr="0025310E">
        <w:rPr>
          <w:sz w:val="24"/>
          <w:szCs w:val="24"/>
        </w:rPr>
        <w:t>1</w:t>
      </w:r>
    </w:p>
    <w:tbl>
      <w:tblPr>
        <w:tblW w:w="97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90"/>
        <w:gridCol w:w="2701"/>
        <w:gridCol w:w="2880"/>
      </w:tblGrid>
      <w:tr w:rsidR="00BB3E99" w:rsidRPr="0025310E" w:rsidTr="00930A7C">
        <w:trPr>
          <w:trHeight w:val="1680"/>
        </w:trPr>
        <w:tc>
          <w:tcPr>
            <w:tcW w:w="1689" w:type="dxa"/>
          </w:tcPr>
          <w:p w:rsidR="00BB3E99" w:rsidRPr="0025310E" w:rsidRDefault="00BB3E99" w:rsidP="003E581C">
            <w:pPr>
              <w:autoSpaceDE w:val="0"/>
              <w:autoSpaceDN w:val="0"/>
              <w:adjustRightInd w:val="0"/>
              <w:spacing w:line="276" w:lineRule="auto"/>
              <w:contextualSpacing/>
              <w:jc w:val="center"/>
              <w:rPr>
                <w:rFonts w:ascii="Times New Roman" w:hAnsi="Times New Roman" w:cs="Times New Roman"/>
                <w:b/>
                <w:lang w:val="ro-RO"/>
              </w:rPr>
            </w:pPr>
            <w:r w:rsidRPr="0025310E">
              <w:rPr>
                <w:rFonts w:ascii="Times New Roman" w:hAnsi="Times New Roman" w:cs="Times New Roman"/>
                <w:b/>
                <w:lang w:val="ro-RO"/>
              </w:rPr>
              <w:t>Numărul punctului din capitolul V ”Efectuarea măsurării”</w:t>
            </w:r>
          </w:p>
        </w:tc>
        <w:tc>
          <w:tcPr>
            <w:tcW w:w="2490" w:type="dxa"/>
          </w:tcPr>
          <w:p w:rsidR="00BB3E99" w:rsidRPr="0025310E" w:rsidRDefault="00BB3E99" w:rsidP="003E581C">
            <w:pPr>
              <w:autoSpaceDE w:val="0"/>
              <w:autoSpaceDN w:val="0"/>
              <w:adjustRightInd w:val="0"/>
              <w:spacing w:line="276" w:lineRule="auto"/>
              <w:contextualSpacing/>
              <w:jc w:val="center"/>
              <w:rPr>
                <w:rFonts w:ascii="Times New Roman" w:hAnsi="Times New Roman" w:cs="Times New Roman"/>
                <w:b/>
                <w:lang w:val="ro-RO"/>
              </w:rPr>
            </w:pPr>
            <w:r w:rsidRPr="0025310E">
              <w:rPr>
                <w:rFonts w:ascii="Times New Roman" w:hAnsi="Times New Roman" w:cs="Times New Roman"/>
                <w:b/>
                <w:lang w:val="ro-RO"/>
              </w:rPr>
              <w:t xml:space="preserve">Denumirea </w:t>
            </w:r>
            <w:r w:rsidR="00521807" w:rsidRPr="0025310E">
              <w:rPr>
                <w:rFonts w:ascii="Times New Roman" w:hAnsi="Times New Roman" w:cs="Times New Roman"/>
                <w:b/>
                <w:lang w:val="ro-RO"/>
              </w:rPr>
              <w:t xml:space="preserve">și tipul </w:t>
            </w:r>
            <w:r w:rsidRPr="0025310E">
              <w:rPr>
                <w:rFonts w:ascii="Times New Roman" w:hAnsi="Times New Roman" w:cs="Times New Roman"/>
                <w:b/>
                <w:lang w:val="ro-RO"/>
              </w:rPr>
              <w:t>mijlocului de măsurare sau dispozitivul auxiliar</w:t>
            </w:r>
          </w:p>
        </w:tc>
        <w:tc>
          <w:tcPr>
            <w:tcW w:w="2701" w:type="dxa"/>
            <w:vAlign w:val="center"/>
          </w:tcPr>
          <w:p w:rsidR="00BB3E99" w:rsidRPr="0025310E" w:rsidRDefault="00BB3E99" w:rsidP="003E581C">
            <w:pPr>
              <w:autoSpaceDE w:val="0"/>
              <w:autoSpaceDN w:val="0"/>
              <w:adjustRightInd w:val="0"/>
              <w:spacing w:line="276" w:lineRule="auto"/>
              <w:contextualSpacing/>
              <w:jc w:val="center"/>
              <w:rPr>
                <w:rFonts w:ascii="Times New Roman" w:hAnsi="Times New Roman" w:cs="Times New Roman"/>
                <w:b/>
                <w:lang w:val="ro-RO"/>
              </w:rPr>
            </w:pPr>
            <w:r w:rsidRPr="0025310E">
              <w:rPr>
                <w:rFonts w:ascii="Times New Roman" w:hAnsi="Times New Roman" w:cs="Times New Roman"/>
                <w:b/>
                <w:lang w:val="ro-RO"/>
              </w:rPr>
              <w:t xml:space="preserve">Caracteristicile metrologice și tehnice </w:t>
            </w:r>
          </w:p>
        </w:tc>
        <w:tc>
          <w:tcPr>
            <w:tcW w:w="2880" w:type="dxa"/>
            <w:vAlign w:val="center"/>
          </w:tcPr>
          <w:p w:rsidR="00BB3E99" w:rsidRPr="0025310E" w:rsidRDefault="00BB3E99" w:rsidP="003E581C">
            <w:pPr>
              <w:autoSpaceDE w:val="0"/>
              <w:autoSpaceDN w:val="0"/>
              <w:adjustRightInd w:val="0"/>
              <w:spacing w:line="276" w:lineRule="auto"/>
              <w:contextualSpacing/>
              <w:jc w:val="center"/>
              <w:rPr>
                <w:rFonts w:ascii="Times New Roman" w:hAnsi="Times New Roman" w:cs="Times New Roman"/>
                <w:b/>
                <w:lang w:val="ro-RO"/>
              </w:rPr>
            </w:pPr>
            <w:r w:rsidRPr="0025310E">
              <w:rPr>
                <w:rFonts w:ascii="Times New Roman" w:hAnsi="Times New Roman" w:cs="Times New Roman"/>
                <w:b/>
                <w:lang w:val="ro-RO"/>
              </w:rPr>
              <w:t>Indicativul documentului, care reglementează cerințele tehnice</w:t>
            </w:r>
          </w:p>
        </w:tc>
      </w:tr>
      <w:tr w:rsidR="00BB3E99" w:rsidRPr="0025310E" w:rsidTr="00930A7C">
        <w:trPr>
          <w:trHeight w:val="740"/>
        </w:trPr>
        <w:tc>
          <w:tcPr>
            <w:tcW w:w="1689" w:type="dxa"/>
            <w:vAlign w:val="center"/>
          </w:tcPr>
          <w:p w:rsidR="00BB3E99" w:rsidRPr="0025310E" w:rsidRDefault="00EE397F" w:rsidP="003E581C">
            <w:pPr>
              <w:autoSpaceDE w:val="0"/>
              <w:autoSpaceDN w:val="0"/>
              <w:adjustRightInd w:val="0"/>
              <w:spacing w:line="276" w:lineRule="auto"/>
              <w:contextualSpacing/>
              <w:rPr>
                <w:rFonts w:ascii="Times New Roman" w:hAnsi="Times New Roman" w:cs="Times New Roman"/>
                <w:lang w:val="ro-RO"/>
              </w:rPr>
            </w:pPr>
            <w:r w:rsidRPr="0025310E">
              <w:rPr>
                <w:rFonts w:ascii="Times New Roman" w:hAnsi="Times New Roman" w:cs="Times New Roman"/>
                <w:lang w:val="ro-RO"/>
              </w:rPr>
              <w:t>12, 13</w:t>
            </w:r>
          </w:p>
        </w:tc>
        <w:tc>
          <w:tcPr>
            <w:tcW w:w="2490" w:type="dxa"/>
            <w:vAlign w:val="center"/>
          </w:tcPr>
          <w:p w:rsidR="00BB3E99" w:rsidRPr="0025310E" w:rsidRDefault="00521807" w:rsidP="003E581C">
            <w:pPr>
              <w:autoSpaceDE w:val="0"/>
              <w:autoSpaceDN w:val="0"/>
              <w:adjustRightInd w:val="0"/>
              <w:spacing w:line="276" w:lineRule="auto"/>
              <w:contextualSpacing/>
              <w:rPr>
                <w:rFonts w:ascii="Times New Roman" w:hAnsi="Times New Roman" w:cs="Times New Roman"/>
                <w:lang w:val="ro-RO"/>
              </w:rPr>
            </w:pPr>
            <w:r w:rsidRPr="0025310E">
              <w:rPr>
                <w:rFonts w:ascii="Times New Roman" w:hAnsi="Times New Roman" w:cs="Times New Roman"/>
                <w:color w:val="000000"/>
                <w:spacing w:val="-1"/>
                <w:lang w:val="ro-RO"/>
              </w:rPr>
              <w:t xml:space="preserve">rigla telescopică  </w:t>
            </w:r>
            <w:r w:rsidRPr="0025310E">
              <w:rPr>
                <w:rFonts w:ascii="Times New Roman" w:hAnsi="Times New Roman" w:cs="Times New Roman"/>
                <w:lang w:val="ro-RO"/>
              </w:rPr>
              <w:t>TN-15</w:t>
            </w:r>
          </w:p>
        </w:tc>
        <w:tc>
          <w:tcPr>
            <w:tcW w:w="2701" w:type="dxa"/>
          </w:tcPr>
          <w:p w:rsidR="00521807" w:rsidRPr="0025310E" w:rsidRDefault="00521807" w:rsidP="003E581C">
            <w:pPr>
              <w:autoSpaceDE w:val="0"/>
              <w:autoSpaceDN w:val="0"/>
              <w:adjustRightInd w:val="0"/>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0 ÷ 5 m</w:t>
            </w:r>
          </w:p>
          <w:p w:rsidR="00BB3E99" w:rsidRPr="00722383" w:rsidRDefault="001E78EC" w:rsidP="003E581C">
            <w:pPr>
              <w:autoSpaceDE w:val="0"/>
              <w:autoSpaceDN w:val="0"/>
              <w:adjustRightInd w:val="0"/>
              <w:spacing w:line="276" w:lineRule="auto"/>
              <w:contextualSpacing/>
              <w:jc w:val="center"/>
              <w:rPr>
                <w:rFonts w:ascii="Times New Roman" w:hAnsi="Times New Roman" w:cs="Times New Roman"/>
                <w:lang w:val="ro-RO"/>
              </w:rPr>
            </w:pPr>
            <w:r w:rsidRPr="00722383">
              <w:rPr>
                <w:rFonts w:ascii="Times New Roman" w:hAnsi="Times New Roman" w:cs="Times New Roman"/>
                <w:lang w:val="ro-RO"/>
              </w:rPr>
              <w:t xml:space="preserve">U </w:t>
            </w:r>
            <w:r w:rsidR="00521807" w:rsidRPr="00722383">
              <w:rPr>
                <w:rFonts w:ascii="Times New Roman" w:hAnsi="Times New Roman" w:cs="Times New Roman"/>
                <w:lang w:val="ro-RO"/>
              </w:rPr>
              <w:t xml:space="preserve">± </w:t>
            </w:r>
            <w:r w:rsidRPr="00722383">
              <w:rPr>
                <w:rFonts w:ascii="Times New Roman" w:hAnsi="Times New Roman" w:cs="Times New Roman"/>
                <w:lang w:val="ro-RO"/>
              </w:rPr>
              <w:t>1</w:t>
            </w:r>
            <w:r w:rsidR="00521807" w:rsidRPr="00722383">
              <w:rPr>
                <w:rFonts w:ascii="Times New Roman" w:hAnsi="Times New Roman" w:cs="Times New Roman"/>
                <w:lang w:val="ro-RO"/>
              </w:rPr>
              <w:t xml:space="preserve"> mm</w:t>
            </w:r>
          </w:p>
          <w:p w:rsidR="003E581C" w:rsidRPr="0025310E" w:rsidRDefault="005B06A4" w:rsidP="007E6F71">
            <w:pPr>
              <w:autoSpaceDE w:val="0"/>
              <w:autoSpaceDN w:val="0"/>
              <w:adjustRightInd w:val="0"/>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v. d.</w:t>
            </w:r>
            <w:r w:rsidR="00BC4ED9" w:rsidRPr="0025310E">
              <w:rPr>
                <w:rFonts w:ascii="Times New Roman" w:hAnsi="Times New Roman" w:cs="Times New Roman"/>
                <w:lang w:val="ro-RO"/>
              </w:rPr>
              <w:t>:</w:t>
            </w:r>
            <w:r w:rsidRPr="0025310E">
              <w:rPr>
                <w:rFonts w:ascii="Times New Roman" w:hAnsi="Times New Roman" w:cs="Times New Roman"/>
                <w:lang w:val="ro-RO"/>
              </w:rPr>
              <w:t xml:space="preserve">  1 mm</w:t>
            </w:r>
          </w:p>
        </w:tc>
        <w:tc>
          <w:tcPr>
            <w:tcW w:w="2880" w:type="dxa"/>
          </w:tcPr>
          <w:p w:rsidR="00BB3E99" w:rsidRPr="001E78EC" w:rsidRDefault="00BB3E99" w:rsidP="003E581C">
            <w:pPr>
              <w:autoSpaceDE w:val="0"/>
              <w:autoSpaceDN w:val="0"/>
              <w:adjustRightInd w:val="0"/>
              <w:spacing w:line="276" w:lineRule="auto"/>
              <w:contextualSpacing/>
              <w:jc w:val="center"/>
              <w:rPr>
                <w:rFonts w:ascii="Times New Roman" w:hAnsi="Times New Roman" w:cs="Times New Roman"/>
                <w:lang w:val="ro-RO"/>
              </w:rPr>
            </w:pPr>
            <w:r w:rsidRPr="001E78EC">
              <w:rPr>
                <w:rFonts w:ascii="Times New Roman" w:hAnsi="Times New Roman" w:cs="Times New Roman"/>
                <w:lang w:val="ro-RO"/>
              </w:rPr>
              <w:t>-</w:t>
            </w:r>
          </w:p>
        </w:tc>
      </w:tr>
      <w:tr w:rsidR="00BB3E99" w:rsidRPr="0025310E" w:rsidTr="00930A7C">
        <w:trPr>
          <w:trHeight w:val="570"/>
        </w:trPr>
        <w:tc>
          <w:tcPr>
            <w:tcW w:w="1689" w:type="dxa"/>
            <w:vAlign w:val="center"/>
          </w:tcPr>
          <w:p w:rsidR="00BB3E99" w:rsidRPr="0025310E" w:rsidRDefault="00EE397F" w:rsidP="003E581C">
            <w:pPr>
              <w:autoSpaceDE w:val="0"/>
              <w:autoSpaceDN w:val="0"/>
              <w:adjustRightInd w:val="0"/>
              <w:spacing w:line="276" w:lineRule="auto"/>
              <w:contextualSpacing/>
              <w:rPr>
                <w:rFonts w:ascii="Times New Roman" w:hAnsi="Times New Roman" w:cs="Times New Roman"/>
                <w:lang w:val="ro-RO"/>
              </w:rPr>
            </w:pPr>
            <w:r w:rsidRPr="0025310E">
              <w:rPr>
                <w:rFonts w:ascii="Times New Roman" w:hAnsi="Times New Roman" w:cs="Times New Roman"/>
                <w:lang w:val="ro-RO"/>
              </w:rPr>
              <w:t>11, 12</w:t>
            </w:r>
          </w:p>
        </w:tc>
        <w:tc>
          <w:tcPr>
            <w:tcW w:w="2490" w:type="dxa"/>
            <w:vAlign w:val="center"/>
          </w:tcPr>
          <w:p w:rsidR="00BB3E99" w:rsidRPr="0025310E" w:rsidRDefault="00BC4ED9" w:rsidP="003E581C">
            <w:pPr>
              <w:autoSpaceDE w:val="0"/>
              <w:autoSpaceDN w:val="0"/>
              <w:adjustRightInd w:val="0"/>
              <w:spacing w:line="276" w:lineRule="auto"/>
              <w:contextualSpacing/>
              <w:rPr>
                <w:rFonts w:ascii="Times New Roman" w:hAnsi="Times New Roman" w:cs="Times New Roman"/>
                <w:lang w:val="ro-RO"/>
              </w:rPr>
            </w:pPr>
            <w:r w:rsidRPr="0025310E">
              <w:rPr>
                <w:rFonts w:ascii="Times New Roman" w:hAnsi="Times New Roman" w:cs="Times New Roman"/>
                <w:lang w:val="ro-RO"/>
              </w:rPr>
              <w:t>ruletă metalică pentru măsurare</w:t>
            </w:r>
          </w:p>
        </w:tc>
        <w:tc>
          <w:tcPr>
            <w:tcW w:w="2701" w:type="dxa"/>
          </w:tcPr>
          <w:p w:rsidR="00BC4ED9" w:rsidRPr="0025310E" w:rsidRDefault="00BC4ED9" w:rsidP="003E581C">
            <w:pPr>
              <w:autoSpaceDE w:val="0"/>
              <w:autoSpaceDN w:val="0"/>
              <w:adjustRightInd w:val="0"/>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0 ÷ 30 m</w:t>
            </w:r>
          </w:p>
          <w:p w:rsidR="00BC4ED9" w:rsidRPr="00722383" w:rsidRDefault="001E78EC" w:rsidP="003E581C">
            <w:pPr>
              <w:autoSpaceDE w:val="0"/>
              <w:autoSpaceDN w:val="0"/>
              <w:adjustRightInd w:val="0"/>
              <w:spacing w:line="276" w:lineRule="auto"/>
              <w:contextualSpacing/>
              <w:jc w:val="center"/>
              <w:rPr>
                <w:rFonts w:ascii="Times New Roman" w:hAnsi="Times New Roman" w:cs="Times New Roman"/>
                <w:lang w:val="ro-RO"/>
              </w:rPr>
            </w:pPr>
            <w:r w:rsidRPr="00722383">
              <w:rPr>
                <w:rFonts w:ascii="Times New Roman" w:hAnsi="Times New Roman" w:cs="Times New Roman"/>
                <w:lang w:val="ro-RO"/>
              </w:rPr>
              <w:t>U</w:t>
            </w:r>
            <w:r w:rsidR="00BC4ED9" w:rsidRPr="00722383">
              <w:rPr>
                <w:rFonts w:ascii="Times New Roman" w:hAnsi="Times New Roman" w:cs="Times New Roman"/>
                <w:lang w:val="ro-RO"/>
              </w:rPr>
              <w:t xml:space="preserve"> ± </w:t>
            </w:r>
            <w:r w:rsidRPr="00722383">
              <w:rPr>
                <w:rFonts w:ascii="Times New Roman" w:hAnsi="Times New Roman" w:cs="Times New Roman"/>
                <w:lang w:val="ro-RO"/>
              </w:rPr>
              <w:t>1</w:t>
            </w:r>
            <w:r w:rsidR="00BC4ED9" w:rsidRPr="00722383">
              <w:rPr>
                <w:rFonts w:ascii="Times New Roman" w:hAnsi="Times New Roman" w:cs="Times New Roman"/>
                <w:lang w:val="ro-RO"/>
              </w:rPr>
              <w:t xml:space="preserve"> mm</w:t>
            </w:r>
          </w:p>
          <w:p w:rsidR="00BB3E99" w:rsidRPr="0025310E" w:rsidRDefault="00BC4ED9" w:rsidP="003E581C">
            <w:pPr>
              <w:autoSpaceDE w:val="0"/>
              <w:autoSpaceDN w:val="0"/>
              <w:adjustRightInd w:val="0"/>
              <w:spacing w:line="276" w:lineRule="auto"/>
              <w:contextualSpacing/>
              <w:jc w:val="center"/>
              <w:rPr>
                <w:rFonts w:ascii="Times New Roman" w:hAnsi="Times New Roman" w:cs="Times New Roman"/>
                <w:highlight w:val="yellow"/>
                <w:lang w:val="ro-RO"/>
              </w:rPr>
            </w:pPr>
            <w:r w:rsidRPr="0025310E">
              <w:rPr>
                <w:rFonts w:ascii="Times New Roman" w:hAnsi="Times New Roman" w:cs="Times New Roman"/>
                <w:lang w:val="ro-RO"/>
              </w:rPr>
              <w:t>v. d.:  1 mm</w:t>
            </w:r>
          </w:p>
        </w:tc>
        <w:tc>
          <w:tcPr>
            <w:tcW w:w="2880" w:type="dxa"/>
          </w:tcPr>
          <w:p w:rsidR="00BB3E99" w:rsidRPr="0025310E" w:rsidRDefault="00BB3E99" w:rsidP="003E581C">
            <w:pPr>
              <w:autoSpaceDE w:val="0"/>
              <w:autoSpaceDN w:val="0"/>
              <w:adjustRightInd w:val="0"/>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w:t>
            </w:r>
          </w:p>
        </w:tc>
      </w:tr>
      <w:tr w:rsidR="00BC4ED9" w:rsidRPr="0025310E" w:rsidTr="00930A7C">
        <w:trPr>
          <w:trHeight w:val="1416"/>
        </w:trPr>
        <w:tc>
          <w:tcPr>
            <w:tcW w:w="1689" w:type="dxa"/>
            <w:vAlign w:val="center"/>
          </w:tcPr>
          <w:p w:rsidR="00BC4ED9" w:rsidRPr="0025310E" w:rsidRDefault="00A9039A" w:rsidP="003E581C">
            <w:pPr>
              <w:autoSpaceDE w:val="0"/>
              <w:autoSpaceDN w:val="0"/>
              <w:adjustRightInd w:val="0"/>
              <w:spacing w:line="276" w:lineRule="auto"/>
              <w:contextualSpacing/>
              <w:rPr>
                <w:rFonts w:ascii="Times New Roman" w:hAnsi="Times New Roman" w:cs="Times New Roman"/>
                <w:lang w:val="ro-RO"/>
              </w:rPr>
            </w:pPr>
            <w:r w:rsidRPr="0025310E">
              <w:rPr>
                <w:rFonts w:ascii="Times New Roman" w:hAnsi="Times New Roman" w:cs="Times New Roman"/>
                <w:lang w:val="ro-RO"/>
              </w:rPr>
              <w:t>14</w:t>
            </w:r>
          </w:p>
        </w:tc>
        <w:tc>
          <w:tcPr>
            <w:tcW w:w="2490" w:type="dxa"/>
            <w:vAlign w:val="center"/>
          </w:tcPr>
          <w:p w:rsidR="00BC4ED9" w:rsidRPr="0025310E" w:rsidRDefault="00BC4ED9" w:rsidP="003E581C">
            <w:pPr>
              <w:autoSpaceDE w:val="0"/>
              <w:autoSpaceDN w:val="0"/>
              <w:adjustRightInd w:val="0"/>
              <w:spacing w:line="276" w:lineRule="auto"/>
              <w:contextualSpacing/>
              <w:rPr>
                <w:rFonts w:ascii="Times New Roman" w:hAnsi="Times New Roman" w:cs="Times New Roman"/>
                <w:lang w:val="ro-RO"/>
              </w:rPr>
            </w:pPr>
            <w:r w:rsidRPr="0025310E">
              <w:rPr>
                <w:rFonts w:ascii="Times New Roman" w:hAnsi="Times New Roman" w:cs="Times New Roman"/>
                <w:lang w:val="ro-RO"/>
              </w:rPr>
              <w:t xml:space="preserve">dispozitive pentru verificarea distanței între axe </w:t>
            </w:r>
          </w:p>
          <w:p w:rsidR="00BC4ED9" w:rsidRPr="0025310E" w:rsidRDefault="00BC4ED9" w:rsidP="003E581C">
            <w:pPr>
              <w:autoSpaceDE w:val="0"/>
              <w:autoSpaceDN w:val="0"/>
              <w:adjustRightInd w:val="0"/>
              <w:spacing w:line="276" w:lineRule="auto"/>
              <w:contextualSpacing/>
              <w:rPr>
                <w:rFonts w:ascii="Times New Roman" w:hAnsi="Times New Roman" w:cs="Times New Roman"/>
                <w:lang w:val="ro-RO"/>
              </w:rPr>
            </w:pPr>
            <w:r w:rsidRPr="0025310E">
              <w:rPr>
                <w:rFonts w:ascii="Times New Roman" w:hAnsi="Times New Roman" w:cs="Times New Roman"/>
                <w:lang w:val="ro-RO"/>
              </w:rPr>
              <w:t>(rigle-șablon)</w:t>
            </w:r>
          </w:p>
        </w:tc>
        <w:tc>
          <w:tcPr>
            <w:tcW w:w="2701" w:type="dxa"/>
          </w:tcPr>
          <w:p w:rsidR="00BC4ED9" w:rsidRPr="0025310E" w:rsidRDefault="00BC4ED9" w:rsidP="003E581C">
            <w:pPr>
              <w:pStyle w:val="ListParagraph"/>
              <w:widowControl/>
              <w:suppressAutoHyphens w:val="0"/>
              <w:spacing w:line="276" w:lineRule="auto"/>
              <w:ind w:left="0"/>
              <w:jc w:val="center"/>
              <w:rPr>
                <w:rFonts w:ascii="Times New Roman" w:hAnsi="Times New Roman" w:cs="Times New Roman"/>
                <w:szCs w:val="24"/>
                <w:lang w:val="ro-RO"/>
              </w:rPr>
            </w:pPr>
            <w:r w:rsidRPr="0025310E">
              <w:rPr>
                <w:rFonts w:ascii="Times New Roman" w:hAnsi="Times New Roman" w:cs="Times New Roman"/>
                <w:szCs w:val="24"/>
                <w:lang w:val="ro-RO"/>
              </w:rPr>
              <w:t>1000 mm</w:t>
            </w:r>
          </w:p>
          <w:p w:rsidR="00BC4ED9" w:rsidRPr="0025310E" w:rsidRDefault="00BC4ED9" w:rsidP="003E581C">
            <w:pPr>
              <w:pStyle w:val="ListParagraph"/>
              <w:widowControl/>
              <w:suppressAutoHyphens w:val="0"/>
              <w:spacing w:line="276" w:lineRule="auto"/>
              <w:ind w:left="0"/>
              <w:jc w:val="center"/>
              <w:rPr>
                <w:rFonts w:ascii="Times New Roman" w:hAnsi="Times New Roman" w:cs="Times New Roman"/>
                <w:szCs w:val="24"/>
                <w:lang w:val="ro-RO"/>
              </w:rPr>
            </w:pPr>
            <w:r w:rsidRPr="0025310E">
              <w:rPr>
                <w:rFonts w:ascii="Times New Roman" w:hAnsi="Times New Roman" w:cs="Times New Roman"/>
                <w:szCs w:val="24"/>
                <w:lang w:val="ro-RO"/>
              </w:rPr>
              <w:t>1300 mm</w:t>
            </w:r>
          </w:p>
          <w:p w:rsidR="00BC4ED9" w:rsidRPr="0025310E" w:rsidRDefault="00A91723" w:rsidP="003E581C">
            <w:pPr>
              <w:pStyle w:val="ListParagraph"/>
              <w:widowControl/>
              <w:suppressAutoHyphens w:val="0"/>
              <w:spacing w:line="276" w:lineRule="auto"/>
              <w:ind w:left="0"/>
              <w:jc w:val="center"/>
              <w:rPr>
                <w:rFonts w:ascii="Times New Roman" w:hAnsi="Times New Roman" w:cs="Times New Roman"/>
                <w:szCs w:val="24"/>
                <w:lang w:val="ro-RO"/>
              </w:rPr>
            </w:pPr>
            <w:r w:rsidRPr="0025310E">
              <w:rPr>
                <w:rFonts w:ascii="Times New Roman" w:hAnsi="Times New Roman" w:cs="Times New Roman"/>
                <w:szCs w:val="24"/>
                <w:lang w:val="ro-RO"/>
              </w:rPr>
              <w:t>1400 mm</w:t>
            </w:r>
          </w:p>
          <w:p w:rsidR="00BC4ED9" w:rsidRPr="0025310E" w:rsidRDefault="00BC4ED9" w:rsidP="003E581C">
            <w:pPr>
              <w:pStyle w:val="ListParagraph"/>
              <w:widowControl/>
              <w:suppressAutoHyphens w:val="0"/>
              <w:spacing w:line="276" w:lineRule="auto"/>
              <w:ind w:left="0"/>
              <w:jc w:val="center"/>
              <w:rPr>
                <w:rFonts w:ascii="Times New Roman" w:hAnsi="Times New Roman" w:cs="Times New Roman"/>
                <w:color w:val="000000"/>
                <w:spacing w:val="-1"/>
                <w:szCs w:val="24"/>
                <w:lang w:val="ro-RO"/>
              </w:rPr>
            </w:pPr>
            <w:r w:rsidRPr="0025310E">
              <w:rPr>
                <w:rFonts w:ascii="Times New Roman" w:hAnsi="Times New Roman" w:cs="Times New Roman"/>
                <w:szCs w:val="24"/>
                <w:lang w:val="ro-RO"/>
              </w:rPr>
              <w:t>1800 mm</w:t>
            </w:r>
          </w:p>
          <w:p w:rsidR="00A91723" w:rsidRPr="0025310E" w:rsidRDefault="00A91723" w:rsidP="003E581C">
            <w:pPr>
              <w:pStyle w:val="ListParagraph"/>
              <w:widowControl/>
              <w:suppressAutoHyphens w:val="0"/>
              <w:spacing w:line="276" w:lineRule="auto"/>
              <w:ind w:left="0"/>
              <w:jc w:val="center"/>
              <w:rPr>
                <w:rFonts w:ascii="Times New Roman" w:hAnsi="Times New Roman" w:cs="Times New Roman"/>
                <w:szCs w:val="24"/>
                <w:lang w:val="ro-RO"/>
              </w:rPr>
            </w:pPr>
          </w:p>
          <w:p w:rsidR="00BC4ED9" w:rsidRPr="00722383" w:rsidRDefault="001E78EC" w:rsidP="001E78EC">
            <w:pPr>
              <w:pStyle w:val="ListParagraph"/>
              <w:widowControl/>
              <w:suppressAutoHyphens w:val="0"/>
              <w:spacing w:line="276" w:lineRule="auto"/>
              <w:ind w:left="0"/>
              <w:jc w:val="center"/>
              <w:rPr>
                <w:rFonts w:ascii="Times New Roman" w:hAnsi="Times New Roman" w:cs="Times New Roman"/>
                <w:spacing w:val="-1"/>
                <w:szCs w:val="24"/>
                <w:lang w:val="ro-RO"/>
              </w:rPr>
            </w:pPr>
            <w:r w:rsidRPr="00722383">
              <w:rPr>
                <w:rFonts w:ascii="Times New Roman" w:hAnsi="Times New Roman" w:cs="Times New Roman"/>
                <w:lang w:val="ro-RO"/>
              </w:rPr>
              <w:t>U</w:t>
            </w:r>
            <w:r w:rsidR="00BC4ED9" w:rsidRPr="00722383">
              <w:rPr>
                <w:rFonts w:ascii="Times New Roman" w:hAnsi="Times New Roman" w:cs="Times New Roman"/>
                <w:szCs w:val="24"/>
                <w:lang w:val="ro-RO"/>
              </w:rPr>
              <w:t xml:space="preserve"> ± </w:t>
            </w:r>
            <w:r w:rsidRPr="00722383">
              <w:rPr>
                <w:rFonts w:ascii="Times New Roman" w:hAnsi="Times New Roman" w:cs="Times New Roman"/>
                <w:szCs w:val="24"/>
                <w:lang w:val="ro-RO"/>
              </w:rPr>
              <w:t>2</w:t>
            </w:r>
            <w:r w:rsidR="00BC4ED9" w:rsidRPr="00722383">
              <w:rPr>
                <w:rFonts w:ascii="Times New Roman" w:hAnsi="Times New Roman" w:cs="Times New Roman"/>
                <w:szCs w:val="24"/>
                <w:lang w:val="ro-RO"/>
              </w:rPr>
              <w:t xml:space="preserve"> mm.</w:t>
            </w:r>
          </w:p>
        </w:tc>
        <w:tc>
          <w:tcPr>
            <w:tcW w:w="2880" w:type="dxa"/>
          </w:tcPr>
          <w:p w:rsidR="00BC4ED9" w:rsidRPr="0025310E" w:rsidRDefault="00BC4ED9" w:rsidP="003E581C">
            <w:pPr>
              <w:autoSpaceDE w:val="0"/>
              <w:autoSpaceDN w:val="0"/>
              <w:adjustRightInd w:val="0"/>
              <w:spacing w:line="276" w:lineRule="auto"/>
              <w:contextualSpacing/>
              <w:jc w:val="center"/>
              <w:rPr>
                <w:rFonts w:ascii="Times New Roman" w:hAnsi="Times New Roman" w:cs="Times New Roman"/>
                <w:lang w:val="ro-RO"/>
              </w:rPr>
            </w:pPr>
          </w:p>
          <w:p w:rsidR="00EE397F" w:rsidRPr="0025310E" w:rsidRDefault="00EE397F" w:rsidP="003E581C">
            <w:pPr>
              <w:autoSpaceDE w:val="0"/>
              <w:autoSpaceDN w:val="0"/>
              <w:adjustRightInd w:val="0"/>
              <w:spacing w:line="276" w:lineRule="auto"/>
              <w:contextualSpacing/>
              <w:jc w:val="center"/>
              <w:rPr>
                <w:rFonts w:ascii="Times New Roman" w:hAnsi="Times New Roman" w:cs="Times New Roman"/>
                <w:lang w:val="ro-RO"/>
              </w:rPr>
            </w:pPr>
          </w:p>
          <w:p w:rsidR="00EE397F" w:rsidRPr="0025310E" w:rsidRDefault="00EE397F" w:rsidP="003E581C">
            <w:pPr>
              <w:autoSpaceDE w:val="0"/>
              <w:autoSpaceDN w:val="0"/>
              <w:adjustRightInd w:val="0"/>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w:t>
            </w:r>
          </w:p>
        </w:tc>
      </w:tr>
    </w:tbl>
    <w:p w:rsidR="00BB3E99" w:rsidRPr="0025310E" w:rsidRDefault="00BB3E99" w:rsidP="003E581C">
      <w:pPr>
        <w:spacing w:line="276" w:lineRule="auto"/>
        <w:ind w:firstLine="708"/>
        <w:contextualSpacing/>
        <w:jc w:val="both"/>
        <w:rPr>
          <w:rFonts w:ascii="Times New Roman" w:hAnsi="Times New Roman" w:cs="Times New Roman"/>
          <w:b/>
          <w:lang w:val="ro-RO"/>
        </w:rPr>
      </w:pPr>
    </w:p>
    <w:p w:rsidR="00BB3E99" w:rsidRPr="0025310E" w:rsidRDefault="00A91723" w:rsidP="00930A7C">
      <w:pPr>
        <w:spacing w:line="276" w:lineRule="auto"/>
        <w:ind w:left="630" w:right="99" w:firstLine="810"/>
        <w:contextualSpacing/>
        <w:jc w:val="both"/>
        <w:rPr>
          <w:rFonts w:ascii="Times New Roman" w:hAnsi="Times New Roman" w:cs="Times New Roman"/>
          <w:lang w:val="ro-RO"/>
        </w:rPr>
      </w:pPr>
      <w:r w:rsidRPr="00930A7C">
        <w:rPr>
          <w:rFonts w:ascii="Times New Roman" w:hAnsi="Times New Roman" w:cs="Times New Roman"/>
          <w:b/>
          <w:lang w:val="ro-RO"/>
        </w:rPr>
        <w:t>6</w:t>
      </w:r>
      <w:r w:rsidR="00BB3E99" w:rsidRPr="00930A7C">
        <w:rPr>
          <w:rFonts w:ascii="Times New Roman" w:hAnsi="Times New Roman" w:cs="Times New Roman"/>
          <w:b/>
          <w:lang w:val="ro-RO"/>
        </w:rPr>
        <w:t>.</w:t>
      </w:r>
      <w:r w:rsidR="00BB3E99" w:rsidRPr="0025310E">
        <w:rPr>
          <w:rFonts w:ascii="Times New Roman" w:hAnsi="Times New Roman" w:cs="Times New Roman"/>
          <w:lang w:val="ro-RO"/>
        </w:rPr>
        <w:t xml:space="preserve"> Se admite utilizarea altor mijloace de măsurare decât cele menţionate în </w:t>
      </w:r>
      <w:r w:rsidR="002C465D" w:rsidRPr="0025310E">
        <w:rPr>
          <w:rFonts w:ascii="Times New Roman" w:hAnsi="Times New Roman" w:cs="Times New Roman"/>
          <w:lang w:val="ro-RO"/>
        </w:rPr>
        <w:t>Tabelul 1</w:t>
      </w:r>
      <w:r w:rsidR="00BB3E99" w:rsidRPr="0025310E">
        <w:rPr>
          <w:rFonts w:ascii="Times New Roman" w:hAnsi="Times New Roman" w:cs="Times New Roman"/>
          <w:lang w:val="ro-RO"/>
        </w:rPr>
        <w:t>, care d</w:t>
      </w:r>
      <w:r w:rsidR="002C465D" w:rsidRPr="0025310E">
        <w:rPr>
          <w:rFonts w:ascii="Times New Roman" w:hAnsi="Times New Roman" w:cs="Times New Roman"/>
          <w:lang w:val="ro-RO"/>
        </w:rPr>
        <w:t>upă exactitate, caracteristici</w:t>
      </w:r>
      <w:r w:rsidR="00BB3E99" w:rsidRPr="0025310E">
        <w:rPr>
          <w:rFonts w:ascii="Times New Roman" w:hAnsi="Times New Roman" w:cs="Times New Roman"/>
          <w:lang w:val="ro-RO"/>
        </w:rPr>
        <w:t xml:space="preserve"> tehnice şi metrologice, satisfac cerinţele prezentei </w:t>
      </w:r>
      <w:r w:rsidRPr="0025310E">
        <w:rPr>
          <w:rFonts w:ascii="Times New Roman" w:hAnsi="Times New Roman" w:cs="Times New Roman"/>
          <w:lang w:val="ro-RO"/>
        </w:rPr>
        <w:t>procedur</w:t>
      </w:r>
      <w:r w:rsidR="00020CA4" w:rsidRPr="0025310E">
        <w:rPr>
          <w:rFonts w:ascii="Times New Roman" w:hAnsi="Times New Roman" w:cs="Times New Roman"/>
          <w:u w:val="single"/>
          <w:lang w:val="ro-RO"/>
        </w:rPr>
        <w:t>i</w:t>
      </w:r>
      <w:r w:rsidRPr="0025310E">
        <w:rPr>
          <w:rFonts w:ascii="Times New Roman" w:hAnsi="Times New Roman" w:cs="Times New Roman"/>
          <w:lang w:val="ro-RO"/>
        </w:rPr>
        <w:t xml:space="preserve"> de măsurare</w:t>
      </w:r>
      <w:r w:rsidR="00BB3E99" w:rsidRPr="0025310E">
        <w:rPr>
          <w:rFonts w:ascii="Times New Roman" w:hAnsi="Times New Roman" w:cs="Times New Roman"/>
          <w:lang w:val="ro-RO"/>
        </w:rPr>
        <w:t xml:space="preserve"> legală şi care au fost supuse </w:t>
      </w:r>
      <w:r w:rsidRPr="0025310E">
        <w:rPr>
          <w:rFonts w:ascii="Times New Roman" w:hAnsi="Times New Roman" w:cs="Times New Roman"/>
          <w:lang w:val="ro-RO"/>
        </w:rPr>
        <w:t>verificării metrologice/</w:t>
      </w:r>
      <w:r w:rsidR="00BB3E99" w:rsidRPr="0025310E">
        <w:rPr>
          <w:rFonts w:ascii="Times New Roman" w:hAnsi="Times New Roman" w:cs="Times New Roman"/>
          <w:lang w:val="ro-RO"/>
        </w:rPr>
        <w:t>etalonării în modul stabilit.</w:t>
      </w:r>
    </w:p>
    <w:p w:rsidR="009733CC" w:rsidRPr="0025310E" w:rsidRDefault="009733CC" w:rsidP="00930A7C">
      <w:pPr>
        <w:spacing w:line="276" w:lineRule="auto"/>
        <w:ind w:left="630" w:right="99" w:firstLine="810"/>
        <w:contextualSpacing/>
        <w:jc w:val="both"/>
        <w:rPr>
          <w:rFonts w:ascii="Times New Roman" w:hAnsi="Times New Roman" w:cs="Times New Roman"/>
          <w:lang w:val="ro-RO"/>
        </w:rPr>
      </w:pPr>
    </w:p>
    <w:p w:rsidR="009733CC" w:rsidRPr="0025310E" w:rsidRDefault="009733CC" w:rsidP="00930A7C">
      <w:pPr>
        <w:spacing w:line="276" w:lineRule="auto"/>
        <w:ind w:left="630" w:right="99" w:firstLine="810"/>
        <w:contextualSpacing/>
        <w:jc w:val="both"/>
        <w:rPr>
          <w:rFonts w:ascii="Times New Roman" w:hAnsi="Times New Roman" w:cs="Times New Roman"/>
          <w:spacing w:val="-1"/>
          <w:lang w:val="ro-RO"/>
        </w:rPr>
      </w:pPr>
      <w:r w:rsidRPr="00930A7C">
        <w:rPr>
          <w:rFonts w:ascii="Times New Roman" w:hAnsi="Times New Roman" w:cs="Times New Roman"/>
          <w:b/>
          <w:lang w:val="ro-RO"/>
        </w:rPr>
        <w:t>7.</w:t>
      </w:r>
      <w:r w:rsidRPr="0025310E">
        <w:rPr>
          <w:rFonts w:ascii="Times New Roman" w:hAnsi="Times New Roman" w:cs="Times New Roman"/>
          <w:lang w:val="ro-RO"/>
        </w:rPr>
        <w:t xml:space="preserve"> </w:t>
      </w:r>
      <w:r w:rsidRPr="0025310E">
        <w:rPr>
          <w:rFonts w:ascii="Times New Roman" w:hAnsi="Times New Roman" w:cs="Times New Roman"/>
          <w:spacing w:val="-1"/>
          <w:lang w:val="ro-RO"/>
        </w:rPr>
        <w:t xml:space="preserve">Măsurările se efectuează în zonele </w:t>
      </w:r>
      <w:r w:rsidRPr="0025310E">
        <w:rPr>
          <w:rFonts w:ascii="Times New Roman" w:hAnsi="Times New Roman" w:cs="Times New Roman"/>
          <w:lang w:val="ro-RO"/>
        </w:rPr>
        <w:t>posturilor staționare</w:t>
      </w:r>
      <w:r w:rsidR="002C465D" w:rsidRPr="0025310E">
        <w:rPr>
          <w:lang w:val="ro-RO"/>
        </w:rPr>
        <w:t xml:space="preserve"> și mobile</w:t>
      </w:r>
      <w:r w:rsidRPr="0025310E">
        <w:rPr>
          <w:rFonts w:ascii="Times New Roman" w:hAnsi="Times New Roman" w:cs="Times New Roman"/>
          <w:lang w:val="ro-RO"/>
        </w:rPr>
        <w:t xml:space="preserve"> de măsurare</w:t>
      </w:r>
      <w:r w:rsidRPr="0025310E">
        <w:rPr>
          <w:rFonts w:ascii="Times New Roman" w:hAnsi="Times New Roman" w:cs="Times New Roman"/>
          <w:spacing w:val="-1"/>
          <w:lang w:val="ro-RO"/>
        </w:rPr>
        <w:t>. Suprafața zonelor trebuie să fie orizontală, nivelată și dură. Lungimile și lățimile se măsoară de-a lungul orizontalelor, înălțimea de-a lungul verticalelor.</w:t>
      </w:r>
    </w:p>
    <w:p w:rsidR="00E909CA" w:rsidRPr="0025310E" w:rsidRDefault="00E909CA" w:rsidP="00930A7C">
      <w:pPr>
        <w:spacing w:line="276" w:lineRule="auto"/>
        <w:ind w:left="630" w:right="99" w:firstLine="810"/>
        <w:contextualSpacing/>
        <w:jc w:val="both"/>
        <w:rPr>
          <w:rFonts w:ascii="Times New Roman" w:hAnsi="Times New Roman" w:cs="Times New Roman"/>
          <w:spacing w:val="-1"/>
          <w:lang w:val="ro-RO"/>
        </w:rPr>
      </w:pPr>
    </w:p>
    <w:p w:rsidR="00E909CA" w:rsidRPr="0025310E" w:rsidRDefault="00E909CA" w:rsidP="00930A7C">
      <w:pPr>
        <w:spacing w:line="276" w:lineRule="auto"/>
        <w:ind w:left="630" w:right="99" w:firstLine="810"/>
        <w:jc w:val="both"/>
        <w:rPr>
          <w:rFonts w:ascii="Times New Roman" w:hAnsi="Times New Roman" w:cs="Times New Roman"/>
          <w:color w:val="000000"/>
          <w:lang w:val="ro-RO"/>
        </w:rPr>
      </w:pPr>
      <w:r w:rsidRPr="00930A7C">
        <w:rPr>
          <w:rFonts w:ascii="Times New Roman" w:hAnsi="Times New Roman" w:cs="Times New Roman"/>
          <w:b/>
          <w:spacing w:val="-1"/>
          <w:lang w:val="ro-RO"/>
        </w:rPr>
        <w:t>8.</w:t>
      </w:r>
      <w:r w:rsidRPr="0025310E">
        <w:rPr>
          <w:rFonts w:ascii="Times New Roman" w:hAnsi="Times New Roman" w:cs="Times New Roman"/>
          <w:spacing w:val="-1"/>
          <w:lang w:val="ro-RO"/>
        </w:rPr>
        <w:t xml:space="preserve"> </w:t>
      </w:r>
      <w:r w:rsidR="00F80D73" w:rsidRPr="0025310E">
        <w:rPr>
          <w:rFonts w:ascii="Times New Roman" w:hAnsi="Times New Roman" w:cs="Times New Roman"/>
          <w:color w:val="000000"/>
          <w:lang w:val="ro-RO"/>
        </w:rPr>
        <w:t>Î</w:t>
      </w:r>
      <w:r w:rsidRPr="0025310E">
        <w:rPr>
          <w:rFonts w:ascii="Times New Roman" w:hAnsi="Times New Roman" w:cs="Times New Roman"/>
          <w:color w:val="000000"/>
          <w:lang w:val="ro-RO"/>
        </w:rPr>
        <w:t>n timpul pregătiri</w:t>
      </w:r>
      <w:r w:rsidR="00F80D73" w:rsidRPr="0025310E">
        <w:rPr>
          <w:rFonts w:ascii="Times New Roman" w:hAnsi="Times New Roman" w:cs="Times New Roman"/>
          <w:color w:val="000000"/>
          <w:lang w:val="ro-RO"/>
        </w:rPr>
        <w:t>i pentru măsurări</w:t>
      </w:r>
      <w:r w:rsidRPr="0025310E">
        <w:rPr>
          <w:rFonts w:ascii="Times New Roman" w:hAnsi="Times New Roman" w:cs="Times New Roman"/>
          <w:color w:val="000000"/>
          <w:lang w:val="ro-RO"/>
        </w:rPr>
        <w:t xml:space="preserve"> şi efectuării a</w:t>
      </w:r>
      <w:r w:rsidR="00F80D73" w:rsidRPr="0025310E">
        <w:rPr>
          <w:rFonts w:ascii="Times New Roman" w:hAnsi="Times New Roman" w:cs="Times New Roman"/>
          <w:color w:val="000000"/>
          <w:lang w:val="ro-RO"/>
        </w:rPr>
        <w:t>cestora</w:t>
      </w:r>
      <w:r w:rsidRPr="0025310E">
        <w:rPr>
          <w:rFonts w:ascii="Times New Roman" w:hAnsi="Times New Roman" w:cs="Times New Roman"/>
          <w:color w:val="000000"/>
          <w:lang w:val="ro-RO"/>
        </w:rPr>
        <w:t xml:space="preserve"> este necesar de urmat</w:t>
      </w:r>
      <w:r w:rsidR="002C465D" w:rsidRPr="0025310E">
        <w:rPr>
          <w:rFonts w:ascii="Times New Roman" w:hAnsi="Times New Roman" w:cs="Times New Roman"/>
          <w:color w:val="000000"/>
          <w:lang w:val="ro-RO"/>
        </w:rPr>
        <w:t xml:space="preserve"> regulile tehnici</w:t>
      </w:r>
      <w:r w:rsidR="00F80D73" w:rsidRPr="0025310E">
        <w:rPr>
          <w:rFonts w:ascii="Times New Roman" w:hAnsi="Times New Roman" w:cs="Times New Roman"/>
          <w:color w:val="000000"/>
          <w:lang w:val="ro-RO"/>
        </w:rPr>
        <w:t xml:space="preserve">i de securitate și </w:t>
      </w:r>
      <w:r w:rsidRPr="0025310E">
        <w:rPr>
          <w:rFonts w:ascii="Times New Roman" w:hAnsi="Times New Roman" w:cs="Times New Roman"/>
          <w:color w:val="000000"/>
          <w:lang w:val="ro-RO"/>
        </w:rPr>
        <w:t xml:space="preserve"> </w:t>
      </w:r>
      <w:r w:rsidR="002C465D" w:rsidRPr="0025310E">
        <w:rPr>
          <w:rFonts w:ascii="Times New Roman" w:hAnsi="Times New Roman" w:cs="Times New Roman"/>
          <w:color w:val="000000"/>
          <w:lang w:val="ro-RO"/>
        </w:rPr>
        <w:t>regulile</w:t>
      </w:r>
      <w:r w:rsidR="00F80D73" w:rsidRPr="0025310E">
        <w:rPr>
          <w:rFonts w:ascii="Times New Roman" w:hAnsi="Times New Roman" w:cs="Times New Roman"/>
          <w:color w:val="000000"/>
          <w:lang w:val="ro-RO"/>
        </w:rPr>
        <w:t xml:space="preserve"> de exploatare a mijloacelor de măsurare utilizate.</w:t>
      </w:r>
    </w:p>
    <w:p w:rsidR="00E909CA" w:rsidRPr="0025310E" w:rsidRDefault="00E909CA" w:rsidP="00930A7C">
      <w:pPr>
        <w:spacing w:line="276" w:lineRule="auto"/>
        <w:ind w:left="630" w:right="99" w:firstLine="810"/>
        <w:jc w:val="both"/>
        <w:rPr>
          <w:rFonts w:ascii="Times New Roman" w:hAnsi="Times New Roman" w:cs="Times New Roman"/>
          <w:color w:val="000000"/>
          <w:lang w:val="ro-RO"/>
        </w:rPr>
      </w:pPr>
    </w:p>
    <w:p w:rsidR="00E909CA" w:rsidRPr="0025310E" w:rsidRDefault="00E909CA" w:rsidP="00930A7C">
      <w:pPr>
        <w:spacing w:line="276" w:lineRule="auto"/>
        <w:ind w:left="630" w:right="99" w:firstLine="810"/>
        <w:jc w:val="both"/>
        <w:rPr>
          <w:rFonts w:ascii="Times New Roman" w:hAnsi="Times New Roman" w:cs="Times New Roman"/>
          <w:color w:val="000000"/>
          <w:lang w:val="ro-RO"/>
        </w:rPr>
      </w:pPr>
      <w:r w:rsidRPr="00930A7C">
        <w:rPr>
          <w:rFonts w:ascii="Times New Roman" w:hAnsi="Times New Roman" w:cs="Times New Roman"/>
          <w:b/>
          <w:color w:val="000000"/>
          <w:lang w:val="ro-RO"/>
        </w:rPr>
        <w:t>9.</w:t>
      </w:r>
      <w:r w:rsidRPr="0025310E">
        <w:rPr>
          <w:rFonts w:ascii="Times New Roman" w:hAnsi="Times New Roman" w:cs="Times New Roman"/>
          <w:color w:val="000000"/>
          <w:lang w:val="ro-RO"/>
        </w:rPr>
        <w:t xml:space="preserve"> </w:t>
      </w:r>
      <w:r w:rsidR="00F80D73" w:rsidRPr="0025310E">
        <w:rPr>
          <w:rFonts w:ascii="Times New Roman" w:hAnsi="Times New Roman" w:cs="Times New Roman"/>
          <w:color w:val="000000"/>
          <w:lang w:val="ro-RO"/>
        </w:rPr>
        <w:t xml:space="preserve">Măsurările se efectuează de </w:t>
      </w:r>
      <w:r w:rsidR="00020CA4" w:rsidRPr="0025310E">
        <w:rPr>
          <w:rFonts w:ascii="Times New Roman" w:hAnsi="Times New Roman" w:cs="Times New Roman"/>
          <w:color w:val="000000"/>
          <w:lang w:val="ro-RO"/>
        </w:rPr>
        <w:t xml:space="preserve">către </w:t>
      </w:r>
      <w:r w:rsidR="00F80D73" w:rsidRPr="0025310E">
        <w:rPr>
          <w:rFonts w:ascii="Times New Roman" w:hAnsi="Times New Roman" w:cs="Times New Roman"/>
          <w:color w:val="000000"/>
          <w:lang w:val="ro-RO"/>
        </w:rPr>
        <w:t xml:space="preserve">2 </w:t>
      </w:r>
      <w:r w:rsidR="009F298B" w:rsidRPr="0025310E">
        <w:rPr>
          <w:rFonts w:ascii="Times New Roman" w:hAnsi="Times New Roman" w:cs="Times New Roman"/>
          <w:color w:val="000000"/>
          <w:lang w:val="ro-RO"/>
        </w:rPr>
        <w:t>persoane</w:t>
      </w:r>
      <w:r w:rsidR="00C81304">
        <w:rPr>
          <w:rFonts w:ascii="Times New Roman" w:hAnsi="Times New Roman" w:cs="Times New Roman"/>
          <w:color w:val="000000"/>
          <w:lang w:val="ro-RO"/>
        </w:rPr>
        <w:t>.</w:t>
      </w:r>
      <w:r w:rsidR="0025310E" w:rsidRPr="0025310E">
        <w:rPr>
          <w:rFonts w:ascii="Times New Roman" w:hAnsi="Times New Roman" w:cs="Times New Roman"/>
          <w:color w:val="000000"/>
          <w:lang w:val="ro-RO"/>
        </w:rPr>
        <w:t xml:space="preserve"> La </w:t>
      </w:r>
      <w:r w:rsidR="00F80D73" w:rsidRPr="0025310E">
        <w:rPr>
          <w:rFonts w:ascii="Times New Roman" w:hAnsi="Times New Roman" w:cs="Times New Roman"/>
          <w:color w:val="000000"/>
          <w:lang w:val="ro-RO"/>
        </w:rPr>
        <w:t xml:space="preserve">efectuarea măsurărilor </w:t>
      </w:r>
      <w:r w:rsidRPr="0025310E">
        <w:rPr>
          <w:rFonts w:ascii="Times New Roman" w:hAnsi="Times New Roman" w:cs="Times New Roman"/>
          <w:color w:val="000000"/>
          <w:lang w:val="ro-RO"/>
        </w:rPr>
        <w:t>şi pr</w:t>
      </w:r>
      <w:r w:rsidR="00F80D73" w:rsidRPr="0025310E">
        <w:rPr>
          <w:rFonts w:ascii="Times New Roman" w:hAnsi="Times New Roman" w:cs="Times New Roman"/>
          <w:color w:val="000000"/>
          <w:lang w:val="ro-RO"/>
        </w:rPr>
        <w:t>elucrarea rezultatelor măsurărilor</w:t>
      </w:r>
      <w:r w:rsidRPr="0025310E">
        <w:rPr>
          <w:rFonts w:ascii="Times New Roman" w:hAnsi="Times New Roman" w:cs="Times New Roman"/>
          <w:color w:val="000000"/>
          <w:lang w:val="ro-RO"/>
        </w:rPr>
        <w:t xml:space="preserve"> se admit </w:t>
      </w:r>
      <w:r w:rsidR="00F80D73" w:rsidRPr="0025310E">
        <w:rPr>
          <w:rFonts w:ascii="Times New Roman" w:hAnsi="Times New Roman" w:cs="Times New Roman"/>
          <w:color w:val="000000"/>
          <w:lang w:val="ro-RO"/>
        </w:rPr>
        <w:t>operatori</w:t>
      </w:r>
      <w:r w:rsidR="00293586" w:rsidRPr="0025310E">
        <w:rPr>
          <w:rFonts w:ascii="Times New Roman" w:hAnsi="Times New Roman" w:cs="Times New Roman"/>
          <w:color w:val="000000"/>
          <w:lang w:val="ro-RO"/>
        </w:rPr>
        <w:t>/inspectori</w:t>
      </w:r>
      <w:r w:rsidR="00F80D73" w:rsidRPr="0025310E">
        <w:rPr>
          <w:rFonts w:ascii="Times New Roman" w:hAnsi="Times New Roman" w:cs="Times New Roman"/>
          <w:color w:val="000000"/>
          <w:lang w:val="ro-RO"/>
        </w:rPr>
        <w:t xml:space="preserve"> cu</w:t>
      </w:r>
      <w:r w:rsidRPr="0025310E">
        <w:rPr>
          <w:rFonts w:ascii="Times New Roman" w:hAnsi="Times New Roman" w:cs="Times New Roman"/>
          <w:color w:val="000000"/>
          <w:lang w:val="ro-RO"/>
        </w:rPr>
        <w:t xml:space="preserve"> competenţ</w:t>
      </w:r>
      <w:r w:rsidR="00F80D73" w:rsidRPr="0025310E">
        <w:rPr>
          <w:rFonts w:ascii="Times New Roman" w:hAnsi="Times New Roman" w:cs="Times New Roman"/>
          <w:color w:val="000000"/>
          <w:lang w:val="ro-RO"/>
        </w:rPr>
        <w:t>a</w:t>
      </w:r>
      <w:r w:rsidRPr="0025310E">
        <w:rPr>
          <w:rFonts w:ascii="Times New Roman" w:hAnsi="Times New Roman" w:cs="Times New Roman"/>
          <w:color w:val="000000"/>
          <w:lang w:val="ro-RO"/>
        </w:rPr>
        <w:t xml:space="preserve"> </w:t>
      </w:r>
      <w:proofErr w:type="spellStart"/>
      <w:r w:rsidR="00F80D73" w:rsidRPr="0025310E">
        <w:rPr>
          <w:rFonts w:ascii="Times New Roman" w:hAnsi="Times New Roman" w:cs="Times New Roman"/>
          <w:color w:val="000000"/>
          <w:lang w:val="ro-RO"/>
        </w:rPr>
        <w:t>confimată</w:t>
      </w:r>
      <w:proofErr w:type="spellEnd"/>
      <w:r w:rsidR="00F80D73" w:rsidRPr="0025310E">
        <w:rPr>
          <w:rFonts w:ascii="Times New Roman" w:hAnsi="Times New Roman" w:cs="Times New Roman"/>
          <w:color w:val="000000"/>
          <w:lang w:val="ro-RO"/>
        </w:rPr>
        <w:t xml:space="preserve"> </w:t>
      </w:r>
      <w:r w:rsidRPr="0025310E">
        <w:rPr>
          <w:rFonts w:ascii="Times New Roman" w:hAnsi="Times New Roman" w:cs="Times New Roman"/>
          <w:color w:val="000000"/>
          <w:lang w:val="ro-RO"/>
        </w:rPr>
        <w:t>pentru îndeplinirea lucrărilor respective.</w:t>
      </w:r>
    </w:p>
    <w:p w:rsidR="00B65101" w:rsidRPr="0025310E" w:rsidRDefault="00B65101" w:rsidP="00930A7C">
      <w:pPr>
        <w:spacing w:line="276" w:lineRule="auto"/>
        <w:ind w:left="630" w:right="99" w:firstLine="810"/>
        <w:jc w:val="both"/>
        <w:rPr>
          <w:rFonts w:ascii="Times New Roman" w:hAnsi="Times New Roman" w:cs="Times New Roman"/>
          <w:color w:val="000000"/>
          <w:lang w:val="ro-RO"/>
        </w:rPr>
      </w:pPr>
    </w:p>
    <w:p w:rsidR="006230E8" w:rsidRPr="00D27FA3" w:rsidRDefault="00B65101" w:rsidP="00930A7C">
      <w:pPr>
        <w:ind w:left="630" w:right="99" w:firstLine="810"/>
        <w:jc w:val="both"/>
        <w:rPr>
          <w:rStyle w:val="HTMLCite"/>
          <w:rFonts w:ascii="Times New Roman" w:hAnsi="Times New Roman" w:cs="Times New Roman"/>
          <w:i w:val="0"/>
          <w:iCs w:val="0"/>
          <w:color w:val="006621"/>
          <w:u w:val="single"/>
          <w:shd w:val="clear" w:color="auto" w:fill="FFFFFF"/>
          <w:lang w:val="ro-RO"/>
        </w:rPr>
      </w:pPr>
      <w:r w:rsidRPr="00930A7C">
        <w:rPr>
          <w:rFonts w:ascii="Times New Roman" w:hAnsi="Times New Roman" w:cs="Times New Roman"/>
          <w:b/>
          <w:color w:val="000000"/>
          <w:lang w:val="ro-RO"/>
        </w:rPr>
        <w:t xml:space="preserve">10. </w:t>
      </w:r>
      <w:r w:rsidRPr="0025310E">
        <w:rPr>
          <w:rFonts w:ascii="Times New Roman" w:hAnsi="Times New Roman" w:cs="Times New Roman"/>
          <w:color w:val="000000"/>
          <w:lang w:val="ro-RO"/>
        </w:rPr>
        <w:t>În timpul efectuării măsurărilor trebuie să se respecte condiţiile de mediu, stipulate în manualele de utilizare a mijloacelor de măsurare, utilizate la măsurări.</w:t>
      </w:r>
      <w:r w:rsidR="00F80D73" w:rsidRPr="0025310E">
        <w:rPr>
          <w:rFonts w:ascii="Times New Roman" w:hAnsi="Times New Roman" w:cs="Times New Roman"/>
          <w:color w:val="000000"/>
          <w:lang w:val="ro-RO"/>
        </w:rPr>
        <w:t xml:space="preserve"> </w:t>
      </w:r>
      <w:r w:rsidR="00FC656D" w:rsidRPr="0025310E">
        <w:rPr>
          <w:rFonts w:ascii="Times New Roman" w:hAnsi="Times New Roman" w:cs="Times New Roman"/>
          <w:color w:val="000000"/>
          <w:lang w:val="ro-RO"/>
        </w:rPr>
        <w:t xml:space="preserve">Se utilizează informațiile despre condițiile de mediu de pe site-ul </w:t>
      </w:r>
      <w:r w:rsidR="00D172F7" w:rsidRPr="00D27FA3">
        <w:rPr>
          <w:rFonts w:ascii="Times New Roman" w:hAnsi="Times New Roman" w:cs="Times New Roman"/>
          <w:color w:val="000000"/>
          <w:lang w:val="ro-RO"/>
        </w:rPr>
        <w:t>oficial al Serviciului Hidrometeorologic de Stat din Republica Moldova.</w:t>
      </w:r>
      <w:r w:rsidR="00D728EA" w:rsidRPr="00D27FA3">
        <w:rPr>
          <w:rStyle w:val="HTMLCite"/>
          <w:rFonts w:ascii="Times New Roman" w:hAnsi="Times New Roman" w:cs="Times New Roman"/>
          <w:i w:val="0"/>
          <w:iCs w:val="0"/>
          <w:color w:val="006621"/>
          <w:u w:val="single"/>
          <w:shd w:val="clear" w:color="auto" w:fill="FFFFFF"/>
          <w:lang w:val="ro-RO"/>
        </w:rPr>
        <w:fldChar w:fldCharType="begin"/>
      </w:r>
      <w:r w:rsidR="006230E8" w:rsidRPr="00D27FA3">
        <w:rPr>
          <w:rStyle w:val="HTMLCite"/>
          <w:rFonts w:ascii="Times New Roman" w:hAnsi="Times New Roman" w:cs="Times New Roman"/>
          <w:i w:val="0"/>
          <w:iCs w:val="0"/>
          <w:color w:val="006621"/>
          <w:u w:val="single"/>
          <w:shd w:val="clear" w:color="auto" w:fill="FFFFFF"/>
          <w:lang w:val="ro-RO"/>
        </w:rPr>
        <w:instrText xml:space="preserve"> HYPERLINK "http://www.meteo.md</w:instrText>
      </w:r>
    </w:p>
    <w:p w:rsidR="00B65101" w:rsidRPr="0025310E" w:rsidRDefault="006230E8" w:rsidP="00930A7C">
      <w:pPr>
        <w:ind w:left="630" w:right="99" w:firstLine="810"/>
        <w:jc w:val="both"/>
        <w:rPr>
          <w:rFonts w:ascii="Times New Roman" w:hAnsi="Times New Roman" w:cs="Times New Roman"/>
          <w:color w:val="000000"/>
          <w:lang w:val="ro-RO"/>
        </w:rPr>
      </w:pPr>
      <w:r w:rsidRPr="00D27FA3">
        <w:rPr>
          <w:rStyle w:val="HTMLCite"/>
          <w:rFonts w:ascii="Times New Roman" w:hAnsi="Times New Roman" w:cs="Times New Roman"/>
          <w:i w:val="0"/>
          <w:iCs w:val="0"/>
          <w:color w:val="006621"/>
          <w:u w:val="single"/>
          <w:shd w:val="clear" w:color="auto" w:fill="FFFFFF"/>
          <w:lang w:val="ro-RO"/>
        </w:rPr>
        <w:instrText xml:space="preserve">" </w:instrText>
      </w:r>
      <w:r w:rsidR="00D728EA" w:rsidRPr="00D27FA3">
        <w:rPr>
          <w:rStyle w:val="HTMLCite"/>
          <w:rFonts w:ascii="Times New Roman" w:hAnsi="Times New Roman" w:cs="Times New Roman"/>
          <w:i w:val="0"/>
          <w:iCs w:val="0"/>
          <w:color w:val="006621"/>
          <w:u w:val="single"/>
          <w:shd w:val="clear" w:color="auto" w:fill="FFFFFF"/>
          <w:lang w:val="ro-RO"/>
        </w:rPr>
        <w:fldChar w:fldCharType="end"/>
      </w:r>
    </w:p>
    <w:p w:rsidR="00B65101" w:rsidRPr="00833C05" w:rsidRDefault="00F80D73" w:rsidP="00930A7C">
      <w:pPr>
        <w:spacing w:line="276" w:lineRule="auto"/>
        <w:ind w:left="630" w:right="99" w:firstLine="810"/>
        <w:jc w:val="both"/>
        <w:rPr>
          <w:rFonts w:ascii="Times New Roman" w:hAnsi="Times New Roman" w:cs="Times New Roman"/>
          <w:color w:val="000000"/>
          <w:lang w:val="ro-RO"/>
        </w:rPr>
      </w:pPr>
      <w:r w:rsidRPr="00833C05">
        <w:rPr>
          <w:rFonts w:ascii="Times New Roman" w:hAnsi="Times New Roman" w:cs="Times New Roman"/>
          <w:color w:val="000000"/>
          <w:lang w:val="ro-RO"/>
        </w:rPr>
        <w:t>Nu se admite efectuarea măsurărilor în condiții de precipitații atmosferice abundente.</w:t>
      </w:r>
    </w:p>
    <w:p w:rsidR="009733CC" w:rsidRPr="0025310E" w:rsidRDefault="009733CC" w:rsidP="00930A7C">
      <w:pPr>
        <w:spacing w:line="276" w:lineRule="auto"/>
        <w:ind w:left="630" w:right="99" w:firstLine="810"/>
        <w:contextualSpacing/>
        <w:jc w:val="both"/>
        <w:rPr>
          <w:rFonts w:ascii="Times New Roman" w:hAnsi="Times New Roman" w:cs="Times New Roman"/>
          <w:spacing w:val="-1"/>
          <w:lang w:val="ro-RO"/>
        </w:rPr>
      </w:pPr>
    </w:p>
    <w:p w:rsidR="00C179FF" w:rsidRPr="0025310E" w:rsidRDefault="00FF2AA2" w:rsidP="00930A7C">
      <w:pPr>
        <w:spacing w:line="276" w:lineRule="auto"/>
        <w:ind w:left="630" w:right="99" w:firstLine="810"/>
        <w:contextualSpacing/>
        <w:jc w:val="both"/>
        <w:rPr>
          <w:rFonts w:ascii="Times New Roman" w:hAnsi="Times New Roman" w:cs="Times New Roman"/>
          <w:lang w:val="ro-RO"/>
        </w:rPr>
      </w:pPr>
      <w:r w:rsidRPr="00930A7C">
        <w:rPr>
          <w:rFonts w:ascii="Times New Roman" w:hAnsi="Times New Roman" w:cs="Times New Roman"/>
          <w:b/>
          <w:lang w:val="ro-RO"/>
        </w:rPr>
        <w:t>11</w:t>
      </w:r>
      <w:r w:rsidR="009733CC" w:rsidRPr="00930A7C">
        <w:rPr>
          <w:rFonts w:ascii="Times New Roman" w:hAnsi="Times New Roman" w:cs="Times New Roman"/>
          <w:b/>
          <w:lang w:val="ro-RO"/>
        </w:rPr>
        <w:t>.</w:t>
      </w:r>
      <w:r w:rsidR="009733CC" w:rsidRPr="0025310E">
        <w:rPr>
          <w:rFonts w:ascii="Times New Roman" w:hAnsi="Times New Roman" w:cs="Times New Roman"/>
          <w:lang w:val="ro-RO"/>
        </w:rPr>
        <w:t xml:space="preserve"> </w:t>
      </w:r>
      <w:r w:rsidR="009733CC" w:rsidRPr="0025310E">
        <w:rPr>
          <w:rFonts w:ascii="Times New Roman" w:hAnsi="Times New Roman" w:cs="Times New Roman"/>
          <w:spacing w:val="-1"/>
          <w:lang w:val="ro-RO"/>
        </w:rPr>
        <w:t>Lungimea vehiculului</w:t>
      </w:r>
      <w:r w:rsidR="00EE397F" w:rsidRPr="0025310E">
        <w:rPr>
          <w:rFonts w:ascii="Times New Roman" w:hAnsi="Times New Roman" w:cs="Times New Roman"/>
          <w:spacing w:val="-1"/>
          <w:lang w:val="ro-RO"/>
        </w:rPr>
        <w:t xml:space="preserve"> </w:t>
      </w:r>
      <w:r w:rsidR="009733CC" w:rsidRPr="0025310E">
        <w:rPr>
          <w:rFonts w:ascii="Times New Roman" w:hAnsi="Times New Roman" w:cs="Times New Roman"/>
          <w:lang w:val="ro-RO"/>
        </w:rPr>
        <w:t>se măsoară cu ruleta metalică ca distanța între două plane verticale, perpendiculare pe planul longitudinal median al vehiculului și tangente la autovehiculul în față și spate.   Toate elementele vehiculului, în special toate organele proeminente aflate în față și în spate (cârlige de tracțiune, bare de protecție etc.) sunt cuprinse între aceste plane</w:t>
      </w:r>
      <w:r w:rsidR="007E6F71" w:rsidRPr="0025310E">
        <w:rPr>
          <w:rFonts w:ascii="Times New Roman" w:hAnsi="Times New Roman" w:cs="Times New Roman"/>
          <w:lang w:val="ro-RO"/>
        </w:rPr>
        <w:t xml:space="preserve"> (Vezi Figura 1, L)</w:t>
      </w:r>
      <w:r w:rsidR="009733CC" w:rsidRPr="0025310E">
        <w:rPr>
          <w:rFonts w:ascii="Times New Roman" w:hAnsi="Times New Roman" w:cs="Times New Roman"/>
          <w:lang w:val="ro-RO"/>
        </w:rPr>
        <w:t>.</w:t>
      </w:r>
      <w:r w:rsidR="00C179FF" w:rsidRPr="0025310E">
        <w:rPr>
          <w:rFonts w:ascii="Times New Roman" w:hAnsi="Times New Roman" w:cs="Times New Roman"/>
          <w:noProof/>
          <w:lang w:val="en-GB" w:eastAsia="en-GB" w:bidi="ar-SA"/>
        </w:rPr>
        <w:drawing>
          <wp:anchor distT="0" distB="0" distL="63500" distR="63500" simplePos="0" relativeHeight="251659264" behindDoc="1" locked="0" layoutInCell="1" allowOverlap="1">
            <wp:simplePos x="0" y="0"/>
            <wp:positionH relativeFrom="margin">
              <wp:posOffset>7066280</wp:posOffset>
            </wp:positionH>
            <wp:positionV relativeFrom="paragraph">
              <wp:posOffset>3208020</wp:posOffset>
            </wp:positionV>
            <wp:extent cx="1999615" cy="1012190"/>
            <wp:effectExtent l="19050" t="0" r="635" b="0"/>
            <wp:wrapNone/>
            <wp:docPr id="3" name="Рисунок 3" descr="F:\INM\Proiecte HG ME reglementari  metrologie 2013\PML dimensiuni autoveh 201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M\Proiecte HG ME reglementari  metrologie 2013\PML dimensiuni autoveh 2019\media\image3.jpeg"/>
                    <pic:cNvPicPr>
                      <a:picLocks noChangeAspect="1" noChangeArrowheads="1"/>
                    </pic:cNvPicPr>
                  </pic:nvPicPr>
                  <pic:blipFill>
                    <a:blip r:embed="rId8" cstate="print"/>
                    <a:srcRect/>
                    <a:stretch>
                      <a:fillRect/>
                    </a:stretch>
                  </pic:blipFill>
                  <pic:spPr bwMode="auto">
                    <a:xfrm>
                      <a:off x="0" y="0"/>
                      <a:ext cx="1999615" cy="1012190"/>
                    </a:xfrm>
                    <a:prstGeom prst="rect">
                      <a:avLst/>
                    </a:prstGeom>
                    <a:noFill/>
                  </pic:spPr>
                </pic:pic>
              </a:graphicData>
            </a:graphic>
          </wp:anchor>
        </w:drawing>
      </w:r>
      <w:r w:rsidR="00C179FF" w:rsidRPr="0025310E">
        <w:rPr>
          <w:rFonts w:ascii="Times New Roman" w:hAnsi="Times New Roman" w:cs="Times New Roman"/>
          <w:noProof/>
          <w:lang w:val="en-GB" w:eastAsia="en-GB" w:bidi="ar-SA"/>
        </w:rPr>
        <w:drawing>
          <wp:anchor distT="0" distB="0" distL="63500" distR="63500" simplePos="0" relativeHeight="251661312" behindDoc="1" locked="0" layoutInCell="1" allowOverlap="1">
            <wp:simplePos x="0" y="0"/>
            <wp:positionH relativeFrom="margin">
              <wp:posOffset>7066280</wp:posOffset>
            </wp:positionH>
            <wp:positionV relativeFrom="paragraph">
              <wp:posOffset>3208020</wp:posOffset>
            </wp:positionV>
            <wp:extent cx="1999615" cy="1012190"/>
            <wp:effectExtent l="19050" t="0" r="635" b="0"/>
            <wp:wrapNone/>
            <wp:docPr id="5" name="Рисунок 5" descr="F:\INM\Proiecte HG ME reglementari  metrologie 2013\PML dimensiuni autoveh 201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M\Proiecte HG ME reglementari  metrologie 2013\PML dimensiuni autoveh 2019\media\image3.jpeg"/>
                    <pic:cNvPicPr>
                      <a:picLocks noChangeAspect="1" noChangeArrowheads="1"/>
                    </pic:cNvPicPr>
                  </pic:nvPicPr>
                  <pic:blipFill>
                    <a:blip r:embed="rId8" cstate="print"/>
                    <a:srcRect/>
                    <a:stretch>
                      <a:fillRect/>
                    </a:stretch>
                  </pic:blipFill>
                  <pic:spPr bwMode="auto">
                    <a:xfrm>
                      <a:off x="0" y="0"/>
                      <a:ext cx="1999615" cy="1012190"/>
                    </a:xfrm>
                    <a:prstGeom prst="rect">
                      <a:avLst/>
                    </a:prstGeom>
                    <a:noFill/>
                  </pic:spPr>
                </pic:pic>
              </a:graphicData>
            </a:graphic>
          </wp:anchor>
        </w:drawing>
      </w:r>
      <w:r w:rsidR="00C179FF" w:rsidRPr="0025310E">
        <w:rPr>
          <w:rFonts w:ascii="Times New Roman" w:hAnsi="Times New Roman" w:cs="Times New Roman"/>
          <w:noProof/>
          <w:lang w:val="en-GB" w:eastAsia="en-GB" w:bidi="ar-SA"/>
        </w:rPr>
        <w:drawing>
          <wp:anchor distT="0" distB="0" distL="63500" distR="63500" simplePos="0" relativeHeight="251658240" behindDoc="1" locked="0" layoutInCell="1" allowOverlap="1">
            <wp:simplePos x="0" y="0"/>
            <wp:positionH relativeFrom="margin">
              <wp:posOffset>7066280</wp:posOffset>
            </wp:positionH>
            <wp:positionV relativeFrom="paragraph">
              <wp:posOffset>3208020</wp:posOffset>
            </wp:positionV>
            <wp:extent cx="1999615" cy="1012190"/>
            <wp:effectExtent l="19050" t="0" r="635" b="0"/>
            <wp:wrapNone/>
            <wp:docPr id="2" name="Рисунок 2" descr="F:\INM\Proiecte HG ME reglementari  metrologie 2013\PML dimensiuni autoveh 201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M\Proiecte HG ME reglementari  metrologie 2013\PML dimensiuni autoveh 2019\media\image3.jpeg"/>
                    <pic:cNvPicPr>
                      <a:picLocks noChangeAspect="1" noChangeArrowheads="1"/>
                    </pic:cNvPicPr>
                  </pic:nvPicPr>
                  <pic:blipFill>
                    <a:blip r:embed="rId8" cstate="print"/>
                    <a:srcRect/>
                    <a:stretch>
                      <a:fillRect/>
                    </a:stretch>
                  </pic:blipFill>
                  <pic:spPr bwMode="auto">
                    <a:xfrm>
                      <a:off x="0" y="0"/>
                      <a:ext cx="1999615" cy="1012190"/>
                    </a:xfrm>
                    <a:prstGeom prst="rect">
                      <a:avLst/>
                    </a:prstGeom>
                    <a:noFill/>
                  </pic:spPr>
                </pic:pic>
              </a:graphicData>
            </a:graphic>
          </wp:anchor>
        </w:drawing>
      </w:r>
    </w:p>
    <w:p w:rsidR="00C179FF" w:rsidRPr="0025310E" w:rsidRDefault="00C179FF" w:rsidP="00930A7C">
      <w:pPr>
        <w:spacing w:line="276" w:lineRule="auto"/>
        <w:ind w:right="99" w:firstLine="709"/>
        <w:contextualSpacing/>
        <w:jc w:val="both"/>
        <w:rPr>
          <w:rFonts w:ascii="Times New Roman" w:hAnsi="Times New Roman" w:cs="Times New Roman"/>
          <w:lang w:val="ro-RO"/>
        </w:rPr>
      </w:pPr>
      <w:r w:rsidRPr="0025310E">
        <w:rPr>
          <w:rFonts w:ascii="Times New Roman" w:hAnsi="Times New Roman" w:cs="Times New Roman"/>
          <w:noProof/>
          <w:lang w:val="en-GB" w:eastAsia="en-GB" w:bidi="ar-SA"/>
        </w:rPr>
        <w:drawing>
          <wp:anchor distT="0" distB="0" distL="63500" distR="63500" simplePos="0" relativeHeight="251660288" behindDoc="1" locked="0" layoutInCell="1" allowOverlap="1">
            <wp:simplePos x="0" y="0"/>
            <wp:positionH relativeFrom="margin">
              <wp:posOffset>7066280</wp:posOffset>
            </wp:positionH>
            <wp:positionV relativeFrom="paragraph">
              <wp:posOffset>3208020</wp:posOffset>
            </wp:positionV>
            <wp:extent cx="1999615" cy="1012190"/>
            <wp:effectExtent l="19050" t="0" r="635" b="0"/>
            <wp:wrapNone/>
            <wp:docPr id="4" name="Рисунок 4" descr="F:\INM\Proiecte HG ME reglementari  metrologie 2013\PML dimensiuni autoveh 201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M\Proiecte HG ME reglementari  metrologie 2013\PML dimensiuni autoveh 2019\media\image3.jpeg"/>
                    <pic:cNvPicPr>
                      <a:picLocks noChangeAspect="1" noChangeArrowheads="1"/>
                    </pic:cNvPicPr>
                  </pic:nvPicPr>
                  <pic:blipFill>
                    <a:blip r:embed="rId8" cstate="print"/>
                    <a:srcRect/>
                    <a:stretch>
                      <a:fillRect/>
                    </a:stretch>
                  </pic:blipFill>
                  <pic:spPr bwMode="auto">
                    <a:xfrm>
                      <a:off x="0" y="0"/>
                      <a:ext cx="1999615" cy="1012190"/>
                    </a:xfrm>
                    <a:prstGeom prst="rect">
                      <a:avLst/>
                    </a:prstGeom>
                    <a:noFill/>
                  </pic:spPr>
                </pic:pic>
              </a:graphicData>
            </a:graphic>
          </wp:anchor>
        </w:drawing>
      </w:r>
    </w:p>
    <w:p w:rsidR="00C179FF" w:rsidRPr="0025310E" w:rsidRDefault="00D172F7" w:rsidP="0025310E">
      <w:pPr>
        <w:spacing w:line="276" w:lineRule="auto"/>
        <w:contextualSpacing/>
        <w:jc w:val="both"/>
        <w:rPr>
          <w:rFonts w:ascii="Times New Roman" w:hAnsi="Times New Roman" w:cs="Times New Roman"/>
          <w:lang w:val="ro-RO"/>
        </w:rPr>
      </w:pPr>
      <w:r>
        <w:rPr>
          <w:rFonts w:ascii="Times New Roman" w:hAnsi="Times New Roman" w:cs="Times New Roman"/>
          <w:noProof/>
          <w:lang w:val="en-GB" w:eastAsia="en-GB" w:bidi="ar-SA"/>
        </w:rPr>
        <mc:AlternateContent>
          <mc:Choice Requires="wps">
            <w:drawing>
              <wp:anchor distT="0" distB="0" distL="114300" distR="114300" simplePos="0" relativeHeight="251668480" behindDoc="0" locked="0" layoutInCell="1" allowOverlap="1">
                <wp:simplePos x="0" y="0"/>
                <wp:positionH relativeFrom="column">
                  <wp:posOffset>3653790</wp:posOffset>
                </wp:positionH>
                <wp:positionV relativeFrom="paragraph">
                  <wp:posOffset>1576070</wp:posOffset>
                </wp:positionV>
                <wp:extent cx="287020" cy="219075"/>
                <wp:effectExtent l="1905" t="0" r="0" b="127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7A7" w:rsidRPr="009C27A7" w:rsidRDefault="009C27A7" w:rsidP="009C27A7">
                            <w:pPr>
                              <w:jc w:val="center"/>
                              <w:rPr>
                                <w:rFonts w:ascii="Times New Roman" w:hAnsi="Times New Roman" w:cs="Times New Roman"/>
                                <w:b/>
                                <w:sz w:val="18"/>
                                <w:szCs w:val="18"/>
                              </w:rPr>
                            </w:pPr>
                            <w:r w:rsidRPr="009C27A7">
                              <w:rPr>
                                <w:rFonts w:ascii="Times New Roman" w:hAnsi="Times New Roman" w:cs="Times New Roman"/>
                                <w:b/>
                                <w:sz w:val="18"/>
                                <w:szCs w:val="18"/>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87.7pt;margin-top:124.1pt;width:22.6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l81gQ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" stroked="f">
                <v:textbox>
                  <w:txbxContent>
                    <w:p w:rsidR="009C27A7" w:rsidRPr="009C27A7" w:rsidRDefault="009C27A7" w:rsidP="009C27A7">
                      <w:pPr>
                        <w:jc w:val="center"/>
                        <w:rPr>
                          <w:rFonts w:ascii="Times New Roman" w:hAnsi="Times New Roman" w:cs="Times New Roman"/>
                          <w:b/>
                          <w:sz w:val="18"/>
                          <w:szCs w:val="18"/>
                        </w:rPr>
                      </w:pPr>
                      <w:r w:rsidRPr="009C27A7">
                        <w:rPr>
                          <w:rFonts w:ascii="Times New Roman" w:hAnsi="Times New Roman" w:cs="Times New Roman"/>
                          <w:b/>
                          <w:sz w:val="18"/>
                          <w:szCs w:val="18"/>
                        </w:rPr>
                        <w:t>L</w:t>
                      </w:r>
                    </w:p>
                  </w:txbxContent>
                </v:textbox>
              </v:shape>
            </w:pict>
          </mc:Fallback>
        </mc:AlternateContent>
      </w:r>
      <w:r w:rsidR="0025310E" w:rsidRPr="0025310E">
        <w:rPr>
          <w:rFonts w:ascii="Times New Roman" w:hAnsi="Times New Roman" w:cs="Times New Roman"/>
          <w:lang w:val="ro-RO"/>
        </w:rPr>
        <w:t xml:space="preserve">       </w:t>
      </w:r>
      <w:r w:rsidR="009C27A7" w:rsidRPr="0025310E">
        <w:rPr>
          <w:rFonts w:ascii="Times New Roman" w:hAnsi="Times New Roman" w:cs="Times New Roman"/>
          <w:noProof/>
          <w:lang w:val="en-GB" w:eastAsia="en-GB" w:bidi="ar-SA"/>
        </w:rPr>
        <w:drawing>
          <wp:inline distT="0" distB="0" distL="0" distR="0">
            <wp:extent cx="6189345" cy="1828800"/>
            <wp:effectExtent l="19050" t="0" r="1905" b="0"/>
            <wp:docPr id="11" name="Рисунок 3" descr="C:\Users\admin\AppData\Local\Microsoft\Windows\Temporary Internet Files\Content.Outlook\5Y6NYWS4\Докумен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Temporary Internet Files\Content.Outlook\5Y6NYWS4\Документ1.jpg"/>
                    <pic:cNvPicPr>
                      <a:picLocks noChangeAspect="1" noChangeArrowheads="1"/>
                    </pic:cNvPicPr>
                  </pic:nvPicPr>
                  <pic:blipFill>
                    <a:blip r:embed="rId9" cstate="print"/>
                    <a:srcRect/>
                    <a:stretch>
                      <a:fillRect/>
                    </a:stretch>
                  </pic:blipFill>
                  <pic:spPr bwMode="auto">
                    <a:xfrm>
                      <a:off x="0" y="0"/>
                      <a:ext cx="6189345" cy="1828800"/>
                    </a:xfrm>
                    <a:prstGeom prst="rect">
                      <a:avLst/>
                    </a:prstGeom>
                    <a:noFill/>
                    <a:ln w="9525">
                      <a:noFill/>
                      <a:miter lim="800000"/>
                      <a:headEnd/>
                      <a:tailEnd/>
                    </a:ln>
                  </pic:spPr>
                </pic:pic>
              </a:graphicData>
            </a:graphic>
          </wp:inline>
        </w:drawing>
      </w:r>
    </w:p>
    <w:p w:rsidR="00C35D9A" w:rsidRPr="0025310E" w:rsidRDefault="007E6F71" w:rsidP="009C27A7">
      <w:pPr>
        <w:spacing w:line="276" w:lineRule="auto"/>
        <w:contextualSpacing/>
        <w:jc w:val="both"/>
        <w:rPr>
          <w:rFonts w:ascii="Times New Roman" w:hAnsi="Times New Roman" w:cs="Times New Roman"/>
          <w:lang w:val="ro-RO"/>
        </w:rPr>
      </w:pPr>
      <w:r w:rsidRPr="0025310E">
        <w:rPr>
          <w:rFonts w:ascii="Times New Roman" w:hAnsi="Times New Roman" w:cs="Times New Roman"/>
          <w:lang w:val="ro-RO"/>
        </w:rPr>
        <w:t xml:space="preserve">                                                              Figura 1. Măsurarea lungimii </w:t>
      </w:r>
      <w:r w:rsidRPr="0025310E">
        <w:rPr>
          <w:rFonts w:ascii="Times New Roman" w:hAnsi="Times New Roman" w:cs="Times New Roman"/>
          <w:spacing w:val="-1"/>
          <w:lang w:val="ro-RO"/>
        </w:rPr>
        <w:t>vehiculului</w:t>
      </w:r>
    </w:p>
    <w:p w:rsidR="00C179FF" w:rsidRPr="0025310E" w:rsidRDefault="00C179FF" w:rsidP="009C27A7">
      <w:pPr>
        <w:spacing w:line="276" w:lineRule="auto"/>
        <w:contextualSpacing/>
        <w:jc w:val="both"/>
        <w:rPr>
          <w:rFonts w:ascii="Times New Roman" w:hAnsi="Times New Roman" w:cs="Times New Roman"/>
          <w:lang w:val="ro-RO"/>
        </w:rPr>
      </w:pPr>
    </w:p>
    <w:p w:rsidR="009733CC" w:rsidRPr="0025310E" w:rsidRDefault="00FF2AA2" w:rsidP="00930A7C">
      <w:pPr>
        <w:pStyle w:val="ListParagraph"/>
        <w:spacing w:line="276" w:lineRule="auto"/>
        <w:ind w:left="630" w:right="189" w:firstLine="810"/>
        <w:jc w:val="both"/>
        <w:rPr>
          <w:rFonts w:ascii="Times New Roman" w:hAnsi="Times New Roman" w:cs="Times New Roman"/>
          <w:szCs w:val="24"/>
          <w:lang w:val="ro-RO"/>
        </w:rPr>
      </w:pPr>
      <w:r w:rsidRPr="00930A7C">
        <w:rPr>
          <w:rFonts w:ascii="Times New Roman" w:hAnsi="Times New Roman" w:cs="Times New Roman"/>
          <w:b/>
          <w:szCs w:val="24"/>
          <w:lang w:val="ro-RO"/>
        </w:rPr>
        <w:t>12</w:t>
      </w:r>
      <w:r w:rsidR="009733CC" w:rsidRPr="00930A7C">
        <w:rPr>
          <w:rFonts w:ascii="Times New Roman" w:hAnsi="Times New Roman" w:cs="Times New Roman"/>
          <w:b/>
          <w:szCs w:val="24"/>
          <w:lang w:val="ro-RO"/>
        </w:rPr>
        <w:t>.</w:t>
      </w:r>
      <w:r w:rsidR="009733CC" w:rsidRPr="0025310E">
        <w:rPr>
          <w:rFonts w:ascii="Times New Roman" w:hAnsi="Times New Roman" w:cs="Times New Roman"/>
          <w:szCs w:val="24"/>
          <w:lang w:val="ro-RO"/>
        </w:rPr>
        <w:t xml:space="preserve"> Lățimea vehiculului  se măsoară cu ruletă metalică sau riglă telescopică  ca distanța cuprinsă între două plane paralele cu planul longitudinal median al vehiculului și tangente la autovehicul din ambele părți ale acestui plan</w:t>
      </w:r>
      <w:r w:rsidR="007E6F71" w:rsidRPr="0025310E">
        <w:rPr>
          <w:rFonts w:ascii="Times New Roman" w:hAnsi="Times New Roman" w:cs="Times New Roman"/>
          <w:szCs w:val="24"/>
          <w:lang w:val="ro-RO"/>
        </w:rPr>
        <w:t xml:space="preserve"> (Vezi Figura 2, B)</w:t>
      </w:r>
      <w:r w:rsidR="009733CC" w:rsidRPr="0025310E">
        <w:rPr>
          <w:rFonts w:ascii="Times New Roman" w:hAnsi="Times New Roman" w:cs="Times New Roman"/>
          <w:szCs w:val="24"/>
          <w:lang w:val="ro-RO"/>
        </w:rPr>
        <w:t xml:space="preserve">, luând în considerație  toate elementele fixate rigid care iese în relief la partea laterală (butucul roților, mânerele ușilor, barele de protecție etc.).   </w:t>
      </w:r>
    </w:p>
    <w:p w:rsidR="009733CC" w:rsidRPr="0025310E" w:rsidRDefault="009733CC" w:rsidP="00930A7C">
      <w:pPr>
        <w:spacing w:line="276" w:lineRule="auto"/>
        <w:ind w:left="630" w:right="189" w:firstLine="810"/>
        <w:contextualSpacing/>
        <w:jc w:val="both"/>
        <w:rPr>
          <w:rFonts w:ascii="Times New Roman" w:hAnsi="Times New Roman" w:cs="Times New Roman"/>
          <w:lang w:val="ro-RO"/>
        </w:rPr>
      </w:pPr>
      <w:r w:rsidRPr="0025310E">
        <w:rPr>
          <w:rFonts w:ascii="Times New Roman" w:hAnsi="Times New Roman" w:cs="Times New Roman"/>
          <w:lang w:val="ro-RO"/>
        </w:rPr>
        <w:t>Nu se iau în considerație  retrovizoarele, lămpile de semnalizare laterale, indicatoarele pentru presiunea în pneuri, lămpile indicatoare de direcție, lămpile de poziție, sigiliile vamale, scările retractabile, apărătoarele de noroi flexibile, lanțurile antiderapante și deformarea pneului deasupra suprafeței de sprijin.</w:t>
      </w:r>
    </w:p>
    <w:p w:rsidR="009733CC" w:rsidRPr="0025310E" w:rsidRDefault="009733CC" w:rsidP="003E581C">
      <w:pPr>
        <w:spacing w:line="276" w:lineRule="auto"/>
        <w:ind w:firstLine="708"/>
        <w:contextualSpacing/>
        <w:jc w:val="both"/>
        <w:rPr>
          <w:rFonts w:ascii="Times New Roman" w:hAnsi="Times New Roman" w:cs="Times New Roman"/>
          <w:lang w:val="ro-RO"/>
        </w:rPr>
      </w:pPr>
    </w:p>
    <w:p w:rsidR="003C07CB" w:rsidRPr="0025310E" w:rsidRDefault="002353B4" w:rsidP="003E581C">
      <w:pPr>
        <w:spacing w:line="276" w:lineRule="auto"/>
        <w:ind w:firstLine="708"/>
        <w:contextualSpacing/>
        <w:jc w:val="both"/>
        <w:rPr>
          <w:rFonts w:ascii="Times New Roman" w:hAnsi="Times New Roman" w:cs="Times New Roman"/>
          <w:lang w:val="ro-RO"/>
        </w:rPr>
      </w:pPr>
      <w:r w:rsidRPr="0025310E">
        <w:rPr>
          <w:rFonts w:ascii="Times New Roman" w:hAnsi="Times New Roman" w:cs="Times New Roman"/>
          <w:lang w:val="ro-RO"/>
        </w:rPr>
        <w:t xml:space="preserve">   </w:t>
      </w:r>
      <w:r w:rsidR="003C07CB" w:rsidRPr="0025310E">
        <w:rPr>
          <w:rFonts w:ascii="Times New Roman" w:hAnsi="Times New Roman" w:cs="Times New Roman"/>
          <w:lang w:val="ro-RO"/>
        </w:rPr>
        <w:t xml:space="preserve">          </w:t>
      </w:r>
      <w:r w:rsidR="007E6F71" w:rsidRPr="0025310E">
        <w:rPr>
          <w:rFonts w:ascii="Times New Roman" w:hAnsi="Times New Roman" w:cs="Times New Roman"/>
          <w:lang w:val="ro-RO"/>
        </w:rPr>
        <w:t xml:space="preserve">        </w:t>
      </w:r>
      <w:r w:rsidR="003C07CB" w:rsidRPr="0025310E">
        <w:rPr>
          <w:rFonts w:ascii="Times New Roman" w:hAnsi="Times New Roman" w:cs="Times New Roman"/>
          <w:lang w:val="ro-RO"/>
        </w:rPr>
        <w:t xml:space="preserve">           </w:t>
      </w:r>
      <w:r w:rsidR="006230E8">
        <w:rPr>
          <w:rFonts w:ascii="Times New Roman" w:hAnsi="Times New Roman" w:cs="Times New Roman"/>
          <w:lang w:val="ro-RO"/>
        </w:rPr>
        <w:t xml:space="preserve">    </w:t>
      </w:r>
      <w:r w:rsidR="003C07CB" w:rsidRPr="0025310E">
        <w:rPr>
          <w:rFonts w:ascii="Times New Roman" w:hAnsi="Times New Roman" w:cs="Times New Roman"/>
          <w:lang w:val="ro-RO"/>
        </w:rPr>
        <w:t xml:space="preserve">        </w:t>
      </w:r>
      <w:r w:rsidR="006230E8" w:rsidRPr="006230E8">
        <w:rPr>
          <w:rFonts w:ascii="Times New Roman" w:hAnsi="Times New Roman" w:cs="Times New Roman"/>
          <w:noProof/>
          <w:lang w:val="en-GB" w:eastAsia="en-GB" w:bidi="ar-SA"/>
        </w:rPr>
        <w:drawing>
          <wp:inline distT="0" distB="0" distL="0" distR="0">
            <wp:extent cx="2285854" cy="3180521"/>
            <wp:effectExtent l="19050" t="0" r="146" b="0"/>
            <wp:docPr id="1" name="Рисунок 1" descr="C:\Users\adm\Desktop\Докумен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esktop\Документ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139" cy="3250487"/>
                    </a:xfrm>
                    <a:prstGeom prst="rect">
                      <a:avLst/>
                    </a:prstGeom>
                    <a:noFill/>
                    <a:ln>
                      <a:noFill/>
                    </a:ln>
                  </pic:spPr>
                </pic:pic>
              </a:graphicData>
            </a:graphic>
          </wp:inline>
        </w:drawing>
      </w:r>
    </w:p>
    <w:p w:rsidR="003C07CB" w:rsidRPr="0025310E" w:rsidRDefault="003C07CB" w:rsidP="003E581C">
      <w:pPr>
        <w:spacing w:line="276" w:lineRule="auto"/>
        <w:ind w:firstLine="708"/>
        <w:contextualSpacing/>
        <w:jc w:val="both"/>
        <w:rPr>
          <w:rFonts w:ascii="Times New Roman" w:hAnsi="Times New Roman" w:cs="Times New Roman"/>
          <w:lang w:val="ro-RO"/>
        </w:rPr>
      </w:pPr>
    </w:p>
    <w:p w:rsidR="003C07CB" w:rsidRPr="0025310E" w:rsidRDefault="003C07CB" w:rsidP="003E581C">
      <w:pPr>
        <w:spacing w:line="276" w:lineRule="auto"/>
        <w:ind w:firstLine="708"/>
        <w:contextualSpacing/>
        <w:jc w:val="both"/>
        <w:rPr>
          <w:rFonts w:ascii="Times New Roman" w:hAnsi="Times New Roman" w:cs="Times New Roman"/>
          <w:lang w:val="ro-RO"/>
        </w:rPr>
      </w:pPr>
    </w:p>
    <w:p w:rsidR="007E6F71" w:rsidRPr="0025310E" w:rsidRDefault="007E6F71" w:rsidP="007E6F71">
      <w:pPr>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 xml:space="preserve">Figura 2. Măsurarea lățimii </w:t>
      </w:r>
      <w:r w:rsidRPr="0025310E">
        <w:rPr>
          <w:rFonts w:ascii="Times New Roman" w:hAnsi="Times New Roman" w:cs="Times New Roman"/>
          <w:spacing w:val="-1"/>
          <w:lang w:val="ro-RO"/>
        </w:rPr>
        <w:t>vehiculului.</w:t>
      </w:r>
    </w:p>
    <w:p w:rsidR="003C07CB" w:rsidRPr="0025310E" w:rsidRDefault="003C07CB" w:rsidP="003C07CB">
      <w:pPr>
        <w:spacing w:line="276" w:lineRule="auto"/>
        <w:contextualSpacing/>
        <w:jc w:val="both"/>
        <w:rPr>
          <w:rFonts w:ascii="Times New Roman" w:hAnsi="Times New Roman" w:cs="Times New Roman"/>
          <w:lang w:val="ro-RO"/>
        </w:rPr>
      </w:pPr>
    </w:p>
    <w:p w:rsidR="007E6F71" w:rsidRPr="0025310E" w:rsidRDefault="007E6F71" w:rsidP="003C07CB">
      <w:pPr>
        <w:spacing w:line="276" w:lineRule="auto"/>
        <w:contextualSpacing/>
        <w:jc w:val="both"/>
        <w:rPr>
          <w:rFonts w:ascii="Times New Roman" w:hAnsi="Times New Roman" w:cs="Times New Roman"/>
          <w:lang w:val="ro-RO"/>
        </w:rPr>
      </w:pPr>
    </w:p>
    <w:p w:rsidR="003C07CB" w:rsidRPr="0025310E" w:rsidRDefault="003C07CB" w:rsidP="00930A7C">
      <w:pPr>
        <w:pStyle w:val="ListParagraph"/>
        <w:spacing w:line="276" w:lineRule="auto"/>
        <w:ind w:left="720" w:right="99" w:firstLine="720"/>
        <w:jc w:val="both"/>
        <w:rPr>
          <w:rFonts w:ascii="Times New Roman" w:hAnsi="Times New Roman" w:cs="Times New Roman"/>
          <w:szCs w:val="24"/>
          <w:lang w:val="ro-RO"/>
        </w:rPr>
      </w:pPr>
      <w:r w:rsidRPr="00930A7C">
        <w:rPr>
          <w:rFonts w:ascii="Times New Roman" w:eastAsia="Times New Roman" w:hAnsi="Times New Roman" w:cs="Times New Roman"/>
          <w:b/>
          <w:bCs/>
          <w:color w:val="000000"/>
          <w:szCs w:val="24"/>
          <w:lang w:val="ro-RO" w:eastAsia="ru-RU"/>
        </w:rPr>
        <w:t>13.</w:t>
      </w:r>
      <w:r w:rsidRPr="0025310E">
        <w:rPr>
          <w:rFonts w:ascii="Times New Roman" w:eastAsia="Times New Roman" w:hAnsi="Times New Roman" w:cs="Times New Roman"/>
          <w:bCs/>
          <w:color w:val="000000"/>
          <w:szCs w:val="24"/>
          <w:lang w:val="ro-RO" w:eastAsia="ru-RU"/>
        </w:rPr>
        <w:t xml:space="preserve"> </w:t>
      </w:r>
      <w:r w:rsidRPr="0025310E">
        <w:rPr>
          <w:rFonts w:ascii="Times New Roman" w:hAnsi="Times New Roman" w:cs="Times New Roman"/>
          <w:szCs w:val="24"/>
          <w:lang w:val="ro-RO"/>
        </w:rPr>
        <w:t>Înălțimea se</w:t>
      </w:r>
      <w:r w:rsidR="007E6F71" w:rsidRPr="0025310E">
        <w:rPr>
          <w:rFonts w:ascii="Times New Roman" w:hAnsi="Times New Roman" w:cs="Times New Roman"/>
          <w:szCs w:val="24"/>
          <w:lang w:val="ro-RO"/>
        </w:rPr>
        <w:t xml:space="preserve"> măsoară cu rigla telescopică, </w:t>
      </w:r>
      <w:r w:rsidRPr="0025310E">
        <w:rPr>
          <w:rFonts w:ascii="Times New Roman" w:hAnsi="Times New Roman" w:cs="Times New Roman"/>
          <w:szCs w:val="24"/>
          <w:lang w:val="ro-RO"/>
        </w:rPr>
        <w:t>ca distanța între planul de sprijin și un plan orizontal tangent la partea superioară a vehiculului, luând în considerație toate elementele fixate rigid, care nu se referă la echipament auxiliar</w:t>
      </w:r>
      <w:r w:rsidR="007E6F71" w:rsidRPr="0025310E">
        <w:rPr>
          <w:rFonts w:ascii="Times New Roman" w:hAnsi="Times New Roman" w:cs="Times New Roman"/>
          <w:szCs w:val="24"/>
          <w:lang w:val="ro-RO"/>
        </w:rPr>
        <w:t xml:space="preserve"> (Vezi Figura 3, H) </w:t>
      </w:r>
      <w:r w:rsidRPr="0025310E">
        <w:rPr>
          <w:rFonts w:ascii="Times New Roman" w:hAnsi="Times New Roman" w:cs="Times New Roman"/>
          <w:szCs w:val="24"/>
          <w:lang w:val="ro-RO"/>
        </w:rPr>
        <w:t>.  La măsurare nu  se iau în considerație:</w:t>
      </w:r>
    </w:p>
    <w:p w:rsidR="003C07CB" w:rsidRPr="0025310E" w:rsidRDefault="003C07CB" w:rsidP="00930A7C">
      <w:pPr>
        <w:pStyle w:val="ListParagraph"/>
        <w:widowControl/>
        <w:numPr>
          <w:ilvl w:val="0"/>
          <w:numId w:val="11"/>
        </w:numPr>
        <w:suppressAutoHyphens w:val="0"/>
        <w:spacing w:line="276" w:lineRule="auto"/>
        <w:ind w:left="720" w:right="99" w:firstLine="720"/>
        <w:rPr>
          <w:rFonts w:ascii="Times New Roman" w:hAnsi="Times New Roman" w:cs="Times New Roman"/>
          <w:szCs w:val="24"/>
          <w:lang w:val="ro-RO"/>
        </w:rPr>
      </w:pPr>
      <w:r w:rsidRPr="0025310E">
        <w:rPr>
          <w:rFonts w:ascii="Times New Roman" w:hAnsi="Times New Roman" w:cs="Times New Roman"/>
          <w:szCs w:val="24"/>
          <w:lang w:val="ro-RO"/>
        </w:rPr>
        <w:t>antenele;</w:t>
      </w:r>
    </w:p>
    <w:p w:rsidR="003C07CB" w:rsidRPr="0025310E" w:rsidRDefault="003C07CB" w:rsidP="00930A7C">
      <w:pPr>
        <w:pStyle w:val="ListParagraph"/>
        <w:widowControl/>
        <w:numPr>
          <w:ilvl w:val="0"/>
          <w:numId w:val="11"/>
        </w:numPr>
        <w:suppressAutoHyphens w:val="0"/>
        <w:spacing w:line="276" w:lineRule="auto"/>
        <w:ind w:left="720" w:right="99" w:firstLine="720"/>
        <w:rPr>
          <w:rFonts w:ascii="Times New Roman" w:hAnsi="Times New Roman" w:cs="Times New Roman"/>
          <w:szCs w:val="24"/>
          <w:lang w:val="ro-RO"/>
        </w:rPr>
      </w:pPr>
      <w:r w:rsidRPr="0025310E">
        <w:rPr>
          <w:rFonts w:ascii="Times New Roman" w:hAnsi="Times New Roman" w:cs="Times New Roman"/>
          <w:szCs w:val="24"/>
          <w:lang w:val="ro-RO"/>
        </w:rPr>
        <w:t>pantografele și receptoarele de curent în poziția ridicată.</w:t>
      </w:r>
    </w:p>
    <w:p w:rsidR="003C07CB" w:rsidRPr="0025310E" w:rsidRDefault="003C07CB" w:rsidP="00930A7C">
      <w:pPr>
        <w:pStyle w:val="Bodytext1"/>
        <w:shd w:val="clear" w:color="auto" w:fill="auto"/>
        <w:tabs>
          <w:tab w:val="left" w:pos="1134"/>
        </w:tabs>
        <w:suppressAutoHyphens/>
        <w:adjustRightInd w:val="0"/>
        <w:snapToGrid w:val="0"/>
        <w:spacing w:before="0" w:after="0" w:line="276" w:lineRule="auto"/>
        <w:ind w:left="720" w:right="99" w:firstLine="720"/>
        <w:rPr>
          <w:sz w:val="24"/>
          <w:szCs w:val="24"/>
        </w:rPr>
      </w:pPr>
      <w:r w:rsidRPr="0025310E">
        <w:rPr>
          <w:sz w:val="24"/>
          <w:szCs w:val="24"/>
        </w:rPr>
        <w:t xml:space="preserve">Pentru </w:t>
      </w:r>
      <w:proofErr w:type="spellStart"/>
      <w:r w:rsidRPr="0025310E">
        <w:rPr>
          <w:sz w:val="24"/>
          <w:szCs w:val="24"/>
        </w:rPr>
        <w:t>vehiculule</w:t>
      </w:r>
      <w:proofErr w:type="spellEnd"/>
      <w:r w:rsidRPr="0025310E">
        <w:rPr>
          <w:sz w:val="24"/>
          <w:szCs w:val="24"/>
        </w:rPr>
        <w:t xml:space="preserve"> asamblate cu axe mobile trebuie să fie luată în considerați</w:t>
      </w:r>
      <w:r w:rsidR="00020CA4" w:rsidRPr="006230E8">
        <w:rPr>
          <w:sz w:val="24"/>
          <w:szCs w:val="24"/>
        </w:rPr>
        <w:t>e</w:t>
      </w:r>
      <w:r w:rsidRPr="0025310E">
        <w:rPr>
          <w:sz w:val="24"/>
          <w:szCs w:val="24"/>
        </w:rPr>
        <w:t xml:space="preserve"> și influența acestor dispozitive.</w:t>
      </w:r>
    </w:p>
    <w:p w:rsidR="009C27A7" w:rsidRPr="0025310E" w:rsidRDefault="009C27A7" w:rsidP="007E6F71">
      <w:pPr>
        <w:spacing w:line="276" w:lineRule="auto"/>
        <w:contextualSpacing/>
        <w:jc w:val="both"/>
        <w:rPr>
          <w:rFonts w:ascii="Times New Roman" w:hAnsi="Times New Roman" w:cs="Times New Roman"/>
          <w:lang w:val="ro-RO"/>
        </w:rPr>
      </w:pPr>
    </w:p>
    <w:p w:rsidR="009C27A7" w:rsidRPr="0025310E" w:rsidRDefault="009C27A7" w:rsidP="003E581C">
      <w:pPr>
        <w:spacing w:line="276" w:lineRule="auto"/>
        <w:ind w:firstLine="708"/>
        <w:contextualSpacing/>
        <w:jc w:val="both"/>
        <w:rPr>
          <w:rFonts w:ascii="Times New Roman" w:hAnsi="Times New Roman" w:cs="Times New Roman"/>
          <w:lang w:val="ro-RO"/>
        </w:rPr>
      </w:pPr>
    </w:p>
    <w:p w:rsidR="009C27A7" w:rsidRPr="0025310E" w:rsidRDefault="00D172F7" w:rsidP="003E581C">
      <w:pPr>
        <w:spacing w:line="276" w:lineRule="auto"/>
        <w:ind w:firstLine="708"/>
        <w:contextualSpacing/>
        <w:jc w:val="both"/>
        <w:rPr>
          <w:rFonts w:ascii="Times New Roman" w:hAnsi="Times New Roman" w:cs="Times New Roman"/>
          <w:lang w:val="ro-RO"/>
        </w:rPr>
      </w:pPr>
      <w:r>
        <w:rPr>
          <w:rFonts w:ascii="Times New Roman" w:hAnsi="Times New Roman" w:cs="Times New Roman"/>
          <w:noProof/>
          <w:lang w:val="en-GB" w:eastAsia="en-GB" w:bidi="ar-SA"/>
        </w:rPr>
        <mc:AlternateContent>
          <mc:Choice Requires="wps">
            <w:drawing>
              <wp:anchor distT="0" distB="0" distL="114300" distR="114300" simplePos="0" relativeHeight="251669504" behindDoc="0" locked="0" layoutInCell="1" allowOverlap="1">
                <wp:simplePos x="0" y="0"/>
                <wp:positionH relativeFrom="column">
                  <wp:posOffset>4956175</wp:posOffset>
                </wp:positionH>
                <wp:positionV relativeFrom="paragraph">
                  <wp:posOffset>1228090</wp:posOffset>
                </wp:positionV>
                <wp:extent cx="252730" cy="23241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7A7" w:rsidRPr="009C27A7" w:rsidRDefault="009C27A7" w:rsidP="003C07CB">
                            <w:pPr>
                              <w:ind w:hanging="142"/>
                              <w:jc w:val="center"/>
                              <w:rPr>
                                <w:b/>
                                <w:sz w:val="18"/>
                                <w:szCs w:val="18"/>
                              </w:rPr>
                            </w:pPr>
                            <w:r>
                              <w:rPr>
                                <w:b/>
                                <w:sz w:val="18"/>
                                <w:szCs w:val="18"/>
                              </w:rPr>
                              <w:t xml:space="preserve">  </w:t>
                            </w:r>
                            <w:r w:rsidRPr="009C27A7">
                              <w:rPr>
                                <w:b/>
                                <w:sz w:val="18"/>
                                <w:szCs w:val="18"/>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390.25pt;margin-top:96.7pt;width:19.9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k6hAIAABc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" stroked="f">
                <v:textbox>
                  <w:txbxContent>
                    <w:p w:rsidR="009C27A7" w:rsidRPr="009C27A7" w:rsidRDefault="009C27A7" w:rsidP="003C07CB">
                      <w:pPr>
                        <w:ind w:hanging="142"/>
                        <w:jc w:val="center"/>
                        <w:rPr>
                          <w:b/>
                          <w:sz w:val="18"/>
                          <w:szCs w:val="18"/>
                        </w:rPr>
                      </w:pPr>
                      <w:r>
                        <w:rPr>
                          <w:b/>
                          <w:sz w:val="18"/>
                          <w:szCs w:val="18"/>
                        </w:rPr>
                        <w:t xml:space="preserve">  </w:t>
                      </w:r>
                      <w:r w:rsidRPr="009C27A7">
                        <w:rPr>
                          <w:b/>
                          <w:sz w:val="18"/>
                          <w:szCs w:val="18"/>
                        </w:rPr>
                        <w:t>H</w:t>
                      </w:r>
                    </w:p>
                  </w:txbxContent>
                </v:textbox>
              </v:shape>
            </w:pict>
          </mc:Fallback>
        </mc:AlternateContent>
      </w:r>
      <w:r w:rsidR="009C27A7" w:rsidRPr="0025310E">
        <w:rPr>
          <w:rFonts w:ascii="Times New Roman" w:hAnsi="Times New Roman" w:cs="Times New Roman"/>
          <w:lang w:val="ro-RO"/>
        </w:rPr>
        <w:t xml:space="preserve">                             </w:t>
      </w:r>
      <w:r w:rsidR="007E6F71" w:rsidRPr="0025310E">
        <w:rPr>
          <w:rFonts w:ascii="Times New Roman" w:hAnsi="Times New Roman" w:cs="Times New Roman"/>
          <w:lang w:val="ro-RO"/>
        </w:rPr>
        <w:t xml:space="preserve">  </w:t>
      </w:r>
      <w:r w:rsidR="009C27A7" w:rsidRPr="0025310E">
        <w:rPr>
          <w:rFonts w:ascii="Times New Roman" w:hAnsi="Times New Roman" w:cs="Times New Roman"/>
          <w:lang w:val="ro-RO"/>
        </w:rPr>
        <w:t xml:space="preserve">        </w:t>
      </w:r>
      <w:r w:rsidR="009C27A7" w:rsidRPr="0025310E">
        <w:rPr>
          <w:rFonts w:ascii="Times New Roman" w:hAnsi="Times New Roman" w:cs="Times New Roman"/>
          <w:noProof/>
          <w:lang w:val="en-GB" w:eastAsia="en-GB" w:bidi="ar-SA"/>
        </w:rPr>
        <w:drawing>
          <wp:inline distT="0" distB="0" distL="0" distR="0">
            <wp:extent cx="3301527" cy="2695110"/>
            <wp:effectExtent l="19050" t="0" r="0" b="0"/>
            <wp:docPr id="15" name="Рисунок 5" descr="C:\Users\admin\AppData\Local\Microsoft\Windows\Temporary Internet Files\Content.Outlook\5Y6NYWS4\высо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Temporary Internet Files\Content.Outlook\5Y6NYWS4\высота.jpg"/>
                    <pic:cNvPicPr>
                      <a:picLocks noChangeAspect="1" noChangeArrowheads="1"/>
                    </pic:cNvPicPr>
                  </pic:nvPicPr>
                  <pic:blipFill>
                    <a:blip r:embed="rId11" cstate="print"/>
                    <a:srcRect/>
                    <a:stretch>
                      <a:fillRect/>
                    </a:stretch>
                  </pic:blipFill>
                  <pic:spPr bwMode="auto">
                    <a:xfrm>
                      <a:off x="0" y="0"/>
                      <a:ext cx="3301417" cy="2695020"/>
                    </a:xfrm>
                    <a:prstGeom prst="rect">
                      <a:avLst/>
                    </a:prstGeom>
                    <a:noFill/>
                    <a:ln w="9525">
                      <a:noFill/>
                      <a:miter lim="800000"/>
                      <a:headEnd/>
                      <a:tailEnd/>
                    </a:ln>
                  </pic:spPr>
                </pic:pic>
              </a:graphicData>
            </a:graphic>
          </wp:inline>
        </w:drawing>
      </w:r>
    </w:p>
    <w:p w:rsidR="009C27A7" w:rsidRPr="0025310E" w:rsidRDefault="007E6F71" w:rsidP="003E581C">
      <w:pPr>
        <w:spacing w:line="276" w:lineRule="auto"/>
        <w:ind w:firstLine="708"/>
        <w:contextualSpacing/>
        <w:jc w:val="both"/>
        <w:rPr>
          <w:rFonts w:ascii="Times New Roman" w:hAnsi="Times New Roman" w:cs="Times New Roman"/>
          <w:lang w:val="ro-RO"/>
        </w:rPr>
      </w:pPr>
      <w:r w:rsidRPr="0025310E">
        <w:rPr>
          <w:rFonts w:ascii="Times New Roman" w:hAnsi="Times New Roman" w:cs="Times New Roman"/>
          <w:lang w:val="ro-RO"/>
        </w:rPr>
        <w:t xml:space="preserve"> </w:t>
      </w:r>
    </w:p>
    <w:p w:rsidR="009C27A7" w:rsidRPr="0025310E" w:rsidRDefault="007E6F71" w:rsidP="007E6F71">
      <w:pPr>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 xml:space="preserve">Figura 3. Măsurarea înălțimii </w:t>
      </w:r>
      <w:r w:rsidRPr="0025310E">
        <w:rPr>
          <w:rFonts w:ascii="Times New Roman" w:hAnsi="Times New Roman" w:cs="Times New Roman"/>
          <w:spacing w:val="-1"/>
          <w:lang w:val="ro-RO"/>
        </w:rPr>
        <w:t>vehiculului.</w:t>
      </w:r>
    </w:p>
    <w:p w:rsidR="009C27A7" w:rsidRPr="0025310E" w:rsidRDefault="009C27A7" w:rsidP="003E581C">
      <w:pPr>
        <w:pStyle w:val="Bodytext1"/>
        <w:shd w:val="clear" w:color="auto" w:fill="auto"/>
        <w:tabs>
          <w:tab w:val="left" w:pos="1134"/>
        </w:tabs>
        <w:suppressAutoHyphens/>
        <w:adjustRightInd w:val="0"/>
        <w:snapToGrid w:val="0"/>
        <w:spacing w:before="0" w:after="0" w:line="276" w:lineRule="auto"/>
        <w:ind w:right="170" w:firstLine="0"/>
        <w:rPr>
          <w:sz w:val="24"/>
          <w:szCs w:val="24"/>
        </w:rPr>
      </w:pPr>
    </w:p>
    <w:p w:rsidR="009C27A7" w:rsidRPr="0025310E" w:rsidRDefault="009C27A7" w:rsidP="003E581C">
      <w:pPr>
        <w:pStyle w:val="Bodytext1"/>
        <w:shd w:val="clear" w:color="auto" w:fill="auto"/>
        <w:tabs>
          <w:tab w:val="left" w:pos="1134"/>
        </w:tabs>
        <w:suppressAutoHyphens/>
        <w:adjustRightInd w:val="0"/>
        <w:snapToGrid w:val="0"/>
        <w:spacing w:before="0" w:after="0" w:line="276" w:lineRule="auto"/>
        <w:ind w:right="170" w:firstLine="0"/>
        <w:rPr>
          <w:sz w:val="24"/>
          <w:szCs w:val="24"/>
        </w:rPr>
      </w:pPr>
    </w:p>
    <w:p w:rsidR="006E30E7" w:rsidRDefault="00FF2AA2" w:rsidP="00930A7C">
      <w:pPr>
        <w:pStyle w:val="Bodytext1"/>
        <w:shd w:val="clear" w:color="auto" w:fill="auto"/>
        <w:tabs>
          <w:tab w:val="left" w:pos="1134"/>
        </w:tabs>
        <w:suppressAutoHyphens/>
        <w:adjustRightInd w:val="0"/>
        <w:snapToGrid w:val="0"/>
        <w:spacing w:before="0" w:after="0" w:line="276" w:lineRule="auto"/>
        <w:ind w:left="720" w:right="170" w:firstLine="720"/>
        <w:rPr>
          <w:color w:val="000000"/>
          <w:spacing w:val="-1"/>
          <w:sz w:val="24"/>
          <w:szCs w:val="24"/>
        </w:rPr>
      </w:pPr>
      <w:r w:rsidRPr="00930A7C">
        <w:rPr>
          <w:rFonts w:eastAsia="Times New Roman"/>
          <w:b/>
          <w:bCs/>
          <w:sz w:val="24"/>
          <w:szCs w:val="24"/>
          <w:lang w:eastAsia="ru-RU"/>
        </w:rPr>
        <w:t>14</w:t>
      </w:r>
      <w:r w:rsidR="006E30E7" w:rsidRPr="00930A7C">
        <w:rPr>
          <w:rFonts w:eastAsia="Times New Roman"/>
          <w:b/>
          <w:bCs/>
          <w:sz w:val="24"/>
          <w:szCs w:val="24"/>
          <w:lang w:eastAsia="ru-RU"/>
        </w:rPr>
        <w:t>.</w:t>
      </w:r>
      <w:r w:rsidR="006E30E7" w:rsidRPr="0025310E">
        <w:rPr>
          <w:rFonts w:eastAsia="Times New Roman"/>
          <w:bCs/>
          <w:sz w:val="24"/>
          <w:szCs w:val="24"/>
          <w:lang w:eastAsia="ru-RU"/>
        </w:rPr>
        <w:t xml:space="preserve"> </w:t>
      </w:r>
      <w:r w:rsidR="006E30E7" w:rsidRPr="0025310E">
        <w:rPr>
          <w:color w:val="000000"/>
          <w:spacing w:val="-1"/>
          <w:sz w:val="24"/>
          <w:szCs w:val="24"/>
        </w:rPr>
        <w:t>Distanța între axe se verifică utilizând rigla-șablon.  Rigla-șablon se aplică între două  centre ale roților pe  axele controlate</w:t>
      </w:r>
      <w:r w:rsidR="007E6F71" w:rsidRPr="0025310E">
        <w:rPr>
          <w:color w:val="000000"/>
          <w:spacing w:val="-1"/>
          <w:sz w:val="24"/>
          <w:szCs w:val="24"/>
        </w:rPr>
        <w:t xml:space="preserve"> </w:t>
      </w:r>
      <w:r w:rsidR="007E6F71" w:rsidRPr="0025310E">
        <w:rPr>
          <w:szCs w:val="24"/>
        </w:rPr>
        <w:t>(Vezi Figura 4, La)</w:t>
      </w:r>
      <w:r w:rsidR="006E30E7" w:rsidRPr="0025310E">
        <w:rPr>
          <w:color w:val="000000"/>
          <w:spacing w:val="-1"/>
          <w:sz w:val="24"/>
          <w:szCs w:val="24"/>
        </w:rPr>
        <w:t xml:space="preserve">. Dacă vizual distanța între axe depășește  valoarea-limită de pe șablonul aplicat, specialistul  corectează datele pentru tipul vehiculului.  </w:t>
      </w:r>
    </w:p>
    <w:p w:rsidR="006230E8" w:rsidRPr="0025310E" w:rsidRDefault="006230E8" w:rsidP="003E581C">
      <w:pPr>
        <w:pStyle w:val="Bodytext1"/>
        <w:shd w:val="clear" w:color="auto" w:fill="auto"/>
        <w:tabs>
          <w:tab w:val="left" w:pos="1134"/>
        </w:tabs>
        <w:suppressAutoHyphens/>
        <w:adjustRightInd w:val="0"/>
        <w:snapToGrid w:val="0"/>
        <w:spacing w:before="0" w:after="0" w:line="276" w:lineRule="auto"/>
        <w:ind w:right="170" w:firstLine="567"/>
        <w:rPr>
          <w:color w:val="000000"/>
          <w:spacing w:val="-1"/>
          <w:sz w:val="24"/>
          <w:szCs w:val="24"/>
        </w:rPr>
      </w:pPr>
    </w:p>
    <w:p w:rsidR="00C35D9A" w:rsidRPr="0025310E" w:rsidRDefault="00D172F7" w:rsidP="006230E8">
      <w:pPr>
        <w:pStyle w:val="Bodytext1"/>
        <w:shd w:val="clear" w:color="auto" w:fill="auto"/>
        <w:tabs>
          <w:tab w:val="left" w:pos="1134"/>
        </w:tabs>
        <w:suppressAutoHyphens/>
        <w:adjustRightInd w:val="0"/>
        <w:snapToGrid w:val="0"/>
        <w:spacing w:before="0" w:after="0" w:line="276" w:lineRule="auto"/>
        <w:ind w:right="170" w:firstLine="0"/>
        <w:rPr>
          <w:color w:val="000000"/>
          <w:spacing w:val="-1"/>
          <w:sz w:val="24"/>
          <w:szCs w:val="24"/>
        </w:rPr>
      </w:pPr>
      <w:r>
        <w:rPr>
          <w:noProof/>
          <w:color w:val="000000"/>
          <w:spacing w:val="-1"/>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4882515</wp:posOffset>
                </wp:positionH>
                <wp:positionV relativeFrom="paragraph">
                  <wp:posOffset>1736725</wp:posOffset>
                </wp:positionV>
                <wp:extent cx="245745" cy="237490"/>
                <wp:effectExtent l="1905" t="3175"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0E8" w:rsidRPr="009C27A7" w:rsidRDefault="006230E8" w:rsidP="006230E8">
                            <w:pPr>
                              <w:ind w:right="-88" w:hanging="142"/>
                              <w:jc w:val="center"/>
                              <w:rPr>
                                <w:rFonts w:ascii="Times New Roman" w:hAnsi="Times New Roman" w:cs="Times New Roman"/>
                                <w:b/>
                                <w:sz w:val="18"/>
                                <w:szCs w:val="18"/>
                              </w:rPr>
                            </w:pPr>
                            <w:r>
                              <w:rPr>
                                <w:b/>
                                <w:sz w:val="16"/>
                                <w:szCs w:val="16"/>
                              </w:rPr>
                              <w:t xml:space="preserve">  </w:t>
                            </w:r>
                            <w:r>
                              <w:rPr>
                                <w:rFonts w:ascii="Times New Roman" w:hAnsi="Times New Roman" w:cs="Times New Roman"/>
                                <w:b/>
                                <w:sz w:val="18"/>
                                <w:szCs w:val="18"/>
                              </w:rPr>
                              <w:t>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384.45pt;margin-top:136.75pt;width:19.35pt;height:1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MQhQIAABc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" stroked="f">
                <v:textbox>
                  <w:txbxContent>
                    <w:p w:rsidR="006230E8" w:rsidRPr="009C27A7" w:rsidRDefault="006230E8" w:rsidP="006230E8">
                      <w:pPr>
                        <w:ind w:right="-88" w:hanging="142"/>
                        <w:jc w:val="center"/>
                        <w:rPr>
                          <w:rFonts w:ascii="Times New Roman" w:hAnsi="Times New Roman" w:cs="Times New Roman"/>
                          <w:b/>
                          <w:sz w:val="18"/>
                          <w:szCs w:val="18"/>
                        </w:rPr>
                      </w:pPr>
                      <w:r>
                        <w:rPr>
                          <w:b/>
                          <w:sz w:val="16"/>
                          <w:szCs w:val="16"/>
                        </w:rPr>
                        <w:t xml:space="preserve">  </w:t>
                      </w:r>
                      <w:r>
                        <w:rPr>
                          <w:rFonts w:ascii="Times New Roman" w:hAnsi="Times New Roman" w:cs="Times New Roman"/>
                          <w:b/>
                          <w:sz w:val="18"/>
                          <w:szCs w:val="18"/>
                        </w:rPr>
                        <w:t>La</w:t>
                      </w:r>
                    </w:p>
                  </w:txbxContent>
                </v:textbox>
              </v:shape>
            </w:pict>
          </mc:Fallback>
        </mc:AlternateContent>
      </w:r>
      <w:r w:rsidR="006230E8" w:rsidRPr="006230E8">
        <w:rPr>
          <w:noProof/>
          <w:color w:val="000000"/>
          <w:spacing w:val="-1"/>
          <w:sz w:val="24"/>
          <w:szCs w:val="24"/>
          <w:lang w:val="en-GB" w:eastAsia="en-GB"/>
        </w:rPr>
        <w:drawing>
          <wp:inline distT="0" distB="0" distL="0" distR="0">
            <wp:extent cx="6692265" cy="1951257"/>
            <wp:effectExtent l="19050" t="0" r="0" b="0"/>
            <wp:docPr id="12" name="Рисунок 2" descr="C:\Users\admin\AppData\Local\Microsoft\Windows\Temporary Internet Files\Content.Outlook\5Y6NYWS4\О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Outlook\5Y6NYWS4\Ось.jpg"/>
                    <pic:cNvPicPr>
                      <a:picLocks noChangeAspect="1" noChangeArrowheads="1"/>
                    </pic:cNvPicPr>
                  </pic:nvPicPr>
                  <pic:blipFill rotWithShape="1">
                    <a:blip r:embed="rId12" cstate="print"/>
                    <a:srcRect l="1687"/>
                    <a:stretch/>
                  </pic:blipFill>
                  <pic:spPr bwMode="auto">
                    <a:xfrm>
                      <a:off x="0" y="0"/>
                      <a:ext cx="6692265" cy="1951257"/>
                    </a:xfrm>
                    <a:prstGeom prst="rect">
                      <a:avLst/>
                    </a:prstGeom>
                    <a:noFill/>
                    <a:ln>
                      <a:noFill/>
                    </a:ln>
                    <a:extLst>
                      <a:ext uri="{53640926-AAD7-44D8-BBD7-CCE9431645EC}">
                        <a14:shadowObscured xmlns:a14="http://schemas.microsoft.com/office/drawing/2010/main"/>
                      </a:ext>
                    </a:extLst>
                  </pic:spPr>
                </pic:pic>
              </a:graphicData>
            </a:graphic>
          </wp:inline>
        </w:drawing>
      </w:r>
    </w:p>
    <w:p w:rsidR="00C35D9A" w:rsidRPr="0025310E" w:rsidRDefault="00D172F7" w:rsidP="0025310E">
      <w:pPr>
        <w:pStyle w:val="Bodytext1"/>
        <w:shd w:val="clear" w:color="auto" w:fill="auto"/>
        <w:tabs>
          <w:tab w:val="left" w:pos="1134"/>
        </w:tabs>
        <w:suppressAutoHyphens/>
        <w:adjustRightInd w:val="0"/>
        <w:snapToGrid w:val="0"/>
        <w:spacing w:before="0" w:after="0" w:line="276" w:lineRule="auto"/>
        <w:ind w:right="170" w:firstLine="0"/>
        <w:rPr>
          <w:color w:val="000000"/>
          <w:spacing w:val="-1"/>
          <w:sz w:val="24"/>
          <w:szCs w:val="24"/>
        </w:rPr>
      </w:pPr>
      <w:r>
        <w:rPr>
          <w:noProof/>
          <w:color w:val="000000"/>
          <w:spacing w:val="-1"/>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4889500</wp:posOffset>
                </wp:positionH>
                <wp:positionV relativeFrom="paragraph">
                  <wp:posOffset>1569720</wp:posOffset>
                </wp:positionV>
                <wp:extent cx="245745" cy="197485"/>
                <wp:effectExtent l="0" t="3810" r="254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D9A" w:rsidRPr="009C27A7" w:rsidRDefault="00C35D9A" w:rsidP="00C35D9A">
                            <w:pPr>
                              <w:ind w:right="-88" w:hanging="142"/>
                              <w:jc w:val="center"/>
                              <w:rPr>
                                <w:rFonts w:ascii="Times New Roman" w:hAnsi="Times New Roman" w:cs="Times New Roman"/>
                                <w:b/>
                                <w:sz w:val="18"/>
                                <w:szCs w:val="18"/>
                              </w:rPr>
                            </w:pPr>
                            <w:r>
                              <w:rPr>
                                <w:b/>
                                <w:sz w:val="16"/>
                                <w:szCs w:val="16"/>
                              </w:rPr>
                              <w:t xml:space="preserve"> </w:t>
                            </w:r>
                            <w:r w:rsidR="009C27A7">
                              <w:rPr>
                                <w:b/>
                                <w:sz w:val="16"/>
                                <w:szCs w:val="16"/>
                              </w:rPr>
                              <w:t xml:space="preserve"> </w:t>
                            </w:r>
                            <w:r w:rsidR="007E6F71">
                              <w:rPr>
                                <w:rFonts w:ascii="Times New Roman" w:hAnsi="Times New Roman" w:cs="Times New Roman"/>
                                <w:b/>
                                <w:sz w:val="18"/>
                                <w:szCs w:val="18"/>
                              </w:rPr>
                              <w:t>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85pt;margin-top:123.6pt;width:19.35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" stroked="f">
                <v:textbox>
                  <w:txbxContent>
                    <w:p w:rsidR="00C35D9A" w:rsidRPr="009C27A7" w:rsidRDefault="00C35D9A" w:rsidP="00C35D9A">
                      <w:pPr>
                        <w:ind w:right="-88" w:hanging="142"/>
                        <w:jc w:val="center"/>
                        <w:rPr>
                          <w:rFonts w:ascii="Times New Roman" w:hAnsi="Times New Roman" w:cs="Times New Roman"/>
                          <w:b/>
                          <w:sz w:val="18"/>
                          <w:szCs w:val="18"/>
                        </w:rPr>
                      </w:pPr>
                      <w:r>
                        <w:rPr>
                          <w:b/>
                          <w:sz w:val="16"/>
                          <w:szCs w:val="16"/>
                        </w:rPr>
                        <w:t xml:space="preserve"> </w:t>
                      </w:r>
                      <w:r w:rsidR="009C27A7">
                        <w:rPr>
                          <w:b/>
                          <w:sz w:val="16"/>
                          <w:szCs w:val="16"/>
                        </w:rPr>
                        <w:t xml:space="preserve"> </w:t>
                      </w:r>
                      <w:r w:rsidR="007E6F71">
                        <w:rPr>
                          <w:rFonts w:ascii="Times New Roman" w:hAnsi="Times New Roman" w:cs="Times New Roman"/>
                          <w:b/>
                          <w:sz w:val="18"/>
                          <w:szCs w:val="18"/>
                        </w:rPr>
                        <w:t>La</w:t>
                      </w:r>
                    </w:p>
                  </w:txbxContent>
                </v:textbox>
              </v:shape>
            </w:pict>
          </mc:Fallback>
        </mc:AlternateContent>
      </w:r>
      <w:r w:rsidR="0025310E" w:rsidRPr="0025310E">
        <w:rPr>
          <w:color w:val="000000"/>
          <w:spacing w:val="-1"/>
          <w:sz w:val="24"/>
          <w:szCs w:val="24"/>
        </w:rPr>
        <w:t xml:space="preserve">   </w:t>
      </w:r>
    </w:p>
    <w:p w:rsidR="005274DB" w:rsidRPr="0025310E" w:rsidRDefault="005274DB" w:rsidP="007E6F71">
      <w:pPr>
        <w:spacing w:line="276" w:lineRule="auto"/>
        <w:contextualSpacing/>
        <w:jc w:val="center"/>
        <w:rPr>
          <w:rFonts w:ascii="Times New Roman" w:hAnsi="Times New Roman" w:cs="Times New Roman"/>
          <w:lang w:val="ro-RO"/>
        </w:rPr>
      </w:pPr>
    </w:p>
    <w:p w:rsidR="007E6F71" w:rsidRPr="0025310E" w:rsidRDefault="007E6F71" w:rsidP="007E6F71">
      <w:pPr>
        <w:spacing w:line="276" w:lineRule="auto"/>
        <w:contextualSpacing/>
        <w:jc w:val="center"/>
        <w:rPr>
          <w:rFonts w:ascii="Times New Roman" w:hAnsi="Times New Roman" w:cs="Times New Roman"/>
          <w:lang w:val="ro-RO"/>
        </w:rPr>
      </w:pPr>
      <w:r w:rsidRPr="0025310E">
        <w:rPr>
          <w:rFonts w:ascii="Times New Roman" w:hAnsi="Times New Roman" w:cs="Times New Roman"/>
          <w:lang w:val="ro-RO"/>
        </w:rPr>
        <w:t xml:space="preserve">Figura 4. Măsurarea </w:t>
      </w:r>
      <w:r w:rsidR="005274DB" w:rsidRPr="0025310E">
        <w:rPr>
          <w:color w:val="000000"/>
          <w:spacing w:val="-1"/>
          <w:lang w:val="ro-RO"/>
        </w:rPr>
        <w:t>distanței între axe</w:t>
      </w:r>
      <w:r w:rsidRPr="0025310E">
        <w:rPr>
          <w:rFonts w:ascii="Times New Roman" w:hAnsi="Times New Roman" w:cs="Times New Roman"/>
          <w:spacing w:val="-1"/>
          <w:lang w:val="ro-RO"/>
        </w:rPr>
        <w:t>.</w:t>
      </w:r>
    </w:p>
    <w:p w:rsidR="00C35D9A" w:rsidRPr="0025310E" w:rsidRDefault="00C35D9A" w:rsidP="003E581C">
      <w:pPr>
        <w:pStyle w:val="Bodytext1"/>
        <w:shd w:val="clear" w:color="auto" w:fill="auto"/>
        <w:tabs>
          <w:tab w:val="left" w:pos="1134"/>
        </w:tabs>
        <w:suppressAutoHyphens/>
        <w:adjustRightInd w:val="0"/>
        <w:snapToGrid w:val="0"/>
        <w:spacing w:before="0" w:after="0" w:line="276" w:lineRule="auto"/>
        <w:ind w:right="170" w:firstLine="567"/>
        <w:rPr>
          <w:color w:val="000000"/>
          <w:spacing w:val="-1"/>
          <w:sz w:val="24"/>
          <w:szCs w:val="24"/>
        </w:rPr>
      </w:pPr>
    </w:p>
    <w:p w:rsidR="00FF2AA2" w:rsidRPr="0025310E" w:rsidRDefault="00FF2AA2" w:rsidP="005274DB">
      <w:pPr>
        <w:pStyle w:val="Bodytext1"/>
        <w:shd w:val="clear" w:color="auto" w:fill="auto"/>
        <w:tabs>
          <w:tab w:val="left" w:pos="1134"/>
        </w:tabs>
        <w:suppressAutoHyphens/>
        <w:adjustRightInd w:val="0"/>
        <w:snapToGrid w:val="0"/>
        <w:spacing w:before="0" w:after="0" w:line="276" w:lineRule="auto"/>
        <w:ind w:right="170" w:firstLine="0"/>
        <w:rPr>
          <w:i/>
          <w:color w:val="000000"/>
          <w:spacing w:val="-1"/>
          <w:sz w:val="24"/>
          <w:szCs w:val="24"/>
        </w:rPr>
      </w:pPr>
    </w:p>
    <w:p w:rsidR="00FF2AA2" w:rsidRPr="0025310E" w:rsidRDefault="00833C05" w:rsidP="00833C05">
      <w:pPr>
        <w:pStyle w:val="Bodytext1"/>
        <w:shd w:val="clear" w:color="auto" w:fill="auto"/>
        <w:tabs>
          <w:tab w:val="left" w:pos="1134"/>
        </w:tabs>
        <w:suppressAutoHyphens/>
        <w:adjustRightInd w:val="0"/>
        <w:snapToGrid w:val="0"/>
        <w:spacing w:before="0" w:after="0" w:line="276" w:lineRule="auto"/>
        <w:ind w:left="851" w:right="170" w:firstLine="0"/>
        <w:jc w:val="center"/>
        <w:rPr>
          <w:color w:val="000000"/>
          <w:spacing w:val="-1"/>
          <w:sz w:val="24"/>
          <w:szCs w:val="24"/>
        </w:rPr>
      </w:pPr>
      <w:r w:rsidRPr="00833C05">
        <w:rPr>
          <w:b/>
          <w:color w:val="000000"/>
          <w:spacing w:val="-1"/>
          <w:sz w:val="24"/>
          <w:szCs w:val="24"/>
        </w:rPr>
        <w:t xml:space="preserve">VI. </w:t>
      </w:r>
      <w:r w:rsidR="00FF2AA2" w:rsidRPr="0025310E">
        <w:rPr>
          <w:color w:val="000000"/>
          <w:spacing w:val="-1"/>
          <w:sz w:val="24"/>
          <w:szCs w:val="24"/>
        </w:rPr>
        <w:t xml:space="preserve"> </w:t>
      </w:r>
      <w:r w:rsidR="00FF2AA2" w:rsidRPr="0025310E">
        <w:rPr>
          <w:b/>
          <w:sz w:val="24"/>
          <w:szCs w:val="24"/>
        </w:rPr>
        <w:t>CONTROLUL CORECTITUDINII REZULTATELOR MĂSURĂRILOR</w:t>
      </w:r>
    </w:p>
    <w:p w:rsidR="00FC3584" w:rsidRPr="0025310E" w:rsidRDefault="00FF2AA2" w:rsidP="00930A7C">
      <w:pPr>
        <w:pStyle w:val="Bodytext1"/>
        <w:shd w:val="clear" w:color="auto" w:fill="auto"/>
        <w:tabs>
          <w:tab w:val="left" w:pos="1134"/>
        </w:tabs>
        <w:suppressAutoHyphens/>
        <w:adjustRightInd w:val="0"/>
        <w:snapToGrid w:val="0"/>
        <w:spacing w:before="0" w:after="0" w:line="276" w:lineRule="auto"/>
        <w:ind w:left="720" w:right="170" w:firstLine="720"/>
        <w:rPr>
          <w:sz w:val="24"/>
          <w:szCs w:val="24"/>
          <w:lang w:eastAsia="it-IT"/>
        </w:rPr>
      </w:pPr>
      <w:r w:rsidRPr="00930A7C">
        <w:rPr>
          <w:b/>
          <w:color w:val="000000"/>
          <w:spacing w:val="-1"/>
          <w:sz w:val="24"/>
          <w:szCs w:val="24"/>
        </w:rPr>
        <w:t xml:space="preserve">15. </w:t>
      </w:r>
      <w:r w:rsidRPr="0025310E">
        <w:rPr>
          <w:spacing w:val="-1"/>
          <w:sz w:val="24"/>
          <w:szCs w:val="24"/>
        </w:rPr>
        <w:t xml:space="preserve">La controlul corectitudinii rezultatelor măsurărilor se utilizează metoda  măsurărilor </w:t>
      </w:r>
      <w:r w:rsidR="00FC3584" w:rsidRPr="0025310E">
        <w:rPr>
          <w:spacing w:val="-1"/>
          <w:sz w:val="24"/>
          <w:szCs w:val="24"/>
        </w:rPr>
        <w:t>repetate</w:t>
      </w:r>
      <w:r w:rsidRPr="0025310E">
        <w:rPr>
          <w:spacing w:val="-1"/>
          <w:sz w:val="24"/>
          <w:szCs w:val="24"/>
        </w:rPr>
        <w:t xml:space="preserve">. </w:t>
      </w:r>
      <w:r w:rsidR="00FC3584" w:rsidRPr="0025310E">
        <w:rPr>
          <w:sz w:val="24"/>
          <w:szCs w:val="24"/>
          <w:lang w:eastAsia="it-IT"/>
        </w:rPr>
        <w:t>Măsurările repetate  prevăd, că unul și același vehicul de control se măsoară utilizând mijloace de măsurare similare din dotarea</w:t>
      </w:r>
      <w:r w:rsidR="00FC3584" w:rsidRPr="0025310E">
        <w:rPr>
          <w:sz w:val="24"/>
          <w:szCs w:val="24"/>
        </w:rPr>
        <w:t xml:space="preserve"> posturilor staționare de măsurare</w:t>
      </w:r>
      <w:r w:rsidR="00FC3584" w:rsidRPr="0025310E">
        <w:rPr>
          <w:sz w:val="24"/>
          <w:szCs w:val="24"/>
          <w:lang w:eastAsia="it-IT"/>
        </w:rPr>
        <w:t xml:space="preserve"> sau din exterior.  Măsurările se efectuează de operatori</w:t>
      </w:r>
      <w:r w:rsidR="00BF0448" w:rsidRPr="0025310E">
        <w:rPr>
          <w:sz w:val="24"/>
          <w:szCs w:val="24"/>
          <w:lang w:eastAsia="it-IT"/>
        </w:rPr>
        <w:t>/inspectori</w:t>
      </w:r>
      <w:r w:rsidR="00FC3584" w:rsidRPr="0025310E">
        <w:rPr>
          <w:sz w:val="24"/>
          <w:szCs w:val="24"/>
          <w:lang w:eastAsia="it-IT"/>
        </w:rPr>
        <w:t xml:space="preserve"> diferiți. Rezultatele obținute se compară. Se efectuea</w:t>
      </w:r>
      <w:r w:rsidR="00020CA4" w:rsidRPr="0025310E">
        <w:rPr>
          <w:sz w:val="24"/>
          <w:szCs w:val="24"/>
          <w:lang w:eastAsia="it-IT"/>
        </w:rPr>
        <w:t>ză minim o măsurare comparativă</w:t>
      </w:r>
      <w:r w:rsidR="00FC3584" w:rsidRPr="0025310E">
        <w:rPr>
          <w:sz w:val="24"/>
          <w:szCs w:val="24"/>
          <w:lang w:eastAsia="it-IT"/>
        </w:rPr>
        <w:t xml:space="preserve"> sau se compară mediile de la mai multe măsurări repetate. Metoda se aplică la comparări între diferite posturi </w:t>
      </w:r>
      <w:r w:rsidR="00FC3584" w:rsidRPr="0025310E">
        <w:rPr>
          <w:sz w:val="24"/>
          <w:szCs w:val="24"/>
        </w:rPr>
        <w:t>staționare</w:t>
      </w:r>
      <w:r w:rsidR="00FC3584" w:rsidRPr="0025310E">
        <w:rPr>
          <w:sz w:val="24"/>
          <w:szCs w:val="24"/>
          <w:lang w:eastAsia="it-IT"/>
        </w:rPr>
        <w:t xml:space="preserve"> </w:t>
      </w:r>
      <w:r w:rsidR="005274DB" w:rsidRPr="0025310E">
        <w:rPr>
          <w:sz w:val="24"/>
          <w:szCs w:val="24"/>
          <w:lang w:eastAsia="it-IT"/>
        </w:rPr>
        <w:t xml:space="preserve">sau mobile </w:t>
      </w:r>
      <w:r w:rsidR="00FC3584" w:rsidRPr="0025310E">
        <w:rPr>
          <w:sz w:val="24"/>
          <w:szCs w:val="24"/>
          <w:lang w:eastAsia="it-IT"/>
        </w:rPr>
        <w:t>de măsurare</w:t>
      </w:r>
      <w:r w:rsidR="005274DB" w:rsidRPr="0025310E">
        <w:rPr>
          <w:sz w:val="24"/>
          <w:szCs w:val="24"/>
          <w:lang w:eastAsia="it-IT"/>
        </w:rPr>
        <w:t>,</w:t>
      </w:r>
      <w:r w:rsidR="00FC3584" w:rsidRPr="0025310E">
        <w:rPr>
          <w:sz w:val="24"/>
          <w:szCs w:val="24"/>
          <w:lang w:eastAsia="it-IT"/>
        </w:rPr>
        <w:t xml:space="preserve"> sau operatori diferiți. </w:t>
      </w:r>
    </w:p>
    <w:p w:rsidR="00EE397F" w:rsidRPr="0025310E" w:rsidRDefault="00EE397F" w:rsidP="00930A7C">
      <w:pPr>
        <w:pStyle w:val="Bodytext1"/>
        <w:shd w:val="clear" w:color="auto" w:fill="auto"/>
        <w:tabs>
          <w:tab w:val="left" w:pos="1134"/>
        </w:tabs>
        <w:suppressAutoHyphens/>
        <w:adjustRightInd w:val="0"/>
        <w:snapToGrid w:val="0"/>
        <w:spacing w:before="0" w:after="0" w:line="276" w:lineRule="auto"/>
        <w:ind w:right="170" w:firstLine="567"/>
        <w:rPr>
          <w:spacing w:val="-1"/>
          <w:sz w:val="24"/>
          <w:szCs w:val="24"/>
        </w:rPr>
      </w:pPr>
    </w:p>
    <w:p w:rsidR="00FC3584" w:rsidRPr="0025310E" w:rsidRDefault="00833C05" w:rsidP="00930A7C">
      <w:pPr>
        <w:pStyle w:val="Heading10"/>
        <w:keepNext/>
        <w:keepLines/>
        <w:shd w:val="clear" w:color="auto" w:fill="auto"/>
        <w:suppressAutoHyphens/>
        <w:snapToGrid w:val="0"/>
        <w:spacing w:after="0" w:line="276" w:lineRule="auto"/>
        <w:ind w:left="851"/>
        <w:jc w:val="center"/>
        <w:rPr>
          <w:sz w:val="24"/>
          <w:szCs w:val="24"/>
          <w:lang w:eastAsia="ro-RO"/>
        </w:rPr>
      </w:pPr>
      <w:r>
        <w:rPr>
          <w:sz w:val="24"/>
          <w:szCs w:val="24"/>
          <w:lang w:eastAsia="ro-RO"/>
        </w:rPr>
        <w:t xml:space="preserve">VII. </w:t>
      </w:r>
      <w:r w:rsidR="00FC3584" w:rsidRPr="0025310E">
        <w:rPr>
          <w:sz w:val="24"/>
          <w:szCs w:val="24"/>
          <w:lang w:eastAsia="ro-RO"/>
        </w:rPr>
        <w:t>ÎNTOCMIREA REZULTATELOR MĂSURĂRILOR</w:t>
      </w:r>
    </w:p>
    <w:p w:rsidR="00FF2AA2" w:rsidRPr="0025310E" w:rsidRDefault="00FF2AA2" w:rsidP="00930A7C">
      <w:pPr>
        <w:pStyle w:val="Bodytext1"/>
        <w:shd w:val="clear" w:color="auto" w:fill="auto"/>
        <w:tabs>
          <w:tab w:val="left" w:pos="1134"/>
        </w:tabs>
        <w:suppressAutoHyphens/>
        <w:adjustRightInd w:val="0"/>
        <w:snapToGrid w:val="0"/>
        <w:spacing w:before="0" w:after="0" w:line="276" w:lineRule="auto"/>
        <w:ind w:right="170" w:firstLine="0"/>
        <w:rPr>
          <w:rFonts w:eastAsia="Times New Roman"/>
          <w:bCs/>
          <w:sz w:val="24"/>
          <w:szCs w:val="24"/>
          <w:lang w:eastAsia="ru-RU"/>
        </w:rPr>
      </w:pPr>
    </w:p>
    <w:p w:rsidR="006562FF" w:rsidRPr="0025310E" w:rsidRDefault="00FC3584" w:rsidP="00930A7C">
      <w:pPr>
        <w:spacing w:line="276" w:lineRule="auto"/>
        <w:ind w:left="720" w:right="189" w:firstLine="720"/>
        <w:contextualSpacing/>
        <w:jc w:val="both"/>
        <w:rPr>
          <w:rFonts w:ascii="Times New Roman" w:eastAsia="Times New Roman" w:hAnsi="Times New Roman" w:cs="Times New Roman"/>
          <w:lang w:val="ro-RO"/>
        </w:rPr>
      </w:pPr>
      <w:r w:rsidRPr="00930A7C">
        <w:rPr>
          <w:rFonts w:ascii="Times New Roman" w:eastAsia="Times New Roman" w:hAnsi="Times New Roman" w:cs="Times New Roman"/>
          <w:b/>
          <w:bCs/>
          <w:color w:val="000000"/>
          <w:lang w:val="ro-RO" w:eastAsia="ru-RU"/>
        </w:rPr>
        <w:t>16</w:t>
      </w:r>
      <w:r w:rsidR="006E30E7" w:rsidRPr="00930A7C">
        <w:rPr>
          <w:rFonts w:ascii="Times New Roman" w:eastAsia="Times New Roman" w:hAnsi="Times New Roman" w:cs="Times New Roman"/>
          <w:b/>
          <w:bCs/>
          <w:color w:val="000000"/>
          <w:lang w:val="ro-RO" w:eastAsia="ru-RU"/>
        </w:rPr>
        <w:t>.</w:t>
      </w:r>
      <w:r w:rsidR="006E30E7" w:rsidRPr="0025310E">
        <w:rPr>
          <w:rFonts w:ascii="Times New Roman" w:eastAsia="Times New Roman" w:hAnsi="Times New Roman" w:cs="Times New Roman"/>
          <w:bCs/>
          <w:color w:val="000000"/>
          <w:lang w:val="ro-RO" w:eastAsia="ru-RU"/>
        </w:rPr>
        <w:t xml:space="preserve"> Rezultatele măsurărilor </w:t>
      </w:r>
      <w:r w:rsidR="006562FF" w:rsidRPr="0025310E">
        <w:rPr>
          <w:rFonts w:ascii="Times New Roman" w:eastAsia="Times New Roman" w:hAnsi="Times New Roman" w:cs="Times New Roman"/>
          <w:lang w:val="ro-RO"/>
        </w:rPr>
        <w:t>se înregistrează într-un proces-verbal</w:t>
      </w:r>
      <w:r w:rsidR="00020CA4" w:rsidRPr="0025310E">
        <w:rPr>
          <w:rFonts w:ascii="Times New Roman" w:eastAsia="Times New Roman" w:hAnsi="Times New Roman" w:cs="Times New Roman"/>
          <w:lang w:val="ro-RO"/>
        </w:rPr>
        <w:t xml:space="preserve"> (sau certificat aprobat)</w:t>
      </w:r>
      <w:r w:rsidR="005274DB" w:rsidRPr="0025310E">
        <w:rPr>
          <w:rFonts w:ascii="Times New Roman" w:eastAsia="Times New Roman" w:hAnsi="Times New Roman" w:cs="Times New Roman"/>
          <w:lang w:val="ro-RO"/>
        </w:rPr>
        <w:t xml:space="preserve">, care trebuie să </w:t>
      </w:r>
      <w:r w:rsidR="006562FF" w:rsidRPr="0025310E">
        <w:rPr>
          <w:rFonts w:ascii="Times New Roman" w:eastAsia="Times New Roman" w:hAnsi="Times New Roman" w:cs="Times New Roman"/>
          <w:lang w:val="ro-RO"/>
        </w:rPr>
        <w:t>conțină cel puțin următoarea informație:</w:t>
      </w:r>
    </w:p>
    <w:p w:rsidR="006562FF" w:rsidRPr="0025310E" w:rsidRDefault="006562FF" w:rsidP="00930A7C">
      <w:pPr>
        <w:widowControl/>
        <w:numPr>
          <w:ilvl w:val="0"/>
          <w:numId w:val="12"/>
        </w:numPr>
        <w:suppressAutoHyphens w:val="0"/>
        <w:spacing w:line="276" w:lineRule="auto"/>
        <w:ind w:right="189" w:firstLine="720"/>
        <w:contextualSpacing/>
        <w:jc w:val="both"/>
        <w:rPr>
          <w:rFonts w:ascii="Times New Roman" w:eastAsia="Times New Roman" w:hAnsi="Times New Roman" w:cs="Times New Roman"/>
          <w:lang w:val="ro-RO"/>
        </w:rPr>
      </w:pPr>
      <w:r w:rsidRPr="0025310E">
        <w:rPr>
          <w:rFonts w:ascii="Times New Roman" w:hAnsi="Times New Roman" w:cs="Times New Roman"/>
          <w:lang w:val="ro-RO"/>
        </w:rPr>
        <w:t xml:space="preserve">numărul de înmatriculare a vehiculului; </w:t>
      </w:r>
    </w:p>
    <w:p w:rsidR="006562FF" w:rsidRPr="0025310E" w:rsidRDefault="006562FF" w:rsidP="00930A7C">
      <w:pPr>
        <w:widowControl/>
        <w:numPr>
          <w:ilvl w:val="0"/>
          <w:numId w:val="12"/>
        </w:numPr>
        <w:suppressAutoHyphens w:val="0"/>
        <w:spacing w:line="276" w:lineRule="auto"/>
        <w:ind w:right="189" w:firstLine="720"/>
        <w:contextualSpacing/>
        <w:jc w:val="both"/>
        <w:rPr>
          <w:rFonts w:ascii="Times New Roman" w:eastAsia="Times New Roman" w:hAnsi="Times New Roman" w:cs="Times New Roman"/>
          <w:lang w:val="ro-RO"/>
        </w:rPr>
      </w:pPr>
      <w:r w:rsidRPr="0025310E">
        <w:rPr>
          <w:rFonts w:ascii="Times New Roman" w:hAnsi="Times New Roman" w:cs="Times New Roman"/>
          <w:lang w:val="ro-RO"/>
        </w:rPr>
        <w:t>data şi ora efectuării măsurărilor</w:t>
      </w:r>
      <w:r w:rsidR="00020CA4" w:rsidRPr="0025310E">
        <w:rPr>
          <w:rFonts w:ascii="Times New Roman" w:hAnsi="Times New Roman" w:cs="Times New Roman"/>
          <w:lang w:val="ro-RO"/>
        </w:rPr>
        <w:t>;</w:t>
      </w:r>
    </w:p>
    <w:p w:rsidR="006562FF" w:rsidRPr="0025310E" w:rsidRDefault="005274DB" w:rsidP="00930A7C">
      <w:pPr>
        <w:widowControl/>
        <w:numPr>
          <w:ilvl w:val="0"/>
          <w:numId w:val="12"/>
        </w:numPr>
        <w:suppressAutoHyphens w:val="0"/>
        <w:spacing w:line="276" w:lineRule="auto"/>
        <w:ind w:right="189" w:firstLine="720"/>
        <w:contextualSpacing/>
        <w:jc w:val="both"/>
        <w:rPr>
          <w:rFonts w:ascii="Times New Roman" w:eastAsia="Times New Roman" w:hAnsi="Times New Roman" w:cs="Times New Roman"/>
          <w:lang w:val="ro-RO"/>
        </w:rPr>
      </w:pPr>
      <w:r w:rsidRPr="0025310E">
        <w:rPr>
          <w:rFonts w:ascii="Times New Roman" w:hAnsi="Times New Roman" w:cs="Times New Roman"/>
          <w:color w:val="000000"/>
          <w:spacing w:val="-1"/>
          <w:lang w:val="ro-RO"/>
        </w:rPr>
        <w:t>m</w:t>
      </w:r>
      <w:r w:rsidR="006562FF" w:rsidRPr="0025310E">
        <w:rPr>
          <w:rFonts w:ascii="Times New Roman" w:hAnsi="Times New Roman" w:cs="Times New Roman"/>
          <w:color w:val="000000"/>
          <w:spacing w:val="-1"/>
          <w:lang w:val="ro-RO"/>
        </w:rPr>
        <w:t>ijloace</w:t>
      </w:r>
      <w:r w:rsidRPr="0025310E">
        <w:rPr>
          <w:rFonts w:ascii="Times New Roman" w:hAnsi="Times New Roman" w:cs="Times New Roman"/>
          <w:color w:val="000000"/>
          <w:spacing w:val="-1"/>
          <w:lang w:val="ro-RO"/>
        </w:rPr>
        <w:t>le</w:t>
      </w:r>
      <w:r w:rsidR="006562FF" w:rsidRPr="0025310E">
        <w:rPr>
          <w:rFonts w:ascii="Times New Roman" w:hAnsi="Times New Roman" w:cs="Times New Roman"/>
          <w:color w:val="000000"/>
          <w:spacing w:val="-1"/>
          <w:lang w:val="ro-RO"/>
        </w:rPr>
        <w:t xml:space="preserve"> de măsurare </w:t>
      </w:r>
      <w:r w:rsidR="006562FF" w:rsidRPr="0025310E">
        <w:rPr>
          <w:rFonts w:ascii="Times New Roman" w:eastAsia="Times New Roman" w:hAnsi="Times New Roman" w:cs="Times New Roman"/>
          <w:lang w:val="ro-RO"/>
        </w:rPr>
        <w:t>utilizate;</w:t>
      </w:r>
    </w:p>
    <w:p w:rsidR="005274DB" w:rsidRPr="0025310E" w:rsidRDefault="005274DB" w:rsidP="00930A7C">
      <w:pPr>
        <w:widowControl/>
        <w:numPr>
          <w:ilvl w:val="0"/>
          <w:numId w:val="12"/>
        </w:numPr>
        <w:suppressAutoHyphens w:val="0"/>
        <w:spacing w:line="276" w:lineRule="auto"/>
        <w:ind w:right="189" w:firstLine="720"/>
        <w:contextualSpacing/>
        <w:jc w:val="both"/>
        <w:rPr>
          <w:rFonts w:ascii="Times New Roman" w:eastAsia="Times New Roman" w:hAnsi="Times New Roman" w:cs="Times New Roman"/>
          <w:lang w:val="ro-RO"/>
        </w:rPr>
      </w:pPr>
      <w:r w:rsidRPr="0025310E">
        <w:rPr>
          <w:rFonts w:ascii="Times New Roman" w:eastAsia="Times New Roman" w:hAnsi="Times New Roman" w:cs="Times New Roman"/>
          <w:lang w:val="ro-RO"/>
        </w:rPr>
        <w:t>numer</w:t>
      </w:r>
      <w:r w:rsidR="00020CA4" w:rsidRPr="0025310E">
        <w:rPr>
          <w:rFonts w:ascii="Times New Roman" w:eastAsia="Times New Roman" w:hAnsi="Times New Roman" w:cs="Times New Roman"/>
          <w:lang w:val="ro-RO"/>
        </w:rPr>
        <w:t>e</w:t>
      </w:r>
      <w:r w:rsidRPr="0025310E">
        <w:rPr>
          <w:rFonts w:ascii="Times New Roman" w:eastAsia="Times New Roman" w:hAnsi="Times New Roman" w:cs="Times New Roman"/>
          <w:lang w:val="ro-RO"/>
        </w:rPr>
        <w:t>le buletinelor de verifi</w:t>
      </w:r>
      <w:r w:rsidR="00020CA4" w:rsidRPr="0025310E">
        <w:rPr>
          <w:rFonts w:ascii="Times New Roman" w:eastAsia="Times New Roman" w:hAnsi="Times New Roman" w:cs="Times New Roman"/>
          <w:lang w:val="ro-RO"/>
        </w:rPr>
        <w:t>c</w:t>
      </w:r>
      <w:r w:rsidRPr="0025310E">
        <w:rPr>
          <w:rFonts w:ascii="Times New Roman" w:eastAsia="Times New Roman" w:hAnsi="Times New Roman" w:cs="Times New Roman"/>
          <w:lang w:val="ro-RO"/>
        </w:rPr>
        <w:t>are metrologică/certificatelor de etalonare a mijloacelor de măsurare utilizate și termenul de valabilitate;</w:t>
      </w:r>
    </w:p>
    <w:p w:rsidR="00831904" w:rsidRPr="0025310E" w:rsidRDefault="006562FF" w:rsidP="00930A7C">
      <w:pPr>
        <w:widowControl/>
        <w:numPr>
          <w:ilvl w:val="0"/>
          <w:numId w:val="12"/>
        </w:numPr>
        <w:suppressAutoHyphens w:val="0"/>
        <w:spacing w:line="276" w:lineRule="auto"/>
        <w:ind w:right="189" w:firstLine="720"/>
        <w:contextualSpacing/>
        <w:jc w:val="both"/>
        <w:rPr>
          <w:rFonts w:ascii="Times New Roman" w:eastAsia="Times New Roman" w:hAnsi="Times New Roman" w:cs="Times New Roman"/>
          <w:lang w:val="ro-RO"/>
        </w:rPr>
      </w:pPr>
      <w:r w:rsidRPr="0025310E">
        <w:rPr>
          <w:rFonts w:ascii="Times New Roman" w:eastAsia="Times New Roman" w:hAnsi="Times New Roman" w:cs="Times New Roman"/>
          <w:lang w:val="ro-RO"/>
        </w:rPr>
        <w:t xml:space="preserve">rezultatele </w:t>
      </w:r>
      <w:r w:rsidRPr="0025310E">
        <w:rPr>
          <w:rFonts w:ascii="Times New Roman" w:hAnsi="Times New Roman" w:cs="Times New Roman"/>
          <w:lang w:val="ro-RO"/>
        </w:rPr>
        <w:t>măsurărilor</w:t>
      </w:r>
      <w:r w:rsidR="00831904" w:rsidRPr="0025310E">
        <w:rPr>
          <w:rFonts w:ascii="Times New Roman" w:hAnsi="Times New Roman" w:cs="Times New Roman"/>
          <w:lang w:val="ro-RO"/>
        </w:rPr>
        <w:t>;</w:t>
      </w:r>
      <w:r w:rsidRPr="0025310E">
        <w:rPr>
          <w:rFonts w:ascii="Times New Roman" w:eastAsia="Times New Roman" w:hAnsi="Times New Roman" w:cs="Times New Roman"/>
          <w:lang w:val="ro-RO"/>
        </w:rPr>
        <w:t xml:space="preserve"> </w:t>
      </w:r>
    </w:p>
    <w:p w:rsidR="006562FF" w:rsidRPr="0025310E" w:rsidRDefault="00831904" w:rsidP="00930A7C">
      <w:pPr>
        <w:widowControl/>
        <w:numPr>
          <w:ilvl w:val="0"/>
          <w:numId w:val="12"/>
        </w:numPr>
        <w:suppressAutoHyphens w:val="0"/>
        <w:spacing w:line="276" w:lineRule="auto"/>
        <w:ind w:right="189" w:firstLine="720"/>
        <w:contextualSpacing/>
        <w:jc w:val="both"/>
        <w:rPr>
          <w:rFonts w:ascii="Times New Roman" w:eastAsia="Times New Roman" w:hAnsi="Times New Roman" w:cs="Times New Roman"/>
          <w:lang w:val="ro-RO"/>
        </w:rPr>
      </w:pPr>
      <w:r w:rsidRPr="0025310E">
        <w:rPr>
          <w:rFonts w:ascii="Times New Roman" w:eastAsia="Times New Roman" w:hAnsi="Times New Roman" w:cs="Times New Roman"/>
          <w:lang w:val="ro-RO"/>
        </w:rPr>
        <w:t>erorile maxime tolerate;</w:t>
      </w:r>
    </w:p>
    <w:p w:rsidR="006562FF" w:rsidRPr="0025310E" w:rsidRDefault="00F80D73" w:rsidP="00930A7C">
      <w:pPr>
        <w:widowControl/>
        <w:numPr>
          <w:ilvl w:val="0"/>
          <w:numId w:val="12"/>
        </w:numPr>
        <w:suppressAutoHyphens w:val="0"/>
        <w:spacing w:line="276" w:lineRule="auto"/>
        <w:ind w:right="189" w:firstLine="720"/>
        <w:contextualSpacing/>
        <w:jc w:val="both"/>
        <w:rPr>
          <w:rFonts w:ascii="Times New Roman" w:eastAsia="Times New Roman" w:hAnsi="Times New Roman" w:cs="Times New Roman"/>
          <w:lang w:val="ro-RO"/>
        </w:rPr>
      </w:pPr>
      <w:r w:rsidRPr="0025310E">
        <w:rPr>
          <w:rFonts w:ascii="Times New Roman" w:eastAsia="Times New Roman" w:hAnsi="Times New Roman" w:cs="Times New Roman"/>
          <w:lang w:val="ro-RO"/>
        </w:rPr>
        <w:t xml:space="preserve">numele </w:t>
      </w:r>
      <w:r w:rsidR="00020CA4" w:rsidRPr="0025310E">
        <w:rPr>
          <w:rFonts w:ascii="Times New Roman" w:eastAsia="Times New Roman" w:hAnsi="Times New Roman" w:cs="Times New Roman"/>
          <w:lang w:val="ro-RO"/>
        </w:rPr>
        <w:t xml:space="preserve">(ștampila) </w:t>
      </w:r>
      <w:r w:rsidRPr="0025310E">
        <w:rPr>
          <w:rFonts w:ascii="Times New Roman" w:eastAsia="Times New Roman" w:hAnsi="Times New Roman" w:cs="Times New Roman"/>
          <w:lang w:val="ro-RO"/>
        </w:rPr>
        <w:t>operatorilor</w:t>
      </w:r>
      <w:r w:rsidR="00293586" w:rsidRPr="0025310E">
        <w:rPr>
          <w:rFonts w:ascii="Times New Roman" w:eastAsia="Times New Roman" w:hAnsi="Times New Roman" w:cs="Times New Roman"/>
          <w:lang w:val="ro-RO"/>
        </w:rPr>
        <w:t>/inspectori</w:t>
      </w:r>
      <w:r w:rsidR="006230E8">
        <w:rPr>
          <w:rFonts w:ascii="Times New Roman" w:eastAsia="Times New Roman" w:hAnsi="Times New Roman" w:cs="Times New Roman"/>
          <w:lang w:val="ro-RO"/>
        </w:rPr>
        <w:t>lor</w:t>
      </w:r>
      <w:r w:rsidRPr="0025310E">
        <w:rPr>
          <w:rFonts w:ascii="Times New Roman" w:eastAsia="Times New Roman" w:hAnsi="Times New Roman" w:cs="Times New Roman"/>
          <w:lang w:val="ro-RO"/>
        </w:rPr>
        <w:t xml:space="preserve"> care au efectuat</w:t>
      </w:r>
      <w:r w:rsidR="00EE397F" w:rsidRPr="0025310E">
        <w:rPr>
          <w:rFonts w:ascii="Times New Roman" w:eastAsia="Times New Roman" w:hAnsi="Times New Roman" w:cs="Times New Roman"/>
          <w:lang w:val="ro-RO"/>
        </w:rPr>
        <w:t xml:space="preserve"> măsurările.</w:t>
      </w:r>
    </w:p>
    <w:p w:rsidR="005B518D" w:rsidRDefault="005B518D" w:rsidP="00930A7C">
      <w:pPr>
        <w:pStyle w:val="cp"/>
        <w:ind w:left="720" w:right="189" w:firstLine="720"/>
        <w:jc w:val="both"/>
        <w:rPr>
          <w:b w:val="0"/>
          <w:bCs w:val="0"/>
          <w:lang w:val="ro-RO"/>
        </w:rPr>
      </w:pPr>
    </w:p>
    <w:p w:rsidR="005B518D" w:rsidRPr="005B518D" w:rsidRDefault="007528D4" w:rsidP="00930A7C">
      <w:pPr>
        <w:pStyle w:val="cp"/>
        <w:ind w:left="720" w:right="189" w:firstLine="720"/>
        <w:jc w:val="both"/>
        <w:rPr>
          <w:b w:val="0"/>
          <w:bCs w:val="0"/>
          <w:lang w:val="ro-RO"/>
        </w:rPr>
      </w:pPr>
      <w:r w:rsidRPr="00930A7C">
        <w:rPr>
          <w:bCs w:val="0"/>
          <w:lang w:val="ro-RO"/>
        </w:rPr>
        <w:t>17.</w:t>
      </w:r>
      <w:r>
        <w:rPr>
          <w:b w:val="0"/>
          <w:bCs w:val="0"/>
          <w:lang w:val="ro-RO"/>
        </w:rPr>
        <w:t xml:space="preserve"> </w:t>
      </w:r>
      <w:r w:rsidR="005B518D" w:rsidRPr="005B518D">
        <w:rPr>
          <w:b w:val="0"/>
          <w:bCs w:val="0"/>
          <w:lang w:val="ro-RO"/>
        </w:rPr>
        <w:t>Eroare</w:t>
      </w:r>
      <w:r w:rsidR="005B518D">
        <w:rPr>
          <w:b w:val="0"/>
          <w:bCs w:val="0"/>
          <w:lang w:val="ro-RO"/>
        </w:rPr>
        <w:t>a</w:t>
      </w:r>
      <w:r w:rsidR="005B518D" w:rsidRPr="005B518D">
        <w:rPr>
          <w:b w:val="0"/>
          <w:bCs w:val="0"/>
          <w:lang w:val="ro-RO"/>
        </w:rPr>
        <w:t xml:space="preserve"> admisibilă a măsurărilor dimensiunilor maxime admise ale vehiculelor în circulaţie pe drumurile publice, cauzată de incertitudinea/eroarea de măsurare a mijloacelor de măsurare utilizate, este de + 1 cm.</w:t>
      </w:r>
    </w:p>
    <w:p w:rsidR="00C179FF" w:rsidRPr="005B518D" w:rsidRDefault="00C179FF" w:rsidP="00930A7C">
      <w:pPr>
        <w:pStyle w:val="ListParagraph"/>
        <w:widowControl/>
        <w:suppressAutoHyphens w:val="0"/>
        <w:spacing w:line="276" w:lineRule="auto"/>
        <w:ind w:left="720" w:firstLine="720"/>
        <w:contextualSpacing/>
        <w:jc w:val="both"/>
        <w:rPr>
          <w:rFonts w:ascii="Times New Roman" w:eastAsia="Times New Roman" w:hAnsi="Times New Roman" w:cs="Times New Roman"/>
          <w:lang w:val="ro-RO"/>
        </w:rPr>
      </w:pPr>
      <w:r w:rsidRPr="0025310E">
        <w:rPr>
          <w:noProof/>
          <w:lang w:val="en-GB" w:eastAsia="en-GB" w:bidi="ar-SA"/>
        </w:rPr>
        <w:drawing>
          <wp:anchor distT="0" distB="0" distL="63500" distR="63500" simplePos="0" relativeHeight="251664384" behindDoc="1" locked="0" layoutInCell="1" allowOverlap="1">
            <wp:simplePos x="0" y="0"/>
            <wp:positionH relativeFrom="margin">
              <wp:posOffset>7066280</wp:posOffset>
            </wp:positionH>
            <wp:positionV relativeFrom="paragraph">
              <wp:posOffset>2924175</wp:posOffset>
            </wp:positionV>
            <wp:extent cx="2792095" cy="1296035"/>
            <wp:effectExtent l="19050" t="0" r="8255" b="0"/>
            <wp:wrapNone/>
            <wp:docPr id="8" name="Рисунок 8" descr="F:\INM\Proiecte HG ME reglementari  metrologie 2013\PML dimensiuni autoveh 201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M\Proiecte HG ME reglementari  metrologie 2013\PML dimensiuni autoveh 2019\media\image3.jpeg"/>
                    <pic:cNvPicPr>
                      <a:picLocks noChangeAspect="1" noChangeArrowheads="1"/>
                    </pic:cNvPicPr>
                  </pic:nvPicPr>
                  <pic:blipFill>
                    <a:blip r:embed="rId8" cstate="print"/>
                    <a:srcRect/>
                    <a:stretch>
                      <a:fillRect/>
                    </a:stretch>
                  </pic:blipFill>
                  <pic:spPr bwMode="auto">
                    <a:xfrm>
                      <a:off x="0" y="0"/>
                      <a:ext cx="2792095" cy="1296035"/>
                    </a:xfrm>
                    <a:prstGeom prst="rect">
                      <a:avLst/>
                    </a:prstGeom>
                    <a:noFill/>
                  </pic:spPr>
                </pic:pic>
              </a:graphicData>
            </a:graphic>
          </wp:anchor>
        </w:drawing>
      </w:r>
    </w:p>
    <w:p w:rsidR="00C179FF" w:rsidRPr="0025310E" w:rsidRDefault="00C179FF" w:rsidP="003E581C">
      <w:pPr>
        <w:widowControl/>
        <w:suppressAutoHyphens w:val="0"/>
        <w:spacing w:line="276" w:lineRule="auto"/>
        <w:contextualSpacing/>
        <w:jc w:val="both"/>
        <w:rPr>
          <w:rFonts w:ascii="Times New Roman" w:eastAsia="Times New Roman" w:hAnsi="Times New Roman" w:cs="Times New Roman"/>
          <w:lang w:val="ro-RO"/>
        </w:rPr>
      </w:pPr>
    </w:p>
    <w:p w:rsidR="00C179FF" w:rsidRPr="0025310E" w:rsidRDefault="00C179FF" w:rsidP="003E581C">
      <w:pPr>
        <w:widowControl/>
        <w:suppressAutoHyphens w:val="0"/>
        <w:spacing w:line="276" w:lineRule="auto"/>
        <w:contextualSpacing/>
        <w:jc w:val="both"/>
        <w:rPr>
          <w:rFonts w:ascii="Times New Roman" w:eastAsia="Times New Roman" w:hAnsi="Times New Roman" w:cs="Times New Roman"/>
          <w:lang w:val="ro-RO"/>
        </w:rPr>
      </w:pPr>
      <w:r w:rsidRPr="0025310E">
        <w:rPr>
          <w:rFonts w:ascii="Times New Roman" w:eastAsia="Times New Roman" w:hAnsi="Times New Roman" w:cs="Times New Roman"/>
          <w:noProof/>
          <w:lang w:val="en-GB" w:eastAsia="en-GB" w:bidi="ar-SA"/>
        </w:rPr>
        <w:drawing>
          <wp:anchor distT="0" distB="0" distL="63500" distR="63500" simplePos="0" relativeHeight="251663360" behindDoc="1" locked="0" layoutInCell="1" allowOverlap="1">
            <wp:simplePos x="0" y="0"/>
            <wp:positionH relativeFrom="margin">
              <wp:posOffset>7066280</wp:posOffset>
            </wp:positionH>
            <wp:positionV relativeFrom="paragraph">
              <wp:posOffset>2924175</wp:posOffset>
            </wp:positionV>
            <wp:extent cx="2792095" cy="1296035"/>
            <wp:effectExtent l="19050" t="0" r="8255" b="0"/>
            <wp:wrapNone/>
            <wp:docPr id="7" name="Рисунок 7" descr="F:\INM\Proiecte HG ME reglementari  metrologie 2013\PML dimensiuni autoveh 201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M\Proiecte HG ME reglementari  metrologie 2013\PML dimensiuni autoveh 2019\media\image3.jpeg"/>
                    <pic:cNvPicPr>
                      <a:picLocks noChangeAspect="1" noChangeArrowheads="1"/>
                    </pic:cNvPicPr>
                  </pic:nvPicPr>
                  <pic:blipFill>
                    <a:blip r:embed="rId8" cstate="print"/>
                    <a:srcRect/>
                    <a:stretch>
                      <a:fillRect/>
                    </a:stretch>
                  </pic:blipFill>
                  <pic:spPr bwMode="auto">
                    <a:xfrm>
                      <a:off x="0" y="0"/>
                      <a:ext cx="2792095" cy="1296035"/>
                    </a:xfrm>
                    <a:prstGeom prst="rect">
                      <a:avLst/>
                    </a:prstGeom>
                    <a:noFill/>
                  </pic:spPr>
                </pic:pic>
              </a:graphicData>
            </a:graphic>
          </wp:anchor>
        </w:drawing>
      </w:r>
    </w:p>
    <w:p w:rsidR="00C179FF" w:rsidRPr="0025310E" w:rsidRDefault="00C179FF" w:rsidP="003E581C">
      <w:pPr>
        <w:widowControl/>
        <w:suppressAutoHyphens w:val="0"/>
        <w:spacing w:line="276" w:lineRule="auto"/>
        <w:contextualSpacing/>
        <w:jc w:val="both"/>
        <w:rPr>
          <w:rFonts w:ascii="Times New Roman" w:eastAsia="Times New Roman" w:hAnsi="Times New Roman" w:cs="Times New Roman"/>
          <w:lang w:val="ro-RO"/>
        </w:rPr>
      </w:pPr>
    </w:p>
    <w:p w:rsidR="00C179FF" w:rsidRPr="0025310E" w:rsidRDefault="00C0470A" w:rsidP="003E581C">
      <w:pPr>
        <w:widowControl/>
        <w:suppressAutoHyphens w:val="0"/>
        <w:spacing w:line="276" w:lineRule="auto"/>
        <w:contextualSpacing/>
        <w:jc w:val="both"/>
        <w:rPr>
          <w:rFonts w:ascii="Times New Roman" w:eastAsia="Times New Roman" w:hAnsi="Times New Roman" w:cs="Times New Roman"/>
          <w:lang w:val="ro-RO"/>
        </w:rPr>
      </w:pPr>
      <w:r w:rsidRPr="0025310E">
        <w:rPr>
          <w:rFonts w:ascii="Times New Roman" w:eastAsia="Times New Roman" w:hAnsi="Times New Roman" w:cs="Times New Roman"/>
          <w:noProof/>
          <w:lang w:val="en-GB" w:eastAsia="en-GB" w:bidi="ar-SA"/>
        </w:rPr>
        <w:drawing>
          <wp:anchor distT="0" distB="0" distL="63500" distR="63500" simplePos="0" relativeHeight="251665408" behindDoc="1" locked="0" layoutInCell="1" allowOverlap="1">
            <wp:simplePos x="0" y="0"/>
            <wp:positionH relativeFrom="margin">
              <wp:posOffset>7058660</wp:posOffset>
            </wp:positionH>
            <wp:positionV relativeFrom="paragraph">
              <wp:posOffset>3701415</wp:posOffset>
            </wp:positionV>
            <wp:extent cx="2243455" cy="3554095"/>
            <wp:effectExtent l="19050" t="0" r="4445" b="0"/>
            <wp:wrapNone/>
            <wp:docPr id="9" name="Рисунок 9"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10"/>
                    <pic:cNvPicPr>
                      <a:picLocks noChangeAspect="1" noChangeArrowheads="1"/>
                    </pic:cNvPicPr>
                  </pic:nvPicPr>
                  <pic:blipFill>
                    <a:blip r:embed="rId13" cstate="print"/>
                    <a:srcRect/>
                    <a:stretch>
                      <a:fillRect/>
                    </a:stretch>
                  </pic:blipFill>
                  <pic:spPr bwMode="auto">
                    <a:xfrm>
                      <a:off x="0" y="0"/>
                      <a:ext cx="2243455" cy="3554095"/>
                    </a:xfrm>
                    <a:prstGeom prst="rect">
                      <a:avLst/>
                    </a:prstGeom>
                    <a:noFill/>
                  </pic:spPr>
                </pic:pic>
              </a:graphicData>
            </a:graphic>
          </wp:anchor>
        </w:drawing>
      </w:r>
    </w:p>
    <w:p w:rsidR="00C179FF" w:rsidRPr="003E581C" w:rsidRDefault="00C179FF" w:rsidP="003E581C">
      <w:pPr>
        <w:widowControl/>
        <w:suppressAutoHyphens w:val="0"/>
        <w:spacing w:line="276" w:lineRule="auto"/>
        <w:contextualSpacing/>
        <w:jc w:val="both"/>
        <w:rPr>
          <w:rFonts w:ascii="Times New Roman" w:eastAsia="Times New Roman" w:hAnsi="Times New Roman" w:cs="Times New Roman"/>
          <w:lang w:val="ro-RO"/>
        </w:rPr>
      </w:pPr>
      <w:r>
        <w:rPr>
          <w:rFonts w:ascii="Times New Roman" w:eastAsia="Times New Roman" w:hAnsi="Times New Roman" w:cs="Times New Roman"/>
          <w:noProof/>
          <w:lang w:val="en-GB" w:eastAsia="en-GB" w:bidi="ar-SA"/>
        </w:rPr>
        <w:drawing>
          <wp:anchor distT="0" distB="0" distL="63500" distR="63500" simplePos="0" relativeHeight="251662336" behindDoc="1" locked="0" layoutInCell="1" allowOverlap="1">
            <wp:simplePos x="0" y="0"/>
            <wp:positionH relativeFrom="margin">
              <wp:posOffset>7066280</wp:posOffset>
            </wp:positionH>
            <wp:positionV relativeFrom="paragraph">
              <wp:posOffset>3208020</wp:posOffset>
            </wp:positionV>
            <wp:extent cx="1999615" cy="1012190"/>
            <wp:effectExtent l="19050" t="0" r="635" b="0"/>
            <wp:wrapNone/>
            <wp:docPr id="6" name="Рисунок 6" descr="F:\INM\Proiecte HG ME reglementari  metrologie 2013\PML dimensiuni autoveh 201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M\Proiecte HG ME reglementari  metrologie 2013\PML dimensiuni autoveh 2019\media\image3.jpeg"/>
                    <pic:cNvPicPr>
                      <a:picLocks noChangeAspect="1" noChangeArrowheads="1"/>
                    </pic:cNvPicPr>
                  </pic:nvPicPr>
                  <pic:blipFill>
                    <a:blip r:embed="rId8" cstate="print"/>
                    <a:srcRect/>
                    <a:stretch>
                      <a:fillRect/>
                    </a:stretch>
                  </pic:blipFill>
                  <pic:spPr bwMode="auto">
                    <a:xfrm>
                      <a:off x="0" y="0"/>
                      <a:ext cx="1999615" cy="1012190"/>
                    </a:xfrm>
                    <a:prstGeom prst="rect">
                      <a:avLst/>
                    </a:prstGeom>
                    <a:noFill/>
                  </pic:spPr>
                </pic:pic>
              </a:graphicData>
            </a:graphic>
          </wp:anchor>
        </w:drawing>
      </w:r>
      <w:r w:rsidR="00C0470A">
        <w:rPr>
          <w:rFonts w:ascii="Times New Roman" w:eastAsia="Times New Roman" w:hAnsi="Times New Roman" w:cs="Times New Roman"/>
          <w:lang w:val="ro-RO"/>
        </w:rPr>
        <w:t xml:space="preserve">                                          </w:t>
      </w:r>
    </w:p>
    <w:sectPr w:rsidR="00C179FF" w:rsidRPr="003E581C" w:rsidSect="00833C05">
      <w:pgSz w:w="12240" w:h="15840"/>
      <w:pgMar w:top="630"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C63" w:rsidRDefault="00A96C63" w:rsidP="00A85318">
      <w:r>
        <w:separator/>
      </w:r>
    </w:p>
  </w:endnote>
  <w:endnote w:type="continuationSeparator" w:id="0">
    <w:p w:rsidR="00A96C63" w:rsidRDefault="00A96C63" w:rsidP="00A8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1" w:usb1="500078FB" w:usb2="00000000" w:usb3="00000000" w:csb0="0000009F" w:csb1="00000000"/>
  </w:font>
  <w:font w:name="Noto Sans CJK SC Regular">
    <w:altName w:val="Arial Unicode MS"/>
    <w:panose1 w:val="00000000000000000000"/>
    <w:charset w:val="80"/>
    <w:family w:val="swiss"/>
    <w:notTrueType/>
    <w:pitch w:val="variable"/>
    <w:sig w:usb0="00000000" w:usb1="090F0000" w:usb2="00000010" w:usb3="00000000" w:csb0="002E0107" w:csb1="00000000"/>
  </w:font>
  <w:font w:name="FreeSans">
    <w:altName w:val="Arial"/>
    <w:charset w:val="00"/>
    <w:family w:val="swiss"/>
    <w:pitch w:val="variable"/>
    <w:sig w:usb0="00000000" w:usb1="4600FDFF" w:usb2="000030A0" w:usb3="00000000" w:csb0="000001BF" w:csb1="00000000"/>
  </w:font>
  <w:font w:name="Thorndale">
    <w:altName w:val="Times New Roman"/>
    <w:charset w:val="01"/>
    <w:family w:val="roman"/>
    <w:pitch w:val="variable"/>
  </w:font>
  <w:font w:name="Albany">
    <w:altName w:val="Arial"/>
    <w:charset w:val="01"/>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C63" w:rsidRDefault="00A96C63" w:rsidP="00A85318">
      <w:r>
        <w:separator/>
      </w:r>
    </w:p>
  </w:footnote>
  <w:footnote w:type="continuationSeparator" w:id="0">
    <w:p w:rsidR="00A96C63" w:rsidRDefault="00A96C63" w:rsidP="00A85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D920398C"/>
    <w:name w:val="WW8Num2"/>
    <w:lvl w:ilvl="0">
      <w:start w:val="1"/>
      <w:numFmt w:val="upperRoman"/>
      <w:lvlText w:val="%1."/>
      <w:lvlJc w:val="left"/>
      <w:pPr>
        <w:tabs>
          <w:tab w:val="num" w:pos="1248"/>
        </w:tabs>
        <w:ind w:left="851" w:firstLine="0"/>
      </w:pPr>
      <w:rPr>
        <w:rFonts w:ascii="Times New Roman" w:eastAsia="Tahoma" w:hAnsi="Times New Roman" w:cs="Times New Roman" w:hint="default"/>
        <w:b/>
        <w:sz w:val="24"/>
        <w:szCs w:val="24"/>
        <w:lang w:val="ro-RO" w:eastAsia="ko-KR" w:bidi="ar-SA"/>
      </w:rPr>
    </w:lvl>
    <w:lvl w:ilvl="1">
      <w:start w:val="1"/>
      <w:numFmt w:val="lowerLetter"/>
      <w:lvlText w:val="%2."/>
      <w:lvlJc w:val="left"/>
      <w:pPr>
        <w:tabs>
          <w:tab w:val="num" w:pos="2636"/>
        </w:tabs>
        <w:ind w:left="2636" w:hanging="360"/>
      </w:pPr>
      <w:rPr>
        <w:rFonts w:hint="default"/>
      </w:rPr>
    </w:lvl>
    <w:lvl w:ilvl="2">
      <w:start w:val="1"/>
      <w:numFmt w:val="bullet"/>
      <w:lvlText w:val=""/>
      <w:lvlJc w:val="left"/>
      <w:pPr>
        <w:tabs>
          <w:tab w:val="num" w:pos="3536"/>
        </w:tabs>
        <w:ind w:left="3536" w:hanging="360"/>
      </w:pPr>
      <w:rPr>
        <w:rFonts w:ascii="Symbol" w:hAnsi="Symbol" w:cs="Symbol" w:hint="default"/>
      </w:rPr>
    </w:lvl>
    <w:lvl w:ilvl="3">
      <w:start w:val="1"/>
      <w:numFmt w:val="decimal"/>
      <w:lvlText w:val="%4."/>
      <w:lvlJc w:val="left"/>
      <w:pPr>
        <w:tabs>
          <w:tab w:val="num" w:pos="4076"/>
        </w:tabs>
        <w:ind w:left="4076" w:hanging="360"/>
      </w:pPr>
      <w:rPr>
        <w:rFonts w:hint="default"/>
      </w:rPr>
    </w:lvl>
    <w:lvl w:ilvl="4">
      <w:start w:val="1"/>
      <w:numFmt w:val="lowerLetter"/>
      <w:lvlText w:val="%5."/>
      <w:lvlJc w:val="left"/>
      <w:pPr>
        <w:tabs>
          <w:tab w:val="num" w:pos="4796"/>
        </w:tabs>
        <w:ind w:left="4796" w:hanging="360"/>
      </w:pPr>
      <w:rPr>
        <w:rFonts w:hint="default"/>
      </w:rPr>
    </w:lvl>
    <w:lvl w:ilvl="5">
      <w:start w:val="1"/>
      <w:numFmt w:val="lowerRoman"/>
      <w:lvlText w:val="%6."/>
      <w:lvlJc w:val="right"/>
      <w:pPr>
        <w:tabs>
          <w:tab w:val="num" w:pos="5516"/>
        </w:tabs>
        <w:ind w:left="5516" w:hanging="180"/>
      </w:pPr>
      <w:rPr>
        <w:rFonts w:hint="default"/>
      </w:rPr>
    </w:lvl>
    <w:lvl w:ilvl="6">
      <w:start w:val="1"/>
      <w:numFmt w:val="decimal"/>
      <w:lvlText w:val="%7."/>
      <w:lvlJc w:val="left"/>
      <w:pPr>
        <w:tabs>
          <w:tab w:val="num" w:pos="6236"/>
        </w:tabs>
        <w:ind w:left="6236" w:hanging="360"/>
      </w:pPr>
      <w:rPr>
        <w:rFonts w:hint="default"/>
      </w:rPr>
    </w:lvl>
    <w:lvl w:ilvl="7">
      <w:start w:val="1"/>
      <w:numFmt w:val="lowerLetter"/>
      <w:lvlText w:val="%8."/>
      <w:lvlJc w:val="left"/>
      <w:pPr>
        <w:tabs>
          <w:tab w:val="num" w:pos="6956"/>
        </w:tabs>
        <w:ind w:left="6956" w:hanging="360"/>
      </w:pPr>
      <w:rPr>
        <w:rFonts w:hint="default"/>
      </w:rPr>
    </w:lvl>
    <w:lvl w:ilvl="8">
      <w:start w:val="1"/>
      <w:numFmt w:val="lowerRoman"/>
      <w:lvlText w:val="%9."/>
      <w:lvlJc w:val="right"/>
      <w:pPr>
        <w:tabs>
          <w:tab w:val="num" w:pos="7676"/>
        </w:tabs>
        <w:ind w:left="7676" w:hanging="180"/>
      </w:pPr>
      <w:rPr>
        <w:rFonts w:hint="default"/>
      </w:rPr>
    </w:lvl>
  </w:abstractNum>
  <w:abstractNum w:abstractNumId="2">
    <w:nsid w:val="00000003"/>
    <w:multiLevelType w:val="multilevel"/>
    <w:tmpl w:val="00000003"/>
    <w:name w:val="WW8Num3"/>
    <w:lvl w:ilvl="0">
      <w:start w:val="1"/>
      <w:numFmt w:val="decimal"/>
      <w:lvlText w:val="%1."/>
      <w:lvlJc w:val="left"/>
      <w:pPr>
        <w:tabs>
          <w:tab w:val="num" w:pos="1065"/>
        </w:tabs>
        <w:ind w:left="1065" w:hanging="360"/>
      </w:pPr>
      <w:rPr>
        <w:rFonts w:hint="default"/>
        <w:sz w:val="24"/>
        <w:szCs w:val="24"/>
        <w:highlight w:val="green"/>
      </w:rPr>
    </w:lvl>
    <w:lvl w:ilvl="1">
      <w:start w:val="1"/>
      <w:numFmt w:val="lowerLetter"/>
      <w:lvlText w:val="%2."/>
      <w:lvlJc w:val="left"/>
      <w:pPr>
        <w:tabs>
          <w:tab w:val="num" w:pos="1785"/>
        </w:tabs>
        <w:ind w:left="1785" w:hanging="360"/>
      </w:pPr>
      <w:rPr>
        <w:sz w:val="24"/>
        <w:szCs w:val="24"/>
        <w:highlight w:val="green"/>
      </w:rPr>
    </w:lvl>
    <w:lvl w:ilvl="2">
      <w:start w:val="1"/>
      <w:numFmt w:val="bullet"/>
      <w:lvlText w:val=""/>
      <w:lvlJc w:val="left"/>
      <w:pPr>
        <w:tabs>
          <w:tab w:val="num" w:pos="2685"/>
        </w:tabs>
        <w:ind w:left="2685" w:hanging="360"/>
      </w:pPr>
      <w:rPr>
        <w:rFonts w:ascii="Symbol" w:hAnsi="Symbol" w:cs="Symbol" w:hint="default"/>
        <w:sz w:val="24"/>
        <w:szCs w:val="24"/>
      </w:r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nsid w:val="00000004"/>
    <w:multiLevelType w:val="multilevel"/>
    <w:tmpl w:val="00000004"/>
    <w:name w:val="WW8Num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bullet"/>
      <w:lvlText w:val=""/>
      <w:lvlJc w:val="left"/>
      <w:pPr>
        <w:tabs>
          <w:tab w:val="num" w:pos="2685"/>
        </w:tabs>
        <w:ind w:left="2685" w:hanging="360"/>
      </w:pPr>
      <w:rPr>
        <w:rFonts w:ascii="Symbol" w:hAnsi="Symbol" w:cs="Symbol" w:hint="default"/>
      </w:rPr>
    </w:lvl>
    <w:lvl w:ilvl="3">
      <w:start w:val="1"/>
      <w:numFmt w:val="bullet"/>
      <w:lvlText w:val="o"/>
      <w:lvlJc w:val="left"/>
      <w:pPr>
        <w:tabs>
          <w:tab w:val="num" w:pos="3225"/>
        </w:tabs>
        <w:ind w:left="3225" w:hanging="360"/>
      </w:pPr>
      <w:rPr>
        <w:rFonts w:ascii="Courier New" w:hAnsi="Courier New" w:cs="Courier New" w:hint="default"/>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028F4611"/>
    <w:multiLevelType w:val="multilevel"/>
    <w:tmpl w:val="E108774E"/>
    <w:lvl w:ilvl="0">
      <w:start w:val="4"/>
      <w:numFmt w:val="decimal"/>
      <w:lvlText w:val="%1"/>
      <w:lvlJc w:val="left"/>
      <w:pPr>
        <w:tabs>
          <w:tab w:val="num" w:pos="0"/>
        </w:tabs>
        <w:ind w:left="1069" w:hanging="360"/>
      </w:pPr>
      <w:rPr>
        <w:rFonts w:hint="default"/>
      </w:rPr>
    </w:lvl>
    <w:lvl w:ilvl="1">
      <w:start w:val="1"/>
      <w:numFmt w:val="decimal"/>
      <w:isLgl/>
      <w:lvlText w:val="%1.%2"/>
      <w:lvlJc w:val="left"/>
      <w:pPr>
        <w:tabs>
          <w:tab w:val="num" w:pos="0"/>
        </w:tabs>
        <w:ind w:left="1069" w:hanging="360"/>
      </w:pPr>
      <w:rPr>
        <w:rFonts w:hint="default"/>
        <w:b w:val="0"/>
      </w:rPr>
    </w:lvl>
    <w:lvl w:ilvl="2">
      <w:start w:val="1"/>
      <w:numFmt w:val="decimal"/>
      <w:isLgl/>
      <w:lvlText w:val="%1.%2.%3"/>
      <w:lvlJc w:val="left"/>
      <w:pPr>
        <w:tabs>
          <w:tab w:val="num" w:pos="93"/>
        </w:tabs>
        <w:ind w:left="1713" w:hanging="720"/>
      </w:pPr>
      <w:rPr>
        <w:rFonts w:ascii="Times New Roman" w:hAnsi="Times New Roman" w:cs="Times New Roman" w:hint="default"/>
      </w:rPr>
    </w:lvl>
    <w:lvl w:ilvl="3">
      <w:start w:val="1"/>
      <w:numFmt w:val="decimal"/>
      <w:isLgl/>
      <w:lvlText w:val="%1.%2.%3.%4"/>
      <w:lvlJc w:val="left"/>
      <w:pPr>
        <w:tabs>
          <w:tab w:val="num" w:pos="0"/>
        </w:tabs>
        <w:ind w:left="1429" w:hanging="72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5">
    <w:nsid w:val="15522141"/>
    <w:multiLevelType w:val="hybridMultilevel"/>
    <w:tmpl w:val="D758DE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044958"/>
    <w:multiLevelType w:val="hybridMultilevel"/>
    <w:tmpl w:val="EB26CFBA"/>
    <w:lvl w:ilvl="0" w:tplc="D166E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C44717"/>
    <w:multiLevelType w:val="hybridMultilevel"/>
    <w:tmpl w:val="0BB68FAE"/>
    <w:lvl w:ilvl="0" w:tplc="D166E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E20514"/>
    <w:multiLevelType w:val="hybridMultilevel"/>
    <w:tmpl w:val="0B3C5BAA"/>
    <w:lvl w:ilvl="0" w:tplc="0409000F">
      <w:start w:val="1"/>
      <w:numFmt w:val="decimal"/>
      <w:lvlText w:val="%1."/>
      <w:lvlJc w:val="left"/>
      <w:pPr>
        <w:tabs>
          <w:tab w:val="num" w:pos="1429"/>
        </w:tabs>
        <w:ind w:left="1429" w:hanging="360"/>
      </w:p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9">
    <w:nsid w:val="48AA5CFB"/>
    <w:multiLevelType w:val="hybridMultilevel"/>
    <w:tmpl w:val="BB80B266"/>
    <w:lvl w:ilvl="0" w:tplc="FC5AAA1C">
      <w:start w:val="3"/>
      <w:numFmt w:val="bullet"/>
      <w:lvlText w:val="-"/>
      <w:lvlJc w:val="left"/>
      <w:pPr>
        <w:ind w:left="1117" w:hanging="360"/>
      </w:pPr>
      <w:rPr>
        <w:rFonts w:ascii="Times New Roman" w:eastAsia="Times New Roman" w:hAnsi="Times New Roman" w:cs="Times New Roman"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50495747"/>
    <w:multiLevelType w:val="multilevel"/>
    <w:tmpl w:val="D920398C"/>
    <w:lvl w:ilvl="0">
      <w:start w:val="1"/>
      <w:numFmt w:val="upperRoman"/>
      <w:lvlText w:val="%1."/>
      <w:lvlJc w:val="left"/>
      <w:pPr>
        <w:tabs>
          <w:tab w:val="num" w:pos="1248"/>
        </w:tabs>
        <w:ind w:left="851" w:firstLine="0"/>
      </w:pPr>
      <w:rPr>
        <w:rFonts w:ascii="Times New Roman" w:eastAsia="Tahoma" w:hAnsi="Times New Roman" w:cs="Times New Roman" w:hint="default"/>
        <w:b/>
        <w:sz w:val="24"/>
        <w:szCs w:val="24"/>
        <w:lang w:val="ro-RO" w:eastAsia="ko-KR" w:bidi="ar-SA"/>
      </w:rPr>
    </w:lvl>
    <w:lvl w:ilvl="1">
      <w:start w:val="1"/>
      <w:numFmt w:val="lowerLetter"/>
      <w:lvlText w:val="%2."/>
      <w:lvlJc w:val="left"/>
      <w:pPr>
        <w:tabs>
          <w:tab w:val="num" w:pos="2636"/>
        </w:tabs>
        <w:ind w:left="2636" w:hanging="360"/>
      </w:pPr>
      <w:rPr>
        <w:rFonts w:hint="default"/>
      </w:rPr>
    </w:lvl>
    <w:lvl w:ilvl="2">
      <w:start w:val="1"/>
      <w:numFmt w:val="bullet"/>
      <w:lvlText w:val=""/>
      <w:lvlJc w:val="left"/>
      <w:pPr>
        <w:tabs>
          <w:tab w:val="num" w:pos="3536"/>
        </w:tabs>
        <w:ind w:left="3536" w:hanging="360"/>
      </w:pPr>
      <w:rPr>
        <w:rFonts w:ascii="Symbol" w:hAnsi="Symbol" w:cs="Symbol" w:hint="default"/>
      </w:rPr>
    </w:lvl>
    <w:lvl w:ilvl="3">
      <w:start w:val="1"/>
      <w:numFmt w:val="decimal"/>
      <w:lvlText w:val="%4."/>
      <w:lvlJc w:val="left"/>
      <w:pPr>
        <w:tabs>
          <w:tab w:val="num" w:pos="4076"/>
        </w:tabs>
        <w:ind w:left="4076" w:hanging="360"/>
      </w:pPr>
      <w:rPr>
        <w:rFonts w:hint="default"/>
      </w:rPr>
    </w:lvl>
    <w:lvl w:ilvl="4">
      <w:start w:val="1"/>
      <w:numFmt w:val="lowerLetter"/>
      <w:lvlText w:val="%5."/>
      <w:lvlJc w:val="left"/>
      <w:pPr>
        <w:tabs>
          <w:tab w:val="num" w:pos="4796"/>
        </w:tabs>
        <w:ind w:left="4796" w:hanging="360"/>
      </w:pPr>
      <w:rPr>
        <w:rFonts w:hint="default"/>
      </w:rPr>
    </w:lvl>
    <w:lvl w:ilvl="5">
      <w:start w:val="1"/>
      <w:numFmt w:val="lowerRoman"/>
      <w:lvlText w:val="%6."/>
      <w:lvlJc w:val="right"/>
      <w:pPr>
        <w:tabs>
          <w:tab w:val="num" w:pos="5516"/>
        </w:tabs>
        <w:ind w:left="5516" w:hanging="180"/>
      </w:pPr>
      <w:rPr>
        <w:rFonts w:hint="default"/>
      </w:rPr>
    </w:lvl>
    <w:lvl w:ilvl="6">
      <w:start w:val="1"/>
      <w:numFmt w:val="decimal"/>
      <w:lvlText w:val="%7."/>
      <w:lvlJc w:val="left"/>
      <w:pPr>
        <w:tabs>
          <w:tab w:val="num" w:pos="6236"/>
        </w:tabs>
        <w:ind w:left="6236" w:hanging="360"/>
      </w:pPr>
      <w:rPr>
        <w:rFonts w:hint="default"/>
      </w:rPr>
    </w:lvl>
    <w:lvl w:ilvl="7">
      <w:start w:val="1"/>
      <w:numFmt w:val="lowerLetter"/>
      <w:lvlText w:val="%8."/>
      <w:lvlJc w:val="left"/>
      <w:pPr>
        <w:tabs>
          <w:tab w:val="num" w:pos="6956"/>
        </w:tabs>
        <w:ind w:left="6956" w:hanging="360"/>
      </w:pPr>
      <w:rPr>
        <w:rFonts w:hint="default"/>
      </w:rPr>
    </w:lvl>
    <w:lvl w:ilvl="8">
      <w:start w:val="1"/>
      <w:numFmt w:val="lowerRoman"/>
      <w:lvlText w:val="%9."/>
      <w:lvlJc w:val="right"/>
      <w:pPr>
        <w:tabs>
          <w:tab w:val="num" w:pos="7676"/>
        </w:tabs>
        <w:ind w:left="7676" w:hanging="180"/>
      </w:pPr>
      <w:rPr>
        <w:rFonts w:hint="default"/>
      </w:rPr>
    </w:lvl>
  </w:abstractNum>
  <w:abstractNum w:abstractNumId="11">
    <w:nsid w:val="6BFF6DD2"/>
    <w:multiLevelType w:val="multilevel"/>
    <w:tmpl w:val="4B324C6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color w:val="auto"/>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2">
    <w:nsid w:val="6D2A23C1"/>
    <w:multiLevelType w:val="hybridMultilevel"/>
    <w:tmpl w:val="82B00B4A"/>
    <w:lvl w:ilvl="0" w:tplc="FC5AAA1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42637B"/>
    <w:multiLevelType w:val="hybridMultilevel"/>
    <w:tmpl w:val="6B285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B13EF5"/>
    <w:multiLevelType w:val="hybridMultilevel"/>
    <w:tmpl w:val="0B3C5BAA"/>
    <w:lvl w:ilvl="0" w:tplc="0409000F">
      <w:start w:val="1"/>
      <w:numFmt w:val="decimal"/>
      <w:lvlText w:val="%1."/>
      <w:lvlJc w:val="left"/>
      <w:pPr>
        <w:tabs>
          <w:tab w:val="num" w:pos="1429"/>
        </w:tabs>
        <w:ind w:left="1429" w:hanging="360"/>
      </w:p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4"/>
  </w:num>
  <w:num w:numId="8">
    <w:abstractNumId w:val="11"/>
  </w:num>
  <w:num w:numId="9">
    <w:abstractNumId w:val="14"/>
  </w:num>
  <w:num w:numId="10">
    <w:abstractNumId w:val="12"/>
  </w:num>
  <w:num w:numId="11">
    <w:abstractNumId w:val="9"/>
  </w:num>
  <w:num w:numId="12">
    <w:abstractNumId w:val="13"/>
  </w:num>
  <w:num w:numId="13">
    <w:abstractNumId w:val="6"/>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7A"/>
    <w:rsid w:val="000128B1"/>
    <w:rsid w:val="00020CA4"/>
    <w:rsid w:val="00022A1D"/>
    <w:rsid w:val="00030944"/>
    <w:rsid w:val="00032998"/>
    <w:rsid w:val="000708CA"/>
    <w:rsid w:val="00070DBC"/>
    <w:rsid w:val="00090100"/>
    <w:rsid w:val="00092A61"/>
    <w:rsid w:val="000A4C10"/>
    <w:rsid w:val="000B5112"/>
    <w:rsid w:val="000B5A87"/>
    <w:rsid w:val="000C0248"/>
    <w:rsid w:val="000C1DEE"/>
    <w:rsid w:val="000C3238"/>
    <w:rsid w:val="000D0318"/>
    <w:rsid w:val="000D1DF8"/>
    <w:rsid w:val="000D3F2A"/>
    <w:rsid w:val="000E1BCA"/>
    <w:rsid w:val="000E46BA"/>
    <w:rsid w:val="000E579E"/>
    <w:rsid w:val="000F34F3"/>
    <w:rsid w:val="000F5C1B"/>
    <w:rsid w:val="0010734E"/>
    <w:rsid w:val="001216C1"/>
    <w:rsid w:val="001216C8"/>
    <w:rsid w:val="001240D8"/>
    <w:rsid w:val="00154333"/>
    <w:rsid w:val="0015487A"/>
    <w:rsid w:val="001611BE"/>
    <w:rsid w:val="00174E98"/>
    <w:rsid w:val="00181D2C"/>
    <w:rsid w:val="00182BEF"/>
    <w:rsid w:val="001A2B69"/>
    <w:rsid w:val="001B2D2D"/>
    <w:rsid w:val="001C40BE"/>
    <w:rsid w:val="001D53D9"/>
    <w:rsid w:val="001D6D91"/>
    <w:rsid w:val="001E70EF"/>
    <w:rsid w:val="001E78EC"/>
    <w:rsid w:val="00220B5A"/>
    <w:rsid w:val="002353B4"/>
    <w:rsid w:val="002368CB"/>
    <w:rsid w:val="0025310E"/>
    <w:rsid w:val="00263D24"/>
    <w:rsid w:val="00265B8D"/>
    <w:rsid w:val="00270815"/>
    <w:rsid w:val="002751F4"/>
    <w:rsid w:val="0027792A"/>
    <w:rsid w:val="00293586"/>
    <w:rsid w:val="0029636E"/>
    <w:rsid w:val="00296C5C"/>
    <w:rsid w:val="00297BE6"/>
    <w:rsid w:val="002A7D25"/>
    <w:rsid w:val="002B3C48"/>
    <w:rsid w:val="002B4781"/>
    <w:rsid w:val="002C465D"/>
    <w:rsid w:val="002F251E"/>
    <w:rsid w:val="00303A6F"/>
    <w:rsid w:val="00326A10"/>
    <w:rsid w:val="00360AF1"/>
    <w:rsid w:val="003633AB"/>
    <w:rsid w:val="00363C3C"/>
    <w:rsid w:val="00371F0C"/>
    <w:rsid w:val="00390AEE"/>
    <w:rsid w:val="00396EBA"/>
    <w:rsid w:val="003B6B12"/>
    <w:rsid w:val="003B6BFB"/>
    <w:rsid w:val="003B6D34"/>
    <w:rsid w:val="003C07CB"/>
    <w:rsid w:val="003C35FA"/>
    <w:rsid w:val="003E10A4"/>
    <w:rsid w:val="003E581C"/>
    <w:rsid w:val="0040713C"/>
    <w:rsid w:val="00422915"/>
    <w:rsid w:val="00423E8E"/>
    <w:rsid w:val="00426993"/>
    <w:rsid w:val="00427BD2"/>
    <w:rsid w:val="00436560"/>
    <w:rsid w:val="00452F99"/>
    <w:rsid w:val="004626A1"/>
    <w:rsid w:val="00462EA8"/>
    <w:rsid w:val="00464994"/>
    <w:rsid w:val="00476FBE"/>
    <w:rsid w:val="0048733E"/>
    <w:rsid w:val="004B6280"/>
    <w:rsid w:val="004C08C3"/>
    <w:rsid w:val="004C657A"/>
    <w:rsid w:val="004C77D0"/>
    <w:rsid w:val="004E3054"/>
    <w:rsid w:val="004E3727"/>
    <w:rsid w:val="004E6278"/>
    <w:rsid w:val="004F533D"/>
    <w:rsid w:val="004F74F1"/>
    <w:rsid w:val="0052152C"/>
    <w:rsid w:val="00521807"/>
    <w:rsid w:val="005230CD"/>
    <w:rsid w:val="005244F7"/>
    <w:rsid w:val="005274DB"/>
    <w:rsid w:val="0053381B"/>
    <w:rsid w:val="00536F4C"/>
    <w:rsid w:val="0054228B"/>
    <w:rsid w:val="0054517C"/>
    <w:rsid w:val="00562BCD"/>
    <w:rsid w:val="005814FF"/>
    <w:rsid w:val="005842B1"/>
    <w:rsid w:val="0058518C"/>
    <w:rsid w:val="00586DFA"/>
    <w:rsid w:val="00587BF1"/>
    <w:rsid w:val="00587EF6"/>
    <w:rsid w:val="00592446"/>
    <w:rsid w:val="00596BC3"/>
    <w:rsid w:val="00596D70"/>
    <w:rsid w:val="00596E5D"/>
    <w:rsid w:val="005B06A4"/>
    <w:rsid w:val="005B518D"/>
    <w:rsid w:val="005B5472"/>
    <w:rsid w:val="005B6A75"/>
    <w:rsid w:val="005C4238"/>
    <w:rsid w:val="006111C1"/>
    <w:rsid w:val="006230E8"/>
    <w:rsid w:val="0062665F"/>
    <w:rsid w:val="006317DB"/>
    <w:rsid w:val="00652617"/>
    <w:rsid w:val="006562FF"/>
    <w:rsid w:val="00656381"/>
    <w:rsid w:val="0066285E"/>
    <w:rsid w:val="00664D5D"/>
    <w:rsid w:val="00671D8F"/>
    <w:rsid w:val="00682535"/>
    <w:rsid w:val="00694F57"/>
    <w:rsid w:val="006C139B"/>
    <w:rsid w:val="006E0DB9"/>
    <w:rsid w:val="006E10B3"/>
    <w:rsid w:val="006E30E7"/>
    <w:rsid w:val="006E6471"/>
    <w:rsid w:val="00706CE0"/>
    <w:rsid w:val="0071193C"/>
    <w:rsid w:val="00713C8C"/>
    <w:rsid w:val="00722383"/>
    <w:rsid w:val="007528D4"/>
    <w:rsid w:val="00762A0A"/>
    <w:rsid w:val="00772FCA"/>
    <w:rsid w:val="00786778"/>
    <w:rsid w:val="00795213"/>
    <w:rsid w:val="007A13A1"/>
    <w:rsid w:val="007B25BD"/>
    <w:rsid w:val="007C0576"/>
    <w:rsid w:val="007C4E03"/>
    <w:rsid w:val="007D7915"/>
    <w:rsid w:val="007D7B0A"/>
    <w:rsid w:val="007E6F71"/>
    <w:rsid w:val="008021FA"/>
    <w:rsid w:val="00813409"/>
    <w:rsid w:val="00817EBE"/>
    <w:rsid w:val="00820B1F"/>
    <w:rsid w:val="00825EE6"/>
    <w:rsid w:val="00827000"/>
    <w:rsid w:val="00830E09"/>
    <w:rsid w:val="00831215"/>
    <w:rsid w:val="00831904"/>
    <w:rsid w:val="00833C05"/>
    <w:rsid w:val="008542FC"/>
    <w:rsid w:val="00875FCD"/>
    <w:rsid w:val="00893673"/>
    <w:rsid w:val="008A089F"/>
    <w:rsid w:val="008B299F"/>
    <w:rsid w:val="008C422A"/>
    <w:rsid w:val="008D010F"/>
    <w:rsid w:val="008D5E90"/>
    <w:rsid w:val="008E2480"/>
    <w:rsid w:val="008F41BF"/>
    <w:rsid w:val="008F7D7B"/>
    <w:rsid w:val="00914739"/>
    <w:rsid w:val="00930261"/>
    <w:rsid w:val="00930A7C"/>
    <w:rsid w:val="00931397"/>
    <w:rsid w:val="00956A2F"/>
    <w:rsid w:val="009618C4"/>
    <w:rsid w:val="009733CC"/>
    <w:rsid w:val="00983556"/>
    <w:rsid w:val="009A0155"/>
    <w:rsid w:val="009A3546"/>
    <w:rsid w:val="009B14BB"/>
    <w:rsid w:val="009C27A7"/>
    <w:rsid w:val="009C7AE9"/>
    <w:rsid w:val="009D370C"/>
    <w:rsid w:val="009E7824"/>
    <w:rsid w:val="009F298B"/>
    <w:rsid w:val="00A0324E"/>
    <w:rsid w:val="00A12FBF"/>
    <w:rsid w:val="00A16B04"/>
    <w:rsid w:val="00A3163F"/>
    <w:rsid w:val="00A37753"/>
    <w:rsid w:val="00A5461D"/>
    <w:rsid w:val="00A65F19"/>
    <w:rsid w:val="00A80244"/>
    <w:rsid w:val="00A846E2"/>
    <w:rsid w:val="00A85318"/>
    <w:rsid w:val="00A9039A"/>
    <w:rsid w:val="00A91723"/>
    <w:rsid w:val="00A937B9"/>
    <w:rsid w:val="00A96C63"/>
    <w:rsid w:val="00AA7C1C"/>
    <w:rsid w:val="00AB01DB"/>
    <w:rsid w:val="00AB42F3"/>
    <w:rsid w:val="00AD0111"/>
    <w:rsid w:val="00AD4E2C"/>
    <w:rsid w:val="00AD5CA4"/>
    <w:rsid w:val="00B02E94"/>
    <w:rsid w:val="00B32977"/>
    <w:rsid w:val="00B37BE8"/>
    <w:rsid w:val="00B41F94"/>
    <w:rsid w:val="00B65101"/>
    <w:rsid w:val="00B71E79"/>
    <w:rsid w:val="00B72F81"/>
    <w:rsid w:val="00B865AA"/>
    <w:rsid w:val="00B9620C"/>
    <w:rsid w:val="00B9681F"/>
    <w:rsid w:val="00BA4FF4"/>
    <w:rsid w:val="00BA7A7D"/>
    <w:rsid w:val="00BA7E10"/>
    <w:rsid w:val="00BB1A71"/>
    <w:rsid w:val="00BB3E99"/>
    <w:rsid w:val="00BC27E4"/>
    <w:rsid w:val="00BC4ED9"/>
    <w:rsid w:val="00BD1EAB"/>
    <w:rsid w:val="00BD2A9D"/>
    <w:rsid w:val="00BE3699"/>
    <w:rsid w:val="00BF0448"/>
    <w:rsid w:val="00BF52E6"/>
    <w:rsid w:val="00BF6352"/>
    <w:rsid w:val="00C0470A"/>
    <w:rsid w:val="00C179FF"/>
    <w:rsid w:val="00C306FF"/>
    <w:rsid w:val="00C35D9A"/>
    <w:rsid w:val="00C53539"/>
    <w:rsid w:val="00C652B8"/>
    <w:rsid w:val="00C6737D"/>
    <w:rsid w:val="00C77810"/>
    <w:rsid w:val="00C81304"/>
    <w:rsid w:val="00C9633E"/>
    <w:rsid w:val="00CA5786"/>
    <w:rsid w:val="00CA7726"/>
    <w:rsid w:val="00CB3326"/>
    <w:rsid w:val="00CB36D3"/>
    <w:rsid w:val="00CB6C7D"/>
    <w:rsid w:val="00CB725D"/>
    <w:rsid w:val="00CB77E7"/>
    <w:rsid w:val="00CD0337"/>
    <w:rsid w:val="00CD5979"/>
    <w:rsid w:val="00CE13DD"/>
    <w:rsid w:val="00CE5A45"/>
    <w:rsid w:val="00CE7664"/>
    <w:rsid w:val="00CF0592"/>
    <w:rsid w:val="00D00BD0"/>
    <w:rsid w:val="00D172F7"/>
    <w:rsid w:val="00D2183E"/>
    <w:rsid w:val="00D277F5"/>
    <w:rsid w:val="00D27FA3"/>
    <w:rsid w:val="00D44A65"/>
    <w:rsid w:val="00D46657"/>
    <w:rsid w:val="00D54AB3"/>
    <w:rsid w:val="00D56439"/>
    <w:rsid w:val="00D62572"/>
    <w:rsid w:val="00D645A4"/>
    <w:rsid w:val="00D65A58"/>
    <w:rsid w:val="00D728EA"/>
    <w:rsid w:val="00D72980"/>
    <w:rsid w:val="00DA3844"/>
    <w:rsid w:val="00DA45EC"/>
    <w:rsid w:val="00DD0E45"/>
    <w:rsid w:val="00DD637B"/>
    <w:rsid w:val="00DE064E"/>
    <w:rsid w:val="00DE3E14"/>
    <w:rsid w:val="00DF08FB"/>
    <w:rsid w:val="00E061BE"/>
    <w:rsid w:val="00E15C85"/>
    <w:rsid w:val="00E16982"/>
    <w:rsid w:val="00E244B2"/>
    <w:rsid w:val="00E46AF7"/>
    <w:rsid w:val="00E50F93"/>
    <w:rsid w:val="00E60EF2"/>
    <w:rsid w:val="00E837CF"/>
    <w:rsid w:val="00E8489B"/>
    <w:rsid w:val="00E85CD6"/>
    <w:rsid w:val="00E86F77"/>
    <w:rsid w:val="00E909CA"/>
    <w:rsid w:val="00E91013"/>
    <w:rsid w:val="00ED79A0"/>
    <w:rsid w:val="00EE02D9"/>
    <w:rsid w:val="00EE397F"/>
    <w:rsid w:val="00F02EA5"/>
    <w:rsid w:val="00F12C51"/>
    <w:rsid w:val="00F13697"/>
    <w:rsid w:val="00F15743"/>
    <w:rsid w:val="00F220A8"/>
    <w:rsid w:val="00F24384"/>
    <w:rsid w:val="00F3203A"/>
    <w:rsid w:val="00F37036"/>
    <w:rsid w:val="00F67150"/>
    <w:rsid w:val="00F80D73"/>
    <w:rsid w:val="00F90167"/>
    <w:rsid w:val="00F95AA8"/>
    <w:rsid w:val="00F95CFC"/>
    <w:rsid w:val="00FB2783"/>
    <w:rsid w:val="00FC3584"/>
    <w:rsid w:val="00FC656D"/>
    <w:rsid w:val="00FD2F34"/>
    <w:rsid w:val="00FD4CC4"/>
    <w:rsid w:val="00FE1D7F"/>
    <w:rsid w:val="00FE4AF8"/>
    <w:rsid w:val="00FE5E0F"/>
    <w:rsid w:val="00FF2AA2"/>
    <w:rsid w:val="00FF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38E6F54-C530-4266-B77E-9EC2A5D1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61"/>
    <w:pPr>
      <w:widowControl w:val="0"/>
      <w:suppressAutoHyphens/>
    </w:pPr>
    <w:rPr>
      <w:rFonts w:ascii="Liberation Serif" w:eastAsia="Noto Sans CJK SC Regular" w:hAnsi="Liberation Serif" w:cs="FreeSans"/>
      <w:sz w:val="24"/>
      <w:szCs w:val="24"/>
      <w:lang w:val="en-US" w:eastAsia="zh-CN" w:bidi="hi-IN"/>
    </w:rPr>
  </w:style>
  <w:style w:type="paragraph" w:styleId="Heading1">
    <w:name w:val="heading 1"/>
    <w:basedOn w:val="Heading"/>
    <w:next w:val="BodyText"/>
    <w:qFormat/>
    <w:rsid w:val="00930261"/>
    <w:pPr>
      <w:numPr>
        <w:numId w:val="1"/>
      </w:numPr>
      <w:outlineLvl w:val="0"/>
    </w:pPr>
    <w:rPr>
      <w:rFonts w:ascii="Thorndale" w:hAnsi="Thorndale" w:cs="Thorndale"/>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0261"/>
  </w:style>
  <w:style w:type="character" w:customStyle="1" w:styleId="WW8Num1z1">
    <w:name w:val="WW8Num1z1"/>
    <w:rsid w:val="00930261"/>
  </w:style>
  <w:style w:type="character" w:customStyle="1" w:styleId="WW8Num1z2">
    <w:name w:val="WW8Num1z2"/>
    <w:rsid w:val="00930261"/>
  </w:style>
  <w:style w:type="character" w:customStyle="1" w:styleId="WW8Num1z3">
    <w:name w:val="WW8Num1z3"/>
    <w:rsid w:val="00930261"/>
  </w:style>
  <w:style w:type="character" w:customStyle="1" w:styleId="WW8Num1z4">
    <w:name w:val="WW8Num1z4"/>
    <w:rsid w:val="00930261"/>
  </w:style>
  <w:style w:type="character" w:customStyle="1" w:styleId="WW8Num1z5">
    <w:name w:val="WW8Num1z5"/>
    <w:rsid w:val="00930261"/>
  </w:style>
  <w:style w:type="character" w:customStyle="1" w:styleId="WW8Num1z6">
    <w:name w:val="WW8Num1z6"/>
    <w:rsid w:val="00930261"/>
  </w:style>
  <w:style w:type="character" w:customStyle="1" w:styleId="WW8Num1z7">
    <w:name w:val="WW8Num1z7"/>
    <w:rsid w:val="00930261"/>
  </w:style>
  <w:style w:type="character" w:customStyle="1" w:styleId="WW8Num1z8">
    <w:name w:val="WW8Num1z8"/>
    <w:rsid w:val="00930261"/>
  </w:style>
  <w:style w:type="character" w:customStyle="1" w:styleId="WW8Num2z0">
    <w:name w:val="WW8Num2z0"/>
    <w:rsid w:val="00930261"/>
    <w:rPr>
      <w:rFonts w:ascii="Times New Roman" w:eastAsia="Tahoma" w:hAnsi="Times New Roman" w:cs="Times New Roman"/>
      <w:sz w:val="24"/>
      <w:szCs w:val="24"/>
      <w:lang w:val="ro-RO" w:eastAsia="ko-KR" w:bidi="ar-SA"/>
    </w:rPr>
  </w:style>
  <w:style w:type="character" w:customStyle="1" w:styleId="WW8Num2z1">
    <w:name w:val="WW8Num2z1"/>
    <w:rsid w:val="00930261"/>
  </w:style>
  <w:style w:type="character" w:customStyle="1" w:styleId="WW8Num2z2">
    <w:name w:val="WW8Num2z2"/>
    <w:rsid w:val="00930261"/>
    <w:rPr>
      <w:rFonts w:ascii="Symbol" w:hAnsi="Symbol" w:cs="Symbol" w:hint="default"/>
    </w:rPr>
  </w:style>
  <w:style w:type="character" w:customStyle="1" w:styleId="WW8Num2z3">
    <w:name w:val="WW8Num2z3"/>
    <w:rsid w:val="00930261"/>
  </w:style>
  <w:style w:type="character" w:customStyle="1" w:styleId="WW8Num2z4">
    <w:name w:val="WW8Num2z4"/>
    <w:rsid w:val="00930261"/>
  </w:style>
  <w:style w:type="character" w:customStyle="1" w:styleId="WW8Num2z5">
    <w:name w:val="WW8Num2z5"/>
    <w:rsid w:val="00930261"/>
  </w:style>
  <w:style w:type="character" w:customStyle="1" w:styleId="WW8Num2z6">
    <w:name w:val="WW8Num2z6"/>
    <w:rsid w:val="00930261"/>
  </w:style>
  <w:style w:type="character" w:customStyle="1" w:styleId="WW8Num2z7">
    <w:name w:val="WW8Num2z7"/>
    <w:rsid w:val="00930261"/>
  </w:style>
  <w:style w:type="character" w:customStyle="1" w:styleId="WW8Num2z8">
    <w:name w:val="WW8Num2z8"/>
    <w:rsid w:val="00930261"/>
  </w:style>
  <w:style w:type="character" w:customStyle="1" w:styleId="WW8Num3z0">
    <w:name w:val="WW8Num3z0"/>
    <w:rsid w:val="00930261"/>
    <w:rPr>
      <w:rFonts w:hint="default"/>
      <w:sz w:val="24"/>
      <w:szCs w:val="24"/>
      <w:highlight w:val="green"/>
    </w:rPr>
  </w:style>
  <w:style w:type="character" w:customStyle="1" w:styleId="WW8Num3z1">
    <w:name w:val="WW8Num3z1"/>
    <w:rsid w:val="00930261"/>
    <w:rPr>
      <w:sz w:val="24"/>
      <w:szCs w:val="24"/>
      <w:highlight w:val="green"/>
    </w:rPr>
  </w:style>
  <w:style w:type="character" w:customStyle="1" w:styleId="WW8Num3z2">
    <w:name w:val="WW8Num3z2"/>
    <w:rsid w:val="00930261"/>
    <w:rPr>
      <w:rFonts w:ascii="Symbol" w:hAnsi="Symbol" w:cs="Symbol" w:hint="default"/>
      <w:sz w:val="24"/>
      <w:szCs w:val="24"/>
    </w:rPr>
  </w:style>
  <w:style w:type="character" w:customStyle="1" w:styleId="WW8Num3z3">
    <w:name w:val="WW8Num3z3"/>
    <w:rsid w:val="00930261"/>
  </w:style>
  <w:style w:type="character" w:customStyle="1" w:styleId="WW8Num3z4">
    <w:name w:val="WW8Num3z4"/>
    <w:rsid w:val="00930261"/>
  </w:style>
  <w:style w:type="character" w:customStyle="1" w:styleId="WW8Num3z5">
    <w:name w:val="WW8Num3z5"/>
    <w:rsid w:val="00930261"/>
  </w:style>
  <w:style w:type="character" w:customStyle="1" w:styleId="WW8Num3z6">
    <w:name w:val="WW8Num3z6"/>
    <w:rsid w:val="00930261"/>
  </w:style>
  <w:style w:type="character" w:customStyle="1" w:styleId="WW8Num3z7">
    <w:name w:val="WW8Num3z7"/>
    <w:rsid w:val="00930261"/>
  </w:style>
  <w:style w:type="character" w:customStyle="1" w:styleId="WW8Num3z8">
    <w:name w:val="WW8Num3z8"/>
    <w:rsid w:val="00930261"/>
  </w:style>
  <w:style w:type="character" w:customStyle="1" w:styleId="WW8Num4z0">
    <w:name w:val="WW8Num4z0"/>
    <w:rsid w:val="00930261"/>
    <w:rPr>
      <w:rFonts w:hint="default"/>
    </w:rPr>
  </w:style>
  <w:style w:type="character" w:customStyle="1" w:styleId="WW8Num4z1">
    <w:name w:val="WW8Num4z1"/>
    <w:rsid w:val="00930261"/>
  </w:style>
  <w:style w:type="character" w:customStyle="1" w:styleId="WW8Num4z2">
    <w:name w:val="WW8Num4z2"/>
    <w:rsid w:val="00930261"/>
    <w:rPr>
      <w:rFonts w:ascii="Symbol" w:hAnsi="Symbol" w:cs="Symbol" w:hint="default"/>
    </w:rPr>
  </w:style>
  <w:style w:type="character" w:customStyle="1" w:styleId="WW8Num4z3">
    <w:name w:val="WW8Num4z3"/>
    <w:rsid w:val="00930261"/>
    <w:rPr>
      <w:rFonts w:ascii="Courier New" w:hAnsi="Courier New" w:cs="Courier New" w:hint="default"/>
    </w:rPr>
  </w:style>
  <w:style w:type="character" w:customStyle="1" w:styleId="WW8Num4z4">
    <w:name w:val="WW8Num4z4"/>
    <w:rsid w:val="00930261"/>
  </w:style>
  <w:style w:type="character" w:customStyle="1" w:styleId="WW8Num4z5">
    <w:name w:val="WW8Num4z5"/>
    <w:rsid w:val="00930261"/>
  </w:style>
  <w:style w:type="character" w:customStyle="1" w:styleId="WW8Num4z6">
    <w:name w:val="WW8Num4z6"/>
    <w:rsid w:val="00930261"/>
  </w:style>
  <w:style w:type="character" w:customStyle="1" w:styleId="WW8Num4z7">
    <w:name w:val="WW8Num4z7"/>
    <w:rsid w:val="00930261"/>
  </w:style>
  <w:style w:type="character" w:customStyle="1" w:styleId="WW8Num4z8">
    <w:name w:val="WW8Num4z8"/>
    <w:rsid w:val="00930261"/>
  </w:style>
  <w:style w:type="character" w:customStyle="1" w:styleId="EndnoteCharacters">
    <w:name w:val="Endnote Characters"/>
    <w:rsid w:val="00930261"/>
  </w:style>
  <w:style w:type="character" w:customStyle="1" w:styleId="FootnoteCharacters">
    <w:name w:val="Footnote Characters"/>
    <w:rsid w:val="00930261"/>
  </w:style>
  <w:style w:type="character" w:styleId="Hyperlink">
    <w:name w:val="Hyperlink"/>
    <w:rsid w:val="00930261"/>
    <w:rPr>
      <w:color w:val="000080"/>
      <w:u w:val="single"/>
    </w:rPr>
  </w:style>
  <w:style w:type="character" w:styleId="Strong">
    <w:name w:val="Strong"/>
    <w:qFormat/>
    <w:rsid w:val="00930261"/>
    <w:rPr>
      <w:b/>
      <w:bCs/>
    </w:rPr>
  </w:style>
  <w:style w:type="character" w:customStyle="1" w:styleId="BodytextBold">
    <w:name w:val="Body text + Bold"/>
    <w:basedOn w:val="DefaultParagraphFont"/>
    <w:rsid w:val="00930261"/>
    <w:rPr>
      <w:rFonts w:ascii="Times New Roman" w:hAnsi="Times New Roman" w:cs="Times New Roman"/>
      <w:b/>
      <w:bCs/>
      <w:spacing w:val="0"/>
      <w:sz w:val="23"/>
      <w:szCs w:val="23"/>
    </w:rPr>
  </w:style>
  <w:style w:type="character" w:customStyle="1" w:styleId="Bodytext5">
    <w:name w:val="Body text (5)_"/>
    <w:basedOn w:val="DefaultParagraphFont"/>
    <w:rsid w:val="00930261"/>
    <w:rPr>
      <w:sz w:val="19"/>
      <w:szCs w:val="19"/>
      <w:lang w:bidi="ar-SA"/>
    </w:rPr>
  </w:style>
  <w:style w:type="paragraph" w:customStyle="1" w:styleId="Heading">
    <w:name w:val="Heading"/>
    <w:basedOn w:val="Normal"/>
    <w:next w:val="BodyText"/>
    <w:rsid w:val="00930261"/>
    <w:pPr>
      <w:keepNext/>
      <w:spacing w:before="240" w:after="283"/>
    </w:pPr>
    <w:rPr>
      <w:rFonts w:ascii="Albany" w:hAnsi="Albany" w:cs="Albany"/>
      <w:sz w:val="28"/>
      <w:szCs w:val="26"/>
    </w:rPr>
  </w:style>
  <w:style w:type="paragraph" w:styleId="BodyText">
    <w:name w:val="Body Text"/>
    <w:basedOn w:val="Normal"/>
    <w:rsid w:val="00930261"/>
    <w:pPr>
      <w:spacing w:after="283"/>
    </w:pPr>
  </w:style>
  <w:style w:type="paragraph" w:styleId="List">
    <w:name w:val="List"/>
    <w:basedOn w:val="BodyText"/>
    <w:rsid w:val="00930261"/>
  </w:style>
  <w:style w:type="paragraph" w:styleId="Caption">
    <w:name w:val="caption"/>
    <w:basedOn w:val="Normal"/>
    <w:qFormat/>
    <w:rsid w:val="00930261"/>
    <w:pPr>
      <w:suppressLineNumbers/>
      <w:spacing w:before="120" w:after="120"/>
    </w:pPr>
    <w:rPr>
      <w:i/>
      <w:iCs/>
    </w:rPr>
  </w:style>
  <w:style w:type="paragraph" w:customStyle="1" w:styleId="Index">
    <w:name w:val="Index"/>
    <w:basedOn w:val="Normal"/>
    <w:rsid w:val="00930261"/>
    <w:pPr>
      <w:suppressLineNumbers/>
    </w:pPr>
  </w:style>
  <w:style w:type="paragraph" w:customStyle="1" w:styleId="HorizontalLine">
    <w:name w:val="Horizontal Line"/>
    <w:basedOn w:val="Normal"/>
    <w:next w:val="BodyText"/>
    <w:rsid w:val="00930261"/>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sid w:val="00930261"/>
    <w:rPr>
      <w:i/>
    </w:rPr>
  </w:style>
  <w:style w:type="paragraph" w:customStyle="1" w:styleId="TableContents">
    <w:name w:val="Table Contents"/>
    <w:basedOn w:val="BodyText"/>
    <w:rsid w:val="00930261"/>
  </w:style>
  <w:style w:type="paragraph" w:styleId="Footer">
    <w:name w:val="footer"/>
    <w:basedOn w:val="Normal"/>
    <w:rsid w:val="00930261"/>
    <w:pPr>
      <w:suppressLineNumbers/>
      <w:tabs>
        <w:tab w:val="center" w:pos="4818"/>
        <w:tab w:val="right" w:pos="9637"/>
      </w:tabs>
    </w:pPr>
  </w:style>
  <w:style w:type="paragraph" w:styleId="Header">
    <w:name w:val="header"/>
    <w:basedOn w:val="Normal"/>
    <w:link w:val="HeaderChar"/>
    <w:uiPriority w:val="99"/>
    <w:rsid w:val="00930261"/>
    <w:pPr>
      <w:suppressLineNumbers/>
      <w:tabs>
        <w:tab w:val="center" w:pos="4818"/>
        <w:tab w:val="right" w:pos="9637"/>
      </w:tabs>
    </w:pPr>
  </w:style>
  <w:style w:type="paragraph" w:customStyle="1" w:styleId="TableHeading">
    <w:name w:val="Table Heading"/>
    <w:basedOn w:val="TableContents"/>
    <w:rsid w:val="00930261"/>
    <w:pPr>
      <w:suppressLineNumbers/>
      <w:jc w:val="center"/>
    </w:pPr>
    <w:rPr>
      <w:b/>
      <w:bCs/>
    </w:rPr>
  </w:style>
  <w:style w:type="paragraph" w:customStyle="1" w:styleId="Heading10">
    <w:name w:val="Heading #1"/>
    <w:basedOn w:val="Normal"/>
    <w:rsid w:val="00930261"/>
    <w:pPr>
      <w:widowControl/>
      <w:shd w:val="clear" w:color="auto" w:fill="FFFFFF"/>
      <w:suppressAutoHyphens w:val="0"/>
      <w:spacing w:after="300" w:line="240" w:lineRule="atLeast"/>
    </w:pPr>
    <w:rPr>
      <w:rFonts w:ascii="Times New Roman" w:eastAsia="Tahoma" w:hAnsi="Times New Roman" w:cs="Times New Roman"/>
      <w:b/>
      <w:bCs/>
      <w:sz w:val="23"/>
      <w:szCs w:val="23"/>
      <w:lang w:val="ro-RO" w:eastAsia="ko-KR" w:bidi="ar-SA"/>
    </w:rPr>
  </w:style>
  <w:style w:type="paragraph" w:customStyle="1" w:styleId="Bodytext1">
    <w:name w:val="Body text1"/>
    <w:basedOn w:val="Normal"/>
    <w:rsid w:val="00930261"/>
    <w:pPr>
      <w:widowControl/>
      <w:shd w:val="clear" w:color="auto" w:fill="FFFFFF"/>
      <w:suppressAutoHyphens w:val="0"/>
      <w:spacing w:before="300" w:after="420" w:line="312" w:lineRule="exact"/>
      <w:ind w:hanging="360"/>
      <w:jc w:val="both"/>
    </w:pPr>
    <w:rPr>
      <w:rFonts w:ascii="Times New Roman" w:eastAsia="Tahoma" w:hAnsi="Times New Roman" w:cs="Times New Roman"/>
      <w:sz w:val="23"/>
      <w:szCs w:val="23"/>
      <w:lang w:val="ro-RO" w:eastAsia="ko-KR" w:bidi="ar-SA"/>
    </w:rPr>
  </w:style>
  <w:style w:type="paragraph" w:customStyle="1" w:styleId="Bodytext50">
    <w:name w:val="Body text (5)"/>
    <w:basedOn w:val="Normal"/>
    <w:rsid w:val="00930261"/>
    <w:pPr>
      <w:widowControl/>
      <w:shd w:val="clear" w:color="auto" w:fill="FFFFFF"/>
      <w:suppressAutoHyphens w:val="0"/>
      <w:spacing w:before="60" w:after="360" w:line="240" w:lineRule="atLeast"/>
    </w:pPr>
    <w:rPr>
      <w:rFonts w:ascii="Times New Roman" w:eastAsia="Times New Roman" w:hAnsi="Times New Roman" w:cs="Times New Roman"/>
      <w:sz w:val="19"/>
      <w:szCs w:val="19"/>
      <w:lang w:val="ru-RU" w:eastAsia="ru-RU" w:bidi="ar-SA"/>
    </w:rPr>
  </w:style>
  <w:style w:type="paragraph" w:customStyle="1" w:styleId="western">
    <w:name w:val="western"/>
    <w:basedOn w:val="Normal"/>
    <w:rsid w:val="00930261"/>
    <w:pPr>
      <w:widowControl/>
      <w:suppressAutoHyphens w:val="0"/>
      <w:spacing w:before="100" w:after="142" w:line="288" w:lineRule="auto"/>
    </w:pPr>
    <w:rPr>
      <w:rFonts w:ascii="Times New Roman" w:eastAsia="Batang" w:hAnsi="Times New Roman" w:cs="Times New Roman"/>
      <w:color w:val="000000"/>
      <w:lang w:eastAsia="ko-KR" w:bidi="ar-SA"/>
    </w:rPr>
  </w:style>
  <w:style w:type="paragraph" w:styleId="ListParagraph">
    <w:name w:val="List Paragraph"/>
    <w:basedOn w:val="Normal"/>
    <w:uiPriority w:val="34"/>
    <w:qFormat/>
    <w:rsid w:val="00587BF1"/>
    <w:pPr>
      <w:ind w:left="708"/>
    </w:pPr>
    <w:rPr>
      <w:rFonts w:cs="Mangal"/>
      <w:szCs w:val="21"/>
    </w:rPr>
  </w:style>
  <w:style w:type="character" w:styleId="LineNumber">
    <w:name w:val="line number"/>
    <w:basedOn w:val="DefaultParagraphFont"/>
    <w:rsid w:val="00652617"/>
  </w:style>
  <w:style w:type="paragraph" w:customStyle="1" w:styleId="Default">
    <w:name w:val="Default"/>
    <w:rsid w:val="008E2480"/>
    <w:pPr>
      <w:widowControl w:val="0"/>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53381B"/>
    <w:rPr>
      <w:sz w:val="16"/>
      <w:szCs w:val="16"/>
    </w:rPr>
  </w:style>
  <w:style w:type="paragraph" w:styleId="CommentText">
    <w:name w:val="annotation text"/>
    <w:basedOn w:val="Normal"/>
    <w:link w:val="CommentTextChar"/>
    <w:rsid w:val="0053381B"/>
    <w:rPr>
      <w:rFonts w:cs="Mangal"/>
      <w:sz w:val="20"/>
      <w:szCs w:val="18"/>
    </w:rPr>
  </w:style>
  <w:style w:type="character" w:customStyle="1" w:styleId="CommentTextChar">
    <w:name w:val="Comment Text Char"/>
    <w:basedOn w:val="DefaultParagraphFont"/>
    <w:link w:val="CommentText"/>
    <w:rsid w:val="0053381B"/>
    <w:rPr>
      <w:rFonts w:ascii="Liberation Serif" w:eastAsia="Noto Sans CJK SC Regular" w:hAnsi="Liberation Serif" w:cs="Mangal"/>
      <w:szCs w:val="18"/>
      <w:lang w:val="en-US" w:eastAsia="zh-CN" w:bidi="hi-IN"/>
    </w:rPr>
  </w:style>
  <w:style w:type="paragraph" w:styleId="CommentSubject">
    <w:name w:val="annotation subject"/>
    <w:basedOn w:val="CommentText"/>
    <w:next w:val="CommentText"/>
    <w:link w:val="CommentSubjectChar"/>
    <w:rsid w:val="0053381B"/>
    <w:rPr>
      <w:b/>
      <w:bCs/>
    </w:rPr>
  </w:style>
  <w:style w:type="character" w:customStyle="1" w:styleId="CommentSubjectChar">
    <w:name w:val="Comment Subject Char"/>
    <w:basedOn w:val="CommentTextChar"/>
    <w:link w:val="CommentSubject"/>
    <w:rsid w:val="0053381B"/>
    <w:rPr>
      <w:rFonts w:ascii="Liberation Serif" w:eastAsia="Noto Sans CJK SC Regular" w:hAnsi="Liberation Serif" w:cs="Mangal"/>
      <w:b/>
      <w:bCs/>
      <w:szCs w:val="18"/>
      <w:lang w:val="en-US" w:eastAsia="zh-CN" w:bidi="hi-IN"/>
    </w:rPr>
  </w:style>
  <w:style w:type="paragraph" w:styleId="BalloonText">
    <w:name w:val="Balloon Text"/>
    <w:basedOn w:val="Normal"/>
    <w:link w:val="BalloonTextChar"/>
    <w:rsid w:val="0053381B"/>
    <w:rPr>
      <w:rFonts w:ascii="Tahoma" w:hAnsi="Tahoma" w:cs="Mangal"/>
      <w:sz w:val="16"/>
      <w:szCs w:val="14"/>
    </w:rPr>
  </w:style>
  <w:style w:type="character" w:customStyle="1" w:styleId="BalloonTextChar">
    <w:name w:val="Balloon Text Char"/>
    <w:basedOn w:val="DefaultParagraphFont"/>
    <w:link w:val="BalloonText"/>
    <w:rsid w:val="0053381B"/>
    <w:rPr>
      <w:rFonts w:ascii="Tahoma" w:eastAsia="Noto Sans CJK SC Regular" w:hAnsi="Tahoma" w:cs="Mangal"/>
      <w:sz w:val="16"/>
      <w:szCs w:val="14"/>
      <w:lang w:val="en-US" w:eastAsia="zh-CN" w:bidi="hi-IN"/>
    </w:rPr>
  </w:style>
  <w:style w:type="character" w:customStyle="1" w:styleId="HeaderChar">
    <w:name w:val="Header Char"/>
    <w:basedOn w:val="DefaultParagraphFont"/>
    <w:link w:val="Header"/>
    <w:uiPriority w:val="99"/>
    <w:rsid w:val="00A85318"/>
    <w:rPr>
      <w:rFonts w:ascii="Liberation Serif" w:eastAsia="Noto Sans CJK SC Regular" w:hAnsi="Liberation Serif" w:cs="FreeSans"/>
      <w:sz w:val="24"/>
      <w:szCs w:val="24"/>
      <w:lang w:val="en-US" w:eastAsia="zh-CN" w:bidi="hi-IN"/>
    </w:rPr>
  </w:style>
  <w:style w:type="paragraph" w:customStyle="1" w:styleId="pb">
    <w:name w:val="pb"/>
    <w:basedOn w:val="Normal"/>
    <w:rsid w:val="00A937B9"/>
    <w:pPr>
      <w:widowControl/>
      <w:suppressAutoHyphens w:val="0"/>
      <w:jc w:val="center"/>
    </w:pPr>
    <w:rPr>
      <w:rFonts w:ascii="Times New Roman" w:eastAsia="Times New Roman" w:hAnsi="Times New Roman" w:cs="Times New Roman"/>
      <w:i/>
      <w:iCs/>
      <w:color w:val="663300"/>
      <w:sz w:val="20"/>
      <w:szCs w:val="20"/>
      <w:lang w:val="ro-RO" w:eastAsia="ro-RO" w:bidi="ar-SA"/>
    </w:rPr>
  </w:style>
  <w:style w:type="table" w:styleId="TableGrid">
    <w:name w:val="Table Grid"/>
    <w:basedOn w:val="TableNormal"/>
    <w:rsid w:val="00D46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Center">
    <w:name w:val="Txt_Center"/>
    <w:basedOn w:val="Normal"/>
    <w:rsid w:val="00BB3E99"/>
    <w:pPr>
      <w:widowControl/>
      <w:suppressAutoHyphens w:val="0"/>
      <w:jc w:val="center"/>
    </w:pPr>
    <w:rPr>
      <w:rFonts w:ascii="Times New Roman" w:eastAsia="Times New Roman" w:hAnsi="Times New Roman" w:cs="Times New Roman"/>
      <w:szCs w:val="20"/>
      <w:lang w:val="lt-LT" w:eastAsia="en-US" w:bidi="ar-SA"/>
    </w:rPr>
  </w:style>
  <w:style w:type="character" w:styleId="HTMLCite">
    <w:name w:val="HTML Cite"/>
    <w:basedOn w:val="DefaultParagraphFont"/>
    <w:uiPriority w:val="99"/>
    <w:unhideWhenUsed/>
    <w:rsid w:val="00FC656D"/>
    <w:rPr>
      <w:i/>
      <w:iCs/>
    </w:rPr>
  </w:style>
  <w:style w:type="paragraph" w:customStyle="1" w:styleId="cp">
    <w:name w:val="cp"/>
    <w:basedOn w:val="Normal"/>
    <w:rsid w:val="005B518D"/>
    <w:pPr>
      <w:widowControl/>
      <w:suppressAutoHyphens w:val="0"/>
      <w:jc w:val="center"/>
    </w:pPr>
    <w:rPr>
      <w:rFonts w:ascii="Times New Roman" w:eastAsiaTheme="minorHAnsi" w:hAnsi="Times New Roman" w:cs="Times New Roman"/>
      <w:b/>
      <w:bCs/>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82623">
      <w:bodyDiv w:val="1"/>
      <w:marLeft w:val="0"/>
      <w:marRight w:val="0"/>
      <w:marTop w:val="0"/>
      <w:marBottom w:val="0"/>
      <w:divBdr>
        <w:top w:val="none" w:sz="0" w:space="0" w:color="auto"/>
        <w:left w:val="none" w:sz="0" w:space="0" w:color="auto"/>
        <w:bottom w:val="none" w:sz="0" w:space="0" w:color="auto"/>
        <w:right w:val="none" w:sz="0" w:space="0" w:color="auto"/>
      </w:divBdr>
      <w:divsChild>
        <w:div w:id="724449148">
          <w:marLeft w:val="0"/>
          <w:marRight w:val="0"/>
          <w:marTop w:val="0"/>
          <w:marBottom w:val="0"/>
          <w:divBdr>
            <w:top w:val="none" w:sz="0" w:space="0" w:color="auto"/>
            <w:left w:val="none" w:sz="0" w:space="0" w:color="auto"/>
            <w:bottom w:val="none" w:sz="0" w:space="0" w:color="auto"/>
            <w:right w:val="none" w:sz="0" w:space="0" w:color="auto"/>
          </w:divBdr>
        </w:div>
      </w:divsChild>
    </w:div>
    <w:div w:id="10383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95B2E-99EB-4EA2-8451-BFE247F1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1206</Words>
  <Characters>6880</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Procedură de Măsurare Legală</vt:lpstr>
      <vt:lpstr>Procedură de Măsurare Legală</vt:lpstr>
    </vt:vector>
  </TitlesOfParts>
  <Company>QQ</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de Măsurare Legală</dc:title>
  <dc:creator>QQ</dc:creator>
  <cp:lastModifiedBy>Operator</cp:lastModifiedBy>
  <cp:revision>4</cp:revision>
  <cp:lastPrinted>2019-05-24T12:33:00Z</cp:lastPrinted>
  <dcterms:created xsi:type="dcterms:W3CDTF">2019-05-24T11:55:00Z</dcterms:created>
  <dcterms:modified xsi:type="dcterms:W3CDTF">2019-05-24T12:56:00Z</dcterms:modified>
</cp:coreProperties>
</file>