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B8" w:rsidRPr="00833FFC" w:rsidRDefault="00B72EB8" w:rsidP="00B72E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</w:pPr>
      <w:r w:rsidRPr="00833FFC"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t>proiect</w:t>
      </w:r>
    </w:p>
    <w:p w:rsidR="00B72EB8" w:rsidRPr="00833FFC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H O T Ă R Î R E</w:t>
      </w: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pentru aprobarea Graficului </w:t>
      </w:r>
      <w:r w:rsidR="00AA05AD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controalelor asupra </w:t>
      </w:r>
      <w:proofErr w:type="spellStart"/>
      <w:r w:rsidR="00AA05AD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activităţii</w:t>
      </w:r>
      <w:proofErr w:type="spellEnd"/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proofErr w:type="spellStart"/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rezidenţilor</w:t>
      </w:r>
      <w:proofErr w:type="spellEnd"/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</w:t>
      </w:r>
      <w:r w:rsidRPr="00833FFC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zonelor economice libere </w:t>
      </w: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pentru anul 2019</w:t>
      </w: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nr. </w:t>
      </w:r>
      <w:r w:rsidRPr="00833FFC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_______ din __________________</w:t>
      </w: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833FFC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* * *</w:t>
      </w:r>
    </w:p>
    <w:p w:rsidR="00B72EB8" w:rsidRPr="00833FFC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În temeiul art.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6 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alin.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(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25</w:t>
      </w:r>
      <w:r w:rsidRPr="00FF08E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o-RO"/>
        </w:rPr>
        <w:t>1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) din </w:t>
      </w:r>
      <w:hyperlink r:id="rId4" w:history="1">
        <w:r w:rsidRPr="00833FFC">
          <w:rPr>
            <w:rFonts w:ascii="Times New Roman" w:eastAsia="Times New Roman" w:hAnsi="Times New Roman" w:cs="Times New Roman"/>
            <w:sz w:val="26"/>
            <w:szCs w:val="26"/>
            <w:lang w:eastAsia="ro-RO"/>
          </w:rPr>
          <w:t>Legea nr.440/200</w:t>
        </w:r>
      </w:hyperlink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1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cu privire la 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zonele economice libere (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Monitorul Of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icial al Republicii Moldova, 20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0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1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, nr.1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08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–1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09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, art.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>834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), Guvernul</w:t>
      </w:r>
    </w:p>
    <w:p w:rsidR="00B72EB8" w:rsidRPr="00833FFC" w:rsidRDefault="00B72EB8" w:rsidP="00B72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HOTĂRĂŞTE:</w:t>
      </w:r>
    </w:p>
    <w:p w:rsidR="00B72EB8" w:rsidRPr="00B50329" w:rsidRDefault="00B72EB8" w:rsidP="00B72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1.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Se aprobă Graficul controalelor asupra </w:t>
      </w:r>
      <w:proofErr w:type="spellStart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activităţii</w:t>
      </w:r>
      <w:proofErr w:type="spellEnd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rezidenţilor</w:t>
      </w:r>
      <w:proofErr w:type="spellEnd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833FFC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zonelor economice libere 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pentru anul 2019</w:t>
      </w:r>
      <w:r w:rsidR="00AA05AD">
        <w:rPr>
          <w:rFonts w:ascii="Times New Roman" w:eastAsia="Times New Roman" w:hAnsi="Times New Roman" w:cs="Times New Roman"/>
          <w:sz w:val="26"/>
          <w:szCs w:val="26"/>
          <w:lang w:eastAsia="ro-RO"/>
        </w:rPr>
        <w:t>, conform anexei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:rsidR="00B72EB8" w:rsidRPr="00B50329" w:rsidRDefault="00B72EB8" w:rsidP="00B72E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B5032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2.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Prezenta </w:t>
      </w:r>
      <w:proofErr w:type="spellStart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hotărîre</w:t>
      </w:r>
      <w:proofErr w:type="spellEnd"/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intră în vigoare la data publicării</w:t>
      </w:r>
      <w:r w:rsidR="0038239D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în Monitorul Oficial al Republicii Moldova</w:t>
      </w:r>
      <w:r w:rsidRPr="00B50329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:rsidR="00B72EB8" w:rsidRPr="00833FFC" w:rsidRDefault="00B72EB8" w:rsidP="00B7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833FFC" w:rsidRDefault="00B72EB8" w:rsidP="00B7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B72EB8" w:rsidRPr="00B50329" w:rsidRDefault="00B72EB8" w:rsidP="00B7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tbl>
      <w:tblPr>
        <w:tblW w:w="8359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405"/>
      </w:tblGrid>
      <w:tr w:rsidR="00B72EB8" w:rsidRPr="00B50329" w:rsidTr="002522E5">
        <w:trPr>
          <w:trHeight w:val="828"/>
        </w:trPr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2EB8" w:rsidRPr="00B50329" w:rsidRDefault="00B72EB8" w:rsidP="0039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PRIM-MINISTRU</w:t>
            </w:r>
          </w:p>
        </w:tc>
        <w:tc>
          <w:tcPr>
            <w:tcW w:w="24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2EB8" w:rsidRPr="00B50329" w:rsidRDefault="00B72EB8" w:rsidP="002B3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Pavel FILIP</w:t>
            </w:r>
          </w:p>
          <w:p w:rsidR="00B72EB8" w:rsidRPr="00B50329" w:rsidRDefault="00B72EB8" w:rsidP="002B368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 </w:t>
            </w:r>
          </w:p>
        </w:tc>
      </w:tr>
      <w:tr w:rsidR="00B72EB8" w:rsidRPr="00B50329" w:rsidTr="002522E5">
        <w:trPr>
          <w:trHeight w:val="413"/>
        </w:trPr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2EB8" w:rsidRPr="00B50329" w:rsidRDefault="00B72EB8" w:rsidP="0039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Contrasemnează:</w:t>
            </w:r>
          </w:p>
        </w:tc>
        <w:tc>
          <w:tcPr>
            <w:tcW w:w="2405" w:type="dxa"/>
            <w:vAlign w:val="center"/>
            <w:hideMark/>
          </w:tcPr>
          <w:p w:rsidR="00B72EB8" w:rsidRPr="00B50329" w:rsidRDefault="00B72EB8" w:rsidP="002B3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</w:tr>
      <w:tr w:rsidR="00B72EB8" w:rsidRPr="00B50329" w:rsidTr="002522E5">
        <w:trPr>
          <w:trHeight w:val="474"/>
        </w:trPr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2EB8" w:rsidRPr="00B50329" w:rsidRDefault="00B72EB8" w:rsidP="0039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Ministrul economiei şi infrastructurii</w:t>
            </w:r>
          </w:p>
        </w:tc>
        <w:tc>
          <w:tcPr>
            <w:tcW w:w="24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2EB8" w:rsidRPr="00B50329" w:rsidRDefault="00B72EB8" w:rsidP="002B3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Chiril GABURICI</w:t>
            </w:r>
          </w:p>
        </w:tc>
      </w:tr>
      <w:tr w:rsidR="0038239D" w:rsidRPr="00B50329" w:rsidTr="002522E5">
        <w:trPr>
          <w:trHeight w:val="474"/>
        </w:trPr>
        <w:tc>
          <w:tcPr>
            <w:tcW w:w="5954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239D" w:rsidRPr="00B50329" w:rsidRDefault="0038239D" w:rsidP="0038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503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 xml:space="preserve">Ministrul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agriculturii</w:t>
            </w:r>
            <w:r w:rsidR="002B36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 xml:space="preserve">, dezvoltării regionale şi mediului </w:t>
            </w:r>
          </w:p>
        </w:tc>
        <w:tc>
          <w:tcPr>
            <w:tcW w:w="240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239D" w:rsidRPr="00B50329" w:rsidRDefault="00B93B18" w:rsidP="00B9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B93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Nicolae</w:t>
            </w:r>
            <w:r w:rsidRPr="00B93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 xml:space="preserve"> CIUBUC </w:t>
            </w:r>
          </w:p>
        </w:tc>
      </w:tr>
    </w:tbl>
    <w:p w:rsidR="00A83EB4" w:rsidRDefault="00561110">
      <w:bookmarkStart w:id="0" w:name="_GoBack"/>
      <w:bookmarkEnd w:id="0"/>
    </w:p>
    <w:sectPr w:rsidR="00A83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B8"/>
    <w:rsid w:val="0000278D"/>
    <w:rsid w:val="00024228"/>
    <w:rsid w:val="000C1792"/>
    <w:rsid w:val="00110064"/>
    <w:rsid w:val="001D0706"/>
    <w:rsid w:val="002522E5"/>
    <w:rsid w:val="002559F8"/>
    <w:rsid w:val="002B3686"/>
    <w:rsid w:val="0038239D"/>
    <w:rsid w:val="00386C4C"/>
    <w:rsid w:val="004E390E"/>
    <w:rsid w:val="0053600D"/>
    <w:rsid w:val="00561110"/>
    <w:rsid w:val="00764C5A"/>
    <w:rsid w:val="007B14F9"/>
    <w:rsid w:val="0084012B"/>
    <w:rsid w:val="00AA05AD"/>
    <w:rsid w:val="00AE3E7D"/>
    <w:rsid w:val="00B72EB8"/>
    <w:rsid w:val="00B93B18"/>
    <w:rsid w:val="00CD61E9"/>
    <w:rsid w:val="00E57132"/>
    <w:rsid w:val="00EE5E30"/>
    <w:rsid w:val="00F75581"/>
    <w:rsid w:val="00FB2F7F"/>
    <w:rsid w:val="00FE338C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4531-6552-464F-842A-2A2B936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E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A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0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0071518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4</cp:revision>
  <cp:lastPrinted>2019-03-11T06:26:00Z</cp:lastPrinted>
  <dcterms:created xsi:type="dcterms:W3CDTF">2019-03-07T06:49:00Z</dcterms:created>
  <dcterms:modified xsi:type="dcterms:W3CDTF">2019-03-20T14:39:00Z</dcterms:modified>
</cp:coreProperties>
</file>