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D41" w:rsidRPr="00180104" w:rsidRDefault="007C7D41" w:rsidP="007C7D41">
      <w:pPr>
        <w:shd w:val="clear" w:color="auto" w:fill="FFFFFF"/>
        <w:spacing w:line="365" w:lineRule="exact"/>
        <w:ind w:left="115"/>
        <w:jc w:val="center"/>
        <w:rPr>
          <w:sz w:val="28"/>
          <w:szCs w:val="28"/>
          <w:lang w:val="ro-RO"/>
        </w:rPr>
      </w:pPr>
      <w:bookmarkStart w:id="0" w:name="_GoBack"/>
      <w:bookmarkEnd w:id="0"/>
      <w:r w:rsidRPr="00180104">
        <w:rPr>
          <w:b/>
          <w:bCs/>
          <w:sz w:val="28"/>
          <w:szCs w:val="28"/>
          <w:lang w:val="ro-RO"/>
        </w:rPr>
        <w:t>Nota informativă</w:t>
      </w:r>
    </w:p>
    <w:p w:rsidR="007C7D41" w:rsidRPr="00180104" w:rsidRDefault="007C7D41" w:rsidP="007C7D41">
      <w:pPr>
        <w:shd w:val="clear" w:color="auto" w:fill="FFFFFF"/>
        <w:ind w:left="125"/>
        <w:jc w:val="center"/>
        <w:rPr>
          <w:b/>
          <w:sz w:val="28"/>
          <w:szCs w:val="28"/>
          <w:lang w:val="ro-RO"/>
        </w:rPr>
      </w:pPr>
      <w:r w:rsidRPr="00180104">
        <w:rPr>
          <w:b/>
          <w:bCs/>
          <w:sz w:val="28"/>
          <w:szCs w:val="28"/>
          <w:lang w:val="ro-RO"/>
        </w:rPr>
        <w:t xml:space="preserve">la proiectul </w:t>
      </w:r>
      <w:proofErr w:type="spellStart"/>
      <w:r w:rsidRPr="00180104">
        <w:rPr>
          <w:b/>
          <w:bCs/>
          <w:sz w:val="28"/>
          <w:szCs w:val="28"/>
          <w:lang w:val="ro-RO"/>
        </w:rPr>
        <w:t>Hotărîrii</w:t>
      </w:r>
      <w:proofErr w:type="spellEnd"/>
      <w:r w:rsidRPr="00180104">
        <w:rPr>
          <w:b/>
          <w:bCs/>
          <w:sz w:val="28"/>
          <w:szCs w:val="28"/>
          <w:lang w:val="ro-RO"/>
        </w:rPr>
        <w:t xml:space="preserve"> Guvernului </w:t>
      </w:r>
      <w:r w:rsidR="003B39FB">
        <w:rPr>
          <w:b/>
          <w:bCs/>
          <w:sz w:val="28"/>
          <w:szCs w:val="28"/>
          <w:lang w:val="ro-RO"/>
        </w:rPr>
        <w:t>pentru</w:t>
      </w:r>
      <w:r w:rsidRPr="00180104">
        <w:rPr>
          <w:b/>
          <w:sz w:val="28"/>
          <w:szCs w:val="28"/>
          <w:lang w:val="ro-RO"/>
        </w:rPr>
        <w:t xml:space="preserve"> aprobarea </w:t>
      </w:r>
    </w:p>
    <w:p w:rsidR="007C7D41" w:rsidRPr="00180104" w:rsidRDefault="007C7D41" w:rsidP="007C7D41">
      <w:pPr>
        <w:shd w:val="clear" w:color="auto" w:fill="FFFFFF"/>
        <w:ind w:left="125"/>
        <w:jc w:val="center"/>
        <w:rPr>
          <w:b/>
          <w:bCs/>
          <w:sz w:val="28"/>
          <w:szCs w:val="28"/>
          <w:lang w:val="ro-RO"/>
        </w:rPr>
      </w:pPr>
      <w:r w:rsidRPr="00180104">
        <w:rPr>
          <w:b/>
          <w:sz w:val="28"/>
          <w:szCs w:val="28"/>
          <w:lang w:val="ro-RO"/>
        </w:rPr>
        <w:t>Regulamentului de funcționare a Rezervației biosferei „Prutul de Jos”</w:t>
      </w:r>
      <w:r w:rsidRPr="00180104">
        <w:rPr>
          <w:b/>
          <w:sz w:val="24"/>
          <w:szCs w:val="28"/>
          <w:lang w:val="ro-RO"/>
        </w:rPr>
        <w:t xml:space="preserve"> </w:t>
      </w:r>
    </w:p>
    <w:p w:rsidR="007C7D41" w:rsidRPr="00180104" w:rsidRDefault="007C7D41" w:rsidP="007C7D41">
      <w:pPr>
        <w:shd w:val="clear" w:color="auto" w:fill="FFFFFF"/>
        <w:spacing w:line="365" w:lineRule="exact"/>
        <w:ind w:left="154"/>
        <w:jc w:val="center"/>
        <w:rPr>
          <w:b/>
          <w:bCs/>
          <w:sz w:val="28"/>
          <w:szCs w:val="28"/>
          <w:lang w:val="ro-RO"/>
        </w:rPr>
      </w:pPr>
    </w:p>
    <w:p w:rsidR="007C7D41" w:rsidRPr="00180104" w:rsidRDefault="007C7D41" w:rsidP="004F7681">
      <w:pPr>
        <w:pStyle w:val="a5"/>
        <w:numPr>
          <w:ilvl w:val="0"/>
          <w:numId w:val="3"/>
        </w:numPr>
        <w:tabs>
          <w:tab w:val="left" w:pos="720"/>
        </w:tabs>
        <w:ind w:left="-90" w:firstLine="435"/>
        <w:rPr>
          <w:b/>
          <w:bCs/>
          <w:sz w:val="28"/>
          <w:szCs w:val="28"/>
          <w:lang w:val="ro-RO"/>
        </w:rPr>
      </w:pPr>
      <w:r w:rsidRPr="00180104">
        <w:rPr>
          <w:b/>
          <w:sz w:val="28"/>
          <w:szCs w:val="28"/>
          <w:lang w:val="ro-RO"/>
        </w:rPr>
        <w:t xml:space="preserve">Denumirea autorului </w:t>
      </w:r>
      <w:r w:rsidR="0023155D" w:rsidRPr="00180104">
        <w:rPr>
          <w:b/>
          <w:sz w:val="28"/>
          <w:szCs w:val="28"/>
          <w:lang w:val="ro-RO"/>
        </w:rPr>
        <w:t>și</w:t>
      </w:r>
      <w:r w:rsidRPr="00180104">
        <w:rPr>
          <w:b/>
          <w:sz w:val="28"/>
          <w:szCs w:val="28"/>
          <w:lang w:val="ro-RO"/>
        </w:rPr>
        <w:t xml:space="preserve">, după caz, </w:t>
      </w:r>
      <w:r w:rsidRPr="00180104">
        <w:rPr>
          <w:b/>
          <w:bCs/>
          <w:sz w:val="28"/>
          <w:szCs w:val="28"/>
          <w:lang w:val="ro-RO"/>
        </w:rPr>
        <w:t xml:space="preserve">a </w:t>
      </w:r>
      <w:r w:rsidR="0023155D" w:rsidRPr="00180104">
        <w:rPr>
          <w:b/>
          <w:bCs/>
          <w:sz w:val="28"/>
          <w:szCs w:val="28"/>
          <w:lang w:val="ro-RO"/>
        </w:rPr>
        <w:t>participanților</w:t>
      </w:r>
      <w:r w:rsidRPr="00180104">
        <w:rPr>
          <w:b/>
          <w:bCs/>
          <w:sz w:val="28"/>
          <w:szCs w:val="28"/>
          <w:lang w:val="ro-RO"/>
        </w:rPr>
        <w:t xml:space="preserve"> la elaborarea proiectului</w:t>
      </w:r>
    </w:p>
    <w:p w:rsidR="007C7D41" w:rsidRPr="00180104" w:rsidRDefault="007C7D41" w:rsidP="007C7D41">
      <w:pPr>
        <w:pStyle w:val="tt"/>
        <w:tabs>
          <w:tab w:val="left" w:pos="360"/>
        </w:tabs>
        <w:ind w:firstLine="360"/>
        <w:jc w:val="both"/>
        <w:rPr>
          <w:b w:val="0"/>
          <w:sz w:val="28"/>
          <w:szCs w:val="28"/>
          <w:lang w:val="ro-RO"/>
        </w:rPr>
      </w:pPr>
      <w:r w:rsidRPr="00180104">
        <w:rPr>
          <w:b w:val="0"/>
          <w:sz w:val="28"/>
          <w:szCs w:val="28"/>
          <w:lang w:val="ro-RO"/>
        </w:rPr>
        <w:t xml:space="preserve">Proiectul </w:t>
      </w:r>
      <w:proofErr w:type="spellStart"/>
      <w:r w:rsidRPr="00180104">
        <w:rPr>
          <w:b w:val="0"/>
          <w:sz w:val="28"/>
          <w:szCs w:val="28"/>
          <w:lang w:val="ro-RO"/>
        </w:rPr>
        <w:t>Hotărîrii</w:t>
      </w:r>
      <w:proofErr w:type="spellEnd"/>
      <w:r w:rsidRPr="00180104">
        <w:rPr>
          <w:b w:val="0"/>
          <w:sz w:val="28"/>
          <w:szCs w:val="28"/>
          <w:lang w:val="ro-RO"/>
        </w:rPr>
        <w:t xml:space="preserve"> Guvernului și </w:t>
      </w:r>
      <w:r w:rsidR="003B39FB">
        <w:rPr>
          <w:b w:val="0"/>
          <w:sz w:val="28"/>
          <w:szCs w:val="28"/>
          <w:lang w:val="ro-RO"/>
        </w:rPr>
        <w:t xml:space="preserve">Regulamentul </w:t>
      </w:r>
      <w:r w:rsidR="003B39FB" w:rsidRPr="00180104">
        <w:rPr>
          <w:b w:val="0"/>
          <w:color w:val="000000"/>
          <w:sz w:val="28"/>
          <w:szCs w:val="28"/>
          <w:lang w:val="ro-RO"/>
        </w:rPr>
        <w:t>de funcționare a Rezervației biosferei „Prutul de Jos”</w:t>
      </w:r>
      <w:r w:rsidRPr="00180104">
        <w:rPr>
          <w:b w:val="0"/>
          <w:sz w:val="28"/>
          <w:szCs w:val="28"/>
          <w:lang w:val="ro-RO"/>
        </w:rPr>
        <w:t xml:space="preserve"> sunt elaborate de către Ministerul Agriculturii, Dezvoltării Regionale </w:t>
      </w:r>
      <w:proofErr w:type="spellStart"/>
      <w:r w:rsidRPr="00180104">
        <w:rPr>
          <w:b w:val="0"/>
          <w:sz w:val="28"/>
          <w:szCs w:val="28"/>
          <w:lang w:val="ro-RO"/>
        </w:rPr>
        <w:t>şi</w:t>
      </w:r>
      <w:proofErr w:type="spellEnd"/>
      <w:r w:rsidRPr="00180104">
        <w:rPr>
          <w:b w:val="0"/>
          <w:sz w:val="28"/>
          <w:szCs w:val="28"/>
          <w:lang w:val="ro-RO"/>
        </w:rPr>
        <w:t xml:space="preserve"> Mediului  de comun cu Agenția ,,</w:t>
      </w:r>
      <w:proofErr w:type="spellStart"/>
      <w:r w:rsidRPr="00180104">
        <w:rPr>
          <w:b w:val="0"/>
          <w:sz w:val="28"/>
          <w:szCs w:val="28"/>
          <w:lang w:val="ro-RO"/>
        </w:rPr>
        <w:t>Moldsilva</w:t>
      </w:r>
      <w:proofErr w:type="spellEnd"/>
      <w:r w:rsidRPr="00180104">
        <w:rPr>
          <w:b w:val="0"/>
          <w:sz w:val="28"/>
          <w:szCs w:val="28"/>
          <w:lang w:val="ro-RO"/>
        </w:rPr>
        <w:t>”.</w:t>
      </w:r>
    </w:p>
    <w:p w:rsidR="007C7D41" w:rsidRPr="00180104" w:rsidRDefault="007C7D41" w:rsidP="007C7D41">
      <w:pPr>
        <w:pStyle w:val="tt"/>
        <w:tabs>
          <w:tab w:val="left" w:pos="360"/>
        </w:tabs>
        <w:ind w:firstLine="360"/>
        <w:jc w:val="both"/>
        <w:rPr>
          <w:b w:val="0"/>
          <w:sz w:val="28"/>
          <w:szCs w:val="28"/>
          <w:lang w:val="ro-RO"/>
        </w:rPr>
      </w:pPr>
    </w:p>
    <w:p w:rsidR="007C7D41" w:rsidRPr="00180104" w:rsidRDefault="007C7D41" w:rsidP="007C7D41">
      <w:pPr>
        <w:pStyle w:val="tt"/>
        <w:numPr>
          <w:ilvl w:val="0"/>
          <w:numId w:val="3"/>
        </w:numPr>
        <w:tabs>
          <w:tab w:val="left" w:pos="360"/>
        </w:tabs>
        <w:ind w:hanging="345"/>
        <w:jc w:val="both"/>
        <w:rPr>
          <w:color w:val="000000"/>
          <w:sz w:val="28"/>
          <w:szCs w:val="28"/>
          <w:lang w:val="ro-RO"/>
        </w:rPr>
      </w:pPr>
      <w:r w:rsidRPr="00180104">
        <w:rPr>
          <w:color w:val="000000"/>
          <w:sz w:val="28"/>
          <w:szCs w:val="28"/>
          <w:lang w:val="ro-RO"/>
        </w:rPr>
        <w:t>Condițiile ce au impus elaborarea Proiectului</w:t>
      </w:r>
    </w:p>
    <w:p w:rsidR="0046440B" w:rsidRPr="00180104" w:rsidRDefault="0046440B" w:rsidP="006150E3">
      <w:pPr>
        <w:pStyle w:val="tt"/>
        <w:ind w:firstLine="360"/>
        <w:jc w:val="both"/>
        <w:rPr>
          <w:b w:val="0"/>
          <w:color w:val="000000"/>
          <w:sz w:val="28"/>
          <w:szCs w:val="28"/>
          <w:lang w:val="ro-RO"/>
        </w:rPr>
      </w:pPr>
      <w:r w:rsidRPr="00180104">
        <w:rPr>
          <w:b w:val="0"/>
          <w:sz w:val="28"/>
          <w:szCs w:val="28"/>
          <w:lang w:val="ro-RO"/>
        </w:rPr>
        <w:t xml:space="preserve">Rezervației biosferei  „Prutul de Jos” </w:t>
      </w:r>
      <w:r w:rsidR="00706C41" w:rsidRPr="00180104">
        <w:rPr>
          <w:b w:val="0"/>
          <w:sz w:val="28"/>
          <w:szCs w:val="28"/>
          <w:lang w:val="ro-RO"/>
        </w:rPr>
        <w:t>a fost constituită prin Legea nr. 132/2018 și inclusă în Rețeaua Mondială UNESCO a Rezervațiilor Biosferei, recunoscută prin programul „Omul și Biosfera” (</w:t>
      </w:r>
      <w:proofErr w:type="spellStart"/>
      <w:r w:rsidR="00706C41" w:rsidRPr="00180104">
        <w:rPr>
          <w:b w:val="0"/>
          <w:sz w:val="28"/>
          <w:szCs w:val="28"/>
          <w:lang w:val="ro-RO"/>
        </w:rPr>
        <w:t>MaB</w:t>
      </w:r>
      <w:proofErr w:type="spellEnd"/>
      <w:r w:rsidR="00706C41" w:rsidRPr="00180104">
        <w:rPr>
          <w:b w:val="0"/>
          <w:sz w:val="28"/>
          <w:szCs w:val="28"/>
          <w:lang w:val="ro-RO"/>
        </w:rPr>
        <w:t>)</w:t>
      </w:r>
      <w:r w:rsidRPr="00180104">
        <w:rPr>
          <w:b w:val="0"/>
          <w:sz w:val="28"/>
          <w:szCs w:val="28"/>
          <w:lang w:val="ro-RO"/>
        </w:rPr>
        <w:t xml:space="preserve">, fiind aprobată  prin decizia Conferinței Părților UNESCO </w:t>
      </w:r>
      <w:r w:rsidRPr="00180104">
        <w:rPr>
          <w:b w:val="0"/>
          <w:sz w:val="28"/>
          <w:szCs w:val="28"/>
          <w:shd w:val="clear" w:color="auto" w:fill="FFFFFF" w:themeFill="background1"/>
          <w:lang w:val="ro-RO"/>
        </w:rPr>
        <w:t xml:space="preserve">din 25 iulie 2018. La 13 noiembrie 2018, în sediul UNESCO de la Paris, a avut loc ceremonia oficială de </w:t>
      </w:r>
      <w:proofErr w:type="spellStart"/>
      <w:r w:rsidRPr="00180104">
        <w:rPr>
          <w:b w:val="0"/>
          <w:sz w:val="28"/>
          <w:szCs w:val="28"/>
          <w:shd w:val="clear" w:color="auto" w:fill="FFFFFF" w:themeFill="background1"/>
          <w:lang w:val="ro-RO"/>
        </w:rPr>
        <w:t>înmînarea</w:t>
      </w:r>
      <w:proofErr w:type="spellEnd"/>
      <w:r w:rsidRPr="00180104">
        <w:rPr>
          <w:b w:val="0"/>
          <w:sz w:val="28"/>
          <w:szCs w:val="28"/>
          <w:shd w:val="clear" w:color="auto" w:fill="FFFFFF" w:themeFill="background1"/>
          <w:lang w:val="ro-RO"/>
        </w:rPr>
        <w:t xml:space="preserve"> </w:t>
      </w:r>
      <w:r w:rsidR="00706C41" w:rsidRPr="00180104">
        <w:rPr>
          <w:b w:val="0"/>
          <w:sz w:val="28"/>
          <w:szCs w:val="28"/>
          <w:lang w:val="ro-RO"/>
        </w:rPr>
        <w:t xml:space="preserve"> </w:t>
      </w:r>
      <w:r w:rsidRPr="00180104">
        <w:rPr>
          <w:b w:val="0"/>
          <w:sz w:val="28"/>
          <w:szCs w:val="28"/>
          <w:lang w:val="ro-RO"/>
        </w:rPr>
        <w:t xml:space="preserve">a Certificatului de înscriere a </w:t>
      </w:r>
      <w:r w:rsidRPr="00180104">
        <w:rPr>
          <w:b w:val="0"/>
          <w:color w:val="000000"/>
          <w:sz w:val="28"/>
          <w:szCs w:val="28"/>
          <w:lang w:val="ro-RO"/>
        </w:rPr>
        <w:t xml:space="preserve"> </w:t>
      </w:r>
      <w:r w:rsidRPr="00180104">
        <w:rPr>
          <w:b w:val="0"/>
          <w:sz w:val="28"/>
          <w:szCs w:val="28"/>
          <w:lang w:val="ro-RO"/>
        </w:rPr>
        <w:t>Rezervației biosferei  „Prutul de Jos” în Rețeaua Mondială UNESCO a Rezervațiilor Biosferei.</w:t>
      </w:r>
    </w:p>
    <w:p w:rsidR="00706C41" w:rsidRPr="00180104" w:rsidRDefault="0046440B" w:rsidP="006150E3">
      <w:pPr>
        <w:pStyle w:val="tt"/>
        <w:ind w:firstLine="360"/>
        <w:jc w:val="both"/>
        <w:rPr>
          <w:b w:val="0"/>
          <w:color w:val="000000"/>
          <w:sz w:val="28"/>
          <w:szCs w:val="28"/>
          <w:lang w:val="ro-RO"/>
        </w:rPr>
      </w:pPr>
      <w:proofErr w:type="spellStart"/>
      <w:r w:rsidRPr="00180104">
        <w:rPr>
          <w:b w:val="0"/>
          <w:sz w:val="28"/>
          <w:szCs w:val="28"/>
          <w:lang w:val="ro-RO"/>
        </w:rPr>
        <w:t>Rezervaţia</w:t>
      </w:r>
      <w:proofErr w:type="spellEnd"/>
      <w:r w:rsidR="00706C41" w:rsidRPr="00180104">
        <w:rPr>
          <w:b w:val="0"/>
          <w:color w:val="000000"/>
          <w:sz w:val="28"/>
          <w:szCs w:val="28"/>
          <w:lang w:val="ro-RO"/>
        </w:rPr>
        <w:t xml:space="preserve"> activează în conformitate cu prevederile Constituției Republicii Moldova, tratatelor </w:t>
      </w:r>
      <w:proofErr w:type="spellStart"/>
      <w:r w:rsidR="00706C41" w:rsidRPr="00180104">
        <w:rPr>
          <w:b w:val="0"/>
          <w:color w:val="000000"/>
          <w:sz w:val="28"/>
          <w:szCs w:val="28"/>
          <w:lang w:val="ro-RO"/>
        </w:rPr>
        <w:t>internaţionale</w:t>
      </w:r>
      <w:proofErr w:type="spellEnd"/>
      <w:r w:rsidR="00706C41" w:rsidRPr="00180104">
        <w:rPr>
          <w:b w:val="0"/>
          <w:color w:val="000000"/>
          <w:sz w:val="28"/>
          <w:szCs w:val="28"/>
          <w:lang w:val="ro-RO"/>
        </w:rPr>
        <w:t xml:space="preserve"> la care Republica Moldova este parte</w:t>
      </w:r>
      <w:r w:rsidRPr="00180104">
        <w:rPr>
          <w:b w:val="0"/>
          <w:color w:val="000000"/>
          <w:sz w:val="28"/>
          <w:szCs w:val="28"/>
          <w:lang w:val="ro-RO"/>
        </w:rPr>
        <w:t xml:space="preserve"> și legislației naționale de mediu.</w:t>
      </w:r>
    </w:p>
    <w:p w:rsidR="009E51EF" w:rsidRPr="00180104" w:rsidRDefault="00263819" w:rsidP="006150E3">
      <w:pPr>
        <w:pStyle w:val="tt"/>
        <w:ind w:firstLine="360"/>
        <w:jc w:val="both"/>
        <w:rPr>
          <w:b w:val="0"/>
          <w:sz w:val="28"/>
          <w:szCs w:val="28"/>
          <w:lang w:val="ro-RO"/>
        </w:rPr>
      </w:pPr>
      <w:r w:rsidRPr="00180104">
        <w:rPr>
          <w:b w:val="0"/>
          <w:color w:val="000000"/>
          <w:sz w:val="28"/>
          <w:szCs w:val="28"/>
          <w:lang w:val="ro-RO"/>
        </w:rPr>
        <w:t xml:space="preserve">Condițiile privind elaborarea actului normativ sunt </w:t>
      </w:r>
      <w:r w:rsidR="008F5244" w:rsidRPr="00180104">
        <w:rPr>
          <w:b w:val="0"/>
          <w:sz w:val="28"/>
          <w:szCs w:val="28"/>
          <w:lang w:val="ro-RO"/>
        </w:rPr>
        <w:t>stabilite în</w:t>
      </w:r>
      <w:r w:rsidR="009E51EF" w:rsidRPr="00180104">
        <w:rPr>
          <w:b w:val="0"/>
          <w:sz w:val="28"/>
          <w:szCs w:val="28"/>
          <w:lang w:val="ro-RO"/>
        </w:rPr>
        <w:t xml:space="preserve"> art. 13 din Legea nr. 1538</w:t>
      </w:r>
      <w:r w:rsidR="001D202E" w:rsidRPr="00180104">
        <w:rPr>
          <w:b w:val="0"/>
          <w:sz w:val="28"/>
          <w:szCs w:val="28"/>
          <w:lang w:val="ro-RO"/>
        </w:rPr>
        <w:t>/</w:t>
      </w:r>
      <w:r w:rsidR="009E51EF" w:rsidRPr="00180104">
        <w:rPr>
          <w:b w:val="0"/>
          <w:sz w:val="28"/>
          <w:szCs w:val="28"/>
          <w:lang w:val="ro-RO"/>
        </w:rPr>
        <w:t xml:space="preserve">1998 privind fondul ariilor naturale protejate de stat și </w:t>
      </w:r>
      <w:r w:rsidR="008F5244" w:rsidRPr="00180104">
        <w:rPr>
          <w:b w:val="0"/>
          <w:sz w:val="28"/>
          <w:szCs w:val="28"/>
          <w:lang w:val="ro-RO"/>
        </w:rPr>
        <w:t>Art.3 din</w:t>
      </w:r>
      <w:r w:rsidR="009E51EF" w:rsidRPr="00180104">
        <w:rPr>
          <w:b w:val="0"/>
          <w:sz w:val="28"/>
          <w:szCs w:val="28"/>
          <w:lang w:val="ro-RO"/>
        </w:rPr>
        <w:t xml:space="preserve"> Legea nr. 132</w:t>
      </w:r>
      <w:r w:rsidR="00C67535" w:rsidRPr="00180104">
        <w:rPr>
          <w:b w:val="0"/>
          <w:sz w:val="28"/>
          <w:szCs w:val="28"/>
          <w:lang w:val="ro-RO"/>
        </w:rPr>
        <w:t>/</w:t>
      </w:r>
      <w:r w:rsidR="009E51EF" w:rsidRPr="00180104">
        <w:rPr>
          <w:b w:val="0"/>
          <w:sz w:val="28"/>
          <w:szCs w:val="28"/>
          <w:lang w:val="ro-RO"/>
        </w:rPr>
        <w:t xml:space="preserve">2018 </w:t>
      </w:r>
      <w:r w:rsidR="00C67535" w:rsidRPr="00180104">
        <w:rPr>
          <w:b w:val="0"/>
          <w:sz w:val="28"/>
          <w:szCs w:val="28"/>
          <w:lang w:val="ro-RO"/>
        </w:rPr>
        <w:t>p</w:t>
      </w:r>
      <w:r w:rsidR="009E51EF" w:rsidRPr="00180104">
        <w:rPr>
          <w:b w:val="0"/>
          <w:sz w:val="28"/>
          <w:szCs w:val="28"/>
          <w:lang w:val="ro-RO"/>
        </w:rPr>
        <w:t>rivind fondarea Rezerv</w:t>
      </w:r>
      <w:r w:rsidR="00C67535" w:rsidRPr="00180104">
        <w:rPr>
          <w:b w:val="0"/>
          <w:sz w:val="28"/>
          <w:szCs w:val="28"/>
          <w:lang w:val="ro-RO"/>
        </w:rPr>
        <w:t>ației biosferei  „Prutul de Jos”</w:t>
      </w:r>
      <w:r w:rsidR="00A33BA0" w:rsidRPr="00180104">
        <w:rPr>
          <w:b w:val="0"/>
          <w:sz w:val="28"/>
          <w:szCs w:val="28"/>
          <w:lang w:val="ro-RO"/>
        </w:rPr>
        <w:t xml:space="preserve">, prin care este </w:t>
      </w:r>
      <w:r w:rsidR="0046440B" w:rsidRPr="00180104">
        <w:rPr>
          <w:b w:val="0"/>
          <w:sz w:val="28"/>
          <w:szCs w:val="28"/>
          <w:lang w:val="ro-RO"/>
        </w:rPr>
        <w:t xml:space="preserve">indicată </w:t>
      </w:r>
      <w:r w:rsidR="00A33BA0" w:rsidRPr="00180104">
        <w:rPr>
          <w:b w:val="0"/>
          <w:sz w:val="28"/>
          <w:szCs w:val="28"/>
          <w:lang w:val="ro-RO"/>
        </w:rPr>
        <w:t xml:space="preserve">prompt competența Guvernului de a elabora și </w:t>
      </w:r>
      <w:r w:rsidR="00A33BA0" w:rsidRPr="00180104">
        <w:rPr>
          <w:b w:val="0"/>
          <w:color w:val="000000"/>
          <w:sz w:val="28"/>
          <w:szCs w:val="28"/>
          <w:lang w:val="ro-RO"/>
        </w:rPr>
        <w:t>aproba Regulamentul de funcționare a Rezervației biosferei „Prutul de Jos”</w:t>
      </w:r>
      <w:r w:rsidR="00C67535" w:rsidRPr="00180104">
        <w:rPr>
          <w:b w:val="0"/>
          <w:sz w:val="28"/>
          <w:szCs w:val="28"/>
          <w:lang w:val="ro-RO"/>
        </w:rPr>
        <w:t>.</w:t>
      </w:r>
    </w:p>
    <w:p w:rsidR="007C7D41" w:rsidRPr="00180104" w:rsidRDefault="007C7D41" w:rsidP="008F5244">
      <w:pPr>
        <w:shd w:val="clear" w:color="auto" w:fill="FFFFFF"/>
        <w:tabs>
          <w:tab w:val="left" w:pos="360"/>
        </w:tabs>
        <w:spacing w:line="307" w:lineRule="exact"/>
        <w:ind w:right="58"/>
        <w:jc w:val="both"/>
        <w:rPr>
          <w:b/>
          <w:spacing w:val="11"/>
          <w:sz w:val="28"/>
          <w:szCs w:val="28"/>
          <w:lang w:val="ro-RO"/>
        </w:rPr>
      </w:pPr>
      <w:r w:rsidRPr="00180104">
        <w:rPr>
          <w:spacing w:val="-3"/>
          <w:sz w:val="28"/>
          <w:szCs w:val="28"/>
          <w:lang w:val="ro-RO"/>
        </w:rPr>
        <w:t xml:space="preserve">        </w:t>
      </w:r>
    </w:p>
    <w:p w:rsidR="007C7D41" w:rsidRPr="00180104" w:rsidRDefault="007C7D41" w:rsidP="00180104">
      <w:pPr>
        <w:pStyle w:val="a5"/>
        <w:numPr>
          <w:ilvl w:val="0"/>
          <w:numId w:val="3"/>
        </w:numPr>
        <w:tabs>
          <w:tab w:val="left" w:pos="810"/>
        </w:tabs>
        <w:ind w:left="0" w:firstLine="450"/>
        <w:jc w:val="both"/>
        <w:rPr>
          <w:b/>
          <w:sz w:val="28"/>
          <w:szCs w:val="28"/>
          <w:lang w:val="ro-RO"/>
        </w:rPr>
      </w:pPr>
      <w:r w:rsidRPr="00180104">
        <w:rPr>
          <w:b/>
          <w:sz w:val="28"/>
          <w:szCs w:val="28"/>
          <w:lang w:val="ro-RO"/>
        </w:rPr>
        <w:t xml:space="preserve">Descrierea gradului de compatibilitate pentru proiectele care au ca scop armonizarea </w:t>
      </w:r>
      <w:r w:rsidR="004F7681" w:rsidRPr="00180104">
        <w:rPr>
          <w:b/>
          <w:sz w:val="28"/>
          <w:szCs w:val="28"/>
          <w:lang w:val="ro-RO"/>
        </w:rPr>
        <w:t>legislației</w:t>
      </w:r>
      <w:r w:rsidRPr="00180104">
        <w:rPr>
          <w:b/>
          <w:sz w:val="28"/>
          <w:szCs w:val="28"/>
          <w:lang w:val="ro-RO"/>
        </w:rPr>
        <w:t xml:space="preserve"> </w:t>
      </w:r>
      <w:r w:rsidR="004F7681" w:rsidRPr="00180104">
        <w:rPr>
          <w:b/>
          <w:sz w:val="28"/>
          <w:szCs w:val="28"/>
          <w:lang w:val="ro-RO"/>
        </w:rPr>
        <w:t>naționale</w:t>
      </w:r>
      <w:r w:rsidRPr="00180104">
        <w:rPr>
          <w:b/>
          <w:sz w:val="28"/>
          <w:szCs w:val="28"/>
          <w:lang w:val="ro-RO"/>
        </w:rPr>
        <w:t xml:space="preserve"> cu </w:t>
      </w:r>
      <w:r w:rsidR="004F7681" w:rsidRPr="00180104">
        <w:rPr>
          <w:b/>
          <w:sz w:val="28"/>
          <w:szCs w:val="28"/>
          <w:lang w:val="ro-RO"/>
        </w:rPr>
        <w:t>legislația</w:t>
      </w:r>
      <w:r w:rsidRPr="00180104">
        <w:rPr>
          <w:b/>
          <w:sz w:val="28"/>
          <w:szCs w:val="28"/>
          <w:lang w:val="ro-RO"/>
        </w:rPr>
        <w:t xml:space="preserve"> Uniunii Europene </w:t>
      </w:r>
    </w:p>
    <w:p w:rsidR="007C7D41" w:rsidRPr="00180104" w:rsidRDefault="003B39FB" w:rsidP="00180104">
      <w:pPr>
        <w:ind w:firstLine="36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 w:rsidR="007C7D41" w:rsidRPr="00180104">
        <w:rPr>
          <w:sz w:val="28"/>
          <w:szCs w:val="28"/>
          <w:lang w:val="ro-RO"/>
        </w:rPr>
        <w:t>Prezentul proiect nu conține norme privind armonizarea legislației naționale cu legislația Uniunii Europene.</w:t>
      </w:r>
    </w:p>
    <w:p w:rsidR="007C7D41" w:rsidRPr="00180104" w:rsidRDefault="007C7D41" w:rsidP="007C7D41">
      <w:pPr>
        <w:shd w:val="clear" w:color="auto" w:fill="FFFFFF"/>
        <w:tabs>
          <w:tab w:val="left" w:pos="270"/>
        </w:tabs>
        <w:spacing w:line="307" w:lineRule="exact"/>
        <w:rPr>
          <w:spacing w:val="11"/>
          <w:sz w:val="28"/>
          <w:szCs w:val="28"/>
          <w:lang w:val="ro-RO"/>
        </w:rPr>
      </w:pPr>
    </w:p>
    <w:p w:rsidR="007C7D41" w:rsidRPr="00180104" w:rsidRDefault="007C7D41" w:rsidP="003B39FB">
      <w:pPr>
        <w:pStyle w:val="a5"/>
        <w:numPr>
          <w:ilvl w:val="0"/>
          <w:numId w:val="3"/>
        </w:numPr>
        <w:shd w:val="clear" w:color="auto" w:fill="FFFFFF"/>
        <w:tabs>
          <w:tab w:val="left" w:pos="270"/>
          <w:tab w:val="left" w:pos="810"/>
        </w:tabs>
        <w:spacing w:line="307" w:lineRule="exact"/>
        <w:ind w:right="29" w:hanging="255"/>
        <w:jc w:val="both"/>
        <w:rPr>
          <w:b/>
          <w:sz w:val="28"/>
          <w:szCs w:val="28"/>
          <w:lang w:val="ro-RO"/>
        </w:rPr>
      </w:pPr>
      <w:r w:rsidRPr="00180104">
        <w:rPr>
          <w:b/>
          <w:sz w:val="28"/>
          <w:szCs w:val="28"/>
          <w:lang w:val="ro-RO"/>
        </w:rPr>
        <w:t xml:space="preserve">Principalele prevederi ale proiectului </w:t>
      </w:r>
      <w:r w:rsidR="004F7681" w:rsidRPr="00180104">
        <w:rPr>
          <w:b/>
          <w:sz w:val="28"/>
          <w:szCs w:val="28"/>
          <w:lang w:val="ro-RO"/>
        </w:rPr>
        <w:t>și</w:t>
      </w:r>
      <w:r w:rsidRPr="00180104">
        <w:rPr>
          <w:b/>
          <w:sz w:val="28"/>
          <w:szCs w:val="28"/>
          <w:lang w:val="ro-RO"/>
        </w:rPr>
        <w:t xml:space="preserve"> </w:t>
      </w:r>
      <w:r w:rsidR="004F7681" w:rsidRPr="00180104">
        <w:rPr>
          <w:b/>
          <w:sz w:val="28"/>
          <w:szCs w:val="28"/>
          <w:lang w:val="ro-RO"/>
        </w:rPr>
        <w:t>evidențierea</w:t>
      </w:r>
      <w:r w:rsidRPr="00180104">
        <w:rPr>
          <w:b/>
          <w:sz w:val="28"/>
          <w:szCs w:val="28"/>
          <w:lang w:val="ro-RO"/>
        </w:rPr>
        <w:t xml:space="preserve"> elementelor noi</w:t>
      </w:r>
    </w:p>
    <w:p w:rsidR="000362F7" w:rsidRPr="00180104" w:rsidRDefault="003B39FB" w:rsidP="00180104">
      <w:pPr>
        <w:pStyle w:val="a6"/>
        <w:tabs>
          <w:tab w:val="left" w:pos="9887"/>
        </w:tabs>
        <w:ind w:firstLine="360"/>
        <w:jc w:val="both"/>
        <w:rPr>
          <w:rFonts w:ascii="Times New Roman" w:hAnsi="Times New Roman"/>
          <w:b w:val="0"/>
          <w:sz w:val="28"/>
          <w:szCs w:val="28"/>
          <w:lang w:val="ro-RO"/>
        </w:rPr>
      </w:pPr>
      <w:r>
        <w:rPr>
          <w:rFonts w:ascii="Times New Roman" w:hAnsi="Times New Roman"/>
          <w:b w:val="0"/>
          <w:sz w:val="28"/>
          <w:szCs w:val="28"/>
          <w:lang w:val="ro-RO"/>
        </w:rPr>
        <w:t xml:space="preserve"> </w:t>
      </w:r>
      <w:r w:rsidR="006150E3" w:rsidRPr="00180104">
        <w:rPr>
          <w:rFonts w:ascii="Times New Roman" w:hAnsi="Times New Roman"/>
          <w:b w:val="0"/>
          <w:sz w:val="28"/>
          <w:szCs w:val="28"/>
          <w:lang w:val="ro-RO"/>
        </w:rPr>
        <w:t>Rezervației biosferei „Prutul de Jos”, fiind recunoscută prin programul „Omul și Biosfera” (</w:t>
      </w:r>
      <w:proofErr w:type="spellStart"/>
      <w:r w:rsidR="006150E3" w:rsidRPr="00180104">
        <w:rPr>
          <w:rFonts w:ascii="Times New Roman" w:hAnsi="Times New Roman"/>
          <w:b w:val="0"/>
          <w:sz w:val="28"/>
          <w:szCs w:val="28"/>
          <w:lang w:val="ro-RO"/>
        </w:rPr>
        <w:t>MaB</w:t>
      </w:r>
      <w:proofErr w:type="spellEnd"/>
      <w:r w:rsidR="006150E3" w:rsidRPr="00180104">
        <w:rPr>
          <w:rFonts w:ascii="Times New Roman" w:hAnsi="Times New Roman"/>
          <w:b w:val="0"/>
          <w:sz w:val="28"/>
          <w:szCs w:val="28"/>
          <w:lang w:val="ro-RO"/>
        </w:rPr>
        <w:t xml:space="preserve">) UNESCO, </w:t>
      </w:r>
      <w:r w:rsidR="004F7681" w:rsidRPr="00180104">
        <w:rPr>
          <w:rFonts w:ascii="Times New Roman" w:hAnsi="Times New Roman"/>
          <w:b w:val="0"/>
          <w:sz w:val="28"/>
          <w:szCs w:val="28"/>
          <w:lang w:val="ro-RO"/>
        </w:rPr>
        <w:t>stabilește</w:t>
      </w:r>
      <w:r w:rsidR="006150E3" w:rsidRPr="00180104">
        <w:rPr>
          <w:rFonts w:ascii="Times New Roman" w:hAnsi="Times New Roman"/>
          <w:b w:val="0"/>
          <w:sz w:val="28"/>
          <w:szCs w:val="28"/>
          <w:lang w:val="ro-RO"/>
        </w:rPr>
        <w:t xml:space="preserve"> drept obiectiv</w:t>
      </w:r>
      <w:r w:rsidR="000362F7" w:rsidRPr="00180104">
        <w:rPr>
          <w:rFonts w:ascii="Times New Roman" w:hAnsi="Times New Roman"/>
          <w:b w:val="0"/>
          <w:sz w:val="28"/>
          <w:szCs w:val="28"/>
          <w:lang w:val="ro-RO"/>
        </w:rPr>
        <w:t xml:space="preserve"> reducerea pierderilor de biodiversitate </w:t>
      </w:r>
      <w:proofErr w:type="spellStart"/>
      <w:r w:rsidR="000362F7" w:rsidRPr="00180104">
        <w:rPr>
          <w:rFonts w:ascii="Times New Roman" w:hAnsi="Times New Roman"/>
          <w:b w:val="0"/>
          <w:sz w:val="28"/>
          <w:szCs w:val="28"/>
          <w:lang w:val="ro-RO"/>
        </w:rPr>
        <w:t>şi</w:t>
      </w:r>
      <w:proofErr w:type="spellEnd"/>
      <w:r w:rsidR="000362F7" w:rsidRPr="00180104">
        <w:rPr>
          <w:rFonts w:ascii="Times New Roman" w:hAnsi="Times New Roman"/>
          <w:b w:val="0"/>
          <w:sz w:val="28"/>
          <w:szCs w:val="28"/>
          <w:lang w:val="ro-RO"/>
        </w:rPr>
        <w:t xml:space="preserve"> </w:t>
      </w:r>
      <w:r w:rsidR="004F7681" w:rsidRPr="00180104">
        <w:rPr>
          <w:rFonts w:ascii="Times New Roman" w:hAnsi="Times New Roman"/>
          <w:b w:val="0"/>
          <w:sz w:val="28"/>
          <w:szCs w:val="28"/>
          <w:lang w:val="ro-RO"/>
        </w:rPr>
        <w:t>îmbunătățirea</w:t>
      </w:r>
      <w:r w:rsidR="000362F7" w:rsidRPr="00180104">
        <w:rPr>
          <w:rFonts w:ascii="Times New Roman" w:hAnsi="Times New Roman"/>
          <w:b w:val="0"/>
          <w:sz w:val="28"/>
          <w:szCs w:val="28"/>
          <w:lang w:val="ro-RO"/>
        </w:rPr>
        <w:t xml:space="preserve"> nivelului de trai al </w:t>
      </w:r>
      <w:r w:rsidR="004F7681" w:rsidRPr="00180104">
        <w:rPr>
          <w:rFonts w:ascii="Times New Roman" w:hAnsi="Times New Roman"/>
          <w:b w:val="0"/>
          <w:sz w:val="28"/>
          <w:szCs w:val="28"/>
          <w:lang w:val="ro-RO"/>
        </w:rPr>
        <w:t>populației</w:t>
      </w:r>
      <w:r w:rsidR="000362F7" w:rsidRPr="00180104">
        <w:rPr>
          <w:rFonts w:ascii="Times New Roman" w:hAnsi="Times New Roman"/>
          <w:b w:val="0"/>
          <w:sz w:val="28"/>
          <w:szCs w:val="28"/>
          <w:lang w:val="ro-RO"/>
        </w:rPr>
        <w:t xml:space="preserve"> locale prin introducerea unei abordări integrate a managementului resurselor naturale în zona transfrontalieră a Deltei Dunării </w:t>
      </w:r>
      <w:r w:rsidR="004F7681" w:rsidRPr="00180104">
        <w:rPr>
          <w:rFonts w:ascii="Times New Roman" w:hAnsi="Times New Roman"/>
          <w:b w:val="0"/>
          <w:sz w:val="28"/>
          <w:szCs w:val="28"/>
          <w:lang w:val="ro-RO"/>
        </w:rPr>
        <w:t>și</w:t>
      </w:r>
      <w:r w:rsidR="000362F7" w:rsidRPr="00180104">
        <w:rPr>
          <w:rFonts w:ascii="Times New Roman" w:hAnsi="Times New Roman"/>
          <w:b w:val="0"/>
          <w:sz w:val="28"/>
          <w:szCs w:val="28"/>
          <w:lang w:val="ro-RO"/>
        </w:rPr>
        <w:t xml:space="preserve"> Regiunii Prutul de Jos </w:t>
      </w:r>
      <w:proofErr w:type="spellStart"/>
      <w:r w:rsidR="000362F7" w:rsidRPr="00180104">
        <w:rPr>
          <w:rFonts w:ascii="Times New Roman" w:hAnsi="Times New Roman"/>
          <w:b w:val="0"/>
          <w:sz w:val="28"/>
          <w:szCs w:val="28"/>
          <w:lang w:val="ro-RO"/>
        </w:rPr>
        <w:t>şi</w:t>
      </w:r>
      <w:proofErr w:type="spellEnd"/>
      <w:r w:rsidR="000362F7" w:rsidRPr="00180104">
        <w:rPr>
          <w:rFonts w:ascii="Times New Roman" w:hAnsi="Times New Roman"/>
          <w:b w:val="0"/>
          <w:sz w:val="28"/>
          <w:szCs w:val="28"/>
          <w:lang w:val="ro-RO"/>
        </w:rPr>
        <w:t xml:space="preserve"> consolidarea implicării comunitare în regiune în acțiunile de protecție a mediului.</w:t>
      </w:r>
    </w:p>
    <w:p w:rsidR="006150E3" w:rsidRPr="00180104" w:rsidRDefault="003B39FB" w:rsidP="003B39FB">
      <w:pPr>
        <w:tabs>
          <w:tab w:val="left" w:pos="284"/>
          <w:tab w:val="left" w:pos="993"/>
        </w:tabs>
        <w:ind w:firstLine="360"/>
        <w:jc w:val="both"/>
        <w:rPr>
          <w:b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 w:rsidR="004F7681" w:rsidRPr="00180104">
        <w:rPr>
          <w:sz w:val="28"/>
          <w:szCs w:val="28"/>
          <w:lang w:val="ro-RO"/>
        </w:rPr>
        <w:t>Rezervația</w:t>
      </w:r>
      <w:r w:rsidR="0046440B" w:rsidRPr="00180104">
        <w:rPr>
          <w:color w:val="000000"/>
          <w:sz w:val="28"/>
          <w:szCs w:val="28"/>
          <w:lang w:val="ro-RO"/>
        </w:rPr>
        <w:t xml:space="preserve"> are statut de </w:t>
      </w:r>
      <w:r w:rsidR="004F7681" w:rsidRPr="00180104">
        <w:rPr>
          <w:color w:val="000000"/>
          <w:sz w:val="28"/>
          <w:szCs w:val="28"/>
          <w:lang w:val="ro-RO"/>
        </w:rPr>
        <w:t>instituție</w:t>
      </w:r>
      <w:r w:rsidR="0046440B" w:rsidRPr="00180104">
        <w:rPr>
          <w:color w:val="000000"/>
          <w:sz w:val="28"/>
          <w:szCs w:val="28"/>
          <w:lang w:val="ro-RO"/>
        </w:rPr>
        <w:t xml:space="preserve"> publică pentru cercetări </w:t>
      </w:r>
      <w:r w:rsidR="004F7681" w:rsidRPr="00180104">
        <w:rPr>
          <w:color w:val="000000"/>
          <w:sz w:val="28"/>
          <w:szCs w:val="28"/>
          <w:lang w:val="ro-RO"/>
        </w:rPr>
        <w:t>științifice</w:t>
      </w:r>
      <w:r w:rsidR="0046440B" w:rsidRPr="00180104">
        <w:rPr>
          <w:color w:val="000000"/>
          <w:sz w:val="28"/>
          <w:szCs w:val="28"/>
          <w:lang w:val="ro-RO"/>
        </w:rPr>
        <w:t xml:space="preserve"> </w:t>
      </w:r>
      <w:r w:rsidR="004F7681" w:rsidRPr="00180104">
        <w:rPr>
          <w:color w:val="000000"/>
          <w:sz w:val="28"/>
          <w:szCs w:val="28"/>
          <w:lang w:val="ro-RO"/>
        </w:rPr>
        <w:t>și</w:t>
      </w:r>
      <w:r w:rsidR="0046440B" w:rsidRPr="00180104">
        <w:rPr>
          <w:color w:val="000000"/>
          <w:sz w:val="28"/>
          <w:szCs w:val="28"/>
          <w:lang w:val="ro-RO"/>
        </w:rPr>
        <w:t xml:space="preserve"> dispune de </w:t>
      </w:r>
      <w:r w:rsidR="004F7681" w:rsidRPr="00180104">
        <w:rPr>
          <w:color w:val="000000"/>
          <w:sz w:val="28"/>
          <w:szCs w:val="28"/>
          <w:lang w:val="ro-RO"/>
        </w:rPr>
        <w:t>balanță</w:t>
      </w:r>
      <w:r w:rsidR="0046440B" w:rsidRPr="00180104">
        <w:rPr>
          <w:color w:val="000000"/>
          <w:sz w:val="28"/>
          <w:szCs w:val="28"/>
          <w:lang w:val="ro-RO"/>
        </w:rPr>
        <w:t xml:space="preserve"> distinctă</w:t>
      </w:r>
      <w:r w:rsidR="006150E3" w:rsidRPr="00180104">
        <w:rPr>
          <w:b/>
          <w:color w:val="000000"/>
          <w:sz w:val="28"/>
          <w:szCs w:val="28"/>
          <w:lang w:val="ro-RO"/>
        </w:rPr>
        <w:t xml:space="preserve"> </w:t>
      </w:r>
      <w:r w:rsidR="006150E3" w:rsidRPr="00180104">
        <w:rPr>
          <w:color w:val="000000"/>
          <w:sz w:val="28"/>
          <w:szCs w:val="28"/>
          <w:lang w:val="ro-RO"/>
        </w:rPr>
        <w:t>și</w:t>
      </w:r>
      <w:r w:rsidR="006150E3" w:rsidRPr="00180104">
        <w:rPr>
          <w:color w:val="000000"/>
          <w:szCs w:val="24"/>
          <w:lang w:val="ro-RO"/>
        </w:rPr>
        <w:t xml:space="preserve"> </w:t>
      </w:r>
      <w:r w:rsidR="006150E3" w:rsidRPr="00180104">
        <w:rPr>
          <w:color w:val="000000"/>
          <w:sz w:val="28"/>
          <w:szCs w:val="28"/>
          <w:lang w:val="ro-RO"/>
        </w:rPr>
        <w:t xml:space="preserve">este în drept să practice orice tip de activitate ce nu contravine  scopurilor, sarcinilor </w:t>
      </w:r>
      <w:proofErr w:type="spellStart"/>
      <w:r w:rsidR="006150E3" w:rsidRPr="00180104">
        <w:rPr>
          <w:color w:val="000000"/>
          <w:sz w:val="28"/>
          <w:szCs w:val="28"/>
          <w:lang w:val="ro-RO"/>
        </w:rPr>
        <w:t>şi</w:t>
      </w:r>
      <w:proofErr w:type="spellEnd"/>
      <w:r w:rsidR="006150E3" w:rsidRPr="00180104">
        <w:rPr>
          <w:color w:val="000000"/>
          <w:sz w:val="28"/>
          <w:szCs w:val="28"/>
          <w:lang w:val="ro-RO"/>
        </w:rPr>
        <w:t xml:space="preserve"> principiilor creării </w:t>
      </w:r>
      <w:r w:rsidR="004F7681" w:rsidRPr="00180104">
        <w:rPr>
          <w:color w:val="000000"/>
          <w:sz w:val="28"/>
          <w:szCs w:val="28"/>
          <w:lang w:val="ro-RO"/>
        </w:rPr>
        <w:t>și</w:t>
      </w:r>
      <w:r w:rsidR="006150E3" w:rsidRPr="00180104">
        <w:rPr>
          <w:color w:val="000000"/>
          <w:sz w:val="28"/>
          <w:szCs w:val="28"/>
          <w:lang w:val="ro-RO"/>
        </w:rPr>
        <w:t xml:space="preserve"> </w:t>
      </w:r>
      <w:r w:rsidR="004F7681" w:rsidRPr="00180104">
        <w:rPr>
          <w:color w:val="000000"/>
          <w:sz w:val="28"/>
          <w:szCs w:val="28"/>
          <w:lang w:val="ro-RO"/>
        </w:rPr>
        <w:t>activității</w:t>
      </w:r>
      <w:r w:rsidR="006150E3" w:rsidRPr="00180104">
        <w:rPr>
          <w:color w:val="000000"/>
          <w:sz w:val="28"/>
          <w:szCs w:val="28"/>
          <w:lang w:val="ro-RO"/>
        </w:rPr>
        <w:t xml:space="preserve"> acestuia, în </w:t>
      </w:r>
      <w:r w:rsidR="004F7681" w:rsidRPr="00180104">
        <w:rPr>
          <w:color w:val="000000"/>
          <w:sz w:val="28"/>
          <w:szCs w:val="28"/>
          <w:lang w:val="ro-RO"/>
        </w:rPr>
        <w:t>condițiile</w:t>
      </w:r>
      <w:r w:rsidR="006150E3" w:rsidRPr="00180104">
        <w:rPr>
          <w:color w:val="000000"/>
          <w:sz w:val="28"/>
          <w:szCs w:val="28"/>
          <w:lang w:val="ro-RO"/>
        </w:rPr>
        <w:t xml:space="preserve"> </w:t>
      </w:r>
      <w:r w:rsidR="004F7681" w:rsidRPr="00180104">
        <w:rPr>
          <w:color w:val="000000"/>
          <w:sz w:val="28"/>
          <w:szCs w:val="28"/>
          <w:lang w:val="ro-RO"/>
        </w:rPr>
        <w:t>și</w:t>
      </w:r>
      <w:r w:rsidR="006150E3" w:rsidRPr="00180104">
        <w:rPr>
          <w:color w:val="000000"/>
          <w:sz w:val="28"/>
          <w:szCs w:val="28"/>
          <w:lang w:val="ro-RO"/>
        </w:rPr>
        <w:t xml:space="preserve"> limitele regimului juridic al teritoriilor acestuia, precum </w:t>
      </w:r>
      <w:proofErr w:type="spellStart"/>
      <w:r w:rsidR="006150E3" w:rsidRPr="00180104">
        <w:rPr>
          <w:color w:val="000000"/>
          <w:sz w:val="28"/>
          <w:szCs w:val="28"/>
          <w:lang w:val="ro-RO"/>
        </w:rPr>
        <w:t>şi</w:t>
      </w:r>
      <w:proofErr w:type="spellEnd"/>
      <w:r w:rsidR="006150E3" w:rsidRPr="00180104">
        <w:rPr>
          <w:color w:val="000000"/>
          <w:sz w:val="28"/>
          <w:szCs w:val="28"/>
          <w:lang w:val="ro-RO"/>
        </w:rPr>
        <w:t xml:space="preserve"> în conformitate cu prevederile </w:t>
      </w:r>
      <w:r w:rsidR="004F7681" w:rsidRPr="00180104">
        <w:rPr>
          <w:color w:val="000000"/>
          <w:sz w:val="28"/>
          <w:szCs w:val="28"/>
          <w:lang w:val="ro-RO"/>
        </w:rPr>
        <w:t>legislației</w:t>
      </w:r>
      <w:r w:rsidR="006150E3" w:rsidRPr="00180104">
        <w:rPr>
          <w:color w:val="000000"/>
          <w:sz w:val="28"/>
          <w:szCs w:val="28"/>
          <w:lang w:val="ro-RO"/>
        </w:rPr>
        <w:t xml:space="preserve"> în vigoare.</w:t>
      </w:r>
    </w:p>
    <w:p w:rsidR="0046440B" w:rsidRPr="00180104" w:rsidRDefault="006150E3" w:rsidP="003B39FB">
      <w:pPr>
        <w:tabs>
          <w:tab w:val="left" w:pos="284"/>
          <w:tab w:val="left" w:pos="993"/>
        </w:tabs>
        <w:ind w:firstLine="360"/>
        <w:jc w:val="both"/>
        <w:rPr>
          <w:b/>
          <w:sz w:val="28"/>
          <w:szCs w:val="28"/>
          <w:lang w:val="ro-RO"/>
        </w:rPr>
      </w:pPr>
      <w:r w:rsidRPr="00180104">
        <w:rPr>
          <w:color w:val="000000"/>
          <w:sz w:val="28"/>
          <w:szCs w:val="28"/>
          <w:lang w:val="ro-RO"/>
        </w:rPr>
        <w:t xml:space="preserve">Din punct de vedere geografic, </w:t>
      </w:r>
      <w:r w:rsidR="004F7681" w:rsidRPr="00180104">
        <w:rPr>
          <w:sz w:val="28"/>
          <w:szCs w:val="28"/>
          <w:lang w:val="ro-RO"/>
        </w:rPr>
        <w:t>Rezervația</w:t>
      </w:r>
      <w:r w:rsidRPr="00180104">
        <w:rPr>
          <w:color w:val="000000"/>
          <w:sz w:val="28"/>
          <w:szCs w:val="28"/>
          <w:lang w:val="ro-RO"/>
        </w:rPr>
        <w:t xml:space="preserve"> este amplasată în zona de sud a Republicii Moldova, la o </w:t>
      </w:r>
      <w:r w:rsidR="00F126F3" w:rsidRPr="00180104">
        <w:rPr>
          <w:color w:val="000000"/>
          <w:sz w:val="28"/>
          <w:szCs w:val="28"/>
          <w:lang w:val="ro-RO"/>
        </w:rPr>
        <w:t>distanță</w:t>
      </w:r>
      <w:r w:rsidRPr="00180104">
        <w:rPr>
          <w:color w:val="000000"/>
          <w:sz w:val="28"/>
          <w:szCs w:val="28"/>
          <w:lang w:val="ro-RO"/>
        </w:rPr>
        <w:t xml:space="preserve"> de 160 km sud de or</w:t>
      </w:r>
      <w:r w:rsidR="00180104">
        <w:rPr>
          <w:color w:val="000000"/>
          <w:sz w:val="28"/>
          <w:szCs w:val="28"/>
          <w:lang w:val="ro-RO"/>
        </w:rPr>
        <w:t>.</w:t>
      </w:r>
      <w:r w:rsidRPr="00180104">
        <w:rPr>
          <w:color w:val="000000"/>
          <w:sz w:val="28"/>
          <w:szCs w:val="28"/>
          <w:lang w:val="ro-RO"/>
        </w:rPr>
        <w:t xml:space="preserve"> </w:t>
      </w:r>
      <w:r w:rsidR="00F126F3" w:rsidRPr="00180104">
        <w:rPr>
          <w:color w:val="000000"/>
          <w:sz w:val="28"/>
          <w:szCs w:val="28"/>
          <w:lang w:val="ro-RO"/>
        </w:rPr>
        <w:t>Chișinău</w:t>
      </w:r>
      <w:r w:rsidRPr="00180104">
        <w:rPr>
          <w:color w:val="000000"/>
          <w:sz w:val="28"/>
          <w:szCs w:val="28"/>
          <w:lang w:val="ro-RO"/>
        </w:rPr>
        <w:t xml:space="preserve">. </w:t>
      </w:r>
      <w:r w:rsidR="00F126F3" w:rsidRPr="00180104">
        <w:rPr>
          <w:color w:val="000000"/>
          <w:sz w:val="28"/>
          <w:szCs w:val="28"/>
          <w:lang w:val="ro-RO"/>
        </w:rPr>
        <w:t>Suprafața</w:t>
      </w:r>
      <w:r w:rsidRPr="00180104">
        <w:rPr>
          <w:color w:val="000000"/>
          <w:sz w:val="28"/>
          <w:szCs w:val="28"/>
          <w:lang w:val="ro-RO"/>
        </w:rPr>
        <w:t xml:space="preserve"> totală a </w:t>
      </w:r>
      <w:r w:rsidR="00F126F3" w:rsidRPr="00180104">
        <w:rPr>
          <w:sz w:val="28"/>
          <w:szCs w:val="28"/>
          <w:lang w:val="ro-RO"/>
        </w:rPr>
        <w:t>Rezervației</w:t>
      </w:r>
      <w:r w:rsidRPr="00180104">
        <w:rPr>
          <w:color w:val="000000"/>
          <w:sz w:val="28"/>
          <w:szCs w:val="28"/>
          <w:lang w:val="ro-RO"/>
        </w:rPr>
        <w:t xml:space="preserve"> constituie 14771,1 ha, incluzînd terenuri proprietate publică a statului (2772,48 ha – fond forestier de stat), terenuri ale </w:t>
      </w:r>
      <w:r w:rsidR="00F126F3" w:rsidRPr="00180104">
        <w:rPr>
          <w:color w:val="000000"/>
          <w:sz w:val="28"/>
          <w:szCs w:val="28"/>
          <w:lang w:val="ro-RO"/>
        </w:rPr>
        <w:t>autorităților</w:t>
      </w:r>
      <w:r w:rsidRPr="00180104">
        <w:rPr>
          <w:color w:val="000000"/>
          <w:sz w:val="28"/>
          <w:szCs w:val="28"/>
          <w:lang w:val="ro-RO"/>
        </w:rPr>
        <w:t xml:space="preserve"> publice locale </w:t>
      </w:r>
      <w:r w:rsidR="00F126F3" w:rsidRPr="00180104">
        <w:rPr>
          <w:color w:val="000000"/>
          <w:sz w:val="28"/>
          <w:szCs w:val="28"/>
          <w:lang w:val="ro-RO"/>
        </w:rPr>
        <w:t>și</w:t>
      </w:r>
      <w:r w:rsidRPr="00180104">
        <w:rPr>
          <w:color w:val="000000"/>
          <w:sz w:val="28"/>
          <w:szCs w:val="28"/>
          <w:lang w:val="ro-RO"/>
        </w:rPr>
        <w:t xml:space="preserve"> proprietate privată, conform anexei 2. Responsabilitatea administrării </w:t>
      </w:r>
      <w:r w:rsidR="00180104" w:rsidRPr="00180104">
        <w:rPr>
          <w:sz w:val="28"/>
          <w:szCs w:val="28"/>
          <w:lang w:val="ro-RO"/>
        </w:rPr>
        <w:t>Rezervației</w:t>
      </w:r>
      <w:r w:rsidRPr="00180104">
        <w:rPr>
          <w:color w:val="000000"/>
          <w:sz w:val="28"/>
          <w:szCs w:val="28"/>
          <w:lang w:val="ro-RO"/>
        </w:rPr>
        <w:t xml:space="preserve"> îi revine </w:t>
      </w:r>
      <w:r w:rsidR="00180104" w:rsidRPr="00180104">
        <w:rPr>
          <w:color w:val="000000"/>
          <w:sz w:val="28"/>
          <w:szCs w:val="28"/>
          <w:lang w:val="ro-RO"/>
        </w:rPr>
        <w:t>Administrației</w:t>
      </w:r>
      <w:r w:rsidRPr="00180104">
        <w:rPr>
          <w:color w:val="000000"/>
          <w:sz w:val="28"/>
          <w:szCs w:val="28"/>
          <w:lang w:val="ro-RO"/>
        </w:rPr>
        <w:t xml:space="preserve"> acesteia, în </w:t>
      </w:r>
      <w:r w:rsidRPr="00180104">
        <w:rPr>
          <w:color w:val="000000"/>
          <w:sz w:val="28"/>
          <w:szCs w:val="28"/>
          <w:lang w:val="ro-RO"/>
        </w:rPr>
        <w:lastRenderedPageBreak/>
        <w:t xml:space="preserve">frunte cu directorul, care este ales pe bază de concurs. </w:t>
      </w:r>
      <w:r w:rsidR="00180104" w:rsidRPr="00180104">
        <w:rPr>
          <w:color w:val="000000"/>
          <w:sz w:val="28"/>
          <w:szCs w:val="28"/>
          <w:lang w:val="ro-RO"/>
        </w:rPr>
        <w:t>Administrația</w:t>
      </w:r>
      <w:r w:rsidRPr="00180104">
        <w:rPr>
          <w:color w:val="000000"/>
          <w:sz w:val="28"/>
          <w:szCs w:val="28"/>
          <w:lang w:val="ro-RO"/>
        </w:rPr>
        <w:t xml:space="preserve"> </w:t>
      </w:r>
      <w:r w:rsidR="00180104" w:rsidRPr="00180104">
        <w:rPr>
          <w:sz w:val="28"/>
          <w:szCs w:val="28"/>
          <w:lang w:val="ro-RO"/>
        </w:rPr>
        <w:t>Rezervației</w:t>
      </w:r>
      <w:r w:rsidRPr="00180104">
        <w:rPr>
          <w:color w:val="000000"/>
          <w:sz w:val="28"/>
          <w:szCs w:val="28"/>
          <w:lang w:val="ro-RO"/>
        </w:rPr>
        <w:t xml:space="preserve"> </w:t>
      </w:r>
      <w:r w:rsidR="00F126F3" w:rsidRPr="00180104">
        <w:rPr>
          <w:color w:val="000000"/>
          <w:sz w:val="28"/>
          <w:szCs w:val="28"/>
          <w:lang w:val="ro-RO"/>
        </w:rPr>
        <w:t>își</w:t>
      </w:r>
      <w:r w:rsidRPr="00180104">
        <w:rPr>
          <w:color w:val="000000"/>
          <w:sz w:val="28"/>
          <w:szCs w:val="28"/>
          <w:lang w:val="ro-RO"/>
        </w:rPr>
        <w:t xml:space="preserve"> coordonează </w:t>
      </w:r>
      <w:r w:rsidR="00180104" w:rsidRPr="00180104">
        <w:rPr>
          <w:color w:val="000000"/>
          <w:sz w:val="28"/>
          <w:szCs w:val="28"/>
          <w:lang w:val="ro-RO"/>
        </w:rPr>
        <w:t>activitățile</w:t>
      </w:r>
      <w:r w:rsidRPr="00180104">
        <w:rPr>
          <w:color w:val="000000"/>
          <w:sz w:val="28"/>
          <w:szCs w:val="28"/>
          <w:lang w:val="ro-RO"/>
        </w:rPr>
        <w:t xml:space="preserve"> cu </w:t>
      </w:r>
      <w:r w:rsidR="00180104" w:rsidRPr="00180104">
        <w:rPr>
          <w:color w:val="000000"/>
          <w:sz w:val="28"/>
          <w:szCs w:val="28"/>
          <w:lang w:val="ro-RO"/>
        </w:rPr>
        <w:t>autoritățile</w:t>
      </w:r>
      <w:r w:rsidRPr="00180104">
        <w:rPr>
          <w:color w:val="000000"/>
          <w:sz w:val="28"/>
          <w:szCs w:val="28"/>
          <w:lang w:val="ro-RO"/>
        </w:rPr>
        <w:t xml:space="preserve"> administrative publice centrale </w:t>
      </w:r>
      <w:r w:rsidR="00180104" w:rsidRPr="00180104">
        <w:rPr>
          <w:color w:val="000000"/>
          <w:sz w:val="28"/>
          <w:szCs w:val="28"/>
          <w:lang w:val="ro-RO"/>
        </w:rPr>
        <w:t>și</w:t>
      </w:r>
      <w:r w:rsidRPr="00180104">
        <w:rPr>
          <w:color w:val="000000"/>
          <w:sz w:val="28"/>
          <w:szCs w:val="28"/>
          <w:lang w:val="ro-RO"/>
        </w:rPr>
        <w:t xml:space="preserve"> locale</w:t>
      </w:r>
    </w:p>
    <w:p w:rsidR="008F03D1" w:rsidRPr="00180104" w:rsidRDefault="006150E3" w:rsidP="006150E3">
      <w:pPr>
        <w:pStyle w:val="a5"/>
        <w:shd w:val="clear" w:color="auto" w:fill="FFFFFF"/>
        <w:spacing w:line="307" w:lineRule="exact"/>
        <w:ind w:left="0" w:right="29" w:firstLine="360"/>
        <w:jc w:val="both"/>
        <w:rPr>
          <w:spacing w:val="-2"/>
          <w:sz w:val="28"/>
          <w:szCs w:val="28"/>
          <w:lang w:val="ro-RO"/>
        </w:rPr>
      </w:pPr>
      <w:r w:rsidRPr="00180104">
        <w:rPr>
          <w:spacing w:val="-2"/>
          <w:sz w:val="28"/>
          <w:szCs w:val="28"/>
          <w:lang w:val="ro-RO"/>
        </w:rPr>
        <w:t xml:space="preserve">Proiectul </w:t>
      </w:r>
      <w:r w:rsidR="00F126F3" w:rsidRPr="00180104">
        <w:rPr>
          <w:spacing w:val="-2"/>
          <w:sz w:val="28"/>
          <w:szCs w:val="28"/>
          <w:lang w:val="ro-RO"/>
        </w:rPr>
        <w:t>hotărârii</w:t>
      </w:r>
      <w:r w:rsidRPr="00180104">
        <w:rPr>
          <w:spacing w:val="-2"/>
          <w:sz w:val="28"/>
          <w:szCs w:val="28"/>
          <w:lang w:val="ro-RO"/>
        </w:rPr>
        <w:t xml:space="preserve"> de Guvern include următoarele documente, conform anexelor</w:t>
      </w:r>
      <w:r w:rsidR="002A177C" w:rsidRPr="00180104">
        <w:rPr>
          <w:spacing w:val="-2"/>
          <w:sz w:val="28"/>
          <w:szCs w:val="28"/>
          <w:lang w:val="ro-RO"/>
        </w:rPr>
        <w:t>:</w:t>
      </w:r>
    </w:p>
    <w:p w:rsidR="006150E3" w:rsidRPr="00180104" w:rsidRDefault="006150E3" w:rsidP="006150E3">
      <w:pPr>
        <w:pStyle w:val="a5"/>
        <w:numPr>
          <w:ilvl w:val="0"/>
          <w:numId w:val="4"/>
        </w:numPr>
        <w:ind w:left="-90" w:firstLine="450"/>
        <w:jc w:val="both"/>
        <w:rPr>
          <w:b/>
          <w:sz w:val="28"/>
          <w:szCs w:val="28"/>
          <w:lang w:val="ro-RO"/>
        </w:rPr>
      </w:pPr>
      <w:r w:rsidRPr="00180104">
        <w:rPr>
          <w:sz w:val="28"/>
          <w:szCs w:val="28"/>
          <w:lang w:val="ro-RO"/>
        </w:rPr>
        <w:t>Regulamentul de funcționare a Rezervației biosferei „Prutul de Jos”, conform anexei nr. 1;</w:t>
      </w:r>
    </w:p>
    <w:p w:rsidR="006150E3" w:rsidRPr="00180104" w:rsidRDefault="006150E3" w:rsidP="006150E3">
      <w:pPr>
        <w:pStyle w:val="a5"/>
        <w:numPr>
          <w:ilvl w:val="0"/>
          <w:numId w:val="4"/>
        </w:numPr>
        <w:ind w:left="-90" w:firstLine="450"/>
        <w:jc w:val="both"/>
        <w:rPr>
          <w:b/>
          <w:sz w:val="28"/>
          <w:szCs w:val="28"/>
          <w:lang w:val="ro-RO"/>
        </w:rPr>
      </w:pPr>
      <w:r w:rsidRPr="00180104">
        <w:rPr>
          <w:sz w:val="28"/>
          <w:szCs w:val="28"/>
          <w:lang w:val="ro-RO"/>
        </w:rPr>
        <w:t>Repartiția teritorială a Rezervației biosferei „Prutul de Jos” în concordanță cu statutul juridic al terenurilor, conform anexei nr. 2;</w:t>
      </w:r>
    </w:p>
    <w:p w:rsidR="006150E3" w:rsidRPr="00180104" w:rsidRDefault="006150E3" w:rsidP="006150E3">
      <w:pPr>
        <w:pStyle w:val="a5"/>
        <w:numPr>
          <w:ilvl w:val="0"/>
          <w:numId w:val="4"/>
        </w:numPr>
        <w:ind w:left="-90" w:firstLine="450"/>
        <w:jc w:val="both"/>
        <w:rPr>
          <w:b/>
          <w:sz w:val="28"/>
          <w:szCs w:val="28"/>
          <w:lang w:val="ro-RO"/>
        </w:rPr>
      </w:pPr>
      <w:r w:rsidRPr="00180104">
        <w:rPr>
          <w:sz w:val="28"/>
          <w:szCs w:val="28"/>
          <w:lang w:val="ro-RO"/>
        </w:rPr>
        <w:t>Zonarea internă a Rezervației biosferei „Prutul de Jos”, conform anexei nr.3;</w:t>
      </w:r>
    </w:p>
    <w:p w:rsidR="006150E3" w:rsidRPr="00180104" w:rsidRDefault="006150E3" w:rsidP="006150E3">
      <w:pPr>
        <w:pStyle w:val="a5"/>
        <w:numPr>
          <w:ilvl w:val="0"/>
          <w:numId w:val="4"/>
        </w:numPr>
        <w:ind w:left="-90" w:firstLine="450"/>
        <w:jc w:val="both"/>
        <w:rPr>
          <w:b/>
          <w:sz w:val="28"/>
          <w:szCs w:val="28"/>
          <w:lang w:val="ro-RO"/>
        </w:rPr>
      </w:pPr>
      <w:r w:rsidRPr="00180104">
        <w:rPr>
          <w:sz w:val="28"/>
          <w:szCs w:val="28"/>
          <w:lang w:val="ro-RO"/>
        </w:rPr>
        <w:t>Harta Rezervației biosferei „Prutul de Jos”, conform anexei nr. 4.</w:t>
      </w:r>
    </w:p>
    <w:p w:rsidR="00A33BA0" w:rsidRPr="00180104" w:rsidRDefault="00A33BA0" w:rsidP="00A33BA0">
      <w:pPr>
        <w:jc w:val="both"/>
        <w:rPr>
          <w:b/>
          <w:sz w:val="28"/>
          <w:szCs w:val="28"/>
          <w:lang w:val="ro-RO"/>
        </w:rPr>
      </w:pPr>
    </w:p>
    <w:p w:rsidR="007C7D41" w:rsidRPr="00180104" w:rsidRDefault="007C7D41" w:rsidP="007C7D41">
      <w:pPr>
        <w:pStyle w:val="a5"/>
        <w:numPr>
          <w:ilvl w:val="0"/>
          <w:numId w:val="3"/>
        </w:numPr>
        <w:tabs>
          <w:tab w:val="left" w:pos="810"/>
        </w:tabs>
        <w:jc w:val="both"/>
        <w:rPr>
          <w:b/>
          <w:sz w:val="28"/>
          <w:szCs w:val="28"/>
          <w:lang w:val="ro-RO"/>
        </w:rPr>
      </w:pPr>
      <w:r w:rsidRPr="00180104">
        <w:rPr>
          <w:b/>
          <w:color w:val="000000"/>
          <w:sz w:val="28"/>
          <w:szCs w:val="28"/>
          <w:lang w:val="ro-RO"/>
        </w:rPr>
        <w:t>Fundamentarea economico-financiară</w:t>
      </w:r>
      <w:r w:rsidRPr="00180104">
        <w:rPr>
          <w:b/>
          <w:sz w:val="28"/>
          <w:szCs w:val="28"/>
          <w:lang w:val="ro-RO"/>
        </w:rPr>
        <w:t xml:space="preserve"> </w:t>
      </w:r>
    </w:p>
    <w:p w:rsidR="007C7D41" w:rsidRPr="00180104" w:rsidRDefault="007C7D41" w:rsidP="006150E3">
      <w:pPr>
        <w:shd w:val="clear" w:color="auto" w:fill="FFFFFF"/>
        <w:tabs>
          <w:tab w:val="left" w:pos="810"/>
        </w:tabs>
        <w:ind w:right="19" w:firstLine="360"/>
        <w:jc w:val="both"/>
        <w:rPr>
          <w:sz w:val="28"/>
          <w:szCs w:val="28"/>
          <w:lang w:val="ro-RO"/>
        </w:rPr>
      </w:pPr>
      <w:r w:rsidRPr="00180104">
        <w:rPr>
          <w:spacing w:val="-3"/>
          <w:sz w:val="28"/>
          <w:szCs w:val="28"/>
          <w:lang w:val="ro-RO"/>
        </w:rPr>
        <w:t xml:space="preserve">Aprobarea actului normativ nu necesită surse financiare </w:t>
      </w:r>
      <w:proofErr w:type="spellStart"/>
      <w:r w:rsidRPr="00180104">
        <w:rPr>
          <w:spacing w:val="-3"/>
          <w:sz w:val="28"/>
          <w:szCs w:val="28"/>
          <w:lang w:val="ro-RO"/>
        </w:rPr>
        <w:t>şi</w:t>
      </w:r>
      <w:proofErr w:type="spellEnd"/>
      <w:r w:rsidRPr="00180104">
        <w:rPr>
          <w:spacing w:val="-3"/>
          <w:sz w:val="28"/>
          <w:szCs w:val="28"/>
          <w:lang w:val="ro-RO"/>
        </w:rPr>
        <w:t xml:space="preserve"> nu </w:t>
      </w:r>
      <w:r w:rsidRPr="00180104">
        <w:rPr>
          <w:rFonts w:eastAsia="Times New Roman"/>
          <w:sz w:val="28"/>
          <w:szCs w:val="28"/>
          <w:lang w:val="ro-RO"/>
        </w:rPr>
        <w:t>va avea impact negativ asupra economiei statului.</w:t>
      </w:r>
    </w:p>
    <w:p w:rsidR="00A33BA0" w:rsidRPr="00180104" w:rsidRDefault="00A33BA0" w:rsidP="006150E3">
      <w:pPr>
        <w:shd w:val="clear" w:color="auto" w:fill="FFFFFF"/>
        <w:ind w:firstLine="360"/>
        <w:jc w:val="both"/>
        <w:rPr>
          <w:sz w:val="28"/>
          <w:szCs w:val="28"/>
          <w:lang w:val="ro-RO"/>
        </w:rPr>
      </w:pPr>
      <w:r w:rsidRPr="00180104">
        <w:rPr>
          <w:sz w:val="28"/>
          <w:szCs w:val="28"/>
          <w:lang w:val="ro-RO"/>
        </w:rPr>
        <w:t xml:space="preserve">Finanțarea activității Rezervației biosferei „Prutul de Jos” se va efectua de la bugetul de stat, </w:t>
      </w:r>
      <w:r w:rsidRPr="00180104">
        <w:rPr>
          <w:color w:val="000000"/>
          <w:sz w:val="28"/>
          <w:szCs w:val="28"/>
          <w:lang w:val="ro-RO"/>
        </w:rPr>
        <w:t xml:space="preserve">din mijloace speciale, din fonduri ecologice, al veniturilor din activitatea economico-financiară a </w:t>
      </w:r>
      <w:r w:rsidR="00180104" w:rsidRPr="00180104">
        <w:rPr>
          <w:color w:val="000000"/>
          <w:sz w:val="28"/>
          <w:szCs w:val="28"/>
          <w:lang w:val="ro-RO"/>
        </w:rPr>
        <w:t>instituției</w:t>
      </w:r>
      <w:r w:rsidRPr="00180104">
        <w:rPr>
          <w:color w:val="000000"/>
          <w:sz w:val="28"/>
          <w:szCs w:val="28"/>
          <w:lang w:val="ro-RO"/>
        </w:rPr>
        <w:t>, din donații ale persoanelor fizice și juridice, inclusiv străine, din alte mijloace.</w:t>
      </w:r>
      <w:r w:rsidRPr="00180104">
        <w:rPr>
          <w:sz w:val="28"/>
          <w:szCs w:val="28"/>
          <w:lang w:val="ro-RO"/>
        </w:rPr>
        <w:tab/>
      </w:r>
    </w:p>
    <w:p w:rsidR="00A33BA0" w:rsidRPr="00180104" w:rsidRDefault="00A33BA0" w:rsidP="00A33BA0">
      <w:pPr>
        <w:shd w:val="clear" w:color="auto" w:fill="FFFFFF"/>
        <w:ind w:firstLine="360"/>
        <w:jc w:val="both"/>
        <w:rPr>
          <w:sz w:val="28"/>
          <w:szCs w:val="28"/>
          <w:lang w:val="ro-RO"/>
        </w:rPr>
      </w:pPr>
    </w:p>
    <w:p w:rsidR="007C7D41" w:rsidRPr="00180104" w:rsidRDefault="007C7D41" w:rsidP="005C1730">
      <w:pPr>
        <w:pStyle w:val="a5"/>
        <w:numPr>
          <w:ilvl w:val="0"/>
          <w:numId w:val="3"/>
        </w:numPr>
        <w:shd w:val="clear" w:color="auto" w:fill="FFFFFF"/>
        <w:jc w:val="both"/>
        <w:rPr>
          <w:b/>
          <w:sz w:val="28"/>
          <w:szCs w:val="28"/>
          <w:lang w:val="ro-RO"/>
        </w:rPr>
      </w:pPr>
      <w:r w:rsidRPr="00180104">
        <w:rPr>
          <w:b/>
          <w:sz w:val="28"/>
          <w:szCs w:val="28"/>
          <w:lang w:val="ro-RO"/>
        </w:rPr>
        <w:t>Modul de încorporare a actului în cadrul normativ în vigoare</w:t>
      </w:r>
    </w:p>
    <w:p w:rsidR="007C7D41" w:rsidRPr="00180104" w:rsidRDefault="002A177C" w:rsidP="007C7D41">
      <w:pPr>
        <w:tabs>
          <w:tab w:val="left" w:pos="884"/>
          <w:tab w:val="left" w:pos="1196"/>
        </w:tabs>
        <w:ind w:firstLine="360"/>
        <w:jc w:val="both"/>
        <w:rPr>
          <w:rFonts w:eastAsia="Times New Roman"/>
          <w:sz w:val="28"/>
          <w:szCs w:val="28"/>
          <w:lang w:val="ro-RO"/>
        </w:rPr>
      </w:pPr>
      <w:r w:rsidRPr="00180104">
        <w:rPr>
          <w:sz w:val="28"/>
          <w:szCs w:val="28"/>
          <w:lang w:val="ro-RO"/>
        </w:rPr>
        <w:t xml:space="preserve">Proiectul </w:t>
      </w:r>
      <w:proofErr w:type="spellStart"/>
      <w:r w:rsidRPr="00180104">
        <w:rPr>
          <w:sz w:val="28"/>
          <w:szCs w:val="28"/>
          <w:lang w:val="ro-RO"/>
        </w:rPr>
        <w:t>Hotărîrii</w:t>
      </w:r>
      <w:proofErr w:type="spellEnd"/>
      <w:r w:rsidRPr="00180104">
        <w:rPr>
          <w:sz w:val="28"/>
          <w:szCs w:val="28"/>
          <w:lang w:val="ro-RO"/>
        </w:rPr>
        <w:t xml:space="preserve"> Guvernului și Regulamentul de funcționare a Rezervației biosferei „Prutul de Jos” sunt </w:t>
      </w:r>
      <w:r w:rsidR="007C7D41" w:rsidRPr="00180104">
        <w:rPr>
          <w:sz w:val="28"/>
          <w:szCs w:val="28"/>
          <w:lang w:val="ro-RO"/>
        </w:rPr>
        <w:t>elabora</w:t>
      </w:r>
      <w:r w:rsidR="00180104">
        <w:rPr>
          <w:sz w:val="28"/>
          <w:szCs w:val="28"/>
          <w:lang w:val="ro-RO"/>
        </w:rPr>
        <w:t>t</w:t>
      </w:r>
      <w:r w:rsidRPr="00180104">
        <w:rPr>
          <w:sz w:val="28"/>
          <w:szCs w:val="28"/>
          <w:lang w:val="ro-RO"/>
        </w:rPr>
        <w:t>e</w:t>
      </w:r>
      <w:r w:rsidR="007C7D41" w:rsidRPr="00180104">
        <w:rPr>
          <w:sz w:val="28"/>
          <w:szCs w:val="28"/>
          <w:lang w:val="ro-RO"/>
        </w:rPr>
        <w:t xml:space="preserve"> în conformitate cu prevederile </w:t>
      </w:r>
      <w:r w:rsidRPr="00180104">
        <w:rPr>
          <w:sz w:val="28"/>
          <w:szCs w:val="28"/>
          <w:lang w:val="ro-RO"/>
        </w:rPr>
        <w:t>art. 13 din Legea nr. 1538/1998 privind fondul ariilor naturale protejate de stat și Art.3 din Legea nr. 132/2018 privind fondarea Rezervației biosferei  „Prutul de Jos”</w:t>
      </w:r>
      <w:r w:rsidR="007C7D41" w:rsidRPr="00180104">
        <w:rPr>
          <w:rFonts w:eastAsia="Times New Roman"/>
          <w:sz w:val="28"/>
          <w:szCs w:val="28"/>
          <w:lang w:val="ro-RO"/>
        </w:rPr>
        <w:t>.</w:t>
      </w:r>
    </w:p>
    <w:p w:rsidR="007C7D41" w:rsidRPr="00180104" w:rsidRDefault="007C7D41" w:rsidP="007C7D41">
      <w:pPr>
        <w:tabs>
          <w:tab w:val="left" w:pos="884"/>
          <w:tab w:val="left" w:pos="1196"/>
        </w:tabs>
        <w:ind w:firstLine="360"/>
        <w:jc w:val="both"/>
        <w:rPr>
          <w:sz w:val="28"/>
          <w:szCs w:val="28"/>
          <w:lang w:val="ro-RO"/>
        </w:rPr>
      </w:pPr>
      <w:r w:rsidRPr="00180104">
        <w:rPr>
          <w:rFonts w:eastAsia="Times New Roman"/>
          <w:sz w:val="28"/>
          <w:szCs w:val="28"/>
          <w:lang w:val="ro-RO"/>
        </w:rPr>
        <w:t xml:space="preserve">Nu sunt prevăzute </w:t>
      </w:r>
      <w:r w:rsidRPr="00180104">
        <w:rPr>
          <w:sz w:val="28"/>
          <w:szCs w:val="28"/>
          <w:lang w:val="ro-RO"/>
        </w:rPr>
        <w:t>acte normative ce urmează a fi elaborate, modificate sau abrogate</w:t>
      </w:r>
      <w:r w:rsidR="002A177C" w:rsidRPr="00180104">
        <w:rPr>
          <w:sz w:val="28"/>
          <w:szCs w:val="28"/>
          <w:lang w:val="ro-RO"/>
        </w:rPr>
        <w:t xml:space="preserve"> conform prezentei </w:t>
      </w:r>
      <w:proofErr w:type="spellStart"/>
      <w:r w:rsidR="002A177C" w:rsidRPr="00180104">
        <w:rPr>
          <w:sz w:val="28"/>
          <w:szCs w:val="28"/>
          <w:lang w:val="ro-RO"/>
        </w:rPr>
        <w:t>hotărîri</w:t>
      </w:r>
      <w:proofErr w:type="spellEnd"/>
      <w:r w:rsidR="002A177C" w:rsidRPr="00180104">
        <w:rPr>
          <w:sz w:val="28"/>
          <w:szCs w:val="28"/>
          <w:lang w:val="ro-RO"/>
        </w:rPr>
        <w:t xml:space="preserve"> de Guvern</w:t>
      </w:r>
      <w:r w:rsidRPr="00180104">
        <w:rPr>
          <w:sz w:val="28"/>
          <w:szCs w:val="28"/>
          <w:lang w:val="ro-RO"/>
        </w:rPr>
        <w:t xml:space="preserve">. </w:t>
      </w:r>
    </w:p>
    <w:p w:rsidR="007C7D41" w:rsidRPr="00180104" w:rsidRDefault="007C7D41" w:rsidP="007C7D41">
      <w:pPr>
        <w:shd w:val="clear" w:color="auto" w:fill="FFFFFF"/>
        <w:tabs>
          <w:tab w:val="left" w:pos="1094"/>
        </w:tabs>
        <w:jc w:val="both"/>
        <w:rPr>
          <w:spacing w:val="-10"/>
          <w:sz w:val="28"/>
          <w:szCs w:val="28"/>
          <w:lang w:val="ro-RO"/>
        </w:rPr>
      </w:pPr>
    </w:p>
    <w:p w:rsidR="007C7D41" w:rsidRPr="00180104" w:rsidRDefault="007C7D41" w:rsidP="007C7D41">
      <w:pPr>
        <w:pStyle w:val="a5"/>
        <w:numPr>
          <w:ilvl w:val="0"/>
          <w:numId w:val="3"/>
        </w:numPr>
        <w:jc w:val="both"/>
        <w:rPr>
          <w:b/>
          <w:sz w:val="28"/>
          <w:szCs w:val="28"/>
          <w:lang w:val="ro-RO"/>
        </w:rPr>
      </w:pPr>
      <w:r w:rsidRPr="00180104">
        <w:rPr>
          <w:b/>
          <w:color w:val="000000"/>
          <w:sz w:val="28"/>
          <w:szCs w:val="28"/>
          <w:lang w:val="ro-RO"/>
        </w:rPr>
        <w:t xml:space="preserve">Avizarea </w:t>
      </w:r>
      <w:proofErr w:type="spellStart"/>
      <w:r w:rsidRPr="00180104">
        <w:rPr>
          <w:b/>
          <w:color w:val="000000"/>
          <w:sz w:val="28"/>
          <w:szCs w:val="28"/>
          <w:lang w:val="ro-RO"/>
        </w:rPr>
        <w:t>şi</w:t>
      </w:r>
      <w:proofErr w:type="spellEnd"/>
      <w:r w:rsidRPr="00180104">
        <w:rPr>
          <w:b/>
          <w:color w:val="000000"/>
          <w:sz w:val="28"/>
          <w:szCs w:val="28"/>
          <w:lang w:val="ro-RO"/>
        </w:rPr>
        <w:t xml:space="preserve"> consultarea publică a Proiectului</w:t>
      </w:r>
      <w:r w:rsidRPr="00180104">
        <w:rPr>
          <w:b/>
          <w:sz w:val="28"/>
          <w:szCs w:val="28"/>
          <w:lang w:val="ro-RO"/>
        </w:rPr>
        <w:t xml:space="preserve"> </w:t>
      </w:r>
    </w:p>
    <w:p w:rsidR="007C7D41" w:rsidRPr="00180104" w:rsidRDefault="007C7D41" w:rsidP="007C7D41">
      <w:pPr>
        <w:ind w:firstLine="360"/>
        <w:jc w:val="both"/>
        <w:rPr>
          <w:sz w:val="28"/>
          <w:szCs w:val="28"/>
          <w:lang w:val="ro-RO"/>
        </w:rPr>
      </w:pPr>
      <w:r w:rsidRPr="00180104">
        <w:rPr>
          <w:sz w:val="28"/>
          <w:szCs w:val="28"/>
          <w:lang w:val="ro-RO"/>
        </w:rPr>
        <w:t xml:space="preserve">Proiectul este supus avizării </w:t>
      </w:r>
      <w:proofErr w:type="spellStart"/>
      <w:r w:rsidRPr="00180104">
        <w:rPr>
          <w:sz w:val="28"/>
          <w:szCs w:val="28"/>
          <w:lang w:val="ro-RO"/>
        </w:rPr>
        <w:t>şi</w:t>
      </w:r>
      <w:proofErr w:type="spellEnd"/>
      <w:r w:rsidRPr="00180104">
        <w:rPr>
          <w:sz w:val="28"/>
          <w:szCs w:val="28"/>
          <w:lang w:val="ro-RO"/>
        </w:rPr>
        <w:t xml:space="preserve"> consultării publice conform art. 32 din Legea nr. 100/2017 cu privire la actele normative, fiind plasat pe pagina web a Ministerului Agriculturii, Dezvoltării Regionale și Mediului www.madrm.gov.md la compartimentul ”Transparență decizională /Proiecte de documente” și pe http://www.particip.gov.md. Procesul de elaborare inițială a documentului a implicat o consultare primară </w:t>
      </w:r>
      <w:r w:rsidR="002A177C" w:rsidRPr="00180104">
        <w:rPr>
          <w:sz w:val="28"/>
          <w:szCs w:val="28"/>
          <w:lang w:val="ro-RO"/>
        </w:rPr>
        <w:t>cu subdiviziunile Ministerului,  I</w:t>
      </w:r>
      <w:r w:rsidRPr="00180104">
        <w:rPr>
          <w:sz w:val="28"/>
          <w:szCs w:val="28"/>
          <w:lang w:val="ro-RO"/>
        </w:rPr>
        <w:t>nstitu</w:t>
      </w:r>
      <w:r w:rsidR="002A177C" w:rsidRPr="00180104">
        <w:rPr>
          <w:sz w:val="28"/>
          <w:szCs w:val="28"/>
          <w:lang w:val="ro-RO"/>
        </w:rPr>
        <w:t>tul de Cercetări și Amenajări Silvice, asociația obștească „Verde E Moldova  și cu reprezentanța UNESCO din Moldova.</w:t>
      </w:r>
    </w:p>
    <w:p w:rsidR="007C7D41" w:rsidRPr="00180104" w:rsidRDefault="007C7D41" w:rsidP="007C7D41">
      <w:pPr>
        <w:ind w:firstLine="540"/>
        <w:jc w:val="both"/>
        <w:rPr>
          <w:sz w:val="28"/>
          <w:szCs w:val="28"/>
          <w:lang w:val="ro-RO"/>
        </w:rPr>
      </w:pPr>
    </w:p>
    <w:p w:rsidR="007C7D41" w:rsidRPr="00180104" w:rsidRDefault="007C7D41" w:rsidP="007C7D41">
      <w:pPr>
        <w:ind w:firstLine="540"/>
        <w:jc w:val="both"/>
        <w:rPr>
          <w:sz w:val="28"/>
          <w:szCs w:val="28"/>
          <w:lang w:val="ro-RO"/>
        </w:rPr>
      </w:pPr>
    </w:p>
    <w:p w:rsidR="007C7D41" w:rsidRPr="00180104" w:rsidRDefault="007C7D41" w:rsidP="007C7D41">
      <w:pPr>
        <w:ind w:firstLine="540"/>
        <w:jc w:val="both"/>
        <w:rPr>
          <w:sz w:val="28"/>
          <w:szCs w:val="28"/>
          <w:lang w:val="ro-RO"/>
        </w:rPr>
      </w:pPr>
    </w:p>
    <w:p w:rsidR="007C7D41" w:rsidRPr="00180104" w:rsidRDefault="00740FD5" w:rsidP="00D710EC">
      <w:pPr>
        <w:spacing w:line="360" w:lineRule="auto"/>
        <w:jc w:val="center"/>
        <w:rPr>
          <w:b/>
          <w:sz w:val="24"/>
          <w:szCs w:val="28"/>
          <w:lang w:val="ro-RO"/>
        </w:rPr>
      </w:pPr>
      <w:r>
        <w:rPr>
          <w:b/>
          <w:sz w:val="28"/>
          <w:szCs w:val="28"/>
          <w:lang w:val="ro-RO"/>
        </w:rPr>
        <w:t>Secretar general de stat</w:t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  <w:t xml:space="preserve">           Iurie UȘURELU</w:t>
      </w:r>
    </w:p>
    <w:sectPr w:rsidR="007C7D41" w:rsidRPr="00180104" w:rsidSect="00740FD5">
      <w:pgSz w:w="11906" w:h="16838"/>
      <w:pgMar w:top="851" w:right="566" w:bottom="567" w:left="1440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202F0"/>
    <w:multiLevelType w:val="hybridMultilevel"/>
    <w:tmpl w:val="DB1E9844"/>
    <w:lvl w:ilvl="0" w:tplc="E9E2482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EB7533"/>
    <w:multiLevelType w:val="hybridMultilevel"/>
    <w:tmpl w:val="5C745CB4"/>
    <w:lvl w:ilvl="0" w:tplc="286AB8C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25" w:hanging="360"/>
      </w:pPr>
    </w:lvl>
    <w:lvl w:ilvl="2" w:tplc="0418001B" w:tentative="1">
      <w:start w:val="1"/>
      <w:numFmt w:val="lowerRoman"/>
      <w:lvlText w:val="%3."/>
      <w:lvlJc w:val="right"/>
      <w:pPr>
        <w:ind w:left="2145" w:hanging="180"/>
      </w:pPr>
    </w:lvl>
    <w:lvl w:ilvl="3" w:tplc="0418000F" w:tentative="1">
      <w:start w:val="1"/>
      <w:numFmt w:val="decimal"/>
      <w:lvlText w:val="%4."/>
      <w:lvlJc w:val="left"/>
      <w:pPr>
        <w:ind w:left="2865" w:hanging="360"/>
      </w:pPr>
    </w:lvl>
    <w:lvl w:ilvl="4" w:tplc="04180019" w:tentative="1">
      <w:start w:val="1"/>
      <w:numFmt w:val="lowerLetter"/>
      <w:lvlText w:val="%5."/>
      <w:lvlJc w:val="left"/>
      <w:pPr>
        <w:ind w:left="3585" w:hanging="360"/>
      </w:pPr>
    </w:lvl>
    <w:lvl w:ilvl="5" w:tplc="0418001B" w:tentative="1">
      <w:start w:val="1"/>
      <w:numFmt w:val="lowerRoman"/>
      <w:lvlText w:val="%6."/>
      <w:lvlJc w:val="right"/>
      <w:pPr>
        <w:ind w:left="4305" w:hanging="180"/>
      </w:pPr>
    </w:lvl>
    <w:lvl w:ilvl="6" w:tplc="0418000F" w:tentative="1">
      <w:start w:val="1"/>
      <w:numFmt w:val="decimal"/>
      <w:lvlText w:val="%7."/>
      <w:lvlJc w:val="left"/>
      <w:pPr>
        <w:ind w:left="5025" w:hanging="360"/>
      </w:pPr>
    </w:lvl>
    <w:lvl w:ilvl="7" w:tplc="04180019" w:tentative="1">
      <w:start w:val="1"/>
      <w:numFmt w:val="lowerLetter"/>
      <w:lvlText w:val="%8."/>
      <w:lvlJc w:val="left"/>
      <w:pPr>
        <w:ind w:left="5745" w:hanging="360"/>
      </w:pPr>
    </w:lvl>
    <w:lvl w:ilvl="8" w:tplc="0418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1B874D79"/>
    <w:multiLevelType w:val="hybridMultilevel"/>
    <w:tmpl w:val="9026AC6E"/>
    <w:lvl w:ilvl="0" w:tplc="7D34BF52">
      <w:start w:val="1"/>
      <w:numFmt w:val="lowerLetter"/>
      <w:lvlText w:val="%1)"/>
      <w:lvlJc w:val="left"/>
      <w:pPr>
        <w:ind w:left="1320" w:hanging="360"/>
      </w:pPr>
      <w:rPr>
        <w:rFonts w:hint="default"/>
        <w:b w:val="0"/>
        <w:lang w:val="ro-RO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>
    <w:nsid w:val="25457F74"/>
    <w:multiLevelType w:val="hybridMultilevel"/>
    <w:tmpl w:val="E7C4DBC4"/>
    <w:lvl w:ilvl="0" w:tplc="5FBE93AA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  <w:lang w:val="ro-MD"/>
      </w:rPr>
    </w:lvl>
    <w:lvl w:ilvl="1" w:tplc="7C6A738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8EA4C5A"/>
    <w:multiLevelType w:val="hybridMultilevel"/>
    <w:tmpl w:val="CA408F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0EC"/>
    <w:rsid w:val="000362F7"/>
    <w:rsid w:val="00180104"/>
    <w:rsid w:val="001D202E"/>
    <w:rsid w:val="0023155D"/>
    <w:rsid w:val="00243610"/>
    <w:rsid w:val="00263819"/>
    <w:rsid w:val="002A177C"/>
    <w:rsid w:val="003B39FB"/>
    <w:rsid w:val="0044059F"/>
    <w:rsid w:val="0046440B"/>
    <w:rsid w:val="00484D18"/>
    <w:rsid w:val="004F7681"/>
    <w:rsid w:val="005C1730"/>
    <w:rsid w:val="005D3852"/>
    <w:rsid w:val="006150E3"/>
    <w:rsid w:val="0062761B"/>
    <w:rsid w:val="006C5B02"/>
    <w:rsid w:val="00706C41"/>
    <w:rsid w:val="00740FD5"/>
    <w:rsid w:val="007C7D41"/>
    <w:rsid w:val="007E3D87"/>
    <w:rsid w:val="008F03D1"/>
    <w:rsid w:val="008F5244"/>
    <w:rsid w:val="009E51EF"/>
    <w:rsid w:val="00A33BA0"/>
    <w:rsid w:val="00A4110D"/>
    <w:rsid w:val="00C67535"/>
    <w:rsid w:val="00CA1020"/>
    <w:rsid w:val="00D710EC"/>
    <w:rsid w:val="00E971C1"/>
    <w:rsid w:val="00F1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50576E-4BB0-434A-ACF3-36DD1C8A2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0E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710EC"/>
    <w:pPr>
      <w:ind w:firstLine="720"/>
      <w:jc w:val="both"/>
    </w:pPr>
    <w:rPr>
      <w:sz w:val="24"/>
      <w:lang w:val="ro-RO"/>
    </w:rPr>
  </w:style>
  <w:style w:type="character" w:customStyle="1" w:styleId="a4">
    <w:name w:val="Основной текст с отступом Знак"/>
    <w:basedOn w:val="a0"/>
    <w:link w:val="a3"/>
    <w:rsid w:val="00D710EC"/>
    <w:rPr>
      <w:rFonts w:ascii="Times New Roman" w:eastAsia="MS Mincho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D710EC"/>
    <w:pPr>
      <w:ind w:left="720"/>
      <w:contextualSpacing/>
    </w:pPr>
    <w:rPr>
      <w:rFonts w:eastAsia="Times New Roman"/>
      <w:sz w:val="24"/>
      <w:szCs w:val="24"/>
      <w:lang w:val="en-US" w:eastAsia="en-US"/>
    </w:rPr>
  </w:style>
  <w:style w:type="paragraph" w:styleId="a6">
    <w:name w:val="Plain Text"/>
    <w:basedOn w:val="a"/>
    <w:link w:val="a7"/>
    <w:rsid w:val="00D710EC"/>
    <w:rPr>
      <w:rFonts w:ascii="Courier New" w:eastAsia="Times New Roman" w:hAnsi="Courier New"/>
      <w:b/>
    </w:rPr>
  </w:style>
  <w:style w:type="character" w:customStyle="1" w:styleId="a7">
    <w:name w:val="Текст Знак"/>
    <w:basedOn w:val="a0"/>
    <w:link w:val="a6"/>
    <w:rsid w:val="00D710EC"/>
    <w:rPr>
      <w:rFonts w:ascii="Courier New" w:eastAsia="Times New Roman" w:hAnsi="Courier New" w:cs="Times New Roman"/>
      <w:b/>
      <w:sz w:val="20"/>
      <w:szCs w:val="20"/>
      <w:lang w:val="ru-RU" w:eastAsia="ru-RU"/>
    </w:rPr>
  </w:style>
  <w:style w:type="paragraph" w:customStyle="1" w:styleId="tt">
    <w:name w:val="tt"/>
    <w:basedOn w:val="a"/>
    <w:uiPriority w:val="99"/>
    <w:rsid w:val="007C7D41"/>
    <w:pPr>
      <w:jc w:val="center"/>
    </w:pPr>
    <w:rPr>
      <w:rFonts w:eastAsiaTheme="minorEastAsia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6150E3"/>
  </w:style>
  <w:style w:type="paragraph" w:styleId="a8">
    <w:name w:val="Balloon Text"/>
    <w:basedOn w:val="a"/>
    <w:link w:val="a9"/>
    <w:uiPriority w:val="99"/>
    <w:semiHidden/>
    <w:unhideWhenUsed/>
    <w:rsid w:val="0023155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3155D"/>
    <w:rPr>
      <w:rFonts w:ascii="Segoe UI" w:eastAsia="MS Mincho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796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2019-03-13T06:54:00Z</cp:lastPrinted>
  <dcterms:created xsi:type="dcterms:W3CDTF">2019-03-14T12:48:00Z</dcterms:created>
  <dcterms:modified xsi:type="dcterms:W3CDTF">2019-03-14T12:48:00Z</dcterms:modified>
</cp:coreProperties>
</file>