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CA2" w:rsidRPr="00C757FB" w:rsidRDefault="00D72CA2" w:rsidP="00D72CA2">
      <w:pPr>
        <w:ind w:firstLine="720"/>
        <w:jc w:val="right"/>
        <w:rPr>
          <w:i/>
          <w:szCs w:val="28"/>
          <w:lang w:val="en-US"/>
        </w:rPr>
      </w:pPr>
      <w:proofErr w:type="spellStart"/>
      <w:r w:rsidRPr="00C757FB">
        <w:rPr>
          <w:i/>
          <w:szCs w:val="28"/>
          <w:lang w:val="en-US"/>
        </w:rPr>
        <w:t>Proiect</w:t>
      </w:r>
      <w:proofErr w:type="spellEnd"/>
    </w:p>
    <w:p w:rsidR="00D72CA2" w:rsidRPr="00C757FB" w:rsidRDefault="00D72CA2" w:rsidP="00D72CA2">
      <w:pPr>
        <w:spacing w:line="276" w:lineRule="auto"/>
        <w:jc w:val="center"/>
        <w:rPr>
          <w:b/>
          <w:sz w:val="26"/>
          <w:szCs w:val="26"/>
          <w:lang w:val="en-US"/>
        </w:rPr>
      </w:pPr>
    </w:p>
    <w:p w:rsidR="00D72CA2" w:rsidRPr="00C757FB" w:rsidRDefault="00D72CA2" w:rsidP="00D72CA2">
      <w:pPr>
        <w:spacing w:line="276" w:lineRule="auto"/>
        <w:jc w:val="center"/>
        <w:rPr>
          <w:b/>
          <w:sz w:val="26"/>
          <w:szCs w:val="26"/>
          <w:lang w:val="en-US"/>
        </w:rPr>
      </w:pPr>
      <w:r w:rsidRPr="00C757FB">
        <w:rPr>
          <w:b/>
          <w:sz w:val="26"/>
          <w:szCs w:val="26"/>
          <w:lang w:val="en-US"/>
        </w:rPr>
        <w:t>GUVERNUL REPUBLICII MOLDOVA</w:t>
      </w:r>
    </w:p>
    <w:p w:rsidR="00D72CA2" w:rsidRPr="00C757FB" w:rsidRDefault="00D72CA2" w:rsidP="00D72CA2">
      <w:pPr>
        <w:spacing w:line="276" w:lineRule="auto"/>
        <w:jc w:val="center"/>
        <w:rPr>
          <w:b/>
          <w:sz w:val="26"/>
          <w:szCs w:val="26"/>
          <w:lang w:val="en-US"/>
        </w:rPr>
      </w:pPr>
    </w:p>
    <w:p w:rsidR="00D72CA2" w:rsidRPr="00C757FB" w:rsidRDefault="00D72CA2" w:rsidP="00D72CA2">
      <w:pPr>
        <w:spacing w:line="276" w:lineRule="auto"/>
        <w:jc w:val="center"/>
        <w:rPr>
          <w:b/>
          <w:sz w:val="26"/>
          <w:szCs w:val="26"/>
          <w:lang w:val="en-US"/>
        </w:rPr>
      </w:pPr>
      <w:r w:rsidRPr="00C757FB">
        <w:rPr>
          <w:b/>
          <w:sz w:val="26"/>
          <w:szCs w:val="26"/>
          <w:lang w:val="en-US"/>
        </w:rPr>
        <w:t xml:space="preserve">HOTĂRÎRE </w:t>
      </w:r>
      <w:proofErr w:type="spellStart"/>
      <w:r w:rsidRPr="00C757FB">
        <w:rPr>
          <w:b/>
          <w:sz w:val="26"/>
          <w:szCs w:val="26"/>
          <w:lang w:val="en-US"/>
        </w:rPr>
        <w:t>nr</w:t>
      </w:r>
      <w:proofErr w:type="spellEnd"/>
      <w:r w:rsidRPr="00C757FB">
        <w:rPr>
          <w:b/>
          <w:sz w:val="26"/>
          <w:szCs w:val="26"/>
          <w:lang w:val="en-US"/>
        </w:rPr>
        <w:t>. _____</w:t>
      </w:r>
    </w:p>
    <w:p w:rsidR="00D72CA2" w:rsidRPr="00C757FB" w:rsidRDefault="00D72CA2" w:rsidP="00D72CA2">
      <w:pPr>
        <w:spacing w:line="276" w:lineRule="auto"/>
        <w:jc w:val="center"/>
        <w:rPr>
          <w:b/>
          <w:sz w:val="26"/>
          <w:szCs w:val="26"/>
          <w:lang w:val="en-US"/>
        </w:rPr>
      </w:pPr>
      <w:r w:rsidRPr="00C757FB">
        <w:rPr>
          <w:b/>
          <w:sz w:val="26"/>
          <w:szCs w:val="26"/>
          <w:lang w:val="en-US"/>
        </w:rPr>
        <w:t xml:space="preserve">din______________________2018 </w:t>
      </w:r>
    </w:p>
    <w:p w:rsidR="00D72CA2" w:rsidRPr="00C757FB" w:rsidRDefault="00D72CA2" w:rsidP="00D72CA2">
      <w:pPr>
        <w:spacing w:line="276" w:lineRule="auto"/>
        <w:jc w:val="center"/>
        <w:rPr>
          <w:b/>
          <w:sz w:val="26"/>
          <w:szCs w:val="26"/>
          <w:lang w:val="en-US"/>
        </w:rPr>
      </w:pPr>
      <w:proofErr w:type="spellStart"/>
      <w:r w:rsidRPr="00C757FB">
        <w:rPr>
          <w:b/>
          <w:sz w:val="26"/>
          <w:szCs w:val="26"/>
          <w:lang w:val="en-US"/>
        </w:rPr>
        <w:t>Chişinău</w:t>
      </w:r>
      <w:proofErr w:type="spellEnd"/>
    </w:p>
    <w:p w:rsidR="00D72CA2" w:rsidRPr="00C757FB" w:rsidRDefault="00D72CA2" w:rsidP="00D72CA2">
      <w:pPr>
        <w:rPr>
          <w:sz w:val="16"/>
          <w:szCs w:val="16"/>
          <w:lang w:val="en-US"/>
        </w:rPr>
      </w:pPr>
    </w:p>
    <w:p w:rsidR="00D72CA2" w:rsidRPr="00C757FB" w:rsidRDefault="00D72CA2" w:rsidP="00D72CA2">
      <w:pPr>
        <w:ind w:firstLine="709"/>
        <w:jc w:val="center"/>
        <w:rPr>
          <w:b/>
          <w:szCs w:val="28"/>
          <w:lang w:val="ro-RO" w:eastAsia="ru-RU"/>
        </w:rPr>
      </w:pPr>
      <w:r w:rsidRPr="00C757FB">
        <w:rPr>
          <w:sz w:val="16"/>
          <w:szCs w:val="16"/>
          <w:lang w:val="en-US"/>
        </w:rPr>
        <w:tab/>
      </w:r>
    </w:p>
    <w:p w:rsidR="00050ACB" w:rsidRPr="00C757FB" w:rsidRDefault="00D72CA2" w:rsidP="00D72CA2">
      <w:pPr>
        <w:ind w:firstLine="709"/>
        <w:jc w:val="center"/>
        <w:rPr>
          <w:b/>
          <w:szCs w:val="28"/>
          <w:lang w:val="ro-RO" w:eastAsia="ru-RU"/>
        </w:rPr>
      </w:pPr>
      <w:r w:rsidRPr="00C757FB">
        <w:rPr>
          <w:b/>
          <w:szCs w:val="28"/>
          <w:lang w:val="ro-RO" w:eastAsia="ru-RU"/>
        </w:rPr>
        <w:t xml:space="preserve">Cu privire la </w:t>
      </w:r>
      <w:r w:rsidR="00050ACB" w:rsidRPr="00C757FB">
        <w:rPr>
          <w:b/>
          <w:szCs w:val="28"/>
          <w:lang w:val="ro-RO" w:eastAsia="ru-RU"/>
        </w:rPr>
        <w:t xml:space="preserve">modificarea unor </w:t>
      </w:r>
      <w:proofErr w:type="spellStart"/>
      <w:r w:rsidR="00050ACB" w:rsidRPr="00C757FB">
        <w:rPr>
          <w:b/>
          <w:szCs w:val="28"/>
          <w:lang w:val="ro-RO" w:eastAsia="ru-RU"/>
        </w:rPr>
        <w:t>hotărîri</w:t>
      </w:r>
      <w:proofErr w:type="spellEnd"/>
      <w:r w:rsidR="00050ACB" w:rsidRPr="00C757FB">
        <w:rPr>
          <w:b/>
          <w:szCs w:val="28"/>
          <w:lang w:val="ro-RO" w:eastAsia="ru-RU"/>
        </w:rPr>
        <w:t xml:space="preserve"> ale Guvernului</w:t>
      </w:r>
    </w:p>
    <w:p w:rsidR="00D72CA2" w:rsidRPr="00C757FB" w:rsidRDefault="00D72CA2" w:rsidP="00D72CA2">
      <w:pPr>
        <w:ind w:firstLine="709"/>
        <w:jc w:val="center"/>
        <w:rPr>
          <w:b/>
          <w:szCs w:val="28"/>
          <w:lang w:val="ro-RO" w:eastAsia="ru-RU"/>
        </w:rPr>
      </w:pPr>
      <w:r w:rsidRPr="00C757FB">
        <w:rPr>
          <w:b/>
          <w:szCs w:val="28"/>
          <w:lang w:val="ro-RO" w:eastAsia="ru-RU"/>
        </w:rPr>
        <w:t>-------------------------------------------------------------------------</w:t>
      </w:r>
    </w:p>
    <w:p w:rsidR="00D72CA2" w:rsidRPr="00C757FB" w:rsidRDefault="00D72CA2" w:rsidP="00D72CA2">
      <w:pPr>
        <w:ind w:firstLine="709"/>
        <w:rPr>
          <w:rFonts w:eastAsia="Calibri"/>
          <w:szCs w:val="28"/>
          <w:lang w:val="ro-RO" w:eastAsia="ru-RU"/>
        </w:rPr>
      </w:pPr>
      <w:r w:rsidRPr="00C757FB">
        <w:rPr>
          <w:rFonts w:eastAsia="Calibri"/>
          <w:szCs w:val="28"/>
          <w:lang w:val="ro-RO" w:eastAsia="ru-RU"/>
        </w:rPr>
        <w:tab/>
      </w:r>
    </w:p>
    <w:p w:rsidR="00D72CA2" w:rsidRPr="007479A2" w:rsidRDefault="00D72CA2" w:rsidP="00D72CA2">
      <w:pPr>
        <w:ind w:right="-284" w:firstLine="567"/>
        <w:jc w:val="both"/>
        <w:rPr>
          <w:szCs w:val="28"/>
          <w:lang w:val="ro-RO"/>
        </w:rPr>
      </w:pPr>
    </w:p>
    <w:p w:rsidR="00D72CA2" w:rsidRPr="007479A2" w:rsidRDefault="00D72CA2" w:rsidP="00100BCE">
      <w:pPr>
        <w:spacing w:line="276" w:lineRule="auto"/>
        <w:ind w:right="-284" w:firstLine="567"/>
        <w:jc w:val="both"/>
        <w:rPr>
          <w:rFonts w:eastAsia="Calibri"/>
          <w:szCs w:val="28"/>
          <w:lang w:val="ro-RO" w:eastAsia="ru-RU"/>
        </w:rPr>
      </w:pPr>
      <w:r w:rsidRPr="007479A2">
        <w:rPr>
          <w:rFonts w:eastAsia="Calibri"/>
          <w:szCs w:val="28"/>
          <w:lang w:val="ro-RO" w:eastAsia="ru-RU"/>
        </w:rPr>
        <w:t>Guvernul HOTĂRĂŞTE:</w:t>
      </w:r>
    </w:p>
    <w:p w:rsidR="00D72CA2" w:rsidRPr="007479A2" w:rsidRDefault="00D72CA2" w:rsidP="00100BCE">
      <w:pPr>
        <w:tabs>
          <w:tab w:val="left" w:pos="851"/>
        </w:tabs>
        <w:spacing w:line="276" w:lineRule="auto"/>
        <w:jc w:val="both"/>
        <w:rPr>
          <w:rFonts w:eastAsia="Gulim"/>
          <w:szCs w:val="28"/>
          <w:lang w:val="ro-RO" w:eastAsia="ko-KR"/>
        </w:rPr>
      </w:pPr>
    </w:p>
    <w:p w:rsidR="00050ACB" w:rsidRPr="007479A2" w:rsidRDefault="00050ACB" w:rsidP="00100BCE">
      <w:pPr>
        <w:spacing w:line="276" w:lineRule="auto"/>
        <w:ind w:firstLine="567"/>
        <w:jc w:val="both"/>
        <w:rPr>
          <w:szCs w:val="28"/>
          <w:lang w:val="ro-RO"/>
        </w:rPr>
      </w:pPr>
      <w:r w:rsidRPr="007479A2">
        <w:rPr>
          <w:szCs w:val="28"/>
          <w:lang w:val="ro-RO"/>
        </w:rPr>
        <w:t xml:space="preserve">1. </w:t>
      </w:r>
      <w:proofErr w:type="spellStart"/>
      <w:r w:rsidRPr="007479A2">
        <w:rPr>
          <w:szCs w:val="28"/>
          <w:lang w:val="ro-RO"/>
        </w:rPr>
        <w:t>Hotărîrea</w:t>
      </w:r>
      <w:proofErr w:type="spellEnd"/>
      <w:r w:rsidRPr="007479A2">
        <w:rPr>
          <w:szCs w:val="28"/>
          <w:lang w:val="ro-RO"/>
        </w:rPr>
        <w:t xml:space="preserve"> Guvernului nr.294</w:t>
      </w:r>
      <w:r w:rsidR="00C757FB" w:rsidRPr="007479A2">
        <w:rPr>
          <w:szCs w:val="28"/>
          <w:lang w:val="ro-RO"/>
        </w:rPr>
        <w:t>/</w:t>
      </w:r>
      <w:r w:rsidRPr="007479A2">
        <w:rPr>
          <w:szCs w:val="28"/>
          <w:lang w:val="ro-RO"/>
        </w:rPr>
        <w:t xml:space="preserve">1998 “Cu privire la executarea Decretului </w:t>
      </w:r>
      <w:proofErr w:type="spellStart"/>
      <w:r w:rsidRPr="007479A2">
        <w:rPr>
          <w:szCs w:val="28"/>
          <w:lang w:val="ro-RO"/>
        </w:rPr>
        <w:t>Preşedintelui</w:t>
      </w:r>
      <w:proofErr w:type="spellEnd"/>
      <w:r w:rsidRPr="007479A2">
        <w:rPr>
          <w:szCs w:val="28"/>
          <w:lang w:val="ro-RO"/>
        </w:rPr>
        <w:t xml:space="preserve"> Republicii Moldova nr.406-II din 23 decembrie 1997” (Monitorul Oficial al Republicii Moldova, 1998, nr.30-33, art.288), cu modificările </w:t>
      </w:r>
      <w:proofErr w:type="spellStart"/>
      <w:r w:rsidRPr="007479A2">
        <w:rPr>
          <w:szCs w:val="28"/>
          <w:lang w:val="ro-RO"/>
        </w:rPr>
        <w:t>şi</w:t>
      </w:r>
      <w:proofErr w:type="spellEnd"/>
      <w:r w:rsidRPr="007479A2">
        <w:rPr>
          <w:szCs w:val="28"/>
          <w:lang w:val="ro-RO"/>
        </w:rPr>
        <w:t xml:space="preserve"> completările ulterioare, se modifică după cum urmează:</w:t>
      </w:r>
    </w:p>
    <w:p w:rsidR="00B93340" w:rsidRPr="007479A2" w:rsidRDefault="00B93340" w:rsidP="00100BCE">
      <w:pPr>
        <w:spacing w:line="276" w:lineRule="auto"/>
        <w:ind w:firstLine="567"/>
        <w:jc w:val="both"/>
        <w:rPr>
          <w:szCs w:val="28"/>
          <w:lang w:val="ro-RO"/>
        </w:rPr>
      </w:pPr>
      <w:r w:rsidRPr="007479A2">
        <w:rPr>
          <w:szCs w:val="28"/>
          <w:lang w:val="ro-RO"/>
        </w:rPr>
        <w:t>1) la punctul 3:</w:t>
      </w:r>
    </w:p>
    <w:p w:rsidR="00B93340" w:rsidRPr="007479A2" w:rsidRDefault="00B93340" w:rsidP="00100BCE">
      <w:pPr>
        <w:spacing w:line="276" w:lineRule="auto"/>
        <w:ind w:firstLine="567"/>
        <w:jc w:val="both"/>
        <w:rPr>
          <w:szCs w:val="28"/>
          <w:lang w:val="ro-RO"/>
        </w:rPr>
      </w:pPr>
      <w:r w:rsidRPr="007479A2">
        <w:rPr>
          <w:szCs w:val="28"/>
          <w:lang w:val="ro-RO"/>
        </w:rPr>
        <w:t xml:space="preserve">a) alineatul trei după textul ”foaie de parcurs” se completează cu un </w:t>
      </w:r>
      <w:proofErr w:type="spellStart"/>
      <w:r w:rsidRPr="007479A2">
        <w:rPr>
          <w:szCs w:val="28"/>
          <w:lang w:val="ro-RO"/>
        </w:rPr>
        <w:t>rînd</w:t>
      </w:r>
      <w:proofErr w:type="spellEnd"/>
      <w:r w:rsidRPr="007479A2">
        <w:rPr>
          <w:szCs w:val="28"/>
          <w:lang w:val="ro-RO"/>
        </w:rPr>
        <w:t xml:space="preserve"> nou cu următorul conținut: ”delegație;”, iar după textul ”borderou de achiziție a laptelui;” se completează cu un </w:t>
      </w:r>
      <w:proofErr w:type="spellStart"/>
      <w:r w:rsidRPr="007479A2">
        <w:rPr>
          <w:szCs w:val="28"/>
          <w:lang w:val="ro-RO"/>
        </w:rPr>
        <w:t>rînd</w:t>
      </w:r>
      <w:proofErr w:type="spellEnd"/>
      <w:r w:rsidRPr="007479A2">
        <w:rPr>
          <w:szCs w:val="28"/>
          <w:lang w:val="ro-RO"/>
        </w:rPr>
        <w:t xml:space="preserve"> nou cu următorul conținut: ”aviz de însoțire a mărfii”.</w:t>
      </w:r>
    </w:p>
    <w:p w:rsidR="00B93340" w:rsidRPr="007479A2" w:rsidRDefault="00B93340" w:rsidP="00100BCE">
      <w:pPr>
        <w:spacing w:line="276" w:lineRule="auto"/>
        <w:ind w:firstLine="567"/>
        <w:jc w:val="both"/>
        <w:rPr>
          <w:szCs w:val="28"/>
          <w:lang w:val="en-US"/>
        </w:rPr>
      </w:pPr>
      <w:r w:rsidRPr="007479A2">
        <w:rPr>
          <w:szCs w:val="28"/>
          <w:lang w:val="en-US"/>
        </w:rPr>
        <w:t xml:space="preserve">b) </w:t>
      </w:r>
      <w:proofErr w:type="spellStart"/>
      <w:r w:rsidRPr="007479A2">
        <w:rPr>
          <w:szCs w:val="28"/>
          <w:lang w:val="en-US"/>
        </w:rPr>
        <w:t>alineatul</w:t>
      </w:r>
      <w:proofErr w:type="spellEnd"/>
      <w:r w:rsidRPr="007479A2">
        <w:rPr>
          <w:szCs w:val="28"/>
          <w:lang w:val="en-US"/>
        </w:rPr>
        <w:t xml:space="preserve"> </w:t>
      </w:r>
      <w:proofErr w:type="spellStart"/>
      <w:r w:rsidRPr="007479A2">
        <w:rPr>
          <w:szCs w:val="28"/>
          <w:lang w:val="en-US"/>
        </w:rPr>
        <w:t>șase</w:t>
      </w:r>
      <w:proofErr w:type="spellEnd"/>
      <w:r w:rsidRPr="007479A2">
        <w:rPr>
          <w:szCs w:val="28"/>
          <w:lang w:val="en-US"/>
        </w:rPr>
        <w:t xml:space="preserve"> </w:t>
      </w:r>
      <w:proofErr w:type="spellStart"/>
      <w:r w:rsidRPr="007479A2">
        <w:rPr>
          <w:szCs w:val="28"/>
          <w:lang w:val="en-US"/>
        </w:rPr>
        <w:t>după</w:t>
      </w:r>
      <w:proofErr w:type="spellEnd"/>
      <w:r w:rsidRPr="007479A2">
        <w:rPr>
          <w:szCs w:val="28"/>
          <w:lang w:val="en-US"/>
        </w:rPr>
        <w:t xml:space="preserve"> </w:t>
      </w:r>
      <w:proofErr w:type="spellStart"/>
      <w:r w:rsidR="00C94137" w:rsidRPr="007479A2">
        <w:rPr>
          <w:szCs w:val="28"/>
          <w:lang w:val="en-US"/>
        </w:rPr>
        <w:t>cuvintele</w:t>
      </w:r>
      <w:proofErr w:type="spellEnd"/>
      <w:r w:rsidR="00C94137" w:rsidRPr="007479A2">
        <w:rPr>
          <w:szCs w:val="28"/>
          <w:lang w:val="en-US"/>
        </w:rPr>
        <w:t xml:space="preserve">” </w:t>
      </w:r>
      <w:proofErr w:type="spellStart"/>
      <w:r w:rsidR="00C94137" w:rsidRPr="007479A2">
        <w:rPr>
          <w:szCs w:val="28"/>
          <w:lang w:val="en-US"/>
        </w:rPr>
        <w:t>facturile</w:t>
      </w:r>
      <w:proofErr w:type="spellEnd"/>
      <w:r w:rsidRPr="007479A2">
        <w:rPr>
          <w:szCs w:val="28"/>
          <w:lang w:val="en-US"/>
        </w:rPr>
        <w:t xml:space="preserve"> </w:t>
      </w:r>
      <w:proofErr w:type="spellStart"/>
      <w:r w:rsidRPr="007479A2">
        <w:rPr>
          <w:szCs w:val="28"/>
          <w:lang w:val="en-US"/>
        </w:rPr>
        <w:t>fiscale</w:t>
      </w:r>
      <w:proofErr w:type="spellEnd"/>
      <w:r w:rsidRPr="007479A2">
        <w:rPr>
          <w:szCs w:val="28"/>
          <w:lang w:val="en-US"/>
        </w:rPr>
        <w:t xml:space="preserve">” se </w:t>
      </w:r>
      <w:proofErr w:type="spellStart"/>
      <w:r w:rsidRPr="007479A2">
        <w:rPr>
          <w:szCs w:val="28"/>
          <w:lang w:val="en-US"/>
        </w:rPr>
        <w:t>completează</w:t>
      </w:r>
      <w:proofErr w:type="spellEnd"/>
      <w:r w:rsidRPr="007479A2">
        <w:rPr>
          <w:szCs w:val="28"/>
          <w:lang w:val="en-US"/>
        </w:rPr>
        <w:t xml:space="preserve"> cu </w:t>
      </w:r>
      <w:proofErr w:type="spellStart"/>
      <w:r w:rsidR="00C94137" w:rsidRPr="007479A2">
        <w:rPr>
          <w:szCs w:val="28"/>
          <w:lang w:val="en-US"/>
        </w:rPr>
        <w:t>cuvintele</w:t>
      </w:r>
      <w:proofErr w:type="spellEnd"/>
      <w:r w:rsidR="00C94137" w:rsidRPr="007479A2">
        <w:rPr>
          <w:szCs w:val="28"/>
          <w:lang w:val="en-US"/>
        </w:rPr>
        <w:t xml:space="preserve">” </w:t>
      </w:r>
      <w:proofErr w:type="spellStart"/>
      <w:r w:rsidR="00C94137" w:rsidRPr="007479A2">
        <w:rPr>
          <w:szCs w:val="28"/>
          <w:lang w:val="en-US"/>
        </w:rPr>
        <w:t>și</w:t>
      </w:r>
      <w:proofErr w:type="spellEnd"/>
      <w:r w:rsidRPr="007479A2">
        <w:rPr>
          <w:szCs w:val="28"/>
          <w:lang w:val="en-US"/>
        </w:rPr>
        <w:t xml:space="preserve"> </w:t>
      </w:r>
      <w:proofErr w:type="spellStart"/>
      <w:r w:rsidRPr="007479A2">
        <w:rPr>
          <w:szCs w:val="28"/>
          <w:lang w:val="en-US"/>
        </w:rPr>
        <w:t>avizele</w:t>
      </w:r>
      <w:proofErr w:type="spellEnd"/>
      <w:r w:rsidRPr="007479A2">
        <w:rPr>
          <w:szCs w:val="28"/>
          <w:lang w:val="en-US"/>
        </w:rPr>
        <w:t xml:space="preserve"> de </w:t>
      </w:r>
      <w:proofErr w:type="spellStart"/>
      <w:r w:rsidRPr="007479A2">
        <w:rPr>
          <w:szCs w:val="28"/>
          <w:lang w:val="en-US"/>
        </w:rPr>
        <w:t>însoțire</w:t>
      </w:r>
      <w:proofErr w:type="spellEnd"/>
      <w:r w:rsidRPr="007479A2">
        <w:rPr>
          <w:szCs w:val="28"/>
          <w:lang w:val="en-US"/>
        </w:rPr>
        <w:t xml:space="preserve"> a </w:t>
      </w:r>
      <w:proofErr w:type="spellStart"/>
      <w:r w:rsidRPr="007479A2">
        <w:rPr>
          <w:szCs w:val="28"/>
          <w:lang w:val="en-US"/>
        </w:rPr>
        <w:t>mărfii</w:t>
      </w:r>
      <w:proofErr w:type="spellEnd"/>
      <w:r w:rsidRPr="007479A2">
        <w:rPr>
          <w:szCs w:val="28"/>
          <w:lang w:val="en-US"/>
        </w:rPr>
        <w:t>,”.</w:t>
      </w:r>
    </w:p>
    <w:p w:rsidR="00B93340" w:rsidRPr="007479A2" w:rsidRDefault="00B93340" w:rsidP="00100BCE">
      <w:pPr>
        <w:spacing w:line="276" w:lineRule="auto"/>
        <w:ind w:firstLine="567"/>
        <w:jc w:val="both"/>
        <w:rPr>
          <w:szCs w:val="28"/>
          <w:lang w:val="en-US"/>
        </w:rPr>
      </w:pPr>
      <w:r w:rsidRPr="007479A2">
        <w:rPr>
          <w:szCs w:val="28"/>
          <w:lang w:val="en-US"/>
        </w:rPr>
        <w:t xml:space="preserve">2) </w:t>
      </w:r>
      <w:proofErr w:type="spellStart"/>
      <w:r w:rsidRPr="007479A2">
        <w:rPr>
          <w:szCs w:val="28"/>
          <w:lang w:val="en-US"/>
        </w:rPr>
        <w:t>în</w:t>
      </w:r>
      <w:proofErr w:type="spellEnd"/>
      <w:r w:rsidRPr="007479A2">
        <w:rPr>
          <w:szCs w:val="28"/>
          <w:lang w:val="en-US"/>
        </w:rPr>
        <w:t xml:space="preserve"> </w:t>
      </w:r>
      <w:proofErr w:type="spellStart"/>
      <w:r w:rsidRPr="007479A2">
        <w:rPr>
          <w:szCs w:val="28"/>
          <w:lang w:val="en-US"/>
        </w:rPr>
        <w:t>Anexa</w:t>
      </w:r>
      <w:proofErr w:type="spellEnd"/>
      <w:r w:rsidRPr="007479A2">
        <w:rPr>
          <w:szCs w:val="28"/>
          <w:lang w:val="en-US"/>
        </w:rPr>
        <w:t xml:space="preserve"> nr.1</w:t>
      </w:r>
      <w:r w:rsidR="000E2A17" w:rsidRPr="007479A2">
        <w:rPr>
          <w:szCs w:val="28"/>
          <w:lang w:val="en-US"/>
        </w:rPr>
        <w:t>,</w:t>
      </w:r>
      <w:r w:rsidRPr="007479A2">
        <w:rPr>
          <w:szCs w:val="28"/>
          <w:lang w:val="en-US"/>
        </w:rPr>
        <w:t xml:space="preserve"> </w:t>
      </w:r>
      <w:proofErr w:type="spellStart"/>
      <w:r w:rsidRPr="007479A2">
        <w:rPr>
          <w:szCs w:val="28"/>
          <w:lang w:val="en-US"/>
        </w:rPr>
        <w:t>punctul</w:t>
      </w:r>
      <w:proofErr w:type="spellEnd"/>
      <w:r w:rsidRPr="007479A2">
        <w:rPr>
          <w:szCs w:val="28"/>
          <w:lang w:val="en-US"/>
        </w:rPr>
        <w:t xml:space="preserve"> 1 </w:t>
      </w:r>
      <w:proofErr w:type="spellStart"/>
      <w:r w:rsidRPr="007479A2">
        <w:rPr>
          <w:szCs w:val="28"/>
          <w:lang w:val="en-US"/>
        </w:rPr>
        <w:t>după</w:t>
      </w:r>
      <w:proofErr w:type="spellEnd"/>
      <w:r w:rsidRPr="007479A2">
        <w:rPr>
          <w:szCs w:val="28"/>
          <w:lang w:val="en-US"/>
        </w:rPr>
        <w:t xml:space="preserve"> </w:t>
      </w:r>
      <w:proofErr w:type="spellStart"/>
      <w:r w:rsidR="00C94137" w:rsidRPr="007479A2">
        <w:rPr>
          <w:szCs w:val="28"/>
          <w:lang w:val="en-US"/>
        </w:rPr>
        <w:t>textul</w:t>
      </w:r>
      <w:proofErr w:type="spellEnd"/>
      <w:r w:rsidR="00C94137" w:rsidRPr="007479A2">
        <w:rPr>
          <w:szCs w:val="28"/>
          <w:lang w:val="en-US"/>
        </w:rPr>
        <w:t>” A</w:t>
      </w:r>
      <w:r w:rsidRPr="007479A2">
        <w:rPr>
          <w:szCs w:val="28"/>
          <w:lang w:val="en-US"/>
        </w:rPr>
        <w:t xml:space="preserve">-2/bi Bon de </w:t>
      </w:r>
      <w:proofErr w:type="spellStart"/>
      <w:r w:rsidRPr="007479A2">
        <w:rPr>
          <w:szCs w:val="28"/>
          <w:lang w:val="en-US"/>
        </w:rPr>
        <w:t>comandă</w:t>
      </w:r>
      <w:proofErr w:type="spellEnd"/>
      <w:r w:rsidRPr="007479A2">
        <w:rPr>
          <w:szCs w:val="28"/>
          <w:lang w:val="en-US"/>
        </w:rPr>
        <w:t xml:space="preserve">,” se </w:t>
      </w:r>
      <w:proofErr w:type="spellStart"/>
      <w:r w:rsidRPr="007479A2">
        <w:rPr>
          <w:szCs w:val="28"/>
          <w:lang w:val="en-US"/>
        </w:rPr>
        <w:t>completează</w:t>
      </w:r>
      <w:proofErr w:type="spellEnd"/>
      <w:r w:rsidRPr="007479A2">
        <w:rPr>
          <w:szCs w:val="28"/>
          <w:lang w:val="en-US"/>
        </w:rPr>
        <w:t xml:space="preserve"> cu un </w:t>
      </w:r>
      <w:proofErr w:type="spellStart"/>
      <w:r w:rsidRPr="007479A2">
        <w:rPr>
          <w:szCs w:val="28"/>
          <w:lang w:val="en-US"/>
        </w:rPr>
        <w:t>rînd</w:t>
      </w:r>
      <w:proofErr w:type="spellEnd"/>
      <w:r w:rsidRPr="007479A2">
        <w:rPr>
          <w:szCs w:val="28"/>
          <w:lang w:val="en-US"/>
        </w:rPr>
        <w:t xml:space="preserve"> </w:t>
      </w:r>
      <w:proofErr w:type="spellStart"/>
      <w:r w:rsidRPr="007479A2">
        <w:rPr>
          <w:szCs w:val="28"/>
          <w:lang w:val="en-US"/>
        </w:rPr>
        <w:t>nou</w:t>
      </w:r>
      <w:proofErr w:type="spellEnd"/>
      <w:r w:rsidRPr="007479A2">
        <w:rPr>
          <w:szCs w:val="28"/>
          <w:lang w:val="en-US"/>
        </w:rPr>
        <w:t xml:space="preserve"> cu </w:t>
      </w:r>
      <w:proofErr w:type="spellStart"/>
      <w:r w:rsidRPr="007479A2">
        <w:rPr>
          <w:szCs w:val="28"/>
          <w:lang w:val="en-US"/>
        </w:rPr>
        <w:t>următorul</w:t>
      </w:r>
      <w:proofErr w:type="spellEnd"/>
      <w:r w:rsidRPr="007479A2">
        <w:rPr>
          <w:szCs w:val="28"/>
          <w:lang w:val="en-US"/>
        </w:rPr>
        <w:t xml:space="preserve"> </w:t>
      </w:r>
      <w:proofErr w:type="spellStart"/>
      <w:r w:rsidRPr="007479A2">
        <w:rPr>
          <w:szCs w:val="28"/>
          <w:lang w:val="en-US"/>
        </w:rPr>
        <w:t>c</w:t>
      </w:r>
      <w:r w:rsidR="001E75C2" w:rsidRPr="007479A2">
        <w:rPr>
          <w:szCs w:val="28"/>
          <w:lang w:val="en-US"/>
        </w:rPr>
        <w:t>uprins</w:t>
      </w:r>
      <w:proofErr w:type="spellEnd"/>
      <w:proofErr w:type="gramStart"/>
      <w:r w:rsidR="00C94137" w:rsidRPr="007479A2">
        <w:rPr>
          <w:szCs w:val="28"/>
          <w:lang w:val="en-US"/>
        </w:rPr>
        <w:t>:</w:t>
      </w:r>
      <w:r w:rsidR="001E75C2" w:rsidRPr="007479A2">
        <w:rPr>
          <w:szCs w:val="28"/>
          <w:lang w:val="en-US"/>
        </w:rPr>
        <w:t xml:space="preserve"> ,,</w:t>
      </w:r>
      <w:proofErr w:type="spellStart"/>
      <w:r w:rsidR="00C94137" w:rsidRPr="007479A2">
        <w:rPr>
          <w:szCs w:val="28"/>
          <w:lang w:val="en-US"/>
        </w:rPr>
        <w:t>Aviz</w:t>
      </w:r>
      <w:proofErr w:type="spellEnd"/>
      <w:proofErr w:type="gramEnd"/>
      <w:r w:rsidRPr="007479A2">
        <w:rPr>
          <w:szCs w:val="28"/>
          <w:lang w:val="en-US"/>
        </w:rPr>
        <w:t xml:space="preserve"> de </w:t>
      </w:r>
      <w:proofErr w:type="spellStart"/>
      <w:r w:rsidRPr="007479A2">
        <w:rPr>
          <w:szCs w:val="28"/>
          <w:lang w:val="en-US"/>
        </w:rPr>
        <w:t>însoțire</w:t>
      </w:r>
      <w:proofErr w:type="spellEnd"/>
      <w:r w:rsidRPr="007479A2">
        <w:rPr>
          <w:szCs w:val="28"/>
          <w:lang w:val="en-US"/>
        </w:rPr>
        <w:t xml:space="preserve"> a </w:t>
      </w:r>
      <w:proofErr w:type="spellStart"/>
      <w:r w:rsidRPr="007479A2">
        <w:rPr>
          <w:szCs w:val="28"/>
          <w:lang w:val="en-US"/>
        </w:rPr>
        <w:t>mărfii</w:t>
      </w:r>
      <w:proofErr w:type="spellEnd"/>
      <w:r w:rsidRPr="007479A2">
        <w:rPr>
          <w:szCs w:val="28"/>
          <w:lang w:val="en-US"/>
        </w:rPr>
        <w:t>.”.</w:t>
      </w:r>
    </w:p>
    <w:p w:rsidR="005855B3" w:rsidRPr="007479A2" w:rsidRDefault="00B93340" w:rsidP="00100BCE">
      <w:pPr>
        <w:spacing w:line="276" w:lineRule="auto"/>
        <w:ind w:firstLine="567"/>
        <w:jc w:val="both"/>
        <w:rPr>
          <w:szCs w:val="28"/>
          <w:lang w:val="en-US"/>
        </w:rPr>
      </w:pPr>
      <w:r w:rsidRPr="007479A2">
        <w:rPr>
          <w:szCs w:val="28"/>
          <w:lang w:val="en-US"/>
        </w:rPr>
        <w:t xml:space="preserve">3) </w:t>
      </w:r>
      <w:proofErr w:type="spellStart"/>
      <w:r w:rsidRPr="007479A2">
        <w:rPr>
          <w:szCs w:val="28"/>
          <w:lang w:val="en-US"/>
        </w:rPr>
        <w:t>în</w:t>
      </w:r>
      <w:proofErr w:type="spellEnd"/>
      <w:r w:rsidRPr="007479A2">
        <w:rPr>
          <w:szCs w:val="28"/>
          <w:lang w:val="en-US"/>
        </w:rPr>
        <w:t xml:space="preserve"> </w:t>
      </w:r>
      <w:proofErr w:type="spellStart"/>
      <w:r w:rsidRPr="007479A2">
        <w:rPr>
          <w:szCs w:val="28"/>
          <w:lang w:val="en-US"/>
        </w:rPr>
        <w:t>Anexa</w:t>
      </w:r>
      <w:proofErr w:type="spellEnd"/>
      <w:r w:rsidRPr="007479A2">
        <w:rPr>
          <w:szCs w:val="28"/>
          <w:lang w:val="en-US"/>
        </w:rPr>
        <w:t xml:space="preserve"> nr.2</w:t>
      </w:r>
      <w:r w:rsidR="000E2A17" w:rsidRPr="007479A2">
        <w:rPr>
          <w:szCs w:val="28"/>
          <w:lang w:val="en-US"/>
        </w:rPr>
        <w:t xml:space="preserve">, </w:t>
      </w:r>
      <w:proofErr w:type="spellStart"/>
      <w:r w:rsidRPr="007479A2">
        <w:rPr>
          <w:szCs w:val="28"/>
          <w:lang w:val="en-US"/>
        </w:rPr>
        <w:t>punctul</w:t>
      </w:r>
      <w:proofErr w:type="spellEnd"/>
      <w:r w:rsidRPr="007479A2">
        <w:rPr>
          <w:szCs w:val="28"/>
          <w:lang w:val="en-US"/>
        </w:rPr>
        <w:t xml:space="preserve"> </w:t>
      </w:r>
      <w:r w:rsidR="000E2A17" w:rsidRPr="007479A2">
        <w:rPr>
          <w:szCs w:val="28"/>
          <w:lang w:val="en-US"/>
        </w:rPr>
        <w:t xml:space="preserve">3 </w:t>
      </w:r>
      <w:proofErr w:type="spellStart"/>
      <w:r w:rsidRPr="007479A2">
        <w:rPr>
          <w:szCs w:val="28"/>
          <w:lang w:val="en-US"/>
        </w:rPr>
        <w:t>după</w:t>
      </w:r>
      <w:proofErr w:type="spellEnd"/>
      <w:r w:rsidRPr="007479A2">
        <w:rPr>
          <w:szCs w:val="28"/>
          <w:lang w:val="en-US"/>
        </w:rPr>
        <w:t xml:space="preserve"> </w:t>
      </w:r>
      <w:proofErr w:type="spellStart"/>
      <w:proofErr w:type="gramStart"/>
      <w:r w:rsidRPr="007479A2">
        <w:rPr>
          <w:szCs w:val="28"/>
          <w:lang w:val="en-US"/>
        </w:rPr>
        <w:t>cuvintele</w:t>
      </w:r>
      <w:proofErr w:type="spellEnd"/>
      <w:r w:rsidRPr="007479A2">
        <w:rPr>
          <w:szCs w:val="28"/>
          <w:lang w:val="en-US"/>
        </w:rPr>
        <w:t xml:space="preserve"> </w:t>
      </w:r>
      <w:r w:rsidR="00C94137" w:rsidRPr="007479A2">
        <w:rPr>
          <w:szCs w:val="28"/>
          <w:lang w:val="en-US"/>
        </w:rPr>
        <w:t>,,</w:t>
      </w:r>
      <w:proofErr w:type="spellStart"/>
      <w:r w:rsidRPr="007479A2">
        <w:rPr>
          <w:szCs w:val="28"/>
          <w:lang w:val="en-US"/>
        </w:rPr>
        <w:t>facturile</w:t>
      </w:r>
      <w:proofErr w:type="spellEnd"/>
      <w:proofErr w:type="gramEnd"/>
      <w:r w:rsidRPr="007479A2">
        <w:rPr>
          <w:szCs w:val="28"/>
          <w:lang w:val="en-US"/>
        </w:rPr>
        <w:t xml:space="preserve"> </w:t>
      </w:r>
      <w:proofErr w:type="spellStart"/>
      <w:r w:rsidRPr="007479A2">
        <w:rPr>
          <w:szCs w:val="28"/>
          <w:lang w:val="en-US"/>
        </w:rPr>
        <w:t>fiscale</w:t>
      </w:r>
      <w:proofErr w:type="spellEnd"/>
      <w:r w:rsidRPr="007479A2">
        <w:rPr>
          <w:szCs w:val="28"/>
          <w:lang w:val="en-US"/>
        </w:rPr>
        <w:t xml:space="preserve">,” se </w:t>
      </w:r>
      <w:proofErr w:type="spellStart"/>
      <w:r w:rsidRPr="007479A2">
        <w:rPr>
          <w:szCs w:val="28"/>
          <w:lang w:val="en-US"/>
        </w:rPr>
        <w:t>completează</w:t>
      </w:r>
      <w:proofErr w:type="spellEnd"/>
      <w:r w:rsidRPr="007479A2">
        <w:rPr>
          <w:szCs w:val="28"/>
          <w:lang w:val="en-US"/>
        </w:rPr>
        <w:t xml:space="preserve"> cu </w:t>
      </w:r>
      <w:proofErr w:type="spellStart"/>
      <w:r w:rsidRPr="007479A2">
        <w:rPr>
          <w:szCs w:val="28"/>
          <w:lang w:val="en-US"/>
        </w:rPr>
        <w:t>cuvintele</w:t>
      </w:r>
      <w:proofErr w:type="spellEnd"/>
      <w:r w:rsidRPr="007479A2">
        <w:rPr>
          <w:szCs w:val="28"/>
          <w:lang w:val="en-US"/>
        </w:rPr>
        <w:t xml:space="preserve"> ”, </w:t>
      </w:r>
      <w:proofErr w:type="spellStart"/>
      <w:r w:rsidRPr="007479A2">
        <w:rPr>
          <w:szCs w:val="28"/>
          <w:lang w:val="en-US"/>
        </w:rPr>
        <w:t>avizele</w:t>
      </w:r>
      <w:proofErr w:type="spellEnd"/>
      <w:r w:rsidRPr="007479A2">
        <w:rPr>
          <w:szCs w:val="28"/>
          <w:lang w:val="en-US"/>
        </w:rPr>
        <w:t xml:space="preserve"> de </w:t>
      </w:r>
      <w:proofErr w:type="spellStart"/>
      <w:r w:rsidRPr="007479A2">
        <w:rPr>
          <w:szCs w:val="28"/>
          <w:lang w:val="en-US"/>
        </w:rPr>
        <w:t>însoțire</w:t>
      </w:r>
      <w:proofErr w:type="spellEnd"/>
      <w:r w:rsidRPr="007479A2">
        <w:rPr>
          <w:szCs w:val="28"/>
          <w:lang w:val="en-US"/>
        </w:rPr>
        <w:t xml:space="preserve"> a </w:t>
      </w:r>
      <w:proofErr w:type="spellStart"/>
      <w:r w:rsidRPr="007479A2">
        <w:rPr>
          <w:szCs w:val="28"/>
          <w:lang w:val="en-US"/>
        </w:rPr>
        <w:t>mărfii</w:t>
      </w:r>
      <w:proofErr w:type="spellEnd"/>
      <w:r w:rsidRPr="007479A2">
        <w:rPr>
          <w:szCs w:val="28"/>
          <w:lang w:val="en-US"/>
        </w:rPr>
        <w:t>,”</w:t>
      </w:r>
      <w:r w:rsidR="000E2A17" w:rsidRPr="007479A2">
        <w:rPr>
          <w:szCs w:val="28"/>
          <w:lang w:val="en-US"/>
        </w:rPr>
        <w:t>,</w:t>
      </w:r>
      <w:r w:rsidRPr="007479A2">
        <w:rPr>
          <w:szCs w:val="28"/>
          <w:lang w:val="en-US"/>
        </w:rPr>
        <w:t xml:space="preserve"> </w:t>
      </w:r>
      <w:proofErr w:type="spellStart"/>
      <w:r w:rsidRPr="007479A2">
        <w:rPr>
          <w:szCs w:val="28"/>
          <w:lang w:val="en-US"/>
        </w:rPr>
        <w:t>iar</w:t>
      </w:r>
      <w:proofErr w:type="spellEnd"/>
      <w:r w:rsidRPr="007479A2">
        <w:rPr>
          <w:szCs w:val="28"/>
          <w:lang w:val="en-US"/>
        </w:rPr>
        <w:t xml:space="preserve"> </w:t>
      </w:r>
      <w:proofErr w:type="spellStart"/>
      <w:r w:rsidRPr="007479A2">
        <w:rPr>
          <w:szCs w:val="28"/>
          <w:lang w:val="en-US"/>
        </w:rPr>
        <w:t>după</w:t>
      </w:r>
      <w:proofErr w:type="spellEnd"/>
      <w:r w:rsidRPr="007479A2">
        <w:rPr>
          <w:szCs w:val="28"/>
          <w:lang w:val="en-US"/>
        </w:rPr>
        <w:t xml:space="preserve"> </w:t>
      </w:r>
      <w:proofErr w:type="spellStart"/>
      <w:r w:rsidRPr="007479A2">
        <w:rPr>
          <w:szCs w:val="28"/>
          <w:lang w:val="en-US"/>
        </w:rPr>
        <w:t>cuvintele</w:t>
      </w:r>
      <w:proofErr w:type="spellEnd"/>
      <w:r w:rsidRPr="007479A2">
        <w:rPr>
          <w:szCs w:val="28"/>
          <w:lang w:val="en-US"/>
        </w:rPr>
        <w:t xml:space="preserve"> ”</w:t>
      </w:r>
      <w:proofErr w:type="spellStart"/>
      <w:r w:rsidRPr="007479A2">
        <w:rPr>
          <w:szCs w:val="28"/>
          <w:lang w:val="en-US"/>
        </w:rPr>
        <w:t>facturilor</w:t>
      </w:r>
      <w:proofErr w:type="spellEnd"/>
      <w:r w:rsidRPr="007479A2">
        <w:rPr>
          <w:szCs w:val="28"/>
          <w:lang w:val="en-US"/>
        </w:rPr>
        <w:t xml:space="preserve"> </w:t>
      </w:r>
      <w:proofErr w:type="spellStart"/>
      <w:r w:rsidRPr="007479A2">
        <w:rPr>
          <w:szCs w:val="28"/>
          <w:lang w:val="en-US"/>
        </w:rPr>
        <w:t>fiscale</w:t>
      </w:r>
      <w:proofErr w:type="spellEnd"/>
      <w:r w:rsidRPr="007479A2">
        <w:rPr>
          <w:szCs w:val="28"/>
          <w:lang w:val="en-US"/>
        </w:rPr>
        <w:t xml:space="preserve">” se </w:t>
      </w:r>
      <w:proofErr w:type="spellStart"/>
      <w:r w:rsidRPr="007479A2">
        <w:rPr>
          <w:szCs w:val="28"/>
          <w:lang w:val="en-US"/>
        </w:rPr>
        <w:t>completează</w:t>
      </w:r>
      <w:proofErr w:type="spellEnd"/>
      <w:r w:rsidRPr="007479A2">
        <w:rPr>
          <w:szCs w:val="28"/>
          <w:lang w:val="en-US"/>
        </w:rPr>
        <w:t xml:space="preserve"> cu </w:t>
      </w:r>
      <w:proofErr w:type="spellStart"/>
      <w:r w:rsidRPr="007479A2">
        <w:rPr>
          <w:szCs w:val="28"/>
          <w:lang w:val="en-US"/>
        </w:rPr>
        <w:t>cuvintele</w:t>
      </w:r>
      <w:proofErr w:type="spellEnd"/>
      <w:r w:rsidRPr="007479A2">
        <w:rPr>
          <w:szCs w:val="28"/>
          <w:lang w:val="en-US"/>
        </w:rPr>
        <w:t xml:space="preserve"> ”, </w:t>
      </w:r>
      <w:proofErr w:type="spellStart"/>
      <w:r w:rsidRPr="007479A2">
        <w:rPr>
          <w:szCs w:val="28"/>
          <w:lang w:val="en-US"/>
        </w:rPr>
        <w:t>avizelor</w:t>
      </w:r>
      <w:proofErr w:type="spellEnd"/>
      <w:r w:rsidRPr="007479A2">
        <w:rPr>
          <w:szCs w:val="28"/>
          <w:lang w:val="en-US"/>
        </w:rPr>
        <w:t xml:space="preserve"> de </w:t>
      </w:r>
      <w:proofErr w:type="spellStart"/>
      <w:r w:rsidRPr="007479A2">
        <w:rPr>
          <w:szCs w:val="28"/>
          <w:lang w:val="en-US"/>
        </w:rPr>
        <w:t>însoțire</w:t>
      </w:r>
      <w:proofErr w:type="spellEnd"/>
      <w:r w:rsidRPr="007479A2">
        <w:rPr>
          <w:szCs w:val="28"/>
          <w:lang w:val="en-US"/>
        </w:rPr>
        <w:t xml:space="preserve"> a </w:t>
      </w:r>
      <w:proofErr w:type="spellStart"/>
      <w:r w:rsidRPr="007479A2">
        <w:rPr>
          <w:szCs w:val="28"/>
          <w:lang w:val="en-US"/>
        </w:rPr>
        <w:t>mărfii</w:t>
      </w:r>
      <w:proofErr w:type="spellEnd"/>
      <w:r w:rsidRPr="007479A2">
        <w:rPr>
          <w:szCs w:val="28"/>
          <w:lang w:val="en-US"/>
        </w:rPr>
        <w:t>”.</w:t>
      </w:r>
    </w:p>
    <w:p w:rsidR="000E2A17" w:rsidRPr="007479A2" w:rsidRDefault="000E2A17" w:rsidP="00100BCE">
      <w:pPr>
        <w:spacing w:line="276" w:lineRule="auto"/>
        <w:ind w:firstLine="567"/>
        <w:contextualSpacing/>
        <w:jc w:val="both"/>
        <w:rPr>
          <w:rFonts w:eastAsia="Calibri"/>
          <w:szCs w:val="28"/>
          <w:lang w:val="ro-RO"/>
        </w:rPr>
      </w:pPr>
      <w:r w:rsidRPr="007479A2">
        <w:rPr>
          <w:rFonts w:eastAsia="Calibri"/>
          <w:szCs w:val="28"/>
          <w:lang w:val="ro-RO"/>
        </w:rPr>
        <w:t>b) se completează cu punctul 4</w:t>
      </w:r>
      <w:r w:rsidRPr="007479A2">
        <w:rPr>
          <w:rFonts w:eastAsia="Calibri"/>
          <w:szCs w:val="28"/>
          <w:vertAlign w:val="superscript"/>
          <w:lang w:val="ro-RO"/>
        </w:rPr>
        <w:t>3</w:t>
      </w:r>
      <w:r w:rsidRPr="007479A2">
        <w:rPr>
          <w:rFonts w:eastAsia="Calibri"/>
          <w:szCs w:val="28"/>
          <w:lang w:val="ro-RO"/>
        </w:rPr>
        <w:t xml:space="preserve"> cu următorul </w:t>
      </w:r>
      <w:r w:rsidR="006355B6" w:rsidRPr="007479A2">
        <w:rPr>
          <w:rFonts w:eastAsia="Calibri"/>
          <w:szCs w:val="28"/>
          <w:lang w:val="ro-RO"/>
        </w:rPr>
        <w:t>cuprins:</w:t>
      </w:r>
    </w:p>
    <w:p w:rsidR="000E2A17" w:rsidRPr="007479A2" w:rsidRDefault="000E2A17" w:rsidP="00100BCE">
      <w:pPr>
        <w:spacing w:line="276" w:lineRule="auto"/>
        <w:ind w:firstLine="567"/>
        <w:contextualSpacing/>
        <w:jc w:val="both"/>
        <w:rPr>
          <w:rFonts w:eastAsia="Calibri"/>
          <w:szCs w:val="28"/>
          <w:lang w:val="ro-RO"/>
        </w:rPr>
      </w:pPr>
      <w:r w:rsidRPr="007479A2">
        <w:rPr>
          <w:rFonts w:eastAsia="Calibri"/>
          <w:szCs w:val="28"/>
          <w:lang w:val="ro-RO"/>
        </w:rPr>
        <w:t>„4</w:t>
      </w:r>
      <w:r w:rsidRPr="007479A2">
        <w:rPr>
          <w:rFonts w:eastAsia="Calibri"/>
          <w:szCs w:val="28"/>
          <w:vertAlign w:val="superscript"/>
          <w:lang w:val="ro-RO"/>
        </w:rPr>
        <w:t>3</w:t>
      </w:r>
      <w:r w:rsidRPr="007479A2">
        <w:rPr>
          <w:rFonts w:eastAsia="Calibri"/>
          <w:szCs w:val="28"/>
          <w:lang w:val="ro-RO"/>
        </w:rPr>
        <w:t xml:space="preserve">. Eliberarea avizului de însoțire </w:t>
      </w:r>
      <w:r w:rsidR="001E75C2" w:rsidRPr="007479A2">
        <w:rPr>
          <w:rFonts w:eastAsia="Calibri"/>
          <w:szCs w:val="28"/>
          <w:lang w:val="ro-RO"/>
        </w:rPr>
        <w:t xml:space="preserve"> a mărfii </w:t>
      </w:r>
      <w:r w:rsidRPr="007479A2">
        <w:rPr>
          <w:rFonts w:eastAsia="Calibri"/>
          <w:szCs w:val="28"/>
          <w:lang w:val="ro-RO"/>
        </w:rPr>
        <w:t>poate avea loc în următoarele cazuri:</w:t>
      </w:r>
    </w:p>
    <w:p w:rsidR="000E2A17" w:rsidRPr="007479A2" w:rsidRDefault="000E2A17" w:rsidP="00100BCE">
      <w:pPr>
        <w:numPr>
          <w:ilvl w:val="0"/>
          <w:numId w:val="5"/>
        </w:numPr>
        <w:tabs>
          <w:tab w:val="left" w:pos="567"/>
          <w:tab w:val="left" w:pos="851"/>
        </w:tabs>
        <w:spacing w:after="200" w:line="276" w:lineRule="auto"/>
        <w:ind w:left="0" w:firstLine="567"/>
        <w:contextualSpacing/>
        <w:jc w:val="both"/>
        <w:rPr>
          <w:rFonts w:eastAsia="Calibri"/>
          <w:szCs w:val="28"/>
          <w:lang w:val="ro-RO"/>
        </w:rPr>
      </w:pPr>
      <w:r w:rsidRPr="007479A2">
        <w:rPr>
          <w:rFonts w:eastAsia="Calibri"/>
          <w:szCs w:val="28"/>
          <w:lang w:val="ro-RO"/>
        </w:rPr>
        <w:t xml:space="preserve">în cazul în care valoarea impozabilă cu TVA a livrării de mărfuri se formează </w:t>
      </w:r>
      <w:r w:rsidR="00100BCE" w:rsidRPr="007479A2">
        <w:rPr>
          <w:rFonts w:eastAsia="Calibri"/>
          <w:szCs w:val="28"/>
          <w:lang w:val="ro-RO"/>
        </w:rPr>
        <w:t xml:space="preserve">în momentul </w:t>
      </w:r>
      <w:r w:rsidR="00EF6AC5" w:rsidRPr="007479A2">
        <w:rPr>
          <w:rFonts w:eastAsia="Calibri"/>
          <w:szCs w:val="28"/>
          <w:lang w:val="ro-RO"/>
        </w:rPr>
        <w:t xml:space="preserve">recepționării </w:t>
      </w:r>
      <w:r w:rsidR="00B430E5" w:rsidRPr="007479A2">
        <w:rPr>
          <w:rFonts w:eastAsia="Calibri"/>
          <w:szCs w:val="28"/>
          <w:lang w:val="ro-RO"/>
        </w:rPr>
        <w:t>mărfurilor</w:t>
      </w:r>
      <w:r w:rsidRPr="007479A2">
        <w:rPr>
          <w:rFonts w:eastAsia="Calibri"/>
          <w:szCs w:val="28"/>
          <w:lang w:val="ro-RO"/>
        </w:rPr>
        <w:t xml:space="preserve"> de către cumpărător ca rezultat al determinării masei și </w:t>
      </w:r>
      <w:proofErr w:type="spellStart"/>
      <w:r w:rsidRPr="007479A2">
        <w:rPr>
          <w:rFonts w:eastAsia="Calibri"/>
          <w:szCs w:val="28"/>
          <w:lang w:val="ro-RO"/>
        </w:rPr>
        <w:t>calități</w:t>
      </w:r>
      <w:r w:rsidR="00EF6AC5" w:rsidRPr="007479A2">
        <w:rPr>
          <w:rFonts w:eastAsia="Calibri"/>
          <w:szCs w:val="28"/>
          <w:lang w:val="ro-RO"/>
        </w:rPr>
        <w:t>ii</w:t>
      </w:r>
      <w:proofErr w:type="spellEnd"/>
      <w:r w:rsidR="00EF6AC5" w:rsidRPr="007479A2">
        <w:rPr>
          <w:rFonts w:eastAsia="Calibri"/>
          <w:szCs w:val="28"/>
          <w:lang w:val="ro-RO"/>
        </w:rPr>
        <w:t xml:space="preserve"> </w:t>
      </w:r>
      <w:r w:rsidRPr="007479A2">
        <w:rPr>
          <w:rFonts w:eastAsia="Calibri"/>
          <w:szCs w:val="28"/>
          <w:lang w:val="ro-RO"/>
        </w:rPr>
        <w:t>mărfurilor;</w:t>
      </w:r>
    </w:p>
    <w:p w:rsidR="000E2A17" w:rsidRPr="007479A2" w:rsidRDefault="000E2A17" w:rsidP="00100BCE">
      <w:pPr>
        <w:numPr>
          <w:ilvl w:val="0"/>
          <w:numId w:val="5"/>
        </w:numPr>
        <w:tabs>
          <w:tab w:val="left" w:pos="567"/>
          <w:tab w:val="left" w:pos="851"/>
        </w:tabs>
        <w:spacing w:after="200" w:line="276" w:lineRule="auto"/>
        <w:ind w:left="0" w:firstLine="567"/>
        <w:contextualSpacing/>
        <w:jc w:val="both"/>
        <w:rPr>
          <w:rFonts w:eastAsia="Calibri"/>
          <w:szCs w:val="28"/>
          <w:lang w:val="ro-RO"/>
        </w:rPr>
      </w:pPr>
      <w:r w:rsidRPr="007479A2">
        <w:rPr>
          <w:rFonts w:eastAsia="Calibri"/>
          <w:szCs w:val="28"/>
          <w:lang w:val="ro-RO"/>
        </w:rPr>
        <w:t>la transportarea mărfurilor.</w:t>
      </w:r>
    </w:p>
    <w:p w:rsidR="00C757FB" w:rsidRPr="007479A2" w:rsidRDefault="000E2A17" w:rsidP="007479A2">
      <w:pPr>
        <w:spacing w:after="120" w:line="276" w:lineRule="auto"/>
        <w:ind w:firstLine="567"/>
        <w:contextualSpacing/>
        <w:jc w:val="both"/>
        <w:rPr>
          <w:rFonts w:eastAsia="Calibri"/>
          <w:szCs w:val="28"/>
          <w:lang w:val="ro-RO"/>
        </w:rPr>
      </w:pPr>
      <w:r w:rsidRPr="007479A2">
        <w:rPr>
          <w:rFonts w:eastAsia="Calibri"/>
          <w:szCs w:val="28"/>
          <w:lang w:val="ro-RO"/>
        </w:rPr>
        <w:t>Modul de completare a avizului de însoțire se stabilește de Ministerul Finanțelor.”</w:t>
      </w:r>
    </w:p>
    <w:p w:rsidR="006A74B1" w:rsidRPr="007479A2" w:rsidRDefault="00BB1F5C" w:rsidP="00100BCE">
      <w:pPr>
        <w:tabs>
          <w:tab w:val="left" w:pos="851"/>
        </w:tabs>
        <w:spacing w:line="276" w:lineRule="auto"/>
        <w:ind w:firstLine="567"/>
        <w:jc w:val="both"/>
        <w:rPr>
          <w:rFonts w:eastAsia="Calibri"/>
          <w:szCs w:val="28"/>
          <w:lang w:val="ro-MD"/>
        </w:rPr>
      </w:pPr>
      <w:r>
        <w:rPr>
          <w:szCs w:val="28"/>
          <w:lang w:val="en-US"/>
        </w:rPr>
        <w:t>2</w:t>
      </w:r>
      <w:r w:rsidR="006A74B1" w:rsidRPr="007479A2">
        <w:rPr>
          <w:szCs w:val="28"/>
          <w:lang w:val="en-US"/>
        </w:rPr>
        <w:t xml:space="preserve">. </w:t>
      </w:r>
      <w:r w:rsidR="006A74B1" w:rsidRPr="007479A2">
        <w:rPr>
          <w:rFonts w:eastAsia="Calibri"/>
          <w:szCs w:val="28"/>
          <w:lang w:val="ro-MD"/>
        </w:rPr>
        <w:t xml:space="preserve">Regulamentul cu privire la </w:t>
      </w:r>
      <w:proofErr w:type="spellStart"/>
      <w:r w:rsidR="006A74B1" w:rsidRPr="007479A2">
        <w:rPr>
          <w:rFonts w:eastAsia="Calibri"/>
          <w:szCs w:val="28"/>
          <w:lang w:val="ro-MD"/>
        </w:rPr>
        <w:t>reţinerea</w:t>
      </w:r>
      <w:proofErr w:type="spellEnd"/>
      <w:r w:rsidR="006A74B1" w:rsidRPr="007479A2">
        <w:rPr>
          <w:rFonts w:eastAsia="Calibri"/>
          <w:szCs w:val="28"/>
          <w:lang w:val="ro-MD"/>
        </w:rPr>
        <w:t xml:space="preserve"> impozitului pe venit din salariu </w:t>
      </w:r>
      <w:proofErr w:type="spellStart"/>
      <w:r w:rsidR="006A74B1" w:rsidRPr="007479A2">
        <w:rPr>
          <w:rFonts w:eastAsia="Calibri"/>
          <w:szCs w:val="28"/>
          <w:lang w:val="ro-MD"/>
        </w:rPr>
        <w:t>şi</w:t>
      </w:r>
      <w:proofErr w:type="spellEnd"/>
      <w:r w:rsidR="006A74B1" w:rsidRPr="007479A2">
        <w:rPr>
          <w:rFonts w:eastAsia="Calibri"/>
          <w:szCs w:val="28"/>
          <w:lang w:val="ro-MD"/>
        </w:rPr>
        <w:t xml:space="preserve"> din alte </w:t>
      </w:r>
      <w:proofErr w:type="spellStart"/>
      <w:r w:rsidR="006A74B1" w:rsidRPr="007479A2">
        <w:rPr>
          <w:rFonts w:eastAsia="Calibri"/>
          <w:szCs w:val="28"/>
          <w:lang w:val="ro-MD"/>
        </w:rPr>
        <w:t>plăţi</w:t>
      </w:r>
      <w:proofErr w:type="spellEnd"/>
      <w:r w:rsidR="006A74B1" w:rsidRPr="007479A2">
        <w:rPr>
          <w:rFonts w:eastAsia="Calibri"/>
          <w:szCs w:val="28"/>
          <w:lang w:val="ro-MD"/>
        </w:rPr>
        <w:t xml:space="preserve"> efectuate de către patron în folosul angajatului, precum </w:t>
      </w:r>
      <w:proofErr w:type="spellStart"/>
      <w:r w:rsidR="006A74B1" w:rsidRPr="007479A2">
        <w:rPr>
          <w:rFonts w:eastAsia="Calibri"/>
          <w:szCs w:val="28"/>
          <w:lang w:val="ro-MD"/>
        </w:rPr>
        <w:t>şi</w:t>
      </w:r>
      <w:proofErr w:type="spellEnd"/>
      <w:r w:rsidR="006A74B1" w:rsidRPr="007479A2">
        <w:rPr>
          <w:rFonts w:eastAsia="Calibri"/>
          <w:szCs w:val="28"/>
          <w:lang w:val="ro-MD"/>
        </w:rPr>
        <w:t xml:space="preserve"> din </w:t>
      </w:r>
      <w:proofErr w:type="spellStart"/>
      <w:r w:rsidR="006A74B1" w:rsidRPr="007479A2">
        <w:rPr>
          <w:rFonts w:eastAsia="Calibri"/>
          <w:szCs w:val="28"/>
          <w:lang w:val="ro-MD"/>
        </w:rPr>
        <w:t>plăţile</w:t>
      </w:r>
      <w:proofErr w:type="spellEnd"/>
      <w:r w:rsidR="006A74B1" w:rsidRPr="007479A2">
        <w:rPr>
          <w:rFonts w:eastAsia="Calibri"/>
          <w:szCs w:val="28"/>
          <w:lang w:val="ro-MD"/>
        </w:rPr>
        <w:t xml:space="preserve"> achitate în folosul persoanelor fizice care nu practică activitate de întreprinzător pentru serviciile prestate </w:t>
      </w:r>
      <w:proofErr w:type="spellStart"/>
      <w:r w:rsidR="006A74B1" w:rsidRPr="007479A2">
        <w:rPr>
          <w:rFonts w:eastAsia="Calibri"/>
          <w:szCs w:val="28"/>
          <w:lang w:val="ro-MD"/>
        </w:rPr>
        <w:t>şi</w:t>
      </w:r>
      <w:proofErr w:type="spellEnd"/>
      <w:r w:rsidR="006A74B1" w:rsidRPr="007479A2">
        <w:rPr>
          <w:rFonts w:eastAsia="Calibri"/>
          <w:szCs w:val="28"/>
          <w:lang w:val="ro-MD"/>
        </w:rPr>
        <w:t>/sau efectuarea de lucrări,</w:t>
      </w:r>
      <w:r w:rsidR="006A74B1" w:rsidRPr="007479A2">
        <w:rPr>
          <w:rFonts w:eastAsia="Calibri"/>
          <w:szCs w:val="28"/>
          <w:lang w:val="ro-RO"/>
        </w:rPr>
        <w:t xml:space="preserve"> </w:t>
      </w:r>
      <w:r w:rsidR="006A74B1" w:rsidRPr="007479A2">
        <w:rPr>
          <w:rFonts w:eastAsia="Calibri"/>
          <w:szCs w:val="28"/>
          <w:lang w:val="ro-MD"/>
        </w:rPr>
        <w:t>aproba</w:t>
      </w:r>
      <w:r w:rsidR="00C757FB" w:rsidRPr="007479A2">
        <w:rPr>
          <w:rFonts w:eastAsia="Calibri"/>
          <w:szCs w:val="28"/>
          <w:lang w:val="ro-MD"/>
        </w:rPr>
        <w:t xml:space="preserve">t prin </w:t>
      </w:r>
      <w:proofErr w:type="spellStart"/>
      <w:r w:rsidR="00C757FB" w:rsidRPr="007479A2">
        <w:rPr>
          <w:rFonts w:eastAsia="Calibri"/>
          <w:szCs w:val="28"/>
          <w:lang w:val="ro-MD"/>
        </w:rPr>
        <w:t>Hotărîrea</w:t>
      </w:r>
      <w:proofErr w:type="spellEnd"/>
      <w:r w:rsidR="00C757FB" w:rsidRPr="007479A2">
        <w:rPr>
          <w:rFonts w:eastAsia="Calibri"/>
          <w:szCs w:val="28"/>
          <w:lang w:val="ro-MD"/>
        </w:rPr>
        <w:t xml:space="preserve"> Guvernului nr.</w:t>
      </w:r>
      <w:r w:rsidR="006A74B1" w:rsidRPr="007479A2">
        <w:rPr>
          <w:rFonts w:eastAsia="Calibri"/>
          <w:szCs w:val="28"/>
          <w:lang w:val="ro-MD"/>
        </w:rPr>
        <w:t>697/</w:t>
      </w:r>
      <w:proofErr w:type="gramStart"/>
      <w:r w:rsidR="006A74B1" w:rsidRPr="007479A2">
        <w:rPr>
          <w:rFonts w:eastAsia="Calibri"/>
          <w:szCs w:val="28"/>
          <w:lang w:val="ro-MD"/>
        </w:rPr>
        <w:t xml:space="preserve">2014  </w:t>
      </w:r>
      <w:r w:rsidR="006A74B1" w:rsidRPr="007479A2">
        <w:rPr>
          <w:rFonts w:eastAsia="Calibri"/>
          <w:szCs w:val="28"/>
          <w:lang w:val="ro-MD"/>
        </w:rPr>
        <w:lastRenderedPageBreak/>
        <w:t>(</w:t>
      </w:r>
      <w:proofErr w:type="gramEnd"/>
      <w:r w:rsidR="006A74B1" w:rsidRPr="007479A2">
        <w:rPr>
          <w:rFonts w:eastAsia="Calibri"/>
          <w:szCs w:val="28"/>
          <w:lang w:val="ro-MD"/>
        </w:rPr>
        <w:t>Monitorul Oficial al Republicii Moldova, 201</w:t>
      </w:r>
      <w:r w:rsidR="007479A2">
        <w:rPr>
          <w:rFonts w:eastAsia="Calibri"/>
          <w:szCs w:val="28"/>
          <w:lang w:val="ro-MD"/>
        </w:rPr>
        <w:t>4</w:t>
      </w:r>
      <w:r w:rsidR="006A74B1" w:rsidRPr="007479A2">
        <w:rPr>
          <w:rFonts w:eastAsia="Calibri"/>
          <w:szCs w:val="28"/>
          <w:lang w:val="ro-MD"/>
        </w:rPr>
        <w:t>, nr.256-260, art.745), se modifică după cum urmează:</w:t>
      </w:r>
    </w:p>
    <w:p w:rsidR="006A74B1" w:rsidRPr="007479A2" w:rsidRDefault="006A74B1" w:rsidP="00100BCE">
      <w:pPr>
        <w:numPr>
          <w:ilvl w:val="0"/>
          <w:numId w:val="6"/>
        </w:numPr>
        <w:tabs>
          <w:tab w:val="left" w:pos="851"/>
          <w:tab w:val="left" w:pos="993"/>
        </w:tabs>
        <w:spacing w:after="160" w:line="276" w:lineRule="auto"/>
        <w:ind w:left="0" w:firstLine="567"/>
        <w:contextualSpacing/>
        <w:jc w:val="both"/>
        <w:rPr>
          <w:rFonts w:eastAsia="Calibri"/>
          <w:szCs w:val="28"/>
          <w:lang w:val="ro-MD"/>
        </w:rPr>
      </w:pPr>
      <w:r w:rsidRPr="007479A2">
        <w:rPr>
          <w:rFonts w:eastAsia="Calibri"/>
          <w:szCs w:val="28"/>
          <w:lang w:val="ro-MD"/>
        </w:rPr>
        <w:t>se completează cu punctul 9</w:t>
      </w:r>
      <w:r w:rsidRPr="007479A2">
        <w:rPr>
          <w:rFonts w:eastAsia="Calibri"/>
          <w:szCs w:val="28"/>
          <w:vertAlign w:val="superscript"/>
          <w:lang w:val="ro-MD"/>
        </w:rPr>
        <w:t xml:space="preserve">1 </w:t>
      </w:r>
      <w:r w:rsidRPr="007479A2">
        <w:rPr>
          <w:rFonts w:eastAsia="Calibri"/>
          <w:szCs w:val="28"/>
          <w:lang w:val="ro-MD"/>
        </w:rPr>
        <w:t xml:space="preserve"> cu următorul cuprins:</w:t>
      </w:r>
    </w:p>
    <w:p w:rsidR="006A74B1" w:rsidRPr="007479A2" w:rsidRDefault="006A74B1" w:rsidP="00100BCE">
      <w:pPr>
        <w:tabs>
          <w:tab w:val="left" w:pos="851"/>
          <w:tab w:val="left" w:pos="993"/>
        </w:tabs>
        <w:spacing w:line="276" w:lineRule="auto"/>
        <w:ind w:firstLine="567"/>
        <w:jc w:val="both"/>
        <w:rPr>
          <w:rFonts w:eastAsia="Calibri"/>
          <w:szCs w:val="28"/>
          <w:lang w:val="ro-MD"/>
        </w:rPr>
      </w:pPr>
      <w:r w:rsidRPr="007479A2">
        <w:rPr>
          <w:rFonts w:eastAsia="Calibri"/>
          <w:szCs w:val="28"/>
          <w:lang w:val="ro-MD"/>
        </w:rPr>
        <w:t>,,9</w:t>
      </w:r>
      <w:r w:rsidRPr="007479A2">
        <w:rPr>
          <w:rFonts w:eastAsia="Calibri"/>
          <w:szCs w:val="28"/>
          <w:vertAlign w:val="superscript"/>
          <w:lang w:val="ro-MD"/>
        </w:rPr>
        <w:t>1</w:t>
      </w:r>
      <w:r w:rsidRPr="007479A2">
        <w:rPr>
          <w:rFonts w:eastAsia="Calibri"/>
          <w:szCs w:val="28"/>
          <w:lang w:val="ro-MD"/>
        </w:rPr>
        <w:t xml:space="preserve">. Persoanele fizice care nu desfășoară activitate de întreprinzător și prestează servicii </w:t>
      </w:r>
      <w:proofErr w:type="spellStart"/>
      <w:r w:rsidRPr="007479A2">
        <w:rPr>
          <w:rFonts w:eastAsia="Calibri"/>
          <w:szCs w:val="28"/>
          <w:lang w:val="ro-MD"/>
        </w:rPr>
        <w:t>şi</w:t>
      </w:r>
      <w:proofErr w:type="spellEnd"/>
      <w:r w:rsidRPr="007479A2">
        <w:rPr>
          <w:rFonts w:eastAsia="Calibri"/>
          <w:szCs w:val="28"/>
          <w:lang w:val="ro-MD"/>
        </w:rPr>
        <w:t>/sau lucrări sunt în drept să beneficieze de acordarea scutirii personale stabilite la art.33 din Codul fiscal</w:t>
      </w:r>
      <w:r w:rsidR="00B50EE8" w:rsidRPr="007479A2">
        <w:rPr>
          <w:rFonts w:eastAsia="Calibri"/>
          <w:szCs w:val="28"/>
          <w:lang w:val="ro-MD"/>
        </w:rPr>
        <w:t xml:space="preserve"> la locul</w:t>
      </w:r>
      <w:r w:rsidRPr="007479A2">
        <w:rPr>
          <w:rFonts w:eastAsia="Calibri"/>
          <w:szCs w:val="28"/>
          <w:lang w:val="ro-MD"/>
        </w:rPr>
        <w:t xml:space="preserve"> prestării serviciilor </w:t>
      </w:r>
      <w:proofErr w:type="spellStart"/>
      <w:r w:rsidRPr="007479A2">
        <w:rPr>
          <w:rFonts w:eastAsia="Calibri"/>
          <w:szCs w:val="28"/>
          <w:lang w:val="ro-MD"/>
        </w:rPr>
        <w:t>şi</w:t>
      </w:r>
      <w:proofErr w:type="spellEnd"/>
      <w:r w:rsidRPr="007479A2">
        <w:rPr>
          <w:rFonts w:eastAsia="Calibri"/>
          <w:szCs w:val="28"/>
          <w:lang w:val="ro-MD"/>
        </w:rPr>
        <w:t>/sau lucrărilor cu condiția neutilizării scutirilor pe parcursul perioadei respective la un alt loc.”</w:t>
      </w:r>
    </w:p>
    <w:p w:rsidR="006A74B1" w:rsidRPr="007479A2" w:rsidRDefault="006A74B1" w:rsidP="00100BCE">
      <w:pPr>
        <w:numPr>
          <w:ilvl w:val="0"/>
          <w:numId w:val="6"/>
        </w:numPr>
        <w:tabs>
          <w:tab w:val="left" w:pos="851"/>
          <w:tab w:val="left" w:pos="993"/>
        </w:tabs>
        <w:spacing w:line="276" w:lineRule="auto"/>
        <w:ind w:left="0" w:firstLine="567"/>
        <w:contextualSpacing/>
        <w:jc w:val="both"/>
        <w:rPr>
          <w:rFonts w:eastAsia="Calibri"/>
          <w:szCs w:val="28"/>
          <w:lang w:val="ro-RO"/>
        </w:rPr>
      </w:pPr>
      <w:r w:rsidRPr="007479A2">
        <w:rPr>
          <w:rFonts w:eastAsia="Calibri"/>
          <w:szCs w:val="28"/>
          <w:lang w:val="ro-MD"/>
        </w:rPr>
        <w:t xml:space="preserve">punctul 17 se completează cu propoziția ,,Persoana fizică care nu desfășoară activitate de întreprinzător și prestează servicii </w:t>
      </w:r>
      <w:proofErr w:type="spellStart"/>
      <w:r w:rsidRPr="007479A2">
        <w:rPr>
          <w:rFonts w:eastAsia="Calibri"/>
          <w:szCs w:val="28"/>
          <w:lang w:val="ro-MD"/>
        </w:rPr>
        <w:t>şi</w:t>
      </w:r>
      <w:proofErr w:type="spellEnd"/>
      <w:r w:rsidRPr="007479A2">
        <w:rPr>
          <w:rFonts w:eastAsia="Calibri"/>
          <w:szCs w:val="28"/>
          <w:lang w:val="ro-MD"/>
        </w:rPr>
        <w:t>/sau lucrări prezintă suplimentar confirmarea privind neutilizarea scutirii personale stabilite la art.33 din Codul fiscal, conform anexei nr.7</w:t>
      </w:r>
      <w:r w:rsidRPr="007479A2">
        <w:rPr>
          <w:rFonts w:eastAsia="Calibri"/>
          <w:szCs w:val="28"/>
          <w:vertAlign w:val="superscript"/>
          <w:lang w:val="ro-MD"/>
        </w:rPr>
        <w:t>1</w:t>
      </w:r>
      <w:r w:rsidRPr="007479A2">
        <w:rPr>
          <w:rFonts w:eastAsia="Calibri"/>
          <w:szCs w:val="28"/>
          <w:lang w:val="ro-MD"/>
        </w:rPr>
        <w:t xml:space="preserve"> la prezentul Regulament.”</w:t>
      </w:r>
    </w:p>
    <w:p w:rsidR="00100BCE" w:rsidRPr="007479A2" w:rsidRDefault="006A74B1" w:rsidP="00100BCE">
      <w:pPr>
        <w:numPr>
          <w:ilvl w:val="0"/>
          <w:numId w:val="6"/>
        </w:numPr>
        <w:tabs>
          <w:tab w:val="left" w:pos="851"/>
          <w:tab w:val="left" w:pos="993"/>
        </w:tabs>
        <w:spacing w:line="276" w:lineRule="auto"/>
        <w:ind w:left="0" w:firstLine="567"/>
        <w:contextualSpacing/>
        <w:jc w:val="both"/>
        <w:rPr>
          <w:rFonts w:eastAsia="Calibri"/>
          <w:szCs w:val="28"/>
          <w:lang w:val="ro-MD"/>
        </w:rPr>
      </w:pPr>
      <w:r w:rsidRPr="007479A2">
        <w:rPr>
          <w:rFonts w:eastAsia="Calibri"/>
          <w:szCs w:val="28"/>
          <w:lang w:val="ro-MD"/>
        </w:rPr>
        <w:t>punctul 18</w:t>
      </w:r>
      <w:r w:rsidR="00100BCE" w:rsidRPr="007479A2">
        <w:rPr>
          <w:rFonts w:eastAsia="Calibri"/>
          <w:szCs w:val="28"/>
          <w:lang w:val="ro-MD"/>
        </w:rPr>
        <w:t xml:space="preserve"> se completează cu propoziția ,,Scutirea la care are dreptul persoana fizică</w:t>
      </w:r>
      <w:r w:rsidR="00100BCE" w:rsidRPr="007479A2">
        <w:rPr>
          <w:szCs w:val="28"/>
          <w:lang w:val="ro-RO"/>
        </w:rPr>
        <w:t xml:space="preserve"> </w:t>
      </w:r>
      <w:r w:rsidR="00100BCE" w:rsidRPr="007479A2">
        <w:rPr>
          <w:rFonts w:eastAsia="Calibri"/>
          <w:szCs w:val="28"/>
          <w:lang w:val="ro-MD"/>
        </w:rPr>
        <w:t xml:space="preserve">care nu desfășoară activitate de întreprinzător și prestează servicii </w:t>
      </w:r>
      <w:proofErr w:type="spellStart"/>
      <w:r w:rsidR="00100BCE" w:rsidRPr="007479A2">
        <w:rPr>
          <w:rFonts w:eastAsia="Calibri"/>
          <w:szCs w:val="28"/>
          <w:lang w:val="ro-MD"/>
        </w:rPr>
        <w:t>şi</w:t>
      </w:r>
      <w:proofErr w:type="spellEnd"/>
      <w:r w:rsidR="00100BCE" w:rsidRPr="007479A2">
        <w:rPr>
          <w:rFonts w:eastAsia="Calibri"/>
          <w:szCs w:val="28"/>
          <w:lang w:val="ro-MD"/>
        </w:rPr>
        <w:t>/sau lucrări, se va calcula pe o lună calendaristică, ca 1/12 din mărimea scutirii personale stabilite la art.33 din Codul fiscal.</w:t>
      </w:r>
    </w:p>
    <w:p w:rsidR="00100BCE" w:rsidRPr="007479A2" w:rsidRDefault="006A74B1" w:rsidP="00C757FB">
      <w:pPr>
        <w:numPr>
          <w:ilvl w:val="0"/>
          <w:numId w:val="6"/>
        </w:numPr>
        <w:tabs>
          <w:tab w:val="left" w:pos="851"/>
          <w:tab w:val="left" w:pos="993"/>
        </w:tabs>
        <w:spacing w:after="160" w:line="276" w:lineRule="auto"/>
        <w:ind w:left="0" w:firstLine="567"/>
        <w:contextualSpacing/>
        <w:jc w:val="both"/>
        <w:rPr>
          <w:rFonts w:eastAsia="Calibri"/>
          <w:szCs w:val="28"/>
          <w:lang w:val="ro-MD"/>
        </w:rPr>
      </w:pPr>
      <w:r w:rsidRPr="007479A2">
        <w:rPr>
          <w:rFonts w:eastAsia="Calibri"/>
          <w:szCs w:val="28"/>
          <w:lang w:val="ro-MD"/>
        </w:rPr>
        <w:t xml:space="preserve">se completează cu anexa </w:t>
      </w:r>
      <w:proofErr w:type="spellStart"/>
      <w:r w:rsidRPr="007479A2">
        <w:rPr>
          <w:rFonts w:eastAsia="Calibri"/>
          <w:szCs w:val="28"/>
          <w:lang w:val="ro-MD"/>
        </w:rPr>
        <w:t>Anexa</w:t>
      </w:r>
      <w:proofErr w:type="spellEnd"/>
      <w:r w:rsidRPr="007479A2">
        <w:rPr>
          <w:rFonts w:eastAsia="Calibri"/>
          <w:szCs w:val="28"/>
          <w:lang w:val="ro-MD"/>
        </w:rPr>
        <w:t xml:space="preserve"> nr.7</w:t>
      </w:r>
      <w:r w:rsidRPr="007479A2">
        <w:rPr>
          <w:rFonts w:eastAsia="Calibri"/>
          <w:szCs w:val="28"/>
          <w:vertAlign w:val="superscript"/>
          <w:lang w:val="ro-MD"/>
        </w:rPr>
        <w:t xml:space="preserve">1 </w:t>
      </w:r>
      <w:r w:rsidRPr="007479A2">
        <w:rPr>
          <w:rFonts w:eastAsia="Calibri"/>
          <w:szCs w:val="28"/>
          <w:lang w:val="ro-MD"/>
        </w:rPr>
        <w:t>cu următorul cuprins:</w:t>
      </w:r>
    </w:p>
    <w:p w:rsidR="006A74B1" w:rsidRPr="006A74B1" w:rsidRDefault="006A74B1" w:rsidP="006A74B1">
      <w:pPr>
        <w:tabs>
          <w:tab w:val="left" w:pos="993"/>
        </w:tabs>
        <w:spacing w:after="160" w:line="259" w:lineRule="auto"/>
        <w:ind w:left="927"/>
        <w:contextualSpacing/>
        <w:jc w:val="both"/>
        <w:rPr>
          <w:rFonts w:eastAsia="Calibri"/>
          <w:szCs w:val="28"/>
          <w:lang w:val="ro-MD"/>
        </w:rPr>
      </w:pPr>
      <w:r w:rsidRPr="006A74B1">
        <w:rPr>
          <w:rFonts w:eastAsia="Calibri"/>
          <w:szCs w:val="28"/>
          <w:lang w:val="ro-MD"/>
        </w:rPr>
        <w:t>,,</w:t>
      </w:r>
    </w:p>
    <w:tbl>
      <w:tblPr>
        <w:tblW w:w="4786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7"/>
        <w:gridCol w:w="5919"/>
      </w:tblGrid>
      <w:tr w:rsidR="00C757FB" w:rsidRPr="006A74B1" w:rsidTr="00C43881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A74B1" w:rsidRPr="006A74B1" w:rsidRDefault="006A74B1" w:rsidP="006A74B1">
            <w:pPr>
              <w:jc w:val="right"/>
              <w:rPr>
                <w:rFonts w:eastAsia="Times New Roman"/>
                <w:sz w:val="20"/>
                <w:vertAlign w:val="superscript"/>
                <w:lang w:val="en-US" w:eastAsia="ru-RU"/>
              </w:rPr>
            </w:pPr>
            <w:proofErr w:type="spellStart"/>
            <w:r w:rsidRPr="006A74B1">
              <w:rPr>
                <w:rFonts w:eastAsia="Times New Roman"/>
                <w:sz w:val="20"/>
                <w:lang w:val="en-US" w:eastAsia="ru-RU"/>
              </w:rPr>
              <w:t>Anexa</w:t>
            </w:r>
            <w:proofErr w:type="spellEnd"/>
            <w:r w:rsidRPr="006A74B1">
              <w:rPr>
                <w:rFonts w:eastAsia="Times New Roman"/>
                <w:sz w:val="20"/>
                <w:lang w:val="en-US" w:eastAsia="ru-RU"/>
              </w:rPr>
              <w:t xml:space="preserve"> nr.7</w:t>
            </w:r>
            <w:r w:rsidRPr="006A74B1">
              <w:rPr>
                <w:rFonts w:eastAsia="Times New Roman"/>
                <w:sz w:val="20"/>
                <w:vertAlign w:val="superscript"/>
                <w:lang w:val="en-US" w:eastAsia="ru-RU"/>
              </w:rPr>
              <w:t>1</w:t>
            </w:r>
          </w:p>
          <w:p w:rsidR="006A74B1" w:rsidRPr="006A74B1" w:rsidRDefault="006A74B1" w:rsidP="006A74B1">
            <w:pPr>
              <w:jc w:val="right"/>
              <w:rPr>
                <w:rFonts w:eastAsia="Times New Roman"/>
                <w:sz w:val="20"/>
                <w:lang w:val="en-US" w:eastAsia="ru-RU"/>
              </w:rPr>
            </w:pPr>
            <w:r w:rsidRPr="006A74B1">
              <w:rPr>
                <w:rFonts w:eastAsia="Times New Roman"/>
                <w:sz w:val="20"/>
                <w:lang w:val="en-US" w:eastAsia="ru-RU"/>
              </w:rPr>
              <w:t xml:space="preserve">la </w:t>
            </w:r>
            <w:proofErr w:type="spellStart"/>
            <w:r w:rsidRPr="006A74B1">
              <w:rPr>
                <w:rFonts w:eastAsia="Times New Roman"/>
                <w:sz w:val="20"/>
                <w:lang w:val="en-US" w:eastAsia="ru-RU"/>
              </w:rPr>
              <w:t>Regulamentul</w:t>
            </w:r>
            <w:proofErr w:type="spellEnd"/>
            <w:r w:rsidRPr="006A74B1">
              <w:rPr>
                <w:rFonts w:eastAsia="Times New Roman"/>
                <w:sz w:val="20"/>
                <w:lang w:val="en-US" w:eastAsia="ru-RU"/>
              </w:rPr>
              <w:t xml:space="preserve"> cu </w:t>
            </w:r>
            <w:proofErr w:type="spellStart"/>
            <w:r w:rsidRPr="006A74B1">
              <w:rPr>
                <w:rFonts w:eastAsia="Times New Roman"/>
                <w:sz w:val="20"/>
                <w:lang w:val="en-US" w:eastAsia="ru-RU"/>
              </w:rPr>
              <w:t>privire</w:t>
            </w:r>
            <w:proofErr w:type="spellEnd"/>
            <w:r w:rsidRPr="006A74B1">
              <w:rPr>
                <w:rFonts w:eastAsia="Times New Roman"/>
                <w:sz w:val="20"/>
                <w:lang w:val="en-US" w:eastAsia="ru-RU"/>
              </w:rPr>
              <w:t xml:space="preserve"> la </w:t>
            </w:r>
            <w:proofErr w:type="spellStart"/>
            <w:r w:rsidRPr="006A74B1">
              <w:rPr>
                <w:rFonts w:eastAsia="Times New Roman"/>
                <w:sz w:val="20"/>
                <w:lang w:val="en-US" w:eastAsia="ru-RU"/>
              </w:rPr>
              <w:t>reţinerea</w:t>
            </w:r>
            <w:proofErr w:type="spellEnd"/>
            <w:r w:rsidRPr="006A74B1">
              <w:rPr>
                <w:rFonts w:eastAsia="Times New Roman"/>
                <w:sz w:val="20"/>
                <w:lang w:val="en-US" w:eastAsia="ru-RU"/>
              </w:rPr>
              <w:t xml:space="preserve"> </w:t>
            </w:r>
            <w:proofErr w:type="spellStart"/>
            <w:r w:rsidRPr="006A74B1">
              <w:rPr>
                <w:rFonts w:eastAsia="Times New Roman"/>
                <w:sz w:val="20"/>
                <w:lang w:val="en-US" w:eastAsia="ru-RU"/>
              </w:rPr>
              <w:t>impozitului</w:t>
            </w:r>
            <w:proofErr w:type="spellEnd"/>
            <w:r w:rsidRPr="006A74B1">
              <w:rPr>
                <w:rFonts w:eastAsia="Times New Roman"/>
                <w:sz w:val="20"/>
                <w:lang w:val="en-US" w:eastAsia="ru-RU"/>
              </w:rPr>
              <w:t xml:space="preserve"> </w:t>
            </w:r>
            <w:proofErr w:type="spellStart"/>
            <w:r w:rsidRPr="006A74B1">
              <w:rPr>
                <w:rFonts w:eastAsia="Times New Roman"/>
                <w:sz w:val="20"/>
                <w:lang w:val="en-US" w:eastAsia="ru-RU"/>
              </w:rPr>
              <w:t>pe</w:t>
            </w:r>
            <w:proofErr w:type="spellEnd"/>
            <w:r w:rsidRPr="006A74B1">
              <w:rPr>
                <w:rFonts w:eastAsia="Times New Roman"/>
                <w:sz w:val="20"/>
                <w:lang w:val="en-US" w:eastAsia="ru-RU"/>
              </w:rPr>
              <w:t xml:space="preserve"> </w:t>
            </w:r>
            <w:proofErr w:type="spellStart"/>
            <w:r w:rsidRPr="006A74B1">
              <w:rPr>
                <w:rFonts w:eastAsia="Times New Roman"/>
                <w:sz w:val="20"/>
                <w:lang w:val="en-US" w:eastAsia="ru-RU"/>
              </w:rPr>
              <w:t>venit</w:t>
            </w:r>
            <w:proofErr w:type="spellEnd"/>
          </w:p>
          <w:p w:rsidR="006A74B1" w:rsidRPr="006A74B1" w:rsidRDefault="006A74B1" w:rsidP="006A74B1">
            <w:pPr>
              <w:jc w:val="right"/>
              <w:rPr>
                <w:rFonts w:eastAsia="Times New Roman"/>
                <w:sz w:val="20"/>
                <w:lang w:val="en-US" w:eastAsia="ru-RU"/>
              </w:rPr>
            </w:pPr>
            <w:r w:rsidRPr="006A74B1">
              <w:rPr>
                <w:rFonts w:eastAsia="Times New Roman"/>
                <w:sz w:val="20"/>
                <w:lang w:val="en-US" w:eastAsia="ru-RU"/>
              </w:rPr>
              <w:t xml:space="preserve">din </w:t>
            </w:r>
            <w:proofErr w:type="spellStart"/>
            <w:r w:rsidRPr="006A74B1">
              <w:rPr>
                <w:rFonts w:eastAsia="Times New Roman"/>
                <w:sz w:val="20"/>
                <w:lang w:val="en-US" w:eastAsia="ru-RU"/>
              </w:rPr>
              <w:t>salariu</w:t>
            </w:r>
            <w:proofErr w:type="spellEnd"/>
            <w:r w:rsidRPr="006A74B1">
              <w:rPr>
                <w:rFonts w:eastAsia="Times New Roman"/>
                <w:sz w:val="20"/>
                <w:lang w:val="en-US" w:eastAsia="ru-RU"/>
              </w:rPr>
              <w:t xml:space="preserve"> </w:t>
            </w:r>
            <w:proofErr w:type="spellStart"/>
            <w:r w:rsidRPr="006A74B1">
              <w:rPr>
                <w:rFonts w:eastAsia="Times New Roman"/>
                <w:sz w:val="20"/>
                <w:lang w:val="en-US" w:eastAsia="ru-RU"/>
              </w:rPr>
              <w:t>şi</w:t>
            </w:r>
            <w:proofErr w:type="spellEnd"/>
            <w:r w:rsidRPr="006A74B1">
              <w:rPr>
                <w:rFonts w:eastAsia="Times New Roman"/>
                <w:sz w:val="20"/>
                <w:lang w:val="en-US" w:eastAsia="ru-RU"/>
              </w:rPr>
              <w:t xml:space="preserve"> din </w:t>
            </w:r>
            <w:proofErr w:type="spellStart"/>
            <w:r w:rsidRPr="006A74B1">
              <w:rPr>
                <w:rFonts w:eastAsia="Times New Roman"/>
                <w:sz w:val="20"/>
                <w:lang w:val="en-US" w:eastAsia="ru-RU"/>
              </w:rPr>
              <w:t>alte</w:t>
            </w:r>
            <w:proofErr w:type="spellEnd"/>
            <w:r w:rsidRPr="006A74B1">
              <w:rPr>
                <w:rFonts w:eastAsia="Times New Roman"/>
                <w:sz w:val="20"/>
                <w:lang w:val="en-US" w:eastAsia="ru-RU"/>
              </w:rPr>
              <w:t xml:space="preserve"> </w:t>
            </w:r>
            <w:proofErr w:type="spellStart"/>
            <w:r w:rsidRPr="006A74B1">
              <w:rPr>
                <w:rFonts w:eastAsia="Times New Roman"/>
                <w:sz w:val="20"/>
                <w:lang w:val="en-US" w:eastAsia="ru-RU"/>
              </w:rPr>
              <w:t>plăţi</w:t>
            </w:r>
            <w:proofErr w:type="spellEnd"/>
            <w:r w:rsidRPr="006A74B1">
              <w:rPr>
                <w:rFonts w:eastAsia="Times New Roman"/>
                <w:sz w:val="20"/>
                <w:lang w:val="en-US" w:eastAsia="ru-RU"/>
              </w:rPr>
              <w:t xml:space="preserve"> </w:t>
            </w:r>
            <w:proofErr w:type="spellStart"/>
            <w:r w:rsidRPr="006A74B1">
              <w:rPr>
                <w:rFonts w:eastAsia="Times New Roman"/>
                <w:sz w:val="20"/>
                <w:lang w:val="en-US" w:eastAsia="ru-RU"/>
              </w:rPr>
              <w:t>efectuate</w:t>
            </w:r>
            <w:proofErr w:type="spellEnd"/>
            <w:r w:rsidRPr="006A74B1">
              <w:rPr>
                <w:rFonts w:eastAsia="Times New Roman"/>
                <w:sz w:val="20"/>
                <w:lang w:val="en-US" w:eastAsia="ru-RU"/>
              </w:rPr>
              <w:t xml:space="preserve"> de </w:t>
            </w:r>
            <w:proofErr w:type="spellStart"/>
            <w:r w:rsidRPr="006A74B1">
              <w:rPr>
                <w:rFonts w:eastAsia="Times New Roman"/>
                <w:sz w:val="20"/>
                <w:lang w:val="en-US" w:eastAsia="ru-RU"/>
              </w:rPr>
              <w:t>către</w:t>
            </w:r>
            <w:proofErr w:type="spellEnd"/>
            <w:r w:rsidRPr="006A74B1">
              <w:rPr>
                <w:rFonts w:eastAsia="Times New Roman"/>
                <w:sz w:val="20"/>
                <w:lang w:val="en-US" w:eastAsia="ru-RU"/>
              </w:rPr>
              <w:t xml:space="preserve"> </w:t>
            </w:r>
            <w:proofErr w:type="spellStart"/>
            <w:r w:rsidRPr="006A74B1">
              <w:rPr>
                <w:rFonts w:eastAsia="Times New Roman"/>
                <w:sz w:val="20"/>
                <w:lang w:val="en-US" w:eastAsia="ru-RU"/>
              </w:rPr>
              <w:t>angajator</w:t>
            </w:r>
            <w:proofErr w:type="spellEnd"/>
            <w:r w:rsidRPr="006A74B1">
              <w:rPr>
                <w:rFonts w:eastAsia="Times New Roman"/>
                <w:sz w:val="20"/>
                <w:lang w:val="en-US" w:eastAsia="ru-RU"/>
              </w:rPr>
              <w:t xml:space="preserve"> </w:t>
            </w:r>
            <w:proofErr w:type="spellStart"/>
            <w:r w:rsidRPr="006A74B1">
              <w:rPr>
                <w:rFonts w:eastAsia="Times New Roman"/>
                <w:sz w:val="20"/>
                <w:lang w:val="en-US" w:eastAsia="ru-RU"/>
              </w:rPr>
              <w:t>în</w:t>
            </w:r>
            <w:proofErr w:type="spellEnd"/>
          </w:p>
          <w:p w:rsidR="006A74B1" w:rsidRPr="006A74B1" w:rsidRDefault="006A74B1" w:rsidP="006A74B1">
            <w:pPr>
              <w:jc w:val="right"/>
              <w:rPr>
                <w:rFonts w:eastAsia="Times New Roman"/>
                <w:sz w:val="20"/>
                <w:lang w:val="en-US" w:eastAsia="ru-RU"/>
              </w:rPr>
            </w:pPr>
            <w:proofErr w:type="spellStart"/>
            <w:r w:rsidRPr="006A74B1">
              <w:rPr>
                <w:rFonts w:eastAsia="Times New Roman"/>
                <w:sz w:val="20"/>
                <w:lang w:val="en-US" w:eastAsia="ru-RU"/>
              </w:rPr>
              <w:t>folosul</w:t>
            </w:r>
            <w:proofErr w:type="spellEnd"/>
            <w:r w:rsidRPr="006A74B1">
              <w:rPr>
                <w:rFonts w:eastAsia="Times New Roman"/>
                <w:sz w:val="20"/>
                <w:lang w:val="en-US" w:eastAsia="ru-RU"/>
              </w:rPr>
              <w:t xml:space="preserve"> </w:t>
            </w:r>
            <w:proofErr w:type="spellStart"/>
            <w:r w:rsidRPr="006A74B1">
              <w:rPr>
                <w:rFonts w:eastAsia="Times New Roman"/>
                <w:sz w:val="20"/>
                <w:lang w:val="en-US" w:eastAsia="ru-RU"/>
              </w:rPr>
              <w:t>angajatului</w:t>
            </w:r>
            <w:proofErr w:type="spellEnd"/>
            <w:r w:rsidRPr="006A74B1">
              <w:rPr>
                <w:rFonts w:eastAsia="Times New Roman"/>
                <w:sz w:val="20"/>
                <w:lang w:val="en-US" w:eastAsia="ru-RU"/>
              </w:rPr>
              <w:t xml:space="preserve">, </w:t>
            </w:r>
            <w:proofErr w:type="spellStart"/>
            <w:r w:rsidRPr="006A74B1">
              <w:rPr>
                <w:rFonts w:eastAsia="Times New Roman"/>
                <w:sz w:val="20"/>
                <w:lang w:val="en-US" w:eastAsia="ru-RU"/>
              </w:rPr>
              <w:t>precum</w:t>
            </w:r>
            <w:proofErr w:type="spellEnd"/>
            <w:r w:rsidRPr="006A74B1">
              <w:rPr>
                <w:rFonts w:eastAsia="Times New Roman"/>
                <w:sz w:val="20"/>
                <w:lang w:val="en-US" w:eastAsia="ru-RU"/>
              </w:rPr>
              <w:t xml:space="preserve"> </w:t>
            </w:r>
            <w:proofErr w:type="spellStart"/>
            <w:r w:rsidRPr="006A74B1">
              <w:rPr>
                <w:rFonts w:eastAsia="Times New Roman"/>
                <w:sz w:val="20"/>
                <w:lang w:val="en-US" w:eastAsia="ru-RU"/>
              </w:rPr>
              <w:t>şi</w:t>
            </w:r>
            <w:proofErr w:type="spellEnd"/>
            <w:r w:rsidRPr="006A74B1">
              <w:rPr>
                <w:rFonts w:eastAsia="Times New Roman"/>
                <w:sz w:val="20"/>
                <w:lang w:val="en-US" w:eastAsia="ru-RU"/>
              </w:rPr>
              <w:t xml:space="preserve"> din </w:t>
            </w:r>
            <w:proofErr w:type="spellStart"/>
            <w:r w:rsidRPr="006A74B1">
              <w:rPr>
                <w:rFonts w:eastAsia="Times New Roman"/>
                <w:sz w:val="20"/>
                <w:lang w:val="en-US" w:eastAsia="ru-RU"/>
              </w:rPr>
              <w:t>plăţile</w:t>
            </w:r>
            <w:proofErr w:type="spellEnd"/>
            <w:r w:rsidRPr="006A74B1">
              <w:rPr>
                <w:rFonts w:eastAsia="Times New Roman"/>
                <w:sz w:val="20"/>
                <w:lang w:val="en-US" w:eastAsia="ru-RU"/>
              </w:rPr>
              <w:t xml:space="preserve"> </w:t>
            </w:r>
            <w:proofErr w:type="spellStart"/>
            <w:r w:rsidRPr="006A74B1">
              <w:rPr>
                <w:rFonts w:eastAsia="Times New Roman"/>
                <w:sz w:val="20"/>
                <w:lang w:val="en-US" w:eastAsia="ru-RU"/>
              </w:rPr>
              <w:t>achitate</w:t>
            </w:r>
            <w:proofErr w:type="spellEnd"/>
            <w:r w:rsidRPr="006A74B1">
              <w:rPr>
                <w:rFonts w:eastAsia="Times New Roman"/>
                <w:sz w:val="20"/>
                <w:lang w:val="en-US" w:eastAsia="ru-RU"/>
              </w:rPr>
              <w:t xml:space="preserve"> </w:t>
            </w:r>
            <w:proofErr w:type="spellStart"/>
            <w:r w:rsidRPr="006A74B1">
              <w:rPr>
                <w:rFonts w:eastAsia="Times New Roman"/>
                <w:sz w:val="20"/>
                <w:lang w:val="en-US" w:eastAsia="ru-RU"/>
              </w:rPr>
              <w:t>în</w:t>
            </w:r>
            <w:proofErr w:type="spellEnd"/>
            <w:r w:rsidRPr="006A74B1">
              <w:rPr>
                <w:rFonts w:eastAsia="Times New Roman"/>
                <w:sz w:val="20"/>
                <w:lang w:val="en-US" w:eastAsia="ru-RU"/>
              </w:rPr>
              <w:t xml:space="preserve"> </w:t>
            </w:r>
            <w:proofErr w:type="spellStart"/>
            <w:r w:rsidRPr="006A74B1">
              <w:rPr>
                <w:rFonts w:eastAsia="Times New Roman"/>
                <w:sz w:val="20"/>
                <w:lang w:val="en-US" w:eastAsia="ru-RU"/>
              </w:rPr>
              <w:t>folosul</w:t>
            </w:r>
            <w:proofErr w:type="spellEnd"/>
          </w:p>
          <w:p w:rsidR="006A74B1" w:rsidRPr="006A74B1" w:rsidRDefault="006A74B1" w:rsidP="006A74B1">
            <w:pPr>
              <w:jc w:val="right"/>
              <w:rPr>
                <w:rFonts w:eastAsia="Times New Roman"/>
                <w:sz w:val="20"/>
                <w:lang w:val="en-US" w:eastAsia="ru-RU"/>
              </w:rPr>
            </w:pPr>
            <w:proofErr w:type="spellStart"/>
            <w:r w:rsidRPr="006A74B1">
              <w:rPr>
                <w:rFonts w:eastAsia="Times New Roman"/>
                <w:sz w:val="20"/>
                <w:lang w:val="en-US" w:eastAsia="ru-RU"/>
              </w:rPr>
              <w:t>persoanelor</w:t>
            </w:r>
            <w:proofErr w:type="spellEnd"/>
            <w:r w:rsidRPr="006A74B1">
              <w:rPr>
                <w:rFonts w:eastAsia="Times New Roman"/>
                <w:sz w:val="20"/>
                <w:lang w:val="en-US" w:eastAsia="ru-RU"/>
              </w:rPr>
              <w:t xml:space="preserve"> </w:t>
            </w:r>
            <w:proofErr w:type="spellStart"/>
            <w:r w:rsidRPr="006A74B1">
              <w:rPr>
                <w:rFonts w:eastAsia="Times New Roman"/>
                <w:sz w:val="20"/>
                <w:lang w:val="en-US" w:eastAsia="ru-RU"/>
              </w:rPr>
              <w:t>fizice</w:t>
            </w:r>
            <w:proofErr w:type="spellEnd"/>
            <w:r w:rsidRPr="006A74B1">
              <w:rPr>
                <w:rFonts w:eastAsia="Times New Roman"/>
                <w:sz w:val="20"/>
                <w:lang w:val="en-US" w:eastAsia="ru-RU"/>
              </w:rPr>
              <w:t xml:space="preserve"> care nu </w:t>
            </w:r>
            <w:proofErr w:type="spellStart"/>
            <w:r w:rsidRPr="006A74B1">
              <w:rPr>
                <w:rFonts w:eastAsia="Times New Roman"/>
                <w:sz w:val="20"/>
                <w:lang w:val="en-US" w:eastAsia="ru-RU"/>
              </w:rPr>
              <w:t>practică</w:t>
            </w:r>
            <w:proofErr w:type="spellEnd"/>
            <w:r w:rsidRPr="006A74B1">
              <w:rPr>
                <w:rFonts w:eastAsia="Times New Roman"/>
                <w:sz w:val="20"/>
                <w:lang w:val="en-US" w:eastAsia="ru-RU"/>
              </w:rPr>
              <w:t xml:space="preserve"> </w:t>
            </w:r>
            <w:proofErr w:type="spellStart"/>
            <w:r w:rsidRPr="006A74B1">
              <w:rPr>
                <w:rFonts w:eastAsia="Times New Roman"/>
                <w:sz w:val="20"/>
                <w:lang w:val="en-US" w:eastAsia="ru-RU"/>
              </w:rPr>
              <w:t>activitate</w:t>
            </w:r>
            <w:proofErr w:type="spellEnd"/>
            <w:r w:rsidRPr="006A74B1">
              <w:rPr>
                <w:rFonts w:eastAsia="Times New Roman"/>
                <w:sz w:val="20"/>
                <w:lang w:val="en-US" w:eastAsia="ru-RU"/>
              </w:rPr>
              <w:t xml:space="preserve"> de </w:t>
            </w:r>
            <w:proofErr w:type="spellStart"/>
            <w:r w:rsidRPr="006A74B1">
              <w:rPr>
                <w:rFonts w:eastAsia="Times New Roman"/>
                <w:sz w:val="20"/>
                <w:lang w:val="en-US" w:eastAsia="ru-RU"/>
              </w:rPr>
              <w:t>întreprinzător</w:t>
            </w:r>
            <w:proofErr w:type="spellEnd"/>
          </w:p>
          <w:p w:rsidR="006A74B1" w:rsidRPr="006A74B1" w:rsidRDefault="006A74B1" w:rsidP="006A74B1">
            <w:pPr>
              <w:jc w:val="right"/>
              <w:rPr>
                <w:rFonts w:eastAsia="Times New Roman"/>
                <w:sz w:val="20"/>
                <w:lang w:val="en-US" w:eastAsia="ru-RU"/>
              </w:rPr>
            </w:pPr>
            <w:proofErr w:type="spellStart"/>
            <w:r w:rsidRPr="006A74B1">
              <w:rPr>
                <w:rFonts w:eastAsia="Times New Roman"/>
                <w:sz w:val="20"/>
                <w:lang w:val="en-US" w:eastAsia="ru-RU"/>
              </w:rPr>
              <w:t>pentru</w:t>
            </w:r>
            <w:proofErr w:type="spellEnd"/>
            <w:r w:rsidRPr="006A74B1">
              <w:rPr>
                <w:rFonts w:eastAsia="Times New Roman"/>
                <w:sz w:val="20"/>
                <w:lang w:val="en-US" w:eastAsia="ru-RU"/>
              </w:rPr>
              <w:t xml:space="preserve"> </w:t>
            </w:r>
            <w:proofErr w:type="spellStart"/>
            <w:r w:rsidRPr="006A74B1">
              <w:rPr>
                <w:rFonts w:eastAsia="Times New Roman"/>
                <w:sz w:val="20"/>
                <w:lang w:val="en-US" w:eastAsia="ru-RU"/>
              </w:rPr>
              <w:t>serviciile</w:t>
            </w:r>
            <w:proofErr w:type="spellEnd"/>
            <w:r w:rsidRPr="006A74B1">
              <w:rPr>
                <w:rFonts w:eastAsia="Times New Roman"/>
                <w:sz w:val="20"/>
                <w:lang w:val="en-US" w:eastAsia="ru-RU"/>
              </w:rPr>
              <w:t xml:space="preserve"> </w:t>
            </w:r>
            <w:proofErr w:type="spellStart"/>
            <w:r w:rsidRPr="006A74B1">
              <w:rPr>
                <w:rFonts w:eastAsia="Times New Roman"/>
                <w:sz w:val="20"/>
                <w:lang w:val="en-US" w:eastAsia="ru-RU"/>
              </w:rPr>
              <w:t>prestate</w:t>
            </w:r>
            <w:proofErr w:type="spellEnd"/>
            <w:r w:rsidRPr="006A74B1">
              <w:rPr>
                <w:rFonts w:eastAsia="Times New Roman"/>
                <w:sz w:val="20"/>
                <w:lang w:val="en-US" w:eastAsia="ru-RU"/>
              </w:rPr>
              <w:t xml:space="preserve"> </w:t>
            </w:r>
            <w:proofErr w:type="spellStart"/>
            <w:r w:rsidRPr="006A74B1">
              <w:rPr>
                <w:rFonts w:eastAsia="Times New Roman"/>
                <w:sz w:val="20"/>
                <w:lang w:val="en-US" w:eastAsia="ru-RU"/>
              </w:rPr>
              <w:t>şi</w:t>
            </w:r>
            <w:proofErr w:type="spellEnd"/>
            <w:r w:rsidRPr="006A74B1">
              <w:rPr>
                <w:rFonts w:eastAsia="Times New Roman"/>
                <w:sz w:val="20"/>
                <w:lang w:val="en-US" w:eastAsia="ru-RU"/>
              </w:rPr>
              <w:t>/</w:t>
            </w:r>
            <w:proofErr w:type="spellStart"/>
            <w:r w:rsidRPr="006A74B1">
              <w:rPr>
                <w:rFonts w:eastAsia="Times New Roman"/>
                <w:sz w:val="20"/>
                <w:lang w:val="en-US" w:eastAsia="ru-RU"/>
              </w:rPr>
              <w:t>sau</w:t>
            </w:r>
            <w:proofErr w:type="spellEnd"/>
            <w:r w:rsidRPr="006A74B1">
              <w:rPr>
                <w:rFonts w:eastAsia="Times New Roman"/>
                <w:sz w:val="20"/>
                <w:lang w:val="en-US" w:eastAsia="ru-RU"/>
              </w:rPr>
              <w:t xml:space="preserve"> </w:t>
            </w:r>
            <w:proofErr w:type="spellStart"/>
            <w:r w:rsidRPr="006A74B1">
              <w:rPr>
                <w:rFonts w:eastAsia="Times New Roman"/>
                <w:sz w:val="20"/>
                <w:lang w:val="en-US" w:eastAsia="ru-RU"/>
              </w:rPr>
              <w:t>efectuarea</w:t>
            </w:r>
            <w:proofErr w:type="spellEnd"/>
            <w:r w:rsidRPr="006A74B1">
              <w:rPr>
                <w:rFonts w:eastAsia="Times New Roman"/>
                <w:sz w:val="20"/>
                <w:lang w:val="en-US" w:eastAsia="ru-RU"/>
              </w:rPr>
              <w:t xml:space="preserve"> de </w:t>
            </w:r>
            <w:proofErr w:type="spellStart"/>
            <w:r w:rsidRPr="006A74B1">
              <w:rPr>
                <w:rFonts w:eastAsia="Times New Roman"/>
                <w:sz w:val="20"/>
                <w:lang w:val="en-US" w:eastAsia="ru-RU"/>
              </w:rPr>
              <w:t>lucrări</w:t>
            </w:r>
            <w:proofErr w:type="spellEnd"/>
          </w:p>
          <w:p w:rsidR="006A74B1" w:rsidRPr="006A74B1" w:rsidRDefault="006A74B1" w:rsidP="006A74B1">
            <w:pPr>
              <w:ind w:firstLine="567"/>
              <w:jc w:val="both"/>
              <w:rPr>
                <w:rFonts w:eastAsia="Times New Roman"/>
                <w:sz w:val="20"/>
                <w:lang w:val="en-US" w:eastAsia="ru-RU"/>
              </w:rPr>
            </w:pPr>
            <w:r w:rsidRPr="006A74B1">
              <w:rPr>
                <w:rFonts w:eastAsia="Times New Roman"/>
                <w:sz w:val="20"/>
                <w:lang w:val="en-US" w:eastAsia="ru-RU"/>
              </w:rPr>
              <w:t> </w:t>
            </w:r>
          </w:p>
          <w:p w:rsidR="006A74B1" w:rsidRPr="006A74B1" w:rsidRDefault="006A74B1" w:rsidP="006A74B1">
            <w:pPr>
              <w:jc w:val="right"/>
              <w:rPr>
                <w:rFonts w:eastAsia="Times New Roman"/>
                <w:sz w:val="20"/>
                <w:vertAlign w:val="superscript"/>
                <w:lang w:val="ro-MD" w:eastAsia="ru-RU"/>
              </w:rPr>
            </w:pPr>
            <w:proofErr w:type="spellStart"/>
            <w:r w:rsidRPr="006A74B1">
              <w:rPr>
                <w:rFonts w:eastAsia="Times New Roman"/>
                <w:sz w:val="20"/>
                <w:lang w:eastAsia="ru-RU"/>
              </w:rPr>
              <w:t>Прилoжение</w:t>
            </w:r>
            <w:proofErr w:type="spellEnd"/>
            <w:r w:rsidRPr="006A74B1">
              <w:rPr>
                <w:rFonts w:eastAsia="Times New Roman"/>
                <w:sz w:val="20"/>
                <w:lang w:eastAsia="ru-RU"/>
              </w:rPr>
              <w:t xml:space="preserve"> № 7</w:t>
            </w:r>
            <w:r w:rsidRPr="006A74B1">
              <w:rPr>
                <w:rFonts w:eastAsia="Times New Roman"/>
                <w:sz w:val="20"/>
                <w:vertAlign w:val="superscript"/>
                <w:lang w:val="ro-MD" w:eastAsia="ru-RU"/>
              </w:rPr>
              <w:t>1</w:t>
            </w:r>
            <w:r w:rsidRPr="006A74B1">
              <w:rPr>
                <w:rFonts w:eastAsia="Times New Roman"/>
                <w:sz w:val="20"/>
                <w:lang w:val="ro-MD" w:eastAsia="ru-RU"/>
              </w:rPr>
              <w:t xml:space="preserve">                                                                                       </w:t>
            </w:r>
          </w:p>
          <w:p w:rsidR="006A74B1" w:rsidRPr="006A74B1" w:rsidRDefault="006A74B1" w:rsidP="006A74B1">
            <w:pPr>
              <w:jc w:val="right"/>
              <w:rPr>
                <w:rFonts w:eastAsia="Times New Roman"/>
                <w:sz w:val="20"/>
                <w:lang w:eastAsia="ru-RU"/>
              </w:rPr>
            </w:pPr>
            <w:r w:rsidRPr="006A74B1">
              <w:rPr>
                <w:rFonts w:eastAsia="Times New Roman"/>
                <w:sz w:val="20"/>
                <w:lang w:eastAsia="ru-RU"/>
              </w:rPr>
              <w:t xml:space="preserve">к </w:t>
            </w:r>
            <w:proofErr w:type="spellStart"/>
            <w:r w:rsidRPr="006A74B1">
              <w:rPr>
                <w:rFonts w:eastAsia="Times New Roman"/>
                <w:sz w:val="20"/>
                <w:lang w:eastAsia="ru-RU"/>
              </w:rPr>
              <w:t>Пoлoжению</w:t>
            </w:r>
            <w:proofErr w:type="spellEnd"/>
            <w:r w:rsidRPr="006A74B1">
              <w:rPr>
                <w:rFonts w:eastAsia="Times New Roman"/>
                <w:sz w:val="20"/>
                <w:lang w:eastAsia="ru-RU"/>
              </w:rPr>
              <w:t xml:space="preserve"> </w:t>
            </w:r>
            <w:proofErr w:type="spellStart"/>
            <w:r w:rsidRPr="006A74B1">
              <w:rPr>
                <w:rFonts w:eastAsia="Times New Roman"/>
                <w:sz w:val="20"/>
                <w:lang w:eastAsia="ru-RU"/>
              </w:rPr>
              <w:t>oб</w:t>
            </w:r>
            <w:proofErr w:type="spellEnd"/>
            <w:r w:rsidRPr="006A74B1">
              <w:rPr>
                <w:rFonts w:eastAsia="Times New Roman"/>
                <w:sz w:val="20"/>
                <w:lang w:eastAsia="ru-RU"/>
              </w:rPr>
              <w:t xml:space="preserve"> удержании </w:t>
            </w:r>
            <w:proofErr w:type="spellStart"/>
            <w:r w:rsidRPr="006A74B1">
              <w:rPr>
                <w:rFonts w:eastAsia="Times New Roman"/>
                <w:sz w:val="20"/>
                <w:lang w:eastAsia="ru-RU"/>
              </w:rPr>
              <w:t>пoдoхoднoгo</w:t>
            </w:r>
            <w:proofErr w:type="spellEnd"/>
            <w:r w:rsidRPr="006A74B1">
              <w:rPr>
                <w:rFonts w:eastAsia="Times New Roman"/>
                <w:sz w:val="20"/>
                <w:lang w:eastAsia="ru-RU"/>
              </w:rPr>
              <w:t xml:space="preserve"> </w:t>
            </w:r>
            <w:proofErr w:type="spellStart"/>
            <w:r w:rsidRPr="006A74B1">
              <w:rPr>
                <w:rFonts w:eastAsia="Times New Roman"/>
                <w:sz w:val="20"/>
                <w:lang w:eastAsia="ru-RU"/>
              </w:rPr>
              <w:t>налoга</w:t>
            </w:r>
            <w:proofErr w:type="spellEnd"/>
            <w:r w:rsidRPr="006A74B1">
              <w:rPr>
                <w:rFonts w:eastAsia="Times New Roman"/>
                <w:sz w:val="20"/>
                <w:lang w:eastAsia="ru-RU"/>
              </w:rPr>
              <w:t xml:space="preserve"> с </w:t>
            </w:r>
            <w:proofErr w:type="spellStart"/>
            <w:r w:rsidRPr="006A74B1">
              <w:rPr>
                <w:rFonts w:eastAsia="Times New Roman"/>
                <w:sz w:val="20"/>
                <w:lang w:eastAsia="ru-RU"/>
              </w:rPr>
              <w:t>зарабoтнoй</w:t>
            </w:r>
            <w:proofErr w:type="spellEnd"/>
          </w:p>
          <w:p w:rsidR="006A74B1" w:rsidRPr="006A74B1" w:rsidRDefault="006A74B1" w:rsidP="006A74B1">
            <w:pPr>
              <w:jc w:val="right"/>
              <w:rPr>
                <w:rFonts w:eastAsia="Times New Roman"/>
                <w:sz w:val="20"/>
                <w:lang w:eastAsia="ru-RU"/>
              </w:rPr>
            </w:pPr>
            <w:r w:rsidRPr="006A74B1">
              <w:rPr>
                <w:rFonts w:eastAsia="Times New Roman"/>
                <w:sz w:val="20"/>
                <w:lang w:eastAsia="ru-RU"/>
              </w:rPr>
              <w:t xml:space="preserve">платы и других выплат, </w:t>
            </w:r>
            <w:proofErr w:type="spellStart"/>
            <w:r w:rsidRPr="006A74B1">
              <w:rPr>
                <w:rFonts w:eastAsia="Times New Roman"/>
                <w:sz w:val="20"/>
                <w:lang w:eastAsia="ru-RU"/>
              </w:rPr>
              <w:t>oсуществленных</w:t>
            </w:r>
            <w:proofErr w:type="spellEnd"/>
            <w:r w:rsidRPr="006A74B1">
              <w:rPr>
                <w:rFonts w:eastAsia="Times New Roman"/>
                <w:sz w:val="20"/>
                <w:lang w:eastAsia="ru-RU"/>
              </w:rPr>
              <w:t xml:space="preserve"> </w:t>
            </w:r>
            <w:proofErr w:type="spellStart"/>
            <w:r w:rsidRPr="006A74B1">
              <w:rPr>
                <w:rFonts w:eastAsia="Times New Roman"/>
                <w:sz w:val="20"/>
                <w:lang w:eastAsia="ru-RU"/>
              </w:rPr>
              <w:t>рабoтoдателем</w:t>
            </w:r>
            <w:proofErr w:type="spellEnd"/>
            <w:r w:rsidRPr="006A74B1">
              <w:rPr>
                <w:rFonts w:eastAsia="Times New Roman"/>
                <w:sz w:val="20"/>
                <w:lang w:eastAsia="ru-RU"/>
              </w:rPr>
              <w:t xml:space="preserve"> в</w:t>
            </w:r>
          </w:p>
          <w:p w:rsidR="006A74B1" w:rsidRPr="006A74B1" w:rsidRDefault="006A74B1" w:rsidP="006A74B1">
            <w:pPr>
              <w:jc w:val="right"/>
              <w:rPr>
                <w:rFonts w:eastAsia="Times New Roman"/>
                <w:sz w:val="20"/>
                <w:lang w:eastAsia="ru-RU"/>
              </w:rPr>
            </w:pPr>
            <w:proofErr w:type="spellStart"/>
            <w:r w:rsidRPr="006A74B1">
              <w:rPr>
                <w:rFonts w:eastAsia="Times New Roman"/>
                <w:sz w:val="20"/>
                <w:lang w:eastAsia="ru-RU"/>
              </w:rPr>
              <w:t>пoльзу</w:t>
            </w:r>
            <w:proofErr w:type="spellEnd"/>
            <w:r w:rsidRPr="006A74B1">
              <w:rPr>
                <w:rFonts w:eastAsia="Times New Roman"/>
                <w:sz w:val="20"/>
                <w:lang w:eastAsia="ru-RU"/>
              </w:rPr>
              <w:t xml:space="preserve"> </w:t>
            </w:r>
            <w:proofErr w:type="spellStart"/>
            <w:r w:rsidRPr="006A74B1">
              <w:rPr>
                <w:rFonts w:eastAsia="Times New Roman"/>
                <w:sz w:val="20"/>
                <w:lang w:eastAsia="ru-RU"/>
              </w:rPr>
              <w:t>рабoтника</w:t>
            </w:r>
            <w:proofErr w:type="spellEnd"/>
            <w:r w:rsidRPr="006A74B1">
              <w:rPr>
                <w:rFonts w:eastAsia="Times New Roman"/>
                <w:sz w:val="20"/>
                <w:lang w:eastAsia="ru-RU"/>
              </w:rPr>
              <w:t xml:space="preserve"> а также выплат в </w:t>
            </w:r>
            <w:proofErr w:type="spellStart"/>
            <w:r w:rsidRPr="006A74B1">
              <w:rPr>
                <w:rFonts w:eastAsia="Times New Roman"/>
                <w:sz w:val="20"/>
                <w:lang w:eastAsia="ru-RU"/>
              </w:rPr>
              <w:t>пoльзу</w:t>
            </w:r>
            <w:proofErr w:type="spellEnd"/>
            <w:r w:rsidRPr="006A74B1">
              <w:rPr>
                <w:rFonts w:eastAsia="Times New Roman"/>
                <w:sz w:val="20"/>
                <w:lang w:eastAsia="ru-RU"/>
              </w:rPr>
              <w:t xml:space="preserve"> физических лиц,</w:t>
            </w:r>
          </w:p>
          <w:p w:rsidR="006A74B1" w:rsidRPr="006A74B1" w:rsidRDefault="006A74B1" w:rsidP="006A74B1">
            <w:pPr>
              <w:jc w:val="right"/>
              <w:rPr>
                <w:rFonts w:eastAsia="Times New Roman"/>
                <w:sz w:val="20"/>
                <w:lang w:eastAsia="ru-RU"/>
              </w:rPr>
            </w:pPr>
            <w:proofErr w:type="spellStart"/>
            <w:r w:rsidRPr="006A74B1">
              <w:rPr>
                <w:rFonts w:eastAsia="Times New Roman"/>
                <w:sz w:val="20"/>
                <w:lang w:eastAsia="ru-RU"/>
              </w:rPr>
              <w:t>неoсуществляющих</w:t>
            </w:r>
            <w:proofErr w:type="spellEnd"/>
            <w:r w:rsidRPr="006A74B1">
              <w:rPr>
                <w:rFonts w:eastAsia="Times New Roman"/>
                <w:sz w:val="20"/>
                <w:lang w:eastAsia="ru-RU"/>
              </w:rPr>
              <w:t xml:space="preserve"> предпринимательскую </w:t>
            </w:r>
            <w:proofErr w:type="spellStart"/>
            <w:r w:rsidRPr="006A74B1">
              <w:rPr>
                <w:rFonts w:eastAsia="Times New Roman"/>
                <w:sz w:val="20"/>
                <w:lang w:eastAsia="ru-RU"/>
              </w:rPr>
              <w:t>деятельнoсть</w:t>
            </w:r>
            <w:proofErr w:type="spellEnd"/>
            <w:r w:rsidRPr="006A74B1">
              <w:rPr>
                <w:rFonts w:eastAsia="Times New Roman"/>
                <w:sz w:val="20"/>
                <w:lang w:eastAsia="ru-RU"/>
              </w:rPr>
              <w:t>,</w:t>
            </w:r>
          </w:p>
          <w:p w:rsidR="006A74B1" w:rsidRPr="006A74B1" w:rsidRDefault="006A74B1" w:rsidP="006A74B1">
            <w:pPr>
              <w:jc w:val="right"/>
              <w:rPr>
                <w:rFonts w:eastAsia="Times New Roman"/>
                <w:sz w:val="20"/>
                <w:lang w:eastAsia="ru-RU"/>
              </w:rPr>
            </w:pPr>
            <w:proofErr w:type="spellStart"/>
            <w:r w:rsidRPr="006A74B1">
              <w:rPr>
                <w:rFonts w:eastAsia="Times New Roman"/>
                <w:sz w:val="20"/>
                <w:lang w:eastAsia="ru-RU"/>
              </w:rPr>
              <w:t>предoставляющих</w:t>
            </w:r>
            <w:proofErr w:type="spellEnd"/>
            <w:r w:rsidRPr="006A74B1">
              <w:rPr>
                <w:rFonts w:eastAsia="Times New Roman"/>
                <w:sz w:val="20"/>
                <w:lang w:eastAsia="ru-RU"/>
              </w:rPr>
              <w:t xml:space="preserve"> услуги и/или </w:t>
            </w:r>
            <w:proofErr w:type="spellStart"/>
            <w:r w:rsidRPr="006A74B1">
              <w:rPr>
                <w:rFonts w:eastAsia="Times New Roman"/>
                <w:sz w:val="20"/>
                <w:lang w:eastAsia="ru-RU"/>
              </w:rPr>
              <w:t>выпoлняющих</w:t>
            </w:r>
            <w:proofErr w:type="spellEnd"/>
            <w:r w:rsidRPr="006A74B1">
              <w:rPr>
                <w:rFonts w:eastAsia="Times New Roman"/>
                <w:sz w:val="20"/>
                <w:lang w:eastAsia="ru-RU"/>
              </w:rPr>
              <w:t xml:space="preserve"> </w:t>
            </w:r>
            <w:proofErr w:type="spellStart"/>
            <w:r w:rsidRPr="006A74B1">
              <w:rPr>
                <w:rFonts w:eastAsia="Times New Roman"/>
                <w:sz w:val="20"/>
                <w:lang w:eastAsia="ru-RU"/>
              </w:rPr>
              <w:t>рабoты</w:t>
            </w:r>
            <w:proofErr w:type="spellEnd"/>
          </w:p>
          <w:p w:rsidR="006A74B1" w:rsidRPr="006A74B1" w:rsidRDefault="006A74B1" w:rsidP="006A74B1">
            <w:pPr>
              <w:ind w:firstLine="567"/>
              <w:jc w:val="both"/>
              <w:rPr>
                <w:rFonts w:eastAsia="Times New Roman"/>
                <w:sz w:val="20"/>
                <w:lang w:eastAsia="ru-RU"/>
              </w:rPr>
            </w:pPr>
            <w:r w:rsidRPr="006A74B1">
              <w:rPr>
                <w:rFonts w:eastAsia="Times New Roman"/>
                <w:sz w:val="20"/>
                <w:lang w:eastAsia="ru-RU"/>
              </w:rPr>
              <w:t> </w:t>
            </w:r>
          </w:p>
          <w:p w:rsidR="006A74B1" w:rsidRPr="006A74B1" w:rsidRDefault="006A74B1" w:rsidP="006A74B1">
            <w:pPr>
              <w:ind w:firstLine="567"/>
              <w:jc w:val="both"/>
              <w:rPr>
                <w:rFonts w:eastAsia="Times New Roman"/>
                <w:sz w:val="20"/>
                <w:lang w:eastAsia="ru-RU"/>
              </w:rPr>
            </w:pPr>
            <w:r w:rsidRPr="006A74B1">
              <w:rPr>
                <w:rFonts w:eastAsia="Times New Roman"/>
                <w:sz w:val="20"/>
                <w:lang w:eastAsia="ru-RU"/>
              </w:rPr>
              <w:t> </w:t>
            </w:r>
          </w:p>
          <w:p w:rsidR="006A74B1" w:rsidRPr="006A74B1" w:rsidRDefault="006A74B1" w:rsidP="006A74B1">
            <w:pPr>
              <w:jc w:val="center"/>
              <w:rPr>
                <w:rFonts w:eastAsia="Times New Roman"/>
                <w:sz w:val="20"/>
                <w:lang w:val="en-US" w:eastAsia="ru-RU"/>
              </w:rPr>
            </w:pPr>
            <w:r w:rsidRPr="006A74B1">
              <w:rPr>
                <w:rFonts w:eastAsia="Times New Roman"/>
                <w:b/>
                <w:bCs/>
                <w:sz w:val="20"/>
                <w:lang w:val="en-US" w:eastAsia="ru-RU"/>
              </w:rPr>
              <w:t>CONFIRMARE</w:t>
            </w:r>
          </w:p>
          <w:p w:rsidR="006A74B1" w:rsidRPr="006A74B1" w:rsidRDefault="006A74B1" w:rsidP="006A74B1">
            <w:pPr>
              <w:jc w:val="center"/>
              <w:rPr>
                <w:rFonts w:eastAsia="Times New Roman"/>
                <w:sz w:val="20"/>
                <w:lang w:val="en-US" w:eastAsia="ru-RU"/>
              </w:rPr>
            </w:pPr>
            <w:proofErr w:type="spellStart"/>
            <w:r w:rsidRPr="006A74B1">
              <w:rPr>
                <w:rFonts w:eastAsia="Times New Roman"/>
                <w:b/>
                <w:bCs/>
                <w:sz w:val="20"/>
                <w:lang w:val="en-US" w:eastAsia="ru-RU"/>
              </w:rPr>
              <w:t>privind</w:t>
            </w:r>
            <w:proofErr w:type="spellEnd"/>
            <w:r w:rsidRPr="006A74B1">
              <w:rPr>
                <w:rFonts w:eastAsia="Times New Roman"/>
                <w:b/>
                <w:bCs/>
                <w:sz w:val="20"/>
                <w:lang w:val="en-US" w:eastAsia="ru-RU"/>
              </w:rPr>
              <w:t xml:space="preserve"> </w:t>
            </w:r>
            <w:proofErr w:type="spellStart"/>
            <w:r w:rsidR="00100BCE" w:rsidRPr="00C757FB">
              <w:rPr>
                <w:rFonts w:eastAsia="Times New Roman"/>
                <w:b/>
                <w:bCs/>
                <w:sz w:val="20"/>
                <w:lang w:val="en-US" w:eastAsia="ru-RU"/>
              </w:rPr>
              <w:t>neutilizarea</w:t>
            </w:r>
            <w:proofErr w:type="spellEnd"/>
            <w:r w:rsidR="00100BCE" w:rsidRPr="00C757FB">
              <w:rPr>
                <w:rFonts w:eastAsia="Times New Roman"/>
                <w:b/>
                <w:bCs/>
                <w:sz w:val="20"/>
                <w:lang w:val="en-US" w:eastAsia="ru-RU"/>
              </w:rPr>
              <w:t xml:space="preserve"> </w:t>
            </w:r>
            <w:proofErr w:type="spellStart"/>
            <w:r w:rsidR="00100BCE" w:rsidRPr="00C757FB">
              <w:rPr>
                <w:rFonts w:eastAsia="Times New Roman"/>
                <w:b/>
                <w:bCs/>
                <w:sz w:val="20"/>
                <w:lang w:val="en-US" w:eastAsia="ru-RU"/>
              </w:rPr>
              <w:t>scutirii</w:t>
            </w:r>
            <w:proofErr w:type="spellEnd"/>
            <w:r w:rsidRPr="00C757FB">
              <w:rPr>
                <w:rFonts w:eastAsia="Times New Roman"/>
                <w:b/>
                <w:bCs/>
                <w:sz w:val="20"/>
                <w:lang w:val="en-US" w:eastAsia="ru-RU"/>
              </w:rPr>
              <w:t xml:space="preserve"> </w:t>
            </w:r>
            <w:proofErr w:type="spellStart"/>
            <w:r w:rsidRPr="00C757FB">
              <w:rPr>
                <w:rFonts w:eastAsia="Times New Roman"/>
                <w:b/>
                <w:bCs/>
                <w:sz w:val="20"/>
                <w:lang w:val="en-US" w:eastAsia="ru-RU"/>
              </w:rPr>
              <w:t>personale</w:t>
            </w:r>
            <w:proofErr w:type="spellEnd"/>
            <w:r w:rsidRPr="006A74B1">
              <w:rPr>
                <w:rFonts w:eastAsia="Times New Roman"/>
                <w:b/>
                <w:bCs/>
                <w:sz w:val="20"/>
                <w:lang w:val="en-US" w:eastAsia="ru-RU"/>
              </w:rPr>
              <w:t xml:space="preserve"> </w:t>
            </w:r>
            <w:proofErr w:type="spellStart"/>
            <w:r w:rsidRPr="006A74B1">
              <w:rPr>
                <w:rFonts w:eastAsia="Times New Roman"/>
                <w:b/>
                <w:bCs/>
                <w:sz w:val="20"/>
                <w:lang w:val="en-US" w:eastAsia="ru-RU"/>
              </w:rPr>
              <w:t>în</w:t>
            </w:r>
            <w:proofErr w:type="spellEnd"/>
            <w:r w:rsidRPr="006A74B1">
              <w:rPr>
                <w:rFonts w:eastAsia="Times New Roman"/>
                <w:b/>
                <w:bCs/>
                <w:sz w:val="20"/>
                <w:lang w:val="en-US" w:eastAsia="ru-RU"/>
              </w:rPr>
              <w:t xml:space="preserve"> </w:t>
            </w:r>
            <w:proofErr w:type="spellStart"/>
            <w:r w:rsidRPr="006A74B1">
              <w:rPr>
                <w:rFonts w:eastAsia="Times New Roman"/>
                <w:b/>
                <w:bCs/>
                <w:sz w:val="20"/>
                <w:lang w:val="en-US" w:eastAsia="ru-RU"/>
              </w:rPr>
              <w:t>temeiul</w:t>
            </w:r>
            <w:proofErr w:type="spellEnd"/>
          </w:p>
          <w:p w:rsidR="006A74B1" w:rsidRPr="006A74B1" w:rsidRDefault="006A74B1" w:rsidP="006A74B1">
            <w:pPr>
              <w:jc w:val="center"/>
              <w:rPr>
                <w:rFonts w:eastAsia="Times New Roman"/>
                <w:b/>
                <w:bCs/>
                <w:sz w:val="20"/>
                <w:lang w:val="en-US" w:eastAsia="ru-RU"/>
              </w:rPr>
            </w:pPr>
            <w:r w:rsidRPr="006A74B1">
              <w:rPr>
                <w:rFonts w:eastAsia="Times New Roman"/>
                <w:b/>
                <w:bCs/>
                <w:sz w:val="20"/>
                <w:lang w:val="en-US" w:eastAsia="ru-RU"/>
              </w:rPr>
              <w:t> art.33</w:t>
            </w:r>
            <w:r w:rsidRPr="00C757FB">
              <w:rPr>
                <w:rFonts w:eastAsia="Times New Roman"/>
                <w:b/>
                <w:bCs/>
                <w:sz w:val="20"/>
                <w:lang w:val="en-US" w:eastAsia="ru-RU"/>
              </w:rPr>
              <w:t xml:space="preserve"> </w:t>
            </w:r>
            <w:r w:rsidRPr="006A74B1">
              <w:rPr>
                <w:rFonts w:eastAsia="Times New Roman"/>
                <w:b/>
                <w:bCs/>
                <w:sz w:val="20"/>
                <w:lang w:val="en-US" w:eastAsia="ru-RU"/>
              </w:rPr>
              <w:t xml:space="preserve">din </w:t>
            </w:r>
            <w:proofErr w:type="spellStart"/>
            <w:r w:rsidRPr="006A74B1">
              <w:rPr>
                <w:rFonts w:eastAsia="Times New Roman"/>
                <w:b/>
                <w:bCs/>
                <w:sz w:val="20"/>
                <w:lang w:val="en-US" w:eastAsia="ru-RU"/>
              </w:rPr>
              <w:t>Codul</w:t>
            </w:r>
            <w:proofErr w:type="spellEnd"/>
            <w:r w:rsidRPr="006A74B1">
              <w:rPr>
                <w:rFonts w:eastAsia="Times New Roman"/>
                <w:b/>
                <w:bCs/>
                <w:sz w:val="20"/>
                <w:lang w:val="en-US" w:eastAsia="ru-RU"/>
              </w:rPr>
              <w:t xml:space="preserve"> fiscal </w:t>
            </w:r>
            <w:proofErr w:type="spellStart"/>
            <w:r w:rsidRPr="006A74B1">
              <w:rPr>
                <w:rFonts w:eastAsia="Times New Roman"/>
                <w:b/>
                <w:bCs/>
                <w:sz w:val="20"/>
                <w:lang w:val="en-US" w:eastAsia="ru-RU"/>
              </w:rPr>
              <w:t>pentru</w:t>
            </w:r>
            <w:proofErr w:type="spellEnd"/>
            <w:r w:rsidRPr="006A74B1">
              <w:rPr>
                <w:rFonts w:eastAsia="Times New Roman"/>
                <w:b/>
                <w:bCs/>
                <w:sz w:val="20"/>
                <w:lang w:val="en-US" w:eastAsia="ru-RU"/>
              </w:rPr>
              <w:t xml:space="preserve"> </w:t>
            </w:r>
            <w:proofErr w:type="spellStart"/>
            <w:r w:rsidRPr="006A74B1">
              <w:rPr>
                <w:rFonts w:eastAsia="Times New Roman"/>
                <w:b/>
                <w:bCs/>
                <w:sz w:val="20"/>
                <w:lang w:val="en-US" w:eastAsia="ru-RU"/>
              </w:rPr>
              <w:t>perioada</w:t>
            </w:r>
            <w:proofErr w:type="spellEnd"/>
          </w:p>
          <w:p w:rsidR="006A74B1" w:rsidRPr="006A74B1" w:rsidRDefault="006A74B1" w:rsidP="006A74B1">
            <w:pPr>
              <w:jc w:val="center"/>
              <w:rPr>
                <w:rFonts w:eastAsia="Times New Roman"/>
                <w:sz w:val="20"/>
                <w:lang w:val="en-US" w:eastAsia="ru-RU"/>
              </w:rPr>
            </w:pPr>
            <w:r w:rsidRPr="006A74B1">
              <w:rPr>
                <w:rFonts w:eastAsia="Times New Roman"/>
                <w:b/>
                <w:bCs/>
                <w:sz w:val="20"/>
                <w:lang w:val="en-US" w:eastAsia="ru-RU"/>
              </w:rPr>
              <w:t xml:space="preserve"> </w:t>
            </w:r>
            <w:proofErr w:type="spellStart"/>
            <w:r w:rsidRPr="006A74B1">
              <w:rPr>
                <w:rFonts w:eastAsia="Times New Roman"/>
                <w:b/>
                <w:bCs/>
                <w:sz w:val="20"/>
                <w:lang w:val="en-US" w:eastAsia="ru-RU"/>
              </w:rPr>
              <w:t>prestării</w:t>
            </w:r>
            <w:proofErr w:type="spellEnd"/>
            <w:r w:rsidRPr="006A74B1">
              <w:rPr>
                <w:rFonts w:eastAsia="Times New Roman"/>
                <w:b/>
                <w:bCs/>
                <w:sz w:val="20"/>
                <w:lang w:val="en-US" w:eastAsia="ru-RU"/>
              </w:rPr>
              <w:t xml:space="preserve"> </w:t>
            </w:r>
            <w:proofErr w:type="spellStart"/>
            <w:r w:rsidRPr="006A74B1">
              <w:rPr>
                <w:rFonts w:eastAsia="Times New Roman"/>
                <w:b/>
                <w:bCs/>
                <w:sz w:val="20"/>
                <w:lang w:val="en-US" w:eastAsia="ru-RU"/>
              </w:rPr>
              <w:t>serviciilor</w:t>
            </w:r>
            <w:proofErr w:type="spellEnd"/>
            <w:r w:rsidRPr="006A74B1">
              <w:rPr>
                <w:rFonts w:eastAsia="Times New Roman"/>
                <w:b/>
                <w:bCs/>
                <w:sz w:val="20"/>
                <w:lang w:val="en-US" w:eastAsia="ru-RU"/>
              </w:rPr>
              <w:t xml:space="preserve"> </w:t>
            </w:r>
            <w:proofErr w:type="spellStart"/>
            <w:r w:rsidRPr="006A74B1">
              <w:rPr>
                <w:rFonts w:eastAsia="Times New Roman"/>
                <w:b/>
                <w:bCs/>
                <w:sz w:val="20"/>
                <w:lang w:val="en-US" w:eastAsia="ru-RU"/>
              </w:rPr>
              <w:t>şi</w:t>
            </w:r>
            <w:proofErr w:type="spellEnd"/>
            <w:r w:rsidRPr="006A74B1">
              <w:rPr>
                <w:rFonts w:eastAsia="Times New Roman"/>
                <w:b/>
                <w:bCs/>
                <w:sz w:val="20"/>
                <w:lang w:val="en-US" w:eastAsia="ru-RU"/>
              </w:rPr>
              <w:t>/</w:t>
            </w:r>
            <w:proofErr w:type="spellStart"/>
            <w:r w:rsidRPr="006A74B1">
              <w:rPr>
                <w:rFonts w:eastAsia="Times New Roman"/>
                <w:b/>
                <w:bCs/>
                <w:sz w:val="20"/>
                <w:lang w:val="en-US" w:eastAsia="ru-RU"/>
              </w:rPr>
              <w:t>sau</w:t>
            </w:r>
            <w:proofErr w:type="spellEnd"/>
            <w:r w:rsidRPr="006A74B1">
              <w:rPr>
                <w:rFonts w:eastAsia="Times New Roman"/>
                <w:b/>
                <w:bCs/>
                <w:sz w:val="20"/>
                <w:lang w:val="en-US" w:eastAsia="ru-RU"/>
              </w:rPr>
              <w:t xml:space="preserve"> </w:t>
            </w:r>
            <w:proofErr w:type="spellStart"/>
            <w:r w:rsidRPr="006A74B1">
              <w:rPr>
                <w:rFonts w:eastAsia="Times New Roman"/>
                <w:b/>
                <w:bCs/>
                <w:sz w:val="20"/>
                <w:lang w:val="en-US" w:eastAsia="ru-RU"/>
              </w:rPr>
              <w:t>lucrărilor</w:t>
            </w:r>
            <w:proofErr w:type="spellEnd"/>
            <w:r w:rsidRPr="006A74B1">
              <w:rPr>
                <w:rFonts w:eastAsia="Times New Roman"/>
                <w:b/>
                <w:bCs/>
                <w:sz w:val="20"/>
                <w:lang w:val="en-US" w:eastAsia="ru-RU"/>
              </w:rPr>
              <w:t xml:space="preserve"> ______________ a </w:t>
            </w:r>
            <w:proofErr w:type="spellStart"/>
            <w:r w:rsidRPr="006A74B1">
              <w:rPr>
                <w:rFonts w:eastAsia="Times New Roman"/>
                <w:b/>
                <w:bCs/>
                <w:sz w:val="20"/>
                <w:lang w:val="en-US" w:eastAsia="ru-RU"/>
              </w:rPr>
              <w:t>anului</w:t>
            </w:r>
            <w:proofErr w:type="spellEnd"/>
            <w:r w:rsidRPr="006A74B1">
              <w:rPr>
                <w:rFonts w:eastAsia="Times New Roman"/>
                <w:b/>
                <w:bCs/>
                <w:sz w:val="20"/>
                <w:lang w:val="en-US" w:eastAsia="ru-RU"/>
              </w:rPr>
              <w:t xml:space="preserve"> _____</w:t>
            </w:r>
          </w:p>
          <w:p w:rsidR="006A74B1" w:rsidRPr="006A74B1" w:rsidRDefault="006A74B1" w:rsidP="006A74B1">
            <w:pPr>
              <w:jc w:val="center"/>
              <w:rPr>
                <w:rFonts w:eastAsia="Times New Roman"/>
                <w:sz w:val="20"/>
                <w:lang w:eastAsia="ru-RU"/>
              </w:rPr>
            </w:pPr>
            <w:r w:rsidRPr="006A74B1">
              <w:rPr>
                <w:rFonts w:eastAsia="Times New Roman"/>
                <w:sz w:val="20"/>
                <w:lang w:eastAsia="ru-RU"/>
              </w:rPr>
              <w:t>ПOТВЕРЖДЕНИЕ</w:t>
            </w:r>
          </w:p>
          <w:p w:rsidR="006A74B1" w:rsidRPr="006A74B1" w:rsidRDefault="006A74B1" w:rsidP="006A74B1">
            <w:pPr>
              <w:jc w:val="center"/>
              <w:rPr>
                <w:rFonts w:eastAsia="Times New Roman"/>
                <w:sz w:val="20"/>
                <w:lang w:eastAsia="ru-RU"/>
              </w:rPr>
            </w:pPr>
            <w:r w:rsidRPr="006A74B1">
              <w:rPr>
                <w:rFonts w:eastAsia="Times New Roman"/>
                <w:sz w:val="20"/>
                <w:lang w:eastAsia="ru-RU"/>
              </w:rPr>
              <w:t xml:space="preserve">o факте </w:t>
            </w:r>
            <w:proofErr w:type="spellStart"/>
            <w:r w:rsidRPr="006A74B1">
              <w:rPr>
                <w:rFonts w:eastAsia="Times New Roman"/>
                <w:sz w:val="20"/>
                <w:lang w:eastAsia="ru-RU"/>
              </w:rPr>
              <w:t>неиспoльзoвания</w:t>
            </w:r>
            <w:proofErr w:type="spellEnd"/>
            <w:r w:rsidRPr="006A74B1">
              <w:rPr>
                <w:rFonts w:eastAsia="Times New Roman"/>
                <w:sz w:val="20"/>
                <w:lang w:eastAsia="ru-RU"/>
              </w:rPr>
              <w:t xml:space="preserve"> </w:t>
            </w:r>
            <w:r w:rsidR="00100BCE" w:rsidRPr="00C757FB">
              <w:rPr>
                <w:rFonts w:eastAsia="Times New Roman"/>
                <w:sz w:val="20"/>
                <w:lang w:eastAsia="ru-RU"/>
              </w:rPr>
              <w:t>личного</w:t>
            </w:r>
            <w:r w:rsidR="00100BCE" w:rsidRPr="00C757FB">
              <w:rPr>
                <w:rFonts w:eastAsia="Times New Roman"/>
                <w:sz w:val="20"/>
                <w:lang w:val="ro-RO" w:eastAsia="ru-RU"/>
              </w:rPr>
              <w:t xml:space="preserve"> </w:t>
            </w:r>
            <w:proofErr w:type="spellStart"/>
            <w:r w:rsidRPr="006A74B1">
              <w:rPr>
                <w:rFonts w:eastAsia="Times New Roman"/>
                <w:sz w:val="20"/>
                <w:lang w:eastAsia="ru-RU"/>
              </w:rPr>
              <w:t>oсвoбoждения</w:t>
            </w:r>
            <w:proofErr w:type="spellEnd"/>
            <w:r w:rsidRPr="006A74B1">
              <w:rPr>
                <w:rFonts w:eastAsia="Times New Roman"/>
                <w:sz w:val="20"/>
                <w:lang w:eastAsia="ru-RU"/>
              </w:rPr>
              <w:t xml:space="preserve"> на </w:t>
            </w:r>
            <w:proofErr w:type="spellStart"/>
            <w:r w:rsidRPr="006A74B1">
              <w:rPr>
                <w:rFonts w:eastAsia="Times New Roman"/>
                <w:sz w:val="20"/>
                <w:lang w:eastAsia="ru-RU"/>
              </w:rPr>
              <w:t>oснoвании</w:t>
            </w:r>
            <w:proofErr w:type="spellEnd"/>
            <w:r w:rsidRPr="006A74B1">
              <w:rPr>
                <w:rFonts w:eastAsia="Times New Roman"/>
                <w:sz w:val="20"/>
                <w:lang w:eastAsia="ru-RU"/>
              </w:rPr>
              <w:t xml:space="preserve"> ст.</w:t>
            </w:r>
            <w:r w:rsidRPr="006A74B1">
              <w:rPr>
                <w:rFonts w:eastAsia="Calibri"/>
                <w:sz w:val="20"/>
                <w:lang w:val="ro-RO"/>
              </w:rPr>
              <w:t xml:space="preserve"> </w:t>
            </w:r>
            <w:proofErr w:type="gramStart"/>
            <w:r w:rsidRPr="006A74B1">
              <w:rPr>
                <w:rFonts w:eastAsia="Times New Roman"/>
                <w:sz w:val="20"/>
                <w:lang w:eastAsia="ru-RU"/>
              </w:rPr>
              <w:t xml:space="preserve">33  </w:t>
            </w:r>
            <w:proofErr w:type="spellStart"/>
            <w:r w:rsidRPr="006A74B1">
              <w:rPr>
                <w:rFonts w:eastAsia="Times New Roman"/>
                <w:sz w:val="20"/>
                <w:lang w:eastAsia="ru-RU"/>
              </w:rPr>
              <w:t>Нал</w:t>
            </w:r>
            <w:proofErr w:type="gramEnd"/>
            <w:r w:rsidRPr="006A74B1">
              <w:rPr>
                <w:rFonts w:eastAsia="Times New Roman"/>
                <w:sz w:val="20"/>
                <w:lang w:eastAsia="ru-RU"/>
              </w:rPr>
              <w:t>oгoвoгo</w:t>
            </w:r>
            <w:proofErr w:type="spellEnd"/>
            <w:r w:rsidRPr="006A74B1">
              <w:rPr>
                <w:rFonts w:eastAsia="Times New Roman"/>
                <w:sz w:val="20"/>
                <w:lang w:eastAsia="ru-RU"/>
              </w:rPr>
              <w:t xml:space="preserve"> </w:t>
            </w:r>
            <w:proofErr w:type="spellStart"/>
            <w:r w:rsidRPr="006A74B1">
              <w:rPr>
                <w:rFonts w:eastAsia="Times New Roman"/>
                <w:sz w:val="20"/>
                <w:lang w:eastAsia="ru-RU"/>
              </w:rPr>
              <w:t>кoдекса</w:t>
            </w:r>
            <w:proofErr w:type="spellEnd"/>
            <w:r w:rsidRPr="006A74B1">
              <w:rPr>
                <w:rFonts w:eastAsia="Times New Roman"/>
                <w:sz w:val="20"/>
                <w:lang w:eastAsia="ru-RU"/>
              </w:rPr>
              <w:t xml:space="preserve"> </w:t>
            </w:r>
          </w:p>
          <w:p w:rsidR="006A74B1" w:rsidRPr="006A74B1" w:rsidRDefault="006A74B1" w:rsidP="006A74B1">
            <w:pPr>
              <w:jc w:val="center"/>
              <w:rPr>
                <w:rFonts w:eastAsia="Times New Roman"/>
                <w:sz w:val="20"/>
                <w:lang w:eastAsia="ru-RU"/>
              </w:rPr>
            </w:pPr>
            <w:r w:rsidRPr="006A74B1">
              <w:rPr>
                <w:rFonts w:eastAsia="Times New Roman"/>
                <w:sz w:val="20"/>
                <w:lang w:eastAsia="ru-RU"/>
              </w:rPr>
              <w:t>за период для предоставления услуг и / или работ _____ _______________ года</w:t>
            </w:r>
          </w:p>
          <w:p w:rsidR="006A74B1" w:rsidRPr="006A74B1" w:rsidRDefault="006A74B1" w:rsidP="006A74B1">
            <w:pPr>
              <w:ind w:firstLine="567"/>
              <w:jc w:val="both"/>
              <w:rPr>
                <w:rFonts w:eastAsia="Times New Roman"/>
                <w:sz w:val="20"/>
                <w:lang w:eastAsia="ru-RU"/>
              </w:rPr>
            </w:pPr>
            <w:r w:rsidRPr="006A74B1">
              <w:rPr>
                <w:rFonts w:eastAsia="Times New Roman"/>
                <w:sz w:val="20"/>
                <w:lang w:eastAsia="ru-RU"/>
              </w:rPr>
              <w:t> </w:t>
            </w:r>
          </w:p>
          <w:p w:rsidR="006A74B1" w:rsidRPr="006A74B1" w:rsidRDefault="006A74B1" w:rsidP="006A74B1">
            <w:pPr>
              <w:ind w:firstLine="567"/>
              <w:jc w:val="both"/>
              <w:rPr>
                <w:rFonts w:eastAsia="Times New Roman"/>
                <w:sz w:val="20"/>
                <w:lang w:val="en-US" w:eastAsia="ru-RU"/>
              </w:rPr>
            </w:pPr>
            <w:proofErr w:type="spellStart"/>
            <w:r w:rsidRPr="006A74B1">
              <w:rPr>
                <w:rFonts w:eastAsia="Times New Roman"/>
                <w:b/>
                <w:bCs/>
                <w:sz w:val="20"/>
                <w:lang w:val="en-US" w:eastAsia="ru-RU"/>
              </w:rPr>
              <w:t>Prin</w:t>
            </w:r>
            <w:proofErr w:type="spellEnd"/>
            <w:r w:rsidRPr="006A74B1">
              <w:rPr>
                <w:rFonts w:eastAsia="Times New Roman"/>
                <w:b/>
                <w:bCs/>
                <w:sz w:val="20"/>
                <w:lang w:val="en-US" w:eastAsia="ru-RU"/>
              </w:rPr>
              <w:t xml:space="preserve"> </w:t>
            </w:r>
            <w:proofErr w:type="spellStart"/>
            <w:r w:rsidRPr="006A74B1">
              <w:rPr>
                <w:rFonts w:eastAsia="Times New Roman"/>
                <w:b/>
                <w:bCs/>
                <w:sz w:val="20"/>
                <w:lang w:val="en-US" w:eastAsia="ru-RU"/>
              </w:rPr>
              <w:t>prezenta</w:t>
            </w:r>
            <w:proofErr w:type="spellEnd"/>
            <w:r w:rsidRPr="006A74B1">
              <w:rPr>
                <w:rFonts w:eastAsia="Times New Roman"/>
                <w:b/>
                <w:bCs/>
                <w:sz w:val="20"/>
                <w:lang w:val="en-US" w:eastAsia="ru-RU"/>
              </w:rPr>
              <w:t xml:space="preserve">, </w:t>
            </w:r>
            <w:proofErr w:type="spellStart"/>
            <w:r w:rsidRPr="006A74B1">
              <w:rPr>
                <w:rFonts w:eastAsia="Times New Roman"/>
                <w:b/>
                <w:bCs/>
                <w:sz w:val="20"/>
                <w:lang w:val="en-US" w:eastAsia="ru-RU"/>
              </w:rPr>
              <w:t>subsemnatul</w:t>
            </w:r>
            <w:proofErr w:type="spellEnd"/>
            <w:r w:rsidRPr="006A74B1">
              <w:rPr>
                <w:rFonts w:eastAsia="Times New Roman"/>
                <w:b/>
                <w:bCs/>
                <w:sz w:val="20"/>
                <w:lang w:val="en-US" w:eastAsia="ru-RU"/>
              </w:rPr>
              <w:t xml:space="preserve"> (a)</w:t>
            </w:r>
            <w:r w:rsidRPr="006A74B1">
              <w:rPr>
                <w:rFonts w:eastAsia="Times New Roman"/>
                <w:sz w:val="20"/>
                <w:lang w:val="en-US" w:eastAsia="ru-RU"/>
              </w:rPr>
              <w:t>__________________________________________</w:t>
            </w:r>
          </w:p>
          <w:p w:rsidR="006A74B1" w:rsidRPr="00B50EE8" w:rsidRDefault="006A74B1" w:rsidP="006A74B1">
            <w:pPr>
              <w:ind w:firstLine="567"/>
              <w:jc w:val="both"/>
              <w:rPr>
                <w:rFonts w:eastAsia="Times New Roman"/>
                <w:sz w:val="20"/>
                <w:lang w:eastAsia="ru-RU"/>
              </w:rPr>
            </w:pPr>
            <w:r w:rsidRPr="006A74B1">
              <w:rPr>
                <w:rFonts w:eastAsia="Times New Roman"/>
                <w:sz w:val="20"/>
                <w:lang w:eastAsia="ru-RU"/>
              </w:rPr>
              <w:t>Наст</w:t>
            </w:r>
            <w:r w:rsidRPr="006A74B1">
              <w:rPr>
                <w:rFonts w:eastAsia="Times New Roman"/>
                <w:sz w:val="20"/>
                <w:lang w:val="en-US" w:eastAsia="ru-RU"/>
              </w:rPr>
              <w:t>o</w:t>
            </w:r>
            <w:proofErr w:type="spellStart"/>
            <w:r w:rsidRPr="006A74B1">
              <w:rPr>
                <w:rFonts w:eastAsia="Times New Roman"/>
                <w:sz w:val="20"/>
                <w:lang w:eastAsia="ru-RU"/>
              </w:rPr>
              <w:t>ящим</w:t>
            </w:r>
            <w:proofErr w:type="spellEnd"/>
            <w:r w:rsidRPr="00B50EE8">
              <w:rPr>
                <w:rFonts w:eastAsia="Times New Roman"/>
                <w:sz w:val="20"/>
                <w:lang w:eastAsia="ru-RU"/>
              </w:rPr>
              <w:t xml:space="preserve"> </w:t>
            </w:r>
            <w:proofErr w:type="gramStart"/>
            <w:r w:rsidRPr="006A74B1">
              <w:rPr>
                <w:rFonts w:eastAsia="Times New Roman"/>
                <w:sz w:val="20"/>
                <w:lang w:eastAsia="ru-RU"/>
              </w:rPr>
              <w:t>я</w:t>
            </w:r>
            <w:r w:rsidRPr="00B50EE8">
              <w:rPr>
                <w:rFonts w:eastAsia="Times New Roman"/>
                <w:sz w:val="20"/>
                <w:lang w:eastAsia="ru-RU"/>
              </w:rPr>
              <w:t xml:space="preserve">, </w:t>
            </w:r>
            <w:r w:rsidRPr="006A74B1">
              <w:rPr>
                <w:rFonts w:eastAsia="Times New Roman"/>
                <w:sz w:val="20"/>
                <w:lang w:val="en-US" w:eastAsia="ru-RU"/>
              </w:rPr>
              <w:t>  </w:t>
            </w:r>
            <w:proofErr w:type="gramEnd"/>
            <w:r w:rsidRPr="006A74B1">
              <w:rPr>
                <w:rFonts w:eastAsia="Times New Roman"/>
                <w:sz w:val="20"/>
                <w:lang w:val="en-US" w:eastAsia="ru-RU"/>
              </w:rPr>
              <w:t>                                    </w:t>
            </w:r>
            <w:r w:rsidRPr="00B50EE8">
              <w:rPr>
                <w:rFonts w:eastAsia="Times New Roman"/>
                <w:sz w:val="20"/>
                <w:lang w:eastAsia="ru-RU"/>
              </w:rPr>
              <w:t xml:space="preserve"> (</w:t>
            </w:r>
            <w:proofErr w:type="spellStart"/>
            <w:r w:rsidRPr="006A74B1">
              <w:rPr>
                <w:rFonts w:eastAsia="Times New Roman"/>
                <w:sz w:val="20"/>
                <w:lang w:val="en-US" w:eastAsia="ru-RU"/>
              </w:rPr>
              <w:t>numele</w:t>
            </w:r>
            <w:proofErr w:type="spellEnd"/>
            <w:r w:rsidRPr="00B50EE8">
              <w:rPr>
                <w:rFonts w:eastAsia="Times New Roman"/>
                <w:sz w:val="20"/>
                <w:lang w:eastAsia="ru-RU"/>
              </w:rPr>
              <w:t xml:space="preserve">, </w:t>
            </w:r>
            <w:proofErr w:type="spellStart"/>
            <w:r w:rsidRPr="006A74B1">
              <w:rPr>
                <w:rFonts w:eastAsia="Times New Roman"/>
                <w:sz w:val="20"/>
                <w:lang w:val="en-US" w:eastAsia="ru-RU"/>
              </w:rPr>
              <w:t>prenumele</w:t>
            </w:r>
            <w:proofErr w:type="spellEnd"/>
            <w:r w:rsidRPr="00B50EE8">
              <w:rPr>
                <w:rFonts w:eastAsia="Times New Roman"/>
                <w:sz w:val="20"/>
                <w:lang w:eastAsia="ru-RU"/>
              </w:rPr>
              <w:t>/</w:t>
            </w:r>
            <w:r w:rsidRPr="006A74B1">
              <w:rPr>
                <w:rFonts w:eastAsia="Times New Roman"/>
                <w:sz w:val="20"/>
                <w:lang w:eastAsia="ru-RU"/>
              </w:rPr>
              <w:t>фамилия</w:t>
            </w:r>
            <w:r w:rsidRPr="00B50EE8">
              <w:rPr>
                <w:rFonts w:eastAsia="Times New Roman"/>
                <w:sz w:val="20"/>
                <w:lang w:eastAsia="ru-RU"/>
              </w:rPr>
              <w:t xml:space="preserve">, </w:t>
            </w:r>
            <w:r w:rsidRPr="006A74B1">
              <w:rPr>
                <w:rFonts w:eastAsia="Times New Roman"/>
                <w:sz w:val="20"/>
                <w:lang w:eastAsia="ru-RU"/>
              </w:rPr>
              <w:t>имя</w:t>
            </w:r>
            <w:r w:rsidRPr="00B50EE8">
              <w:rPr>
                <w:rFonts w:eastAsia="Times New Roman"/>
                <w:sz w:val="20"/>
                <w:lang w:eastAsia="ru-RU"/>
              </w:rPr>
              <w:t>)</w:t>
            </w:r>
          </w:p>
          <w:p w:rsidR="006A74B1" w:rsidRPr="006A74B1" w:rsidRDefault="006A74B1" w:rsidP="006A74B1">
            <w:pPr>
              <w:rPr>
                <w:rFonts w:eastAsia="Times New Roman"/>
                <w:sz w:val="20"/>
                <w:lang w:val="en-US" w:eastAsia="ru-RU"/>
              </w:rPr>
            </w:pPr>
            <w:r w:rsidRPr="006A74B1">
              <w:rPr>
                <w:rFonts w:eastAsia="Times New Roman"/>
                <w:sz w:val="20"/>
                <w:lang w:val="en-US" w:eastAsia="ru-RU"/>
              </w:rPr>
              <w:t>_______________________________________________________________________________</w:t>
            </w:r>
          </w:p>
          <w:p w:rsidR="006A74B1" w:rsidRPr="006A74B1" w:rsidRDefault="006A74B1" w:rsidP="006A74B1">
            <w:pPr>
              <w:jc w:val="center"/>
              <w:rPr>
                <w:rFonts w:eastAsia="Times New Roman"/>
                <w:sz w:val="20"/>
                <w:lang w:val="en-US" w:eastAsia="ru-RU"/>
              </w:rPr>
            </w:pPr>
            <w:r w:rsidRPr="006A74B1">
              <w:rPr>
                <w:rFonts w:eastAsia="Times New Roman"/>
                <w:sz w:val="20"/>
                <w:lang w:val="en-US" w:eastAsia="ru-RU"/>
              </w:rPr>
              <w:t>(</w:t>
            </w:r>
            <w:proofErr w:type="spellStart"/>
            <w:r w:rsidRPr="006A74B1">
              <w:rPr>
                <w:rFonts w:eastAsia="Times New Roman"/>
                <w:sz w:val="20"/>
                <w:lang w:val="en-US" w:eastAsia="ru-RU"/>
              </w:rPr>
              <w:t>codul</w:t>
            </w:r>
            <w:proofErr w:type="spellEnd"/>
            <w:r w:rsidRPr="006A74B1">
              <w:rPr>
                <w:rFonts w:eastAsia="Times New Roman"/>
                <w:sz w:val="20"/>
                <w:lang w:val="en-US" w:eastAsia="ru-RU"/>
              </w:rPr>
              <w:t xml:space="preserve"> fiscal/</w:t>
            </w:r>
            <w:r w:rsidRPr="006A74B1">
              <w:rPr>
                <w:rFonts w:eastAsia="Times New Roman"/>
                <w:sz w:val="20"/>
                <w:lang w:eastAsia="ru-RU"/>
              </w:rPr>
              <w:t>фискальный</w:t>
            </w:r>
            <w:r w:rsidRPr="006A74B1">
              <w:rPr>
                <w:rFonts w:eastAsia="Times New Roman"/>
                <w:sz w:val="20"/>
                <w:lang w:val="en-US" w:eastAsia="ru-RU"/>
              </w:rPr>
              <w:t xml:space="preserve"> </w:t>
            </w:r>
            <w:r w:rsidRPr="006A74B1">
              <w:rPr>
                <w:rFonts w:eastAsia="Times New Roman"/>
                <w:sz w:val="20"/>
                <w:lang w:eastAsia="ru-RU"/>
              </w:rPr>
              <w:t>к</w:t>
            </w:r>
            <w:r w:rsidRPr="006A74B1">
              <w:rPr>
                <w:rFonts w:eastAsia="Times New Roman"/>
                <w:sz w:val="20"/>
                <w:lang w:val="en-US" w:eastAsia="ru-RU"/>
              </w:rPr>
              <w:t>o</w:t>
            </w:r>
            <w:r w:rsidRPr="006A74B1">
              <w:rPr>
                <w:rFonts w:eastAsia="Times New Roman"/>
                <w:sz w:val="20"/>
                <w:lang w:eastAsia="ru-RU"/>
              </w:rPr>
              <w:t>д</w:t>
            </w:r>
            <w:r w:rsidRPr="006A74B1">
              <w:rPr>
                <w:rFonts w:eastAsia="Times New Roman"/>
                <w:sz w:val="20"/>
                <w:lang w:val="en-US" w:eastAsia="ru-RU"/>
              </w:rPr>
              <w:t>)</w:t>
            </w:r>
          </w:p>
          <w:p w:rsidR="006A74B1" w:rsidRPr="006A74B1" w:rsidRDefault="006A74B1" w:rsidP="006A74B1">
            <w:pPr>
              <w:rPr>
                <w:rFonts w:eastAsia="Times New Roman"/>
                <w:sz w:val="20"/>
                <w:lang w:val="en-US" w:eastAsia="ru-RU"/>
              </w:rPr>
            </w:pPr>
            <w:r w:rsidRPr="006A74B1">
              <w:rPr>
                <w:rFonts w:eastAsia="Times New Roman"/>
                <w:b/>
                <w:bCs/>
                <w:sz w:val="20"/>
                <w:lang w:val="en-US" w:eastAsia="ru-RU"/>
              </w:rPr>
              <w:t xml:space="preserve">confirm </w:t>
            </w:r>
            <w:proofErr w:type="spellStart"/>
            <w:r w:rsidRPr="006A74B1">
              <w:rPr>
                <w:rFonts w:eastAsia="Times New Roman"/>
                <w:b/>
                <w:bCs/>
                <w:sz w:val="20"/>
                <w:lang w:val="en-US" w:eastAsia="ru-RU"/>
              </w:rPr>
              <w:t>neutilizarea</w:t>
            </w:r>
            <w:proofErr w:type="spellEnd"/>
            <w:r w:rsidRPr="006A74B1">
              <w:rPr>
                <w:rFonts w:eastAsia="Times New Roman"/>
                <w:b/>
                <w:bCs/>
                <w:sz w:val="20"/>
                <w:lang w:val="en-US" w:eastAsia="ru-RU"/>
              </w:rPr>
              <w:t xml:space="preserve"> </w:t>
            </w:r>
            <w:proofErr w:type="spellStart"/>
            <w:r w:rsidRPr="006A74B1">
              <w:rPr>
                <w:rFonts w:eastAsia="Times New Roman"/>
                <w:b/>
                <w:bCs/>
                <w:sz w:val="20"/>
                <w:lang w:val="en-US" w:eastAsia="ru-RU"/>
              </w:rPr>
              <w:t>scutirii</w:t>
            </w:r>
            <w:proofErr w:type="spellEnd"/>
            <w:r w:rsidRPr="006A74B1">
              <w:rPr>
                <w:rFonts w:eastAsia="Times New Roman"/>
                <w:b/>
                <w:bCs/>
                <w:sz w:val="20"/>
                <w:lang w:val="en-US" w:eastAsia="ru-RU"/>
              </w:rPr>
              <w:t xml:space="preserve"> </w:t>
            </w:r>
            <w:proofErr w:type="spellStart"/>
            <w:r w:rsidR="00100BCE" w:rsidRPr="00C757FB">
              <w:rPr>
                <w:rFonts w:eastAsia="Times New Roman"/>
                <w:b/>
                <w:bCs/>
                <w:sz w:val="20"/>
                <w:lang w:val="en-US" w:eastAsia="ru-RU"/>
              </w:rPr>
              <w:t>personale</w:t>
            </w:r>
            <w:proofErr w:type="spellEnd"/>
            <w:r w:rsidR="00100BCE" w:rsidRPr="00C757FB">
              <w:rPr>
                <w:rFonts w:eastAsia="Times New Roman"/>
                <w:b/>
                <w:bCs/>
                <w:sz w:val="20"/>
                <w:lang w:val="en-US" w:eastAsia="ru-RU"/>
              </w:rPr>
              <w:t xml:space="preserve"> </w:t>
            </w:r>
            <w:proofErr w:type="spellStart"/>
            <w:r w:rsidRPr="006A74B1">
              <w:rPr>
                <w:rFonts w:eastAsia="Times New Roman"/>
                <w:b/>
                <w:bCs/>
                <w:sz w:val="20"/>
                <w:lang w:val="en-US" w:eastAsia="ru-RU"/>
              </w:rPr>
              <w:t>în</w:t>
            </w:r>
            <w:proofErr w:type="spellEnd"/>
            <w:r w:rsidRPr="006A74B1">
              <w:rPr>
                <w:rFonts w:eastAsia="Times New Roman"/>
                <w:b/>
                <w:bCs/>
                <w:sz w:val="20"/>
                <w:lang w:val="en-US" w:eastAsia="ru-RU"/>
              </w:rPr>
              <w:t xml:space="preserve"> </w:t>
            </w:r>
            <w:proofErr w:type="spellStart"/>
            <w:r w:rsidRPr="006A74B1">
              <w:rPr>
                <w:rFonts w:eastAsia="Times New Roman"/>
                <w:b/>
                <w:bCs/>
                <w:sz w:val="20"/>
                <w:lang w:val="en-US" w:eastAsia="ru-RU"/>
              </w:rPr>
              <w:t>temeiul</w:t>
            </w:r>
            <w:proofErr w:type="spellEnd"/>
            <w:r w:rsidRPr="006A74B1">
              <w:rPr>
                <w:rFonts w:eastAsia="Times New Roman"/>
                <w:b/>
                <w:bCs/>
                <w:sz w:val="20"/>
                <w:lang w:val="en-US" w:eastAsia="ru-RU"/>
              </w:rPr>
              <w:t xml:space="preserve"> la 3</w:t>
            </w:r>
            <w:r w:rsidRPr="00C757FB">
              <w:rPr>
                <w:rFonts w:eastAsia="Times New Roman"/>
                <w:b/>
                <w:bCs/>
                <w:sz w:val="20"/>
                <w:lang w:val="en-US" w:eastAsia="ru-RU"/>
              </w:rPr>
              <w:t xml:space="preserve">3 </w:t>
            </w:r>
            <w:r w:rsidR="00100BCE" w:rsidRPr="00C757FB">
              <w:rPr>
                <w:rFonts w:eastAsia="Times New Roman"/>
                <w:b/>
                <w:bCs/>
                <w:sz w:val="20"/>
                <w:lang w:val="en-US" w:eastAsia="ru-RU"/>
              </w:rPr>
              <w:t xml:space="preserve">din </w:t>
            </w:r>
            <w:proofErr w:type="spellStart"/>
            <w:r w:rsidR="00100BCE" w:rsidRPr="00C757FB">
              <w:rPr>
                <w:rFonts w:eastAsia="Times New Roman"/>
                <w:b/>
                <w:bCs/>
                <w:sz w:val="20"/>
                <w:lang w:val="en-US" w:eastAsia="ru-RU"/>
              </w:rPr>
              <w:t>Codul</w:t>
            </w:r>
            <w:proofErr w:type="spellEnd"/>
            <w:r w:rsidR="00100BCE" w:rsidRPr="00C757FB">
              <w:rPr>
                <w:rFonts w:eastAsia="Times New Roman"/>
                <w:b/>
                <w:bCs/>
                <w:sz w:val="20"/>
                <w:lang w:val="en-US" w:eastAsia="ru-RU"/>
              </w:rPr>
              <w:t xml:space="preserve"> fiscal</w:t>
            </w:r>
          </w:p>
          <w:p w:rsidR="00100BCE" w:rsidRPr="00C757FB" w:rsidRDefault="006A74B1" w:rsidP="006A74B1">
            <w:pPr>
              <w:rPr>
                <w:rFonts w:eastAsia="Times New Roman"/>
                <w:sz w:val="20"/>
                <w:lang w:eastAsia="ru-RU"/>
              </w:rPr>
            </w:pPr>
            <w:r w:rsidRPr="006A74B1">
              <w:rPr>
                <w:rFonts w:eastAsia="Times New Roman"/>
                <w:sz w:val="20"/>
                <w:lang w:eastAsia="ru-RU"/>
              </w:rPr>
              <w:t>п</w:t>
            </w:r>
            <w:r w:rsidRPr="006A74B1">
              <w:rPr>
                <w:rFonts w:eastAsia="Times New Roman"/>
                <w:sz w:val="20"/>
                <w:lang w:val="en-US" w:eastAsia="ru-RU"/>
              </w:rPr>
              <w:t>o</w:t>
            </w:r>
            <w:proofErr w:type="spellStart"/>
            <w:r w:rsidRPr="006A74B1">
              <w:rPr>
                <w:rFonts w:eastAsia="Times New Roman"/>
                <w:sz w:val="20"/>
                <w:lang w:eastAsia="ru-RU"/>
              </w:rPr>
              <w:t>дтверждаю</w:t>
            </w:r>
            <w:proofErr w:type="spellEnd"/>
            <w:r w:rsidRPr="006A74B1">
              <w:rPr>
                <w:rFonts w:eastAsia="Times New Roman"/>
                <w:sz w:val="20"/>
                <w:lang w:eastAsia="ru-RU"/>
              </w:rPr>
              <w:t xml:space="preserve"> факт </w:t>
            </w:r>
            <w:proofErr w:type="spellStart"/>
            <w:r w:rsidRPr="006A74B1">
              <w:rPr>
                <w:rFonts w:eastAsia="Times New Roman"/>
                <w:sz w:val="20"/>
                <w:lang w:eastAsia="ru-RU"/>
              </w:rPr>
              <w:t>неисп</w:t>
            </w:r>
            <w:proofErr w:type="spellEnd"/>
            <w:r w:rsidRPr="006A74B1">
              <w:rPr>
                <w:rFonts w:eastAsia="Times New Roman"/>
                <w:sz w:val="20"/>
                <w:lang w:val="en-US" w:eastAsia="ru-RU"/>
              </w:rPr>
              <w:t>o</w:t>
            </w:r>
            <w:proofErr w:type="spellStart"/>
            <w:r w:rsidRPr="006A74B1">
              <w:rPr>
                <w:rFonts w:eastAsia="Times New Roman"/>
                <w:sz w:val="20"/>
                <w:lang w:eastAsia="ru-RU"/>
              </w:rPr>
              <w:t>льз</w:t>
            </w:r>
            <w:proofErr w:type="spellEnd"/>
            <w:r w:rsidRPr="006A74B1">
              <w:rPr>
                <w:rFonts w:eastAsia="Times New Roman"/>
                <w:sz w:val="20"/>
                <w:lang w:val="en-US" w:eastAsia="ru-RU"/>
              </w:rPr>
              <w:t>o</w:t>
            </w:r>
            <w:proofErr w:type="spellStart"/>
            <w:r w:rsidRPr="006A74B1">
              <w:rPr>
                <w:rFonts w:eastAsia="Times New Roman"/>
                <w:sz w:val="20"/>
                <w:lang w:eastAsia="ru-RU"/>
              </w:rPr>
              <w:t>вания</w:t>
            </w:r>
            <w:proofErr w:type="spellEnd"/>
            <w:r w:rsidRPr="006A74B1">
              <w:rPr>
                <w:rFonts w:eastAsia="Times New Roman"/>
                <w:sz w:val="20"/>
                <w:lang w:eastAsia="ru-RU"/>
              </w:rPr>
              <w:t xml:space="preserve"> </w:t>
            </w:r>
            <w:r w:rsidR="00100BCE" w:rsidRPr="00C757FB">
              <w:rPr>
                <w:rFonts w:eastAsia="Times New Roman"/>
                <w:sz w:val="20"/>
                <w:lang w:eastAsia="ru-RU"/>
              </w:rPr>
              <w:t>личного</w:t>
            </w:r>
            <w:r w:rsidRPr="006A74B1">
              <w:rPr>
                <w:rFonts w:eastAsia="Times New Roman"/>
                <w:sz w:val="20"/>
                <w:lang w:val="en-US" w:eastAsia="ru-RU"/>
              </w:rPr>
              <w:t>o</w:t>
            </w:r>
            <w:proofErr w:type="spellStart"/>
            <w:r w:rsidRPr="006A74B1">
              <w:rPr>
                <w:rFonts w:eastAsia="Times New Roman"/>
                <w:sz w:val="20"/>
                <w:lang w:eastAsia="ru-RU"/>
              </w:rPr>
              <w:t>св</w:t>
            </w:r>
            <w:proofErr w:type="spellEnd"/>
            <w:r w:rsidRPr="006A74B1">
              <w:rPr>
                <w:rFonts w:eastAsia="Times New Roman"/>
                <w:sz w:val="20"/>
                <w:lang w:val="en-US" w:eastAsia="ru-RU"/>
              </w:rPr>
              <w:t>o</w:t>
            </w:r>
            <w:r w:rsidRPr="006A74B1">
              <w:rPr>
                <w:rFonts w:eastAsia="Times New Roman"/>
                <w:sz w:val="20"/>
                <w:lang w:eastAsia="ru-RU"/>
              </w:rPr>
              <w:t>б</w:t>
            </w:r>
            <w:r w:rsidRPr="006A74B1">
              <w:rPr>
                <w:rFonts w:eastAsia="Times New Roman"/>
                <w:sz w:val="20"/>
                <w:lang w:val="en-US" w:eastAsia="ru-RU"/>
              </w:rPr>
              <w:t>o</w:t>
            </w:r>
            <w:proofErr w:type="spellStart"/>
            <w:r w:rsidRPr="006A74B1">
              <w:rPr>
                <w:rFonts w:eastAsia="Times New Roman"/>
                <w:sz w:val="20"/>
                <w:lang w:eastAsia="ru-RU"/>
              </w:rPr>
              <w:t>ждения</w:t>
            </w:r>
            <w:proofErr w:type="spellEnd"/>
            <w:r w:rsidRPr="006A74B1">
              <w:rPr>
                <w:rFonts w:eastAsia="Times New Roman"/>
                <w:sz w:val="20"/>
                <w:lang w:eastAsia="ru-RU"/>
              </w:rPr>
              <w:t xml:space="preserve">, на </w:t>
            </w:r>
            <w:r w:rsidRPr="006A74B1">
              <w:rPr>
                <w:rFonts w:eastAsia="Times New Roman"/>
                <w:sz w:val="20"/>
                <w:lang w:val="en-US" w:eastAsia="ru-RU"/>
              </w:rPr>
              <w:t>o</w:t>
            </w:r>
            <w:proofErr w:type="spellStart"/>
            <w:r w:rsidRPr="006A74B1">
              <w:rPr>
                <w:rFonts w:eastAsia="Times New Roman"/>
                <w:sz w:val="20"/>
                <w:lang w:eastAsia="ru-RU"/>
              </w:rPr>
              <w:t>сн</w:t>
            </w:r>
            <w:proofErr w:type="spellEnd"/>
            <w:r w:rsidRPr="006A74B1">
              <w:rPr>
                <w:rFonts w:eastAsia="Times New Roman"/>
                <w:sz w:val="20"/>
                <w:lang w:val="en-US" w:eastAsia="ru-RU"/>
              </w:rPr>
              <w:t>o</w:t>
            </w:r>
            <w:proofErr w:type="spellStart"/>
            <w:r w:rsidRPr="006A74B1">
              <w:rPr>
                <w:rFonts w:eastAsia="Times New Roman"/>
                <w:sz w:val="20"/>
                <w:lang w:eastAsia="ru-RU"/>
              </w:rPr>
              <w:t>вании</w:t>
            </w:r>
            <w:proofErr w:type="spellEnd"/>
            <w:r w:rsidRPr="006A74B1">
              <w:rPr>
                <w:rFonts w:eastAsia="Times New Roman"/>
                <w:sz w:val="20"/>
                <w:lang w:eastAsia="ru-RU"/>
              </w:rPr>
              <w:t xml:space="preserve"> ч ст.</w:t>
            </w:r>
            <w:r w:rsidRPr="006A74B1">
              <w:rPr>
                <w:rFonts w:eastAsia="Calibri"/>
                <w:sz w:val="20"/>
                <w:lang w:val="ro-RO"/>
              </w:rPr>
              <w:t xml:space="preserve"> </w:t>
            </w:r>
            <w:r w:rsidRPr="006A74B1">
              <w:rPr>
                <w:rFonts w:eastAsia="Times New Roman"/>
                <w:sz w:val="20"/>
                <w:lang w:eastAsia="ru-RU"/>
              </w:rPr>
              <w:t>33</w:t>
            </w:r>
            <w:r w:rsidRPr="00C757FB">
              <w:rPr>
                <w:rFonts w:eastAsia="Times New Roman"/>
                <w:sz w:val="20"/>
                <w:lang w:eastAsia="ru-RU"/>
              </w:rPr>
              <w:t xml:space="preserve"> </w:t>
            </w:r>
            <w:r w:rsidRPr="006A74B1">
              <w:rPr>
                <w:rFonts w:eastAsia="Times New Roman"/>
                <w:sz w:val="20"/>
                <w:lang w:eastAsia="ru-RU"/>
              </w:rPr>
              <w:t>Нал</w:t>
            </w:r>
            <w:r w:rsidRPr="006A74B1">
              <w:rPr>
                <w:rFonts w:eastAsia="Times New Roman"/>
                <w:sz w:val="20"/>
                <w:lang w:val="en-US" w:eastAsia="ru-RU"/>
              </w:rPr>
              <w:t>o</w:t>
            </w:r>
            <w:r w:rsidRPr="006A74B1">
              <w:rPr>
                <w:rFonts w:eastAsia="Times New Roman"/>
                <w:sz w:val="20"/>
                <w:lang w:eastAsia="ru-RU"/>
              </w:rPr>
              <w:t>г</w:t>
            </w:r>
            <w:r w:rsidRPr="006A74B1">
              <w:rPr>
                <w:rFonts w:eastAsia="Times New Roman"/>
                <w:sz w:val="20"/>
                <w:lang w:val="en-US" w:eastAsia="ru-RU"/>
              </w:rPr>
              <w:t>o</w:t>
            </w:r>
            <w:r w:rsidRPr="006A74B1">
              <w:rPr>
                <w:rFonts w:eastAsia="Times New Roman"/>
                <w:sz w:val="20"/>
                <w:lang w:eastAsia="ru-RU"/>
              </w:rPr>
              <w:t>в</w:t>
            </w:r>
            <w:r w:rsidRPr="006A74B1">
              <w:rPr>
                <w:rFonts w:eastAsia="Times New Roman"/>
                <w:sz w:val="20"/>
                <w:lang w:val="en-US" w:eastAsia="ru-RU"/>
              </w:rPr>
              <w:t>o</w:t>
            </w:r>
            <w:r w:rsidRPr="006A74B1">
              <w:rPr>
                <w:rFonts w:eastAsia="Times New Roman"/>
                <w:sz w:val="20"/>
                <w:lang w:eastAsia="ru-RU"/>
              </w:rPr>
              <w:t>г</w:t>
            </w:r>
            <w:r w:rsidRPr="006A74B1">
              <w:rPr>
                <w:rFonts w:eastAsia="Times New Roman"/>
                <w:sz w:val="20"/>
                <w:lang w:val="en-US" w:eastAsia="ru-RU"/>
              </w:rPr>
              <w:t>o</w:t>
            </w:r>
            <w:r w:rsidRPr="006A74B1">
              <w:rPr>
                <w:rFonts w:eastAsia="Times New Roman"/>
                <w:sz w:val="20"/>
                <w:lang w:eastAsia="ru-RU"/>
              </w:rPr>
              <w:t xml:space="preserve"> к</w:t>
            </w:r>
            <w:r w:rsidRPr="006A74B1">
              <w:rPr>
                <w:rFonts w:eastAsia="Times New Roman"/>
                <w:sz w:val="20"/>
                <w:lang w:val="en-US" w:eastAsia="ru-RU"/>
              </w:rPr>
              <w:t>o</w:t>
            </w:r>
            <w:proofErr w:type="spellStart"/>
            <w:r w:rsidRPr="006A74B1">
              <w:rPr>
                <w:rFonts w:eastAsia="Times New Roman"/>
                <w:sz w:val="20"/>
                <w:lang w:eastAsia="ru-RU"/>
              </w:rPr>
              <w:t>декса</w:t>
            </w:r>
            <w:proofErr w:type="spellEnd"/>
          </w:p>
          <w:p w:rsidR="00100BCE" w:rsidRPr="00C757FB" w:rsidRDefault="00100BCE" w:rsidP="006A74B1">
            <w:pPr>
              <w:rPr>
                <w:rFonts w:eastAsia="Times New Roman"/>
                <w:sz w:val="20"/>
                <w:lang w:eastAsia="ru-RU"/>
              </w:rPr>
            </w:pPr>
          </w:p>
          <w:p w:rsidR="006A74B1" w:rsidRPr="006A74B1" w:rsidRDefault="00100BCE" w:rsidP="006A74B1">
            <w:pPr>
              <w:rPr>
                <w:rFonts w:eastAsia="Times New Roman"/>
                <w:sz w:val="20"/>
                <w:lang w:val="en-US" w:eastAsia="ru-RU"/>
              </w:rPr>
            </w:pPr>
            <w:proofErr w:type="spellStart"/>
            <w:r w:rsidRPr="00C757FB">
              <w:rPr>
                <w:rFonts w:eastAsia="Times New Roman"/>
                <w:sz w:val="20"/>
                <w:lang w:val="en-US" w:eastAsia="ru-RU"/>
              </w:rPr>
              <w:t>pentru</w:t>
            </w:r>
            <w:proofErr w:type="spellEnd"/>
            <w:r w:rsidRPr="00C757FB">
              <w:rPr>
                <w:rFonts w:eastAsia="Times New Roman"/>
                <w:sz w:val="20"/>
                <w:lang w:val="en-US" w:eastAsia="ru-RU"/>
              </w:rPr>
              <w:t xml:space="preserve"> </w:t>
            </w:r>
            <w:proofErr w:type="spellStart"/>
            <w:r w:rsidRPr="00C757FB">
              <w:rPr>
                <w:rFonts w:eastAsia="Times New Roman"/>
                <w:sz w:val="20"/>
                <w:lang w:val="en-US" w:eastAsia="ru-RU"/>
              </w:rPr>
              <w:t>luna</w:t>
            </w:r>
            <w:proofErr w:type="spellEnd"/>
            <w:r w:rsidRPr="00C757FB">
              <w:rPr>
                <w:rFonts w:eastAsia="Times New Roman"/>
                <w:sz w:val="20"/>
                <w:lang w:val="en-US" w:eastAsia="ru-RU"/>
              </w:rPr>
              <w:t xml:space="preserve"> _______________________________________________________________________</w:t>
            </w:r>
          </w:p>
          <w:p w:rsidR="006A74B1" w:rsidRPr="006A74B1" w:rsidRDefault="006A74B1" w:rsidP="006A74B1">
            <w:pPr>
              <w:rPr>
                <w:rFonts w:eastAsia="Times New Roman"/>
                <w:sz w:val="20"/>
                <w:lang w:val="en-US" w:eastAsia="ru-RU"/>
              </w:rPr>
            </w:pPr>
            <w:r w:rsidRPr="006A74B1">
              <w:rPr>
                <w:rFonts w:eastAsia="Times New Roman"/>
                <w:sz w:val="20"/>
                <w:lang w:val="en-US" w:eastAsia="ru-RU"/>
              </w:rPr>
              <w:t> </w:t>
            </w:r>
            <w:proofErr w:type="spellStart"/>
            <w:r w:rsidR="00100BCE" w:rsidRPr="00C757FB">
              <w:rPr>
                <w:rFonts w:eastAsia="Times New Roman"/>
                <w:sz w:val="20"/>
                <w:lang w:val="en-US" w:eastAsia="ru-RU"/>
              </w:rPr>
              <w:t>за</w:t>
            </w:r>
            <w:proofErr w:type="spellEnd"/>
            <w:r w:rsidR="00100BCE" w:rsidRPr="00C757FB">
              <w:rPr>
                <w:rFonts w:eastAsia="Times New Roman"/>
                <w:sz w:val="20"/>
                <w:lang w:val="en-US" w:eastAsia="ru-RU"/>
              </w:rPr>
              <w:t xml:space="preserve"> </w:t>
            </w:r>
            <w:proofErr w:type="spellStart"/>
            <w:r w:rsidR="00100BCE" w:rsidRPr="00C757FB">
              <w:rPr>
                <w:rFonts w:eastAsia="Times New Roman"/>
                <w:sz w:val="20"/>
                <w:lang w:val="en-US" w:eastAsia="ru-RU"/>
              </w:rPr>
              <w:t>месяц</w:t>
            </w:r>
            <w:proofErr w:type="spellEnd"/>
          </w:p>
        </w:tc>
      </w:tr>
      <w:tr w:rsidR="00C757FB" w:rsidRPr="006A74B1" w:rsidTr="00C4388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A74B1" w:rsidRPr="006A74B1" w:rsidRDefault="006A74B1" w:rsidP="006A74B1">
            <w:pPr>
              <w:rPr>
                <w:rFonts w:eastAsia="Times New Roman"/>
                <w:szCs w:val="28"/>
                <w:lang w:val="en-US" w:eastAsia="ru-RU"/>
              </w:rPr>
            </w:pPr>
            <w:r w:rsidRPr="006A74B1">
              <w:rPr>
                <w:rFonts w:eastAsia="Times New Roman"/>
                <w:szCs w:val="28"/>
                <w:lang w:val="en-US" w:eastAsia="ru-RU"/>
              </w:rPr>
              <w:t xml:space="preserve">  </w:t>
            </w:r>
          </w:p>
          <w:p w:rsidR="006A74B1" w:rsidRPr="006A74B1" w:rsidRDefault="006A74B1" w:rsidP="006A74B1">
            <w:pPr>
              <w:ind w:firstLine="567"/>
              <w:jc w:val="both"/>
              <w:rPr>
                <w:rFonts w:eastAsia="Times New Roman"/>
                <w:sz w:val="20"/>
                <w:lang w:eastAsia="ru-RU"/>
              </w:rPr>
            </w:pPr>
            <w:proofErr w:type="spellStart"/>
            <w:r w:rsidRPr="006A74B1">
              <w:rPr>
                <w:rFonts w:eastAsia="Times New Roman"/>
                <w:sz w:val="20"/>
                <w:lang w:eastAsia="ru-RU"/>
              </w:rPr>
              <w:t>Data</w:t>
            </w:r>
            <w:proofErr w:type="spellEnd"/>
            <w:r w:rsidRPr="006A74B1">
              <w:rPr>
                <w:rFonts w:eastAsia="Times New Roman"/>
                <w:sz w:val="20"/>
                <w:lang w:eastAsia="ru-RU"/>
              </w:rPr>
              <w:t>_______</w:t>
            </w:r>
          </w:p>
          <w:p w:rsidR="006A74B1" w:rsidRPr="006A74B1" w:rsidRDefault="006A74B1" w:rsidP="006A74B1">
            <w:pPr>
              <w:ind w:firstLine="567"/>
              <w:jc w:val="both"/>
              <w:rPr>
                <w:rFonts w:eastAsia="Times New Roman"/>
                <w:szCs w:val="28"/>
                <w:lang w:eastAsia="ru-RU"/>
              </w:rPr>
            </w:pPr>
            <w:r w:rsidRPr="006A74B1">
              <w:rPr>
                <w:rFonts w:eastAsia="Times New Roman"/>
                <w:sz w:val="20"/>
                <w:lang w:eastAsia="ru-RU"/>
              </w:rPr>
              <w:t>Дата</w:t>
            </w:r>
          </w:p>
        </w:tc>
        <w:tc>
          <w:tcPr>
            <w:tcW w:w="3208" w:type="pct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A74B1" w:rsidRPr="006A74B1" w:rsidRDefault="006A74B1" w:rsidP="006A74B1">
            <w:pPr>
              <w:rPr>
                <w:rFonts w:eastAsia="Times New Roman"/>
                <w:sz w:val="20"/>
                <w:lang w:eastAsia="ru-RU"/>
              </w:rPr>
            </w:pPr>
            <w:r w:rsidRPr="006A74B1">
              <w:rPr>
                <w:rFonts w:eastAsia="Times New Roman"/>
                <w:sz w:val="20"/>
                <w:lang w:eastAsia="ru-RU"/>
              </w:rPr>
              <w:t xml:space="preserve">  </w:t>
            </w:r>
          </w:p>
          <w:p w:rsidR="006A74B1" w:rsidRPr="006A74B1" w:rsidRDefault="006A74B1" w:rsidP="006A74B1">
            <w:pPr>
              <w:ind w:firstLine="567"/>
              <w:jc w:val="both"/>
              <w:rPr>
                <w:rFonts w:eastAsia="Times New Roman"/>
                <w:sz w:val="20"/>
                <w:lang w:eastAsia="ru-RU"/>
              </w:rPr>
            </w:pPr>
            <w:proofErr w:type="spellStart"/>
            <w:r w:rsidRPr="006A74B1">
              <w:rPr>
                <w:rFonts w:eastAsia="Times New Roman"/>
                <w:sz w:val="20"/>
                <w:lang w:eastAsia="ru-RU"/>
              </w:rPr>
              <w:t>Semnătura</w:t>
            </w:r>
            <w:proofErr w:type="spellEnd"/>
            <w:r w:rsidRPr="006A74B1">
              <w:rPr>
                <w:rFonts w:eastAsia="Times New Roman"/>
                <w:sz w:val="20"/>
                <w:lang w:eastAsia="ru-RU"/>
              </w:rPr>
              <w:t>____________</w:t>
            </w:r>
          </w:p>
          <w:p w:rsidR="006A74B1" w:rsidRPr="006A74B1" w:rsidRDefault="006A74B1" w:rsidP="006A74B1">
            <w:pPr>
              <w:ind w:firstLine="567"/>
              <w:jc w:val="both"/>
              <w:rPr>
                <w:rFonts w:eastAsia="Times New Roman"/>
                <w:sz w:val="20"/>
                <w:lang w:eastAsia="ru-RU"/>
              </w:rPr>
            </w:pPr>
            <w:proofErr w:type="spellStart"/>
            <w:r w:rsidRPr="006A74B1">
              <w:rPr>
                <w:rFonts w:eastAsia="Times New Roman"/>
                <w:sz w:val="20"/>
                <w:lang w:eastAsia="ru-RU"/>
              </w:rPr>
              <w:t>Пoдпись</w:t>
            </w:r>
            <w:proofErr w:type="spellEnd"/>
          </w:p>
        </w:tc>
      </w:tr>
    </w:tbl>
    <w:p w:rsidR="00682040" w:rsidRDefault="00682040" w:rsidP="00C757FB">
      <w:pPr>
        <w:spacing w:line="276" w:lineRule="auto"/>
        <w:ind w:firstLine="567"/>
        <w:jc w:val="both"/>
        <w:rPr>
          <w:rFonts w:eastAsia="Gulim"/>
          <w:szCs w:val="28"/>
          <w:lang w:val="en-US"/>
        </w:rPr>
      </w:pPr>
    </w:p>
    <w:p w:rsidR="00682040" w:rsidRPr="00682040" w:rsidRDefault="00C757FB" w:rsidP="00682040">
      <w:pPr>
        <w:spacing w:line="276" w:lineRule="auto"/>
        <w:ind w:firstLine="567"/>
        <w:jc w:val="both"/>
        <w:rPr>
          <w:rFonts w:eastAsia="Gulim"/>
          <w:szCs w:val="28"/>
          <w:lang w:val="en-US"/>
        </w:rPr>
      </w:pPr>
      <w:r w:rsidRPr="00C757FB">
        <w:rPr>
          <w:rFonts w:eastAsia="Gulim"/>
          <w:szCs w:val="28"/>
          <w:lang w:val="en-US"/>
        </w:rPr>
        <w:lastRenderedPageBreak/>
        <w:t xml:space="preserve">3. </w:t>
      </w:r>
      <w:proofErr w:type="spellStart"/>
      <w:r w:rsidR="00682040" w:rsidRPr="00682040">
        <w:rPr>
          <w:rFonts w:eastAsia="Gulim"/>
          <w:szCs w:val="28"/>
          <w:lang w:val="en-US"/>
        </w:rPr>
        <w:t>Regulamentul</w:t>
      </w:r>
      <w:proofErr w:type="spellEnd"/>
      <w:r w:rsidR="00682040" w:rsidRPr="00682040">
        <w:rPr>
          <w:rFonts w:eastAsia="Gulim"/>
          <w:szCs w:val="28"/>
          <w:lang w:val="en-US"/>
        </w:rPr>
        <w:t xml:space="preserve"> cu </w:t>
      </w:r>
      <w:proofErr w:type="spellStart"/>
      <w:r w:rsidR="00682040" w:rsidRPr="00682040">
        <w:rPr>
          <w:rFonts w:eastAsia="Gulim"/>
          <w:szCs w:val="28"/>
          <w:lang w:val="en-US"/>
        </w:rPr>
        <w:t>privire</w:t>
      </w:r>
      <w:proofErr w:type="spellEnd"/>
      <w:r w:rsidR="00682040" w:rsidRPr="00682040">
        <w:rPr>
          <w:rFonts w:eastAsia="Gulim"/>
          <w:szCs w:val="28"/>
          <w:lang w:val="en-US"/>
        </w:rPr>
        <w:t xml:space="preserve"> la </w:t>
      </w:r>
      <w:proofErr w:type="spellStart"/>
      <w:r w:rsidR="00682040" w:rsidRPr="00682040">
        <w:rPr>
          <w:rFonts w:eastAsia="Gulim"/>
          <w:szCs w:val="28"/>
          <w:lang w:val="en-US"/>
        </w:rPr>
        <w:t>modul</w:t>
      </w:r>
      <w:proofErr w:type="spellEnd"/>
      <w:r w:rsidR="00682040" w:rsidRPr="00682040">
        <w:rPr>
          <w:rFonts w:eastAsia="Gulim"/>
          <w:szCs w:val="28"/>
          <w:lang w:val="en-US"/>
        </w:rPr>
        <w:t xml:space="preserve"> de </w:t>
      </w:r>
      <w:proofErr w:type="spellStart"/>
      <w:r w:rsidR="00682040" w:rsidRPr="00682040">
        <w:rPr>
          <w:rFonts w:eastAsia="Gulim"/>
          <w:szCs w:val="28"/>
          <w:lang w:val="en-US"/>
        </w:rPr>
        <w:t>operare</w:t>
      </w:r>
      <w:proofErr w:type="spellEnd"/>
      <w:r w:rsidR="00682040" w:rsidRPr="00682040">
        <w:rPr>
          <w:rFonts w:eastAsia="Gulim"/>
          <w:szCs w:val="28"/>
          <w:lang w:val="en-US"/>
        </w:rPr>
        <w:t xml:space="preserve"> cu </w:t>
      </w:r>
      <w:proofErr w:type="spellStart"/>
      <w:r w:rsidR="00682040" w:rsidRPr="00682040">
        <w:rPr>
          <w:rFonts w:eastAsia="Gulim"/>
          <w:szCs w:val="28"/>
          <w:lang w:val="en-US"/>
        </w:rPr>
        <w:t>tichetele</w:t>
      </w:r>
      <w:proofErr w:type="spellEnd"/>
      <w:r w:rsidR="00682040" w:rsidRPr="00682040">
        <w:rPr>
          <w:rFonts w:eastAsia="Gulim"/>
          <w:szCs w:val="28"/>
          <w:lang w:val="en-US"/>
        </w:rPr>
        <w:t xml:space="preserve"> de </w:t>
      </w:r>
      <w:proofErr w:type="spellStart"/>
      <w:r w:rsidR="00682040" w:rsidRPr="00682040">
        <w:rPr>
          <w:rFonts w:eastAsia="Gulim"/>
          <w:szCs w:val="28"/>
          <w:lang w:val="en-US"/>
        </w:rPr>
        <w:t>masă</w:t>
      </w:r>
      <w:proofErr w:type="spellEnd"/>
      <w:r w:rsidR="00682040" w:rsidRPr="00682040">
        <w:rPr>
          <w:rFonts w:eastAsia="Gulim"/>
          <w:szCs w:val="28"/>
          <w:lang w:val="en-US"/>
        </w:rPr>
        <w:t xml:space="preserve">, </w:t>
      </w:r>
      <w:proofErr w:type="spellStart"/>
      <w:r w:rsidR="00682040" w:rsidRPr="00682040">
        <w:rPr>
          <w:rFonts w:eastAsia="Gulim"/>
          <w:szCs w:val="28"/>
          <w:lang w:val="en-US"/>
        </w:rPr>
        <w:t>aprobat</w:t>
      </w:r>
      <w:proofErr w:type="spellEnd"/>
      <w:r w:rsidR="00682040" w:rsidRPr="00682040">
        <w:rPr>
          <w:rFonts w:eastAsia="Gulim"/>
          <w:szCs w:val="28"/>
          <w:lang w:val="en-US"/>
        </w:rPr>
        <w:t xml:space="preserve"> </w:t>
      </w:r>
      <w:proofErr w:type="spellStart"/>
      <w:r w:rsidR="00682040" w:rsidRPr="00682040">
        <w:rPr>
          <w:rFonts w:eastAsia="Gulim"/>
          <w:szCs w:val="28"/>
          <w:lang w:val="en-US"/>
        </w:rPr>
        <w:t>prin</w:t>
      </w:r>
      <w:proofErr w:type="spellEnd"/>
      <w:r w:rsidR="00682040" w:rsidRPr="00682040">
        <w:rPr>
          <w:rFonts w:eastAsia="Gulim"/>
          <w:szCs w:val="28"/>
          <w:lang w:val="en-US"/>
        </w:rPr>
        <w:t xml:space="preserve"> </w:t>
      </w:r>
      <w:proofErr w:type="spellStart"/>
      <w:r w:rsidR="00682040" w:rsidRPr="00682040">
        <w:rPr>
          <w:rFonts w:eastAsia="Gulim"/>
          <w:szCs w:val="28"/>
          <w:lang w:val="en-US"/>
        </w:rPr>
        <w:t>Hotîrîrea</w:t>
      </w:r>
      <w:proofErr w:type="spellEnd"/>
      <w:r w:rsidR="00682040" w:rsidRPr="00682040">
        <w:rPr>
          <w:rFonts w:eastAsia="Gulim"/>
          <w:szCs w:val="28"/>
          <w:lang w:val="en-US"/>
        </w:rPr>
        <w:t xml:space="preserve"> </w:t>
      </w:r>
      <w:proofErr w:type="spellStart"/>
      <w:r w:rsidR="00682040" w:rsidRPr="00682040">
        <w:rPr>
          <w:rFonts w:eastAsia="Gulim"/>
          <w:szCs w:val="28"/>
          <w:lang w:val="en-US"/>
        </w:rPr>
        <w:t>Guvernului</w:t>
      </w:r>
      <w:proofErr w:type="spellEnd"/>
      <w:r w:rsidR="00682040" w:rsidRPr="00682040">
        <w:rPr>
          <w:rFonts w:eastAsia="Gulim"/>
          <w:szCs w:val="28"/>
          <w:lang w:val="en-US"/>
        </w:rPr>
        <w:t xml:space="preserve"> nr.227/2018 (</w:t>
      </w:r>
      <w:proofErr w:type="spellStart"/>
      <w:r w:rsidR="00682040" w:rsidRPr="00682040">
        <w:rPr>
          <w:rFonts w:eastAsia="Gulim"/>
          <w:szCs w:val="28"/>
          <w:lang w:val="en-US"/>
        </w:rPr>
        <w:t>Monitorul</w:t>
      </w:r>
      <w:proofErr w:type="spellEnd"/>
      <w:r w:rsidR="00682040" w:rsidRPr="00682040">
        <w:rPr>
          <w:rFonts w:eastAsia="Gulim"/>
          <w:szCs w:val="28"/>
          <w:lang w:val="en-US"/>
        </w:rPr>
        <w:t xml:space="preserve"> </w:t>
      </w:r>
      <w:proofErr w:type="spellStart"/>
      <w:r w:rsidR="00682040" w:rsidRPr="00682040">
        <w:rPr>
          <w:rFonts w:eastAsia="Gulim"/>
          <w:szCs w:val="28"/>
          <w:lang w:val="en-US"/>
        </w:rPr>
        <w:t>Oficial</w:t>
      </w:r>
      <w:proofErr w:type="spellEnd"/>
      <w:r w:rsidR="00682040" w:rsidRPr="00682040">
        <w:rPr>
          <w:rFonts w:eastAsia="Gulim"/>
          <w:szCs w:val="28"/>
          <w:lang w:val="en-US"/>
        </w:rPr>
        <w:t xml:space="preserve"> al </w:t>
      </w:r>
      <w:proofErr w:type="spellStart"/>
      <w:r w:rsidR="00682040" w:rsidRPr="00682040">
        <w:rPr>
          <w:rFonts w:eastAsia="Gulim"/>
          <w:szCs w:val="28"/>
          <w:lang w:val="en-US"/>
        </w:rPr>
        <w:t>Republicii</w:t>
      </w:r>
      <w:proofErr w:type="spellEnd"/>
      <w:r w:rsidR="00682040" w:rsidRPr="00682040">
        <w:rPr>
          <w:rFonts w:eastAsia="Gulim"/>
          <w:szCs w:val="28"/>
          <w:lang w:val="en-US"/>
        </w:rPr>
        <w:t xml:space="preserve"> Moldova, 2018, nr.84-93, art.255) se </w:t>
      </w:r>
      <w:proofErr w:type="spellStart"/>
      <w:r w:rsidR="00682040" w:rsidRPr="00682040">
        <w:rPr>
          <w:rFonts w:eastAsia="Gulim"/>
          <w:szCs w:val="28"/>
          <w:lang w:val="en-US"/>
        </w:rPr>
        <w:t>completază</w:t>
      </w:r>
      <w:proofErr w:type="spellEnd"/>
      <w:r w:rsidR="00682040" w:rsidRPr="00682040">
        <w:rPr>
          <w:rFonts w:eastAsia="Gulim"/>
          <w:szCs w:val="28"/>
          <w:lang w:val="en-US"/>
        </w:rPr>
        <w:t xml:space="preserve"> cu </w:t>
      </w:r>
      <w:proofErr w:type="spellStart"/>
      <w:r w:rsidR="00BB1F5C" w:rsidRPr="00BB1F5C">
        <w:rPr>
          <w:rFonts w:eastAsia="Gulim"/>
          <w:szCs w:val="28"/>
          <w:lang w:val="en-US"/>
        </w:rPr>
        <w:t>cu</w:t>
      </w:r>
      <w:proofErr w:type="spellEnd"/>
      <w:r w:rsidR="00BB1F5C" w:rsidRPr="00BB1F5C">
        <w:rPr>
          <w:rFonts w:eastAsia="Gulim"/>
          <w:szCs w:val="28"/>
          <w:lang w:val="en-US"/>
        </w:rPr>
        <w:t xml:space="preserve"> </w:t>
      </w:r>
      <w:proofErr w:type="spellStart"/>
      <w:r w:rsidR="00BB1F5C" w:rsidRPr="00BB1F5C">
        <w:rPr>
          <w:rFonts w:eastAsia="Gulim"/>
          <w:szCs w:val="28"/>
          <w:lang w:val="en-US"/>
        </w:rPr>
        <w:t>punctul</w:t>
      </w:r>
      <w:proofErr w:type="spellEnd"/>
      <w:r w:rsidR="00BB1F5C" w:rsidRPr="00BB1F5C">
        <w:rPr>
          <w:rFonts w:eastAsia="Gulim"/>
          <w:szCs w:val="28"/>
          <w:lang w:val="en-US"/>
        </w:rPr>
        <w:t xml:space="preserve"> 2</w:t>
      </w:r>
      <w:r w:rsidR="003374F2">
        <w:rPr>
          <w:rFonts w:eastAsia="Gulim"/>
          <w:szCs w:val="28"/>
          <w:lang w:val="en-US"/>
        </w:rPr>
        <w:t>3</w:t>
      </w:r>
      <w:bookmarkStart w:id="0" w:name="_GoBack"/>
      <w:bookmarkEnd w:id="0"/>
      <w:r w:rsidR="00BB1F5C" w:rsidRPr="00BB1F5C">
        <w:rPr>
          <w:rFonts w:eastAsia="Gulim"/>
          <w:szCs w:val="28"/>
          <w:vertAlign w:val="superscript"/>
          <w:lang w:val="en-US"/>
        </w:rPr>
        <w:t>1</w:t>
      </w:r>
      <w:r w:rsidR="00682040" w:rsidRPr="00682040">
        <w:rPr>
          <w:rFonts w:eastAsia="Gulim"/>
          <w:szCs w:val="28"/>
          <w:lang w:val="en-US"/>
        </w:rPr>
        <w:t xml:space="preserve"> cu </w:t>
      </w:r>
      <w:proofErr w:type="spellStart"/>
      <w:r w:rsidR="00682040" w:rsidRPr="00682040">
        <w:rPr>
          <w:rFonts w:eastAsia="Gulim"/>
          <w:szCs w:val="28"/>
          <w:lang w:val="en-US"/>
        </w:rPr>
        <w:t>umăorul</w:t>
      </w:r>
      <w:proofErr w:type="spellEnd"/>
      <w:r w:rsidR="00682040" w:rsidRPr="00682040">
        <w:rPr>
          <w:rFonts w:eastAsia="Gulim"/>
          <w:szCs w:val="28"/>
          <w:lang w:val="en-US"/>
        </w:rPr>
        <w:t xml:space="preserve"> </w:t>
      </w:r>
      <w:proofErr w:type="spellStart"/>
      <w:r w:rsidR="00682040" w:rsidRPr="00682040">
        <w:rPr>
          <w:rFonts w:eastAsia="Gulim"/>
          <w:szCs w:val="28"/>
          <w:lang w:val="en-US"/>
        </w:rPr>
        <w:t>cuprins</w:t>
      </w:r>
      <w:proofErr w:type="spellEnd"/>
      <w:r w:rsidR="00682040" w:rsidRPr="00682040">
        <w:rPr>
          <w:rFonts w:eastAsia="Gulim"/>
          <w:szCs w:val="28"/>
          <w:lang w:val="en-US"/>
        </w:rPr>
        <w:t>:</w:t>
      </w:r>
    </w:p>
    <w:p w:rsidR="00BB1F5C" w:rsidRDefault="00BB1F5C" w:rsidP="00D54D5E">
      <w:pPr>
        <w:spacing w:after="120" w:line="276" w:lineRule="auto"/>
        <w:ind w:firstLine="567"/>
        <w:jc w:val="both"/>
        <w:rPr>
          <w:rFonts w:eastAsia="Gulim"/>
          <w:szCs w:val="28"/>
          <w:lang w:val="en-US"/>
        </w:rPr>
      </w:pPr>
      <w:r w:rsidRPr="00BB1F5C">
        <w:rPr>
          <w:rFonts w:eastAsia="Gulim"/>
          <w:szCs w:val="28"/>
          <w:lang w:val="en-US"/>
        </w:rPr>
        <w:t>„2</w:t>
      </w:r>
      <w:r w:rsidR="00D54D5E">
        <w:rPr>
          <w:rFonts w:eastAsia="Gulim"/>
          <w:szCs w:val="28"/>
          <w:lang w:val="en-US"/>
        </w:rPr>
        <w:t>3</w:t>
      </w:r>
      <w:r w:rsidRPr="00BB1F5C">
        <w:rPr>
          <w:rFonts w:eastAsia="Gulim"/>
          <w:szCs w:val="28"/>
          <w:vertAlign w:val="superscript"/>
          <w:lang w:val="en-US"/>
        </w:rPr>
        <w:t>1</w:t>
      </w:r>
      <w:r w:rsidRPr="00BB1F5C">
        <w:rPr>
          <w:rFonts w:eastAsia="Gulim"/>
          <w:szCs w:val="28"/>
          <w:lang w:val="en-US"/>
        </w:rPr>
        <w:t xml:space="preserve">. </w:t>
      </w:r>
      <w:proofErr w:type="spellStart"/>
      <w:r w:rsidR="00D54D5E" w:rsidRPr="00D54D5E">
        <w:rPr>
          <w:rFonts w:eastAsia="Gulim"/>
          <w:szCs w:val="28"/>
          <w:lang w:val="en-US"/>
        </w:rPr>
        <w:t>Pentru</w:t>
      </w:r>
      <w:proofErr w:type="spellEnd"/>
      <w:r w:rsidR="00D54D5E" w:rsidRPr="00D54D5E">
        <w:rPr>
          <w:rFonts w:eastAsia="Gulim"/>
          <w:szCs w:val="28"/>
          <w:lang w:val="en-US"/>
        </w:rPr>
        <w:t xml:space="preserve"> </w:t>
      </w:r>
      <w:proofErr w:type="spellStart"/>
      <w:r w:rsidR="00D54D5E" w:rsidRPr="00D54D5E">
        <w:rPr>
          <w:rFonts w:eastAsia="Gulim"/>
          <w:szCs w:val="28"/>
          <w:lang w:val="en-US"/>
        </w:rPr>
        <w:t>transferurile</w:t>
      </w:r>
      <w:proofErr w:type="spellEnd"/>
      <w:r w:rsidR="00D54D5E" w:rsidRPr="00D54D5E">
        <w:rPr>
          <w:rFonts w:eastAsia="Gulim"/>
          <w:szCs w:val="28"/>
          <w:lang w:val="en-US"/>
        </w:rPr>
        <w:t xml:space="preserve"> </w:t>
      </w:r>
      <w:proofErr w:type="spellStart"/>
      <w:r w:rsidR="00D54D5E" w:rsidRPr="00D54D5E">
        <w:rPr>
          <w:rFonts w:eastAsia="Gulim"/>
          <w:szCs w:val="28"/>
          <w:lang w:val="en-US"/>
        </w:rPr>
        <w:t>efectuate</w:t>
      </w:r>
      <w:proofErr w:type="spellEnd"/>
      <w:r w:rsidR="00D54D5E" w:rsidRPr="00D54D5E">
        <w:rPr>
          <w:rFonts w:eastAsia="Gulim"/>
          <w:szCs w:val="28"/>
          <w:lang w:val="en-US"/>
        </w:rPr>
        <w:t xml:space="preserve"> </w:t>
      </w:r>
      <w:proofErr w:type="spellStart"/>
      <w:r w:rsidR="00D54D5E" w:rsidRPr="00D54D5E">
        <w:rPr>
          <w:rFonts w:eastAsia="Gulim"/>
          <w:szCs w:val="28"/>
          <w:lang w:val="en-US"/>
        </w:rPr>
        <w:t>pe</w:t>
      </w:r>
      <w:proofErr w:type="spellEnd"/>
      <w:r w:rsidR="00D54D5E" w:rsidRPr="00D54D5E">
        <w:rPr>
          <w:rFonts w:eastAsia="Gulim"/>
          <w:szCs w:val="28"/>
          <w:lang w:val="en-US"/>
        </w:rPr>
        <w:t xml:space="preserve"> </w:t>
      </w:r>
      <w:proofErr w:type="spellStart"/>
      <w:r w:rsidR="00D54D5E" w:rsidRPr="00D54D5E">
        <w:rPr>
          <w:rFonts w:eastAsia="Gulim"/>
          <w:szCs w:val="28"/>
          <w:lang w:val="en-US"/>
        </w:rPr>
        <w:t>suportul</w:t>
      </w:r>
      <w:proofErr w:type="spellEnd"/>
      <w:r w:rsidR="00D54D5E" w:rsidRPr="00D54D5E">
        <w:rPr>
          <w:rFonts w:eastAsia="Gulim"/>
          <w:szCs w:val="28"/>
          <w:lang w:val="en-US"/>
        </w:rPr>
        <w:t xml:space="preserve"> electroni</w:t>
      </w:r>
      <w:r w:rsidR="00D54D5E">
        <w:rPr>
          <w:rFonts w:eastAsia="Gulim"/>
          <w:szCs w:val="28"/>
          <w:lang w:val="en-US"/>
        </w:rPr>
        <w:t xml:space="preserve">c </w:t>
      </w:r>
      <w:proofErr w:type="spellStart"/>
      <w:r w:rsidR="00D54D5E">
        <w:rPr>
          <w:rFonts w:eastAsia="Gulim"/>
          <w:szCs w:val="28"/>
          <w:lang w:val="en-US"/>
        </w:rPr>
        <w:t>salariatul</w:t>
      </w:r>
      <w:proofErr w:type="spellEnd"/>
      <w:r w:rsidR="00D54D5E">
        <w:rPr>
          <w:rFonts w:eastAsia="Gulim"/>
          <w:szCs w:val="28"/>
          <w:lang w:val="en-US"/>
        </w:rPr>
        <w:t xml:space="preserve"> nu </w:t>
      </w:r>
      <w:proofErr w:type="spellStart"/>
      <w:r w:rsidR="00D54D5E">
        <w:rPr>
          <w:rFonts w:eastAsia="Gulim"/>
          <w:szCs w:val="28"/>
          <w:lang w:val="en-US"/>
        </w:rPr>
        <w:t>este</w:t>
      </w:r>
      <w:proofErr w:type="spellEnd"/>
      <w:r w:rsidR="00D54D5E">
        <w:rPr>
          <w:rFonts w:eastAsia="Gulim"/>
          <w:szCs w:val="28"/>
          <w:lang w:val="en-US"/>
        </w:rPr>
        <w:t xml:space="preserve"> </w:t>
      </w:r>
      <w:proofErr w:type="spellStart"/>
      <w:r w:rsidR="00D54D5E">
        <w:rPr>
          <w:rFonts w:eastAsia="Gulim"/>
          <w:szCs w:val="28"/>
          <w:lang w:val="en-US"/>
        </w:rPr>
        <w:t>obligat</w:t>
      </w:r>
      <w:proofErr w:type="spellEnd"/>
      <w:r w:rsidR="00D54D5E">
        <w:rPr>
          <w:rFonts w:eastAsia="Gulim"/>
          <w:szCs w:val="28"/>
          <w:lang w:val="en-US"/>
        </w:rPr>
        <w:t xml:space="preserve"> </w:t>
      </w:r>
      <w:proofErr w:type="spellStart"/>
      <w:r w:rsidR="00D54D5E">
        <w:rPr>
          <w:rFonts w:eastAsia="Gulim"/>
          <w:szCs w:val="28"/>
          <w:lang w:val="en-US"/>
        </w:rPr>
        <w:t>să</w:t>
      </w:r>
      <w:proofErr w:type="spellEnd"/>
      <w:r w:rsidR="00D54D5E">
        <w:rPr>
          <w:rFonts w:eastAsia="Gulim"/>
          <w:szCs w:val="28"/>
          <w:lang w:val="en-US"/>
        </w:rPr>
        <w:t xml:space="preserve"> </w:t>
      </w:r>
      <w:proofErr w:type="spellStart"/>
      <w:r w:rsidR="00D54D5E" w:rsidRPr="00D54D5E">
        <w:rPr>
          <w:rFonts w:eastAsia="Gulim"/>
          <w:szCs w:val="28"/>
          <w:lang w:val="en-US"/>
        </w:rPr>
        <w:t>semneze</w:t>
      </w:r>
      <w:proofErr w:type="spellEnd"/>
      <w:r w:rsidR="00D54D5E" w:rsidRPr="00D54D5E">
        <w:rPr>
          <w:rFonts w:eastAsia="Gulim"/>
          <w:szCs w:val="28"/>
          <w:lang w:val="en-US"/>
        </w:rPr>
        <w:t xml:space="preserve"> </w:t>
      </w:r>
      <w:proofErr w:type="spellStart"/>
      <w:r w:rsidR="00D54D5E" w:rsidRPr="00D54D5E">
        <w:rPr>
          <w:rFonts w:eastAsia="Gulim"/>
          <w:szCs w:val="28"/>
          <w:lang w:val="en-US"/>
        </w:rPr>
        <w:t>în</w:t>
      </w:r>
      <w:proofErr w:type="spellEnd"/>
      <w:r w:rsidR="00D54D5E" w:rsidRPr="00D54D5E">
        <w:rPr>
          <w:rFonts w:eastAsia="Gulim"/>
          <w:szCs w:val="28"/>
          <w:lang w:val="en-US"/>
        </w:rPr>
        <w:t xml:space="preserve"> </w:t>
      </w:r>
      <w:proofErr w:type="spellStart"/>
      <w:r w:rsidR="00D54D5E" w:rsidRPr="00D54D5E">
        <w:rPr>
          <w:rFonts w:eastAsia="Gulim"/>
          <w:szCs w:val="28"/>
          <w:lang w:val="en-US"/>
        </w:rPr>
        <w:t>Registrul</w:t>
      </w:r>
      <w:proofErr w:type="spellEnd"/>
      <w:r w:rsidR="00D54D5E" w:rsidRPr="00D54D5E">
        <w:rPr>
          <w:rFonts w:eastAsia="Gulim"/>
          <w:szCs w:val="28"/>
          <w:lang w:val="en-US"/>
        </w:rPr>
        <w:t xml:space="preserve"> de </w:t>
      </w:r>
      <w:proofErr w:type="spellStart"/>
      <w:r w:rsidR="00D54D5E" w:rsidRPr="00D54D5E">
        <w:rPr>
          <w:rFonts w:eastAsia="Gulim"/>
          <w:szCs w:val="28"/>
          <w:lang w:val="en-US"/>
        </w:rPr>
        <w:t>evidență</w:t>
      </w:r>
      <w:proofErr w:type="spellEnd"/>
      <w:r w:rsidR="00D54D5E" w:rsidRPr="00D54D5E">
        <w:rPr>
          <w:rFonts w:eastAsia="Gulim"/>
          <w:szCs w:val="28"/>
          <w:lang w:val="en-US"/>
        </w:rPr>
        <w:t xml:space="preserve"> a </w:t>
      </w:r>
      <w:proofErr w:type="spellStart"/>
      <w:r w:rsidR="00D54D5E" w:rsidRPr="00D54D5E">
        <w:rPr>
          <w:rFonts w:eastAsia="Gulim"/>
          <w:szCs w:val="28"/>
          <w:lang w:val="en-US"/>
        </w:rPr>
        <w:t>tichetelor</w:t>
      </w:r>
      <w:proofErr w:type="spellEnd"/>
      <w:r w:rsidR="00D54D5E" w:rsidRPr="00D54D5E">
        <w:rPr>
          <w:rFonts w:eastAsia="Gulim"/>
          <w:szCs w:val="28"/>
          <w:lang w:val="en-US"/>
        </w:rPr>
        <w:t xml:space="preserve"> de </w:t>
      </w:r>
      <w:proofErr w:type="spellStart"/>
      <w:r w:rsidR="00D54D5E" w:rsidRPr="00D54D5E">
        <w:rPr>
          <w:rFonts w:eastAsia="Gulim"/>
          <w:szCs w:val="28"/>
          <w:lang w:val="en-US"/>
        </w:rPr>
        <w:t>masă</w:t>
      </w:r>
      <w:proofErr w:type="spellEnd"/>
      <w:r w:rsidR="00D54D5E" w:rsidRPr="00D54D5E">
        <w:rPr>
          <w:rFonts w:eastAsia="Gulim"/>
          <w:szCs w:val="28"/>
          <w:lang w:val="en-US"/>
        </w:rPr>
        <w:t xml:space="preserve"> </w:t>
      </w:r>
      <w:proofErr w:type="spellStart"/>
      <w:r w:rsidR="00D54D5E" w:rsidRPr="00D54D5E">
        <w:rPr>
          <w:rFonts w:eastAsia="Gulim"/>
          <w:szCs w:val="28"/>
          <w:lang w:val="en-US"/>
        </w:rPr>
        <w:t>eliberate</w:t>
      </w:r>
      <w:proofErr w:type="spellEnd"/>
      <w:r w:rsidR="00D54D5E" w:rsidRPr="00D54D5E">
        <w:rPr>
          <w:rFonts w:eastAsia="Gulim"/>
          <w:szCs w:val="28"/>
          <w:lang w:val="en-US"/>
        </w:rPr>
        <w:t xml:space="preserve"> </w:t>
      </w:r>
      <w:proofErr w:type="spellStart"/>
      <w:r w:rsidR="00D54D5E" w:rsidRPr="00D54D5E">
        <w:rPr>
          <w:rFonts w:eastAsia="Gulim"/>
          <w:szCs w:val="28"/>
          <w:lang w:val="en-US"/>
        </w:rPr>
        <w:t>salariaților</w:t>
      </w:r>
      <w:proofErr w:type="spellEnd"/>
      <w:r w:rsidRPr="00BB1F5C">
        <w:rPr>
          <w:rFonts w:eastAsia="Gulim"/>
          <w:szCs w:val="28"/>
          <w:lang w:val="en-US"/>
        </w:rPr>
        <w:t>.”</w:t>
      </w:r>
      <w:r>
        <w:rPr>
          <w:rFonts w:eastAsia="Gulim"/>
          <w:szCs w:val="28"/>
          <w:lang w:val="en-US"/>
        </w:rPr>
        <w:t>.</w:t>
      </w:r>
    </w:p>
    <w:p w:rsidR="00C757FB" w:rsidRPr="00C757FB" w:rsidRDefault="00682040" w:rsidP="00BB1F5C">
      <w:pPr>
        <w:spacing w:line="276" w:lineRule="auto"/>
        <w:ind w:firstLine="567"/>
        <w:jc w:val="both"/>
        <w:rPr>
          <w:szCs w:val="28"/>
          <w:lang w:val="en-US"/>
        </w:rPr>
      </w:pPr>
      <w:r>
        <w:rPr>
          <w:rFonts w:eastAsia="Gulim"/>
          <w:szCs w:val="28"/>
          <w:lang w:val="en-US"/>
        </w:rPr>
        <w:t xml:space="preserve">4. </w:t>
      </w:r>
      <w:proofErr w:type="spellStart"/>
      <w:r w:rsidR="00C757FB" w:rsidRPr="00C757FB">
        <w:rPr>
          <w:rFonts w:eastAsia="Gulim"/>
          <w:szCs w:val="28"/>
          <w:lang w:val="en-US"/>
        </w:rPr>
        <w:t>Hotărîrea</w:t>
      </w:r>
      <w:proofErr w:type="spellEnd"/>
      <w:r w:rsidR="00C757FB" w:rsidRPr="00C757FB">
        <w:rPr>
          <w:rFonts w:eastAsia="Gulim"/>
          <w:szCs w:val="28"/>
          <w:lang w:val="en-US"/>
        </w:rPr>
        <w:t xml:space="preserve"> </w:t>
      </w:r>
      <w:proofErr w:type="spellStart"/>
      <w:r w:rsidR="00C757FB" w:rsidRPr="00C757FB">
        <w:rPr>
          <w:rFonts w:eastAsia="Gulim"/>
          <w:szCs w:val="28"/>
          <w:lang w:val="en-US"/>
        </w:rPr>
        <w:t>Guvernului</w:t>
      </w:r>
      <w:proofErr w:type="spellEnd"/>
      <w:r w:rsidR="00C757FB" w:rsidRPr="00C757FB">
        <w:rPr>
          <w:rFonts w:eastAsia="Gulim"/>
          <w:szCs w:val="28"/>
          <w:lang w:val="en-US"/>
        </w:rPr>
        <w:t xml:space="preserve"> nr.693/2018 „Cu </w:t>
      </w:r>
      <w:proofErr w:type="spellStart"/>
      <w:r w:rsidR="00C757FB" w:rsidRPr="00C757FB">
        <w:rPr>
          <w:rFonts w:eastAsia="Gulim"/>
          <w:szCs w:val="28"/>
          <w:lang w:val="en-US"/>
        </w:rPr>
        <w:t>privire</w:t>
      </w:r>
      <w:proofErr w:type="spellEnd"/>
      <w:r w:rsidR="00C757FB" w:rsidRPr="00C757FB">
        <w:rPr>
          <w:rFonts w:eastAsia="Gulim"/>
          <w:szCs w:val="28"/>
          <w:lang w:val="en-US"/>
        </w:rPr>
        <w:t xml:space="preserve"> la </w:t>
      </w:r>
      <w:proofErr w:type="spellStart"/>
      <w:r w:rsidR="00C757FB" w:rsidRPr="00C757FB">
        <w:rPr>
          <w:rFonts w:eastAsia="Gulim"/>
          <w:szCs w:val="28"/>
          <w:lang w:val="en-US"/>
        </w:rPr>
        <w:t>determinarea</w:t>
      </w:r>
      <w:proofErr w:type="spellEnd"/>
      <w:r w:rsidR="00C757FB" w:rsidRPr="00C757FB">
        <w:rPr>
          <w:rFonts w:eastAsia="Gulim"/>
          <w:szCs w:val="28"/>
          <w:lang w:val="en-US"/>
        </w:rPr>
        <w:t xml:space="preserve"> </w:t>
      </w:r>
      <w:proofErr w:type="spellStart"/>
      <w:r w:rsidR="00C757FB" w:rsidRPr="00C757FB">
        <w:rPr>
          <w:rFonts w:eastAsia="Gulim"/>
          <w:szCs w:val="28"/>
          <w:lang w:val="en-US"/>
        </w:rPr>
        <w:t>obligaţiilor</w:t>
      </w:r>
      <w:proofErr w:type="spellEnd"/>
      <w:r w:rsidR="00C757FB" w:rsidRPr="00C757FB">
        <w:rPr>
          <w:rFonts w:eastAsia="Gulim"/>
          <w:szCs w:val="28"/>
          <w:lang w:val="en-US"/>
        </w:rPr>
        <w:t xml:space="preserve"> </w:t>
      </w:r>
      <w:proofErr w:type="spellStart"/>
      <w:r w:rsidR="00C757FB" w:rsidRPr="00C757FB">
        <w:rPr>
          <w:rFonts w:eastAsia="Gulim"/>
          <w:szCs w:val="28"/>
          <w:lang w:val="en-US"/>
        </w:rPr>
        <w:t>fiscale</w:t>
      </w:r>
      <w:proofErr w:type="spellEnd"/>
      <w:r w:rsidR="00C757FB" w:rsidRPr="00C757FB">
        <w:rPr>
          <w:rFonts w:eastAsia="Gulim"/>
          <w:szCs w:val="28"/>
          <w:lang w:val="en-US"/>
        </w:rPr>
        <w:t xml:space="preserve"> </w:t>
      </w:r>
      <w:proofErr w:type="spellStart"/>
      <w:r w:rsidR="00C757FB" w:rsidRPr="00C757FB">
        <w:rPr>
          <w:rFonts w:eastAsia="Gulim"/>
          <w:szCs w:val="28"/>
          <w:lang w:val="en-US"/>
        </w:rPr>
        <w:t>aferente</w:t>
      </w:r>
      <w:proofErr w:type="spellEnd"/>
      <w:r w:rsidR="00C757FB" w:rsidRPr="00C757FB">
        <w:rPr>
          <w:rFonts w:eastAsia="Gulim"/>
          <w:szCs w:val="28"/>
          <w:lang w:val="en-US"/>
        </w:rPr>
        <w:t xml:space="preserve"> </w:t>
      </w:r>
      <w:proofErr w:type="spellStart"/>
      <w:r w:rsidR="00C757FB" w:rsidRPr="00C757FB">
        <w:rPr>
          <w:rFonts w:eastAsia="Gulim"/>
          <w:szCs w:val="28"/>
          <w:lang w:val="en-US"/>
        </w:rPr>
        <w:t>impozitului</w:t>
      </w:r>
      <w:proofErr w:type="spellEnd"/>
      <w:r w:rsidR="00C757FB" w:rsidRPr="00C757FB">
        <w:rPr>
          <w:rFonts w:eastAsia="Gulim"/>
          <w:szCs w:val="28"/>
          <w:lang w:val="en-US"/>
        </w:rPr>
        <w:t xml:space="preserve"> </w:t>
      </w:r>
      <w:proofErr w:type="spellStart"/>
      <w:r w:rsidR="00C757FB" w:rsidRPr="00C757FB">
        <w:rPr>
          <w:rFonts w:eastAsia="Gulim"/>
          <w:szCs w:val="28"/>
          <w:lang w:val="en-US"/>
        </w:rPr>
        <w:t>pe</w:t>
      </w:r>
      <w:proofErr w:type="spellEnd"/>
      <w:r w:rsidR="00C757FB" w:rsidRPr="00C757FB">
        <w:rPr>
          <w:rFonts w:eastAsia="Gulim"/>
          <w:szCs w:val="28"/>
          <w:lang w:val="en-US"/>
        </w:rPr>
        <w:t xml:space="preserve"> </w:t>
      </w:r>
      <w:proofErr w:type="spellStart"/>
      <w:r w:rsidR="00C757FB" w:rsidRPr="00C757FB">
        <w:rPr>
          <w:rFonts w:eastAsia="Gulim"/>
          <w:szCs w:val="28"/>
          <w:lang w:val="en-US"/>
        </w:rPr>
        <w:t>venit</w:t>
      </w:r>
      <w:proofErr w:type="spellEnd"/>
      <w:r w:rsidR="00C757FB" w:rsidRPr="00C757FB">
        <w:rPr>
          <w:rFonts w:eastAsia="Gulim"/>
          <w:szCs w:val="28"/>
          <w:lang w:val="en-US"/>
        </w:rPr>
        <w:t>” (</w:t>
      </w:r>
      <w:proofErr w:type="spellStart"/>
      <w:r w:rsidR="00C757FB" w:rsidRPr="00C757FB">
        <w:rPr>
          <w:rFonts w:eastAsia="Gulim"/>
          <w:szCs w:val="28"/>
          <w:lang w:val="en-US"/>
        </w:rPr>
        <w:t>Monitorul</w:t>
      </w:r>
      <w:proofErr w:type="spellEnd"/>
      <w:r w:rsidR="00C757FB" w:rsidRPr="00C757FB">
        <w:rPr>
          <w:rFonts w:eastAsia="Gulim"/>
          <w:szCs w:val="28"/>
          <w:lang w:val="en-US"/>
        </w:rPr>
        <w:t xml:space="preserve"> </w:t>
      </w:r>
      <w:proofErr w:type="spellStart"/>
      <w:r w:rsidR="00C757FB" w:rsidRPr="00C757FB">
        <w:rPr>
          <w:rFonts w:eastAsia="Gulim"/>
          <w:szCs w:val="28"/>
          <w:lang w:val="en-US"/>
        </w:rPr>
        <w:t>Oficial</w:t>
      </w:r>
      <w:proofErr w:type="spellEnd"/>
      <w:r w:rsidR="00C757FB" w:rsidRPr="00C757FB">
        <w:rPr>
          <w:rFonts w:eastAsia="Gulim"/>
          <w:szCs w:val="28"/>
          <w:lang w:val="en-US"/>
        </w:rPr>
        <w:t xml:space="preserve"> a</w:t>
      </w:r>
      <w:r w:rsidR="00BB1F5C">
        <w:rPr>
          <w:rFonts w:eastAsia="Gulim"/>
          <w:szCs w:val="28"/>
          <w:lang w:val="en-US"/>
        </w:rPr>
        <w:t xml:space="preserve">l </w:t>
      </w:r>
      <w:proofErr w:type="spellStart"/>
      <w:r w:rsidR="00BB1F5C">
        <w:rPr>
          <w:rFonts w:eastAsia="Gulim"/>
          <w:szCs w:val="28"/>
          <w:lang w:val="en-US"/>
        </w:rPr>
        <w:t>Republicii</w:t>
      </w:r>
      <w:proofErr w:type="spellEnd"/>
      <w:r w:rsidR="00BB1F5C">
        <w:rPr>
          <w:rFonts w:eastAsia="Gulim"/>
          <w:szCs w:val="28"/>
          <w:lang w:val="en-US"/>
        </w:rPr>
        <w:t xml:space="preserve"> Moldova, 2018, nr.</w:t>
      </w:r>
      <w:r w:rsidR="00C757FB" w:rsidRPr="00C757FB">
        <w:rPr>
          <w:rFonts w:eastAsia="Gulim"/>
          <w:szCs w:val="28"/>
          <w:lang w:val="en-US"/>
        </w:rPr>
        <w:t xml:space="preserve">295-308, art.834), se </w:t>
      </w:r>
      <w:proofErr w:type="spellStart"/>
      <w:r w:rsidR="00C757FB" w:rsidRPr="00C757FB">
        <w:rPr>
          <w:rFonts w:eastAsia="Gulim"/>
          <w:szCs w:val="28"/>
          <w:lang w:val="en-US"/>
        </w:rPr>
        <w:t>modifică</w:t>
      </w:r>
      <w:proofErr w:type="spellEnd"/>
      <w:r w:rsidR="00C757FB" w:rsidRPr="00C757FB">
        <w:rPr>
          <w:rFonts w:eastAsia="Gulim"/>
          <w:szCs w:val="28"/>
          <w:lang w:val="en-US"/>
        </w:rPr>
        <w:t xml:space="preserve"> </w:t>
      </w:r>
      <w:proofErr w:type="spellStart"/>
      <w:r w:rsidR="00C757FB" w:rsidRPr="00C757FB">
        <w:rPr>
          <w:rFonts w:eastAsia="Gulim"/>
          <w:szCs w:val="28"/>
          <w:lang w:val="en-US"/>
        </w:rPr>
        <w:t>după</w:t>
      </w:r>
      <w:proofErr w:type="spellEnd"/>
      <w:r w:rsidR="00C757FB" w:rsidRPr="00C757FB">
        <w:rPr>
          <w:rFonts w:eastAsia="Gulim"/>
          <w:szCs w:val="28"/>
          <w:lang w:val="en-US"/>
        </w:rPr>
        <w:t xml:space="preserve"> cum </w:t>
      </w:r>
      <w:proofErr w:type="spellStart"/>
      <w:r w:rsidR="00C757FB" w:rsidRPr="00C757FB">
        <w:rPr>
          <w:rFonts w:eastAsia="Gulim"/>
          <w:szCs w:val="28"/>
          <w:lang w:val="en-US"/>
        </w:rPr>
        <w:t>urmează</w:t>
      </w:r>
      <w:proofErr w:type="spellEnd"/>
      <w:r w:rsidR="00C757FB" w:rsidRPr="00C757FB">
        <w:rPr>
          <w:rFonts w:eastAsia="Gulim"/>
          <w:szCs w:val="28"/>
          <w:lang w:val="en-US"/>
        </w:rPr>
        <w:t>:</w:t>
      </w:r>
    </w:p>
    <w:p w:rsidR="00C757FB" w:rsidRPr="00C757FB" w:rsidRDefault="00C757FB" w:rsidP="00C757FB">
      <w:pPr>
        <w:pStyle w:val="NormalWeb"/>
        <w:numPr>
          <w:ilvl w:val="0"/>
          <w:numId w:val="3"/>
        </w:numPr>
        <w:tabs>
          <w:tab w:val="left" w:pos="993"/>
        </w:tabs>
        <w:spacing w:line="276" w:lineRule="auto"/>
        <w:ind w:left="0" w:firstLine="567"/>
        <w:rPr>
          <w:sz w:val="28"/>
          <w:szCs w:val="28"/>
          <w:lang w:val="en-US"/>
        </w:rPr>
      </w:pPr>
      <w:proofErr w:type="spellStart"/>
      <w:r w:rsidRPr="00C757FB">
        <w:rPr>
          <w:sz w:val="28"/>
          <w:szCs w:val="28"/>
          <w:lang w:val="en-US"/>
        </w:rPr>
        <w:t>în</w:t>
      </w:r>
      <w:proofErr w:type="spellEnd"/>
      <w:r w:rsidRPr="00C757FB">
        <w:rPr>
          <w:sz w:val="28"/>
          <w:szCs w:val="28"/>
          <w:lang w:val="en-US"/>
        </w:rPr>
        <w:t xml:space="preserve"> </w:t>
      </w:r>
      <w:proofErr w:type="spellStart"/>
      <w:r w:rsidRPr="00C757FB">
        <w:rPr>
          <w:sz w:val="28"/>
          <w:szCs w:val="28"/>
          <w:lang w:val="en-US"/>
        </w:rPr>
        <w:t>Anexa</w:t>
      </w:r>
      <w:proofErr w:type="spellEnd"/>
      <w:r w:rsidRPr="00C757FB">
        <w:rPr>
          <w:sz w:val="28"/>
          <w:szCs w:val="28"/>
          <w:lang w:val="en-US"/>
        </w:rPr>
        <w:t xml:space="preserve"> nr.1:</w:t>
      </w:r>
    </w:p>
    <w:p w:rsidR="00C757FB" w:rsidRPr="00C757FB" w:rsidRDefault="00C757FB" w:rsidP="00C757FB">
      <w:pPr>
        <w:pStyle w:val="NormalWeb"/>
        <w:numPr>
          <w:ilvl w:val="0"/>
          <w:numId w:val="4"/>
        </w:numPr>
        <w:tabs>
          <w:tab w:val="left" w:pos="993"/>
        </w:tabs>
        <w:spacing w:line="276" w:lineRule="auto"/>
        <w:ind w:left="0" w:firstLine="567"/>
        <w:rPr>
          <w:sz w:val="28"/>
          <w:szCs w:val="28"/>
          <w:lang w:val="en-US"/>
        </w:rPr>
      </w:pPr>
      <w:proofErr w:type="spellStart"/>
      <w:r w:rsidRPr="00C757FB">
        <w:rPr>
          <w:sz w:val="28"/>
          <w:szCs w:val="28"/>
          <w:lang w:val="en-US"/>
        </w:rPr>
        <w:t>punctele</w:t>
      </w:r>
      <w:proofErr w:type="spellEnd"/>
      <w:r w:rsidRPr="00C757FB">
        <w:rPr>
          <w:sz w:val="28"/>
          <w:szCs w:val="28"/>
          <w:lang w:val="en-US"/>
        </w:rPr>
        <w:t xml:space="preserve"> 11 </w:t>
      </w:r>
      <w:proofErr w:type="spellStart"/>
      <w:r w:rsidRPr="00C757FB">
        <w:rPr>
          <w:sz w:val="28"/>
          <w:szCs w:val="28"/>
          <w:lang w:val="en-US"/>
        </w:rPr>
        <w:t>și</w:t>
      </w:r>
      <w:proofErr w:type="spellEnd"/>
      <w:r w:rsidRPr="00C757FB">
        <w:rPr>
          <w:sz w:val="28"/>
          <w:szCs w:val="28"/>
          <w:lang w:val="en-US"/>
        </w:rPr>
        <w:t xml:space="preserve"> 12 se </w:t>
      </w:r>
      <w:proofErr w:type="spellStart"/>
      <w:r w:rsidRPr="00C757FB">
        <w:rPr>
          <w:sz w:val="28"/>
          <w:szCs w:val="28"/>
          <w:lang w:val="en-US"/>
        </w:rPr>
        <w:t>comasează</w:t>
      </w:r>
      <w:proofErr w:type="spellEnd"/>
      <w:r w:rsidRPr="00C757FB">
        <w:rPr>
          <w:sz w:val="28"/>
          <w:szCs w:val="28"/>
          <w:lang w:val="en-US"/>
        </w:rPr>
        <w:t xml:space="preserve"> cu </w:t>
      </w:r>
      <w:proofErr w:type="spellStart"/>
      <w:r w:rsidRPr="00C757FB">
        <w:rPr>
          <w:sz w:val="28"/>
          <w:szCs w:val="28"/>
          <w:lang w:val="en-US"/>
        </w:rPr>
        <w:t>schimbarea</w:t>
      </w:r>
      <w:proofErr w:type="spellEnd"/>
      <w:r w:rsidRPr="00C757FB">
        <w:rPr>
          <w:sz w:val="28"/>
          <w:szCs w:val="28"/>
          <w:lang w:val="en-US"/>
        </w:rPr>
        <w:t xml:space="preserve"> </w:t>
      </w:r>
      <w:proofErr w:type="spellStart"/>
      <w:r w:rsidRPr="00C757FB">
        <w:rPr>
          <w:sz w:val="28"/>
          <w:szCs w:val="28"/>
          <w:lang w:val="en-US"/>
        </w:rPr>
        <w:t>corespunzătoare</w:t>
      </w:r>
      <w:proofErr w:type="spellEnd"/>
      <w:r w:rsidRPr="00C757FB">
        <w:rPr>
          <w:sz w:val="28"/>
          <w:szCs w:val="28"/>
          <w:lang w:val="en-US"/>
        </w:rPr>
        <w:t xml:space="preserve"> a </w:t>
      </w:r>
      <w:proofErr w:type="spellStart"/>
      <w:r w:rsidRPr="00C757FB">
        <w:rPr>
          <w:sz w:val="28"/>
          <w:szCs w:val="28"/>
          <w:lang w:val="en-US"/>
        </w:rPr>
        <w:t>numerotării</w:t>
      </w:r>
      <w:proofErr w:type="spellEnd"/>
      <w:r w:rsidRPr="00C757FB">
        <w:rPr>
          <w:sz w:val="28"/>
          <w:szCs w:val="28"/>
          <w:lang w:val="en-US"/>
        </w:rPr>
        <w:t xml:space="preserve"> </w:t>
      </w:r>
      <w:proofErr w:type="spellStart"/>
      <w:r w:rsidRPr="00C757FB">
        <w:rPr>
          <w:sz w:val="28"/>
          <w:szCs w:val="28"/>
          <w:lang w:val="en-US"/>
        </w:rPr>
        <w:t>numai</w:t>
      </w:r>
      <w:proofErr w:type="spellEnd"/>
      <w:r w:rsidRPr="00C757FB">
        <w:rPr>
          <w:sz w:val="28"/>
          <w:szCs w:val="28"/>
          <w:lang w:val="en-US"/>
        </w:rPr>
        <w:t xml:space="preserve"> </w:t>
      </w:r>
      <w:proofErr w:type="spellStart"/>
      <w:r w:rsidRPr="00C757FB">
        <w:rPr>
          <w:sz w:val="28"/>
          <w:szCs w:val="28"/>
          <w:lang w:val="en-US"/>
        </w:rPr>
        <w:t>în</w:t>
      </w:r>
      <w:proofErr w:type="spellEnd"/>
      <w:r w:rsidRPr="00C757FB">
        <w:rPr>
          <w:sz w:val="28"/>
          <w:szCs w:val="28"/>
          <w:lang w:val="en-US"/>
        </w:rPr>
        <w:t xml:space="preserve"> </w:t>
      </w:r>
      <w:proofErr w:type="spellStart"/>
      <w:r w:rsidRPr="00C757FB">
        <w:rPr>
          <w:sz w:val="28"/>
          <w:szCs w:val="28"/>
          <w:lang w:val="en-US"/>
        </w:rPr>
        <w:t>varianta</w:t>
      </w:r>
      <w:proofErr w:type="spellEnd"/>
      <w:r w:rsidRPr="00C757FB">
        <w:rPr>
          <w:sz w:val="28"/>
          <w:szCs w:val="28"/>
          <w:lang w:val="en-US"/>
        </w:rPr>
        <w:t xml:space="preserve"> </w:t>
      </w:r>
      <w:proofErr w:type="spellStart"/>
      <w:r w:rsidRPr="00C757FB">
        <w:rPr>
          <w:sz w:val="28"/>
          <w:szCs w:val="28"/>
          <w:lang w:val="en-US"/>
        </w:rPr>
        <w:t>rusă</w:t>
      </w:r>
      <w:proofErr w:type="spellEnd"/>
      <w:r w:rsidRPr="00C757FB">
        <w:rPr>
          <w:sz w:val="28"/>
          <w:szCs w:val="28"/>
          <w:lang w:val="en-US"/>
        </w:rPr>
        <w:t>;</w:t>
      </w:r>
    </w:p>
    <w:p w:rsidR="00C757FB" w:rsidRPr="00C757FB" w:rsidRDefault="00C757FB" w:rsidP="00C757FB">
      <w:pPr>
        <w:pStyle w:val="NormalWeb"/>
        <w:numPr>
          <w:ilvl w:val="0"/>
          <w:numId w:val="4"/>
        </w:numPr>
        <w:tabs>
          <w:tab w:val="left" w:pos="993"/>
        </w:tabs>
        <w:spacing w:line="276" w:lineRule="auto"/>
        <w:ind w:left="0" w:firstLine="567"/>
        <w:rPr>
          <w:rFonts w:eastAsia="Calibri"/>
          <w:sz w:val="28"/>
          <w:szCs w:val="28"/>
          <w:lang w:val="ro-RO"/>
        </w:rPr>
      </w:pPr>
      <w:r w:rsidRPr="00C757FB">
        <w:rPr>
          <w:sz w:val="28"/>
          <w:szCs w:val="28"/>
          <w:lang w:val="en-US"/>
        </w:rPr>
        <w:t>se</w:t>
      </w:r>
      <w:r w:rsidRPr="00C757FB">
        <w:rPr>
          <w:rFonts w:eastAsia="Calibri"/>
          <w:sz w:val="28"/>
          <w:szCs w:val="28"/>
          <w:lang w:val="ro-RO"/>
        </w:rPr>
        <w:t xml:space="preserve"> completează cu punctul 24</w:t>
      </w:r>
      <w:r w:rsidRPr="00C757FB">
        <w:rPr>
          <w:rFonts w:eastAsia="Calibri"/>
          <w:sz w:val="28"/>
          <w:szCs w:val="28"/>
          <w:vertAlign w:val="superscript"/>
          <w:lang w:val="ro-RO"/>
        </w:rPr>
        <w:t>1</w:t>
      </w:r>
      <w:r w:rsidRPr="00C757FB">
        <w:rPr>
          <w:rFonts w:eastAsia="Calibri"/>
          <w:sz w:val="28"/>
          <w:szCs w:val="28"/>
          <w:lang w:val="ro-RO"/>
        </w:rPr>
        <w:t xml:space="preserve"> cu următorul cuprins:</w:t>
      </w:r>
    </w:p>
    <w:p w:rsidR="00C757FB" w:rsidRPr="00C757FB" w:rsidRDefault="00C757FB" w:rsidP="00C757FB">
      <w:pPr>
        <w:spacing w:line="276" w:lineRule="auto"/>
        <w:ind w:firstLine="567"/>
        <w:contextualSpacing/>
        <w:jc w:val="both"/>
        <w:rPr>
          <w:rFonts w:eastAsia="Calibri"/>
          <w:szCs w:val="28"/>
          <w:lang w:val="ro-RO"/>
        </w:rPr>
      </w:pPr>
      <w:r w:rsidRPr="00C757FB">
        <w:rPr>
          <w:rFonts w:eastAsia="Calibri"/>
          <w:szCs w:val="28"/>
          <w:lang w:val="ro-RO"/>
        </w:rPr>
        <w:t>„24</w:t>
      </w:r>
      <w:r w:rsidRPr="00C757FB">
        <w:rPr>
          <w:rFonts w:eastAsia="Calibri"/>
          <w:szCs w:val="28"/>
          <w:vertAlign w:val="superscript"/>
          <w:lang w:val="ro-RO"/>
        </w:rPr>
        <w:t>1</w:t>
      </w:r>
      <w:r w:rsidRPr="00C757FB">
        <w:rPr>
          <w:rFonts w:eastAsia="Calibri"/>
          <w:szCs w:val="28"/>
          <w:lang w:val="ro-RO"/>
        </w:rPr>
        <w:t>. Deducerea cheltuielilor se permite cu condiția confirmării documentare a acestora, cu excepția cazurilor stabilite de Codul fiscal. Deducerea cheltuielilor nu poate fi efectuată în baza avizului de însoțire a mărfii.”</w:t>
      </w:r>
      <w:r w:rsidR="00682040">
        <w:rPr>
          <w:rFonts w:eastAsia="Calibri"/>
          <w:szCs w:val="28"/>
          <w:lang w:val="ro-RO"/>
        </w:rPr>
        <w:t>;</w:t>
      </w:r>
    </w:p>
    <w:p w:rsidR="00C757FB" w:rsidRPr="00C757FB" w:rsidRDefault="00C757FB" w:rsidP="00C757FB">
      <w:pPr>
        <w:pStyle w:val="NormalWeb"/>
        <w:numPr>
          <w:ilvl w:val="0"/>
          <w:numId w:val="3"/>
        </w:numPr>
        <w:tabs>
          <w:tab w:val="left" w:pos="851"/>
          <w:tab w:val="left" w:pos="993"/>
        </w:tabs>
        <w:spacing w:line="276" w:lineRule="auto"/>
        <w:ind w:left="0" w:firstLine="567"/>
        <w:rPr>
          <w:sz w:val="28"/>
          <w:szCs w:val="28"/>
          <w:lang w:val="en-US"/>
        </w:rPr>
      </w:pPr>
      <w:proofErr w:type="spellStart"/>
      <w:r w:rsidRPr="00C757FB">
        <w:rPr>
          <w:sz w:val="28"/>
          <w:szCs w:val="28"/>
          <w:lang w:val="en-US"/>
        </w:rPr>
        <w:t>punctul</w:t>
      </w:r>
      <w:proofErr w:type="spellEnd"/>
      <w:r w:rsidRPr="00C757FB">
        <w:rPr>
          <w:sz w:val="28"/>
          <w:szCs w:val="28"/>
          <w:lang w:val="en-US"/>
        </w:rPr>
        <w:t xml:space="preserve"> 70 se </w:t>
      </w:r>
      <w:proofErr w:type="spellStart"/>
      <w:r w:rsidRPr="00C757FB">
        <w:rPr>
          <w:sz w:val="28"/>
          <w:szCs w:val="28"/>
          <w:lang w:val="en-US"/>
        </w:rPr>
        <w:t>modifică</w:t>
      </w:r>
      <w:proofErr w:type="spellEnd"/>
      <w:r w:rsidRPr="00C757FB">
        <w:rPr>
          <w:sz w:val="28"/>
          <w:szCs w:val="28"/>
          <w:lang w:val="en-US"/>
        </w:rPr>
        <w:t xml:space="preserve"> </w:t>
      </w:r>
      <w:proofErr w:type="spellStart"/>
      <w:r w:rsidRPr="00C757FB">
        <w:rPr>
          <w:sz w:val="28"/>
          <w:szCs w:val="28"/>
          <w:lang w:val="en-US"/>
        </w:rPr>
        <w:t>numai</w:t>
      </w:r>
      <w:proofErr w:type="spellEnd"/>
      <w:r w:rsidRPr="00C757FB">
        <w:rPr>
          <w:sz w:val="28"/>
          <w:szCs w:val="28"/>
          <w:lang w:val="en-US"/>
        </w:rPr>
        <w:t xml:space="preserve"> </w:t>
      </w:r>
      <w:proofErr w:type="spellStart"/>
      <w:r w:rsidRPr="00C757FB">
        <w:rPr>
          <w:sz w:val="28"/>
          <w:szCs w:val="28"/>
          <w:lang w:val="en-US"/>
        </w:rPr>
        <w:t>în</w:t>
      </w:r>
      <w:proofErr w:type="spellEnd"/>
      <w:r w:rsidRPr="00C757FB">
        <w:rPr>
          <w:sz w:val="28"/>
          <w:szCs w:val="28"/>
          <w:lang w:val="en-US"/>
        </w:rPr>
        <w:t xml:space="preserve"> </w:t>
      </w:r>
      <w:proofErr w:type="spellStart"/>
      <w:r w:rsidRPr="00C757FB">
        <w:rPr>
          <w:sz w:val="28"/>
          <w:szCs w:val="28"/>
          <w:lang w:val="en-US"/>
        </w:rPr>
        <w:t>varianta</w:t>
      </w:r>
      <w:proofErr w:type="spellEnd"/>
      <w:r w:rsidRPr="00C757FB">
        <w:rPr>
          <w:sz w:val="28"/>
          <w:szCs w:val="28"/>
          <w:lang w:val="en-US"/>
        </w:rPr>
        <w:t xml:space="preserve"> </w:t>
      </w:r>
      <w:proofErr w:type="spellStart"/>
      <w:r w:rsidRPr="00C757FB">
        <w:rPr>
          <w:sz w:val="28"/>
          <w:szCs w:val="28"/>
          <w:lang w:val="en-US"/>
        </w:rPr>
        <w:t>rusă</w:t>
      </w:r>
      <w:proofErr w:type="spellEnd"/>
      <w:r w:rsidRPr="00C757FB">
        <w:rPr>
          <w:sz w:val="28"/>
          <w:szCs w:val="28"/>
          <w:lang w:val="en-US"/>
        </w:rPr>
        <w:t>;</w:t>
      </w:r>
    </w:p>
    <w:p w:rsidR="00C757FB" w:rsidRPr="00C757FB" w:rsidRDefault="00C757FB" w:rsidP="00C757FB">
      <w:pPr>
        <w:pStyle w:val="NormalWeb"/>
        <w:numPr>
          <w:ilvl w:val="0"/>
          <w:numId w:val="3"/>
        </w:numPr>
        <w:tabs>
          <w:tab w:val="left" w:pos="851"/>
          <w:tab w:val="left" w:pos="993"/>
        </w:tabs>
        <w:spacing w:line="276" w:lineRule="auto"/>
        <w:ind w:left="0" w:firstLine="567"/>
        <w:rPr>
          <w:sz w:val="28"/>
          <w:szCs w:val="28"/>
          <w:lang w:val="en-US"/>
        </w:rPr>
      </w:pPr>
      <w:proofErr w:type="spellStart"/>
      <w:r w:rsidRPr="00C757FB">
        <w:rPr>
          <w:sz w:val="28"/>
          <w:szCs w:val="28"/>
          <w:lang w:val="en-US"/>
        </w:rPr>
        <w:t>în</w:t>
      </w:r>
      <w:proofErr w:type="spellEnd"/>
      <w:r w:rsidRPr="00C757FB">
        <w:rPr>
          <w:sz w:val="28"/>
          <w:szCs w:val="28"/>
          <w:lang w:val="en-US"/>
        </w:rPr>
        <w:t xml:space="preserve"> </w:t>
      </w:r>
      <w:proofErr w:type="spellStart"/>
      <w:r w:rsidRPr="00C757FB">
        <w:rPr>
          <w:sz w:val="28"/>
          <w:szCs w:val="28"/>
          <w:lang w:val="en-US"/>
        </w:rPr>
        <w:t>Anexa</w:t>
      </w:r>
      <w:proofErr w:type="spellEnd"/>
      <w:r w:rsidRPr="00C757FB">
        <w:rPr>
          <w:sz w:val="28"/>
          <w:szCs w:val="28"/>
          <w:lang w:val="en-US"/>
        </w:rPr>
        <w:t xml:space="preserve"> nr.2 </w:t>
      </w:r>
      <w:proofErr w:type="spellStart"/>
      <w:r w:rsidRPr="00C757FB">
        <w:rPr>
          <w:sz w:val="28"/>
          <w:szCs w:val="28"/>
          <w:lang w:val="en-US"/>
        </w:rPr>
        <w:t>punctul</w:t>
      </w:r>
      <w:proofErr w:type="spellEnd"/>
      <w:r w:rsidRPr="00C757FB">
        <w:rPr>
          <w:sz w:val="28"/>
          <w:szCs w:val="28"/>
          <w:lang w:val="en-US"/>
        </w:rPr>
        <w:t xml:space="preserve"> 22, </w:t>
      </w:r>
      <w:proofErr w:type="spellStart"/>
      <w:r w:rsidRPr="00C757FB">
        <w:rPr>
          <w:sz w:val="28"/>
          <w:szCs w:val="28"/>
          <w:lang w:val="en-US"/>
        </w:rPr>
        <w:t>textul</w:t>
      </w:r>
      <w:proofErr w:type="spellEnd"/>
      <w:r w:rsidRPr="00C757FB">
        <w:rPr>
          <w:sz w:val="28"/>
          <w:szCs w:val="28"/>
          <w:lang w:val="en-US"/>
        </w:rPr>
        <w:t xml:space="preserve"> „art. 33” se </w:t>
      </w:r>
      <w:proofErr w:type="spellStart"/>
      <w:r w:rsidRPr="00C757FB">
        <w:rPr>
          <w:sz w:val="28"/>
          <w:szCs w:val="28"/>
          <w:lang w:val="en-US"/>
        </w:rPr>
        <w:t>substituie</w:t>
      </w:r>
      <w:proofErr w:type="spellEnd"/>
      <w:r w:rsidRPr="00C757FB">
        <w:rPr>
          <w:sz w:val="28"/>
          <w:szCs w:val="28"/>
          <w:lang w:val="en-US"/>
        </w:rPr>
        <w:t xml:space="preserve"> cu </w:t>
      </w:r>
      <w:proofErr w:type="spellStart"/>
      <w:r w:rsidRPr="00C757FB">
        <w:rPr>
          <w:sz w:val="28"/>
          <w:szCs w:val="28"/>
          <w:lang w:val="en-US"/>
        </w:rPr>
        <w:t>textul</w:t>
      </w:r>
      <w:proofErr w:type="spellEnd"/>
      <w:r w:rsidRPr="00C757FB">
        <w:rPr>
          <w:sz w:val="28"/>
          <w:szCs w:val="28"/>
          <w:lang w:val="en-US"/>
        </w:rPr>
        <w:t xml:space="preserve"> „art.34”.</w:t>
      </w:r>
    </w:p>
    <w:p w:rsidR="00100BCE" w:rsidRPr="00C757FB" w:rsidRDefault="00100BCE" w:rsidP="005855B3">
      <w:pPr>
        <w:ind w:firstLine="567"/>
        <w:rPr>
          <w:lang w:val="en-US"/>
        </w:rPr>
      </w:pPr>
    </w:p>
    <w:p w:rsidR="00050ACB" w:rsidRPr="00C757FB" w:rsidRDefault="00050ACB" w:rsidP="005855B3">
      <w:pPr>
        <w:tabs>
          <w:tab w:val="left" w:pos="851"/>
        </w:tabs>
        <w:rPr>
          <w:rFonts w:eastAsia="Gulim"/>
          <w:szCs w:val="28"/>
          <w:lang w:val="en-US" w:eastAsia="ko-KR"/>
        </w:rPr>
      </w:pPr>
    </w:p>
    <w:p w:rsidR="00D72CA2" w:rsidRPr="00C757FB" w:rsidRDefault="00D72CA2" w:rsidP="00D72CA2">
      <w:pPr>
        <w:jc w:val="right"/>
        <w:rPr>
          <w:rFonts w:eastAsia="Gulim"/>
          <w:szCs w:val="28"/>
          <w:lang w:val="en-US" w:eastAsia="ko-KR"/>
        </w:rPr>
      </w:pPr>
    </w:p>
    <w:p w:rsidR="00D72CA2" w:rsidRPr="00C757FB" w:rsidRDefault="00D72CA2" w:rsidP="00D72CA2">
      <w:pPr>
        <w:ind w:firstLine="709"/>
        <w:rPr>
          <w:rFonts w:asciiTheme="majorBidi" w:hAnsiTheme="majorBidi" w:cstheme="majorBidi"/>
          <w:b/>
          <w:szCs w:val="28"/>
          <w:lang w:val="ro-RO" w:eastAsia="ro-RO"/>
        </w:rPr>
      </w:pPr>
      <w:r w:rsidRPr="00C757FB">
        <w:rPr>
          <w:rFonts w:asciiTheme="majorBidi" w:hAnsiTheme="majorBidi" w:cstheme="majorBidi"/>
          <w:b/>
          <w:szCs w:val="28"/>
          <w:lang w:val="ro-RO" w:eastAsia="ro-RO"/>
        </w:rPr>
        <w:t>Prim-ministru</w:t>
      </w:r>
      <w:r w:rsidRPr="00C757FB">
        <w:rPr>
          <w:rFonts w:asciiTheme="majorBidi" w:hAnsiTheme="majorBidi" w:cstheme="majorBidi"/>
          <w:b/>
          <w:szCs w:val="28"/>
          <w:lang w:val="ro-RO" w:eastAsia="ro-RO"/>
        </w:rPr>
        <w:tab/>
      </w:r>
      <w:r w:rsidRPr="00C757FB">
        <w:rPr>
          <w:rFonts w:asciiTheme="majorBidi" w:hAnsiTheme="majorBidi" w:cstheme="majorBidi"/>
          <w:b/>
          <w:szCs w:val="28"/>
          <w:lang w:val="ro-RO" w:eastAsia="ro-RO"/>
        </w:rPr>
        <w:tab/>
      </w:r>
      <w:r w:rsidRPr="00C757FB">
        <w:rPr>
          <w:rFonts w:asciiTheme="majorBidi" w:hAnsiTheme="majorBidi" w:cstheme="majorBidi"/>
          <w:b/>
          <w:szCs w:val="28"/>
          <w:lang w:val="ro-RO" w:eastAsia="ro-RO"/>
        </w:rPr>
        <w:tab/>
      </w:r>
      <w:r w:rsidRPr="00C757FB">
        <w:rPr>
          <w:rFonts w:asciiTheme="majorBidi" w:hAnsiTheme="majorBidi" w:cstheme="majorBidi"/>
          <w:b/>
          <w:szCs w:val="28"/>
          <w:lang w:val="ro-RO" w:eastAsia="ro-RO"/>
        </w:rPr>
        <w:tab/>
      </w:r>
      <w:r w:rsidRPr="00C757FB">
        <w:rPr>
          <w:rFonts w:asciiTheme="majorBidi" w:hAnsiTheme="majorBidi" w:cstheme="majorBidi"/>
          <w:b/>
          <w:szCs w:val="28"/>
          <w:lang w:val="ro-RO" w:eastAsia="ro-RO"/>
        </w:rPr>
        <w:tab/>
      </w:r>
      <w:r w:rsidRPr="00C757FB">
        <w:rPr>
          <w:rFonts w:asciiTheme="majorBidi" w:hAnsiTheme="majorBidi" w:cstheme="majorBidi"/>
          <w:b/>
          <w:szCs w:val="28"/>
          <w:lang w:val="ro-RO" w:eastAsia="ro-RO"/>
        </w:rPr>
        <w:tab/>
      </w:r>
      <w:r w:rsidR="006355B6" w:rsidRPr="00C757FB">
        <w:rPr>
          <w:rFonts w:asciiTheme="majorBidi" w:hAnsiTheme="majorBidi" w:cstheme="majorBidi"/>
          <w:b/>
          <w:szCs w:val="28"/>
          <w:lang w:val="ro-RO" w:eastAsia="ro-RO"/>
        </w:rPr>
        <w:t xml:space="preserve">         </w:t>
      </w:r>
      <w:r w:rsidRPr="00C757FB">
        <w:rPr>
          <w:rFonts w:asciiTheme="majorBidi" w:hAnsiTheme="majorBidi" w:cstheme="majorBidi"/>
          <w:b/>
          <w:szCs w:val="28"/>
          <w:lang w:val="ro-RO" w:eastAsia="ro-RO"/>
        </w:rPr>
        <w:t xml:space="preserve"> </w:t>
      </w:r>
      <w:r w:rsidR="006355B6" w:rsidRPr="00C757FB">
        <w:rPr>
          <w:rFonts w:asciiTheme="majorBidi" w:hAnsiTheme="majorBidi" w:cstheme="majorBidi"/>
          <w:b/>
          <w:szCs w:val="28"/>
          <w:lang w:val="ro-RO" w:eastAsia="ro-RO"/>
        </w:rPr>
        <w:t xml:space="preserve">     </w:t>
      </w:r>
      <w:r w:rsidRPr="00C757FB">
        <w:rPr>
          <w:rFonts w:asciiTheme="majorBidi" w:hAnsiTheme="majorBidi" w:cstheme="majorBidi"/>
          <w:b/>
          <w:szCs w:val="28"/>
          <w:lang w:val="ro-RO" w:eastAsia="ro-RO"/>
        </w:rPr>
        <w:t xml:space="preserve"> PAVEL FILIP</w:t>
      </w:r>
    </w:p>
    <w:p w:rsidR="00D72CA2" w:rsidRPr="00C757FB" w:rsidRDefault="00D72CA2" w:rsidP="00D72CA2">
      <w:pPr>
        <w:ind w:firstLine="709"/>
        <w:rPr>
          <w:rFonts w:asciiTheme="majorBidi" w:hAnsiTheme="majorBidi" w:cstheme="majorBidi"/>
          <w:b/>
          <w:szCs w:val="28"/>
          <w:lang w:val="ro-RO" w:eastAsia="ro-RO"/>
        </w:rPr>
      </w:pPr>
    </w:p>
    <w:p w:rsidR="00D72CA2" w:rsidRPr="00C757FB" w:rsidRDefault="00D72CA2" w:rsidP="00D72CA2">
      <w:pPr>
        <w:ind w:firstLine="709"/>
        <w:rPr>
          <w:rFonts w:asciiTheme="majorBidi" w:hAnsiTheme="majorBidi" w:cstheme="majorBidi"/>
          <w:szCs w:val="28"/>
          <w:lang w:val="ro-RO" w:eastAsia="ro-RO"/>
        </w:rPr>
      </w:pPr>
    </w:p>
    <w:p w:rsidR="00D72CA2" w:rsidRPr="00C757FB" w:rsidRDefault="00D72CA2" w:rsidP="00D72CA2">
      <w:pPr>
        <w:ind w:firstLine="709"/>
        <w:rPr>
          <w:rFonts w:asciiTheme="majorBidi" w:hAnsiTheme="majorBidi" w:cstheme="majorBidi"/>
          <w:szCs w:val="28"/>
          <w:lang w:val="ro-RO" w:eastAsia="ro-RO"/>
        </w:rPr>
      </w:pPr>
      <w:r w:rsidRPr="00C757FB">
        <w:rPr>
          <w:rFonts w:asciiTheme="majorBidi" w:hAnsiTheme="majorBidi" w:cstheme="majorBidi"/>
          <w:szCs w:val="28"/>
          <w:lang w:val="ro-RO" w:eastAsia="ro-RO"/>
        </w:rPr>
        <w:t>Contrasemnează:</w:t>
      </w:r>
    </w:p>
    <w:p w:rsidR="00D72CA2" w:rsidRPr="00C757FB" w:rsidRDefault="00D72CA2" w:rsidP="00D72CA2">
      <w:pPr>
        <w:rPr>
          <w:rFonts w:asciiTheme="majorBidi" w:hAnsiTheme="majorBidi" w:cstheme="majorBidi"/>
          <w:szCs w:val="28"/>
          <w:lang w:val="ro-RO" w:eastAsia="ru-RU"/>
        </w:rPr>
      </w:pPr>
    </w:p>
    <w:p w:rsidR="00D72CA2" w:rsidRPr="00C757FB" w:rsidRDefault="00D72CA2" w:rsidP="00D72CA2">
      <w:pPr>
        <w:ind w:firstLine="709"/>
        <w:rPr>
          <w:rFonts w:asciiTheme="majorBidi" w:hAnsiTheme="majorBidi" w:cstheme="majorBidi"/>
          <w:szCs w:val="28"/>
          <w:lang w:val="ro-RO" w:eastAsia="ru-RU"/>
        </w:rPr>
      </w:pPr>
      <w:r w:rsidRPr="00C757FB">
        <w:rPr>
          <w:rFonts w:asciiTheme="majorBidi" w:hAnsiTheme="majorBidi" w:cstheme="majorBidi"/>
          <w:szCs w:val="28"/>
          <w:lang w:val="ro-RO" w:eastAsia="ru-RU"/>
        </w:rPr>
        <w:t xml:space="preserve">Ministrul </w:t>
      </w:r>
      <w:proofErr w:type="spellStart"/>
      <w:r w:rsidRPr="00C757FB">
        <w:rPr>
          <w:rFonts w:asciiTheme="majorBidi" w:hAnsiTheme="majorBidi" w:cstheme="majorBidi"/>
          <w:szCs w:val="28"/>
          <w:lang w:val="ro-RO" w:eastAsia="ru-RU"/>
        </w:rPr>
        <w:t>finanţelor</w:t>
      </w:r>
      <w:proofErr w:type="spellEnd"/>
      <w:r w:rsidRPr="00C757FB">
        <w:rPr>
          <w:rFonts w:asciiTheme="majorBidi" w:hAnsiTheme="majorBidi" w:cstheme="majorBidi"/>
          <w:szCs w:val="28"/>
          <w:lang w:val="ro-RO" w:eastAsia="ru-RU"/>
        </w:rPr>
        <w:tab/>
      </w:r>
      <w:r w:rsidRPr="00C757FB">
        <w:rPr>
          <w:rFonts w:asciiTheme="majorBidi" w:hAnsiTheme="majorBidi" w:cstheme="majorBidi"/>
          <w:szCs w:val="28"/>
          <w:lang w:val="ro-RO" w:eastAsia="ru-RU"/>
        </w:rPr>
        <w:tab/>
      </w:r>
      <w:r w:rsidRPr="00C757FB">
        <w:rPr>
          <w:rFonts w:asciiTheme="majorBidi" w:hAnsiTheme="majorBidi" w:cstheme="majorBidi"/>
          <w:szCs w:val="28"/>
          <w:lang w:val="ro-RO" w:eastAsia="ru-RU"/>
        </w:rPr>
        <w:tab/>
      </w:r>
      <w:r w:rsidRPr="00C757FB">
        <w:rPr>
          <w:rFonts w:asciiTheme="majorBidi" w:hAnsiTheme="majorBidi" w:cstheme="majorBidi"/>
          <w:szCs w:val="28"/>
          <w:lang w:val="ro-RO" w:eastAsia="ru-RU"/>
        </w:rPr>
        <w:tab/>
      </w:r>
      <w:r w:rsidR="006355B6" w:rsidRPr="00C757FB">
        <w:rPr>
          <w:rFonts w:asciiTheme="majorBidi" w:hAnsiTheme="majorBidi" w:cstheme="majorBidi"/>
          <w:szCs w:val="28"/>
          <w:lang w:val="ro-RO" w:eastAsia="ru-RU"/>
        </w:rPr>
        <w:t xml:space="preserve">                      </w:t>
      </w:r>
      <w:r w:rsidRPr="00C757FB">
        <w:rPr>
          <w:rFonts w:asciiTheme="majorBidi" w:hAnsiTheme="majorBidi" w:cstheme="majorBidi"/>
          <w:szCs w:val="28"/>
          <w:lang w:val="ro-RO" w:eastAsia="ru-RU"/>
        </w:rPr>
        <w:tab/>
      </w:r>
      <w:r w:rsidR="006355B6" w:rsidRPr="00C757FB">
        <w:rPr>
          <w:rFonts w:asciiTheme="majorBidi" w:hAnsiTheme="majorBidi" w:cstheme="majorBidi"/>
          <w:szCs w:val="28"/>
          <w:lang w:val="ro-RO" w:eastAsia="ru-RU"/>
        </w:rPr>
        <w:t xml:space="preserve"> </w:t>
      </w:r>
      <w:r w:rsidRPr="00C757FB">
        <w:rPr>
          <w:rFonts w:asciiTheme="majorBidi" w:hAnsiTheme="majorBidi" w:cstheme="majorBidi"/>
          <w:szCs w:val="28"/>
          <w:lang w:val="ro-RO" w:eastAsia="ru-RU"/>
        </w:rPr>
        <w:t xml:space="preserve">  </w:t>
      </w:r>
      <w:r w:rsidR="00050ACB" w:rsidRPr="00C757FB">
        <w:rPr>
          <w:rFonts w:asciiTheme="majorBidi" w:hAnsiTheme="majorBidi" w:cstheme="majorBidi"/>
          <w:szCs w:val="28"/>
          <w:lang w:val="ro-RO" w:eastAsia="ru-RU"/>
        </w:rPr>
        <w:t>Ion CHICU</w:t>
      </w:r>
    </w:p>
    <w:p w:rsidR="00D72CA2" w:rsidRPr="00C757FB" w:rsidRDefault="00D72CA2" w:rsidP="00D72CA2">
      <w:pPr>
        <w:ind w:firstLine="709"/>
        <w:rPr>
          <w:rFonts w:asciiTheme="majorBidi" w:hAnsiTheme="majorBidi" w:cstheme="majorBidi"/>
          <w:szCs w:val="28"/>
          <w:lang w:val="ro-RO" w:eastAsia="ru-RU"/>
        </w:rPr>
      </w:pPr>
    </w:p>
    <w:p w:rsidR="00D72CA2" w:rsidRPr="00C757FB" w:rsidRDefault="00D72CA2" w:rsidP="00D72CA2">
      <w:pPr>
        <w:tabs>
          <w:tab w:val="left" w:pos="6405"/>
        </w:tabs>
        <w:rPr>
          <w:rFonts w:eastAsia="Gulim"/>
          <w:szCs w:val="28"/>
          <w:lang w:val="ro-RO" w:eastAsia="ko-KR"/>
        </w:rPr>
      </w:pPr>
    </w:p>
    <w:p w:rsidR="00D72CA2" w:rsidRPr="00C757FB" w:rsidRDefault="00D72CA2" w:rsidP="00D72CA2">
      <w:pPr>
        <w:jc w:val="right"/>
        <w:rPr>
          <w:rFonts w:eastAsia="Gulim"/>
          <w:szCs w:val="28"/>
          <w:lang w:val="en-US" w:eastAsia="ko-KR"/>
        </w:rPr>
      </w:pPr>
    </w:p>
    <w:p w:rsidR="00D72CA2" w:rsidRPr="00C757FB" w:rsidRDefault="00D72CA2" w:rsidP="00D72CA2">
      <w:pPr>
        <w:jc w:val="right"/>
        <w:rPr>
          <w:rFonts w:eastAsia="Gulim"/>
          <w:szCs w:val="28"/>
          <w:lang w:val="en-US" w:eastAsia="ko-KR"/>
        </w:rPr>
      </w:pPr>
    </w:p>
    <w:p w:rsidR="00D72CA2" w:rsidRPr="00C757FB" w:rsidRDefault="00D72CA2" w:rsidP="00D72CA2">
      <w:pPr>
        <w:jc w:val="right"/>
        <w:rPr>
          <w:rFonts w:eastAsia="Gulim"/>
          <w:szCs w:val="28"/>
          <w:lang w:val="en-US" w:eastAsia="ko-KR"/>
        </w:rPr>
      </w:pPr>
    </w:p>
    <w:p w:rsidR="00D72CA2" w:rsidRPr="00C757FB" w:rsidRDefault="00D72CA2" w:rsidP="00D72CA2">
      <w:pPr>
        <w:jc w:val="right"/>
        <w:rPr>
          <w:rFonts w:eastAsia="Gulim"/>
          <w:szCs w:val="28"/>
          <w:lang w:val="en-US" w:eastAsia="ko-KR"/>
        </w:rPr>
      </w:pPr>
    </w:p>
    <w:p w:rsidR="00D72CA2" w:rsidRPr="00C757FB" w:rsidRDefault="00D72CA2" w:rsidP="00D72CA2">
      <w:pPr>
        <w:jc w:val="right"/>
        <w:rPr>
          <w:rFonts w:eastAsia="Gulim"/>
          <w:szCs w:val="28"/>
          <w:lang w:val="en-US" w:eastAsia="ko-KR"/>
        </w:rPr>
      </w:pPr>
    </w:p>
    <w:p w:rsidR="00D72CA2" w:rsidRPr="00C757FB" w:rsidRDefault="00D72CA2" w:rsidP="00D72CA2">
      <w:pPr>
        <w:jc w:val="right"/>
        <w:rPr>
          <w:rFonts w:eastAsia="Gulim"/>
          <w:szCs w:val="28"/>
          <w:lang w:val="en-US" w:eastAsia="ko-KR"/>
        </w:rPr>
      </w:pPr>
    </w:p>
    <w:p w:rsidR="00D72CA2" w:rsidRPr="00C757FB" w:rsidRDefault="00D72CA2" w:rsidP="00050ACB">
      <w:pPr>
        <w:rPr>
          <w:rFonts w:ascii="Arial" w:hAnsi="Arial" w:cs="Arial"/>
          <w:sz w:val="24"/>
          <w:szCs w:val="24"/>
          <w:lang w:val="en-US"/>
        </w:rPr>
      </w:pPr>
    </w:p>
    <w:sectPr w:rsidR="00D72CA2" w:rsidRPr="00C757FB" w:rsidSect="00D7131D">
      <w:pgSz w:w="11907" w:h="16840" w:code="9"/>
      <w:pgMar w:top="993" w:right="1134" w:bottom="900" w:left="1134" w:header="618" w:footer="851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ulim">
    <w:altName w:val="Malgun Gothic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A34DD"/>
    <w:multiLevelType w:val="hybridMultilevel"/>
    <w:tmpl w:val="29BC8240"/>
    <w:lvl w:ilvl="0" w:tplc="4DE47E9E">
      <w:start w:val="1"/>
      <w:numFmt w:val="decimal"/>
      <w:lvlText w:val="%1)"/>
      <w:lvlJc w:val="left"/>
      <w:pPr>
        <w:ind w:left="1467" w:hanging="900"/>
      </w:pPr>
      <w:rPr>
        <w:rFonts w:hint="default"/>
        <w:lang w:val="ro-RO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53C1A7A"/>
    <w:multiLevelType w:val="hybridMultilevel"/>
    <w:tmpl w:val="E99EDDB6"/>
    <w:lvl w:ilvl="0" w:tplc="C73CFE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61658B7"/>
    <w:multiLevelType w:val="hybridMultilevel"/>
    <w:tmpl w:val="D5501D20"/>
    <w:lvl w:ilvl="0" w:tplc="AD74CA7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82372B1"/>
    <w:multiLevelType w:val="hybridMultilevel"/>
    <w:tmpl w:val="807444BA"/>
    <w:lvl w:ilvl="0" w:tplc="D660E3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91D3DC7"/>
    <w:multiLevelType w:val="multilevel"/>
    <w:tmpl w:val="C2FAAA96"/>
    <w:styleLink w:val="Style4"/>
    <w:lvl w:ilvl="0">
      <w:start w:val="1"/>
      <w:numFmt w:val="decimal"/>
      <w:lvlText w:val="2.%1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50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D1C70AF"/>
    <w:multiLevelType w:val="multilevel"/>
    <w:tmpl w:val="960CB6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F21"/>
    <w:rsid w:val="00032EE8"/>
    <w:rsid w:val="0005088F"/>
    <w:rsid w:val="00050ACB"/>
    <w:rsid w:val="000942AF"/>
    <w:rsid w:val="000B7F7E"/>
    <w:rsid w:val="000C09EE"/>
    <w:rsid w:val="000C6D50"/>
    <w:rsid w:val="000E2A17"/>
    <w:rsid w:val="00100BCE"/>
    <w:rsid w:val="001227CC"/>
    <w:rsid w:val="00193B97"/>
    <w:rsid w:val="00195DF4"/>
    <w:rsid w:val="001D6939"/>
    <w:rsid w:val="001E75C2"/>
    <w:rsid w:val="002479C4"/>
    <w:rsid w:val="00274877"/>
    <w:rsid w:val="002A2CD3"/>
    <w:rsid w:val="002A4F29"/>
    <w:rsid w:val="002D5C83"/>
    <w:rsid w:val="003328FF"/>
    <w:rsid w:val="003374F2"/>
    <w:rsid w:val="0036173C"/>
    <w:rsid w:val="0038625D"/>
    <w:rsid w:val="003C5574"/>
    <w:rsid w:val="003E7703"/>
    <w:rsid w:val="00482F29"/>
    <w:rsid w:val="00495DFB"/>
    <w:rsid w:val="004A79B8"/>
    <w:rsid w:val="004C2ABF"/>
    <w:rsid w:val="004D24CD"/>
    <w:rsid w:val="004F7A7F"/>
    <w:rsid w:val="00527B43"/>
    <w:rsid w:val="00551FDD"/>
    <w:rsid w:val="0055365C"/>
    <w:rsid w:val="005552D2"/>
    <w:rsid w:val="00567F1D"/>
    <w:rsid w:val="005855B3"/>
    <w:rsid w:val="00594428"/>
    <w:rsid w:val="00594B77"/>
    <w:rsid w:val="005A0469"/>
    <w:rsid w:val="005B4FAC"/>
    <w:rsid w:val="006355B6"/>
    <w:rsid w:val="00682040"/>
    <w:rsid w:val="006A1DD8"/>
    <w:rsid w:val="006A74B1"/>
    <w:rsid w:val="006B4F21"/>
    <w:rsid w:val="006C3328"/>
    <w:rsid w:val="00707CEE"/>
    <w:rsid w:val="00736B3F"/>
    <w:rsid w:val="007479A2"/>
    <w:rsid w:val="00761744"/>
    <w:rsid w:val="0076725E"/>
    <w:rsid w:val="007F02E7"/>
    <w:rsid w:val="0084780E"/>
    <w:rsid w:val="00856190"/>
    <w:rsid w:val="008846AA"/>
    <w:rsid w:val="008A480F"/>
    <w:rsid w:val="008A7185"/>
    <w:rsid w:val="008C0639"/>
    <w:rsid w:val="008E74FB"/>
    <w:rsid w:val="008F5CAE"/>
    <w:rsid w:val="00963615"/>
    <w:rsid w:val="0097307F"/>
    <w:rsid w:val="009A25BE"/>
    <w:rsid w:val="009E0C2F"/>
    <w:rsid w:val="00B06F74"/>
    <w:rsid w:val="00B430E5"/>
    <w:rsid w:val="00B47762"/>
    <w:rsid w:val="00B50EE8"/>
    <w:rsid w:val="00B93340"/>
    <w:rsid w:val="00B95489"/>
    <w:rsid w:val="00BB1F5C"/>
    <w:rsid w:val="00C1572C"/>
    <w:rsid w:val="00C316ED"/>
    <w:rsid w:val="00C55AAC"/>
    <w:rsid w:val="00C73A21"/>
    <w:rsid w:val="00C757FB"/>
    <w:rsid w:val="00C94137"/>
    <w:rsid w:val="00D33F53"/>
    <w:rsid w:val="00D54D5E"/>
    <w:rsid w:val="00D7131D"/>
    <w:rsid w:val="00D72CA2"/>
    <w:rsid w:val="00DC60A4"/>
    <w:rsid w:val="00DE1450"/>
    <w:rsid w:val="00E16337"/>
    <w:rsid w:val="00EF6AC5"/>
    <w:rsid w:val="00F32A66"/>
    <w:rsid w:val="00F47A80"/>
    <w:rsid w:val="00F95988"/>
    <w:rsid w:val="00FC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9359A"/>
  <w15:docId w15:val="{F4998077-062F-444A-9A7B-A835C378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6ED"/>
    <w:pPr>
      <w:spacing w:after="0" w:line="240" w:lineRule="auto"/>
    </w:pPr>
    <w:rPr>
      <w:rFonts w:ascii="Times New Roman" w:eastAsia="MS Mincho" w:hAnsi="Times New Roman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qFormat/>
    <w:rsid w:val="00D72CA2"/>
    <w:pPr>
      <w:keepNext/>
      <w:spacing w:before="240" w:after="60"/>
      <w:ind w:firstLine="720"/>
      <w:jc w:val="both"/>
      <w:outlineLvl w:val="0"/>
    </w:pPr>
    <w:rPr>
      <w:rFonts w:ascii="Arial" w:eastAsia="Times New Roman" w:hAnsi="Arial"/>
      <w:b/>
      <w:kern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D72CA2"/>
    <w:pPr>
      <w:keepNext/>
      <w:ind w:firstLine="720"/>
      <w:jc w:val="center"/>
      <w:outlineLvl w:val="1"/>
    </w:pPr>
    <w:rPr>
      <w:rFonts w:ascii="$ Benguiat_Bold" w:eastAsia="Times New Roman" w:hAnsi="$ Benguiat_Bold"/>
      <w:b/>
      <w:sz w:val="132"/>
      <w:lang w:val="x-none"/>
    </w:rPr>
  </w:style>
  <w:style w:type="paragraph" w:styleId="Heading3">
    <w:name w:val="heading 3"/>
    <w:basedOn w:val="Normal"/>
    <w:next w:val="Normal"/>
    <w:link w:val="Heading3Char"/>
    <w:qFormat/>
    <w:rsid w:val="00D72CA2"/>
    <w:pPr>
      <w:keepNext/>
      <w:ind w:firstLine="720"/>
      <w:jc w:val="center"/>
      <w:outlineLvl w:val="2"/>
    </w:pPr>
    <w:rPr>
      <w:rFonts w:ascii="$Caslon" w:eastAsia="Times New Roman" w:hAnsi="$Caslon"/>
      <w:b/>
      <w:sz w:val="20"/>
      <w:lang w:val="x-none"/>
    </w:rPr>
  </w:style>
  <w:style w:type="paragraph" w:styleId="Heading4">
    <w:name w:val="heading 4"/>
    <w:basedOn w:val="Normal"/>
    <w:next w:val="Normal"/>
    <w:link w:val="Heading4Char"/>
    <w:qFormat/>
    <w:rsid w:val="00D72CA2"/>
    <w:pPr>
      <w:keepNext/>
      <w:ind w:firstLine="720"/>
      <w:jc w:val="center"/>
      <w:outlineLvl w:val="3"/>
    </w:pPr>
    <w:rPr>
      <w:rFonts w:ascii="$Caslon" w:eastAsia="Times New Roman" w:hAnsi="$Caslon"/>
      <w:b/>
      <w:sz w:val="26"/>
      <w:lang w:val="x-none"/>
    </w:rPr>
  </w:style>
  <w:style w:type="paragraph" w:styleId="Heading5">
    <w:name w:val="heading 5"/>
    <w:basedOn w:val="Normal"/>
    <w:next w:val="Normal"/>
    <w:link w:val="Heading5Char"/>
    <w:qFormat/>
    <w:rsid w:val="00D72CA2"/>
    <w:pPr>
      <w:keepNext/>
      <w:ind w:firstLine="720"/>
      <w:jc w:val="center"/>
      <w:outlineLvl w:val="4"/>
    </w:pPr>
    <w:rPr>
      <w:rFonts w:ascii="$Caslon" w:eastAsia="Times New Roman" w:hAnsi="$Caslon"/>
      <w:sz w:val="24"/>
      <w:lang w:val="x-none"/>
    </w:rPr>
  </w:style>
  <w:style w:type="paragraph" w:styleId="Heading6">
    <w:name w:val="heading 6"/>
    <w:basedOn w:val="Normal"/>
    <w:next w:val="Normal"/>
    <w:link w:val="Heading6Char"/>
    <w:qFormat/>
    <w:rsid w:val="00D72CA2"/>
    <w:pPr>
      <w:keepNext/>
      <w:ind w:firstLine="720"/>
      <w:jc w:val="center"/>
      <w:outlineLvl w:val="5"/>
    </w:pPr>
    <w:rPr>
      <w:rFonts w:ascii="$Caslon" w:eastAsia="Times New Roman" w:hAnsi="$Caslon"/>
      <w:b/>
      <w:sz w:val="22"/>
      <w:lang w:val="x-none"/>
    </w:rPr>
  </w:style>
  <w:style w:type="paragraph" w:styleId="Heading7">
    <w:name w:val="heading 7"/>
    <w:basedOn w:val="Normal"/>
    <w:next w:val="Normal"/>
    <w:link w:val="Heading7Char"/>
    <w:qFormat/>
    <w:rsid w:val="00D72CA2"/>
    <w:pPr>
      <w:keepNext/>
      <w:ind w:firstLine="720"/>
      <w:jc w:val="center"/>
      <w:outlineLvl w:val="6"/>
    </w:pPr>
    <w:rPr>
      <w:rFonts w:ascii="Garamond" w:eastAsia="Times New Roman" w:hAnsi="Garamond"/>
      <w:b/>
      <w:lang w:val="en-US"/>
    </w:rPr>
  </w:style>
  <w:style w:type="paragraph" w:styleId="Heading8">
    <w:name w:val="heading 8"/>
    <w:basedOn w:val="Normal"/>
    <w:next w:val="Normal"/>
    <w:link w:val="Heading8Char"/>
    <w:qFormat/>
    <w:rsid w:val="00D72CA2"/>
    <w:pPr>
      <w:keepNext/>
      <w:ind w:firstLine="720"/>
      <w:jc w:val="center"/>
      <w:outlineLvl w:val="7"/>
    </w:pPr>
    <w:rPr>
      <w:rFonts w:ascii="$Caslon" w:eastAsia="Times New Roman" w:hAnsi="$Caslon"/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16E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BalloonText">
    <w:name w:val="Balloon Text"/>
    <w:basedOn w:val="Normal"/>
    <w:link w:val="BalloonTextChar"/>
    <w:unhideWhenUsed/>
    <w:rsid w:val="00D713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7131D"/>
    <w:rPr>
      <w:rFonts w:ascii="Segoe UI" w:eastAsia="MS Mincho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736B3F"/>
    <w:rPr>
      <w:color w:val="0000FF"/>
      <w:u w:val="single"/>
    </w:rPr>
  </w:style>
  <w:style w:type="character" w:customStyle="1" w:styleId="Bodytext2">
    <w:name w:val="Body text (2)_"/>
    <w:basedOn w:val="DefaultParagraphFont"/>
    <w:link w:val="Bodytext20"/>
    <w:rsid w:val="00193B9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193B97"/>
    <w:pPr>
      <w:shd w:val="clear" w:color="auto" w:fill="FFFFFF"/>
      <w:spacing w:line="254" w:lineRule="exact"/>
      <w:jc w:val="right"/>
    </w:pPr>
    <w:rPr>
      <w:rFonts w:eastAsia="Times New Roman"/>
      <w:sz w:val="20"/>
    </w:rPr>
  </w:style>
  <w:style w:type="paragraph" w:customStyle="1" w:styleId="Default">
    <w:name w:val="Default"/>
    <w:rsid w:val="00193B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72CA2"/>
    <w:rPr>
      <w:rFonts w:ascii="Arial" w:eastAsia="Times New Roman" w:hAnsi="Arial" w:cs="Times New Roman"/>
      <w:b/>
      <w:kern w:val="28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D72CA2"/>
    <w:rPr>
      <w:rFonts w:ascii="$ Benguiat_Bold" w:eastAsia="Times New Roman" w:hAnsi="$ Benguiat_Bold" w:cs="Times New Roman"/>
      <w:b/>
      <w:sz w:val="132"/>
      <w:szCs w:val="20"/>
      <w:lang w:val="x-none"/>
    </w:rPr>
  </w:style>
  <w:style w:type="character" w:customStyle="1" w:styleId="Heading3Char">
    <w:name w:val="Heading 3 Char"/>
    <w:basedOn w:val="DefaultParagraphFont"/>
    <w:link w:val="Heading3"/>
    <w:rsid w:val="00D72CA2"/>
    <w:rPr>
      <w:rFonts w:ascii="$Caslon" w:eastAsia="Times New Roman" w:hAnsi="$Caslon" w:cs="Times New Roman"/>
      <w:b/>
      <w:sz w:val="20"/>
      <w:szCs w:val="20"/>
      <w:lang w:val="x-none"/>
    </w:rPr>
  </w:style>
  <w:style w:type="character" w:customStyle="1" w:styleId="Heading4Char">
    <w:name w:val="Heading 4 Char"/>
    <w:basedOn w:val="DefaultParagraphFont"/>
    <w:link w:val="Heading4"/>
    <w:rsid w:val="00D72CA2"/>
    <w:rPr>
      <w:rFonts w:ascii="$Caslon" w:eastAsia="Times New Roman" w:hAnsi="$Caslon" w:cs="Times New Roman"/>
      <w:b/>
      <w:sz w:val="26"/>
      <w:szCs w:val="20"/>
      <w:lang w:val="x-none"/>
    </w:rPr>
  </w:style>
  <w:style w:type="character" w:customStyle="1" w:styleId="Heading5Char">
    <w:name w:val="Heading 5 Char"/>
    <w:basedOn w:val="DefaultParagraphFont"/>
    <w:link w:val="Heading5"/>
    <w:rsid w:val="00D72CA2"/>
    <w:rPr>
      <w:rFonts w:ascii="$Caslon" w:eastAsia="Times New Roman" w:hAnsi="$Caslon" w:cs="Times New Roman"/>
      <w:sz w:val="24"/>
      <w:szCs w:val="20"/>
      <w:lang w:val="x-none"/>
    </w:rPr>
  </w:style>
  <w:style w:type="character" w:customStyle="1" w:styleId="Heading6Char">
    <w:name w:val="Heading 6 Char"/>
    <w:basedOn w:val="DefaultParagraphFont"/>
    <w:link w:val="Heading6"/>
    <w:rsid w:val="00D72CA2"/>
    <w:rPr>
      <w:rFonts w:ascii="$Caslon" w:eastAsia="Times New Roman" w:hAnsi="$Caslon" w:cs="Times New Roman"/>
      <w:b/>
      <w:szCs w:val="20"/>
      <w:lang w:val="x-none"/>
    </w:rPr>
  </w:style>
  <w:style w:type="character" w:customStyle="1" w:styleId="Heading7Char">
    <w:name w:val="Heading 7 Char"/>
    <w:basedOn w:val="DefaultParagraphFont"/>
    <w:link w:val="Heading7"/>
    <w:rsid w:val="00D72CA2"/>
    <w:rPr>
      <w:rFonts w:ascii="Garamond" w:eastAsia="Times New Roman" w:hAnsi="Garamond" w:cs="Times New Roman"/>
      <w:b/>
      <w:sz w:val="28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D72CA2"/>
    <w:rPr>
      <w:rFonts w:ascii="$Caslon" w:eastAsia="Times New Roman" w:hAnsi="$Caslon" w:cs="Times New Roman"/>
      <w:b/>
      <w:sz w:val="24"/>
      <w:szCs w:val="20"/>
      <w:lang w:val="en-US"/>
    </w:rPr>
  </w:style>
  <w:style w:type="paragraph" w:customStyle="1" w:styleId="CharChar">
    <w:name w:val="Знак Знак Char Char Знак"/>
    <w:basedOn w:val="Normal"/>
    <w:rsid w:val="00D72CA2"/>
    <w:pPr>
      <w:spacing w:after="160" w:line="240" w:lineRule="exact"/>
    </w:pPr>
    <w:rPr>
      <w:rFonts w:ascii="Arial" w:eastAsia="Batang" w:hAnsi="Arial" w:cs="Arial"/>
      <w:sz w:val="20"/>
      <w:lang w:val="en-US"/>
    </w:rPr>
  </w:style>
  <w:style w:type="paragraph" w:styleId="NormalWeb">
    <w:name w:val="Normal (Web)"/>
    <w:basedOn w:val="Normal"/>
    <w:uiPriority w:val="99"/>
    <w:unhideWhenUsed/>
    <w:rsid w:val="00D72CA2"/>
    <w:pPr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cn">
    <w:name w:val="cn"/>
    <w:basedOn w:val="Normal"/>
    <w:rsid w:val="00D72CA2"/>
    <w:pPr>
      <w:jc w:val="center"/>
    </w:pPr>
    <w:rPr>
      <w:rFonts w:eastAsia="Times New Roman"/>
      <w:sz w:val="24"/>
      <w:szCs w:val="24"/>
      <w:lang w:eastAsia="ru-RU"/>
    </w:rPr>
  </w:style>
  <w:style w:type="paragraph" w:customStyle="1" w:styleId="cb">
    <w:name w:val="cb"/>
    <w:basedOn w:val="Normal"/>
    <w:rsid w:val="00D72CA2"/>
    <w:pPr>
      <w:jc w:val="center"/>
    </w:pPr>
    <w:rPr>
      <w:rFonts w:eastAsia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D72CA2"/>
    <w:pPr>
      <w:tabs>
        <w:tab w:val="center" w:pos="4677"/>
        <w:tab w:val="right" w:pos="9355"/>
      </w:tabs>
      <w:ind w:firstLine="720"/>
      <w:jc w:val="both"/>
    </w:pPr>
    <w:rPr>
      <w:rFonts w:eastAsia="Times New Roman"/>
      <w:sz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72CA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rsid w:val="00D72CA2"/>
    <w:pPr>
      <w:tabs>
        <w:tab w:val="center" w:pos="4677"/>
        <w:tab w:val="right" w:pos="9355"/>
      </w:tabs>
      <w:ind w:firstLine="720"/>
      <w:jc w:val="both"/>
    </w:pPr>
    <w:rPr>
      <w:rFonts w:eastAsia="Times New Roman"/>
      <w:sz w:val="20"/>
      <w:lang w:val="en-US"/>
    </w:rPr>
  </w:style>
  <w:style w:type="character" w:customStyle="1" w:styleId="FooterChar">
    <w:name w:val="Footer Char"/>
    <w:basedOn w:val="DefaultParagraphFont"/>
    <w:link w:val="Footer"/>
    <w:rsid w:val="00D72CA2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D72CA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D72CA2"/>
    <w:rPr>
      <w:rFonts w:ascii="Arial" w:eastAsia="Times New Roman" w:hAnsi="Arial" w:cs="Arial"/>
      <w:sz w:val="20"/>
      <w:lang w:eastAsia="ru-RU"/>
    </w:rPr>
  </w:style>
  <w:style w:type="table" w:customStyle="1" w:styleId="GrilTabel1">
    <w:name w:val="Grilă Tabel1"/>
    <w:basedOn w:val="TableNormal"/>
    <w:next w:val="TableGrid"/>
    <w:uiPriority w:val="59"/>
    <w:rsid w:val="00D72CA2"/>
    <w:pPr>
      <w:spacing w:after="0" w:line="240" w:lineRule="auto"/>
    </w:pPr>
    <w:rPr>
      <w:rFonts w:ascii="Calibri" w:eastAsia="Calibri" w:hAnsi="Calibri" w:cs="Times New Roman"/>
      <w:lang w:val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72CA2"/>
    <w:pPr>
      <w:ind w:left="720" w:firstLine="720"/>
      <w:contextualSpacing/>
      <w:jc w:val="both"/>
    </w:pPr>
    <w:rPr>
      <w:rFonts w:eastAsia="Times New Roman"/>
      <w:sz w:val="20"/>
      <w:lang w:val="en-US"/>
    </w:rPr>
  </w:style>
  <w:style w:type="numbering" w:customStyle="1" w:styleId="FrListare1">
    <w:name w:val="Fără Listare1"/>
    <w:next w:val="NoList"/>
    <w:semiHidden/>
    <w:rsid w:val="00D72CA2"/>
  </w:style>
  <w:style w:type="character" w:styleId="PageNumber">
    <w:name w:val="page number"/>
    <w:basedOn w:val="DefaultParagraphFont"/>
    <w:rsid w:val="00D72CA2"/>
  </w:style>
  <w:style w:type="paragraph" w:customStyle="1" w:styleId="tt">
    <w:name w:val="tt"/>
    <w:basedOn w:val="Normal"/>
    <w:rsid w:val="00D72CA2"/>
    <w:pPr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CharChar0">
    <w:name w:val="Char Char Знак Знак"/>
    <w:basedOn w:val="Normal"/>
    <w:rsid w:val="00D72CA2"/>
    <w:pPr>
      <w:spacing w:after="160" w:line="240" w:lineRule="exact"/>
    </w:pPr>
    <w:rPr>
      <w:rFonts w:ascii="Arial" w:eastAsia="Batang" w:hAnsi="Arial" w:cs="Arial"/>
      <w:sz w:val="20"/>
      <w:lang w:val="en-US"/>
    </w:rPr>
  </w:style>
  <w:style w:type="character" w:customStyle="1" w:styleId="docheader1">
    <w:name w:val="doc_header1"/>
    <w:rsid w:val="00D72CA2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D72CA2"/>
    <w:rPr>
      <w:b/>
      <w:bCs/>
    </w:rPr>
  </w:style>
  <w:style w:type="character" w:customStyle="1" w:styleId="docsign11">
    <w:name w:val="doc_sign11"/>
    <w:rsid w:val="00D72CA2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D72CA2"/>
  </w:style>
  <w:style w:type="character" w:customStyle="1" w:styleId="tal1">
    <w:name w:val="tal1"/>
    <w:rsid w:val="00D72CA2"/>
  </w:style>
  <w:style w:type="table" w:customStyle="1" w:styleId="GrilTabel2">
    <w:name w:val="Grilă Tabel2"/>
    <w:basedOn w:val="TableNormal"/>
    <w:next w:val="TableGrid"/>
    <w:rsid w:val="00D72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D72CA2"/>
    <w:pPr>
      <w:spacing w:before="100" w:beforeAutospacing="1" w:after="100" w:afterAutospacing="1"/>
      <w:ind w:firstLine="200"/>
      <w:jc w:val="both"/>
    </w:pPr>
    <w:rPr>
      <w:rFonts w:ascii="Verdana" w:eastAsia="Times New Roman" w:hAnsi="Verdana"/>
      <w:color w:val="033778"/>
      <w:sz w:val="21"/>
      <w:szCs w:val="21"/>
      <w:lang w:val="en-US" w:eastAsia="zh-CN"/>
    </w:rPr>
  </w:style>
  <w:style w:type="character" w:customStyle="1" w:styleId="def">
    <w:name w:val="def"/>
    <w:rsid w:val="00D72CA2"/>
  </w:style>
  <w:style w:type="paragraph" w:customStyle="1" w:styleId="cnam1">
    <w:name w:val="cnam1"/>
    <w:basedOn w:val="Normal"/>
    <w:rsid w:val="00D72CA2"/>
    <w:pPr>
      <w:spacing w:before="100" w:beforeAutospacing="1" w:after="100" w:afterAutospacing="1"/>
    </w:pPr>
    <w:rPr>
      <w:rFonts w:eastAsia="Times New Roman"/>
      <w:color w:val="2D2D2D"/>
      <w:sz w:val="29"/>
      <w:szCs w:val="29"/>
      <w:lang w:val="en-US" w:eastAsia="zh-CN"/>
    </w:rPr>
  </w:style>
  <w:style w:type="character" w:styleId="CommentReference">
    <w:name w:val="annotation reference"/>
    <w:rsid w:val="00D72CA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2CA2"/>
    <w:rPr>
      <w:rFonts w:eastAsia="Times New Roman"/>
      <w:sz w:val="20"/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rsid w:val="00D72CA2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D72C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72CA2"/>
    <w:rPr>
      <w:rFonts w:ascii="Times New Roman" w:eastAsia="Times New Roman" w:hAnsi="Times New Roman" w:cs="Times New Roman"/>
      <w:b/>
      <w:bCs/>
      <w:sz w:val="20"/>
      <w:szCs w:val="20"/>
      <w:lang w:val="ro-RO" w:eastAsia="ru-RU"/>
    </w:rPr>
  </w:style>
  <w:style w:type="character" w:customStyle="1" w:styleId="apple-converted-space">
    <w:name w:val="apple-converted-space"/>
    <w:rsid w:val="00D72CA2"/>
  </w:style>
  <w:style w:type="character" w:customStyle="1" w:styleId="docheader">
    <w:name w:val="doc_header"/>
    <w:rsid w:val="00D72CA2"/>
  </w:style>
  <w:style w:type="paragraph" w:customStyle="1" w:styleId="Style2">
    <w:name w:val="Style2"/>
    <w:basedOn w:val="Normal"/>
    <w:uiPriority w:val="99"/>
    <w:rsid w:val="00D72CA2"/>
    <w:pPr>
      <w:widowControl w:val="0"/>
      <w:autoSpaceDE w:val="0"/>
      <w:autoSpaceDN w:val="0"/>
      <w:adjustRightInd w:val="0"/>
      <w:spacing w:line="373" w:lineRule="exact"/>
      <w:ind w:firstLine="696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8">
    <w:name w:val="Style8"/>
    <w:basedOn w:val="Normal"/>
    <w:uiPriority w:val="99"/>
    <w:rsid w:val="00D72CA2"/>
    <w:pPr>
      <w:widowControl w:val="0"/>
      <w:autoSpaceDE w:val="0"/>
      <w:autoSpaceDN w:val="0"/>
      <w:adjustRightInd w:val="0"/>
      <w:spacing w:line="317" w:lineRule="exact"/>
    </w:pPr>
    <w:rPr>
      <w:rFonts w:eastAsiaTheme="minorEastAsia"/>
      <w:sz w:val="24"/>
      <w:szCs w:val="24"/>
      <w:lang w:eastAsia="ru-RU"/>
    </w:rPr>
  </w:style>
  <w:style w:type="paragraph" w:customStyle="1" w:styleId="Style9">
    <w:name w:val="Style9"/>
    <w:basedOn w:val="Normal"/>
    <w:uiPriority w:val="99"/>
    <w:rsid w:val="00D72CA2"/>
    <w:pPr>
      <w:widowControl w:val="0"/>
      <w:autoSpaceDE w:val="0"/>
      <w:autoSpaceDN w:val="0"/>
      <w:adjustRightInd w:val="0"/>
      <w:spacing w:line="326" w:lineRule="exact"/>
      <w:ind w:firstLine="398"/>
    </w:pPr>
    <w:rPr>
      <w:rFonts w:eastAsiaTheme="minorEastAsia"/>
      <w:sz w:val="24"/>
      <w:szCs w:val="24"/>
      <w:lang w:eastAsia="ru-RU"/>
    </w:rPr>
  </w:style>
  <w:style w:type="character" w:customStyle="1" w:styleId="FontStyle12">
    <w:name w:val="Font Style12"/>
    <w:basedOn w:val="DefaultParagraphFont"/>
    <w:uiPriority w:val="99"/>
    <w:rsid w:val="00D72CA2"/>
    <w:rPr>
      <w:rFonts w:ascii="Times New Roman" w:hAnsi="Times New Roman" w:cs="Times New Roman"/>
      <w:sz w:val="24"/>
      <w:szCs w:val="24"/>
    </w:rPr>
  </w:style>
  <w:style w:type="numbering" w:customStyle="1" w:styleId="Style4">
    <w:name w:val="Style4"/>
    <w:uiPriority w:val="99"/>
    <w:rsid w:val="00D72CA2"/>
    <w:pPr>
      <w:numPr>
        <w:numId w:val="2"/>
      </w:numPr>
    </w:pPr>
  </w:style>
  <w:style w:type="character" w:customStyle="1" w:styleId="salnbdy">
    <w:name w:val="s_aln_bdy"/>
    <w:basedOn w:val="DefaultParagraphFont"/>
    <w:rsid w:val="00D72CA2"/>
  </w:style>
  <w:style w:type="character" w:customStyle="1" w:styleId="slit">
    <w:name w:val="s_lit"/>
    <w:basedOn w:val="DefaultParagraphFont"/>
    <w:rsid w:val="00D72CA2"/>
  </w:style>
  <w:style w:type="character" w:customStyle="1" w:styleId="slitttl">
    <w:name w:val="s_lit_ttl"/>
    <w:basedOn w:val="DefaultParagraphFont"/>
    <w:rsid w:val="00D72CA2"/>
  </w:style>
  <w:style w:type="character" w:customStyle="1" w:styleId="slitbdy">
    <w:name w:val="s_lit_bdy"/>
    <w:basedOn w:val="DefaultParagraphFont"/>
    <w:rsid w:val="00D72CA2"/>
  </w:style>
  <w:style w:type="paragraph" w:customStyle="1" w:styleId="rg">
    <w:name w:val="rg"/>
    <w:basedOn w:val="Normal"/>
    <w:rsid w:val="00D72CA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md">
    <w:name w:val="md"/>
    <w:basedOn w:val="Normal"/>
    <w:rsid w:val="00D72CA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p">
    <w:name w:val="cp"/>
    <w:basedOn w:val="Normal"/>
    <w:rsid w:val="00D72CA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917</Words>
  <Characters>5232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Nedelea Valeria</dc:creator>
  <cp:lastModifiedBy>Anastasia Eremeeva</cp:lastModifiedBy>
  <cp:revision>4</cp:revision>
  <cp:lastPrinted>2018-10-19T12:33:00Z</cp:lastPrinted>
  <dcterms:created xsi:type="dcterms:W3CDTF">2019-01-24T13:49:00Z</dcterms:created>
  <dcterms:modified xsi:type="dcterms:W3CDTF">2019-01-24T13:59:00Z</dcterms:modified>
</cp:coreProperties>
</file>