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77" w:rsidRPr="008D63DC" w:rsidRDefault="00746377" w:rsidP="008D63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63DC">
        <w:rPr>
          <w:rFonts w:ascii="Times New Roman" w:hAnsi="Times New Roman" w:cs="Times New Roman"/>
          <w:b/>
          <w:sz w:val="28"/>
          <w:szCs w:val="28"/>
        </w:rPr>
        <w:t>Anunţ</w:t>
      </w:r>
      <w:proofErr w:type="spellEnd"/>
      <w:r w:rsidRPr="008D63DC">
        <w:rPr>
          <w:rFonts w:ascii="Times New Roman" w:hAnsi="Times New Roman" w:cs="Times New Roman"/>
          <w:b/>
          <w:sz w:val="28"/>
          <w:szCs w:val="28"/>
        </w:rPr>
        <w:t xml:space="preserve"> privind </w:t>
      </w:r>
      <w:r w:rsidR="004F3F0B" w:rsidRPr="008D63DC">
        <w:rPr>
          <w:rFonts w:ascii="Times New Roman" w:hAnsi="Times New Roman" w:cs="Times New Roman"/>
          <w:b/>
          <w:sz w:val="28"/>
          <w:szCs w:val="28"/>
        </w:rPr>
        <w:t xml:space="preserve">consultarea publică asupra </w:t>
      </w:r>
      <w:r w:rsidR="008D63DC" w:rsidRPr="008D63DC">
        <w:rPr>
          <w:rFonts w:ascii="Times New Roman" w:hAnsi="Times New Roman" w:cs="Times New Roman"/>
          <w:b/>
          <w:sz w:val="28"/>
          <w:szCs w:val="28"/>
        </w:rPr>
        <w:t>proiectul</w:t>
      </w:r>
      <w:r w:rsidR="008D63DC" w:rsidRPr="008D63DC">
        <w:rPr>
          <w:rFonts w:ascii="Times New Roman" w:hAnsi="Times New Roman" w:cs="Times New Roman"/>
          <w:b/>
          <w:sz w:val="28"/>
          <w:szCs w:val="28"/>
        </w:rPr>
        <w:t>ui</w:t>
      </w:r>
      <w:r w:rsidR="008D63DC" w:rsidRPr="008D63DC">
        <w:rPr>
          <w:rFonts w:ascii="Times New Roman" w:hAnsi="Times New Roman" w:cs="Times New Roman"/>
          <w:b/>
          <w:sz w:val="28"/>
          <w:szCs w:val="28"/>
        </w:rPr>
        <w:t xml:space="preserve"> hotărârii Guvernului privind aprobarea Regulamentului </w:t>
      </w:r>
      <w:r w:rsidR="008D63DC" w:rsidRPr="008D6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privind exportul  </w:t>
      </w:r>
      <w:proofErr w:type="spellStart"/>
      <w:r w:rsidR="008D63DC" w:rsidRPr="008D6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şi</w:t>
      </w:r>
      <w:proofErr w:type="spellEnd"/>
      <w:r w:rsidR="008D63DC" w:rsidRPr="008D6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importul de produse chimice care prezintă risc</w:t>
      </w:r>
      <w:r w:rsidR="008D63DC" w:rsidRPr="008D63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377" w:rsidRPr="00BD2C0C" w:rsidRDefault="00746377" w:rsidP="007463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6377" w:rsidRPr="008D63DC" w:rsidRDefault="00746377" w:rsidP="00746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Ministerul Agriculturii, Dezvoltării Regionale și Mediului iniţiază, începînd cu data de </w:t>
      </w:r>
      <w:r w:rsidR="009F6ECC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5E00F8">
        <w:rPr>
          <w:rFonts w:ascii="Times New Roman" w:hAnsi="Times New Roman" w:cs="Times New Roman"/>
          <w:sz w:val="28"/>
          <w:szCs w:val="28"/>
          <w:shd w:val="clear" w:color="auto" w:fill="FFFFFF"/>
        </w:rPr>
        <w:t>.12</w:t>
      </w:r>
      <w:r w:rsidR="004F3F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2018, </w:t>
      </w:r>
      <w:r w:rsidR="008D6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consultările publice </w:t>
      </w:r>
      <w:r w:rsidR="008D63DC" w:rsidRPr="008D63DC">
        <w:rPr>
          <w:rFonts w:ascii="Times New Roman" w:hAnsi="Times New Roman" w:cs="Times New Roman"/>
          <w:sz w:val="28"/>
          <w:szCs w:val="28"/>
        </w:rPr>
        <w:t xml:space="preserve">asupra proiectului hotărârii Guvernului privind aprobarea Regulamentului </w:t>
      </w:r>
      <w:r w:rsidR="008D63DC" w:rsidRPr="008D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privind exportul  </w:t>
      </w:r>
      <w:proofErr w:type="spellStart"/>
      <w:r w:rsidR="008D63DC" w:rsidRPr="008D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 w:rsidR="008D63DC" w:rsidRPr="008D6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importul de produse chimice care prezintă risc</w:t>
      </w:r>
      <w:r w:rsidR="008D63DC" w:rsidRPr="008D63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63DC" w:rsidRPr="005E00F8" w:rsidRDefault="005E00F8" w:rsidP="005E00F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Prezentul proiect de Regulament privind exportul 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importul de produse chimice care prezintă risc este elaborat în vederea realizării prevederilor Programului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naţional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privind managementul durabil al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substanţelor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chimice în Republica Moldova, aprobat prin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Hotărîrea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Guvernului nr. 973 din 18 octombrie 2010 și vine în executarea Legii nr. 389-XV din 25 noiembrie 2004 pentru aderarea Republicii Moldova la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Convenţia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la Rotterdam privind procedura de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consimţămînt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prealabil în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cunoştinţă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cauză, aplicabilă anumitor </w:t>
      </w:r>
      <w:proofErr w:type="spellStart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produşi</w:t>
      </w:r>
      <w:proofErr w:type="spellEnd"/>
      <w:r w:rsidRPr="00292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chimici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periculoşi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pesticide</w:t>
      </w:r>
      <w:r w:rsidRPr="005E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cu privire la aprobarea și în temeiul art. 18, alin. 3  a Legii nr. 277 din 29 noiembrie 2018 privind substanțele chimice.</w:t>
      </w:r>
    </w:p>
    <w:p w:rsidR="00746377" w:rsidRPr="00BD2C0C" w:rsidRDefault="00746377" w:rsidP="00BD2C0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Propunerile și recomandările pe marginea proiectului inițiat, pot fi expediate pînă pe data de </w:t>
      </w:r>
      <w:r w:rsidR="005E00F8">
        <w:rPr>
          <w:rFonts w:ascii="Times New Roman" w:hAnsi="Times New Roman" w:cs="Times New Roman"/>
          <w:sz w:val="28"/>
          <w:szCs w:val="28"/>
          <w:shd w:val="clear" w:color="auto" w:fill="FFFFFF"/>
        </w:rPr>
        <w:t>21.12</w:t>
      </w:r>
      <w:r w:rsidR="004F3F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>2018 la adresa electronică: </w:t>
      </w:r>
      <w:r w:rsidR="005E00F8" w:rsidRPr="005E00F8">
        <w:rPr>
          <w:rFonts w:ascii="Times New Roman" w:hAnsi="Times New Roman" w:cs="Times New Roman"/>
          <w:color w:val="0000CC"/>
          <w:sz w:val="28"/>
          <w:szCs w:val="28"/>
          <w:u w:val="single"/>
          <w:shd w:val="clear" w:color="auto" w:fill="FFFFFF"/>
        </w:rPr>
        <w:t>ion.gherman</w:t>
      </w:r>
      <w:hyperlink r:id="rId4" w:history="1">
        <w:r w:rsidR="005E00F8" w:rsidRPr="005E00F8">
          <w:rPr>
            <w:rStyle w:val="a3"/>
            <w:rFonts w:ascii="Times New Roman" w:hAnsi="Times New Roman" w:cs="Times New Roman"/>
            <w:color w:val="0000CC"/>
            <w:sz w:val="28"/>
            <w:szCs w:val="28"/>
            <w:shd w:val="clear" w:color="auto" w:fill="FFFFFF"/>
          </w:rPr>
          <w:t>@madrm.gov.md</w:t>
        </w:r>
      </w:hyperlink>
      <w:r w:rsidR="004F3F0B" w:rsidRPr="005E00F8">
        <w:rPr>
          <w:rFonts w:ascii="Times New Roman" w:hAnsi="Times New Roman" w:cs="Times New Roman"/>
          <w:color w:val="0000CC"/>
          <w:sz w:val="28"/>
          <w:szCs w:val="28"/>
          <w:shd w:val="clear" w:color="auto" w:fill="FFFFFF"/>
        </w:rPr>
        <w:t>,</w:t>
      </w:r>
      <w:r w:rsidR="004F3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> sau pe suport de hârtie la  adresa or. Chișinău,  str. Constantin Tănase 9, Ministerul Agriculturii, Dezvoltării Regionale și Mediului.   tel. pentru relații – 022 204 5</w:t>
      </w:r>
      <w:r w:rsidR="005E00F8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Pr="00BD2C0C">
        <w:rPr>
          <w:rFonts w:ascii="Times New Roman" w:hAnsi="Times New Roman" w:cs="Times New Roman"/>
          <w:sz w:val="28"/>
          <w:szCs w:val="28"/>
          <w:shd w:val="clear" w:color="auto" w:fill="FFFFFF"/>
        </w:rPr>
        <w:t>    </w:t>
      </w:r>
    </w:p>
    <w:p w:rsidR="00746377" w:rsidRDefault="00746377"/>
    <w:p w:rsidR="000121A2" w:rsidRDefault="000121A2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865"/>
        <w:gridCol w:w="3660"/>
      </w:tblGrid>
      <w:tr w:rsidR="000121A2" w:rsidRPr="00E87AAD" w:rsidTr="00A83D08">
        <w:trPr>
          <w:tblCellSpacing w:w="15" w:type="dxa"/>
        </w:trPr>
        <w:tc>
          <w:tcPr>
            <w:tcW w:w="345" w:type="dxa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755" w:type="dxa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  <w:r w:rsidRPr="00E87AA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 xml:space="preserve">Data publicare </w:t>
            </w:r>
            <w:r w:rsidR="00E1747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1</w:t>
            </w:r>
            <w:bookmarkStart w:id="0" w:name="_GoBack"/>
            <w:bookmarkEnd w:id="0"/>
            <w:r w:rsidR="005E00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0</w:t>
            </w:r>
            <w:r w:rsidRPr="00E87AA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.11.2018</w:t>
            </w:r>
          </w:p>
        </w:tc>
        <w:tc>
          <w:tcPr>
            <w:tcW w:w="3615" w:type="dxa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</w:tr>
      <w:tr w:rsidR="000121A2" w:rsidRPr="00E87AAD" w:rsidTr="00A83D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  <w:r w:rsidRPr="00E87AA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Dat</w:t>
            </w:r>
            <w:r w:rsidR="005E00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a limita pentru comentarii 21.12</w:t>
            </w:r>
            <w:r w:rsidRPr="00E87AA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</w:tr>
      <w:tr w:rsidR="000121A2" w:rsidRPr="00E87AAD" w:rsidTr="00A83D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</w:tr>
      <w:tr w:rsidR="000121A2" w:rsidRPr="00E87AAD" w:rsidTr="00A83D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5E00F8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Persoana responsabilă: Ion Gherman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</w:tr>
      <w:tr w:rsidR="000121A2" w:rsidRPr="00E87AAD" w:rsidTr="00A83D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5E00F8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Tel: 0 22 204 526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</w:tr>
      <w:tr w:rsidR="000121A2" w:rsidRPr="00E87AAD" w:rsidTr="00A83D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5E00F8" w:rsidP="00A83D0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 xml:space="preserve">Email: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o-RO"/>
              </w:rPr>
              <w:t>ion.gherman</w:t>
            </w:r>
            <w:proofErr w:type="spellEnd"/>
            <w:r w:rsidR="000121A2" w:rsidRPr="00E87AA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 w:eastAsia="ro-RO"/>
              </w:rPr>
              <w:t>@madrm.gov.md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21A2" w:rsidRPr="00E87AAD" w:rsidRDefault="000121A2" w:rsidP="00A83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</w:tbl>
    <w:p w:rsidR="000121A2" w:rsidRPr="00E87AAD" w:rsidRDefault="000121A2" w:rsidP="000121A2">
      <w:pPr>
        <w:rPr>
          <w:b/>
        </w:rPr>
      </w:pPr>
    </w:p>
    <w:p w:rsidR="000121A2" w:rsidRDefault="000121A2"/>
    <w:sectPr w:rsidR="000121A2" w:rsidSect="00BD2C0C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7"/>
    <w:rsid w:val="000121A2"/>
    <w:rsid w:val="00123D6A"/>
    <w:rsid w:val="00487E80"/>
    <w:rsid w:val="004F3F0B"/>
    <w:rsid w:val="005E00F8"/>
    <w:rsid w:val="00746377"/>
    <w:rsid w:val="007A1503"/>
    <w:rsid w:val="007F1761"/>
    <w:rsid w:val="008D63DC"/>
    <w:rsid w:val="009F69FE"/>
    <w:rsid w:val="009F6ECC"/>
    <w:rsid w:val="00BD2C0C"/>
    <w:rsid w:val="00E17478"/>
    <w:rsid w:val="00E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D6FC8-92DD-48CE-BA4D-35C399B6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37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3">
    <w:name w:val="Hyperlink"/>
    <w:basedOn w:val="a0"/>
    <w:uiPriority w:val="99"/>
    <w:unhideWhenUsed/>
    <w:rsid w:val="007463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Carolina Banaru</cp:lastModifiedBy>
  <cp:revision>5</cp:revision>
  <cp:lastPrinted>2018-12-10T09:54:00Z</cp:lastPrinted>
  <dcterms:created xsi:type="dcterms:W3CDTF">2018-12-10T09:23:00Z</dcterms:created>
  <dcterms:modified xsi:type="dcterms:W3CDTF">2018-12-10T10:12:00Z</dcterms:modified>
</cp:coreProperties>
</file>