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1" w:rsidRPr="00056654" w:rsidRDefault="008B3CD1" w:rsidP="008B3CD1">
      <w:pPr>
        <w:pStyle w:val="Titlu3"/>
        <w:jc w:val="right"/>
        <w:rPr>
          <w:szCs w:val="24"/>
          <w:lang w:val="en-US"/>
        </w:rPr>
      </w:pPr>
      <w:proofErr w:type="spellStart"/>
      <w:r w:rsidRPr="00056654">
        <w:rPr>
          <w:szCs w:val="24"/>
          <w:lang w:val="en-US"/>
        </w:rPr>
        <w:t>Proiect</w:t>
      </w:r>
      <w:proofErr w:type="spellEnd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341BD7" w:rsidRPr="00341BD7" w:rsidTr="005A0E92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341BD7" w:rsidRPr="00341BD7" w:rsidRDefault="00341BD7" w:rsidP="00341BD7">
            <w:pPr>
              <w:jc w:val="center"/>
              <w:rPr>
                <w:sz w:val="24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center"/>
              <w:rPr>
                <w:sz w:val="24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center"/>
              <w:rPr>
                <w:sz w:val="24"/>
                <w:lang w:val="en-US" w:eastAsia="en-US"/>
              </w:rPr>
            </w:pPr>
          </w:p>
          <w:p w:rsidR="00341BD7" w:rsidRPr="00341BD7" w:rsidRDefault="00341BD7" w:rsidP="00341BD7">
            <w:pPr>
              <w:keepNext/>
              <w:ind w:firstLine="720"/>
              <w:jc w:val="center"/>
              <w:outlineLvl w:val="4"/>
              <w:rPr>
                <w:b/>
                <w:sz w:val="24"/>
                <w:lang w:val="x-none" w:eastAsia="en-US"/>
              </w:rPr>
            </w:pPr>
          </w:p>
          <w:p w:rsidR="00341BD7" w:rsidRPr="00341BD7" w:rsidRDefault="00341BD7" w:rsidP="00341BD7">
            <w:pPr>
              <w:keepNext/>
              <w:ind w:firstLine="720"/>
              <w:jc w:val="center"/>
              <w:outlineLvl w:val="7"/>
              <w:rPr>
                <w:b/>
                <w:lang w:val="x-none" w:eastAsia="en-US"/>
              </w:rPr>
            </w:pPr>
          </w:p>
          <w:p w:rsidR="00341BD7" w:rsidRPr="00341BD7" w:rsidRDefault="00341BD7" w:rsidP="00341BD7">
            <w:pPr>
              <w:ind w:firstLine="720"/>
              <w:jc w:val="both"/>
              <w:rPr>
                <w:lang w:val="x-none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341BD7" w:rsidRPr="00341BD7" w:rsidRDefault="00341BD7" w:rsidP="00341BD7">
            <w:pPr>
              <w:jc w:val="center"/>
              <w:rPr>
                <w:b/>
                <w:lang w:val="x-none" w:eastAsia="en-US"/>
              </w:rPr>
            </w:pPr>
            <w:r w:rsidRPr="00341BD7">
              <w:rPr>
                <w:b/>
                <w:lang w:val="ro-RO" w:eastAsia="en-US"/>
              </w:rPr>
              <w:object w:dxaOrig="1665" w:dyaOrig="1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25pt" o:ole="" fillcolor="window">
                  <v:imagedata r:id="rId4" o:title=""/>
                </v:shape>
                <o:OLEObject Type="Embed" ProgID="Word.Picture.8" ShapeID="_x0000_i1025" DrawAspect="Content" ObjectID="_1605680832" r:id="rId5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341BD7" w:rsidRPr="00341BD7" w:rsidRDefault="00341BD7" w:rsidP="00341BD7">
            <w:pPr>
              <w:ind w:firstLine="720"/>
              <w:jc w:val="center"/>
              <w:rPr>
                <w:b/>
                <w:sz w:val="30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both"/>
              <w:rPr>
                <w:sz w:val="30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both"/>
              <w:rPr>
                <w:sz w:val="30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both"/>
              <w:rPr>
                <w:sz w:val="30"/>
                <w:lang w:val="en-US" w:eastAsia="en-US"/>
              </w:rPr>
            </w:pPr>
          </w:p>
          <w:p w:rsidR="00341BD7" w:rsidRPr="00341BD7" w:rsidRDefault="00341BD7" w:rsidP="00341BD7">
            <w:pPr>
              <w:ind w:firstLine="720"/>
              <w:jc w:val="both"/>
              <w:rPr>
                <w:sz w:val="30"/>
                <w:lang w:val="en-US" w:eastAsia="en-US"/>
              </w:rPr>
            </w:pPr>
          </w:p>
        </w:tc>
      </w:tr>
      <w:tr w:rsidR="00341BD7" w:rsidRPr="00341BD7" w:rsidTr="005A0E92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41BD7" w:rsidRPr="00341BD7" w:rsidRDefault="00341BD7" w:rsidP="00341BD7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lang w:val="en-US" w:eastAsia="en-US"/>
              </w:rPr>
            </w:pPr>
          </w:p>
          <w:p w:rsidR="00341BD7" w:rsidRPr="00341BD7" w:rsidRDefault="00341BD7" w:rsidP="00341BD7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40"/>
                <w:szCs w:val="40"/>
                <w:lang w:val="en-US" w:eastAsia="en-US"/>
              </w:rPr>
            </w:pPr>
            <w:r w:rsidRPr="00341BD7">
              <w:rPr>
                <w:b/>
                <w:spacing w:val="20"/>
                <w:sz w:val="40"/>
                <w:szCs w:val="40"/>
                <w:lang w:val="en-US" w:eastAsia="en-US"/>
              </w:rPr>
              <w:t>GUVERNUL REPUBLICII MOLDOVA</w:t>
            </w:r>
          </w:p>
          <w:p w:rsidR="00341BD7" w:rsidRPr="00341BD7" w:rsidRDefault="00341BD7" w:rsidP="00341BD7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en-US" w:eastAsia="en-US"/>
              </w:rPr>
            </w:pPr>
          </w:p>
          <w:p w:rsidR="00341BD7" w:rsidRPr="00341BD7" w:rsidRDefault="00341BD7" w:rsidP="00341BD7">
            <w:pPr>
              <w:keepNext/>
              <w:ind w:hanging="28"/>
              <w:jc w:val="center"/>
              <w:outlineLvl w:val="7"/>
              <w:rPr>
                <w:b/>
                <w:sz w:val="24"/>
                <w:szCs w:val="24"/>
                <w:lang w:val="fr-FR" w:eastAsia="en-US"/>
              </w:rPr>
            </w:pPr>
            <w:r w:rsidRPr="00341BD7">
              <w:rPr>
                <w:b/>
                <w:sz w:val="32"/>
                <w:szCs w:val="32"/>
                <w:lang w:val="fr-FR" w:eastAsia="en-US"/>
              </w:rPr>
              <w:t xml:space="preserve">H O T </w:t>
            </w:r>
            <w:r w:rsidRPr="00341BD7">
              <w:rPr>
                <w:b/>
                <w:sz w:val="32"/>
                <w:szCs w:val="32"/>
                <w:lang w:val="ro-RO" w:eastAsia="en-US"/>
              </w:rPr>
              <w:t>Ă R Î R E</w:t>
            </w:r>
            <w:r w:rsidR="00685330">
              <w:rPr>
                <w:b/>
                <w:sz w:val="32"/>
                <w:szCs w:val="32"/>
                <w:lang w:val="ro-RO" w:eastAsia="en-US"/>
              </w:rPr>
              <w:t xml:space="preserve"> </w:t>
            </w:r>
            <w:r w:rsidRPr="00341BD7">
              <w:rPr>
                <w:b/>
                <w:sz w:val="28"/>
                <w:szCs w:val="28"/>
                <w:lang w:val="ro-RO" w:eastAsia="en-US"/>
              </w:rPr>
              <w:t xml:space="preserve">  </w:t>
            </w:r>
            <w:r w:rsidRPr="00341BD7">
              <w:rPr>
                <w:b/>
                <w:sz w:val="24"/>
                <w:szCs w:val="24"/>
                <w:lang w:val="ro-RO" w:eastAsia="en-US"/>
              </w:rPr>
              <w:t>nr</w:t>
            </w:r>
            <w:r w:rsidRPr="00341BD7">
              <w:rPr>
                <w:sz w:val="24"/>
                <w:szCs w:val="24"/>
                <w:lang w:val="ro-RO" w:eastAsia="en-US"/>
              </w:rPr>
              <w:t>.</w:t>
            </w:r>
            <w:r w:rsidRPr="00341BD7">
              <w:rPr>
                <w:b/>
                <w:sz w:val="24"/>
                <w:szCs w:val="24"/>
                <w:lang w:val="ro-RO" w:eastAsia="en-US"/>
              </w:rPr>
              <w:t xml:space="preserve">_______ </w:t>
            </w:r>
            <w:r w:rsidRPr="00341BD7">
              <w:rPr>
                <w:b/>
                <w:sz w:val="24"/>
                <w:szCs w:val="24"/>
                <w:lang w:val="fr-FR" w:eastAsia="en-US"/>
              </w:rPr>
              <w:t xml:space="preserve"> </w:t>
            </w:r>
          </w:p>
          <w:p w:rsidR="00341BD7" w:rsidRPr="00341BD7" w:rsidRDefault="00341BD7" w:rsidP="00341BD7">
            <w:pPr>
              <w:ind w:hanging="28"/>
              <w:jc w:val="both"/>
              <w:rPr>
                <w:lang w:val="fr-FR" w:eastAsia="en-US"/>
              </w:rPr>
            </w:pPr>
          </w:p>
          <w:p w:rsidR="00341BD7" w:rsidRPr="00341BD7" w:rsidRDefault="00341BD7" w:rsidP="00341BD7">
            <w:pPr>
              <w:ind w:hanging="28"/>
              <w:jc w:val="center"/>
              <w:rPr>
                <w:lang w:val="en-US" w:eastAsia="en-US"/>
              </w:rPr>
            </w:pPr>
            <w:r w:rsidRPr="00341BD7">
              <w:rPr>
                <w:b/>
                <w:sz w:val="24"/>
                <w:szCs w:val="24"/>
                <w:lang w:val="en-US" w:eastAsia="en-US"/>
              </w:rPr>
              <w:t>din</w:t>
            </w:r>
            <w:r w:rsidRPr="00341BD7">
              <w:rPr>
                <w:lang w:val="en-US" w:eastAsia="en-US"/>
              </w:rPr>
              <w:t xml:space="preserve"> ____________________________________</w:t>
            </w:r>
          </w:p>
          <w:p w:rsidR="00341BD7" w:rsidRPr="00341BD7" w:rsidRDefault="00341BD7" w:rsidP="00341BD7">
            <w:pPr>
              <w:ind w:hanging="28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341BD7">
              <w:rPr>
                <w:b/>
                <w:sz w:val="24"/>
                <w:szCs w:val="24"/>
                <w:lang w:val="en-US" w:eastAsia="en-US"/>
              </w:rPr>
              <w:t>Chișinău</w:t>
            </w:r>
            <w:proofErr w:type="spellEnd"/>
          </w:p>
          <w:p w:rsidR="00341BD7" w:rsidRPr="00341BD7" w:rsidRDefault="00341BD7" w:rsidP="00341BD7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4"/>
                <w:lang w:val="en-US" w:eastAsia="en-US"/>
              </w:rPr>
            </w:pPr>
          </w:p>
          <w:p w:rsidR="00341BD7" w:rsidRPr="00341BD7" w:rsidRDefault="00341BD7" w:rsidP="00341BD7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lang w:val="x-none" w:eastAsia="en-US"/>
              </w:rPr>
            </w:pPr>
          </w:p>
        </w:tc>
      </w:tr>
    </w:tbl>
    <w:p w:rsidR="008B3CD1" w:rsidRPr="00056654" w:rsidRDefault="008B3CD1" w:rsidP="008B3CD1">
      <w:pPr>
        <w:jc w:val="center"/>
        <w:rPr>
          <w:sz w:val="28"/>
          <w:szCs w:val="28"/>
          <w:lang w:val="en-US"/>
        </w:rPr>
      </w:pPr>
    </w:p>
    <w:p w:rsidR="00341BD7" w:rsidRPr="00685330" w:rsidRDefault="00277BE6" w:rsidP="00056654">
      <w:pPr>
        <w:jc w:val="center"/>
        <w:rPr>
          <w:sz w:val="28"/>
          <w:szCs w:val="28"/>
          <w:lang w:val="ro-MD"/>
        </w:rPr>
      </w:pPr>
      <w:r w:rsidRPr="00685330">
        <w:rPr>
          <w:sz w:val="28"/>
          <w:szCs w:val="28"/>
          <w:lang w:val="ro-MD"/>
        </w:rPr>
        <w:t xml:space="preserve">pentru </w:t>
      </w:r>
      <w:r w:rsidR="006F393F" w:rsidRPr="00685330">
        <w:rPr>
          <w:sz w:val="28"/>
          <w:szCs w:val="28"/>
          <w:lang w:val="ro-MD"/>
        </w:rPr>
        <w:t xml:space="preserve">aprobarea proiectului de lege </w:t>
      </w:r>
    </w:p>
    <w:p w:rsidR="006F393F" w:rsidRPr="00685330" w:rsidRDefault="006F393F" w:rsidP="00056654">
      <w:pPr>
        <w:jc w:val="center"/>
        <w:rPr>
          <w:lang w:val="ro-MD"/>
        </w:rPr>
      </w:pPr>
      <w:r w:rsidRPr="00685330">
        <w:rPr>
          <w:sz w:val="28"/>
          <w:szCs w:val="28"/>
          <w:lang w:val="ro-MD"/>
        </w:rPr>
        <w:t>p</w:t>
      </w:r>
      <w:r w:rsidR="00056654" w:rsidRPr="00685330">
        <w:rPr>
          <w:sz w:val="28"/>
          <w:szCs w:val="28"/>
          <w:lang w:val="ro-MD"/>
        </w:rPr>
        <w:t>rivind modificarea unor acte legislative</w:t>
      </w:r>
    </w:p>
    <w:p w:rsidR="008B3CD1" w:rsidRPr="00685330" w:rsidRDefault="00685330" w:rsidP="008B3CD1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-------------------------------------------------</w:t>
      </w:r>
    </w:p>
    <w:p w:rsidR="008B3CD1" w:rsidRPr="00685330" w:rsidRDefault="008B3CD1" w:rsidP="008B3CD1">
      <w:pPr>
        <w:spacing w:line="360" w:lineRule="auto"/>
        <w:jc w:val="center"/>
        <w:rPr>
          <w:sz w:val="28"/>
          <w:szCs w:val="28"/>
          <w:lang w:val="ro-MD"/>
        </w:rPr>
      </w:pPr>
    </w:p>
    <w:p w:rsidR="008B3CD1" w:rsidRPr="00685330" w:rsidRDefault="006B7661" w:rsidP="008B3CD1">
      <w:pPr>
        <w:pStyle w:val="Indentcorptext3"/>
        <w:spacing w:line="360" w:lineRule="auto"/>
        <w:jc w:val="left"/>
        <w:rPr>
          <w:szCs w:val="28"/>
          <w:lang w:val="ro-MD"/>
        </w:rPr>
      </w:pPr>
      <w:r w:rsidRPr="00685330">
        <w:rPr>
          <w:szCs w:val="28"/>
          <w:lang w:val="ro-MD"/>
        </w:rPr>
        <w:t>Guvernul  HOTĂRĂŞTE</w:t>
      </w:r>
      <w:r w:rsidR="008B3CD1" w:rsidRPr="00685330">
        <w:rPr>
          <w:szCs w:val="28"/>
          <w:lang w:val="ro-MD"/>
        </w:rPr>
        <w:t>:</w:t>
      </w:r>
    </w:p>
    <w:p w:rsidR="008B3CD1" w:rsidRPr="00685330" w:rsidRDefault="006215E8" w:rsidP="008B3CD1">
      <w:pPr>
        <w:ind w:firstLine="708"/>
        <w:jc w:val="both"/>
        <w:rPr>
          <w:sz w:val="28"/>
          <w:szCs w:val="28"/>
          <w:lang w:val="ro-MD"/>
        </w:rPr>
      </w:pPr>
      <w:r w:rsidRPr="00685330">
        <w:rPr>
          <w:sz w:val="28"/>
          <w:szCs w:val="28"/>
          <w:lang w:val="ro-MD"/>
        </w:rPr>
        <w:t xml:space="preserve">Se aprobă </w:t>
      </w:r>
      <w:proofErr w:type="spellStart"/>
      <w:r w:rsidRPr="00685330">
        <w:rPr>
          <w:sz w:val="28"/>
          <w:szCs w:val="28"/>
          <w:lang w:val="ro-MD"/>
        </w:rPr>
        <w:t>şi</w:t>
      </w:r>
      <w:proofErr w:type="spellEnd"/>
      <w:r w:rsidRPr="00685330">
        <w:rPr>
          <w:sz w:val="28"/>
          <w:szCs w:val="28"/>
          <w:lang w:val="ro-MD"/>
        </w:rPr>
        <w:t xml:space="preserve"> </w:t>
      </w:r>
      <w:r w:rsidR="00244A81">
        <w:rPr>
          <w:sz w:val="28"/>
          <w:szCs w:val="28"/>
          <w:lang w:val="ro-MD"/>
        </w:rPr>
        <w:t xml:space="preserve">se </w:t>
      </w:r>
      <w:r w:rsidRPr="00685330">
        <w:rPr>
          <w:sz w:val="28"/>
          <w:szCs w:val="28"/>
          <w:lang w:val="ro-MD"/>
        </w:rPr>
        <w:t xml:space="preserve">prezintă </w:t>
      </w:r>
      <w:r w:rsidR="00A54573" w:rsidRPr="00685330">
        <w:rPr>
          <w:sz w:val="28"/>
          <w:szCs w:val="28"/>
          <w:lang w:val="ro-MD"/>
        </w:rPr>
        <w:t>Parlamentului</w:t>
      </w:r>
      <w:r w:rsidRPr="00685330">
        <w:rPr>
          <w:sz w:val="28"/>
          <w:szCs w:val="28"/>
          <w:lang w:val="ro-MD"/>
        </w:rPr>
        <w:t xml:space="preserve"> spre examinare </w:t>
      </w:r>
      <w:r w:rsidR="008B3CD1" w:rsidRPr="00685330">
        <w:rPr>
          <w:sz w:val="28"/>
          <w:szCs w:val="28"/>
          <w:lang w:val="ro-MD"/>
        </w:rPr>
        <w:t xml:space="preserve">proiectul de lege </w:t>
      </w:r>
      <w:r w:rsidR="00056654" w:rsidRPr="00685330">
        <w:rPr>
          <w:sz w:val="28"/>
          <w:szCs w:val="28"/>
          <w:lang w:val="ro-MD"/>
        </w:rPr>
        <w:t>privind modificarea unor acte legislative</w:t>
      </w:r>
      <w:r w:rsidRPr="00685330">
        <w:rPr>
          <w:iCs/>
          <w:color w:val="000000"/>
          <w:sz w:val="28"/>
          <w:szCs w:val="28"/>
          <w:lang w:val="ro-MD"/>
        </w:rPr>
        <w:t>.</w:t>
      </w:r>
    </w:p>
    <w:p w:rsidR="008B3CD1" w:rsidRDefault="008B3CD1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A674E0" w:rsidRDefault="00A674E0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A674E0" w:rsidRPr="00A674E0" w:rsidRDefault="00A674E0" w:rsidP="00A674E0">
      <w:pPr>
        <w:ind w:firstLine="709"/>
        <w:jc w:val="both"/>
        <w:rPr>
          <w:b/>
          <w:sz w:val="28"/>
          <w:szCs w:val="28"/>
          <w:lang w:val="ro-RO" w:eastAsia="ro-RO"/>
        </w:rPr>
      </w:pPr>
      <w:r w:rsidRPr="00A674E0">
        <w:rPr>
          <w:b/>
          <w:sz w:val="28"/>
          <w:szCs w:val="28"/>
          <w:lang w:val="ro-RO" w:eastAsia="ro-RO"/>
        </w:rPr>
        <w:t>Prim-ministru</w:t>
      </w:r>
      <w:r w:rsidRPr="00A674E0">
        <w:rPr>
          <w:b/>
          <w:sz w:val="28"/>
          <w:szCs w:val="28"/>
          <w:lang w:val="ro-RO" w:eastAsia="ro-RO"/>
        </w:rPr>
        <w:tab/>
      </w:r>
      <w:r w:rsidRPr="00A674E0">
        <w:rPr>
          <w:b/>
          <w:sz w:val="28"/>
          <w:szCs w:val="28"/>
          <w:lang w:val="ro-RO" w:eastAsia="ro-RO"/>
        </w:rPr>
        <w:tab/>
      </w:r>
      <w:r w:rsidRPr="00A674E0">
        <w:rPr>
          <w:b/>
          <w:sz w:val="28"/>
          <w:szCs w:val="28"/>
          <w:lang w:val="ro-RO" w:eastAsia="ro-RO"/>
        </w:rPr>
        <w:tab/>
      </w:r>
      <w:r w:rsidRPr="00A674E0">
        <w:rPr>
          <w:b/>
          <w:sz w:val="28"/>
          <w:szCs w:val="28"/>
          <w:lang w:val="ro-RO" w:eastAsia="ro-RO"/>
        </w:rPr>
        <w:tab/>
      </w:r>
      <w:r w:rsidRPr="00A674E0">
        <w:rPr>
          <w:b/>
          <w:sz w:val="28"/>
          <w:szCs w:val="28"/>
          <w:lang w:val="ro-RO" w:eastAsia="ro-RO"/>
        </w:rPr>
        <w:tab/>
      </w:r>
      <w:r w:rsidRPr="00A674E0">
        <w:rPr>
          <w:b/>
          <w:sz w:val="28"/>
          <w:szCs w:val="28"/>
          <w:lang w:val="ro-RO" w:eastAsia="ro-RO"/>
        </w:rPr>
        <w:tab/>
        <w:t>PAVEL FILIP</w:t>
      </w:r>
    </w:p>
    <w:p w:rsidR="00A674E0" w:rsidRPr="00A674E0" w:rsidRDefault="00A674E0" w:rsidP="00A674E0">
      <w:pPr>
        <w:ind w:firstLine="709"/>
        <w:jc w:val="both"/>
        <w:rPr>
          <w:b/>
          <w:sz w:val="24"/>
          <w:szCs w:val="28"/>
          <w:lang w:val="ro-RO" w:eastAsia="ro-RO"/>
        </w:rPr>
      </w:pPr>
    </w:p>
    <w:p w:rsidR="00A674E0" w:rsidRPr="00A674E0" w:rsidRDefault="00A674E0" w:rsidP="00A674E0">
      <w:pPr>
        <w:ind w:firstLine="709"/>
        <w:jc w:val="both"/>
        <w:rPr>
          <w:sz w:val="28"/>
          <w:szCs w:val="28"/>
          <w:lang w:val="ro-RO" w:eastAsia="ro-RO"/>
        </w:rPr>
      </w:pPr>
      <w:r w:rsidRPr="00A674E0">
        <w:rPr>
          <w:sz w:val="28"/>
          <w:szCs w:val="28"/>
          <w:lang w:val="ro-RO" w:eastAsia="ro-RO"/>
        </w:rPr>
        <w:t>Contrasemnează:</w:t>
      </w:r>
    </w:p>
    <w:p w:rsidR="00A674E0" w:rsidRPr="00A674E0" w:rsidRDefault="00A674E0" w:rsidP="00A674E0">
      <w:pPr>
        <w:ind w:firstLine="709"/>
        <w:jc w:val="both"/>
        <w:rPr>
          <w:sz w:val="16"/>
          <w:szCs w:val="16"/>
          <w:lang w:val="ro-RO" w:eastAsia="ro-RO"/>
        </w:rPr>
      </w:pPr>
    </w:p>
    <w:p w:rsidR="00A674E0" w:rsidRPr="00A674E0" w:rsidRDefault="00A674E0" w:rsidP="00A674E0">
      <w:pPr>
        <w:ind w:firstLine="709"/>
        <w:jc w:val="both"/>
        <w:rPr>
          <w:sz w:val="28"/>
          <w:szCs w:val="28"/>
          <w:lang w:val="ro-RO"/>
        </w:rPr>
      </w:pPr>
      <w:r w:rsidRPr="00A674E0">
        <w:rPr>
          <w:sz w:val="28"/>
          <w:szCs w:val="28"/>
          <w:lang w:val="ro-RO"/>
        </w:rPr>
        <w:t xml:space="preserve">Ministrul agriculturii, </w:t>
      </w:r>
    </w:p>
    <w:p w:rsidR="00A674E0" w:rsidRPr="00A674E0" w:rsidRDefault="00A674E0" w:rsidP="00A674E0">
      <w:pPr>
        <w:ind w:firstLine="709"/>
        <w:jc w:val="both"/>
        <w:rPr>
          <w:sz w:val="28"/>
          <w:szCs w:val="28"/>
          <w:lang w:val="ro-RO"/>
        </w:rPr>
      </w:pPr>
      <w:r w:rsidRPr="00A674E0">
        <w:rPr>
          <w:sz w:val="28"/>
          <w:szCs w:val="28"/>
          <w:lang w:val="ro-RO"/>
        </w:rPr>
        <w:t xml:space="preserve">dezvoltării regionale </w:t>
      </w:r>
    </w:p>
    <w:p w:rsidR="00A674E0" w:rsidRPr="00A674E0" w:rsidRDefault="00A674E0" w:rsidP="00A674E0">
      <w:pPr>
        <w:ind w:firstLine="709"/>
        <w:jc w:val="both"/>
        <w:rPr>
          <w:sz w:val="28"/>
          <w:szCs w:val="28"/>
          <w:lang w:val="ro-RO"/>
        </w:rPr>
      </w:pPr>
      <w:proofErr w:type="spellStart"/>
      <w:r w:rsidRPr="00A674E0">
        <w:rPr>
          <w:sz w:val="28"/>
          <w:szCs w:val="28"/>
          <w:lang w:val="ro-RO"/>
        </w:rPr>
        <w:t>şi</w:t>
      </w:r>
      <w:proofErr w:type="spellEnd"/>
      <w:r w:rsidRPr="00A674E0">
        <w:rPr>
          <w:sz w:val="28"/>
          <w:szCs w:val="28"/>
          <w:lang w:val="ro-RO"/>
        </w:rPr>
        <w:t xml:space="preserve"> mediului</w:t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</w:r>
      <w:r w:rsidRPr="00A674E0">
        <w:rPr>
          <w:sz w:val="28"/>
          <w:szCs w:val="28"/>
          <w:lang w:val="ro-RO"/>
        </w:rPr>
        <w:tab/>
        <w:t>Nicolae Ciubuc</w:t>
      </w:r>
    </w:p>
    <w:p w:rsidR="00056654" w:rsidRDefault="00056654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Default="00E12672" w:rsidP="008B3CD1">
      <w:pPr>
        <w:spacing w:line="360" w:lineRule="auto"/>
        <w:ind w:firstLine="720"/>
        <w:rPr>
          <w:sz w:val="28"/>
          <w:szCs w:val="28"/>
          <w:lang w:val="en-US"/>
        </w:rPr>
      </w:pPr>
    </w:p>
    <w:p w:rsidR="00E12672" w:rsidRPr="00E12672" w:rsidRDefault="00E12672" w:rsidP="00E12672">
      <w:pPr>
        <w:ind w:left="7788"/>
        <w:rPr>
          <w:b/>
          <w:sz w:val="24"/>
          <w:szCs w:val="24"/>
          <w:lang w:val="ro-MD"/>
        </w:rPr>
      </w:pPr>
      <w:r w:rsidRPr="00E12672">
        <w:rPr>
          <w:b/>
          <w:sz w:val="28"/>
          <w:szCs w:val="28"/>
          <w:lang w:val="ro-MD"/>
        </w:rPr>
        <w:t xml:space="preserve">Proiect                    </w:t>
      </w:r>
    </w:p>
    <w:p w:rsidR="00E12672" w:rsidRPr="00E12672" w:rsidRDefault="00E12672" w:rsidP="00E12672">
      <w:pPr>
        <w:jc w:val="center"/>
        <w:rPr>
          <w:b/>
          <w:sz w:val="28"/>
          <w:szCs w:val="28"/>
          <w:lang w:val="ro-MD"/>
        </w:rPr>
      </w:pPr>
    </w:p>
    <w:p w:rsidR="00E12672" w:rsidRPr="00E12672" w:rsidRDefault="00E12672" w:rsidP="00E12672">
      <w:pPr>
        <w:jc w:val="center"/>
        <w:rPr>
          <w:b/>
          <w:sz w:val="28"/>
          <w:szCs w:val="28"/>
          <w:lang w:val="ro-MD"/>
        </w:rPr>
      </w:pPr>
      <w:r w:rsidRPr="00E12672">
        <w:rPr>
          <w:b/>
          <w:sz w:val="28"/>
          <w:szCs w:val="28"/>
          <w:lang w:val="ro-MD"/>
        </w:rPr>
        <w:t>LEGE</w:t>
      </w:r>
    </w:p>
    <w:p w:rsidR="00E12672" w:rsidRPr="00E12672" w:rsidRDefault="00E12672" w:rsidP="00E12672">
      <w:pPr>
        <w:jc w:val="center"/>
        <w:rPr>
          <w:b/>
          <w:sz w:val="28"/>
          <w:szCs w:val="28"/>
          <w:lang w:val="ro-MD"/>
        </w:rPr>
      </w:pPr>
      <w:r w:rsidRPr="00E12672">
        <w:rPr>
          <w:b/>
          <w:sz w:val="28"/>
          <w:szCs w:val="28"/>
          <w:lang w:val="ro-MD"/>
        </w:rPr>
        <w:t>privind modificarea unor acte legislative</w:t>
      </w:r>
    </w:p>
    <w:p w:rsidR="00E12672" w:rsidRPr="00E12672" w:rsidRDefault="00E12672" w:rsidP="00E12672">
      <w:pPr>
        <w:jc w:val="center"/>
        <w:rPr>
          <w:b/>
          <w:sz w:val="28"/>
          <w:szCs w:val="28"/>
          <w:lang w:val="ro-MD"/>
        </w:rPr>
      </w:pPr>
    </w:p>
    <w:p w:rsidR="00E12672" w:rsidRPr="00E12672" w:rsidRDefault="00E12672" w:rsidP="00E12672">
      <w:pPr>
        <w:jc w:val="both"/>
        <w:rPr>
          <w:sz w:val="28"/>
          <w:szCs w:val="28"/>
          <w:lang w:val="ro-MD"/>
        </w:rPr>
      </w:pPr>
      <w:r w:rsidRPr="00E12672">
        <w:rPr>
          <w:b/>
          <w:sz w:val="28"/>
          <w:szCs w:val="28"/>
          <w:lang w:val="ro-MD"/>
        </w:rPr>
        <w:t xml:space="preserve">        </w:t>
      </w:r>
      <w:r w:rsidRPr="00E12672">
        <w:rPr>
          <w:sz w:val="28"/>
          <w:szCs w:val="28"/>
          <w:lang w:val="ro-MD"/>
        </w:rPr>
        <w:t>Parlamentul adoptă prezenta lege organică.</w:t>
      </w:r>
    </w:p>
    <w:p w:rsidR="00E12672" w:rsidRPr="00E12672" w:rsidRDefault="00E12672" w:rsidP="00E12672">
      <w:pPr>
        <w:rPr>
          <w:sz w:val="28"/>
          <w:szCs w:val="28"/>
          <w:lang w:val="ro-MD"/>
        </w:rPr>
      </w:pP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 xml:space="preserve">Art. I. – </w:t>
      </w:r>
      <w:r w:rsidRPr="00E12672">
        <w:rPr>
          <w:b w:val="0"/>
          <w:sz w:val="28"/>
          <w:szCs w:val="28"/>
          <w:lang w:val="ro-MD"/>
        </w:rPr>
        <w:t>Legea regnului animal nr. 439/1995 (Monitorul Oficial al Republicii Moldova 1995, nr. 62-63, art. 688), cu modificările ulterioare,</w:t>
      </w:r>
      <w:r w:rsidRPr="00E12672">
        <w:rPr>
          <w:sz w:val="28"/>
          <w:szCs w:val="28"/>
          <w:lang w:val="ro-MD"/>
        </w:rPr>
        <w:t xml:space="preserve"> </w:t>
      </w:r>
      <w:r w:rsidRPr="00E12672">
        <w:rPr>
          <w:b w:val="0"/>
          <w:sz w:val="28"/>
          <w:szCs w:val="28"/>
          <w:lang w:val="ro-MD"/>
        </w:rPr>
        <w:t xml:space="preserve">se modifică după cum urmează: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1. Articolul 19: 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alineatul (1), cuvintele „</w:t>
      </w:r>
      <w:r w:rsidRPr="00E12672">
        <w:rPr>
          <w:b w:val="0"/>
          <w:color w:val="000000"/>
          <w:sz w:val="28"/>
          <w:szCs w:val="28"/>
          <w:lang w:val="ro-MD"/>
        </w:rPr>
        <w:t xml:space="preserve">autoritatea centrală abilitată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</w:t>
      </w:r>
      <w:r w:rsidRPr="00E12672">
        <w:rPr>
          <w:color w:val="000000"/>
          <w:sz w:val="28"/>
          <w:szCs w:val="28"/>
          <w:lang w:val="ro-MD"/>
        </w:rPr>
        <w:t xml:space="preserve"> </w:t>
      </w:r>
      <w:r w:rsidRPr="00E12672">
        <w:rPr>
          <w:b w:val="0"/>
          <w:color w:val="000000"/>
          <w:sz w:val="28"/>
          <w:szCs w:val="28"/>
          <w:lang w:val="ro-MD"/>
        </w:rPr>
        <w:t>se substituie cu cuvintele „Agenția de Mediu –   autoritate emitentă a actelor permisive în domeniul mediului (în continuare – autoritate </w:t>
      </w:r>
      <w:r w:rsidRPr="00E12672">
        <w:rPr>
          <w:b w:val="0"/>
          <w:iCs/>
          <w:color w:val="000000"/>
          <w:sz w:val="28"/>
          <w:szCs w:val="28"/>
          <w:lang w:val="ro-MD"/>
        </w:rPr>
        <w:t>emitentă</w:t>
      </w:r>
      <w:r w:rsidRPr="00E12672">
        <w:rPr>
          <w:b w:val="0"/>
          <w:color w:val="000000"/>
          <w:sz w:val="28"/>
          <w:szCs w:val="28"/>
          <w:lang w:val="ro-MD"/>
        </w:rPr>
        <w:t>)</w:t>
      </w:r>
      <w:r w:rsidRPr="00E12672">
        <w:rPr>
          <w:b w:val="0"/>
          <w:sz w:val="28"/>
          <w:szCs w:val="28"/>
          <w:lang w:val="ro-MD"/>
        </w:rPr>
        <w:t>”;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color w:val="000000"/>
          <w:sz w:val="28"/>
          <w:szCs w:val="28"/>
          <w:lang w:val="ro-MD"/>
        </w:rPr>
        <w:t xml:space="preserve">         la alineatul (3), cuvintele „centrale abilitate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 se substituie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„emitente”; 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</w:t>
      </w:r>
      <w:r w:rsidRPr="00E12672">
        <w:rPr>
          <w:b w:val="0"/>
          <w:color w:val="000000"/>
          <w:sz w:val="28"/>
          <w:szCs w:val="28"/>
          <w:lang w:val="ro-MD"/>
        </w:rPr>
        <w:t xml:space="preserve">lineatele (9), (18), (19) și (21), </w:t>
      </w:r>
      <w:r w:rsidRPr="00E12672">
        <w:rPr>
          <w:b w:val="0"/>
          <w:sz w:val="28"/>
          <w:szCs w:val="28"/>
          <w:lang w:val="ro-MD"/>
        </w:rPr>
        <w:t>cuvintele „</w:t>
      </w:r>
      <w:r w:rsidRPr="00E12672">
        <w:rPr>
          <w:b w:val="0"/>
          <w:color w:val="000000"/>
          <w:sz w:val="28"/>
          <w:szCs w:val="28"/>
          <w:lang w:val="ro-MD"/>
        </w:rPr>
        <w:t xml:space="preserve">centrală abilitată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</w:t>
      </w:r>
      <w:r w:rsidRPr="00E12672">
        <w:rPr>
          <w:color w:val="000000"/>
          <w:sz w:val="28"/>
          <w:szCs w:val="28"/>
          <w:lang w:val="ro-MD"/>
        </w:rPr>
        <w:t xml:space="preserve"> </w:t>
      </w:r>
      <w:r w:rsidRPr="00E12672">
        <w:rPr>
          <w:b w:val="0"/>
          <w:color w:val="000000"/>
          <w:sz w:val="28"/>
          <w:szCs w:val="28"/>
          <w:lang w:val="ro-MD"/>
        </w:rPr>
        <w:t xml:space="preserve">se substituie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„emitentă”;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alineatele (10) și (17), cuvintele „Fondului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„special al autorității emitente”. 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2. Articolul 26: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alineatele (1) - (3) și (6), cuvintele „</w:t>
      </w:r>
      <w:r w:rsidRPr="00E12672">
        <w:rPr>
          <w:b w:val="0"/>
          <w:color w:val="000000"/>
          <w:sz w:val="28"/>
          <w:szCs w:val="28"/>
          <w:lang w:val="ro-MD"/>
        </w:rPr>
        <w:t xml:space="preserve">centrală abilitată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</w:t>
      </w:r>
      <w:r w:rsidRPr="00E12672">
        <w:rPr>
          <w:color w:val="000000"/>
          <w:sz w:val="28"/>
          <w:szCs w:val="28"/>
          <w:lang w:val="ro-MD"/>
        </w:rPr>
        <w:t xml:space="preserve"> </w:t>
      </w:r>
      <w:r w:rsidRPr="00E12672">
        <w:rPr>
          <w:b w:val="0"/>
          <w:color w:val="000000"/>
          <w:sz w:val="28"/>
          <w:szCs w:val="28"/>
          <w:lang w:val="ro-MD"/>
        </w:rPr>
        <w:t xml:space="preserve">se substituie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„emitentă”;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alineatul (4), cuvintele „Fondului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„special al autorității emitente”;</w:t>
      </w:r>
    </w:p>
    <w:p w:rsidR="00E12672" w:rsidRPr="00E12672" w:rsidRDefault="00E12672" w:rsidP="00E12672">
      <w:pPr>
        <w:pStyle w:val="cb"/>
        <w:jc w:val="both"/>
        <w:rPr>
          <w:b w:val="0"/>
          <w:color w:val="00000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alineatul (5),</w:t>
      </w:r>
      <w:r w:rsidRPr="00E12672">
        <w:rPr>
          <w:b w:val="0"/>
          <w:color w:val="000000"/>
          <w:sz w:val="28"/>
          <w:szCs w:val="28"/>
          <w:lang w:val="ro-MD"/>
        </w:rPr>
        <w:t xml:space="preserve"> cuvintele „centrale abilitate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 se substituie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„emitente”. </w:t>
      </w:r>
    </w:p>
    <w:p w:rsidR="00E12672" w:rsidRPr="00E12672" w:rsidRDefault="00E12672" w:rsidP="00E12672">
      <w:pPr>
        <w:pStyle w:val="cb"/>
        <w:jc w:val="both"/>
        <w:rPr>
          <w:b w:val="0"/>
          <w:color w:val="000000"/>
          <w:sz w:val="28"/>
          <w:szCs w:val="28"/>
          <w:lang w:val="ro-MD"/>
        </w:rPr>
      </w:pPr>
      <w:r w:rsidRPr="00E12672">
        <w:rPr>
          <w:b w:val="0"/>
          <w:color w:val="000000"/>
          <w:sz w:val="28"/>
          <w:szCs w:val="28"/>
          <w:lang w:val="ro-MD"/>
        </w:rPr>
        <w:t xml:space="preserve">         3. </w:t>
      </w:r>
      <w:r w:rsidRPr="00E12672">
        <w:rPr>
          <w:b w:val="0"/>
          <w:sz w:val="28"/>
          <w:szCs w:val="28"/>
          <w:lang w:val="ro-MD"/>
        </w:rPr>
        <w:t>În anexa nr. 1: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punctul 86: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alineatul unu, cuvintele „conturile fondurilor ecologice” se substituie cu cuvintele „contul special al Agenției de Mediu”;</w:t>
      </w:r>
    </w:p>
    <w:p w:rsidR="00E12672" w:rsidRPr="00E12672" w:rsidRDefault="00E12672" w:rsidP="00E12672">
      <w:pPr>
        <w:pStyle w:val="cb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         la alineatul doi, cuvintele „în fondurile ecologice” se substituie cu cuvintele „la contul special al Agenției de Mediu”.</w:t>
      </w:r>
    </w:p>
    <w:p w:rsidR="00E12672" w:rsidRPr="00E12672" w:rsidRDefault="00E12672" w:rsidP="00E12672">
      <w:pPr>
        <w:pStyle w:val="cb"/>
        <w:ind w:left="927"/>
        <w:jc w:val="both"/>
        <w:rPr>
          <w:b w:val="0"/>
          <w:sz w:val="28"/>
          <w:szCs w:val="28"/>
          <w:lang w:val="ro-MD"/>
        </w:rPr>
      </w:pPr>
    </w:p>
    <w:p w:rsidR="00E12672" w:rsidRPr="00E12672" w:rsidRDefault="00E12672" w:rsidP="00E12672">
      <w:pPr>
        <w:ind w:firstLine="709"/>
        <w:jc w:val="both"/>
        <w:rPr>
          <w:color w:val="000000"/>
          <w:sz w:val="28"/>
          <w:szCs w:val="28"/>
          <w:lang w:val="ro-MD"/>
        </w:rPr>
      </w:pPr>
      <w:r w:rsidRPr="00E12672">
        <w:rPr>
          <w:b/>
          <w:sz w:val="28"/>
          <w:szCs w:val="28"/>
          <w:lang w:val="ro-MD"/>
        </w:rPr>
        <w:t>Art. II.</w:t>
      </w:r>
      <w:r w:rsidRPr="00E12672">
        <w:rPr>
          <w:sz w:val="28"/>
          <w:szCs w:val="28"/>
          <w:lang w:val="ro-MD"/>
        </w:rPr>
        <w:t xml:space="preserve"> – Legea nr. </w:t>
      </w:r>
      <w:r w:rsidRPr="00E12672">
        <w:rPr>
          <w:bCs/>
          <w:sz w:val="28"/>
          <w:szCs w:val="28"/>
          <w:lang w:val="ro-MD"/>
        </w:rPr>
        <w:t>851/</w:t>
      </w:r>
      <w:r w:rsidRPr="00E12672">
        <w:rPr>
          <w:sz w:val="28"/>
          <w:szCs w:val="28"/>
          <w:lang w:val="ro-MD"/>
        </w:rPr>
        <w:t xml:space="preserve">1996 privind </w:t>
      </w:r>
      <w:r w:rsidRPr="00E12672">
        <w:rPr>
          <w:bCs/>
          <w:sz w:val="28"/>
          <w:szCs w:val="28"/>
          <w:lang w:val="ro-MD"/>
        </w:rPr>
        <w:t xml:space="preserve">expertiza ecologică </w:t>
      </w:r>
      <w:r w:rsidRPr="00E12672">
        <w:rPr>
          <w:sz w:val="28"/>
          <w:szCs w:val="28"/>
          <w:lang w:val="ro-MD"/>
        </w:rPr>
        <w:t xml:space="preserve">(Monitorul Oficial al Republicii Moldova, 1996, nr. 52-53, art. 494), cu modificările ulterioare, </w:t>
      </w:r>
      <w:r w:rsidRPr="00E12672">
        <w:rPr>
          <w:color w:val="000000"/>
          <w:sz w:val="28"/>
          <w:szCs w:val="28"/>
          <w:lang w:val="ro-MD"/>
        </w:rPr>
        <w:t xml:space="preserve">se modifică după cum urmează: </w:t>
      </w:r>
    </w:p>
    <w:p w:rsidR="00E12672" w:rsidRPr="00E12672" w:rsidRDefault="00E12672" w:rsidP="00E12672">
      <w:pPr>
        <w:ind w:firstLine="709"/>
        <w:jc w:val="both"/>
        <w:rPr>
          <w:color w:val="000000"/>
          <w:sz w:val="28"/>
          <w:szCs w:val="28"/>
          <w:lang w:val="ro-MD"/>
        </w:rPr>
      </w:pPr>
      <w:r w:rsidRPr="00E12672">
        <w:rPr>
          <w:color w:val="000000"/>
          <w:sz w:val="28"/>
          <w:szCs w:val="28"/>
          <w:lang w:val="ro-MD"/>
        </w:rPr>
        <w:t xml:space="preserve">1. </w:t>
      </w:r>
      <w:r w:rsidRPr="00E12672">
        <w:rPr>
          <w:bCs/>
          <w:sz w:val="28"/>
          <w:szCs w:val="28"/>
          <w:lang w:val="ro-MD"/>
        </w:rPr>
        <w:t>La articolul 21 alineatul (6), sintagma „</w:t>
      </w:r>
      <w:r w:rsidRPr="00E12672">
        <w:rPr>
          <w:color w:val="000000"/>
          <w:sz w:val="28"/>
          <w:szCs w:val="28"/>
          <w:lang w:val="ro-MD"/>
        </w:rPr>
        <w:t xml:space="preserve">Autoritatea centrală pentru resurse naturale și mediu ține Registrul solicitărilor de emitere a acordurilor de mediu, iar autoritatea” se substituie cu </w:t>
      </w:r>
      <w:proofErr w:type="spellStart"/>
      <w:r w:rsidRPr="00E12672">
        <w:rPr>
          <w:color w:val="000000"/>
          <w:sz w:val="28"/>
          <w:szCs w:val="28"/>
          <w:lang w:val="ro-MD"/>
        </w:rPr>
        <w:t>sintagama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„Autoritatea”; </w:t>
      </w:r>
    </w:p>
    <w:p w:rsidR="00E12672" w:rsidRPr="00E12672" w:rsidRDefault="00E12672" w:rsidP="00E12672">
      <w:pPr>
        <w:ind w:firstLine="709"/>
        <w:jc w:val="both"/>
        <w:rPr>
          <w:color w:val="000000"/>
          <w:sz w:val="28"/>
          <w:szCs w:val="28"/>
          <w:lang w:val="ro-MD"/>
        </w:rPr>
      </w:pPr>
      <w:r w:rsidRPr="00E12672">
        <w:rPr>
          <w:color w:val="000000"/>
          <w:sz w:val="28"/>
          <w:szCs w:val="28"/>
          <w:lang w:val="ro-MD"/>
        </w:rPr>
        <w:t xml:space="preserve">2. </w:t>
      </w:r>
      <w:r w:rsidRPr="00E12672">
        <w:rPr>
          <w:bCs/>
          <w:sz w:val="28"/>
          <w:szCs w:val="28"/>
          <w:lang w:val="ro-MD"/>
        </w:rPr>
        <w:t>La articolul 22 alineatul (3), cuvintele „bugetul de stat” se substituie cu cuvintele „contul special al autorității emitente”.</w:t>
      </w:r>
    </w:p>
    <w:p w:rsidR="00E12672" w:rsidRPr="00E12672" w:rsidRDefault="00E12672" w:rsidP="00E12672">
      <w:pPr>
        <w:pStyle w:val="Listparagraf"/>
        <w:tabs>
          <w:tab w:val="left" w:pos="109"/>
        </w:tabs>
        <w:ind w:left="1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Art. III. –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Legea nr. 1422/1997 privind protecția aerului atmosferic (Monitorul Oficial al Republicii Moldova, 1998, nr. 44-46, art. 312), cu modificările ulterioare, se modifică după cum urmează:</w:t>
      </w:r>
      <w:bookmarkStart w:id="0" w:name="Articolul_12."/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E12672" w:rsidRPr="00E12672" w:rsidRDefault="00E12672" w:rsidP="00E12672">
      <w:pPr>
        <w:pStyle w:val="Listparagraf"/>
        <w:tabs>
          <w:tab w:val="left" w:pos="109"/>
        </w:tabs>
        <w:ind w:left="1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1. La articolul 12 alineatul (6), cuvintele „Fondului Ecologic Național” se </w:t>
      </w:r>
      <w:proofErr w:type="spellStart"/>
      <w:r w:rsidRPr="00E12672">
        <w:rPr>
          <w:rFonts w:ascii="Times New Roman" w:hAnsi="Times New Roman" w:cs="Times New Roman"/>
          <w:sz w:val="28"/>
          <w:szCs w:val="28"/>
          <w:lang w:val="ro-MD"/>
        </w:rPr>
        <w:t>subsituie</w:t>
      </w:r>
      <w:proofErr w:type="spellEnd"/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 cu cuvintele „special al autorității emitente”. </w:t>
      </w:r>
    </w:p>
    <w:p w:rsidR="00E12672" w:rsidRPr="00E12672" w:rsidRDefault="00E12672" w:rsidP="00E12672">
      <w:pPr>
        <w:pStyle w:val="Listparagraf"/>
        <w:tabs>
          <w:tab w:val="left" w:pos="109"/>
        </w:tabs>
        <w:ind w:left="1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         2.</w:t>
      </w: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La articolul 13</w:t>
      </w: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litera f),</w:t>
      </w: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cuvintele „</w:t>
      </w:r>
      <w:r w:rsidRPr="00E12672">
        <w:rPr>
          <w:rFonts w:ascii="Times New Roman" w:hAnsi="Times New Roman" w:cs="Times New Roman"/>
          <w:color w:val="000000"/>
          <w:sz w:val="28"/>
          <w:szCs w:val="28"/>
          <w:lang w:val="ro-MD"/>
        </w:rPr>
        <w:t>către fondurile ecologice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” se substituie cu cuvintele „în bugetul de stat”. </w:t>
      </w:r>
    </w:p>
    <w:p w:rsidR="00E12672" w:rsidRPr="00E12672" w:rsidRDefault="00E12672" w:rsidP="00E12672">
      <w:pPr>
        <w:pStyle w:val="Listparagraf"/>
        <w:tabs>
          <w:tab w:val="left" w:pos="109"/>
        </w:tabs>
        <w:ind w:left="1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12672">
        <w:rPr>
          <w:rFonts w:ascii="Times New Roman" w:hAnsi="Times New Roman" w:cs="Times New Roman"/>
          <w:sz w:val="28"/>
          <w:szCs w:val="28"/>
          <w:lang w:val="ro-MD"/>
        </w:rPr>
        <w:t xml:space="preserve">         3. La articolul 21</w:t>
      </w: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alineatul (2), cuvintele</w:t>
      </w:r>
      <w:r w:rsidRPr="00E1267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E1267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autoritatea centrală de mediu și gestionare a resurselor naturale” se substituie cu cuvintele „Agenția de Mediu”. </w:t>
      </w:r>
    </w:p>
    <w:p w:rsidR="00E12672" w:rsidRPr="00E12672" w:rsidRDefault="00E12672" w:rsidP="00E12672">
      <w:pPr>
        <w:pStyle w:val="Listparagraf"/>
        <w:tabs>
          <w:tab w:val="left" w:pos="109"/>
        </w:tabs>
        <w:ind w:left="1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1267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       4. </w:t>
      </w:r>
      <w:r w:rsidRPr="00E12672">
        <w:rPr>
          <w:rFonts w:ascii="Times New Roman" w:hAnsi="Times New Roman" w:cs="Times New Roman"/>
          <w:sz w:val="28"/>
          <w:szCs w:val="28"/>
          <w:lang w:val="ro-MD"/>
        </w:rPr>
        <w:t>Articolul 29:</w:t>
      </w:r>
    </w:p>
    <w:p w:rsidR="00E12672" w:rsidRPr="00E12672" w:rsidRDefault="00E12672" w:rsidP="00E12672">
      <w:pPr>
        <w:tabs>
          <w:tab w:val="left" w:pos="284"/>
        </w:tabs>
        <w:jc w:val="both"/>
        <w:rPr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 xml:space="preserve">           la alineatele (1) - (3), cuvintele „</w:t>
      </w:r>
      <w:r w:rsidRPr="00E12672">
        <w:rPr>
          <w:color w:val="000000"/>
          <w:sz w:val="28"/>
          <w:szCs w:val="28"/>
          <w:lang w:val="ro-MD"/>
        </w:rPr>
        <w:t>Serviciul "</w:t>
      </w:r>
      <w:proofErr w:type="spellStart"/>
      <w:r w:rsidRPr="00E12672">
        <w:rPr>
          <w:color w:val="000000"/>
          <w:sz w:val="28"/>
          <w:szCs w:val="28"/>
          <w:lang w:val="ro-MD"/>
        </w:rPr>
        <w:t>Hidrometeo</w:t>
      </w:r>
      <w:proofErr w:type="spellEnd"/>
      <w:r w:rsidRPr="00E12672">
        <w:rPr>
          <w:color w:val="000000"/>
          <w:sz w:val="28"/>
          <w:szCs w:val="28"/>
          <w:lang w:val="ro-MD"/>
        </w:rPr>
        <w:t>"</w:t>
      </w:r>
      <w:r w:rsidRPr="00E12672">
        <w:rPr>
          <w:sz w:val="28"/>
          <w:szCs w:val="28"/>
          <w:lang w:val="ro-MD"/>
        </w:rPr>
        <w:t xml:space="preserve">” se substituie cu cuvintele „Agenția de Mediu”; </w:t>
      </w:r>
    </w:p>
    <w:p w:rsidR="00E12672" w:rsidRPr="00E12672" w:rsidRDefault="00E12672" w:rsidP="00E12672">
      <w:pPr>
        <w:tabs>
          <w:tab w:val="left" w:pos="284"/>
        </w:tabs>
        <w:jc w:val="both"/>
        <w:rPr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 xml:space="preserve">           la alineatul (4), sintagma „</w:t>
      </w:r>
      <w:r w:rsidRPr="00E12672">
        <w:rPr>
          <w:color w:val="000000"/>
          <w:sz w:val="28"/>
          <w:szCs w:val="28"/>
          <w:lang w:val="ro-MD"/>
        </w:rPr>
        <w:t>organele Serviciului "</w:t>
      </w:r>
      <w:proofErr w:type="spellStart"/>
      <w:r w:rsidRPr="00E12672">
        <w:rPr>
          <w:color w:val="000000"/>
          <w:sz w:val="28"/>
          <w:szCs w:val="28"/>
          <w:lang w:val="ro-MD"/>
        </w:rPr>
        <w:t>Hidrometeo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" </w:t>
      </w:r>
      <w:proofErr w:type="spellStart"/>
      <w:r w:rsidRPr="00E12672">
        <w:rPr>
          <w:color w:val="000000"/>
          <w:sz w:val="28"/>
          <w:szCs w:val="28"/>
          <w:lang w:val="ro-MD"/>
        </w:rPr>
        <w:t>sînt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obligate” se substituie cu sintagma „Agenția de Mediu este obligată”.</w:t>
      </w:r>
    </w:p>
    <w:bookmarkEnd w:id="0"/>
    <w:p w:rsidR="00E12672" w:rsidRPr="00E12672" w:rsidRDefault="00E12672" w:rsidP="00E12672">
      <w:pPr>
        <w:ind w:firstLine="567"/>
        <w:jc w:val="both"/>
        <w:rPr>
          <w:b/>
          <w:sz w:val="28"/>
          <w:szCs w:val="28"/>
          <w:lang w:val="ro-MD"/>
        </w:rPr>
      </w:pPr>
    </w:p>
    <w:p w:rsidR="00E12672" w:rsidRPr="00E12672" w:rsidRDefault="00E12672" w:rsidP="00E12672">
      <w:pPr>
        <w:pStyle w:val="cb"/>
        <w:ind w:firstLine="567"/>
        <w:jc w:val="both"/>
        <w:rPr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 xml:space="preserve">Art. IV. – </w:t>
      </w:r>
      <w:r w:rsidRPr="00E12672">
        <w:rPr>
          <w:b w:val="0"/>
          <w:sz w:val="28"/>
          <w:szCs w:val="28"/>
          <w:lang w:val="ro-MD"/>
        </w:rPr>
        <w:t>La</w:t>
      </w:r>
      <w:r w:rsidRPr="00E12672">
        <w:rPr>
          <w:sz w:val="28"/>
          <w:szCs w:val="28"/>
          <w:lang w:val="ro-MD"/>
        </w:rPr>
        <w:t xml:space="preserve"> </w:t>
      </w:r>
      <w:r w:rsidRPr="00E12672">
        <w:rPr>
          <w:b w:val="0"/>
          <w:sz w:val="28"/>
          <w:szCs w:val="28"/>
          <w:lang w:val="ro-MD"/>
        </w:rPr>
        <w:t xml:space="preserve">Art. 2 din Legea nr. 1246/2000 </w:t>
      </w:r>
      <w:r w:rsidRPr="00E12672">
        <w:rPr>
          <w:b w:val="0"/>
          <w:color w:val="000000"/>
          <w:sz w:val="28"/>
          <w:szCs w:val="28"/>
          <w:lang w:val="ro-MD" w:eastAsia="ro-RO"/>
        </w:rPr>
        <w:t xml:space="preserve">pentru aderarea Republicii Moldova la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Convenţia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 privind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comerţul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internaţional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 cu specii sălbatice de faună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şi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 floră pe cale de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dispariţie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 (CITES)</w:t>
      </w:r>
      <w:r w:rsidRPr="00E12672">
        <w:rPr>
          <w:color w:val="000000"/>
          <w:sz w:val="28"/>
          <w:szCs w:val="28"/>
          <w:lang w:val="ro-MD" w:eastAsia="ro-RO"/>
        </w:rPr>
        <w:t xml:space="preserve"> </w:t>
      </w:r>
      <w:r w:rsidRPr="00E12672">
        <w:rPr>
          <w:b w:val="0"/>
          <w:color w:val="000000"/>
          <w:sz w:val="28"/>
          <w:szCs w:val="28"/>
          <w:lang w:val="ro-MD" w:eastAsia="ro-RO"/>
        </w:rPr>
        <w:t>(</w:t>
      </w:r>
      <w:r w:rsidRPr="00E12672">
        <w:rPr>
          <w:b w:val="0"/>
          <w:sz w:val="28"/>
          <w:szCs w:val="28"/>
          <w:lang w:val="ro-MD"/>
        </w:rPr>
        <w:t>Monitorul Oficial al Republicii Moldova, nr. 133-136, 2000, art. 949</w:t>
      </w:r>
      <w:r w:rsidRPr="00E12672">
        <w:rPr>
          <w:b w:val="0"/>
          <w:color w:val="000000"/>
          <w:sz w:val="28"/>
          <w:szCs w:val="28"/>
          <w:lang w:val="ro-MD" w:eastAsia="ro-RO"/>
        </w:rPr>
        <w:t xml:space="preserve">), cu modificările ulterioare, după cuvintele „în calitate de organ de gestiune”, se completează cu cuvintele: „ , care poate delega executarea funcției respective Agenției de Mediu – autoritate administrativă în </w:t>
      </w:r>
      <w:proofErr w:type="spellStart"/>
      <w:r w:rsidRPr="00E12672">
        <w:rPr>
          <w:b w:val="0"/>
          <w:color w:val="000000"/>
          <w:sz w:val="28"/>
          <w:szCs w:val="28"/>
          <w:lang w:val="ro-MD" w:eastAsia="ro-RO"/>
        </w:rPr>
        <w:t>subordonea</w:t>
      </w:r>
      <w:proofErr w:type="spellEnd"/>
      <w:r w:rsidRPr="00E12672">
        <w:rPr>
          <w:b w:val="0"/>
          <w:color w:val="000000"/>
          <w:sz w:val="28"/>
          <w:szCs w:val="28"/>
          <w:lang w:val="ro-MD" w:eastAsia="ro-RO"/>
        </w:rPr>
        <w:t xml:space="preserve"> sa.”</w:t>
      </w:r>
    </w:p>
    <w:p w:rsidR="00E12672" w:rsidRPr="00E12672" w:rsidRDefault="00E12672" w:rsidP="00E12672">
      <w:pPr>
        <w:pStyle w:val="cb"/>
        <w:jc w:val="both"/>
        <w:rPr>
          <w:sz w:val="28"/>
          <w:szCs w:val="28"/>
          <w:lang w:val="ro-MD"/>
        </w:rPr>
      </w:pP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 xml:space="preserve">Art. V. - </w:t>
      </w:r>
      <w:r w:rsidRPr="00E12672">
        <w:rPr>
          <w:b w:val="0"/>
          <w:sz w:val="28"/>
          <w:szCs w:val="28"/>
          <w:lang w:val="ro-MD"/>
        </w:rPr>
        <w:t xml:space="preserve">Legea </w:t>
      </w:r>
      <w:r w:rsidRPr="00E12672">
        <w:rPr>
          <w:b w:val="0"/>
          <w:bCs w:val="0"/>
          <w:sz w:val="28"/>
          <w:szCs w:val="28"/>
          <w:lang w:val="ro-MD"/>
        </w:rPr>
        <w:t xml:space="preserve">nr. 149/2006 </w:t>
      </w:r>
      <w:r w:rsidRPr="00E12672">
        <w:rPr>
          <w:b w:val="0"/>
          <w:sz w:val="28"/>
          <w:szCs w:val="28"/>
          <w:lang w:val="ro-MD"/>
        </w:rPr>
        <w:t xml:space="preserve">privind fondul piscicol, pescuitul </w:t>
      </w:r>
      <w:proofErr w:type="spellStart"/>
      <w:r w:rsidRPr="00E12672">
        <w:rPr>
          <w:b w:val="0"/>
          <w:sz w:val="28"/>
          <w:szCs w:val="28"/>
          <w:lang w:val="ro-MD"/>
        </w:rPr>
        <w:t>şi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piscicultura (Monitorul Oficial al </w:t>
      </w:r>
      <w:proofErr w:type="spellStart"/>
      <w:r w:rsidRPr="00E12672">
        <w:rPr>
          <w:b w:val="0"/>
          <w:sz w:val="28"/>
          <w:szCs w:val="28"/>
          <w:lang w:val="ro-MD"/>
        </w:rPr>
        <w:t>Republcii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Moldova, nr. 126-130, 2006, art. 597), cu modificările ulterioare, se modifică după cum urmează:</w:t>
      </w:r>
      <w:r w:rsidRPr="00E12672">
        <w:rPr>
          <w:b w:val="0"/>
          <w:color w:val="0000FF"/>
          <w:sz w:val="28"/>
          <w:szCs w:val="28"/>
          <w:lang w:val="ro-MD"/>
        </w:rPr>
        <w:t xml:space="preserve"> </w:t>
      </w:r>
    </w:p>
    <w:p w:rsidR="00E12672" w:rsidRPr="00E12672" w:rsidRDefault="00E12672" w:rsidP="00E12672">
      <w:pPr>
        <w:pStyle w:val="cb"/>
        <w:ind w:firstLine="567"/>
        <w:jc w:val="both"/>
        <w:rPr>
          <w:sz w:val="28"/>
          <w:szCs w:val="28"/>
          <w:lang w:val="ro-MD"/>
        </w:rPr>
      </w:pPr>
      <w:r w:rsidRPr="00E12672">
        <w:rPr>
          <w:b w:val="0"/>
          <w:color w:val="000000" w:themeColor="text1"/>
          <w:sz w:val="28"/>
          <w:szCs w:val="28"/>
          <w:lang w:val="ro-MD"/>
        </w:rPr>
        <w:t>1.</w:t>
      </w:r>
      <w:r w:rsidRPr="00E12672">
        <w:rPr>
          <w:b w:val="0"/>
          <w:sz w:val="28"/>
          <w:szCs w:val="28"/>
          <w:lang w:val="ro-MD"/>
        </w:rPr>
        <w:t xml:space="preserve"> La articolul 12 alineatul (8), cuvintele „în Fondul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„la contul special al autorității emitente”.</w:t>
      </w:r>
      <w:r w:rsidRPr="00E12672">
        <w:rPr>
          <w:sz w:val="28"/>
          <w:szCs w:val="28"/>
          <w:lang w:val="ro-MD"/>
        </w:rPr>
        <w:t xml:space="preserve">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color w:val="00000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>2. La articolul 22 alineatul (2), cuvintele „</w:t>
      </w:r>
      <w:r w:rsidRPr="00E12672">
        <w:rPr>
          <w:b w:val="0"/>
          <w:color w:val="000000"/>
          <w:sz w:val="28"/>
          <w:szCs w:val="28"/>
          <w:lang w:val="ro-MD"/>
        </w:rPr>
        <w:t xml:space="preserve">contul fondurilor ecologice” se substituie cu cuvintele „Fondul Ecologic Național”.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color w:val="0000FF"/>
          <w:sz w:val="28"/>
          <w:szCs w:val="28"/>
          <w:lang w:val="ro-MD"/>
        </w:rPr>
      </w:pPr>
      <w:r w:rsidRPr="00E12672">
        <w:rPr>
          <w:b w:val="0"/>
          <w:color w:val="000000"/>
          <w:sz w:val="28"/>
          <w:szCs w:val="28"/>
          <w:lang w:val="ro-MD"/>
        </w:rPr>
        <w:t>3. La articolul 42 alineatul (3), cuvintele „Inspectoratului pentru Protecția Mediului” se substituie cu cuvintele „Agenției de Mediu”.</w:t>
      </w:r>
    </w:p>
    <w:p w:rsidR="00E12672" w:rsidRPr="00E12672" w:rsidRDefault="00E12672" w:rsidP="00E12672">
      <w:pPr>
        <w:jc w:val="both"/>
        <w:rPr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ab/>
      </w:r>
    </w:p>
    <w:p w:rsidR="00E12672" w:rsidRPr="00E12672" w:rsidRDefault="00E12672" w:rsidP="00E12672">
      <w:pPr>
        <w:ind w:firstLine="567"/>
        <w:jc w:val="both"/>
        <w:rPr>
          <w:sz w:val="28"/>
          <w:szCs w:val="28"/>
          <w:lang w:val="ro-MD"/>
        </w:rPr>
      </w:pPr>
      <w:r w:rsidRPr="00E12672">
        <w:rPr>
          <w:b/>
          <w:sz w:val="28"/>
          <w:szCs w:val="28"/>
          <w:lang w:val="ro-MD"/>
        </w:rPr>
        <w:t>Art. VI.</w:t>
      </w:r>
      <w:r w:rsidRPr="00E12672">
        <w:rPr>
          <w:sz w:val="28"/>
          <w:szCs w:val="28"/>
          <w:lang w:val="ro-MD"/>
        </w:rPr>
        <w:t xml:space="preserve"> – Legea regnului vegetal nr. 239/2007 (Monitorul Oficial al Republicii Moldova, 2008, nr.40-41, art.114), cu modificările ulterioare, se modifică după cum urmează: </w:t>
      </w:r>
    </w:p>
    <w:p w:rsidR="00E12672" w:rsidRPr="00E12672" w:rsidRDefault="00E12672" w:rsidP="00E12672">
      <w:pPr>
        <w:ind w:firstLine="567"/>
        <w:jc w:val="both"/>
        <w:rPr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>1. La articolul 12 alineatul (3), cuvintele „</w:t>
      </w:r>
      <w:r w:rsidRPr="00E12672">
        <w:rPr>
          <w:color w:val="000000"/>
          <w:sz w:val="28"/>
          <w:szCs w:val="28"/>
          <w:lang w:val="ro-MD"/>
        </w:rPr>
        <w:t xml:space="preserve">autoritatea centrală abilitată cu gestiunea resurselor naturale și cu </w:t>
      </w:r>
      <w:proofErr w:type="spellStart"/>
      <w:r w:rsidRPr="00E12672">
        <w:rPr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mediului” se substituie cu cuvintele „Agenția de Mediu - autoritate emitentă a actelor permisive în domeniul mediului (în continuare – autoritate </w:t>
      </w:r>
      <w:r w:rsidRPr="00E12672">
        <w:rPr>
          <w:iCs/>
          <w:color w:val="000000"/>
          <w:sz w:val="28"/>
          <w:szCs w:val="28"/>
          <w:lang w:val="ro-MD"/>
        </w:rPr>
        <w:t>emitentă</w:t>
      </w:r>
      <w:r w:rsidRPr="00E12672">
        <w:rPr>
          <w:color w:val="000000"/>
          <w:sz w:val="28"/>
          <w:szCs w:val="28"/>
          <w:lang w:val="ro-MD"/>
        </w:rPr>
        <w:t>)</w:t>
      </w:r>
      <w:r w:rsidRPr="00E12672">
        <w:rPr>
          <w:sz w:val="28"/>
          <w:szCs w:val="28"/>
          <w:lang w:val="ro-MD"/>
        </w:rPr>
        <w:t xml:space="preserve">”. </w:t>
      </w:r>
    </w:p>
    <w:p w:rsidR="00E12672" w:rsidRPr="00E12672" w:rsidRDefault="00E12672" w:rsidP="00E12672">
      <w:pPr>
        <w:ind w:firstLine="567"/>
        <w:jc w:val="both"/>
        <w:rPr>
          <w:color w:val="000000"/>
          <w:sz w:val="28"/>
          <w:szCs w:val="28"/>
          <w:lang w:val="ro-MD"/>
        </w:rPr>
      </w:pPr>
      <w:r w:rsidRPr="00E12672">
        <w:rPr>
          <w:sz w:val="28"/>
          <w:szCs w:val="28"/>
          <w:lang w:val="ro-MD"/>
        </w:rPr>
        <w:t>2. La articolul 15 alineatul (3), cuvintele „</w:t>
      </w:r>
      <w:r w:rsidRPr="00E12672">
        <w:rPr>
          <w:color w:val="000000"/>
          <w:sz w:val="28"/>
          <w:szCs w:val="28"/>
          <w:lang w:val="ro-MD"/>
        </w:rPr>
        <w:t xml:space="preserve">autoritatea centrală abilitată cu gestiunea resurselor naturale și cu </w:t>
      </w:r>
      <w:proofErr w:type="spellStart"/>
      <w:r w:rsidRPr="00E12672">
        <w:rPr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mediului” se substituie cu cuvintele „Agenția de Mediu”. </w:t>
      </w:r>
    </w:p>
    <w:p w:rsidR="00E12672" w:rsidRDefault="00E12672" w:rsidP="00E12672">
      <w:pPr>
        <w:ind w:firstLine="567"/>
        <w:jc w:val="both"/>
        <w:rPr>
          <w:color w:val="000000"/>
          <w:sz w:val="28"/>
          <w:szCs w:val="28"/>
          <w:lang w:val="ro-MD"/>
        </w:rPr>
      </w:pPr>
      <w:r w:rsidRPr="00E12672">
        <w:rPr>
          <w:color w:val="000000"/>
          <w:sz w:val="28"/>
          <w:szCs w:val="28"/>
          <w:lang w:val="ro-MD"/>
        </w:rPr>
        <w:t xml:space="preserve">3. La articolul 16 alineatul (2), cuvintele „centrală abilitată cu gestiunea resurselor naturale </w:t>
      </w:r>
      <w:proofErr w:type="spellStart"/>
      <w:r w:rsidRPr="00E12672">
        <w:rPr>
          <w:color w:val="000000"/>
          <w:sz w:val="28"/>
          <w:szCs w:val="28"/>
          <w:lang w:val="ro-MD"/>
        </w:rPr>
        <w:t>şi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cu </w:t>
      </w:r>
      <w:proofErr w:type="spellStart"/>
      <w:r w:rsidRPr="00E12672">
        <w:rPr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mediului” se substituie cu </w:t>
      </w:r>
      <w:proofErr w:type="spellStart"/>
      <w:r w:rsidRPr="00E12672">
        <w:rPr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color w:val="000000"/>
          <w:sz w:val="28"/>
          <w:szCs w:val="28"/>
          <w:lang w:val="ro-MD"/>
        </w:rPr>
        <w:t xml:space="preserve"> „emitentă”. </w:t>
      </w:r>
    </w:p>
    <w:p w:rsidR="00E12672" w:rsidRPr="00E12672" w:rsidRDefault="00E12672" w:rsidP="00E12672">
      <w:pPr>
        <w:ind w:firstLine="567"/>
        <w:jc w:val="both"/>
        <w:rPr>
          <w:b/>
          <w:sz w:val="28"/>
          <w:szCs w:val="28"/>
          <w:lang w:val="ro-MD"/>
        </w:rPr>
      </w:pPr>
      <w:bookmarkStart w:id="1" w:name="_GoBack"/>
      <w:bookmarkEnd w:id="1"/>
      <w:r w:rsidRPr="00E12672">
        <w:rPr>
          <w:color w:val="000000"/>
          <w:sz w:val="28"/>
          <w:szCs w:val="28"/>
          <w:lang w:val="ro-MD"/>
        </w:rPr>
        <w:t xml:space="preserve">4. </w:t>
      </w:r>
      <w:r w:rsidRPr="00E12672">
        <w:rPr>
          <w:sz w:val="28"/>
          <w:szCs w:val="28"/>
          <w:lang w:val="ro-MD"/>
        </w:rPr>
        <w:t xml:space="preserve">Articolul 21: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>la alineatele (1) și (3), cuvintele „</w:t>
      </w:r>
      <w:r w:rsidRPr="00E12672">
        <w:rPr>
          <w:b w:val="0"/>
          <w:color w:val="000000"/>
          <w:sz w:val="28"/>
          <w:szCs w:val="28"/>
          <w:lang w:val="ro-MD"/>
        </w:rPr>
        <w:t xml:space="preserve">centrală abilitată cu gestiunea resurselor naturale și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protecţia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mediului”</w:t>
      </w:r>
      <w:r w:rsidRPr="00E12672">
        <w:rPr>
          <w:color w:val="000000"/>
          <w:sz w:val="28"/>
          <w:szCs w:val="28"/>
          <w:lang w:val="ro-MD"/>
        </w:rPr>
        <w:t xml:space="preserve"> </w:t>
      </w:r>
      <w:r w:rsidRPr="00E12672">
        <w:rPr>
          <w:b w:val="0"/>
          <w:color w:val="000000"/>
          <w:sz w:val="28"/>
          <w:szCs w:val="28"/>
          <w:lang w:val="ro-MD"/>
        </w:rPr>
        <w:t xml:space="preserve">se substituie cu </w:t>
      </w:r>
      <w:proofErr w:type="spellStart"/>
      <w:r w:rsidRPr="00E12672">
        <w:rPr>
          <w:b w:val="0"/>
          <w:color w:val="000000"/>
          <w:sz w:val="28"/>
          <w:szCs w:val="28"/>
          <w:lang w:val="ro-MD"/>
        </w:rPr>
        <w:t>cuvîntul</w:t>
      </w:r>
      <w:proofErr w:type="spellEnd"/>
      <w:r w:rsidRPr="00E12672">
        <w:rPr>
          <w:b w:val="0"/>
          <w:color w:val="000000"/>
          <w:sz w:val="28"/>
          <w:szCs w:val="28"/>
          <w:lang w:val="ro-MD"/>
        </w:rPr>
        <w:t xml:space="preserve"> „emitentă”;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la alineatele (9) și (15), cuvintele „în Fondul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„la contul special al autorității emitente”.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5. </w:t>
      </w:r>
      <w:r w:rsidRPr="00E12672">
        <w:rPr>
          <w:b w:val="0"/>
          <w:color w:val="000000"/>
          <w:sz w:val="28"/>
          <w:szCs w:val="28"/>
          <w:lang w:val="ro-MD"/>
        </w:rPr>
        <w:t>La articolul 27 alineatul (4),</w:t>
      </w:r>
      <w:r w:rsidRPr="00E12672">
        <w:rPr>
          <w:b w:val="0"/>
          <w:sz w:val="28"/>
          <w:szCs w:val="28"/>
          <w:lang w:val="ro-MD"/>
        </w:rPr>
        <w:t xml:space="preserve"> cuvintele „în Fondul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„la contul special al autorității emitente”. </w:t>
      </w:r>
    </w:p>
    <w:p w:rsidR="00E12672" w:rsidRPr="00E12672" w:rsidRDefault="00E12672" w:rsidP="00E12672">
      <w:pPr>
        <w:pStyle w:val="cb"/>
        <w:ind w:firstLine="567"/>
        <w:jc w:val="both"/>
        <w:rPr>
          <w:b w:val="0"/>
          <w:sz w:val="28"/>
          <w:szCs w:val="28"/>
          <w:lang w:val="ro-MD"/>
        </w:rPr>
      </w:pPr>
      <w:r w:rsidRPr="00E12672">
        <w:rPr>
          <w:b w:val="0"/>
          <w:sz w:val="28"/>
          <w:szCs w:val="28"/>
          <w:lang w:val="ro-MD"/>
        </w:rPr>
        <w:t xml:space="preserve">6. La articolul 40 alineatul (4), cuvintele „la Fondul Ecologic Național” se </w:t>
      </w:r>
      <w:proofErr w:type="spellStart"/>
      <w:r w:rsidRPr="00E12672">
        <w:rPr>
          <w:b w:val="0"/>
          <w:sz w:val="28"/>
          <w:szCs w:val="28"/>
          <w:lang w:val="ro-MD"/>
        </w:rPr>
        <w:t>subsituie</w:t>
      </w:r>
      <w:proofErr w:type="spellEnd"/>
      <w:r w:rsidRPr="00E12672">
        <w:rPr>
          <w:b w:val="0"/>
          <w:sz w:val="28"/>
          <w:szCs w:val="28"/>
          <w:lang w:val="ro-MD"/>
        </w:rPr>
        <w:t xml:space="preserve"> cu cuvintele „la contul special al </w:t>
      </w:r>
      <w:r w:rsidRPr="00E12672">
        <w:rPr>
          <w:b w:val="0"/>
          <w:color w:val="000000" w:themeColor="text1"/>
          <w:sz w:val="28"/>
          <w:szCs w:val="28"/>
          <w:lang w:val="ro-MD"/>
        </w:rPr>
        <w:t>Agenției de Mediu</w:t>
      </w:r>
      <w:r w:rsidRPr="00E12672">
        <w:rPr>
          <w:b w:val="0"/>
          <w:sz w:val="28"/>
          <w:szCs w:val="28"/>
          <w:lang w:val="ro-MD"/>
        </w:rPr>
        <w:t>”.</w:t>
      </w:r>
    </w:p>
    <w:p w:rsidR="00E12672" w:rsidRPr="00E12672" w:rsidRDefault="00E12672" w:rsidP="008B3CD1">
      <w:pPr>
        <w:spacing w:line="360" w:lineRule="auto"/>
        <w:ind w:firstLine="720"/>
        <w:rPr>
          <w:sz w:val="28"/>
          <w:szCs w:val="28"/>
          <w:lang w:val="ro-MD"/>
        </w:rPr>
      </w:pPr>
    </w:p>
    <w:p w:rsidR="00E12672" w:rsidRPr="00E12672" w:rsidRDefault="00E12672" w:rsidP="008B3CD1">
      <w:pPr>
        <w:spacing w:line="360" w:lineRule="auto"/>
        <w:ind w:firstLine="720"/>
        <w:rPr>
          <w:sz w:val="28"/>
          <w:szCs w:val="28"/>
          <w:lang w:val="ro-MD"/>
        </w:rPr>
      </w:pPr>
    </w:p>
    <w:sectPr w:rsidR="00E12672" w:rsidRPr="00E12672" w:rsidSect="00BB0BFF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B3CD1"/>
    <w:rsid w:val="00011876"/>
    <w:rsid w:val="00056654"/>
    <w:rsid w:val="000A238E"/>
    <w:rsid w:val="000B6055"/>
    <w:rsid w:val="000C3866"/>
    <w:rsid w:val="001174ED"/>
    <w:rsid w:val="00127E4C"/>
    <w:rsid w:val="00244A81"/>
    <w:rsid w:val="00277BE6"/>
    <w:rsid w:val="002D0B8A"/>
    <w:rsid w:val="002E3635"/>
    <w:rsid w:val="00300E0B"/>
    <w:rsid w:val="00324421"/>
    <w:rsid w:val="00341BD7"/>
    <w:rsid w:val="00382056"/>
    <w:rsid w:val="003844B2"/>
    <w:rsid w:val="00406A0D"/>
    <w:rsid w:val="00437467"/>
    <w:rsid w:val="00467603"/>
    <w:rsid w:val="004B1E32"/>
    <w:rsid w:val="004C3C15"/>
    <w:rsid w:val="00515691"/>
    <w:rsid w:val="00534D43"/>
    <w:rsid w:val="00537F4D"/>
    <w:rsid w:val="00593222"/>
    <w:rsid w:val="005B00C3"/>
    <w:rsid w:val="006215E8"/>
    <w:rsid w:val="00652F3F"/>
    <w:rsid w:val="00675416"/>
    <w:rsid w:val="00685330"/>
    <w:rsid w:val="006B30FB"/>
    <w:rsid w:val="006B7661"/>
    <w:rsid w:val="006F393F"/>
    <w:rsid w:val="008030E3"/>
    <w:rsid w:val="00806823"/>
    <w:rsid w:val="00865460"/>
    <w:rsid w:val="00877925"/>
    <w:rsid w:val="008B3CD1"/>
    <w:rsid w:val="008C0577"/>
    <w:rsid w:val="008E2339"/>
    <w:rsid w:val="00915ABD"/>
    <w:rsid w:val="00A17546"/>
    <w:rsid w:val="00A43A37"/>
    <w:rsid w:val="00A54573"/>
    <w:rsid w:val="00A674E0"/>
    <w:rsid w:val="00AC0E41"/>
    <w:rsid w:val="00AC62F5"/>
    <w:rsid w:val="00AD5B41"/>
    <w:rsid w:val="00AE4062"/>
    <w:rsid w:val="00BA5D4E"/>
    <w:rsid w:val="00BB0BFF"/>
    <w:rsid w:val="00BD65E3"/>
    <w:rsid w:val="00C739DE"/>
    <w:rsid w:val="00CA5507"/>
    <w:rsid w:val="00D62E21"/>
    <w:rsid w:val="00E12672"/>
    <w:rsid w:val="00E47558"/>
    <w:rsid w:val="00ED03A7"/>
    <w:rsid w:val="00F36FFA"/>
    <w:rsid w:val="00F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0ED1E-2B44-483D-96FB-429F0F90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B3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2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8B3CD1"/>
    <w:pPr>
      <w:keepNext/>
      <w:autoSpaceDE w:val="0"/>
      <w:autoSpaceDN w:val="0"/>
      <w:ind w:firstLine="720"/>
      <w:jc w:val="both"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8B3C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1B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u8">
    <w:name w:val="heading 8"/>
    <w:basedOn w:val="Normal"/>
    <w:next w:val="Normal"/>
    <w:link w:val="Titlu8Caracter"/>
    <w:qFormat/>
    <w:rsid w:val="008B3C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B3C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Titlu3Caracter">
    <w:name w:val="Titlu 3 Caracter"/>
    <w:basedOn w:val="Fontdeparagrafimplicit"/>
    <w:link w:val="Titlu3"/>
    <w:rsid w:val="008B3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u4Caracter">
    <w:name w:val="Titlu 4 Caracter"/>
    <w:basedOn w:val="Fontdeparagrafimplicit"/>
    <w:link w:val="Titlu4"/>
    <w:rsid w:val="008B3C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itlu8Caracter">
    <w:name w:val="Titlu 8 Caracter"/>
    <w:basedOn w:val="Fontdeparagrafimplicit"/>
    <w:link w:val="Titlu8"/>
    <w:rsid w:val="008B3C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Corptext">
    <w:name w:val="Body Text"/>
    <w:basedOn w:val="Normal"/>
    <w:link w:val="CorptextCaracter"/>
    <w:rsid w:val="008B3CD1"/>
    <w:pPr>
      <w:ind w:right="-766"/>
      <w:jc w:val="center"/>
    </w:pPr>
    <w:rPr>
      <w:b/>
      <w:sz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8B3CD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Indentcorptext3">
    <w:name w:val="Body Text Indent 3"/>
    <w:basedOn w:val="Normal"/>
    <w:link w:val="Indentcorptext3Caracter"/>
    <w:rsid w:val="008B3CD1"/>
    <w:pPr>
      <w:ind w:firstLine="720"/>
      <w:jc w:val="both"/>
    </w:pPr>
    <w:rPr>
      <w:sz w:val="28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rsid w:val="008B3CD1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5A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5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2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1BD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E12672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b">
    <w:name w:val="cb"/>
    <w:basedOn w:val="Normal"/>
    <w:uiPriority w:val="99"/>
    <w:rsid w:val="00E12672"/>
    <w:pPr>
      <w:jc w:val="center"/>
    </w:pPr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5477</Characters>
  <Application>Microsoft Office Word</Application>
  <DocSecurity>0</DocSecurity>
  <Lines>45</Lines>
  <Paragraphs>12</Paragraphs>
  <ScaleCrop>false</ScaleCrop>
  <HeadingPairs>
    <vt:vector size="8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        Proiect</vt:lpstr>
      <vt:lpstr/>
      <vt:lpstr/>
    </vt:vector>
  </TitlesOfParts>
  <Company>HOME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Rotaru</dc:creator>
  <cp:lastModifiedBy>Victor Galusca</cp:lastModifiedBy>
  <cp:revision>6</cp:revision>
  <cp:lastPrinted>2018-04-12T06:55:00Z</cp:lastPrinted>
  <dcterms:created xsi:type="dcterms:W3CDTF">2018-12-07T07:37:00Z</dcterms:created>
  <dcterms:modified xsi:type="dcterms:W3CDTF">2018-12-07T07:41:00Z</dcterms:modified>
</cp:coreProperties>
</file>