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6A" w:rsidRPr="00375045" w:rsidRDefault="0052736A" w:rsidP="0052736A">
      <w:pPr>
        <w:tabs>
          <w:tab w:val="left" w:pos="1276"/>
        </w:tabs>
        <w:jc w:val="right"/>
        <w:rPr>
          <w:i/>
          <w:sz w:val="26"/>
          <w:szCs w:val="26"/>
          <w:u w:val="single"/>
          <w:lang w:val="ro-RO"/>
        </w:rPr>
      </w:pPr>
      <w:r w:rsidRPr="00375045">
        <w:rPr>
          <w:i/>
          <w:sz w:val="26"/>
          <w:szCs w:val="26"/>
          <w:u w:val="single"/>
          <w:lang w:val="ro-RO"/>
        </w:rPr>
        <w:t>Proiect</w:t>
      </w:r>
    </w:p>
    <w:p w:rsidR="0052736A" w:rsidRPr="00375045" w:rsidRDefault="0052736A" w:rsidP="0052736A">
      <w:pPr>
        <w:tabs>
          <w:tab w:val="left" w:pos="1276"/>
        </w:tabs>
        <w:jc w:val="center"/>
        <w:rPr>
          <w:sz w:val="26"/>
          <w:szCs w:val="26"/>
          <w:lang w:val="ro-RO"/>
        </w:rPr>
      </w:pPr>
      <w:r w:rsidRPr="00375045">
        <w:rPr>
          <w:sz w:val="26"/>
          <w:szCs w:val="26"/>
          <w:lang w:val="ro-R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3pt;height:57.15pt" o:ole="" fillcolor="window">
            <v:imagedata r:id="rId8" o:title=""/>
          </v:shape>
          <o:OLEObject Type="Embed" ProgID="Word.Picture.8" ShapeID="_x0000_i1025" DrawAspect="Content" ObjectID="_1604830915" r:id="rId9"/>
        </w:object>
      </w:r>
    </w:p>
    <w:p w:rsidR="002A53B0" w:rsidRPr="00375045" w:rsidRDefault="002A53B0" w:rsidP="0052736A">
      <w:pPr>
        <w:tabs>
          <w:tab w:val="left" w:pos="1276"/>
        </w:tabs>
        <w:jc w:val="center"/>
        <w:rPr>
          <w:sz w:val="26"/>
          <w:szCs w:val="26"/>
          <w:lang w:val="ro-RO"/>
        </w:rPr>
      </w:pPr>
    </w:p>
    <w:p w:rsidR="002A53B0" w:rsidRPr="00375045" w:rsidRDefault="002A53B0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  <w:r w:rsidRPr="00375045">
        <w:rPr>
          <w:b/>
          <w:sz w:val="28"/>
          <w:szCs w:val="28"/>
          <w:lang w:val="ro-RO"/>
        </w:rPr>
        <w:t xml:space="preserve">GUVERNUL REPUBLICII MOLDOVA </w:t>
      </w:r>
    </w:p>
    <w:p w:rsidR="002A53B0" w:rsidRPr="00375045" w:rsidRDefault="002A53B0" w:rsidP="0052736A">
      <w:pPr>
        <w:tabs>
          <w:tab w:val="left" w:pos="1276"/>
        </w:tabs>
        <w:jc w:val="center"/>
        <w:rPr>
          <w:b/>
          <w:sz w:val="28"/>
          <w:szCs w:val="28"/>
          <w:lang w:val="ro-RO"/>
        </w:rPr>
      </w:pPr>
    </w:p>
    <w:p w:rsidR="002A53B0" w:rsidRPr="00375045" w:rsidRDefault="002A53B0" w:rsidP="0052736A">
      <w:pPr>
        <w:tabs>
          <w:tab w:val="left" w:pos="1276"/>
        </w:tabs>
        <w:jc w:val="center"/>
        <w:rPr>
          <w:lang w:val="ro-RO"/>
        </w:rPr>
      </w:pPr>
      <w:r w:rsidRPr="00375045">
        <w:rPr>
          <w:b/>
          <w:sz w:val="28"/>
          <w:szCs w:val="28"/>
          <w:lang w:val="ro-RO"/>
        </w:rPr>
        <w:t xml:space="preserve">H O T Ă R Î R E </w:t>
      </w:r>
      <w:r w:rsidRPr="00375045">
        <w:rPr>
          <w:lang w:val="ro-RO"/>
        </w:rPr>
        <w:t xml:space="preserve">nr._______ </w:t>
      </w:r>
    </w:p>
    <w:p w:rsidR="002A53B0" w:rsidRPr="00375045" w:rsidRDefault="002A53B0" w:rsidP="0052736A">
      <w:pPr>
        <w:tabs>
          <w:tab w:val="left" w:pos="1276"/>
        </w:tabs>
        <w:jc w:val="center"/>
        <w:rPr>
          <w:lang w:val="ro-RO"/>
        </w:rPr>
      </w:pPr>
      <w:r w:rsidRPr="00375045">
        <w:rPr>
          <w:lang w:val="ro-RO"/>
        </w:rPr>
        <w:t xml:space="preserve">din ____________________________________ </w:t>
      </w:r>
    </w:p>
    <w:p w:rsidR="0052736A" w:rsidRPr="00375045" w:rsidRDefault="002A53B0" w:rsidP="0052736A">
      <w:pPr>
        <w:tabs>
          <w:tab w:val="left" w:pos="1276"/>
        </w:tabs>
        <w:jc w:val="center"/>
        <w:rPr>
          <w:b/>
          <w:sz w:val="26"/>
          <w:szCs w:val="26"/>
          <w:lang w:val="ro-RO"/>
        </w:rPr>
      </w:pPr>
      <w:r w:rsidRPr="00375045">
        <w:rPr>
          <w:lang w:val="ro-RO"/>
        </w:rPr>
        <w:t xml:space="preserve">Chișinău </w:t>
      </w:r>
    </w:p>
    <w:p w:rsidR="002A53B0" w:rsidRPr="00375045" w:rsidRDefault="002A53B0" w:rsidP="0052736A">
      <w:pPr>
        <w:tabs>
          <w:tab w:val="left" w:pos="1276"/>
        </w:tabs>
        <w:jc w:val="center"/>
        <w:rPr>
          <w:b/>
          <w:sz w:val="26"/>
          <w:szCs w:val="26"/>
          <w:lang w:val="ro-RO"/>
        </w:rPr>
      </w:pPr>
    </w:p>
    <w:p w:rsidR="007803C0" w:rsidRPr="00375045" w:rsidRDefault="003D198E" w:rsidP="001171EB">
      <w:pPr>
        <w:jc w:val="center"/>
        <w:rPr>
          <w:bCs/>
          <w:color w:val="000000"/>
          <w:sz w:val="28"/>
          <w:szCs w:val="28"/>
          <w:lang w:val="ro-RO"/>
        </w:rPr>
      </w:pPr>
      <w:r w:rsidRPr="00375045">
        <w:rPr>
          <w:color w:val="000000" w:themeColor="text1"/>
          <w:sz w:val="28"/>
          <w:szCs w:val="28"/>
          <w:lang w:val="ro-RO"/>
        </w:rPr>
        <w:t>c</w:t>
      </w:r>
      <w:r w:rsidR="001171EB" w:rsidRPr="00375045">
        <w:rPr>
          <w:rFonts w:eastAsia="Calibri"/>
          <w:color w:val="000000" w:themeColor="text1"/>
          <w:sz w:val="27"/>
          <w:szCs w:val="27"/>
          <w:lang w:val="ro-RO" w:eastAsia="en-US"/>
        </w:rPr>
        <w:t>u</w:t>
      </w:r>
      <w:r w:rsidR="001171EB" w:rsidRPr="00375045">
        <w:rPr>
          <w:rFonts w:eastAsia="Calibri"/>
          <w:sz w:val="27"/>
          <w:szCs w:val="27"/>
          <w:lang w:val="ro-RO" w:eastAsia="en-US"/>
        </w:rPr>
        <w:t xml:space="preserve"> privire la </w:t>
      </w:r>
      <w:r w:rsidRPr="00375045">
        <w:rPr>
          <w:rFonts w:eastAsia="Calibri"/>
          <w:sz w:val="27"/>
          <w:szCs w:val="27"/>
          <w:lang w:val="ro-RO" w:eastAsia="en-US"/>
        </w:rPr>
        <w:t>modificarea unor</w:t>
      </w:r>
      <w:r w:rsidR="004B2CA3" w:rsidRPr="00375045">
        <w:rPr>
          <w:rFonts w:eastAsia="Calibri"/>
          <w:sz w:val="27"/>
          <w:szCs w:val="27"/>
          <w:lang w:val="ro-RO" w:eastAsia="en-US"/>
        </w:rPr>
        <w:t xml:space="preserve"> hotărî</w:t>
      </w:r>
      <w:r w:rsidR="003B2D7F">
        <w:rPr>
          <w:rFonts w:eastAsia="Calibri"/>
          <w:sz w:val="27"/>
          <w:szCs w:val="27"/>
          <w:lang w:val="ro-RO" w:eastAsia="en-US"/>
        </w:rPr>
        <w:t>r</w:t>
      </w:r>
      <w:r w:rsidR="001171EB" w:rsidRPr="00375045">
        <w:rPr>
          <w:rFonts w:eastAsia="Calibri"/>
          <w:sz w:val="27"/>
          <w:szCs w:val="27"/>
          <w:lang w:val="ro-RO" w:eastAsia="en-US"/>
        </w:rPr>
        <w:t>i ale Guvernului</w:t>
      </w:r>
      <w:r w:rsidR="007803C0" w:rsidRPr="00375045">
        <w:rPr>
          <w:sz w:val="28"/>
          <w:szCs w:val="28"/>
          <w:lang w:val="ro-RO"/>
        </w:rPr>
        <w:t xml:space="preserve"> </w:t>
      </w:r>
    </w:p>
    <w:p w:rsidR="007803C0" w:rsidRPr="00375045" w:rsidRDefault="007803C0" w:rsidP="008E0E3C">
      <w:pPr>
        <w:suppressAutoHyphens/>
        <w:ind w:firstLine="708"/>
        <w:jc w:val="both"/>
        <w:rPr>
          <w:sz w:val="28"/>
          <w:szCs w:val="28"/>
          <w:lang w:val="ro-RO"/>
        </w:rPr>
      </w:pPr>
    </w:p>
    <w:p w:rsidR="00F9516F" w:rsidRPr="00375045" w:rsidRDefault="00D3029F" w:rsidP="00F9516F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b/>
          <w:bCs/>
          <w:sz w:val="28"/>
          <w:szCs w:val="28"/>
          <w:lang w:val="ro-RO"/>
        </w:rPr>
        <w:t>1.</w:t>
      </w:r>
      <w:r w:rsidRPr="00375045">
        <w:rPr>
          <w:bCs/>
          <w:sz w:val="28"/>
          <w:szCs w:val="28"/>
          <w:lang w:val="ro-RO"/>
        </w:rPr>
        <w:t xml:space="preserve"> </w:t>
      </w:r>
      <w:r w:rsidR="00F9516F" w:rsidRPr="00375045">
        <w:rPr>
          <w:bCs/>
          <w:sz w:val="28"/>
          <w:szCs w:val="28"/>
          <w:lang w:val="ro-RO"/>
        </w:rPr>
        <w:t xml:space="preserve">Hotărîrea Guvernului nr.778 din 27.11.2009 </w:t>
      </w:r>
      <w:r w:rsidR="00F9516F" w:rsidRPr="00375045">
        <w:rPr>
          <w:rStyle w:val="docheader"/>
          <w:bCs/>
          <w:color w:val="000000"/>
          <w:sz w:val="28"/>
          <w:szCs w:val="28"/>
          <w:lang w:val="ro-RO"/>
        </w:rPr>
        <w:t xml:space="preserve">cu privire la aprobarea Regulamentului privind organizarea şi funcţionarea Ministerului Afacerilor Interne, structurii şi efectivului-limită ale aparatului central al acestuia </w:t>
      </w:r>
      <w:r w:rsidR="00F9516F" w:rsidRPr="00375045">
        <w:rPr>
          <w:sz w:val="28"/>
          <w:szCs w:val="28"/>
          <w:lang w:val="ro-RO"/>
        </w:rPr>
        <w:t>(Monitorul Oficial al Republicii Moldova, 2009, nr.173, art.856)</w:t>
      </w:r>
      <w:r w:rsidR="00F9516F" w:rsidRPr="00375045">
        <w:rPr>
          <w:bCs/>
          <w:sz w:val="28"/>
          <w:szCs w:val="28"/>
          <w:lang w:val="ro-RO"/>
        </w:rPr>
        <w:t>, se modifică, după cum urmează:</w:t>
      </w:r>
      <w:r w:rsidR="00F9516F" w:rsidRPr="00375045">
        <w:rPr>
          <w:sz w:val="28"/>
          <w:szCs w:val="28"/>
          <w:lang w:val="ro-RO"/>
        </w:rPr>
        <w:t xml:space="preserve"> </w:t>
      </w:r>
    </w:p>
    <w:p w:rsidR="00F9516F" w:rsidRPr="00375045" w:rsidRDefault="00F9516F" w:rsidP="00F9516F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 xml:space="preserve">1) la pct.2, </w:t>
      </w:r>
      <w:r w:rsidR="00B81193">
        <w:rPr>
          <w:sz w:val="28"/>
          <w:szCs w:val="28"/>
          <w:lang w:val="ro-RO"/>
        </w:rPr>
        <w:t>textul</w:t>
      </w:r>
      <w:r w:rsidRPr="00375045">
        <w:rPr>
          <w:sz w:val="28"/>
          <w:szCs w:val="28"/>
          <w:lang w:val="ro-RO"/>
        </w:rPr>
        <w:t xml:space="preserve"> ,,Trupelor de Carabinieri” se substituie cu </w:t>
      </w:r>
      <w:r w:rsidR="00B81193">
        <w:rPr>
          <w:sz w:val="28"/>
          <w:szCs w:val="28"/>
          <w:lang w:val="ro-RO"/>
        </w:rPr>
        <w:t>textul</w:t>
      </w:r>
      <w:r w:rsidRPr="00375045">
        <w:rPr>
          <w:sz w:val="28"/>
          <w:szCs w:val="28"/>
          <w:lang w:val="ro-RO"/>
        </w:rPr>
        <w:t xml:space="preserve"> ,,</w:t>
      </w:r>
      <w:r w:rsidRPr="00375045">
        <w:rPr>
          <w:bCs/>
          <w:sz w:val="28"/>
          <w:szCs w:val="28"/>
          <w:lang w:val="ro-RO"/>
        </w:rPr>
        <w:t>Inspectoratului General de Carabinieri</w:t>
      </w:r>
      <w:r w:rsidRPr="00375045">
        <w:rPr>
          <w:sz w:val="28"/>
          <w:szCs w:val="28"/>
          <w:lang w:val="ro-RO"/>
        </w:rPr>
        <w:t>”;</w:t>
      </w:r>
    </w:p>
    <w:p w:rsidR="00F9516F" w:rsidRPr="00375045" w:rsidRDefault="00B81193" w:rsidP="00F9516F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în anexa nr.3, textul </w:t>
      </w:r>
      <w:r w:rsidR="00F9516F" w:rsidRPr="00375045">
        <w:rPr>
          <w:sz w:val="28"/>
          <w:szCs w:val="28"/>
          <w:lang w:val="ro-RO"/>
        </w:rPr>
        <w:t>,,</w:t>
      </w:r>
      <w:r w:rsidR="003B2D7F">
        <w:rPr>
          <w:sz w:val="28"/>
          <w:szCs w:val="28"/>
          <w:lang w:val="ro-RO"/>
        </w:rPr>
        <w:t>Departamentul trupelor</w:t>
      </w:r>
      <w:r w:rsidR="00E148CC" w:rsidRPr="00375045">
        <w:rPr>
          <w:sz w:val="28"/>
          <w:szCs w:val="28"/>
          <w:lang w:val="ro-RO"/>
        </w:rPr>
        <w:t xml:space="preserve"> de c</w:t>
      </w:r>
      <w:r w:rsidR="00F9516F" w:rsidRPr="00375045">
        <w:rPr>
          <w:sz w:val="28"/>
          <w:szCs w:val="28"/>
          <w:lang w:val="ro-RO"/>
        </w:rPr>
        <w:t>ara</w:t>
      </w:r>
      <w:r>
        <w:rPr>
          <w:sz w:val="28"/>
          <w:szCs w:val="28"/>
          <w:lang w:val="ro-RO"/>
        </w:rPr>
        <w:t>binieri”, se substituie cu textul</w:t>
      </w:r>
      <w:r w:rsidR="00F9516F" w:rsidRPr="00375045">
        <w:rPr>
          <w:sz w:val="28"/>
          <w:szCs w:val="28"/>
          <w:lang w:val="ro-RO"/>
        </w:rPr>
        <w:t xml:space="preserve"> ,,</w:t>
      </w:r>
      <w:r w:rsidR="00F9516F" w:rsidRPr="00375045">
        <w:rPr>
          <w:bCs/>
          <w:sz w:val="28"/>
          <w:szCs w:val="28"/>
          <w:lang w:val="ro-RO"/>
        </w:rPr>
        <w:t>Inspectoratul General de Carabinieri</w:t>
      </w:r>
      <w:r w:rsidR="00F9516F" w:rsidRPr="00375045">
        <w:rPr>
          <w:sz w:val="28"/>
          <w:szCs w:val="28"/>
          <w:lang w:val="ro-RO"/>
        </w:rPr>
        <w:t>”.</w:t>
      </w:r>
    </w:p>
    <w:p w:rsidR="00F9516F" w:rsidRPr="00375045" w:rsidRDefault="00D12116" w:rsidP="00D12116">
      <w:pPr>
        <w:suppressAutoHyphens/>
        <w:ind w:firstLine="708"/>
        <w:jc w:val="both"/>
        <w:rPr>
          <w:b/>
          <w:bCs/>
          <w:sz w:val="28"/>
          <w:szCs w:val="28"/>
          <w:lang w:val="ro-RO"/>
        </w:rPr>
      </w:pPr>
      <w:r w:rsidRPr="00375045">
        <w:rPr>
          <w:b/>
          <w:bCs/>
          <w:sz w:val="28"/>
          <w:szCs w:val="28"/>
          <w:lang w:val="ro-RO"/>
        </w:rPr>
        <w:t xml:space="preserve">2. </w:t>
      </w:r>
      <w:r w:rsidRPr="00375045">
        <w:rPr>
          <w:sz w:val="28"/>
          <w:szCs w:val="28"/>
          <w:lang w:val="ro-RO"/>
        </w:rPr>
        <w:t xml:space="preserve">În textul anexei din </w:t>
      </w:r>
      <w:r w:rsidRPr="00375045">
        <w:rPr>
          <w:bCs/>
          <w:sz w:val="28"/>
          <w:szCs w:val="28"/>
          <w:lang w:val="ro-RO"/>
        </w:rPr>
        <w:t xml:space="preserve">Hotărîrea Guvernului nr.77 din 30.01.2009 </w:t>
      </w:r>
      <w:r w:rsidRPr="00375045">
        <w:rPr>
          <w:rStyle w:val="docheader"/>
          <w:bCs/>
          <w:color w:val="000000"/>
          <w:sz w:val="28"/>
          <w:szCs w:val="28"/>
          <w:lang w:val="ro-RO"/>
        </w:rPr>
        <w:t xml:space="preserve">cu privire la aprobarea Normelor de dotare a subdiviziunilor Ministerului Afacerilor Interne cu mijloace de transport de serviciu </w:t>
      </w:r>
      <w:r w:rsidRPr="00375045">
        <w:rPr>
          <w:sz w:val="28"/>
          <w:szCs w:val="28"/>
          <w:lang w:val="ro-RO"/>
        </w:rPr>
        <w:t>(Monitorul Oficial al Republicii Moldova, 2009, nr.23-26, art.109)</w:t>
      </w:r>
      <w:r w:rsidRPr="00375045">
        <w:rPr>
          <w:bCs/>
          <w:sz w:val="28"/>
          <w:szCs w:val="28"/>
          <w:lang w:val="ro-RO"/>
        </w:rPr>
        <w:t xml:space="preserve">, </w:t>
      </w:r>
      <w:r w:rsidR="00B81193">
        <w:rPr>
          <w:bCs/>
          <w:sz w:val="28"/>
          <w:szCs w:val="28"/>
          <w:lang w:val="ro-RO"/>
        </w:rPr>
        <w:t>textul</w:t>
      </w:r>
      <w:r w:rsidR="00A27A7F" w:rsidRPr="00375045">
        <w:rPr>
          <w:bCs/>
          <w:sz w:val="28"/>
          <w:szCs w:val="28"/>
          <w:lang w:val="ro-RO"/>
        </w:rPr>
        <w:t xml:space="preserve"> ,,Departamentul trupelor de c</w:t>
      </w:r>
      <w:r w:rsidRPr="00375045">
        <w:rPr>
          <w:bCs/>
          <w:sz w:val="28"/>
          <w:szCs w:val="28"/>
          <w:lang w:val="ro-RO"/>
        </w:rPr>
        <w:t>arabinieri</w:t>
      </w:r>
      <w:r w:rsidR="00B81193">
        <w:rPr>
          <w:sz w:val="28"/>
          <w:szCs w:val="28"/>
          <w:lang w:val="ro-RO"/>
        </w:rPr>
        <w:t>”, se substituie cu textul</w:t>
      </w:r>
      <w:r w:rsidRPr="00375045">
        <w:rPr>
          <w:sz w:val="28"/>
          <w:szCs w:val="28"/>
          <w:lang w:val="ro-RO"/>
        </w:rPr>
        <w:t xml:space="preserve"> ,,</w:t>
      </w:r>
      <w:r w:rsidRPr="00375045">
        <w:rPr>
          <w:bCs/>
          <w:sz w:val="28"/>
          <w:szCs w:val="28"/>
          <w:lang w:val="ro-RO"/>
        </w:rPr>
        <w:t>Inspectoratul General de Carabinieri</w:t>
      </w:r>
      <w:r w:rsidRPr="00375045">
        <w:rPr>
          <w:sz w:val="28"/>
          <w:szCs w:val="28"/>
          <w:lang w:val="ro-RO"/>
        </w:rPr>
        <w:t>”</w:t>
      </w:r>
      <w:r w:rsidRPr="00375045">
        <w:rPr>
          <w:bCs/>
          <w:sz w:val="28"/>
          <w:szCs w:val="28"/>
          <w:lang w:val="ro-RO"/>
        </w:rPr>
        <w:t>.</w:t>
      </w:r>
    </w:p>
    <w:p w:rsidR="00FD30D6" w:rsidRPr="00375045" w:rsidRDefault="00FD30D6" w:rsidP="00FD30D6">
      <w:pPr>
        <w:suppressAutoHyphens/>
        <w:ind w:firstLine="708"/>
        <w:jc w:val="both"/>
        <w:rPr>
          <w:b/>
          <w:bCs/>
          <w:sz w:val="28"/>
          <w:szCs w:val="28"/>
          <w:lang w:val="ro-RO"/>
        </w:rPr>
      </w:pPr>
      <w:r w:rsidRPr="00375045">
        <w:rPr>
          <w:b/>
          <w:bCs/>
          <w:sz w:val="28"/>
          <w:szCs w:val="28"/>
          <w:lang w:val="ro-RO"/>
        </w:rPr>
        <w:t xml:space="preserve">3. </w:t>
      </w:r>
      <w:r w:rsidRPr="00375045">
        <w:rPr>
          <w:sz w:val="28"/>
          <w:szCs w:val="28"/>
          <w:lang w:val="ro-RO"/>
        </w:rPr>
        <w:t xml:space="preserve">În tot textul </w:t>
      </w:r>
      <w:r w:rsidRPr="00375045">
        <w:rPr>
          <w:bCs/>
          <w:sz w:val="28"/>
          <w:szCs w:val="28"/>
          <w:lang w:val="ro-RO"/>
        </w:rPr>
        <w:t xml:space="preserve">Hotărîrii Guvernului nr.864 din 17.08.2005 </w:t>
      </w:r>
      <w:r w:rsidRPr="00375045">
        <w:rPr>
          <w:rStyle w:val="docheader"/>
          <w:bCs/>
          <w:color w:val="000000"/>
          <w:sz w:val="28"/>
          <w:szCs w:val="28"/>
          <w:lang w:val="ro-RO"/>
        </w:rPr>
        <w:t xml:space="preserve">pentru aprobarea Regulamentului cu privire la încorporarea cetăţenilor în serviciul militar în termen sau în cel cu termen redus </w:t>
      </w:r>
      <w:r w:rsidRPr="00375045">
        <w:rPr>
          <w:sz w:val="28"/>
          <w:szCs w:val="28"/>
          <w:lang w:val="ro-RO"/>
        </w:rPr>
        <w:t>(Monitorul Oficial al Republicii Moldova, 2005, nr.113-116, art.937)</w:t>
      </w:r>
      <w:r w:rsidRPr="00375045">
        <w:rPr>
          <w:bCs/>
          <w:sz w:val="28"/>
          <w:szCs w:val="28"/>
          <w:lang w:val="ro-RO"/>
        </w:rPr>
        <w:t xml:space="preserve">, </w:t>
      </w:r>
      <w:r w:rsidR="005519CD">
        <w:rPr>
          <w:bCs/>
          <w:sz w:val="28"/>
          <w:szCs w:val="28"/>
          <w:lang w:val="ro-RO"/>
        </w:rPr>
        <w:t>textul</w:t>
      </w:r>
      <w:r w:rsidRPr="00375045">
        <w:rPr>
          <w:bCs/>
          <w:sz w:val="28"/>
          <w:szCs w:val="28"/>
          <w:lang w:val="ro-RO"/>
        </w:rPr>
        <w:t xml:space="preserve"> ,,Trupele de Carabinieri</w:t>
      </w:r>
      <w:r w:rsidRPr="00375045">
        <w:rPr>
          <w:sz w:val="28"/>
          <w:szCs w:val="28"/>
          <w:lang w:val="ro-RO"/>
        </w:rPr>
        <w:t xml:space="preserve">”, se substituie cu </w:t>
      </w:r>
      <w:r w:rsidR="005519CD">
        <w:rPr>
          <w:sz w:val="28"/>
          <w:szCs w:val="28"/>
          <w:lang w:val="ro-RO"/>
        </w:rPr>
        <w:t>textul</w:t>
      </w:r>
      <w:r w:rsidRPr="00375045">
        <w:rPr>
          <w:sz w:val="28"/>
          <w:szCs w:val="28"/>
          <w:lang w:val="ro-RO"/>
        </w:rPr>
        <w:t xml:space="preserve"> ,,Inspectoratul General de Carabinieri”. </w:t>
      </w:r>
    </w:p>
    <w:p w:rsidR="006C4AA7" w:rsidRPr="00375045" w:rsidRDefault="006C4AA7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b/>
          <w:bCs/>
          <w:sz w:val="28"/>
          <w:szCs w:val="28"/>
          <w:lang w:val="ro-RO"/>
        </w:rPr>
        <w:t xml:space="preserve">4. </w:t>
      </w:r>
      <w:r w:rsidRPr="00375045">
        <w:rPr>
          <w:bCs/>
          <w:sz w:val="28"/>
          <w:szCs w:val="28"/>
          <w:lang w:val="ro-RO"/>
        </w:rPr>
        <w:t xml:space="preserve">Hotărîrea Guvernului nr.941 din 17.08.2006 </w:t>
      </w:r>
      <w:r w:rsidRPr="00375045">
        <w:rPr>
          <w:rStyle w:val="docheader"/>
          <w:bCs/>
          <w:color w:val="000000"/>
          <w:sz w:val="28"/>
          <w:szCs w:val="28"/>
          <w:lang w:val="ro-RO"/>
        </w:rPr>
        <w:t xml:space="preserve">pentru aprobarea Regulamentului cu privire la modul de îndeplinire a serviciului militar în Forţele Armate </w:t>
      </w:r>
      <w:r w:rsidRPr="00375045">
        <w:rPr>
          <w:sz w:val="28"/>
          <w:szCs w:val="28"/>
          <w:lang w:val="ro-RO"/>
        </w:rPr>
        <w:t>(Monitorul Oficial al Republicii Moldova, 2006, nr.138-141, art.1026)</w:t>
      </w:r>
      <w:r w:rsidRPr="00375045">
        <w:rPr>
          <w:bCs/>
          <w:sz w:val="28"/>
          <w:szCs w:val="28"/>
          <w:lang w:val="ro-RO"/>
        </w:rPr>
        <w:t>, se modifică, după cum urmează:</w:t>
      </w:r>
      <w:r w:rsidRPr="00375045">
        <w:rPr>
          <w:sz w:val="28"/>
          <w:szCs w:val="28"/>
          <w:lang w:val="ro-RO"/>
        </w:rPr>
        <w:t xml:space="preserve"> </w:t>
      </w:r>
    </w:p>
    <w:p w:rsidR="006C4AA7" w:rsidRPr="00375045" w:rsidRDefault="006C4AA7" w:rsidP="006C4AA7">
      <w:pPr>
        <w:ind w:firstLine="720"/>
        <w:jc w:val="both"/>
        <w:rPr>
          <w:bCs/>
          <w:sz w:val="28"/>
          <w:szCs w:val="28"/>
          <w:lang w:val="ro-RO"/>
        </w:rPr>
      </w:pPr>
      <w:r w:rsidRPr="00375045">
        <w:rPr>
          <w:bCs/>
          <w:sz w:val="28"/>
          <w:szCs w:val="28"/>
          <w:lang w:val="ro-RO"/>
        </w:rPr>
        <w:t>anexa nr.1</w:t>
      </w:r>
    </w:p>
    <w:p w:rsidR="006C4AA7" w:rsidRPr="00375045" w:rsidRDefault="006C4AA7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bCs/>
          <w:sz w:val="28"/>
          <w:szCs w:val="28"/>
          <w:lang w:val="ro-RO"/>
        </w:rPr>
        <w:t xml:space="preserve">a) la pct.1, </w:t>
      </w:r>
      <w:r w:rsidR="000539BF">
        <w:rPr>
          <w:sz w:val="28"/>
          <w:szCs w:val="28"/>
          <w:lang w:val="ro-RO"/>
        </w:rPr>
        <w:t>textul</w:t>
      </w:r>
      <w:r w:rsidRPr="00375045">
        <w:rPr>
          <w:sz w:val="28"/>
          <w:szCs w:val="28"/>
          <w:lang w:val="ro-RO"/>
        </w:rPr>
        <w:t xml:space="preserve"> ,,Trupele de</w:t>
      </w:r>
      <w:r w:rsidR="000539BF">
        <w:rPr>
          <w:sz w:val="28"/>
          <w:szCs w:val="28"/>
          <w:lang w:val="ro-RO"/>
        </w:rPr>
        <w:t xml:space="preserve"> Carabinieri” se substituie cu textul</w:t>
      </w:r>
      <w:r w:rsidRPr="00375045">
        <w:rPr>
          <w:sz w:val="28"/>
          <w:szCs w:val="28"/>
          <w:lang w:val="ro-RO"/>
        </w:rPr>
        <w:t xml:space="preserve"> ,,</w:t>
      </w:r>
      <w:r w:rsidRPr="00375045">
        <w:rPr>
          <w:bCs/>
          <w:sz w:val="28"/>
          <w:szCs w:val="28"/>
          <w:lang w:val="ro-RO"/>
        </w:rPr>
        <w:t>Inspectoratul General de Carabinieri</w:t>
      </w:r>
      <w:r w:rsidRPr="00375045">
        <w:rPr>
          <w:sz w:val="28"/>
          <w:szCs w:val="28"/>
          <w:lang w:val="ro-RO"/>
        </w:rPr>
        <w:t>”;</w:t>
      </w:r>
    </w:p>
    <w:p w:rsidR="006A2F34" w:rsidRPr="00375045" w:rsidRDefault="006C4AA7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 xml:space="preserve">b) la pct.6, </w:t>
      </w:r>
    </w:p>
    <w:p w:rsidR="006C4AA7" w:rsidRPr="00375045" w:rsidRDefault="006A2F34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 xml:space="preserve">- </w:t>
      </w:r>
      <w:r w:rsidR="000A24E9">
        <w:rPr>
          <w:sz w:val="28"/>
          <w:szCs w:val="28"/>
          <w:lang w:val="ro-RO"/>
        </w:rPr>
        <w:t>textul</w:t>
      </w:r>
      <w:r w:rsidR="006C4AA7" w:rsidRPr="00375045">
        <w:rPr>
          <w:sz w:val="28"/>
          <w:szCs w:val="28"/>
          <w:lang w:val="ro-RO"/>
        </w:rPr>
        <w:t xml:space="preserve"> ,,și a comandantului Trupelor de Carabinieri”, se exclude;</w:t>
      </w:r>
    </w:p>
    <w:p w:rsidR="006A2F34" w:rsidRDefault="006A2F34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 xml:space="preserve">- se completează cu un alineat, cu următorul conținut: </w:t>
      </w:r>
    </w:p>
    <w:p w:rsidR="006A2F34" w:rsidRPr="00375045" w:rsidRDefault="006A2F34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>,,Numirea în și destituirea din funcție a Comandantului general al Inspectoratului General de Carabinieri se efectuează prin hotărîre de Guvern.”</w:t>
      </w:r>
      <w:r w:rsidR="00916D4D" w:rsidRPr="00375045">
        <w:rPr>
          <w:sz w:val="28"/>
          <w:szCs w:val="28"/>
          <w:lang w:val="ro-RO"/>
        </w:rPr>
        <w:t>.</w:t>
      </w:r>
    </w:p>
    <w:p w:rsidR="006C4AA7" w:rsidRPr="00375045" w:rsidRDefault="006C4AA7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lastRenderedPageBreak/>
        <w:t>c) punctul 27, se completează cu litera f), cu următorul conținut:</w:t>
      </w:r>
    </w:p>
    <w:p w:rsidR="006C4AA7" w:rsidRPr="00375045" w:rsidRDefault="006C4AA7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>,,f) Guvernul Republicii Moldova - pentru Comandantul general al Inspectoratului General de Carabinieri”;</w:t>
      </w:r>
    </w:p>
    <w:p w:rsidR="006C4AA7" w:rsidRPr="00375045" w:rsidRDefault="000A24E9" w:rsidP="006C4AA7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d) la pct.46 lit.e), după textul</w:t>
      </w:r>
      <w:r w:rsidR="006C4AA7" w:rsidRPr="00375045">
        <w:rPr>
          <w:sz w:val="28"/>
          <w:szCs w:val="28"/>
          <w:lang w:val="ro-RO"/>
        </w:rPr>
        <w:t xml:space="preserve"> ,,Președintele Republicii Moldova”, se completează cu </w:t>
      </w:r>
      <w:r>
        <w:rPr>
          <w:sz w:val="28"/>
          <w:szCs w:val="28"/>
          <w:lang w:val="ro-RO"/>
        </w:rPr>
        <w:t>textul</w:t>
      </w:r>
      <w:r w:rsidR="006C4AA7" w:rsidRPr="00375045">
        <w:rPr>
          <w:sz w:val="28"/>
          <w:szCs w:val="28"/>
          <w:lang w:val="ro-RO"/>
        </w:rPr>
        <w:t xml:space="preserve"> ,,și Guvern”;</w:t>
      </w:r>
    </w:p>
    <w:p w:rsidR="006C4AA7" w:rsidRPr="00375045" w:rsidRDefault="000A24E9" w:rsidP="006C4AA7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e) la pct.70, textul</w:t>
      </w:r>
      <w:r w:rsidR="006C4AA7" w:rsidRPr="00375045">
        <w:rPr>
          <w:sz w:val="28"/>
          <w:szCs w:val="28"/>
          <w:lang w:val="ro-RO"/>
        </w:rPr>
        <w:t xml:space="preserve"> ,,comandantul Trupelor de Carabinieri” se substituie cu textul ,,de către Guvern - pentru Comandantul general al Inspectoratului General de Carabinieri”;</w:t>
      </w:r>
    </w:p>
    <w:p w:rsidR="006C4AA7" w:rsidRPr="00375045" w:rsidRDefault="006C4AA7" w:rsidP="006C4AA7">
      <w:pPr>
        <w:ind w:firstLine="720"/>
        <w:jc w:val="both"/>
        <w:rPr>
          <w:sz w:val="28"/>
          <w:szCs w:val="28"/>
          <w:lang w:val="ro-RO"/>
        </w:rPr>
      </w:pPr>
      <w:r w:rsidRPr="00375045">
        <w:rPr>
          <w:sz w:val="28"/>
          <w:szCs w:val="28"/>
          <w:lang w:val="ro-RO"/>
        </w:rPr>
        <w:t xml:space="preserve">f) la pct.137 lit.d), </w:t>
      </w:r>
      <w:r w:rsidR="000A24E9">
        <w:rPr>
          <w:sz w:val="28"/>
          <w:szCs w:val="28"/>
          <w:lang w:val="ro-RO"/>
        </w:rPr>
        <w:t>textul</w:t>
      </w:r>
      <w:r w:rsidRPr="00375045">
        <w:rPr>
          <w:sz w:val="28"/>
          <w:szCs w:val="28"/>
          <w:lang w:val="ro-RO"/>
        </w:rPr>
        <w:t xml:space="preserve"> ,,comandantul Trupelor de Carabinieri” se substituie cu textul ,,și prin hotărîre de Guvern - pentru Comandantul general al Inspectoratului General de Carabinieri”. </w:t>
      </w:r>
    </w:p>
    <w:p w:rsidR="00111FD6" w:rsidRPr="005B718D" w:rsidRDefault="005B718D" w:rsidP="005B718D">
      <w:pPr>
        <w:tabs>
          <w:tab w:val="left" w:pos="993"/>
        </w:tabs>
        <w:ind w:firstLine="720"/>
        <w:jc w:val="both"/>
        <w:rPr>
          <w:b/>
          <w:sz w:val="28"/>
          <w:szCs w:val="28"/>
          <w:lang w:val="ro-RO"/>
        </w:rPr>
      </w:pPr>
      <w:r w:rsidRPr="001718B2">
        <w:rPr>
          <w:b/>
          <w:sz w:val="28"/>
          <w:szCs w:val="28"/>
          <w:lang w:val="ro-RO"/>
        </w:rPr>
        <w:t>5.</w:t>
      </w:r>
      <w:r>
        <w:rPr>
          <w:b/>
          <w:sz w:val="28"/>
          <w:szCs w:val="28"/>
          <w:lang w:val="ro-RO"/>
        </w:rPr>
        <w:t xml:space="preserve"> </w:t>
      </w:r>
      <w:r w:rsidR="004B2CA3" w:rsidRPr="00375045">
        <w:rPr>
          <w:bCs/>
          <w:sz w:val="28"/>
          <w:szCs w:val="28"/>
          <w:lang w:val="ro-RO"/>
        </w:rPr>
        <w:t>Hotărîrea Guvernului nr.</w:t>
      </w:r>
      <w:r w:rsidR="00111FD6" w:rsidRPr="00375045">
        <w:rPr>
          <w:bCs/>
          <w:sz w:val="28"/>
          <w:szCs w:val="28"/>
          <w:lang w:val="ro-RO"/>
        </w:rPr>
        <w:t>474</w:t>
      </w:r>
      <w:r w:rsidR="00805B8B" w:rsidRPr="00375045">
        <w:rPr>
          <w:bCs/>
          <w:sz w:val="28"/>
          <w:szCs w:val="28"/>
          <w:lang w:val="ro-RO"/>
        </w:rPr>
        <w:t xml:space="preserve"> din </w:t>
      </w:r>
      <w:r w:rsidR="00111FD6" w:rsidRPr="00375045">
        <w:rPr>
          <w:bCs/>
          <w:sz w:val="28"/>
          <w:szCs w:val="28"/>
          <w:lang w:val="ro-RO"/>
        </w:rPr>
        <w:t>19</w:t>
      </w:r>
      <w:r w:rsidR="00805B8B" w:rsidRPr="00375045">
        <w:rPr>
          <w:bCs/>
          <w:sz w:val="28"/>
          <w:szCs w:val="28"/>
          <w:lang w:val="ro-RO"/>
        </w:rPr>
        <w:t>.</w:t>
      </w:r>
      <w:r w:rsidR="00506AF9" w:rsidRPr="00375045">
        <w:rPr>
          <w:bCs/>
          <w:sz w:val="28"/>
          <w:szCs w:val="28"/>
          <w:lang w:val="ro-RO"/>
        </w:rPr>
        <w:t>0</w:t>
      </w:r>
      <w:r w:rsidR="00111FD6" w:rsidRPr="00375045">
        <w:rPr>
          <w:bCs/>
          <w:sz w:val="28"/>
          <w:szCs w:val="28"/>
          <w:lang w:val="ro-RO"/>
        </w:rPr>
        <w:t>6</w:t>
      </w:r>
      <w:r w:rsidR="0030760F" w:rsidRPr="00375045">
        <w:rPr>
          <w:bCs/>
          <w:sz w:val="28"/>
          <w:szCs w:val="28"/>
          <w:lang w:val="ro-RO"/>
        </w:rPr>
        <w:t>.20</w:t>
      </w:r>
      <w:r w:rsidR="00111FD6" w:rsidRPr="00375045">
        <w:rPr>
          <w:bCs/>
          <w:sz w:val="28"/>
          <w:szCs w:val="28"/>
          <w:lang w:val="ro-RO"/>
        </w:rPr>
        <w:t>14</w:t>
      </w:r>
      <w:r w:rsidR="00805B8B" w:rsidRPr="00375045">
        <w:rPr>
          <w:bCs/>
          <w:sz w:val="28"/>
          <w:szCs w:val="28"/>
          <w:lang w:val="ro-RO"/>
        </w:rPr>
        <w:t xml:space="preserve"> </w:t>
      </w:r>
      <w:r w:rsidR="00111FD6" w:rsidRPr="00375045">
        <w:rPr>
          <w:rStyle w:val="docheader"/>
          <w:bCs/>
          <w:color w:val="000000"/>
          <w:sz w:val="28"/>
          <w:szCs w:val="28"/>
          <w:lang w:val="ro-RO"/>
        </w:rPr>
        <w:t>cu privire la aprobarea Nomenclatorului mijloacelor speciale, al tipurilor de arme de foc şi al muniţiilor aferente, precum şi a regulilor de aplicare</w:t>
      </w:r>
      <w:r w:rsidR="000912F8"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 w:rsidR="00111FD6" w:rsidRPr="00375045">
        <w:rPr>
          <w:rStyle w:val="docheader"/>
          <w:bCs/>
          <w:color w:val="000000"/>
          <w:sz w:val="28"/>
          <w:szCs w:val="28"/>
          <w:lang w:val="ro-RO"/>
        </w:rPr>
        <w:t>a acestora</w:t>
      </w:r>
      <w:r w:rsidR="00111FD6" w:rsidRPr="00375045">
        <w:rPr>
          <w:sz w:val="28"/>
          <w:szCs w:val="28"/>
          <w:lang w:val="ro-RO"/>
        </w:rPr>
        <w:t xml:space="preserve"> </w:t>
      </w:r>
      <w:r w:rsidR="00D3029F" w:rsidRPr="00375045">
        <w:rPr>
          <w:sz w:val="28"/>
          <w:szCs w:val="28"/>
          <w:lang w:val="ro-RO"/>
        </w:rPr>
        <w:t xml:space="preserve">(Monitorul Oficial al Republicii Moldova, </w:t>
      </w:r>
      <w:r w:rsidR="00111FD6" w:rsidRPr="00375045">
        <w:rPr>
          <w:sz w:val="28"/>
          <w:szCs w:val="28"/>
          <w:lang w:val="ro-RO"/>
        </w:rPr>
        <w:t>2014</w:t>
      </w:r>
      <w:r w:rsidR="004B2CA3" w:rsidRPr="00375045">
        <w:rPr>
          <w:sz w:val="28"/>
          <w:szCs w:val="28"/>
          <w:lang w:val="ro-RO"/>
        </w:rPr>
        <w:t>, nr.</w:t>
      </w:r>
      <w:r w:rsidR="00111FD6" w:rsidRPr="00375045">
        <w:rPr>
          <w:sz w:val="28"/>
          <w:szCs w:val="28"/>
          <w:lang w:val="ro-RO"/>
        </w:rPr>
        <w:t>167</w:t>
      </w:r>
      <w:r w:rsidR="0030760F" w:rsidRPr="00375045">
        <w:rPr>
          <w:sz w:val="28"/>
          <w:szCs w:val="28"/>
          <w:lang w:val="ro-RO"/>
        </w:rPr>
        <w:t>-</w:t>
      </w:r>
      <w:r w:rsidR="00111FD6" w:rsidRPr="00375045">
        <w:rPr>
          <w:sz w:val="28"/>
          <w:szCs w:val="28"/>
          <w:lang w:val="ro-RO"/>
        </w:rPr>
        <w:t>168</w:t>
      </w:r>
      <w:r w:rsidR="004B2CA3" w:rsidRPr="00375045">
        <w:rPr>
          <w:sz w:val="28"/>
          <w:szCs w:val="28"/>
          <w:lang w:val="ro-RO"/>
        </w:rPr>
        <w:t>, art.</w:t>
      </w:r>
      <w:r w:rsidR="00111FD6" w:rsidRPr="00375045">
        <w:rPr>
          <w:sz w:val="28"/>
          <w:szCs w:val="28"/>
          <w:lang w:val="ro-RO"/>
        </w:rPr>
        <w:t>517</w:t>
      </w:r>
      <w:r w:rsidR="00D3029F" w:rsidRPr="00375045">
        <w:rPr>
          <w:sz w:val="28"/>
          <w:szCs w:val="28"/>
          <w:lang w:val="ro-RO"/>
        </w:rPr>
        <w:t>)</w:t>
      </w:r>
      <w:r w:rsidR="00805B8B" w:rsidRPr="00375045">
        <w:rPr>
          <w:bCs/>
          <w:sz w:val="28"/>
          <w:szCs w:val="28"/>
          <w:lang w:val="ro-RO"/>
        </w:rPr>
        <w:t>, se modifică, după cum urmează:</w:t>
      </w:r>
      <w:r w:rsidR="00D3029F" w:rsidRPr="00375045">
        <w:rPr>
          <w:sz w:val="28"/>
          <w:szCs w:val="28"/>
          <w:lang w:val="ro-RO"/>
        </w:rPr>
        <w:t xml:space="preserve"> </w:t>
      </w:r>
    </w:p>
    <w:p w:rsidR="004B2CA3" w:rsidRDefault="00D116C1" w:rsidP="0077456A">
      <w:pPr>
        <w:ind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 î</w:t>
      </w:r>
      <w:r w:rsidR="004B2CA3" w:rsidRPr="00375045">
        <w:rPr>
          <w:bCs/>
          <w:sz w:val="28"/>
          <w:szCs w:val="28"/>
          <w:lang w:val="ro-RO"/>
        </w:rPr>
        <w:t>n pct.1 din anexa nr.2,</w:t>
      </w:r>
      <w:r w:rsidR="00344241" w:rsidRPr="00375045">
        <w:rPr>
          <w:bCs/>
          <w:sz w:val="28"/>
          <w:szCs w:val="28"/>
          <w:lang w:val="ro-RO"/>
        </w:rPr>
        <w:t xml:space="preserve"> după sintagma ,,statut special” se completează cu </w:t>
      </w:r>
      <w:r w:rsidR="000A24E9">
        <w:rPr>
          <w:bCs/>
          <w:sz w:val="28"/>
          <w:szCs w:val="28"/>
          <w:lang w:val="ro-RO"/>
        </w:rPr>
        <w:t>textul</w:t>
      </w:r>
      <w:r w:rsidR="00344241" w:rsidRPr="00375045">
        <w:rPr>
          <w:bCs/>
          <w:sz w:val="28"/>
          <w:szCs w:val="28"/>
          <w:lang w:val="ro-RO"/>
        </w:rPr>
        <w:t xml:space="preserve"> ,, , grade și statut militar”</w:t>
      </w:r>
      <w:r w:rsidR="009A7987" w:rsidRPr="00375045">
        <w:rPr>
          <w:bCs/>
          <w:sz w:val="28"/>
          <w:szCs w:val="28"/>
          <w:lang w:val="ro-RO"/>
        </w:rPr>
        <w:t xml:space="preserve">. </w:t>
      </w:r>
      <w:r w:rsidR="00344241" w:rsidRPr="00375045">
        <w:rPr>
          <w:bCs/>
          <w:sz w:val="28"/>
          <w:szCs w:val="28"/>
          <w:lang w:val="ro-RO"/>
        </w:rPr>
        <w:t xml:space="preserve">  </w:t>
      </w:r>
    </w:p>
    <w:p w:rsidR="00340A1E" w:rsidRPr="00340A1E" w:rsidRDefault="00C67C0F" w:rsidP="00340A1E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C67C0F">
        <w:rPr>
          <w:b/>
          <w:bCs/>
          <w:sz w:val="28"/>
          <w:szCs w:val="28"/>
          <w:lang w:val="ro-RO"/>
        </w:rPr>
        <w:t xml:space="preserve">6. </w:t>
      </w:r>
      <w:r w:rsidR="00340A1E" w:rsidRPr="00375045">
        <w:rPr>
          <w:sz w:val="28"/>
          <w:szCs w:val="28"/>
          <w:lang w:val="ro-RO"/>
        </w:rPr>
        <w:t xml:space="preserve">În textul anexei nr.18 din </w:t>
      </w:r>
      <w:r w:rsidR="00340A1E" w:rsidRPr="00375045">
        <w:rPr>
          <w:bCs/>
          <w:sz w:val="28"/>
          <w:szCs w:val="28"/>
          <w:lang w:val="ro-RO"/>
        </w:rPr>
        <w:t xml:space="preserve">Hotărîrea Guvernului nr.351 din 23.03.2005 </w:t>
      </w:r>
      <w:r w:rsidR="00340A1E" w:rsidRPr="00375045">
        <w:rPr>
          <w:rStyle w:val="docheader"/>
          <w:bCs/>
          <w:color w:val="000000"/>
          <w:sz w:val="28"/>
          <w:szCs w:val="28"/>
          <w:lang w:val="ro-RO"/>
        </w:rPr>
        <w:t xml:space="preserve">cu privire la aprobarea listelor bunurilor imobile proprietate publică a statului şi la transmiterea unor bunuri imobile </w:t>
      </w:r>
      <w:r w:rsidR="00340A1E" w:rsidRPr="00375045">
        <w:rPr>
          <w:sz w:val="28"/>
          <w:szCs w:val="28"/>
          <w:lang w:val="ro-RO"/>
        </w:rPr>
        <w:t>(Monitorul Oficial al Republicii Moldova, 2005, nr.129-131, art.1072)</w:t>
      </w:r>
      <w:r w:rsidR="00340A1E" w:rsidRPr="00375045">
        <w:rPr>
          <w:bCs/>
          <w:sz w:val="28"/>
          <w:szCs w:val="28"/>
          <w:lang w:val="ro-RO"/>
        </w:rPr>
        <w:t xml:space="preserve">, </w:t>
      </w:r>
      <w:r w:rsidR="0071228F">
        <w:rPr>
          <w:sz w:val="28"/>
          <w:szCs w:val="28"/>
          <w:lang w:val="ro-RO"/>
        </w:rPr>
        <w:t>textul</w:t>
      </w:r>
      <w:r w:rsidR="00340A1E" w:rsidRPr="00375045">
        <w:rPr>
          <w:sz w:val="28"/>
          <w:szCs w:val="28"/>
          <w:lang w:val="ro-RO"/>
        </w:rPr>
        <w:t xml:space="preserve"> ,,Departamentul Trupele de Carabinieri”, se substituie cu </w:t>
      </w:r>
      <w:r w:rsidR="0071228F">
        <w:rPr>
          <w:sz w:val="28"/>
          <w:szCs w:val="28"/>
          <w:lang w:val="ro-RO"/>
        </w:rPr>
        <w:t>textul</w:t>
      </w:r>
      <w:r w:rsidR="00340A1E" w:rsidRPr="00375045">
        <w:rPr>
          <w:sz w:val="28"/>
          <w:szCs w:val="28"/>
          <w:lang w:val="ro-RO"/>
        </w:rPr>
        <w:t xml:space="preserve"> ,,</w:t>
      </w:r>
      <w:r w:rsidR="00340A1E" w:rsidRPr="00375045">
        <w:rPr>
          <w:bCs/>
          <w:sz w:val="28"/>
          <w:szCs w:val="28"/>
          <w:lang w:val="ro-RO"/>
        </w:rPr>
        <w:t>Inspectoratul General de Carabinieri</w:t>
      </w:r>
      <w:r w:rsidR="00340A1E" w:rsidRPr="00375045">
        <w:rPr>
          <w:sz w:val="28"/>
          <w:szCs w:val="28"/>
          <w:lang w:val="ro-RO"/>
        </w:rPr>
        <w:t>”</w:t>
      </w:r>
      <w:r w:rsidR="00340A1E" w:rsidRPr="00375045">
        <w:rPr>
          <w:bCs/>
          <w:sz w:val="28"/>
          <w:szCs w:val="28"/>
          <w:lang w:val="ro-RO"/>
        </w:rPr>
        <w:t>.</w:t>
      </w:r>
    </w:p>
    <w:p w:rsidR="002C2291" w:rsidRDefault="00166985" w:rsidP="00A744AE">
      <w:pPr>
        <w:pStyle w:val="tt"/>
        <w:ind w:firstLine="720"/>
        <w:jc w:val="both"/>
        <w:rPr>
          <w:b w:val="0"/>
          <w:sz w:val="28"/>
          <w:szCs w:val="28"/>
          <w:lang w:val="ro-RO"/>
        </w:rPr>
      </w:pPr>
      <w:r w:rsidRPr="00B7489E">
        <w:rPr>
          <w:bCs w:val="0"/>
          <w:sz w:val="28"/>
          <w:szCs w:val="28"/>
          <w:lang w:val="ro-RO"/>
        </w:rPr>
        <w:t>7.</w:t>
      </w:r>
      <w:r w:rsidRPr="00B7489E">
        <w:rPr>
          <w:b w:val="0"/>
          <w:bCs w:val="0"/>
          <w:sz w:val="28"/>
          <w:szCs w:val="28"/>
          <w:lang w:val="ro-RO"/>
        </w:rPr>
        <w:t xml:space="preserve"> </w:t>
      </w:r>
      <w:r w:rsidR="002C2291">
        <w:rPr>
          <w:b w:val="0"/>
          <w:bCs w:val="0"/>
          <w:sz w:val="28"/>
          <w:szCs w:val="28"/>
          <w:lang w:val="ro-RO"/>
        </w:rPr>
        <w:t xml:space="preserve">În anexa nr.1 la </w:t>
      </w:r>
      <w:r w:rsidR="002C2291" w:rsidRPr="00B7489E">
        <w:rPr>
          <w:b w:val="0"/>
          <w:bCs w:val="0"/>
          <w:sz w:val="28"/>
          <w:szCs w:val="28"/>
          <w:lang w:val="ro-RO"/>
        </w:rPr>
        <w:t xml:space="preserve">Hotărîrea Guvernului nr.896 din 27.10.2014 </w:t>
      </w:r>
      <w:r w:rsidR="002C2291" w:rsidRPr="00B7489E">
        <w:rPr>
          <w:b w:val="0"/>
          <w:sz w:val="28"/>
          <w:szCs w:val="28"/>
          <w:lang w:val="ro-RO"/>
        </w:rPr>
        <w:t>pentru aprobarea Nomenclatorului şi tarifelor la serviciile prestate contra plată, precum şi a Regulamentului cu privire la modul de formare şi utilizare a mijloacelor speciale ale subdiviziunilor Ministerului Afacerilor Interne, autorităţilor administrative şi instituţiilor din subordinea acestuia</w:t>
      </w:r>
      <w:r w:rsidR="002C2291">
        <w:rPr>
          <w:b w:val="0"/>
          <w:sz w:val="28"/>
          <w:szCs w:val="28"/>
          <w:lang w:val="ro-RO"/>
        </w:rPr>
        <w:t xml:space="preserve">, pozițiile 1-3, care stabilesc serviciile prestate de către Departamentul Trupelor de Carabinieri și tariful acestora, se abrogă. </w:t>
      </w:r>
    </w:p>
    <w:p w:rsidR="00642F9A" w:rsidRPr="00961313" w:rsidRDefault="00642F9A" w:rsidP="00642F9A">
      <w:pPr>
        <w:pStyle w:val="tt"/>
        <w:ind w:firstLine="720"/>
        <w:jc w:val="both"/>
        <w:rPr>
          <w:rStyle w:val="docheader"/>
          <w:b w:val="0"/>
          <w:sz w:val="28"/>
          <w:szCs w:val="28"/>
          <w:lang w:val="ro-RO"/>
        </w:rPr>
      </w:pPr>
      <w:r w:rsidRPr="00961313">
        <w:rPr>
          <w:sz w:val="28"/>
          <w:szCs w:val="28"/>
          <w:lang w:val="ro-RO"/>
        </w:rPr>
        <w:t>8.</w:t>
      </w:r>
      <w:r w:rsidRPr="00961313">
        <w:rPr>
          <w:b w:val="0"/>
          <w:sz w:val="28"/>
          <w:szCs w:val="28"/>
          <w:lang w:val="ro-RO"/>
        </w:rPr>
        <w:t xml:space="preserve"> Hotarîrea Guvernului nr.983 din 10.10.2018 </w:t>
      </w:r>
      <w:r w:rsidRPr="00961313">
        <w:rPr>
          <w:rStyle w:val="docheader"/>
          <w:b w:val="0"/>
          <w:sz w:val="28"/>
          <w:szCs w:val="28"/>
          <w:lang w:val="ro-RO"/>
        </w:rPr>
        <w:t xml:space="preserve">pentru aprobarea Regulamentului cu privire la condițiile de stabilire, modul de calcul și de plată a indemnizaţiei unice de asigurare obligatorie de stat a vieții și sănătății militarilor (Monitorul Oficial al Republicii Moldova, 2018, </w:t>
      </w:r>
      <w:r w:rsidR="000A3673" w:rsidRPr="00961313">
        <w:rPr>
          <w:rStyle w:val="docheader"/>
          <w:b w:val="0"/>
          <w:sz w:val="28"/>
          <w:szCs w:val="28"/>
          <w:lang w:val="ro-RO"/>
        </w:rPr>
        <w:t xml:space="preserve">  </w:t>
      </w:r>
      <w:r w:rsidRPr="00961313">
        <w:rPr>
          <w:rStyle w:val="docheader"/>
          <w:b w:val="0"/>
          <w:sz w:val="28"/>
          <w:szCs w:val="28"/>
          <w:lang w:val="ro-RO"/>
        </w:rPr>
        <w:t>nr.</w:t>
      </w:r>
      <w:r w:rsidR="000A3673" w:rsidRPr="00961313">
        <w:rPr>
          <w:rStyle w:val="docheader"/>
          <w:b w:val="0"/>
          <w:sz w:val="28"/>
          <w:szCs w:val="28"/>
          <w:lang w:val="ro-RO"/>
        </w:rPr>
        <w:t>400-409, art.</w:t>
      </w:r>
      <w:r w:rsidRPr="00961313">
        <w:rPr>
          <w:rStyle w:val="docheader"/>
          <w:b w:val="0"/>
          <w:sz w:val="28"/>
          <w:szCs w:val="28"/>
          <w:lang w:val="ro-RO"/>
        </w:rPr>
        <w:t>1080), se modifică după cum urmează:</w:t>
      </w:r>
    </w:p>
    <w:p w:rsidR="00642F9A" w:rsidRPr="00961313" w:rsidRDefault="000A3673" w:rsidP="00642F9A">
      <w:pPr>
        <w:tabs>
          <w:tab w:val="left" w:pos="6057"/>
        </w:tabs>
        <w:ind w:firstLine="720"/>
        <w:jc w:val="both"/>
        <w:rPr>
          <w:sz w:val="28"/>
          <w:szCs w:val="28"/>
          <w:lang w:val="ro-RO"/>
        </w:rPr>
      </w:pPr>
      <w:r w:rsidRPr="00961313">
        <w:rPr>
          <w:rStyle w:val="docheader"/>
          <w:bCs/>
          <w:sz w:val="28"/>
          <w:szCs w:val="28"/>
          <w:lang w:val="ro-RO"/>
        </w:rPr>
        <w:t>- la pct.</w:t>
      </w:r>
      <w:r w:rsidR="001E06C3" w:rsidRPr="00961313">
        <w:rPr>
          <w:rStyle w:val="docheader"/>
          <w:bCs/>
          <w:sz w:val="28"/>
          <w:szCs w:val="28"/>
          <w:lang w:val="ro-RO"/>
        </w:rPr>
        <w:t xml:space="preserve">4 subpct.1), </w:t>
      </w:r>
      <w:r w:rsidRPr="00961313">
        <w:rPr>
          <w:rStyle w:val="docheader"/>
          <w:bCs/>
          <w:sz w:val="28"/>
          <w:szCs w:val="28"/>
          <w:lang w:val="ro-RO"/>
        </w:rPr>
        <w:t>textul</w:t>
      </w:r>
      <w:r w:rsidR="00642F9A" w:rsidRPr="00961313">
        <w:rPr>
          <w:sz w:val="28"/>
          <w:szCs w:val="28"/>
          <w:lang w:val="ro-RO"/>
        </w:rPr>
        <w:t xml:space="preserve"> ,,Trupelor de Carabinieri” se substituie cu </w:t>
      </w:r>
      <w:r w:rsidRPr="00961313">
        <w:rPr>
          <w:sz w:val="28"/>
          <w:szCs w:val="28"/>
          <w:lang w:val="ro-RO"/>
        </w:rPr>
        <w:t>textul</w:t>
      </w:r>
      <w:r w:rsidR="00642F9A" w:rsidRPr="00961313">
        <w:rPr>
          <w:sz w:val="28"/>
          <w:szCs w:val="28"/>
          <w:lang w:val="ro-RO"/>
        </w:rPr>
        <w:t xml:space="preserve"> ,,</w:t>
      </w:r>
      <w:r w:rsidR="00642F9A" w:rsidRPr="00961313">
        <w:rPr>
          <w:bCs/>
          <w:sz w:val="28"/>
          <w:szCs w:val="28"/>
          <w:lang w:val="ro-RO"/>
        </w:rPr>
        <w:t>Inspectoratului General de Carabinieri</w:t>
      </w:r>
      <w:r w:rsidR="00642F9A" w:rsidRPr="00961313">
        <w:rPr>
          <w:sz w:val="28"/>
          <w:szCs w:val="28"/>
          <w:lang w:val="ro-RO"/>
        </w:rPr>
        <w:t>”;</w:t>
      </w:r>
    </w:p>
    <w:p w:rsidR="00642F9A" w:rsidRDefault="00642F9A" w:rsidP="00642F9A">
      <w:pPr>
        <w:tabs>
          <w:tab w:val="left" w:pos="567"/>
          <w:tab w:val="left" w:pos="851"/>
          <w:tab w:val="left" w:pos="6057"/>
        </w:tabs>
        <w:ind w:firstLine="720"/>
        <w:jc w:val="both"/>
        <w:rPr>
          <w:sz w:val="28"/>
          <w:szCs w:val="28"/>
          <w:lang w:val="ro-RO"/>
        </w:rPr>
      </w:pPr>
      <w:r w:rsidRPr="00961313">
        <w:rPr>
          <w:sz w:val="28"/>
          <w:szCs w:val="28"/>
          <w:lang w:val="ro-RO"/>
        </w:rPr>
        <w:t xml:space="preserve">- </w:t>
      </w:r>
      <w:r w:rsidR="000A3673" w:rsidRPr="00961313">
        <w:rPr>
          <w:sz w:val="28"/>
          <w:szCs w:val="28"/>
          <w:lang w:val="ro-RO"/>
        </w:rPr>
        <w:t>la pct.</w:t>
      </w:r>
      <w:r w:rsidR="00E74BF2" w:rsidRPr="00961313">
        <w:rPr>
          <w:sz w:val="28"/>
          <w:szCs w:val="28"/>
          <w:lang w:val="ro-RO"/>
        </w:rPr>
        <w:t>19 subpct.2),</w:t>
      </w:r>
      <w:r w:rsidRPr="00961313">
        <w:rPr>
          <w:sz w:val="28"/>
          <w:szCs w:val="28"/>
          <w:lang w:val="ro-RO"/>
        </w:rPr>
        <w:t xml:space="preserve"> </w:t>
      </w:r>
      <w:r w:rsidR="000A3673" w:rsidRPr="00961313">
        <w:rPr>
          <w:sz w:val="28"/>
          <w:szCs w:val="28"/>
          <w:lang w:val="ro-RO"/>
        </w:rPr>
        <w:t>textul</w:t>
      </w:r>
      <w:r w:rsidRPr="00961313">
        <w:rPr>
          <w:sz w:val="28"/>
          <w:szCs w:val="28"/>
          <w:lang w:val="ro-RO"/>
        </w:rPr>
        <w:t xml:space="preserve"> ,,Departamentul </w:t>
      </w:r>
      <w:r w:rsidR="0024243E" w:rsidRPr="00961313">
        <w:rPr>
          <w:sz w:val="28"/>
          <w:szCs w:val="28"/>
          <w:lang w:val="ro-RO"/>
        </w:rPr>
        <w:t>Trupelor de c</w:t>
      </w:r>
      <w:r w:rsidRPr="00961313">
        <w:rPr>
          <w:sz w:val="28"/>
          <w:szCs w:val="28"/>
          <w:lang w:val="ro-RO"/>
        </w:rPr>
        <w:t>arab</w:t>
      </w:r>
      <w:r w:rsidR="000A3673" w:rsidRPr="00961313">
        <w:rPr>
          <w:sz w:val="28"/>
          <w:szCs w:val="28"/>
          <w:lang w:val="ro-RO"/>
        </w:rPr>
        <w:t>inieri” se substituie cu textul</w:t>
      </w:r>
      <w:r w:rsidRPr="00961313">
        <w:rPr>
          <w:sz w:val="28"/>
          <w:szCs w:val="28"/>
          <w:lang w:val="ro-RO"/>
        </w:rPr>
        <w:t xml:space="preserve"> ,,Comandamentul General al </w:t>
      </w:r>
      <w:r w:rsidRPr="00961313">
        <w:rPr>
          <w:bCs/>
          <w:sz w:val="28"/>
          <w:szCs w:val="28"/>
          <w:lang w:val="ro-RO"/>
        </w:rPr>
        <w:t>Inspectoratul General de Carabinieri</w:t>
      </w:r>
      <w:r w:rsidRPr="00961313">
        <w:rPr>
          <w:sz w:val="28"/>
          <w:szCs w:val="28"/>
          <w:lang w:val="ro-RO"/>
        </w:rPr>
        <w:t>”</w:t>
      </w:r>
      <w:r w:rsidR="00BB155B" w:rsidRPr="00961313">
        <w:rPr>
          <w:sz w:val="28"/>
          <w:szCs w:val="28"/>
          <w:lang w:val="ro-RO"/>
        </w:rPr>
        <w:t>,</w:t>
      </w:r>
      <w:r w:rsidRPr="00961313">
        <w:rPr>
          <w:sz w:val="28"/>
          <w:szCs w:val="28"/>
          <w:lang w:val="ro-RO"/>
        </w:rPr>
        <w:t xml:space="preserve"> iar </w:t>
      </w:r>
      <w:r w:rsidR="0024243E" w:rsidRPr="00961313">
        <w:rPr>
          <w:sz w:val="28"/>
          <w:szCs w:val="28"/>
          <w:lang w:val="ro-RO"/>
        </w:rPr>
        <w:t>textul</w:t>
      </w:r>
      <w:r w:rsidR="00BB155B" w:rsidRPr="00961313">
        <w:rPr>
          <w:sz w:val="28"/>
          <w:szCs w:val="28"/>
          <w:lang w:val="ro-RO"/>
        </w:rPr>
        <w:t xml:space="preserve"> ,,Trupelor de c</w:t>
      </w:r>
      <w:r w:rsidRPr="00961313">
        <w:rPr>
          <w:sz w:val="28"/>
          <w:szCs w:val="28"/>
          <w:lang w:val="ro-RO"/>
        </w:rPr>
        <w:t xml:space="preserve">arabinieri” se substituie cu </w:t>
      </w:r>
      <w:r w:rsidR="0056120A" w:rsidRPr="00961313">
        <w:rPr>
          <w:sz w:val="28"/>
          <w:szCs w:val="28"/>
          <w:lang w:val="ro-RO"/>
        </w:rPr>
        <w:t>textul</w:t>
      </w:r>
      <w:r w:rsidRPr="00961313">
        <w:rPr>
          <w:sz w:val="28"/>
          <w:szCs w:val="28"/>
          <w:lang w:val="ro-RO"/>
        </w:rPr>
        <w:t xml:space="preserve"> ,,</w:t>
      </w:r>
      <w:r w:rsidRPr="00961313">
        <w:rPr>
          <w:bCs/>
          <w:sz w:val="28"/>
          <w:szCs w:val="28"/>
          <w:lang w:val="ro-RO"/>
        </w:rPr>
        <w:t>Inspectoratului General de Carabinieri</w:t>
      </w:r>
      <w:r w:rsidR="00A20FDA" w:rsidRPr="00961313">
        <w:rPr>
          <w:sz w:val="28"/>
          <w:szCs w:val="28"/>
          <w:lang w:val="ro-RO"/>
        </w:rPr>
        <w:t xml:space="preserve">”. </w:t>
      </w:r>
    </w:p>
    <w:p w:rsidR="006304C4" w:rsidRDefault="006304C4" w:rsidP="00642F9A">
      <w:pPr>
        <w:tabs>
          <w:tab w:val="left" w:pos="567"/>
          <w:tab w:val="left" w:pos="851"/>
          <w:tab w:val="left" w:pos="6057"/>
        </w:tabs>
        <w:ind w:firstLine="720"/>
        <w:jc w:val="both"/>
        <w:rPr>
          <w:sz w:val="28"/>
          <w:szCs w:val="28"/>
          <w:lang w:val="en-US"/>
        </w:rPr>
      </w:pPr>
      <w:r w:rsidRPr="00271DCB">
        <w:rPr>
          <w:b/>
          <w:sz w:val="28"/>
          <w:szCs w:val="28"/>
          <w:lang w:val="ro-RO"/>
        </w:rPr>
        <w:t>9.</w:t>
      </w:r>
      <w:r>
        <w:rPr>
          <w:sz w:val="28"/>
          <w:szCs w:val="28"/>
          <w:lang w:val="ro-RO"/>
        </w:rPr>
        <w:t xml:space="preserve"> </w:t>
      </w:r>
      <w:r w:rsidR="000F53F6">
        <w:rPr>
          <w:sz w:val="28"/>
          <w:szCs w:val="28"/>
          <w:lang w:val="ro-RO"/>
        </w:rPr>
        <w:t>În anexa nr.1 Secțiunea a II-a</w:t>
      </w:r>
      <w:r w:rsidR="00EA609C">
        <w:rPr>
          <w:sz w:val="28"/>
          <w:szCs w:val="28"/>
          <w:lang w:val="ro-RO"/>
        </w:rPr>
        <w:t xml:space="preserve"> </w:t>
      </w:r>
      <w:r w:rsidR="000F53F6">
        <w:rPr>
          <w:sz w:val="28"/>
          <w:szCs w:val="28"/>
          <w:lang w:val="ro-RO"/>
        </w:rPr>
        <w:t xml:space="preserve">la </w:t>
      </w:r>
      <w:r>
        <w:rPr>
          <w:sz w:val="28"/>
          <w:szCs w:val="28"/>
          <w:lang w:val="ro-RO"/>
        </w:rPr>
        <w:t xml:space="preserve">Hotărîrea Guvernului nr.1001 din 26.12.2011 privind punerea în aplicare a unor acte legislative (Monistorul </w:t>
      </w:r>
      <w:r>
        <w:rPr>
          <w:sz w:val="28"/>
          <w:szCs w:val="28"/>
          <w:lang w:val="ro-RO"/>
        </w:rPr>
        <w:lastRenderedPageBreak/>
        <w:t>Oficial al Republicii Moldova, 2011, nr.164-165, art.480)</w:t>
      </w:r>
      <w:r w:rsidR="000F53F6">
        <w:rPr>
          <w:sz w:val="28"/>
          <w:szCs w:val="28"/>
          <w:lang w:val="ro-RO"/>
        </w:rPr>
        <w:t xml:space="preserve">, </w:t>
      </w:r>
      <w:r w:rsidR="00EA609C">
        <w:rPr>
          <w:sz w:val="28"/>
          <w:szCs w:val="28"/>
          <w:lang w:val="ro-RO"/>
        </w:rPr>
        <w:t xml:space="preserve">lit.d), </w:t>
      </w:r>
      <w:r w:rsidR="001D721F">
        <w:rPr>
          <w:sz w:val="28"/>
          <w:szCs w:val="28"/>
          <w:lang w:val="ro-RO"/>
        </w:rPr>
        <w:t xml:space="preserve">se completează cu </w:t>
      </w:r>
      <w:r w:rsidR="000F53F6">
        <w:rPr>
          <w:sz w:val="28"/>
          <w:szCs w:val="28"/>
          <w:lang w:val="ro-RO"/>
        </w:rPr>
        <w:t>pct.6, cu următorul conținut</w:t>
      </w:r>
      <w:r w:rsidR="000F53F6">
        <w:rPr>
          <w:sz w:val="28"/>
          <w:szCs w:val="28"/>
          <w:lang w:val="en-US"/>
        </w:rPr>
        <w:t>:</w:t>
      </w:r>
    </w:p>
    <w:p w:rsidR="000F53F6" w:rsidRPr="000F53F6" w:rsidRDefault="000F53F6" w:rsidP="00642F9A">
      <w:pPr>
        <w:tabs>
          <w:tab w:val="left" w:pos="567"/>
          <w:tab w:val="left" w:pos="851"/>
          <w:tab w:val="left" w:pos="6057"/>
        </w:tabs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,,</w:t>
      </w:r>
      <w:r w:rsidR="007C5EDE"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  <w:lang w:val="en-US"/>
        </w:rPr>
        <w:t xml:space="preserve">Inspectoratul General de Carabinieri”. </w:t>
      </w:r>
    </w:p>
    <w:p w:rsidR="002A53B0" w:rsidRPr="00375045" w:rsidRDefault="00271DCB" w:rsidP="00271DCB">
      <w:pPr>
        <w:ind w:firstLine="720"/>
        <w:jc w:val="both"/>
        <w:rPr>
          <w:bCs/>
          <w:color w:val="000000"/>
          <w:sz w:val="28"/>
          <w:szCs w:val="28"/>
          <w:lang w:val="ro-RO"/>
        </w:rPr>
      </w:pPr>
      <w:r w:rsidRPr="00271DCB">
        <w:rPr>
          <w:b/>
          <w:bCs/>
          <w:sz w:val="28"/>
          <w:szCs w:val="28"/>
          <w:lang w:val="ro-RO"/>
        </w:rPr>
        <w:t>10</w:t>
      </w:r>
      <w:r w:rsidR="008B54E9" w:rsidRPr="00271DCB">
        <w:rPr>
          <w:b/>
          <w:sz w:val="28"/>
          <w:szCs w:val="28"/>
          <w:lang w:val="ro-RO"/>
        </w:rPr>
        <w:t>.</w:t>
      </w:r>
      <w:r w:rsidR="008B54E9" w:rsidRPr="00375045">
        <w:rPr>
          <w:sz w:val="28"/>
          <w:szCs w:val="28"/>
          <w:lang w:val="ro-RO"/>
        </w:rPr>
        <w:t xml:space="preserve"> </w:t>
      </w:r>
      <w:r w:rsidR="002A53B0" w:rsidRPr="00375045">
        <w:rPr>
          <w:sz w:val="28"/>
          <w:szCs w:val="28"/>
          <w:lang w:val="ro-RO"/>
        </w:rPr>
        <w:t>Prezenta hotărîre intră în vigoare la data publicării.</w:t>
      </w:r>
    </w:p>
    <w:p w:rsidR="00CF0525" w:rsidRPr="00375045" w:rsidRDefault="00CF0525" w:rsidP="00805B8B">
      <w:pPr>
        <w:pStyle w:val="a6"/>
        <w:tabs>
          <w:tab w:val="left" w:pos="709"/>
        </w:tabs>
        <w:ind w:left="360"/>
        <w:jc w:val="both"/>
        <w:rPr>
          <w:bCs/>
          <w:sz w:val="28"/>
          <w:szCs w:val="28"/>
          <w:lang w:val="ro-RO"/>
        </w:rPr>
      </w:pPr>
    </w:p>
    <w:p w:rsidR="004042AF" w:rsidRPr="00375045" w:rsidRDefault="004042AF" w:rsidP="00BE434D">
      <w:pPr>
        <w:tabs>
          <w:tab w:val="left" w:pos="1276"/>
        </w:tabs>
        <w:ind w:left="851" w:hanging="425"/>
        <w:jc w:val="center"/>
        <w:rPr>
          <w:b/>
          <w:bCs/>
          <w:sz w:val="28"/>
          <w:szCs w:val="28"/>
          <w:lang w:val="ro-RO"/>
        </w:rPr>
      </w:pPr>
    </w:p>
    <w:p w:rsidR="00FB1E95" w:rsidRPr="00375045" w:rsidRDefault="00FB1E95" w:rsidP="00BE434D">
      <w:pPr>
        <w:tabs>
          <w:tab w:val="left" w:pos="1276"/>
        </w:tabs>
        <w:ind w:left="851" w:hanging="425"/>
        <w:jc w:val="center"/>
        <w:rPr>
          <w:b/>
          <w:bCs/>
          <w:sz w:val="26"/>
          <w:szCs w:val="26"/>
          <w:lang w:val="ro-RO"/>
        </w:rPr>
      </w:pPr>
    </w:p>
    <w:p w:rsidR="006E1881" w:rsidRPr="00375045" w:rsidRDefault="00D72E22" w:rsidP="00D72E22">
      <w:pPr>
        <w:rPr>
          <w:b/>
          <w:bCs/>
          <w:sz w:val="26"/>
          <w:szCs w:val="26"/>
          <w:lang w:val="ro-RO"/>
        </w:rPr>
      </w:pPr>
      <w:r w:rsidRPr="00375045">
        <w:rPr>
          <w:b/>
          <w:bCs/>
          <w:sz w:val="26"/>
          <w:szCs w:val="26"/>
          <w:lang w:val="ro-RO"/>
        </w:rPr>
        <w:t>PRIM-MIN</w:t>
      </w:r>
      <w:r w:rsidR="00146FDC" w:rsidRPr="00375045">
        <w:rPr>
          <w:b/>
          <w:bCs/>
          <w:sz w:val="26"/>
          <w:szCs w:val="26"/>
          <w:lang w:val="ro-RO"/>
        </w:rPr>
        <w:t xml:space="preserve">ISTRU </w:t>
      </w:r>
      <w:r w:rsidR="00146FDC" w:rsidRPr="00375045">
        <w:rPr>
          <w:b/>
          <w:bCs/>
          <w:sz w:val="26"/>
          <w:szCs w:val="26"/>
          <w:lang w:val="ro-RO"/>
        </w:rPr>
        <w:tab/>
      </w:r>
      <w:r w:rsidR="00146FDC" w:rsidRPr="00375045">
        <w:rPr>
          <w:b/>
          <w:bCs/>
          <w:sz w:val="26"/>
          <w:szCs w:val="26"/>
          <w:lang w:val="ro-RO"/>
        </w:rPr>
        <w:tab/>
      </w:r>
      <w:r w:rsidR="00146FDC" w:rsidRPr="00375045">
        <w:rPr>
          <w:b/>
          <w:bCs/>
          <w:sz w:val="26"/>
          <w:szCs w:val="26"/>
          <w:lang w:val="ro-RO"/>
        </w:rPr>
        <w:tab/>
      </w:r>
      <w:r w:rsidR="00146FDC" w:rsidRPr="00375045">
        <w:rPr>
          <w:b/>
          <w:bCs/>
          <w:sz w:val="26"/>
          <w:szCs w:val="26"/>
          <w:lang w:val="ro-RO"/>
        </w:rPr>
        <w:tab/>
      </w:r>
      <w:r w:rsidR="00146FDC" w:rsidRPr="00375045">
        <w:rPr>
          <w:b/>
          <w:bCs/>
          <w:sz w:val="26"/>
          <w:szCs w:val="26"/>
          <w:lang w:val="ro-RO"/>
        </w:rPr>
        <w:tab/>
      </w:r>
      <w:r w:rsidR="00146FDC" w:rsidRPr="00375045">
        <w:rPr>
          <w:b/>
          <w:bCs/>
          <w:sz w:val="26"/>
          <w:szCs w:val="26"/>
          <w:lang w:val="ro-RO"/>
        </w:rPr>
        <w:tab/>
      </w:r>
      <w:r w:rsidR="00146FDC" w:rsidRPr="00375045">
        <w:rPr>
          <w:b/>
          <w:bCs/>
          <w:sz w:val="26"/>
          <w:szCs w:val="26"/>
          <w:lang w:val="ro-RO"/>
        </w:rPr>
        <w:tab/>
        <w:t xml:space="preserve">      </w:t>
      </w:r>
      <w:r w:rsidRPr="00375045">
        <w:rPr>
          <w:b/>
          <w:bCs/>
          <w:sz w:val="26"/>
          <w:szCs w:val="26"/>
          <w:lang w:val="ro-RO"/>
        </w:rPr>
        <w:t xml:space="preserve">Pavel FILIP </w:t>
      </w:r>
    </w:p>
    <w:p w:rsidR="006E1881" w:rsidRPr="00375045" w:rsidRDefault="006E1881" w:rsidP="00D72E22">
      <w:pPr>
        <w:rPr>
          <w:b/>
          <w:bCs/>
          <w:sz w:val="26"/>
          <w:szCs w:val="26"/>
          <w:lang w:val="ro-RO"/>
        </w:rPr>
      </w:pPr>
    </w:p>
    <w:p w:rsidR="006E1881" w:rsidRPr="00375045" w:rsidRDefault="006E1881" w:rsidP="00D72E22">
      <w:pPr>
        <w:rPr>
          <w:b/>
          <w:bCs/>
          <w:sz w:val="26"/>
          <w:szCs w:val="26"/>
          <w:lang w:val="ro-RO"/>
        </w:rPr>
      </w:pPr>
    </w:p>
    <w:p w:rsidR="00D72E22" w:rsidRPr="00375045" w:rsidRDefault="00D72E22" w:rsidP="00D72E22">
      <w:pPr>
        <w:rPr>
          <w:b/>
          <w:bCs/>
          <w:sz w:val="26"/>
          <w:szCs w:val="26"/>
          <w:lang w:val="ro-RO"/>
        </w:rPr>
      </w:pPr>
      <w:r w:rsidRPr="00375045">
        <w:rPr>
          <w:b/>
          <w:bCs/>
          <w:sz w:val="26"/>
          <w:szCs w:val="26"/>
          <w:lang w:val="ro-RO"/>
        </w:rPr>
        <w:t>Contrasemnează:</w:t>
      </w:r>
    </w:p>
    <w:p w:rsidR="00340A1E" w:rsidRDefault="00D72E22" w:rsidP="00E66106">
      <w:pPr>
        <w:rPr>
          <w:sz w:val="26"/>
          <w:szCs w:val="26"/>
          <w:lang w:val="ro-RO"/>
        </w:rPr>
      </w:pPr>
      <w:r w:rsidRPr="00375045">
        <w:rPr>
          <w:b/>
          <w:bCs/>
          <w:sz w:val="26"/>
          <w:szCs w:val="26"/>
          <w:lang w:val="ro-RO"/>
        </w:rPr>
        <w:t>Ministrul afacerilor interne</w:t>
      </w:r>
      <w:r w:rsidRPr="00375045">
        <w:rPr>
          <w:b/>
          <w:bCs/>
          <w:sz w:val="26"/>
          <w:szCs w:val="26"/>
          <w:lang w:val="ro-RO"/>
        </w:rPr>
        <w:tab/>
      </w:r>
      <w:r w:rsidRPr="00375045">
        <w:rPr>
          <w:b/>
          <w:bCs/>
          <w:sz w:val="26"/>
          <w:szCs w:val="26"/>
          <w:lang w:val="ro-RO"/>
        </w:rPr>
        <w:tab/>
      </w:r>
      <w:r w:rsidRPr="00375045">
        <w:rPr>
          <w:b/>
          <w:bCs/>
          <w:sz w:val="26"/>
          <w:szCs w:val="26"/>
          <w:lang w:val="ro-RO"/>
        </w:rPr>
        <w:tab/>
      </w:r>
      <w:r w:rsidRPr="00375045">
        <w:rPr>
          <w:b/>
          <w:bCs/>
          <w:sz w:val="26"/>
          <w:szCs w:val="26"/>
          <w:lang w:val="ro-RO"/>
        </w:rPr>
        <w:tab/>
        <w:t xml:space="preserve">          </w:t>
      </w:r>
      <w:r w:rsidR="00AC1C43" w:rsidRPr="00375045">
        <w:rPr>
          <w:b/>
          <w:bCs/>
          <w:sz w:val="26"/>
          <w:szCs w:val="26"/>
          <w:lang w:val="ro-RO"/>
        </w:rPr>
        <w:t xml:space="preserve">   </w:t>
      </w:r>
      <w:r w:rsidRPr="00375045">
        <w:rPr>
          <w:b/>
          <w:bCs/>
          <w:sz w:val="26"/>
          <w:szCs w:val="26"/>
          <w:lang w:val="ro-RO"/>
        </w:rPr>
        <w:t xml:space="preserve">   Alexandru JIZDAN</w:t>
      </w:r>
    </w:p>
    <w:p w:rsidR="00E66106" w:rsidRDefault="00E66106" w:rsidP="00E66106">
      <w:pPr>
        <w:rPr>
          <w:sz w:val="26"/>
          <w:szCs w:val="26"/>
          <w:lang w:val="ro-RO"/>
        </w:rPr>
      </w:pPr>
    </w:p>
    <w:p w:rsidR="0098679A" w:rsidRPr="00375045" w:rsidRDefault="0098679A" w:rsidP="00146FDC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o-RO"/>
        </w:rPr>
      </w:pPr>
    </w:p>
    <w:sectPr w:rsidR="0098679A" w:rsidRPr="00375045" w:rsidSect="00AF5B7A">
      <w:footerReference w:type="even" r:id="rId10"/>
      <w:footerReference w:type="default" r:id="rId11"/>
      <w:pgSz w:w="11907" w:h="16839" w:code="9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A7" w:rsidRDefault="003176A7">
      <w:r>
        <w:separator/>
      </w:r>
    </w:p>
  </w:endnote>
  <w:endnote w:type="continuationSeparator" w:id="0">
    <w:p w:rsidR="003176A7" w:rsidRDefault="003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ED" w:rsidRDefault="009C7F4D" w:rsidP="008A17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3C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CED" w:rsidRDefault="00D23CED" w:rsidP="008A17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ED" w:rsidRDefault="00D23CED">
    <w:pPr>
      <w:pStyle w:val="a3"/>
      <w:jc w:val="right"/>
    </w:pPr>
  </w:p>
  <w:p w:rsidR="00D23CED" w:rsidRDefault="00D23CED" w:rsidP="008A17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A7" w:rsidRDefault="003176A7">
      <w:r>
        <w:separator/>
      </w:r>
    </w:p>
  </w:footnote>
  <w:footnote w:type="continuationSeparator" w:id="0">
    <w:p w:rsidR="003176A7" w:rsidRDefault="00317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E17"/>
    <w:multiLevelType w:val="hybridMultilevel"/>
    <w:tmpl w:val="5430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38FC"/>
    <w:multiLevelType w:val="hybridMultilevel"/>
    <w:tmpl w:val="9618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0050"/>
    <w:multiLevelType w:val="hybridMultilevel"/>
    <w:tmpl w:val="C7FA7FA2"/>
    <w:lvl w:ilvl="0" w:tplc="0F0CB73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0365F"/>
    <w:multiLevelType w:val="hybridMultilevel"/>
    <w:tmpl w:val="DEF8675C"/>
    <w:lvl w:ilvl="0" w:tplc="DA64AB3E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DE3FB8"/>
    <w:multiLevelType w:val="multilevel"/>
    <w:tmpl w:val="77D4602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6186193"/>
    <w:multiLevelType w:val="hybridMultilevel"/>
    <w:tmpl w:val="63F04D5E"/>
    <w:lvl w:ilvl="0" w:tplc="7E1A455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DCE0925"/>
    <w:multiLevelType w:val="hybridMultilevel"/>
    <w:tmpl w:val="D32255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36A"/>
    <w:rsid w:val="00044A5B"/>
    <w:rsid w:val="000539BF"/>
    <w:rsid w:val="00060499"/>
    <w:rsid w:val="0007328C"/>
    <w:rsid w:val="00082CC9"/>
    <w:rsid w:val="00090E68"/>
    <w:rsid w:val="000912F8"/>
    <w:rsid w:val="000944F3"/>
    <w:rsid w:val="000A1D48"/>
    <w:rsid w:val="000A24E9"/>
    <w:rsid w:val="000A3673"/>
    <w:rsid w:val="000B0F37"/>
    <w:rsid w:val="000B5CB8"/>
    <w:rsid w:val="000C5BC7"/>
    <w:rsid w:val="000C7EA9"/>
    <w:rsid w:val="000E3E38"/>
    <w:rsid w:val="000F365D"/>
    <w:rsid w:val="000F53F6"/>
    <w:rsid w:val="001024B3"/>
    <w:rsid w:val="00111FD6"/>
    <w:rsid w:val="001171EB"/>
    <w:rsid w:val="00141081"/>
    <w:rsid w:val="001454B6"/>
    <w:rsid w:val="00146FDC"/>
    <w:rsid w:val="00152903"/>
    <w:rsid w:val="00154003"/>
    <w:rsid w:val="00166985"/>
    <w:rsid w:val="001718B2"/>
    <w:rsid w:val="00173E5C"/>
    <w:rsid w:val="00180E62"/>
    <w:rsid w:val="001A2E6A"/>
    <w:rsid w:val="001A483A"/>
    <w:rsid w:val="001B1AF9"/>
    <w:rsid w:val="001B2B2D"/>
    <w:rsid w:val="001D2110"/>
    <w:rsid w:val="001D690F"/>
    <w:rsid w:val="001D721F"/>
    <w:rsid w:val="001E06C3"/>
    <w:rsid w:val="001F24A5"/>
    <w:rsid w:val="002016C5"/>
    <w:rsid w:val="00220A0E"/>
    <w:rsid w:val="00222A95"/>
    <w:rsid w:val="00224D89"/>
    <w:rsid w:val="002253C0"/>
    <w:rsid w:val="00225831"/>
    <w:rsid w:val="002364C5"/>
    <w:rsid w:val="0024243E"/>
    <w:rsid w:val="00251B99"/>
    <w:rsid w:val="00270141"/>
    <w:rsid w:val="00271DCB"/>
    <w:rsid w:val="00274FDD"/>
    <w:rsid w:val="002807CD"/>
    <w:rsid w:val="002870C0"/>
    <w:rsid w:val="00287C03"/>
    <w:rsid w:val="002A24F4"/>
    <w:rsid w:val="002A53B0"/>
    <w:rsid w:val="002C2291"/>
    <w:rsid w:val="002F2309"/>
    <w:rsid w:val="002F584A"/>
    <w:rsid w:val="002F6055"/>
    <w:rsid w:val="0030660D"/>
    <w:rsid w:val="0030760F"/>
    <w:rsid w:val="003102AD"/>
    <w:rsid w:val="0031300C"/>
    <w:rsid w:val="00315C95"/>
    <w:rsid w:val="003176A7"/>
    <w:rsid w:val="003409B3"/>
    <w:rsid w:val="00340A1E"/>
    <w:rsid w:val="00344241"/>
    <w:rsid w:val="00365776"/>
    <w:rsid w:val="00367E9D"/>
    <w:rsid w:val="00375045"/>
    <w:rsid w:val="00381875"/>
    <w:rsid w:val="00387A70"/>
    <w:rsid w:val="00391602"/>
    <w:rsid w:val="003B2D7F"/>
    <w:rsid w:val="003B6B20"/>
    <w:rsid w:val="003C35C2"/>
    <w:rsid w:val="003D198E"/>
    <w:rsid w:val="003D2153"/>
    <w:rsid w:val="003D3D84"/>
    <w:rsid w:val="003D43C5"/>
    <w:rsid w:val="003D520B"/>
    <w:rsid w:val="003F0F92"/>
    <w:rsid w:val="003F20AF"/>
    <w:rsid w:val="00402657"/>
    <w:rsid w:val="004042AF"/>
    <w:rsid w:val="00407049"/>
    <w:rsid w:val="0044326E"/>
    <w:rsid w:val="004542F3"/>
    <w:rsid w:val="00462E02"/>
    <w:rsid w:val="004634CA"/>
    <w:rsid w:val="00471B70"/>
    <w:rsid w:val="004B1D86"/>
    <w:rsid w:val="004B2CA3"/>
    <w:rsid w:val="004C30DA"/>
    <w:rsid w:val="004D70A2"/>
    <w:rsid w:val="004E3679"/>
    <w:rsid w:val="004E3BC8"/>
    <w:rsid w:val="004F2CF2"/>
    <w:rsid w:val="004F5037"/>
    <w:rsid w:val="00506AF9"/>
    <w:rsid w:val="00512814"/>
    <w:rsid w:val="00516927"/>
    <w:rsid w:val="0052736A"/>
    <w:rsid w:val="005451E8"/>
    <w:rsid w:val="005519CD"/>
    <w:rsid w:val="00551BF5"/>
    <w:rsid w:val="00555633"/>
    <w:rsid w:val="0056120A"/>
    <w:rsid w:val="00562D79"/>
    <w:rsid w:val="005637E0"/>
    <w:rsid w:val="0056729B"/>
    <w:rsid w:val="005747F2"/>
    <w:rsid w:val="00580BF7"/>
    <w:rsid w:val="005943F1"/>
    <w:rsid w:val="005951CE"/>
    <w:rsid w:val="005A587D"/>
    <w:rsid w:val="005B6309"/>
    <w:rsid w:val="005B718D"/>
    <w:rsid w:val="005E2E17"/>
    <w:rsid w:val="005E5697"/>
    <w:rsid w:val="005F6132"/>
    <w:rsid w:val="00602D5B"/>
    <w:rsid w:val="00625A5A"/>
    <w:rsid w:val="00626B2D"/>
    <w:rsid w:val="006304C4"/>
    <w:rsid w:val="00630A7A"/>
    <w:rsid w:val="00632593"/>
    <w:rsid w:val="006373D6"/>
    <w:rsid w:val="006414D9"/>
    <w:rsid w:val="00642F9A"/>
    <w:rsid w:val="006854BC"/>
    <w:rsid w:val="006A226A"/>
    <w:rsid w:val="006A2F34"/>
    <w:rsid w:val="006B2299"/>
    <w:rsid w:val="006B29FC"/>
    <w:rsid w:val="006B418B"/>
    <w:rsid w:val="006C4AA7"/>
    <w:rsid w:val="006D641D"/>
    <w:rsid w:val="006D7A63"/>
    <w:rsid w:val="006E1881"/>
    <w:rsid w:val="006E5960"/>
    <w:rsid w:val="006E5DEC"/>
    <w:rsid w:val="006F56C1"/>
    <w:rsid w:val="00704EB2"/>
    <w:rsid w:val="00706D3E"/>
    <w:rsid w:val="0071228F"/>
    <w:rsid w:val="00714A4D"/>
    <w:rsid w:val="00717E79"/>
    <w:rsid w:val="007242E7"/>
    <w:rsid w:val="0073258E"/>
    <w:rsid w:val="00744DED"/>
    <w:rsid w:val="0077456A"/>
    <w:rsid w:val="00777BD8"/>
    <w:rsid w:val="007803C0"/>
    <w:rsid w:val="00795EC9"/>
    <w:rsid w:val="007B7EFA"/>
    <w:rsid w:val="007C00E8"/>
    <w:rsid w:val="007C5EDE"/>
    <w:rsid w:val="007E52C8"/>
    <w:rsid w:val="007F63DF"/>
    <w:rsid w:val="00801D9E"/>
    <w:rsid w:val="00805B8B"/>
    <w:rsid w:val="008171C3"/>
    <w:rsid w:val="008172B5"/>
    <w:rsid w:val="00832AEA"/>
    <w:rsid w:val="00865942"/>
    <w:rsid w:val="00876ED4"/>
    <w:rsid w:val="00887C2E"/>
    <w:rsid w:val="0089241A"/>
    <w:rsid w:val="008A1746"/>
    <w:rsid w:val="008A7649"/>
    <w:rsid w:val="008A7854"/>
    <w:rsid w:val="008B18E6"/>
    <w:rsid w:val="008B54E9"/>
    <w:rsid w:val="008B7382"/>
    <w:rsid w:val="008C4C8E"/>
    <w:rsid w:val="008C562D"/>
    <w:rsid w:val="008D4D85"/>
    <w:rsid w:val="008D727E"/>
    <w:rsid w:val="008E0E3C"/>
    <w:rsid w:val="0091489D"/>
    <w:rsid w:val="00916D4D"/>
    <w:rsid w:val="009223BF"/>
    <w:rsid w:val="00927E47"/>
    <w:rsid w:val="009505A3"/>
    <w:rsid w:val="00950674"/>
    <w:rsid w:val="009507C1"/>
    <w:rsid w:val="0095538D"/>
    <w:rsid w:val="00961313"/>
    <w:rsid w:val="00975D64"/>
    <w:rsid w:val="00977610"/>
    <w:rsid w:val="0098679A"/>
    <w:rsid w:val="009A787D"/>
    <w:rsid w:val="009A7987"/>
    <w:rsid w:val="009C49ED"/>
    <w:rsid w:val="009C7F4D"/>
    <w:rsid w:val="009E7559"/>
    <w:rsid w:val="009F06AC"/>
    <w:rsid w:val="009F152B"/>
    <w:rsid w:val="009F7172"/>
    <w:rsid w:val="00A1150D"/>
    <w:rsid w:val="00A127C8"/>
    <w:rsid w:val="00A13705"/>
    <w:rsid w:val="00A20FDA"/>
    <w:rsid w:val="00A27A7F"/>
    <w:rsid w:val="00A379DB"/>
    <w:rsid w:val="00A5283A"/>
    <w:rsid w:val="00A55BFE"/>
    <w:rsid w:val="00A744AE"/>
    <w:rsid w:val="00A82391"/>
    <w:rsid w:val="00AA2AE0"/>
    <w:rsid w:val="00AA51A0"/>
    <w:rsid w:val="00AC1C43"/>
    <w:rsid w:val="00AC30B6"/>
    <w:rsid w:val="00AD0CDB"/>
    <w:rsid w:val="00AE1F35"/>
    <w:rsid w:val="00AE5EC0"/>
    <w:rsid w:val="00AE79EE"/>
    <w:rsid w:val="00AF127B"/>
    <w:rsid w:val="00AF5B7A"/>
    <w:rsid w:val="00B0216E"/>
    <w:rsid w:val="00B03A6E"/>
    <w:rsid w:val="00B05FAC"/>
    <w:rsid w:val="00B348C8"/>
    <w:rsid w:val="00B54CED"/>
    <w:rsid w:val="00B60DEB"/>
    <w:rsid w:val="00B720A5"/>
    <w:rsid w:val="00B746B1"/>
    <w:rsid w:val="00B7489E"/>
    <w:rsid w:val="00B81193"/>
    <w:rsid w:val="00B85E37"/>
    <w:rsid w:val="00BB10B3"/>
    <w:rsid w:val="00BB155B"/>
    <w:rsid w:val="00BB2BDA"/>
    <w:rsid w:val="00BC64ED"/>
    <w:rsid w:val="00BD45F5"/>
    <w:rsid w:val="00BE0CA9"/>
    <w:rsid w:val="00BE434D"/>
    <w:rsid w:val="00BF1966"/>
    <w:rsid w:val="00C000A9"/>
    <w:rsid w:val="00C13158"/>
    <w:rsid w:val="00C13923"/>
    <w:rsid w:val="00C168F8"/>
    <w:rsid w:val="00C25652"/>
    <w:rsid w:val="00C30E64"/>
    <w:rsid w:val="00C42A88"/>
    <w:rsid w:val="00C53EF6"/>
    <w:rsid w:val="00C54CD3"/>
    <w:rsid w:val="00C574B2"/>
    <w:rsid w:val="00C67C0F"/>
    <w:rsid w:val="00C67F64"/>
    <w:rsid w:val="00C70F04"/>
    <w:rsid w:val="00C72483"/>
    <w:rsid w:val="00C95089"/>
    <w:rsid w:val="00CB7204"/>
    <w:rsid w:val="00CE00BF"/>
    <w:rsid w:val="00CF0525"/>
    <w:rsid w:val="00CF1F51"/>
    <w:rsid w:val="00D058B6"/>
    <w:rsid w:val="00D116C1"/>
    <w:rsid w:val="00D11B13"/>
    <w:rsid w:val="00D12116"/>
    <w:rsid w:val="00D13B3C"/>
    <w:rsid w:val="00D13BFE"/>
    <w:rsid w:val="00D23CED"/>
    <w:rsid w:val="00D3029F"/>
    <w:rsid w:val="00D47F7D"/>
    <w:rsid w:val="00D51604"/>
    <w:rsid w:val="00D72E22"/>
    <w:rsid w:val="00D82E69"/>
    <w:rsid w:val="00D93A55"/>
    <w:rsid w:val="00DA6731"/>
    <w:rsid w:val="00DB058D"/>
    <w:rsid w:val="00DB421A"/>
    <w:rsid w:val="00DC19A2"/>
    <w:rsid w:val="00DC2ACD"/>
    <w:rsid w:val="00DF2040"/>
    <w:rsid w:val="00E130E4"/>
    <w:rsid w:val="00E148CC"/>
    <w:rsid w:val="00E304C3"/>
    <w:rsid w:val="00E318C0"/>
    <w:rsid w:val="00E3215E"/>
    <w:rsid w:val="00E43D9D"/>
    <w:rsid w:val="00E47DE0"/>
    <w:rsid w:val="00E51E6B"/>
    <w:rsid w:val="00E639EC"/>
    <w:rsid w:val="00E65325"/>
    <w:rsid w:val="00E66106"/>
    <w:rsid w:val="00E74BF2"/>
    <w:rsid w:val="00E84D68"/>
    <w:rsid w:val="00E84E8D"/>
    <w:rsid w:val="00E86C20"/>
    <w:rsid w:val="00E96E54"/>
    <w:rsid w:val="00E972D0"/>
    <w:rsid w:val="00EA609C"/>
    <w:rsid w:val="00EA68C8"/>
    <w:rsid w:val="00EB23EA"/>
    <w:rsid w:val="00EB63B2"/>
    <w:rsid w:val="00EC1E4C"/>
    <w:rsid w:val="00EC5D8E"/>
    <w:rsid w:val="00ED0B40"/>
    <w:rsid w:val="00EE0244"/>
    <w:rsid w:val="00EF4AA9"/>
    <w:rsid w:val="00F12B8C"/>
    <w:rsid w:val="00F23DBC"/>
    <w:rsid w:val="00F41370"/>
    <w:rsid w:val="00F45E31"/>
    <w:rsid w:val="00F664CA"/>
    <w:rsid w:val="00F66CDB"/>
    <w:rsid w:val="00F7559D"/>
    <w:rsid w:val="00F9475F"/>
    <w:rsid w:val="00F9516F"/>
    <w:rsid w:val="00FA0D43"/>
    <w:rsid w:val="00FB1E95"/>
    <w:rsid w:val="00FB2C26"/>
    <w:rsid w:val="00FB3FCB"/>
    <w:rsid w:val="00FB68A1"/>
    <w:rsid w:val="00FC686D"/>
    <w:rsid w:val="00FC6FE5"/>
    <w:rsid w:val="00FD30D6"/>
    <w:rsid w:val="00FE76FF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736A"/>
    <w:pPr>
      <w:tabs>
        <w:tab w:val="center" w:pos="4680"/>
        <w:tab w:val="right" w:pos="936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73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52736A"/>
    <w:rPr>
      <w:rFonts w:cs="Times New Roman"/>
    </w:rPr>
  </w:style>
  <w:style w:type="paragraph" w:styleId="a6">
    <w:name w:val="List Paragraph"/>
    <w:basedOn w:val="a"/>
    <w:uiPriority w:val="34"/>
    <w:qFormat/>
    <w:rsid w:val="0052736A"/>
    <w:pPr>
      <w:ind w:left="708"/>
    </w:pPr>
  </w:style>
  <w:style w:type="paragraph" w:customStyle="1" w:styleId="Normal1">
    <w:name w:val="Normal1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i-grseq-1">
    <w:name w:val="ti-grseq-1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a0"/>
    <w:rsid w:val="008A1746"/>
  </w:style>
  <w:style w:type="character" w:customStyle="1" w:styleId="italic">
    <w:name w:val="italic"/>
    <w:basedOn w:val="a0"/>
    <w:rsid w:val="008A1746"/>
  </w:style>
  <w:style w:type="paragraph" w:customStyle="1" w:styleId="ti-tbl">
    <w:name w:val="ti-tbl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hdr">
    <w:name w:val="tbl-hdr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txt">
    <w:name w:val="tbl-txt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8A1746"/>
  </w:style>
  <w:style w:type="character" w:styleId="a7">
    <w:name w:val="Hyperlink"/>
    <w:basedOn w:val="a0"/>
    <w:uiPriority w:val="99"/>
    <w:semiHidden/>
    <w:unhideWhenUsed/>
    <w:rsid w:val="008A1746"/>
    <w:rPr>
      <w:color w:val="0000FF"/>
      <w:u w:val="single"/>
    </w:rPr>
  </w:style>
  <w:style w:type="character" w:customStyle="1" w:styleId="super">
    <w:name w:val="super"/>
    <w:basedOn w:val="a0"/>
    <w:rsid w:val="008A1746"/>
  </w:style>
  <w:style w:type="paragraph" w:customStyle="1" w:styleId="ti-annotation">
    <w:name w:val="ti-annotation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center">
    <w:name w:val="center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sub">
    <w:name w:val="sub"/>
    <w:basedOn w:val="a0"/>
    <w:rsid w:val="008A1746"/>
  </w:style>
  <w:style w:type="paragraph" w:customStyle="1" w:styleId="tbl-num">
    <w:name w:val="tbl-num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note">
    <w:name w:val="note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A226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2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6A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2">
    <w:name w:val="Normal2"/>
    <w:basedOn w:val="a"/>
    <w:rsid w:val="006A226A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a"/>
    <w:rsid w:val="006A226A"/>
    <w:pPr>
      <w:spacing w:before="100" w:beforeAutospacing="1" w:after="100" w:afterAutospacing="1"/>
    </w:pPr>
    <w:rPr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32A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2AE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header">
    <w:name w:val="doc_header"/>
    <w:basedOn w:val="a0"/>
    <w:rsid w:val="00A13705"/>
  </w:style>
  <w:style w:type="paragraph" w:customStyle="1" w:styleId="Default">
    <w:name w:val="Default"/>
    <w:uiPriority w:val="99"/>
    <w:rsid w:val="00D82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0F365D"/>
    <w:pPr>
      <w:ind w:firstLine="567"/>
      <w:jc w:val="both"/>
    </w:pPr>
    <w:rPr>
      <w:lang w:val="en-US" w:eastAsia="en-US"/>
    </w:rPr>
  </w:style>
  <w:style w:type="paragraph" w:customStyle="1" w:styleId="1">
    <w:name w:val="Без интервала1"/>
    <w:uiPriority w:val="99"/>
    <w:rsid w:val="000F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basedOn w:val="a0"/>
    <w:rsid w:val="00CF1F51"/>
  </w:style>
  <w:style w:type="character" w:customStyle="1" w:styleId="docblue">
    <w:name w:val="doc_blue"/>
    <w:basedOn w:val="a0"/>
    <w:rsid w:val="00CF1F51"/>
  </w:style>
  <w:style w:type="paragraph" w:customStyle="1" w:styleId="tt">
    <w:name w:val="tt"/>
    <w:basedOn w:val="a"/>
    <w:rsid w:val="0097761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736A"/>
    <w:pPr>
      <w:tabs>
        <w:tab w:val="center" w:pos="4680"/>
        <w:tab w:val="right" w:pos="936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73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uiPriority w:val="99"/>
    <w:rsid w:val="0052736A"/>
    <w:rPr>
      <w:rFonts w:cs="Times New Roman"/>
    </w:rPr>
  </w:style>
  <w:style w:type="paragraph" w:styleId="a6">
    <w:name w:val="List Paragraph"/>
    <w:basedOn w:val="a"/>
    <w:uiPriority w:val="34"/>
    <w:qFormat/>
    <w:rsid w:val="0052736A"/>
    <w:pPr>
      <w:ind w:left="708"/>
    </w:pPr>
  </w:style>
  <w:style w:type="paragraph" w:customStyle="1" w:styleId="Normal1">
    <w:name w:val="Normal1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i-grseq-1">
    <w:name w:val="ti-grseq-1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a0"/>
    <w:rsid w:val="008A1746"/>
  </w:style>
  <w:style w:type="character" w:customStyle="1" w:styleId="italic">
    <w:name w:val="italic"/>
    <w:basedOn w:val="a0"/>
    <w:rsid w:val="008A1746"/>
  </w:style>
  <w:style w:type="paragraph" w:customStyle="1" w:styleId="ti-tbl">
    <w:name w:val="ti-tbl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hdr">
    <w:name w:val="tbl-hdr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tbl-txt">
    <w:name w:val="tbl-txt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8A1746"/>
  </w:style>
  <w:style w:type="character" w:styleId="a7">
    <w:name w:val="Hyperlink"/>
    <w:basedOn w:val="a0"/>
    <w:uiPriority w:val="99"/>
    <w:semiHidden/>
    <w:unhideWhenUsed/>
    <w:rsid w:val="008A1746"/>
    <w:rPr>
      <w:color w:val="0000FF"/>
      <w:u w:val="single"/>
    </w:rPr>
  </w:style>
  <w:style w:type="character" w:customStyle="1" w:styleId="super">
    <w:name w:val="super"/>
    <w:basedOn w:val="a0"/>
    <w:rsid w:val="008A1746"/>
  </w:style>
  <w:style w:type="paragraph" w:customStyle="1" w:styleId="ti-annotation">
    <w:name w:val="ti-annotation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center">
    <w:name w:val="center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character" w:customStyle="1" w:styleId="sub">
    <w:name w:val="sub"/>
    <w:basedOn w:val="a0"/>
    <w:rsid w:val="008A1746"/>
  </w:style>
  <w:style w:type="paragraph" w:customStyle="1" w:styleId="tbl-num">
    <w:name w:val="tbl-num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customStyle="1" w:styleId="note">
    <w:name w:val="note"/>
    <w:basedOn w:val="a"/>
    <w:rsid w:val="008A1746"/>
    <w:pPr>
      <w:spacing w:before="100" w:beforeAutospacing="1" w:after="100" w:afterAutospacing="1"/>
    </w:pPr>
    <w:rPr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A226A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22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6A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2">
    <w:name w:val="Normal2"/>
    <w:basedOn w:val="a"/>
    <w:rsid w:val="006A226A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a"/>
    <w:rsid w:val="006A226A"/>
    <w:pPr>
      <w:spacing w:before="100" w:beforeAutospacing="1" w:after="100" w:afterAutospacing="1"/>
    </w:pPr>
    <w:rPr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32A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2A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E324-2703-45E2-9072-5416831C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2018-09-04T11:07:00Z</cp:lastPrinted>
  <dcterms:created xsi:type="dcterms:W3CDTF">2018-11-05T17:15:00Z</dcterms:created>
  <dcterms:modified xsi:type="dcterms:W3CDTF">2018-11-27T11:36:00Z</dcterms:modified>
</cp:coreProperties>
</file>