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BE5" w:rsidRDefault="007667BA" w:rsidP="00DF5BE5">
      <w:pPr>
        <w:spacing w:after="0" w:line="240" w:lineRule="auto"/>
        <w:jc w:val="center"/>
        <w:textAlignment w:val="baseline"/>
        <w:rPr>
          <w:rFonts w:ascii="Times New Roman" w:eastAsia="Times New Roman" w:hAnsi="Times New Roman" w:cs="Times New Roman"/>
          <w:b/>
          <w:sz w:val="24"/>
          <w:szCs w:val="21"/>
          <w:lang w:val="it-IT"/>
        </w:rPr>
      </w:pPr>
      <w:r w:rsidRPr="007667BA">
        <w:rPr>
          <w:rFonts w:ascii="Times New Roman" w:eastAsia="Times New Roman" w:hAnsi="Times New Roman" w:cs="Times New Roman"/>
          <w:b/>
          <w:sz w:val="24"/>
          <w:szCs w:val="21"/>
          <w:lang w:val="it-IT"/>
        </w:rPr>
        <w:t xml:space="preserve">ANUNŢ </w:t>
      </w:r>
    </w:p>
    <w:p w:rsidR="00524140" w:rsidRPr="00524140" w:rsidRDefault="00B04C39" w:rsidP="00DF5BE5">
      <w:pPr>
        <w:spacing w:after="0" w:line="240" w:lineRule="auto"/>
        <w:jc w:val="center"/>
        <w:textAlignment w:val="baseline"/>
        <w:rPr>
          <w:rFonts w:ascii="Times New Roman" w:eastAsia="Times New Roman" w:hAnsi="Times New Roman" w:cs="Times New Roman"/>
          <w:b/>
          <w:sz w:val="24"/>
          <w:szCs w:val="21"/>
          <w:lang w:val="it-IT"/>
        </w:rPr>
      </w:pPr>
      <w:r w:rsidRPr="00B04C39">
        <w:rPr>
          <w:rFonts w:ascii="Times New Roman" w:eastAsia="Times New Roman" w:hAnsi="Times New Roman" w:cs="Times New Roman"/>
          <w:b/>
          <w:sz w:val="24"/>
          <w:szCs w:val="21"/>
          <w:lang w:val="it-IT"/>
        </w:rPr>
        <w:t xml:space="preserve">privind iniţierea elaborării proiectului </w:t>
      </w:r>
      <w:r w:rsidR="007667BA">
        <w:rPr>
          <w:rFonts w:ascii="Times New Roman" w:eastAsia="Times New Roman" w:hAnsi="Times New Roman" w:cs="Times New Roman"/>
          <w:b/>
          <w:sz w:val="24"/>
          <w:szCs w:val="21"/>
          <w:lang w:val="it-IT"/>
        </w:rPr>
        <w:t>H</w:t>
      </w:r>
      <w:r w:rsidR="007667BA" w:rsidRPr="007667BA">
        <w:rPr>
          <w:rFonts w:ascii="Times New Roman" w:eastAsia="Times New Roman" w:hAnsi="Times New Roman" w:cs="Times New Roman"/>
          <w:b/>
          <w:sz w:val="24"/>
          <w:szCs w:val="21"/>
          <w:lang w:val="it-IT"/>
        </w:rPr>
        <w:t>otărîrii</w:t>
      </w:r>
      <w:r w:rsidR="007667BA">
        <w:rPr>
          <w:rFonts w:ascii="Times New Roman" w:eastAsia="Times New Roman" w:hAnsi="Times New Roman" w:cs="Times New Roman"/>
          <w:b/>
          <w:sz w:val="24"/>
          <w:szCs w:val="21"/>
          <w:lang w:val="it-IT"/>
        </w:rPr>
        <w:t xml:space="preserve"> </w:t>
      </w:r>
      <w:r w:rsidR="00524140" w:rsidRPr="00524140">
        <w:rPr>
          <w:rFonts w:ascii="Times New Roman" w:eastAsia="Times New Roman" w:hAnsi="Times New Roman" w:cs="Times New Roman"/>
          <w:b/>
          <w:sz w:val="24"/>
          <w:szCs w:val="21"/>
          <w:lang w:val="it-IT"/>
        </w:rPr>
        <w:t>Guvern</w:t>
      </w:r>
      <w:r>
        <w:rPr>
          <w:rFonts w:ascii="Times New Roman" w:eastAsia="Times New Roman" w:hAnsi="Times New Roman" w:cs="Times New Roman"/>
          <w:b/>
          <w:sz w:val="24"/>
          <w:szCs w:val="21"/>
          <w:lang w:val="it-IT"/>
        </w:rPr>
        <w:t>ului</w:t>
      </w:r>
      <w:r w:rsidR="00524140" w:rsidRPr="00524140">
        <w:rPr>
          <w:rFonts w:ascii="Times New Roman" w:eastAsia="Times New Roman" w:hAnsi="Times New Roman" w:cs="Times New Roman"/>
          <w:b/>
          <w:sz w:val="24"/>
          <w:szCs w:val="21"/>
          <w:lang w:val="it-IT"/>
        </w:rPr>
        <w:t xml:space="preserve"> cu privire la aprobarea Regulamentului privind exportul</w:t>
      </w:r>
      <w:r w:rsidR="00524140">
        <w:rPr>
          <w:rFonts w:ascii="Times New Roman" w:eastAsia="Times New Roman" w:hAnsi="Times New Roman" w:cs="Times New Roman"/>
          <w:b/>
          <w:sz w:val="24"/>
          <w:szCs w:val="21"/>
          <w:lang w:val="it-IT"/>
        </w:rPr>
        <w:t xml:space="preserve"> </w:t>
      </w:r>
      <w:r w:rsidR="00524140" w:rsidRPr="00524140">
        <w:rPr>
          <w:rFonts w:ascii="Times New Roman" w:eastAsia="Times New Roman" w:hAnsi="Times New Roman" w:cs="Times New Roman"/>
          <w:b/>
          <w:sz w:val="24"/>
          <w:szCs w:val="21"/>
          <w:lang w:val="it-IT"/>
        </w:rPr>
        <w:t xml:space="preserve"> şi importul de produse  chimice periculoase</w:t>
      </w:r>
    </w:p>
    <w:p w:rsidR="00524140" w:rsidRDefault="00524140" w:rsidP="00524140">
      <w:pPr>
        <w:spacing w:after="0" w:line="240" w:lineRule="auto"/>
        <w:jc w:val="both"/>
        <w:textAlignment w:val="baseline"/>
        <w:rPr>
          <w:rFonts w:ascii="Times New Roman" w:eastAsia="Times New Roman" w:hAnsi="Times New Roman" w:cs="Times New Roman"/>
          <w:sz w:val="24"/>
          <w:szCs w:val="21"/>
          <w:lang w:val="it-IT"/>
        </w:rPr>
      </w:pPr>
    </w:p>
    <w:p w:rsidR="00543A7B" w:rsidRDefault="00B04C39" w:rsidP="00543A7B">
      <w:pPr>
        <w:spacing w:after="0" w:line="240" w:lineRule="auto"/>
        <w:ind w:firstLine="708"/>
        <w:jc w:val="both"/>
        <w:textAlignment w:val="baseline"/>
        <w:rPr>
          <w:rFonts w:ascii="Times New Roman" w:eastAsia="Times New Roman" w:hAnsi="Times New Roman" w:cs="Times New Roman"/>
          <w:sz w:val="24"/>
          <w:szCs w:val="21"/>
          <w:lang w:val="it-IT"/>
        </w:rPr>
      </w:pPr>
      <w:r>
        <w:rPr>
          <w:rFonts w:ascii="Times New Roman" w:eastAsia="Times New Roman" w:hAnsi="Times New Roman" w:cs="Times New Roman"/>
          <w:sz w:val="24"/>
          <w:szCs w:val="21"/>
          <w:lang w:val="it-IT"/>
        </w:rPr>
        <w:t xml:space="preserve">În conformitate cu </w:t>
      </w:r>
      <w:r w:rsidRPr="00B04C39">
        <w:rPr>
          <w:rFonts w:ascii="Times New Roman" w:eastAsia="Times New Roman" w:hAnsi="Times New Roman" w:cs="Times New Roman"/>
          <w:sz w:val="24"/>
          <w:szCs w:val="21"/>
          <w:lang w:val="it-IT"/>
        </w:rPr>
        <w:t>Ar</w:t>
      </w:r>
      <w:r>
        <w:rPr>
          <w:rFonts w:ascii="Times New Roman" w:eastAsia="Times New Roman" w:hAnsi="Times New Roman" w:cs="Times New Roman"/>
          <w:sz w:val="24"/>
          <w:szCs w:val="21"/>
          <w:lang w:val="it-IT"/>
        </w:rPr>
        <w:t>t.</w:t>
      </w:r>
      <w:r w:rsidRPr="00B04C39">
        <w:rPr>
          <w:rFonts w:ascii="Times New Roman" w:eastAsia="Times New Roman" w:hAnsi="Times New Roman" w:cs="Times New Roman"/>
          <w:sz w:val="24"/>
          <w:szCs w:val="21"/>
          <w:lang w:val="it-IT"/>
        </w:rPr>
        <w:t xml:space="preserve"> 9. </w:t>
      </w:r>
      <w:r>
        <w:rPr>
          <w:rFonts w:ascii="Times New Roman" w:eastAsia="Times New Roman" w:hAnsi="Times New Roman" w:cs="Times New Roman"/>
          <w:sz w:val="24"/>
          <w:szCs w:val="21"/>
          <w:lang w:val="it-IT"/>
        </w:rPr>
        <w:t xml:space="preserve">al Legii </w:t>
      </w:r>
      <w:r w:rsidRPr="00B04C39">
        <w:rPr>
          <w:rFonts w:ascii="Times New Roman" w:eastAsia="Times New Roman" w:hAnsi="Times New Roman" w:cs="Times New Roman"/>
          <w:sz w:val="24"/>
          <w:szCs w:val="21"/>
          <w:lang w:val="it-IT"/>
        </w:rPr>
        <w:t>Nr. 239 din  13.11.2008 privind transparenţa în procesul decizional</w:t>
      </w:r>
      <w:r>
        <w:rPr>
          <w:rFonts w:ascii="Times New Roman" w:eastAsia="Times New Roman" w:hAnsi="Times New Roman" w:cs="Times New Roman"/>
          <w:sz w:val="24"/>
          <w:szCs w:val="21"/>
          <w:lang w:val="it-IT"/>
        </w:rPr>
        <w:t xml:space="preserve">, </w:t>
      </w:r>
      <w:r w:rsidR="00524140" w:rsidRPr="00524140">
        <w:rPr>
          <w:rFonts w:ascii="Times New Roman" w:eastAsia="Times New Roman" w:hAnsi="Times New Roman" w:cs="Times New Roman"/>
          <w:sz w:val="24"/>
          <w:szCs w:val="21"/>
          <w:lang w:val="it-IT"/>
        </w:rPr>
        <w:t xml:space="preserve">Ministerul Agriculturii, Dezvoltării Regionale și Mediului inițiază, începând cu data de </w:t>
      </w:r>
      <w:r w:rsidR="00524140">
        <w:rPr>
          <w:rFonts w:ascii="Times New Roman" w:eastAsia="Times New Roman" w:hAnsi="Times New Roman" w:cs="Times New Roman"/>
          <w:sz w:val="24"/>
          <w:szCs w:val="21"/>
          <w:lang w:val="it-IT"/>
        </w:rPr>
        <w:t>24 octombrie</w:t>
      </w:r>
      <w:r w:rsidR="00524140" w:rsidRPr="00524140">
        <w:rPr>
          <w:rFonts w:ascii="Times New Roman" w:eastAsia="Times New Roman" w:hAnsi="Times New Roman" w:cs="Times New Roman"/>
          <w:sz w:val="24"/>
          <w:szCs w:val="21"/>
          <w:lang w:val="it-IT"/>
        </w:rPr>
        <w:t xml:space="preserve"> 2018, elaborarea proiectului Hotărîrii de Guvern cu privire la aprobarea Regulamentului privind exportul  şi importul d</w:t>
      </w:r>
      <w:r>
        <w:rPr>
          <w:rFonts w:ascii="Times New Roman" w:eastAsia="Times New Roman" w:hAnsi="Times New Roman" w:cs="Times New Roman"/>
          <w:sz w:val="24"/>
          <w:szCs w:val="21"/>
          <w:lang w:val="it-IT"/>
        </w:rPr>
        <w:t>e produse  chimice periculoase</w:t>
      </w:r>
      <w:r w:rsidR="00543A7B">
        <w:rPr>
          <w:rFonts w:ascii="Times New Roman" w:eastAsia="Times New Roman" w:hAnsi="Times New Roman" w:cs="Times New Roman"/>
          <w:sz w:val="24"/>
          <w:szCs w:val="21"/>
          <w:lang w:val="it-IT"/>
        </w:rPr>
        <w:t>.</w:t>
      </w:r>
    </w:p>
    <w:p w:rsidR="00543A7B" w:rsidRDefault="00524140" w:rsidP="00543A7B">
      <w:pPr>
        <w:spacing w:after="0" w:line="240" w:lineRule="auto"/>
        <w:ind w:firstLine="708"/>
        <w:jc w:val="both"/>
        <w:textAlignment w:val="baseline"/>
        <w:rPr>
          <w:rFonts w:ascii="Times New Roman" w:eastAsia="Times New Roman" w:hAnsi="Times New Roman" w:cs="Times New Roman"/>
          <w:sz w:val="24"/>
          <w:szCs w:val="21"/>
          <w:lang w:val="it-IT"/>
        </w:rPr>
      </w:pPr>
      <w:r w:rsidRPr="00524140">
        <w:rPr>
          <w:rFonts w:ascii="Times New Roman" w:eastAsia="Times New Roman" w:hAnsi="Times New Roman" w:cs="Times New Roman"/>
          <w:sz w:val="24"/>
          <w:szCs w:val="21"/>
          <w:lang w:val="it-IT"/>
        </w:rPr>
        <w:t xml:space="preserve">Necesitatea elaborării proiectului vine întru executarea  Legii nr. 389-XV din 25 noiembrie 2004 pentru aderarea Republicii Moldova la Convenţia de la Rotterdam privind procedura de consimţămînt prealabil în cunoştinţă de cauză, aplicabilă anumitor produşi chimici periculoşi şi pesticide care fac obiectul comerţului internaţional, Hotărîrii Guvernului nr. 973 din 18 octombrie 2010 cu privire la aprobarea Programului naţional privind managementul durabil al substanţelor chimice în Republica Moldova şi în scopul reducerii şi eliminării impactului substanţelor chimice periculoase asupra mediului şi sănătăţii populaţiei, creării cadrului legal cu privire la exportul şi importul de produse chimice periculoase, armonizat cu Regulamentul (CE) nr. 689/2008 al Parlamentului European şi al Consiliului din 17 iunie 2008 privind exportul şi importul de produse chimice periculoase,  publicat în Jurnalul Oficial al Uniunii Europene (JO) nr. L 204/1 din 31 iulie 2008. </w:t>
      </w:r>
      <w:bookmarkStart w:id="0" w:name="_GoBack"/>
      <w:bookmarkEnd w:id="0"/>
    </w:p>
    <w:p w:rsidR="00524140" w:rsidRDefault="00524140" w:rsidP="00543A7B">
      <w:pPr>
        <w:spacing w:after="0" w:line="240" w:lineRule="auto"/>
        <w:ind w:firstLine="708"/>
        <w:jc w:val="both"/>
        <w:textAlignment w:val="baseline"/>
        <w:rPr>
          <w:rFonts w:ascii="Times New Roman" w:eastAsia="Times New Roman" w:hAnsi="Times New Roman" w:cs="Times New Roman"/>
          <w:sz w:val="24"/>
          <w:szCs w:val="21"/>
          <w:lang w:val="it-IT"/>
        </w:rPr>
      </w:pPr>
      <w:r w:rsidRPr="00524140">
        <w:rPr>
          <w:rFonts w:ascii="Times New Roman" w:eastAsia="Times New Roman" w:hAnsi="Times New Roman" w:cs="Times New Roman"/>
          <w:sz w:val="24"/>
          <w:szCs w:val="21"/>
          <w:lang w:val="it-IT"/>
        </w:rPr>
        <w:t>Obiectivul Regulamentului constă în aplicarea Convenţiei de la Rotterdam și promovarea responsabilităţilor şi eforturilor comune de cooperare în domeniul transportului internaţional de produse chimice ce prezintă risc  în vederea protejării  sănătăţii  umane şi a mediului de daunele potenţiale.</w:t>
      </w:r>
    </w:p>
    <w:p w:rsidR="00524140" w:rsidRPr="00DF5BE5" w:rsidRDefault="00524140" w:rsidP="00543A7B">
      <w:pPr>
        <w:spacing w:after="0" w:line="240" w:lineRule="auto"/>
        <w:ind w:firstLine="708"/>
        <w:jc w:val="both"/>
        <w:textAlignment w:val="baseline"/>
        <w:rPr>
          <w:rFonts w:ascii="Times New Roman" w:eastAsia="Times New Roman" w:hAnsi="Times New Roman" w:cs="Times New Roman"/>
          <w:sz w:val="24"/>
          <w:szCs w:val="21"/>
          <w:lang w:val="it-IT"/>
        </w:rPr>
      </w:pPr>
      <w:r w:rsidRPr="00524140">
        <w:rPr>
          <w:rFonts w:ascii="Times New Roman" w:eastAsia="Times New Roman" w:hAnsi="Times New Roman" w:cs="Times New Roman"/>
          <w:sz w:val="24"/>
          <w:szCs w:val="21"/>
          <w:lang w:val="it-IT"/>
        </w:rPr>
        <w:t>Propunerile, sugestiile și recomandările pe</w:t>
      </w:r>
      <w:r w:rsidR="00DF5BE5">
        <w:rPr>
          <w:rFonts w:ascii="Times New Roman" w:eastAsia="Times New Roman" w:hAnsi="Times New Roman" w:cs="Times New Roman"/>
          <w:sz w:val="24"/>
          <w:szCs w:val="21"/>
          <w:lang w:val="it-IT"/>
        </w:rPr>
        <w:t xml:space="preserve">ntru </w:t>
      </w:r>
      <w:r w:rsidR="00DF5BE5" w:rsidRPr="00524140">
        <w:rPr>
          <w:rFonts w:ascii="Times New Roman" w:eastAsia="Times New Roman" w:hAnsi="Times New Roman" w:cs="Times New Roman"/>
          <w:sz w:val="24"/>
          <w:szCs w:val="21"/>
          <w:lang w:val="it-IT"/>
        </w:rPr>
        <w:t>elaborarea proiectului</w:t>
      </w:r>
      <w:r w:rsidRPr="00524140">
        <w:rPr>
          <w:rFonts w:ascii="Times New Roman" w:eastAsia="Times New Roman" w:hAnsi="Times New Roman" w:cs="Times New Roman"/>
          <w:sz w:val="24"/>
          <w:szCs w:val="21"/>
          <w:lang w:val="it-IT"/>
        </w:rPr>
        <w:t xml:space="preserve"> Hotărîrii de Guvern pot fi expediate până la data de </w:t>
      </w:r>
      <w:r>
        <w:rPr>
          <w:rFonts w:ascii="Times New Roman" w:eastAsia="Times New Roman" w:hAnsi="Times New Roman" w:cs="Times New Roman"/>
          <w:sz w:val="24"/>
          <w:szCs w:val="21"/>
          <w:lang w:val="it-IT"/>
        </w:rPr>
        <w:t xml:space="preserve">1 </w:t>
      </w:r>
      <w:r w:rsidR="00DF5BE5">
        <w:rPr>
          <w:rFonts w:ascii="Times New Roman" w:eastAsia="Times New Roman" w:hAnsi="Times New Roman" w:cs="Times New Roman"/>
          <w:sz w:val="24"/>
          <w:szCs w:val="21"/>
          <w:lang w:val="it-IT"/>
        </w:rPr>
        <w:t>noiem</w:t>
      </w:r>
      <w:r>
        <w:rPr>
          <w:rFonts w:ascii="Times New Roman" w:eastAsia="Times New Roman" w:hAnsi="Times New Roman" w:cs="Times New Roman"/>
          <w:sz w:val="24"/>
          <w:szCs w:val="21"/>
          <w:lang w:val="it-IT"/>
        </w:rPr>
        <w:t>brie</w:t>
      </w:r>
      <w:r w:rsidRPr="00524140">
        <w:rPr>
          <w:rFonts w:ascii="Times New Roman" w:eastAsia="Times New Roman" w:hAnsi="Times New Roman" w:cs="Times New Roman"/>
          <w:sz w:val="24"/>
          <w:szCs w:val="21"/>
          <w:lang w:val="it-IT"/>
        </w:rPr>
        <w:t xml:space="preserve"> 2018, </w:t>
      </w:r>
      <w:r w:rsidR="00DF5BE5">
        <w:rPr>
          <w:rFonts w:ascii="Times New Roman" w:eastAsia="Times New Roman" w:hAnsi="Times New Roman" w:cs="Times New Roman"/>
          <w:sz w:val="24"/>
          <w:szCs w:val="21"/>
          <w:lang w:val="it-IT"/>
        </w:rPr>
        <w:t>către Ion Gherman</w:t>
      </w:r>
      <w:r w:rsidRPr="00524140">
        <w:rPr>
          <w:rFonts w:ascii="Times New Roman" w:eastAsia="Times New Roman" w:hAnsi="Times New Roman" w:cs="Times New Roman"/>
          <w:sz w:val="24"/>
          <w:szCs w:val="21"/>
          <w:lang w:val="it-IT"/>
        </w:rPr>
        <w:t xml:space="preserve">, </w:t>
      </w:r>
      <w:r w:rsidR="00DF5BE5">
        <w:rPr>
          <w:rFonts w:ascii="Times New Roman" w:eastAsia="Times New Roman" w:hAnsi="Times New Roman" w:cs="Times New Roman"/>
          <w:sz w:val="24"/>
          <w:szCs w:val="21"/>
          <w:lang w:val="it-IT"/>
        </w:rPr>
        <w:t>consultant principal</w:t>
      </w:r>
      <w:r>
        <w:rPr>
          <w:rFonts w:ascii="Times New Roman" w:eastAsia="Times New Roman" w:hAnsi="Times New Roman" w:cs="Times New Roman"/>
          <w:sz w:val="24"/>
          <w:szCs w:val="21"/>
          <w:lang w:val="it-IT"/>
        </w:rPr>
        <w:t xml:space="preserve">, </w:t>
      </w:r>
      <w:r w:rsidRPr="00524140">
        <w:rPr>
          <w:rFonts w:ascii="Times New Roman" w:eastAsia="Times New Roman" w:hAnsi="Times New Roman" w:cs="Times New Roman"/>
          <w:sz w:val="24"/>
          <w:szCs w:val="21"/>
          <w:lang w:val="it-IT"/>
        </w:rPr>
        <w:t>Direcția politici de management al deșeurilor și substanțelor chimice</w:t>
      </w:r>
      <w:r>
        <w:rPr>
          <w:rFonts w:ascii="Times New Roman" w:eastAsia="Times New Roman" w:hAnsi="Times New Roman" w:cs="Times New Roman"/>
          <w:sz w:val="24"/>
          <w:szCs w:val="21"/>
          <w:lang w:val="it-IT"/>
        </w:rPr>
        <w:t xml:space="preserve">, </w:t>
      </w:r>
      <w:r w:rsidRPr="00524140">
        <w:rPr>
          <w:rFonts w:ascii="Times New Roman" w:eastAsia="Times New Roman" w:hAnsi="Times New Roman" w:cs="Times New Roman"/>
          <w:sz w:val="24"/>
          <w:szCs w:val="21"/>
          <w:lang w:val="it-IT"/>
        </w:rPr>
        <w:t>la adres</w:t>
      </w:r>
      <w:r w:rsidR="00DF5BE5">
        <w:rPr>
          <w:rFonts w:ascii="Times New Roman" w:eastAsia="Times New Roman" w:hAnsi="Times New Roman" w:cs="Times New Roman"/>
          <w:sz w:val="24"/>
          <w:szCs w:val="21"/>
          <w:lang w:val="it-IT"/>
        </w:rPr>
        <w:t>a electronică: ion. gherman@madrm.gov.md,</w:t>
      </w:r>
      <w:r w:rsidRPr="00524140">
        <w:rPr>
          <w:rFonts w:ascii="Times New Roman" w:eastAsia="Times New Roman" w:hAnsi="Times New Roman" w:cs="Times New Roman"/>
          <w:sz w:val="24"/>
          <w:szCs w:val="21"/>
          <w:lang w:val="it-IT"/>
        </w:rPr>
        <w:t xml:space="preserve"> </w:t>
      </w:r>
      <w:r w:rsidR="00DF5BE5">
        <w:rPr>
          <w:rFonts w:ascii="Times New Roman" w:eastAsia="Times New Roman" w:hAnsi="Times New Roman" w:cs="Times New Roman"/>
          <w:sz w:val="24"/>
          <w:szCs w:val="21"/>
          <w:lang w:val="it-IT"/>
        </w:rPr>
        <w:t xml:space="preserve">tel: 022 204-526, sau la </w:t>
      </w:r>
      <w:r w:rsidRPr="00524140">
        <w:rPr>
          <w:rFonts w:ascii="Times New Roman" w:eastAsia="Times New Roman" w:hAnsi="Times New Roman" w:cs="Times New Roman"/>
          <w:sz w:val="24"/>
          <w:szCs w:val="21"/>
          <w:lang w:val="it-IT"/>
        </w:rPr>
        <w:t>adresa or. Chiș</w:t>
      </w:r>
      <w:r w:rsidR="00DF5BE5">
        <w:rPr>
          <w:rFonts w:ascii="Times New Roman" w:eastAsia="Times New Roman" w:hAnsi="Times New Roman" w:cs="Times New Roman"/>
          <w:sz w:val="24"/>
          <w:szCs w:val="21"/>
          <w:lang w:val="it-IT"/>
        </w:rPr>
        <w:t>inău, str. Constantin Tănase, 9</w:t>
      </w:r>
      <w:r w:rsidRPr="00524140">
        <w:rPr>
          <w:rFonts w:ascii="&amp;quot" w:eastAsia="Times New Roman" w:hAnsi="&amp;quot" w:cs="Times New Roman"/>
          <w:color w:val="555555"/>
          <w:sz w:val="21"/>
          <w:szCs w:val="21"/>
          <w:lang w:val="it-IT"/>
        </w:rPr>
        <w:t> </w:t>
      </w:r>
    </w:p>
    <w:p w:rsidR="00CC3A5C" w:rsidRPr="00524140" w:rsidRDefault="00543A7B" w:rsidP="00524140">
      <w:pPr>
        <w:jc w:val="both"/>
        <w:rPr>
          <w:lang w:val="it-IT"/>
        </w:rPr>
      </w:pPr>
    </w:p>
    <w:sectPr w:rsidR="00CC3A5C" w:rsidRPr="00524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CC"/>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414822A"/>
    <w:lvl w:ilvl="0">
      <w:start w:val="1"/>
      <w:numFmt w:val="decimal"/>
      <w:pStyle w:val="a"/>
      <w:lvlText w:val="%1."/>
      <w:lvlJc w:val="left"/>
      <w:pPr>
        <w:tabs>
          <w:tab w:val="num" w:pos="360"/>
        </w:tabs>
        <w:ind w:left="36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DE"/>
    <w:rsid w:val="00071406"/>
    <w:rsid w:val="000C7CA7"/>
    <w:rsid w:val="00101EEE"/>
    <w:rsid w:val="00113B06"/>
    <w:rsid w:val="001E5487"/>
    <w:rsid w:val="001F799F"/>
    <w:rsid w:val="003472BC"/>
    <w:rsid w:val="00406663"/>
    <w:rsid w:val="004704EF"/>
    <w:rsid w:val="00496EF6"/>
    <w:rsid w:val="004D619C"/>
    <w:rsid w:val="00524140"/>
    <w:rsid w:val="00543A7B"/>
    <w:rsid w:val="00571B49"/>
    <w:rsid w:val="0057660D"/>
    <w:rsid w:val="00596314"/>
    <w:rsid w:val="007042DE"/>
    <w:rsid w:val="007667BA"/>
    <w:rsid w:val="00790D60"/>
    <w:rsid w:val="00831546"/>
    <w:rsid w:val="00834DDE"/>
    <w:rsid w:val="008A5E60"/>
    <w:rsid w:val="008B2DDA"/>
    <w:rsid w:val="008B4891"/>
    <w:rsid w:val="008C4F41"/>
    <w:rsid w:val="008F597A"/>
    <w:rsid w:val="00971AA7"/>
    <w:rsid w:val="009C34F7"/>
    <w:rsid w:val="009C7736"/>
    <w:rsid w:val="00B04C39"/>
    <w:rsid w:val="00B41466"/>
    <w:rsid w:val="00B47240"/>
    <w:rsid w:val="00B947BC"/>
    <w:rsid w:val="00C005D1"/>
    <w:rsid w:val="00CA0BB2"/>
    <w:rsid w:val="00DF1101"/>
    <w:rsid w:val="00DF5BE5"/>
    <w:rsid w:val="00E07D99"/>
    <w:rsid w:val="00E17FD1"/>
    <w:rsid w:val="00E903B4"/>
    <w:rsid w:val="00EC356D"/>
    <w:rsid w:val="00FA05C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D7EDC-4E36-4EFE-A463-699422BF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8B2DDA"/>
    <w:pPr>
      <w:ind w:left="720"/>
    </w:pPr>
    <w:rPr>
      <w:rFonts w:ascii="Times New Roman" w:eastAsia="Calibri" w:hAnsi="Times New Roman" w:cs="Times New Roman"/>
      <w:sz w:val="24"/>
      <w:lang w:val="en-US"/>
    </w:rPr>
  </w:style>
  <w:style w:type="paragraph" w:styleId="a">
    <w:name w:val="List Number"/>
    <w:basedOn w:val="a0"/>
    <w:uiPriority w:val="99"/>
    <w:semiHidden/>
    <w:unhideWhenUsed/>
    <w:rsid w:val="008B2DDA"/>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2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Efros</dc:creator>
  <cp:keywords/>
  <dc:description/>
  <cp:lastModifiedBy>Carolina Banaru</cp:lastModifiedBy>
  <cp:revision>3</cp:revision>
  <dcterms:created xsi:type="dcterms:W3CDTF">2018-10-24T05:49:00Z</dcterms:created>
  <dcterms:modified xsi:type="dcterms:W3CDTF">2018-10-24T05:50:00Z</dcterms:modified>
</cp:coreProperties>
</file>