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84" w:rsidRDefault="00733784" w:rsidP="007337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NOTĂ IN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FORMATIVĂ</w:t>
      </w:r>
    </w:p>
    <w:p w:rsidR="00733784" w:rsidRDefault="00733784" w:rsidP="007337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Referito</w:t>
      </w:r>
      <w:r w:rsidR="00D84A99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D84A99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proiectul hotărârii de Guvern</w:t>
      </w:r>
    </w:p>
    <w:p w:rsidR="00733784" w:rsidRDefault="00733784" w:rsidP="00D84A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531A80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</w:t>
      </w:r>
      <w:r w:rsidR="00637FE3">
        <w:rPr>
          <w:rFonts w:ascii="Times New Roman" w:hAnsi="Times New Roman"/>
          <w:sz w:val="28"/>
          <w:szCs w:val="28"/>
          <w:lang w:val="ro-RO"/>
        </w:rPr>
        <w:t>satul Olănești raionul Ștefan Vodă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D84A99" w:rsidRDefault="00733784" w:rsidP="00D84A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252B5D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7FE3">
        <w:rPr>
          <w:rFonts w:ascii="Times New Roman" w:hAnsi="Times New Roman"/>
          <w:sz w:val="28"/>
          <w:szCs w:val="28"/>
          <w:lang w:val="ro-RO"/>
        </w:rPr>
        <w:t xml:space="preserve">Eroilor Grăniceri și celor căzuți </w:t>
      </w:r>
    </w:p>
    <w:p w:rsidR="00733784" w:rsidRDefault="00637FE3" w:rsidP="00D84A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primul război mondial</w:t>
      </w:r>
    </w:p>
    <w:p w:rsidR="00733784" w:rsidRDefault="00733784" w:rsidP="00733784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33784" w:rsidRDefault="00733784" w:rsidP="00733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Ministerul Apărării a elaborat proiectul hotărârii de Guvern privind </w:t>
      </w:r>
      <w:r w:rsidR="00531A80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</w:t>
      </w:r>
      <w:r w:rsidR="00637FE3">
        <w:rPr>
          <w:rFonts w:ascii="Times New Roman" w:hAnsi="Times New Roman"/>
          <w:sz w:val="28"/>
          <w:szCs w:val="28"/>
          <w:lang w:val="ro-RO"/>
        </w:rPr>
        <w:t>satul Olănești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252B5D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</w:t>
      </w:r>
      <w:r w:rsidR="00637FE3">
        <w:rPr>
          <w:rFonts w:ascii="Times New Roman" w:hAnsi="Times New Roman"/>
          <w:sz w:val="28"/>
          <w:szCs w:val="28"/>
          <w:lang w:val="ro-RO"/>
        </w:rPr>
        <w:t>Eroilor Grăniceri și celor căzuți în primul război mondial</w:t>
      </w:r>
      <w:r w:rsidR="00A65C7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31A80">
        <w:rPr>
          <w:rFonts w:ascii="Times New Roman" w:hAnsi="Times New Roman"/>
          <w:sz w:val="28"/>
          <w:szCs w:val="28"/>
          <w:lang w:val="ro-RO"/>
        </w:rPr>
        <w:t>în temeiul art.9 alin.</w:t>
      </w:r>
      <w:r w:rsidR="00531A80" w:rsidRPr="004610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1A80" w:rsidRPr="00733784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531A80">
        <w:rPr>
          <w:rFonts w:ascii="Times New Roman" w:hAnsi="Times New Roman"/>
          <w:sz w:val="28"/>
          <w:szCs w:val="28"/>
          <w:lang w:val="ro-RO"/>
        </w:rPr>
        <w:t>1</w:t>
      </w:r>
      <w:r w:rsidR="00531A80" w:rsidRPr="0073378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31A80"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="00531A80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531A8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31A80" w:rsidRPr="004610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31A80">
        <w:rPr>
          <w:rFonts w:ascii="Times New Roman" w:hAnsi="Times New Roman"/>
          <w:sz w:val="28"/>
          <w:szCs w:val="28"/>
          <w:lang w:val="ro-RO"/>
        </w:rPr>
        <w:t>nr.161 din 20.07.2017,</w:t>
      </w:r>
      <w:r w:rsidR="00531A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1A80" w:rsidRPr="00733784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</w:t>
      </w:r>
      <w:r w:rsidR="00531A80">
        <w:rPr>
          <w:rFonts w:ascii="Times New Roman" w:hAnsi="Times New Roman" w:cs="Times New Roman"/>
          <w:sz w:val="28"/>
          <w:szCs w:val="28"/>
          <w:lang w:val="ro-RO"/>
        </w:rPr>
        <w:t xml:space="preserve"> din 15.09.2017,</w:t>
      </w:r>
      <w:r w:rsidR="00531A80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nr.335-339, art. nr:576)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, în baza deciziei pe acest subiect a Consiliului </w:t>
      </w:r>
      <w:r w:rsidR="00637FE3">
        <w:rPr>
          <w:rFonts w:ascii="Times New Roman" w:hAnsi="Times New Roman" w:cs="Times New Roman"/>
          <w:sz w:val="28"/>
          <w:szCs w:val="28"/>
          <w:lang w:val="ro-RO"/>
        </w:rPr>
        <w:t>local Olănești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963AD3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963AD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963AD3">
        <w:rPr>
          <w:rFonts w:ascii="Times New Roman" w:hAnsi="Times New Roman" w:cs="Times New Roman"/>
          <w:sz w:val="28"/>
          <w:szCs w:val="28"/>
          <w:lang w:val="ro-RO"/>
        </w:rPr>
        <w:t>28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63AD3">
        <w:rPr>
          <w:rFonts w:ascii="Times New Roman" w:hAnsi="Times New Roman" w:cs="Times New Roman"/>
          <w:sz w:val="28"/>
          <w:szCs w:val="28"/>
          <w:lang w:val="ro-RO"/>
        </w:rPr>
        <w:t>06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.201</w:t>
      </w:r>
      <w:r w:rsidR="00963AD3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„Cu privire la </w:t>
      </w:r>
      <w:r w:rsidR="00963AD3">
        <w:rPr>
          <w:rFonts w:ascii="Times New Roman" w:hAnsi="Times New Roman" w:cs="Times New Roman"/>
          <w:sz w:val="28"/>
          <w:szCs w:val="28"/>
          <w:lang w:val="ro-RO"/>
        </w:rPr>
        <w:t>edificarea monumentului</w:t>
      </w:r>
      <w:r w:rsidR="00963AD3" w:rsidRPr="00963A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63AD3">
        <w:rPr>
          <w:rFonts w:ascii="Times New Roman" w:hAnsi="Times New Roman"/>
          <w:sz w:val="28"/>
          <w:szCs w:val="28"/>
          <w:lang w:val="ro-RO"/>
        </w:rPr>
        <w:t>Eroilor Grăniceri și celor căzuți în primul război mondial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„.</w:t>
      </w:r>
    </w:p>
    <w:p w:rsidR="007046AD" w:rsidRDefault="00252B5D" w:rsidP="007046AD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7046AD" w:rsidRPr="00DA34DD">
        <w:rPr>
          <w:rFonts w:ascii="Times New Roman" w:hAnsi="Times New Roman"/>
          <w:sz w:val="28"/>
          <w:szCs w:val="28"/>
          <w:lang w:val="ro-RO"/>
        </w:rPr>
        <w:t xml:space="preserve"> în memoria </w:t>
      </w:r>
      <w:r w:rsidR="00963AD3">
        <w:rPr>
          <w:rFonts w:ascii="Times New Roman" w:hAnsi="Times New Roman"/>
          <w:sz w:val="28"/>
          <w:szCs w:val="28"/>
          <w:lang w:val="ro-RO"/>
        </w:rPr>
        <w:t>Eroilor Grăniceri și celor căzuți în primul război mondial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va fi </w:t>
      </w:r>
      <w:r w:rsidR="00531A80">
        <w:rPr>
          <w:rFonts w:ascii="Times New Roman" w:hAnsi="Times New Roman"/>
          <w:sz w:val="28"/>
          <w:szCs w:val="28"/>
          <w:lang w:val="ro-RO"/>
        </w:rPr>
        <w:t>înființat</w:t>
      </w:r>
      <w:r w:rsidR="004928D6">
        <w:rPr>
          <w:rFonts w:ascii="Times New Roman" w:hAnsi="Times New Roman"/>
          <w:sz w:val="28"/>
          <w:szCs w:val="28"/>
          <w:lang w:val="ro-RO"/>
        </w:rPr>
        <w:t>ă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pe teren</w:t>
      </w:r>
      <w:r w:rsidR="00963AD3">
        <w:rPr>
          <w:rFonts w:ascii="Times New Roman" w:hAnsi="Times New Roman"/>
          <w:sz w:val="28"/>
          <w:szCs w:val="28"/>
          <w:lang w:val="ro-RO"/>
        </w:rPr>
        <w:t>ul parcului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public</w:t>
      </w:r>
      <w:r w:rsidR="00E63C09">
        <w:rPr>
          <w:rFonts w:ascii="Times New Roman" w:hAnsi="Times New Roman"/>
          <w:sz w:val="28"/>
          <w:szCs w:val="28"/>
          <w:lang w:val="ro-RO"/>
        </w:rPr>
        <w:t>,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situat pe </w:t>
      </w:r>
      <w:r w:rsidR="00E63C09">
        <w:rPr>
          <w:rFonts w:ascii="Times New Roman" w:hAnsi="Times New Roman"/>
          <w:sz w:val="28"/>
          <w:szCs w:val="28"/>
          <w:lang w:val="ro-RO"/>
        </w:rPr>
        <w:t xml:space="preserve">str. </w:t>
      </w:r>
      <w:r w:rsidR="00963AD3">
        <w:rPr>
          <w:rFonts w:ascii="Times New Roman" w:hAnsi="Times New Roman"/>
          <w:sz w:val="28"/>
          <w:szCs w:val="28"/>
          <w:lang w:val="ro-RO"/>
        </w:rPr>
        <w:t>Alexandru cel Bun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963AD3">
        <w:rPr>
          <w:rFonts w:ascii="Times New Roman" w:hAnsi="Times New Roman"/>
          <w:sz w:val="28"/>
          <w:szCs w:val="28"/>
          <w:lang w:val="ro-RO"/>
        </w:rPr>
        <w:t>din satul Olănești.</w:t>
      </w:r>
    </w:p>
    <w:p w:rsidR="007046AD" w:rsidRDefault="00531A80" w:rsidP="00704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0759">
        <w:rPr>
          <w:rFonts w:ascii="Times New Roman" w:hAnsi="Times New Roman" w:cs="Times New Roman"/>
          <w:sz w:val="28"/>
          <w:szCs w:val="28"/>
          <w:lang w:val="ro-RO"/>
        </w:rPr>
        <w:t>Cheltuielile pentru lucrările de proiectare, executare, înființare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252B5D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252B5D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040759">
        <w:rPr>
          <w:rFonts w:ascii="Times New Roman" w:hAnsi="Times New Roman" w:cs="Times New Roman"/>
          <w:sz w:val="28"/>
          <w:szCs w:val="28"/>
          <w:lang w:val="ro-RO"/>
        </w:rPr>
        <w:t xml:space="preserve"> și amenajare a terenului aferent vor fi acoperite </w:t>
      </w:r>
      <w:r w:rsidR="00963AD3">
        <w:rPr>
          <w:rFonts w:ascii="Times New Roman" w:hAnsi="Times New Roman" w:cs="Times New Roman"/>
          <w:sz w:val="28"/>
          <w:szCs w:val="28"/>
          <w:lang w:val="ro-RO"/>
        </w:rPr>
        <w:t>din donații și sponsorizări.</w:t>
      </w:r>
    </w:p>
    <w:p w:rsidR="007046AD" w:rsidRDefault="00963AD3" w:rsidP="00CC18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perioada interbelică, pe teritoriul satului Olănești s-a aflat un pichet de grăniceri, iar pe parcursul anilor 1918-1930 mai mulți grăniceri au căzut la datorie, apărând cursul râului Nistru de bandele bolșevice.</w:t>
      </w:r>
    </w:p>
    <w:p w:rsidR="00AD167C" w:rsidRPr="00785132" w:rsidRDefault="00AD167C" w:rsidP="00AD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5132">
        <w:rPr>
          <w:rFonts w:ascii="Times New Roman" w:hAnsi="Times New Roman" w:cs="Times New Roman"/>
          <w:sz w:val="28"/>
          <w:szCs w:val="28"/>
          <w:lang w:val="ro-RO"/>
        </w:rPr>
        <w:t>Proiectul hotărârii de Guvern este avizat de către: Ministerul Educației, Culturii și Cercetării, Ministerul Finanțelor, Centrul Național Anticorupție.</w:t>
      </w:r>
    </w:p>
    <w:p w:rsidR="00D84A99" w:rsidRDefault="00D84A99" w:rsidP="00D84A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84A99" w:rsidRDefault="00D84A99" w:rsidP="00D84A99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84A99" w:rsidRDefault="00D84A99" w:rsidP="00D84A99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84A99" w:rsidRDefault="00D84A99" w:rsidP="00D84A99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84A99" w:rsidRPr="00733784" w:rsidRDefault="00D84A99" w:rsidP="00D84A99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Apărării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A946AE" w:rsidRPr="00733784" w:rsidRDefault="00A946AE" w:rsidP="00A946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A946AE" w:rsidRPr="00733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8"/>
    <w:rsid w:val="00202315"/>
    <w:rsid w:val="00252B5D"/>
    <w:rsid w:val="002E1405"/>
    <w:rsid w:val="004928D6"/>
    <w:rsid w:val="004C2BB3"/>
    <w:rsid w:val="004E0C9C"/>
    <w:rsid w:val="00531A80"/>
    <w:rsid w:val="00637FE3"/>
    <w:rsid w:val="006704AA"/>
    <w:rsid w:val="007046AD"/>
    <w:rsid w:val="00733784"/>
    <w:rsid w:val="00741C84"/>
    <w:rsid w:val="007B548E"/>
    <w:rsid w:val="00852CDA"/>
    <w:rsid w:val="008D1418"/>
    <w:rsid w:val="00903EDC"/>
    <w:rsid w:val="009517AE"/>
    <w:rsid w:val="00963AD3"/>
    <w:rsid w:val="009C427F"/>
    <w:rsid w:val="00A65C74"/>
    <w:rsid w:val="00A90C71"/>
    <w:rsid w:val="00A946AE"/>
    <w:rsid w:val="00AD167C"/>
    <w:rsid w:val="00BA2B71"/>
    <w:rsid w:val="00BE6374"/>
    <w:rsid w:val="00CC185A"/>
    <w:rsid w:val="00D84A99"/>
    <w:rsid w:val="00DA34DD"/>
    <w:rsid w:val="00E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Ghetiu Mihail</cp:lastModifiedBy>
  <cp:revision>5</cp:revision>
  <dcterms:created xsi:type="dcterms:W3CDTF">2018-10-02T11:52:00Z</dcterms:created>
  <dcterms:modified xsi:type="dcterms:W3CDTF">2018-10-04T07:13:00Z</dcterms:modified>
</cp:coreProperties>
</file>