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0AB" w:rsidRPr="005350AB" w:rsidRDefault="005350AB" w:rsidP="005350AB">
      <w:pPr>
        <w:pStyle w:val="a5"/>
        <w:tabs>
          <w:tab w:val="left" w:pos="1134"/>
        </w:tabs>
        <w:spacing w:after="0"/>
        <w:ind w:left="0" w:firstLine="720"/>
        <w:jc w:val="right"/>
        <w:rPr>
          <w:rFonts w:ascii="Times New Roman" w:hAnsi="Times New Roman" w:cs="Times New Roman"/>
          <w:bCs/>
          <w:i/>
          <w:sz w:val="26"/>
          <w:szCs w:val="26"/>
        </w:rPr>
      </w:pPr>
      <w:r w:rsidRPr="005350AB">
        <w:rPr>
          <w:rFonts w:ascii="Times New Roman" w:hAnsi="Times New Roman" w:cs="Times New Roman"/>
          <w:bCs/>
          <w:i/>
          <w:sz w:val="26"/>
          <w:szCs w:val="26"/>
        </w:rPr>
        <w:t>Proiect</w:t>
      </w:r>
    </w:p>
    <w:p w:rsidR="005350AB" w:rsidRPr="005350AB" w:rsidRDefault="005350AB" w:rsidP="005350AB">
      <w:pPr>
        <w:pStyle w:val="a5"/>
        <w:tabs>
          <w:tab w:val="left" w:pos="1134"/>
        </w:tabs>
        <w:spacing w:after="0"/>
        <w:ind w:left="0" w:firstLine="720"/>
        <w:jc w:val="center"/>
        <w:rPr>
          <w:rFonts w:ascii="Times New Roman" w:hAnsi="Times New Roman" w:cs="Times New Roman"/>
          <w:b/>
          <w:bCs/>
          <w:sz w:val="26"/>
          <w:szCs w:val="26"/>
        </w:rPr>
      </w:pPr>
    </w:p>
    <w:p w:rsidR="005350AB" w:rsidRPr="005350AB" w:rsidRDefault="005350AB" w:rsidP="005350AB">
      <w:pPr>
        <w:spacing w:after="0"/>
        <w:jc w:val="center"/>
        <w:rPr>
          <w:rFonts w:ascii="Times New Roman" w:eastAsia="Calibri" w:hAnsi="Times New Roman" w:cs="Times New Roman"/>
          <w:b/>
          <w:sz w:val="26"/>
          <w:szCs w:val="26"/>
          <w:lang w:eastAsia="en-US"/>
        </w:rPr>
      </w:pPr>
      <w:r w:rsidRPr="005350AB">
        <w:rPr>
          <w:rFonts w:ascii="Times New Roman" w:eastAsia="Calibri" w:hAnsi="Times New Roman" w:cs="Times New Roman"/>
          <w:b/>
          <w:sz w:val="26"/>
          <w:szCs w:val="26"/>
          <w:lang w:eastAsia="en-US"/>
        </w:rPr>
        <w:t>REPUBLICA MOLDOVA</w:t>
      </w:r>
    </w:p>
    <w:p w:rsidR="005350AB" w:rsidRPr="005350AB" w:rsidRDefault="005350AB" w:rsidP="005350AB">
      <w:pPr>
        <w:spacing w:after="0"/>
        <w:jc w:val="center"/>
        <w:rPr>
          <w:rFonts w:ascii="Times New Roman" w:eastAsia="Calibri" w:hAnsi="Times New Roman" w:cs="Times New Roman"/>
          <w:b/>
          <w:sz w:val="26"/>
          <w:szCs w:val="26"/>
          <w:lang w:eastAsia="en-US"/>
        </w:rPr>
      </w:pPr>
    </w:p>
    <w:p w:rsidR="005350AB" w:rsidRPr="005350AB" w:rsidRDefault="005350AB" w:rsidP="005350AB">
      <w:pPr>
        <w:spacing w:after="0"/>
        <w:jc w:val="center"/>
        <w:rPr>
          <w:rFonts w:ascii="Times New Roman" w:eastAsia="Calibri" w:hAnsi="Times New Roman" w:cs="Times New Roman"/>
          <w:b/>
          <w:sz w:val="26"/>
          <w:szCs w:val="26"/>
          <w:lang w:eastAsia="en-US"/>
        </w:rPr>
      </w:pPr>
      <w:r w:rsidRPr="005350AB">
        <w:rPr>
          <w:rFonts w:ascii="Times New Roman" w:eastAsia="Calibri" w:hAnsi="Times New Roman" w:cs="Times New Roman"/>
          <w:b/>
          <w:sz w:val="26"/>
          <w:szCs w:val="26"/>
          <w:lang w:eastAsia="en-US"/>
        </w:rPr>
        <w:t>MINISTERUL EDUCAȚIEI, CULTURII ȘI CERCETĂRII</w:t>
      </w:r>
    </w:p>
    <w:p w:rsidR="005350AB" w:rsidRPr="005350AB" w:rsidRDefault="005350AB" w:rsidP="005350AB">
      <w:pPr>
        <w:spacing w:after="0"/>
        <w:jc w:val="center"/>
        <w:rPr>
          <w:rFonts w:ascii="Times New Roman" w:eastAsia="Calibri" w:hAnsi="Times New Roman" w:cs="Times New Roman"/>
          <w:b/>
          <w:sz w:val="26"/>
          <w:szCs w:val="26"/>
          <w:lang w:eastAsia="en-US"/>
        </w:rPr>
      </w:pPr>
    </w:p>
    <w:p w:rsidR="005350AB" w:rsidRPr="005350AB" w:rsidRDefault="005350AB" w:rsidP="005350AB">
      <w:pPr>
        <w:spacing w:after="0"/>
        <w:jc w:val="center"/>
        <w:rPr>
          <w:rFonts w:ascii="Times New Roman" w:eastAsia="Calibri" w:hAnsi="Times New Roman" w:cs="Times New Roman"/>
          <w:b/>
          <w:sz w:val="26"/>
          <w:szCs w:val="26"/>
          <w:lang w:eastAsia="en-US"/>
        </w:rPr>
      </w:pPr>
    </w:p>
    <w:p w:rsidR="005350AB" w:rsidRPr="005350AB" w:rsidRDefault="005350AB" w:rsidP="005350AB">
      <w:pPr>
        <w:spacing w:after="0"/>
        <w:jc w:val="center"/>
        <w:rPr>
          <w:rFonts w:ascii="Times New Roman" w:eastAsia="Calibri" w:hAnsi="Times New Roman" w:cs="Times New Roman"/>
          <w:b/>
          <w:sz w:val="26"/>
          <w:szCs w:val="26"/>
          <w:lang w:eastAsia="en-US"/>
        </w:rPr>
      </w:pPr>
    </w:p>
    <w:p w:rsidR="005350AB" w:rsidRPr="005350AB" w:rsidRDefault="005350AB" w:rsidP="005350AB">
      <w:pPr>
        <w:spacing w:after="0"/>
        <w:jc w:val="center"/>
        <w:rPr>
          <w:rFonts w:ascii="Times New Roman" w:eastAsia="Calibri" w:hAnsi="Times New Roman" w:cs="Times New Roman"/>
          <w:b/>
          <w:sz w:val="26"/>
          <w:szCs w:val="26"/>
          <w:lang w:eastAsia="en-US"/>
        </w:rPr>
      </w:pPr>
      <w:r w:rsidRPr="005350AB">
        <w:rPr>
          <w:rFonts w:ascii="Times New Roman" w:eastAsia="Calibri" w:hAnsi="Times New Roman" w:cs="Times New Roman"/>
          <w:b/>
          <w:sz w:val="26"/>
          <w:szCs w:val="26"/>
          <w:lang w:eastAsia="en-US"/>
        </w:rPr>
        <w:t>ORDIN Nr. _____</w:t>
      </w:r>
    </w:p>
    <w:p w:rsidR="005350AB" w:rsidRPr="005350AB" w:rsidRDefault="005350AB" w:rsidP="005350AB">
      <w:pPr>
        <w:spacing w:after="0"/>
        <w:jc w:val="center"/>
        <w:rPr>
          <w:rFonts w:ascii="Times New Roman" w:eastAsia="Calibri" w:hAnsi="Times New Roman" w:cs="Times New Roman"/>
          <w:b/>
          <w:sz w:val="26"/>
          <w:szCs w:val="26"/>
          <w:lang w:eastAsia="en-US"/>
        </w:rPr>
      </w:pPr>
      <w:r w:rsidRPr="005350AB">
        <w:rPr>
          <w:rFonts w:ascii="Times New Roman" w:eastAsia="Calibri" w:hAnsi="Times New Roman" w:cs="Times New Roman"/>
          <w:b/>
          <w:sz w:val="26"/>
          <w:szCs w:val="26"/>
          <w:lang w:eastAsia="en-US"/>
        </w:rPr>
        <w:t>din ________________</w:t>
      </w:r>
    </w:p>
    <w:p w:rsidR="005350AB" w:rsidRPr="005350AB" w:rsidRDefault="005350AB" w:rsidP="005350AB">
      <w:pPr>
        <w:spacing w:after="0"/>
        <w:jc w:val="center"/>
        <w:rPr>
          <w:rFonts w:ascii="Times New Roman" w:eastAsia="Calibri" w:hAnsi="Times New Roman" w:cs="Times New Roman"/>
          <w:b/>
          <w:sz w:val="26"/>
          <w:szCs w:val="26"/>
          <w:lang w:eastAsia="en-US"/>
        </w:rPr>
      </w:pPr>
    </w:p>
    <w:p w:rsidR="005350AB" w:rsidRPr="005350AB" w:rsidRDefault="005350AB" w:rsidP="005350AB">
      <w:pPr>
        <w:spacing w:after="0"/>
        <w:jc w:val="center"/>
        <w:rPr>
          <w:rFonts w:ascii="Times New Roman" w:eastAsia="Calibri" w:hAnsi="Times New Roman" w:cs="Times New Roman"/>
          <w:b/>
          <w:sz w:val="26"/>
          <w:szCs w:val="26"/>
          <w:lang w:eastAsia="en-US"/>
        </w:rPr>
      </w:pPr>
      <w:r w:rsidRPr="005350AB">
        <w:rPr>
          <w:rFonts w:ascii="Times New Roman" w:eastAsia="Calibri" w:hAnsi="Times New Roman" w:cs="Times New Roman"/>
          <w:b/>
          <w:sz w:val="26"/>
          <w:szCs w:val="26"/>
          <w:lang w:eastAsia="en-US"/>
        </w:rPr>
        <w:t>pentru aprobarea Regulamentului-cadru de organizare și funcționare</w:t>
      </w:r>
    </w:p>
    <w:p w:rsidR="005350AB" w:rsidRPr="005350AB" w:rsidRDefault="005350AB" w:rsidP="005350AB">
      <w:pPr>
        <w:spacing w:after="0"/>
        <w:jc w:val="center"/>
        <w:rPr>
          <w:rFonts w:ascii="Times New Roman" w:eastAsia="Calibri" w:hAnsi="Times New Roman" w:cs="Times New Roman"/>
          <w:b/>
          <w:sz w:val="26"/>
          <w:szCs w:val="26"/>
          <w:lang w:eastAsia="en-US"/>
        </w:rPr>
      </w:pPr>
      <w:r w:rsidRPr="005350AB">
        <w:rPr>
          <w:rFonts w:ascii="Times New Roman" w:eastAsia="Calibri" w:hAnsi="Times New Roman" w:cs="Times New Roman"/>
          <w:b/>
          <w:sz w:val="26"/>
          <w:szCs w:val="26"/>
          <w:lang w:eastAsia="en-US"/>
        </w:rPr>
        <w:t>a bibliotecilor publice</w:t>
      </w:r>
    </w:p>
    <w:p w:rsidR="005350AB" w:rsidRPr="005350AB" w:rsidRDefault="005350AB" w:rsidP="005350AB">
      <w:pPr>
        <w:spacing w:after="0"/>
        <w:jc w:val="center"/>
        <w:rPr>
          <w:rFonts w:ascii="Times New Roman" w:eastAsia="Calibri" w:hAnsi="Times New Roman" w:cs="Times New Roman"/>
          <w:b/>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r w:rsidRPr="005350AB">
        <w:rPr>
          <w:rFonts w:ascii="Times New Roman" w:eastAsia="Calibri" w:hAnsi="Times New Roman" w:cs="Times New Roman"/>
          <w:sz w:val="26"/>
          <w:szCs w:val="26"/>
          <w:lang w:eastAsia="en-US"/>
        </w:rPr>
        <w:t>ÎNREGISTRAT:</w:t>
      </w:r>
    </w:p>
    <w:p w:rsidR="005350AB" w:rsidRPr="005350AB" w:rsidRDefault="005350AB" w:rsidP="005350AB">
      <w:pPr>
        <w:spacing w:after="0"/>
        <w:jc w:val="right"/>
        <w:rPr>
          <w:rFonts w:ascii="Times New Roman" w:eastAsia="Calibri" w:hAnsi="Times New Roman" w:cs="Times New Roman"/>
          <w:sz w:val="26"/>
          <w:szCs w:val="26"/>
          <w:lang w:eastAsia="en-US"/>
        </w:rPr>
      </w:pPr>
      <w:r w:rsidRPr="005350AB">
        <w:rPr>
          <w:rFonts w:ascii="Times New Roman" w:eastAsia="Calibri" w:hAnsi="Times New Roman" w:cs="Times New Roman"/>
          <w:sz w:val="26"/>
          <w:szCs w:val="26"/>
          <w:lang w:eastAsia="en-US"/>
        </w:rPr>
        <w:t>Ministerul Justiției</w:t>
      </w:r>
    </w:p>
    <w:p w:rsidR="005350AB" w:rsidRPr="005350AB" w:rsidRDefault="005350AB" w:rsidP="005350AB">
      <w:pPr>
        <w:spacing w:after="0"/>
        <w:jc w:val="right"/>
        <w:rPr>
          <w:rFonts w:ascii="Times New Roman" w:eastAsia="Calibri" w:hAnsi="Times New Roman" w:cs="Times New Roman"/>
          <w:sz w:val="26"/>
          <w:szCs w:val="26"/>
          <w:lang w:eastAsia="en-US"/>
        </w:rPr>
      </w:pPr>
      <w:r w:rsidRPr="005350AB">
        <w:rPr>
          <w:rFonts w:ascii="Times New Roman" w:eastAsia="Calibri" w:hAnsi="Times New Roman" w:cs="Times New Roman"/>
          <w:sz w:val="26"/>
          <w:szCs w:val="26"/>
          <w:lang w:eastAsia="en-US"/>
        </w:rPr>
        <w:t>nr. ________ din ________________</w:t>
      </w:r>
    </w:p>
    <w:p w:rsidR="005350AB" w:rsidRPr="005350AB" w:rsidRDefault="005350AB" w:rsidP="005350AB">
      <w:pPr>
        <w:spacing w:after="0"/>
        <w:jc w:val="right"/>
        <w:rPr>
          <w:rFonts w:ascii="Times New Roman" w:eastAsia="Calibri" w:hAnsi="Times New Roman" w:cs="Times New Roman"/>
          <w:sz w:val="26"/>
          <w:szCs w:val="26"/>
          <w:lang w:eastAsia="en-US"/>
        </w:rPr>
      </w:pPr>
      <w:r w:rsidRPr="005350AB">
        <w:rPr>
          <w:rFonts w:ascii="Times New Roman" w:eastAsia="Calibri" w:hAnsi="Times New Roman" w:cs="Times New Roman"/>
          <w:sz w:val="26"/>
          <w:szCs w:val="26"/>
          <w:lang w:eastAsia="en-US"/>
        </w:rPr>
        <w:t>Ministru________________</w:t>
      </w: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ind w:firstLine="708"/>
        <w:jc w:val="both"/>
        <w:rPr>
          <w:rFonts w:ascii="Times New Roman" w:eastAsia="Calibri" w:hAnsi="Times New Roman" w:cs="Times New Roman"/>
          <w:sz w:val="26"/>
          <w:szCs w:val="26"/>
          <w:lang w:eastAsia="en-US"/>
        </w:rPr>
      </w:pPr>
      <w:r w:rsidRPr="005350AB">
        <w:rPr>
          <w:rFonts w:ascii="Times New Roman" w:eastAsia="Calibri" w:hAnsi="Times New Roman" w:cs="Times New Roman"/>
          <w:sz w:val="26"/>
          <w:szCs w:val="26"/>
          <w:lang w:eastAsia="en-US"/>
        </w:rPr>
        <w:t>În conformitate cu prevederile art. 15 lit. d) din Legea nr. 160 din 20 iulie 2017 cu privire la biblioteci (Monitorul Oficial al Republicii Moldova, 2017, nr.301-315, art. 529), ORDON:</w:t>
      </w:r>
    </w:p>
    <w:p w:rsidR="005350AB" w:rsidRPr="005350AB" w:rsidRDefault="005350AB" w:rsidP="005350AB">
      <w:pPr>
        <w:pStyle w:val="a5"/>
        <w:numPr>
          <w:ilvl w:val="0"/>
          <w:numId w:val="4"/>
        </w:numPr>
        <w:tabs>
          <w:tab w:val="left" w:pos="990"/>
        </w:tabs>
        <w:spacing w:after="0"/>
        <w:ind w:left="0" w:firstLine="720"/>
        <w:jc w:val="both"/>
        <w:rPr>
          <w:rFonts w:ascii="Times New Roman" w:eastAsia="Calibri" w:hAnsi="Times New Roman" w:cs="Times New Roman"/>
          <w:sz w:val="26"/>
          <w:szCs w:val="26"/>
          <w:lang w:eastAsia="en-US"/>
        </w:rPr>
      </w:pPr>
      <w:r w:rsidRPr="005350AB">
        <w:rPr>
          <w:rFonts w:ascii="Times New Roman" w:eastAsia="Calibri" w:hAnsi="Times New Roman" w:cs="Times New Roman"/>
          <w:sz w:val="26"/>
          <w:szCs w:val="26"/>
          <w:lang w:eastAsia="en-US"/>
        </w:rPr>
        <w:t>Se aprobă Regulamentul-cadru de organizare și funcționare a bibliotecilor publice (se anexează).</w:t>
      </w:r>
    </w:p>
    <w:p w:rsidR="005350AB" w:rsidRPr="005350AB" w:rsidRDefault="005350AB" w:rsidP="005350AB">
      <w:pPr>
        <w:pStyle w:val="a5"/>
        <w:numPr>
          <w:ilvl w:val="0"/>
          <w:numId w:val="4"/>
        </w:numPr>
        <w:tabs>
          <w:tab w:val="left" w:pos="990"/>
        </w:tabs>
        <w:spacing w:after="0"/>
        <w:ind w:left="0" w:firstLine="720"/>
        <w:jc w:val="both"/>
        <w:rPr>
          <w:rFonts w:ascii="Times New Roman" w:eastAsia="Calibri" w:hAnsi="Times New Roman" w:cs="Times New Roman"/>
          <w:sz w:val="26"/>
          <w:szCs w:val="26"/>
          <w:lang w:eastAsia="en-US"/>
        </w:rPr>
      </w:pPr>
      <w:r w:rsidRPr="005350AB">
        <w:rPr>
          <w:rFonts w:ascii="Times New Roman" w:eastAsia="Calibri" w:hAnsi="Times New Roman" w:cs="Times New Roman"/>
          <w:sz w:val="26"/>
          <w:szCs w:val="26"/>
          <w:lang w:eastAsia="en-US"/>
        </w:rPr>
        <w:t>Se abrogă Regulamentul-cadru de organizare și funcționare a bibliotecilor publice, aprobat prin Ordinul Ministerului Culturii nr. 283 din 25 septembrie 2003.</w:t>
      </w:r>
    </w:p>
    <w:p w:rsidR="005350AB" w:rsidRPr="005350AB" w:rsidRDefault="005350AB" w:rsidP="005350AB">
      <w:pPr>
        <w:pStyle w:val="a5"/>
        <w:numPr>
          <w:ilvl w:val="0"/>
          <w:numId w:val="4"/>
        </w:numPr>
        <w:tabs>
          <w:tab w:val="left" w:pos="990"/>
        </w:tabs>
        <w:spacing w:after="0"/>
        <w:jc w:val="both"/>
        <w:rPr>
          <w:rFonts w:ascii="Times New Roman" w:eastAsia="Calibri" w:hAnsi="Times New Roman" w:cs="Times New Roman"/>
          <w:sz w:val="26"/>
          <w:szCs w:val="26"/>
          <w:lang w:eastAsia="en-US"/>
        </w:rPr>
      </w:pPr>
      <w:r w:rsidRPr="005350AB">
        <w:rPr>
          <w:rFonts w:ascii="Times New Roman" w:eastAsia="Calibri" w:hAnsi="Times New Roman" w:cs="Times New Roman"/>
          <w:sz w:val="26"/>
          <w:szCs w:val="26"/>
          <w:lang w:eastAsia="en-US"/>
        </w:rPr>
        <w:t>Prezentul ordin intră în vigoare la 18 februarie 2019.</w:t>
      </w:r>
    </w:p>
    <w:p w:rsidR="005350AB" w:rsidRPr="005350AB" w:rsidRDefault="005350AB" w:rsidP="005350AB">
      <w:pPr>
        <w:pStyle w:val="a5"/>
        <w:numPr>
          <w:ilvl w:val="0"/>
          <w:numId w:val="4"/>
        </w:numPr>
        <w:tabs>
          <w:tab w:val="left" w:pos="990"/>
        </w:tabs>
        <w:spacing w:after="0"/>
        <w:ind w:left="0" w:firstLine="720"/>
        <w:jc w:val="both"/>
        <w:rPr>
          <w:rFonts w:ascii="Times New Roman" w:eastAsia="Calibri" w:hAnsi="Times New Roman" w:cs="Times New Roman"/>
          <w:sz w:val="26"/>
          <w:szCs w:val="26"/>
          <w:lang w:eastAsia="en-US"/>
        </w:rPr>
      </w:pPr>
      <w:r w:rsidRPr="005350AB">
        <w:rPr>
          <w:rFonts w:ascii="Times New Roman" w:eastAsia="Calibri" w:hAnsi="Times New Roman" w:cs="Times New Roman"/>
          <w:sz w:val="26"/>
          <w:szCs w:val="26"/>
          <w:lang w:eastAsia="en-US"/>
        </w:rPr>
        <w:t>Controlul asupra executării prezentului ordin se pune în sarcina dlui</w:t>
      </w:r>
      <w:r>
        <w:rPr>
          <w:rFonts w:ascii="Times New Roman" w:eastAsia="Calibri" w:hAnsi="Times New Roman" w:cs="Times New Roman"/>
          <w:sz w:val="26"/>
          <w:szCs w:val="26"/>
          <w:lang w:eastAsia="en-US"/>
        </w:rPr>
        <w:t xml:space="preserve"> Andrei </w:t>
      </w:r>
      <w:proofErr w:type="spellStart"/>
      <w:r>
        <w:rPr>
          <w:rFonts w:ascii="Times New Roman" w:eastAsia="Calibri" w:hAnsi="Times New Roman" w:cs="Times New Roman"/>
          <w:sz w:val="26"/>
          <w:szCs w:val="26"/>
          <w:lang w:eastAsia="en-US"/>
        </w:rPr>
        <w:t>Chistol</w:t>
      </w:r>
      <w:proofErr w:type="spellEnd"/>
      <w:r w:rsidRPr="005350AB">
        <w:rPr>
          <w:rFonts w:ascii="Times New Roman" w:eastAsia="Calibri" w:hAnsi="Times New Roman" w:cs="Times New Roman"/>
          <w:sz w:val="26"/>
          <w:szCs w:val="26"/>
          <w:lang w:eastAsia="en-US"/>
        </w:rPr>
        <w:t>, secretar de stat.</w:t>
      </w:r>
    </w:p>
    <w:p w:rsidR="005350AB" w:rsidRPr="005350AB" w:rsidRDefault="005350AB" w:rsidP="005350AB">
      <w:pPr>
        <w:spacing w:after="0"/>
        <w:ind w:firstLine="720"/>
        <w:jc w:val="both"/>
        <w:rPr>
          <w:rFonts w:ascii="Times New Roman" w:eastAsia="Calibri" w:hAnsi="Times New Roman" w:cs="Times New Roman"/>
          <w:sz w:val="26"/>
          <w:szCs w:val="26"/>
          <w:lang w:eastAsia="en-US"/>
        </w:rPr>
      </w:pPr>
    </w:p>
    <w:p w:rsidR="005350AB" w:rsidRPr="005350AB" w:rsidRDefault="005350AB" w:rsidP="005350AB">
      <w:pPr>
        <w:spacing w:after="0"/>
        <w:jc w:val="both"/>
        <w:rPr>
          <w:rFonts w:ascii="Times New Roman" w:eastAsia="Calibri" w:hAnsi="Times New Roman" w:cs="Times New Roman"/>
          <w:b/>
          <w:sz w:val="26"/>
          <w:szCs w:val="26"/>
          <w:lang w:eastAsia="en-US"/>
        </w:rPr>
      </w:pPr>
    </w:p>
    <w:p w:rsidR="005350AB" w:rsidRPr="005350AB" w:rsidRDefault="005350AB" w:rsidP="005350AB">
      <w:pPr>
        <w:spacing w:after="0"/>
        <w:ind w:firstLine="709"/>
        <w:jc w:val="both"/>
        <w:rPr>
          <w:rFonts w:ascii="Times New Roman" w:eastAsia="Calibri" w:hAnsi="Times New Roman" w:cs="Times New Roman"/>
          <w:b/>
          <w:sz w:val="26"/>
          <w:szCs w:val="26"/>
          <w:lang w:eastAsia="en-US"/>
        </w:rPr>
      </w:pPr>
      <w:r w:rsidRPr="005350AB">
        <w:rPr>
          <w:rFonts w:ascii="Times New Roman" w:eastAsia="Calibri" w:hAnsi="Times New Roman" w:cs="Times New Roman"/>
          <w:b/>
          <w:sz w:val="26"/>
          <w:szCs w:val="26"/>
          <w:lang w:eastAsia="en-US"/>
        </w:rPr>
        <w:t xml:space="preserve">Ministrul educației, culturii și cercetării                                           </w:t>
      </w:r>
      <w:r w:rsidRPr="005350AB">
        <w:rPr>
          <w:rFonts w:ascii="Times New Roman" w:eastAsia="Calibri" w:hAnsi="Times New Roman" w:cs="Times New Roman"/>
          <w:b/>
          <w:sz w:val="26"/>
          <w:szCs w:val="26"/>
          <w:lang w:eastAsia="en-US"/>
        </w:rPr>
        <w:tab/>
        <w:t>Monica BABUC</w:t>
      </w:r>
    </w:p>
    <w:p w:rsidR="005350AB" w:rsidRPr="005350AB" w:rsidRDefault="005350AB" w:rsidP="005350AB">
      <w:pPr>
        <w:spacing w:after="0"/>
        <w:ind w:firstLine="709"/>
        <w:jc w:val="right"/>
        <w:rPr>
          <w:rFonts w:ascii="Times New Roman" w:eastAsia="Calibri" w:hAnsi="Times New Roman" w:cs="Times New Roman"/>
          <w:b/>
          <w:sz w:val="26"/>
          <w:szCs w:val="26"/>
          <w:lang w:eastAsia="en-US"/>
        </w:rPr>
      </w:pPr>
    </w:p>
    <w:p w:rsidR="005350AB" w:rsidRPr="005350AB" w:rsidRDefault="005350AB" w:rsidP="005350AB">
      <w:pPr>
        <w:spacing w:after="0"/>
        <w:ind w:firstLine="709"/>
        <w:rPr>
          <w:rFonts w:ascii="Times New Roman" w:eastAsia="Calibri" w:hAnsi="Times New Roman" w:cs="Times New Roman"/>
          <w:b/>
          <w:sz w:val="26"/>
          <w:szCs w:val="26"/>
          <w:lang w:eastAsia="en-US"/>
        </w:rPr>
      </w:pPr>
      <w:r w:rsidRPr="005350AB">
        <w:rPr>
          <w:rFonts w:ascii="Times New Roman" w:eastAsia="Calibri" w:hAnsi="Times New Roman" w:cs="Times New Roman"/>
          <w:b/>
          <w:sz w:val="26"/>
          <w:szCs w:val="26"/>
          <w:lang w:eastAsia="en-US"/>
        </w:rPr>
        <w:t>Nr. _______.</w:t>
      </w:r>
    </w:p>
    <w:p w:rsidR="005350AB" w:rsidRPr="005350AB" w:rsidRDefault="005350AB" w:rsidP="005350AB">
      <w:pPr>
        <w:spacing w:after="0"/>
        <w:ind w:firstLine="709"/>
        <w:rPr>
          <w:rFonts w:ascii="Times New Roman" w:eastAsia="Calibri" w:hAnsi="Times New Roman" w:cs="Times New Roman"/>
          <w:b/>
          <w:sz w:val="26"/>
          <w:szCs w:val="26"/>
          <w:lang w:eastAsia="en-US"/>
        </w:rPr>
      </w:pPr>
      <w:r w:rsidRPr="005350AB">
        <w:rPr>
          <w:rFonts w:ascii="Times New Roman" w:eastAsia="Calibri" w:hAnsi="Times New Roman" w:cs="Times New Roman"/>
          <w:b/>
          <w:sz w:val="26"/>
          <w:szCs w:val="26"/>
          <w:lang w:eastAsia="en-US"/>
        </w:rPr>
        <w:t>Chișinău, __________ 2018.</w:t>
      </w: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spacing w:after="0"/>
        <w:jc w:val="right"/>
        <w:rPr>
          <w:rFonts w:ascii="Times New Roman" w:eastAsia="Calibri" w:hAnsi="Times New Roman" w:cs="Times New Roman"/>
          <w:sz w:val="26"/>
          <w:szCs w:val="26"/>
          <w:lang w:eastAsia="en-US"/>
        </w:rPr>
      </w:pPr>
      <w:r w:rsidRPr="005350AB">
        <w:rPr>
          <w:rFonts w:ascii="Times New Roman" w:eastAsia="Calibri" w:hAnsi="Times New Roman" w:cs="Times New Roman"/>
          <w:sz w:val="26"/>
          <w:szCs w:val="26"/>
          <w:lang w:eastAsia="en-US"/>
        </w:rPr>
        <w:t>Anexă</w:t>
      </w:r>
    </w:p>
    <w:p w:rsidR="005350AB" w:rsidRPr="005350AB" w:rsidRDefault="005350AB" w:rsidP="005350AB">
      <w:pPr>
        <w:spacing w:after="0"/>
        <w:jc w:val="right"/>
        <w:rPr>
          <w:rFonts w:ascii="Times New Roman" w:eastAsia="Calibri" w:hAnsi="Times New Roman" w:cs="Times New Roman"/>
          <w:sz w:val="26"/>
          <w:szCs w:val="26"/>
          <w:lang w:eastAsia="en-US"/>
        </w:rPr>
      </w:pPr>
      <w:r w:rsidRPr="005350AB">
        <w:rPr>
          <w:rFonts w:ascii="Times New Roman" w:eastAsia="Calibri" w:hAnsi="Times New Roman" w:cs="Times New Roman"/>
          <w:sz w:val="26"/>
          <w:szCs w:val="26"/>
          <w:lang w:eastAsia="en-US"/>
        </w:rPr>
        <w:t>la Ordinul ministrului educației, culturii și cercetării</w:t>
      </w:r>
    </w:p>
    <w:p w:rsidR="005350AB" w:rsidRPr="005350AB" w:rsidRDefault="005350AB" w:rsidP="005350AB">
      <w:pPr>
        <w:spacing w:after="0"/>
        <w:jc w:val="right"/>
        <w:rPr>
          <w:rFonts w:ascii="Times New Roman" w:eastAsia="Calibri" w:hAnsi="Times New Roman" w:cs="Times New Roman"/>
          <w:sz w:val="26"/>
          <w:szCs w:val="26"/>
          <w:lang w:eastAsia="en-US"/>
        </w:rPr>
      </w:pPr>
      <w:r w:rsidRPr="005350AB">
        <w:rPr>
          <w:rFonts w:ascii="Times New Roman" w:eastAsia="Calibri" w:hAnsi="Times New Roman" w:cs="Times New Roman"/>
          <w:sz w:val="26"/>
          <w:szCs w:val="26"/>
          <w:lang w:eastAsia="en-US"/>
        </w:rPr>
        <w:t>nr. _________ din _______________ 2018</w:t>
      </w:r>
    </w:p>
    <w:p w:rsidR="005350AB" w:rsidRPr="005350AB" w:rsidRDefault="005350AB" w:rsidP="005350AB">
      <w:pPr>
        <w:spacing w:after="0"/>
        <w:jc w:val="right"/>
        <w:rPr>
          <w:rFonts w:ascii="Times New Roman" w:eastAsia="Calibri" w:hAnsi="Times New Roman" w:cs="Times New Roman"/>
          <w:sz w:val="26"/>
          <w:szCs w:val="26"/>
          <w:lang w:eastAsia="en-US"/>
        </w:rPr>
      </w:pPr>
    </w:p>
    <w:p w:rsidR="005350AB" w:rsidRPr="005350AB" w:rsidRDefault="005350AB" w:rsidP="005350AB">
      <w:pPr>
        <w:pStyle w:val="a5"/>
        <w:tabs>
          <w:tab w:val="left" w:pos="1134"/>
        </w:tabs>
        <w:spacing w:after="0"/>
        <w:ind w:left="0" w:firstLine="720"/>
        <w:jc w:val="center"/>
        <w:rPr>
          <w:rFonts w:ascii="Times New Roman" w:hAnsi="Times New Roman" w:cs="Times New Roman"/>
          <w:b/>
          <w:bCs/>
          <w:sz w:val="26"/>
          <w:szCs w:val="26"/>
        </w:rPr>
      </w:pPr>
    </w:p>
    <w:p w:rsidR="005350AB" w:rsidRPr="005350AB" w:rsidRDefault="005350AB" w:rsidP="005350AB">
      <w:pPr>
        <w:pStyle w:val="a5"/>
        <w:tabs>
          <w:tab w:val="left" w:pos="1134"/>
        </w:tabs>
        <w:spacing w:after="0"/>
        <w:ind w:left="0" w:firstLine="720"/>
        <w:jc w:val="center"/>
        <w:rPr>
          <w:rFonts w:ascii="Times New Roman" w:hAnsi="Times New Roman" w:cs="Times New Roman"/>
          <w:b/>
          <w:bCs/>
          <w:sz w:val="26"/>
          <w:szCs w:val="26"/>
        </w:rPr>
      </w:pPr>
      <w:r w:rsidRPr="005350AB">
        <w:rPr>
          <w:rFonts w:ascii="Times New Roman" w:hAnsi="Times New Roman" w:cs="Times New Roman"/>
          <w:b/>
          <w:bCs/>
          <w:sz w:val="26"/>
          <w:szCs w:val="26"/>
        </w:rPr>
        <w:t>REGULAMENT-CADRU DE ORGANIZARE ȘI FUNCȚIONARE</w:t>
      </w:r>
    </w:p>
    <w:p w:rsidR="005350AB" w:rsidRPr="005350AB" w:rsidRDefault="005350AB" w:rsidP="005350AB">
      <w:pPr>
        <w:pStyle w:val="a5"/>
        <w:tabs>
          <w:tab w:val="left" w:pos="1134"/>
        </w:tabs>
        <w:spacing w:after="0"/>
        <w:ind w:left="0" w:firstLine="720"/>
        <w:jc w:val="center"/>
        <w:rPr>
          <w:rFonts w:ascii="Times New Roman" w:hAnsi="Times New Roman" w:cs="Times New Roman"/>
          <w:b/>
          <w:bCs/>
          <w:sz w:val="26"/>
          <w:szCs w:val="26"/>
        </w:rPr>
      </w:pPr>
      <w:r w:rsidRPr="005350AB">
        <w:rPr>
          <w:rFonts w:ascii="Times New Roman" w:hAnsi="Times New Roman" w:cs="Times New Roman"/>
          <w:b/>
          <w:bCs/>
          <w:sz w:val="26"/>
          <w:szCs w:val="26"/>
        </w:rPr>
        <w:t>A BIBLIOTECILOR PUBLICE</w:t>
      </w:r>
    </w:p>
    <w:p w:rsidR="005350AB" w:rsidRPr="005350AB" w:rsidRDefault="005350AB" w:rsidP="005350AB">
      <w:pPr>
        <w:tabs>
          <w:tab w:val="left" w:pos="1134"/>
        </w:tabs>
        <w:spacing w:after="0"/>
        <w:ind w:firstLine="720"/>
        <w:jc w:val="both"/>
        <w:rPr>
          <w:rFonts w:ascii="Times New Roman" w:hAnsi="Times New Roman" w:cs="Times New Roman"/>
          <w:b/>
          <w:bCs/>
          <w:sz w:val="26"/>
          <w:szCs w:val="26"/>
        </w:rPr>
      </w:pPr>
    </w:p>
    <w:p w:rsidR="005350AB" w:rsidRPr="005350AB" w:rsidRDefault="005350AB" w:rsidP="005350AB">
      <w:pPr>
        <w:pStyle w:val="a5"/>
        <w:tabs>
          <w:tab w:val="left" w:pos="1134"/>
        </w:tabs>
        <w:spacing w:after="0"/>
        <w:ind w:left="0" w:firstLine="720"/>
        <w:jc w:val="center"/>
        <w:rPr>
          <w:rFonts w:ascii="Times New Roman" w:eastAsia="Calibri" w:hAnsi="Times New Roman" w:cs="Times New Roman"/>
          <w:b/>
          <w:sz w:val="26"/>
          <w:szCs w:val="26"/>
        </w:rPr>
      </w:pPr>
      <w:r w:rsidRPr="005350AB">
        <w:rPr>
          <w:rFonts w:ascii="Times New Roman" w:eastAsia="Calibri" w:hAnsi="Times New Roman" w:cs="Times New Roman"/>
          <w:b/>
          <w:sz w:val="26"/>
          <w:szCs w:val="26"/>
        </w:rPr>
        <w:t>Capitolul I.</w:t>
      </w:r>
    </w:p>
    <w:p w:rsidR="005350AB" w:rsidRPr="005350AB" w:rsidRDefault="005350AB" w:rsidP="005350AB">
      <w:pPr>
        <w:pStyle w:val="a5"/>
        <w:tabs>
          <w:tab w:val="left" w:pos="1134"/>
        </w:tabs>
        <w:spacing w:after="0"/>
        <w:ind w:left="0" w:firstLine="720"/>
        <w:jc w:val="center"/>
        <w:rPr>
          <w:rFonts w:ascii="Times New Roman" w:eastAsia="Calibri" w:hAnsi="Times New Roman" w:cs="Times New Roman"/>
          <w:b/>
          <w:sz w:val="26"/>
          <w:szCs w:val="26"/>
        </w:rPr>
      </w:pPr>
      <w:r w:rsidRPr="005350AB">
        <w:rPr>
          <w:rFonts w:ascii="Times New Roman" w:eastAsia="Calibri" w:hAnsi="Times New Roman" w:cs="Times New Roman"/>
          <w:b/>
          <w:sz w:val="26"/>
          <w:szCs w:val="26"/>
        </w:rPr>
        <w:t>DISPOZIȚII GENERALE</w:t>
      </w:r>
    </w:p>
    <w:p w:rsidR="005350AB" w:rsidRPr="005350AB" w:rsidRDefault="005350AB" w:rsidP="005350AB">
      <w:pPr>
        <w:pStyle w:val="a5"/>
        <w:tabs>
          <w:tab w:val="left" w:pos="1134"/>
        </w:tabs>
        <w:spacing w:after="0"/>
        <w:ind w:left="0" w:firstLine="720"/>
        <w:jc w:val="center"/>
        <w:rPr>
          <w:rFonts w:ascii="Times New Roman" w:eastAsia="Calibri" w:hAnsi="Times New Roman" w:cs="Times New Roman"/>
          <w:b/>
          <w:sz w:val="26"/>
          <w:szCs w:val="26"/>
        </w:rPr>
      </w:pPr>
    </w:p>
    <w:p w:rsidR="005350AB" w:rsidRPr="005350AB" w:rsidRDefault="005350AB" w:rsidP="005350AB">
      <w:pPr>
        <w:pStyle w:val="a5"/>
        <w:numPr>
          <w:ilvl w:val="0"/>
          <w:numId w:val="1"/>
        </w:numPr>
        <w:tabs>
          <w:tab w:val="left" w:pos="709"/>
          <w:tab w:val="left" w:pos="1134"/>
        </w:tabs>
        <w:spacing w:after="0"/>
        <w:ind w:left="0" w:firstLine="720"/>
        <w:jc w:val="both"/>
        <w:rPr>
          <w:rFonts w:ascii="Times New Roman" w:eastAsia="Calibri" w:hAnsi="Times New Roman" w:cs="Times New Roman"/>
          <w:b/>
          <w:sz w:val="26"/>
          <w:szCs w:val="26"/>
        </w:rPr>
      </w:pPr>
      <w:r w:rsidRPr="005350AB">
        <w:rPr>
          <w:rFonts w:ascii="Times New Roman" w:hAnsi="Times New Roman" w:cs="Times New Roman"/>
          <w:bCs/>
          <w:sz w:val="26"/>
          <w:szCs w:val="26"/>
        </w:rPr>
        <w:t>Regulamentul-cadru de organizare și funcționare a bibliotecilor publice (în continuare – Regulament) stabilește misiunea, funcțiile, atribuțiile și drepturile bibliotecii publice, structura, precum și organizarea activității sale.</w:t>
      </w:r>
    </w:p>
    <w:p w:rsidR="005350AB" w:rsidRPr="005350AB" w:rsidRDefault="005350AB" w:rsidP="005350AB">
      <w:pPr>
        <w:pStyle w:val="a5"/>
        <w:tabs>
          <w:tab w:val="left" w:pos="709"/>
        </w:tabs>
        <w:spacing w:after="0"/>
        <w:ind w:left="0" w:firstLine="720"/>
        <w:jc w:val="both"/>
        <w:rPr>
          <w:rFonts w:ascii="Times New Roman" w:eastAsia="Calibri" w:hAnsi="Times New Roman" w:cs="Times New Roman"/>
          <w:b/>
          <w:sz w:val="26"/>
          <w:szCs w:val="26"/>
        </w:rPr>
      </w:pPr>
    </w:p>
    <w:p w:rsidR="005350AB" w:rsidRPr="005350AB" w:rsidRDefault="005350AB" w:rsidP="005350AB">
      <w:pPr>
        <w:pStyle w:val="a5"/>
        <w:numPr>
          <w:ilvl w:val="0"/>
          <w:numId w:val="1"/>
        </w:numPr>
        <w:tabs>
          <w:tab w:val="left" w:pos="709"/>
          <w:tab w:val="left" w:pos="1134"/>
        </w:tabs>
        <w:spacing w:after="0"/>
        <w:ind w:left="0" w:firstLine="720"/>
        <w:jc w:val="both"/>
        <w:rPr>
          <w:rFonts w:ascii="Times New Roman" w:eastAsia="Calibri" w:hAnsi="Times New Roman" w:cs="Times New Roman"/>
          <w:sz w:val="26"/>
          <w:szCs w:val="26"/>
        </w:rPr>
      </w:pPr>
      <w:r w:rsidRPr="005350AB">
        <w:rPr>
          <w:rFonts w:ascii="Times New Roman" w:hAnsi="Times New Roman" w:cs="Times New Roman"/>
          <w:bCs/>
          <w:sz w:val="26"/>
          <w:szCs w:val="26"/>
        </w:rPr>
        <w:t>Regulamentul se aplică bibliotecilor publice din cadrul sistemului național de biblioteci, cu excepția bibliotecilor publice din unitatea teritorială autonomă Găgăuzia, care se organizează și funcționează în baza regulamentului-cadru de organizare și funcționare a bibliotecilor publice din unitatea teritorială autonomă Găgăuzia, aprobat de Adunarea Populară a Găgăuziei.</w:t>
      </w:r>
    </w:p>
    <w:p w:rsidR="005350AB" w:rsidRPr="005350AB" w:rsidRDefault="005350AB" w:rsidP="005350AB">
      <w:pPr>
        <w:pStyle w:val="a5"/>
        <w:tabs>
          <w:tab w:val="left" w:pos="1134"/>
        </w:tabs>
        <w:spacing w:after="0"/>
        <w:ind w:left="0" w:firstLine="720"/>
        <w:jc w:val="both"/>
        <w:rPr>
          <w:rFonts w:ascii="Times New Roman" w:eastAsia="Calibri" w:hAnsi="Times New Roman" w:cs="Times New Roman"/>
          <w:sz w:val="26"/>
          <w:szCs w:val="26"/>
        </w:rPr>
      </w:pPr>
      <w:r w:rsidRPr="005350AB">
        <w:rPr>
          <w:rFonts w:ascii="Times New Roman" w:eastAsia="Calibri" w:hAnsi="Times New Roman" w:cs="Times New Roman"/>
          <w:sz w:val="26"/>
          <w:szCs w:val="26"/>
        </w:rPr>
        <w:t>Prezentul regulament constituie bază pentru elaborarea propriilor regulamente de organizare și funcționare a bibliotecilor publice, care se aprobă de autoritatea care a constituit biblioteca.</w:t>
      </w:r>
    </w:p>
    <w:p w:rsidR="005350AB" w:rsidRPr="005350AB" w:rsidRDefault="005350AB" w:rsidP="005350AB">
      <w:pPr>
        <w:tabs>
          <w:tab w:val="left" w:pos="709"/>
          <w:tab w:val="left" w:pos="1134"/>
        </w:tabs>
        <w:spacing w:after="0"/>
        <w:ind w:firstLine="720"/>
        <w:jc w:val="both"/>
        <w:rPr>
          <w:rFonts w:ascii="Times New Roman" w:eastAsia="Calibri" w:hAnsi="Times New Roman" w:cs="Times New Roman"/>
          <w:sz w:val="26"/>
          <w:szCs w:val="26"/>
        </w:rPr>
      </w:pPr>
      <w:r w:rsidRPr="005350AB">
        <w:rPr>
          <w:rFonts w:ascii="Times New Roman" w:eastAsia="Calibri" w:hAnsi="Times New Roman" w:cs="Times New Roman"/>
          <w:sz w:val="26"/>
          <w:szCs w:val="26"/>
        </w:rPr>
        <w:t>Regulamentul de organizare și funcționare a bibliotecii publice trebuie să conțină prevederi referitoare la:</w:t>
      </w:r>
    </w:p>
    <w:p w:rsidR="005350AB" w:rsidRPr="005350AB" w:rsidRDefault="005350AB" w:rsidP="005350AB">
      <w:pPr>
        <w:pStyle w:val="a5"/>
        <w:numPr>
          <w:ilvl w:val="0"/>
          <w:numId w:val="18"/>
        </w:numPr>
        <w:tabs>
          <w:tab w:val="left" w:pos="709"/>
          <w:tab w:val="left" w:pos="1134"/>
        </w:tabs>
        <w:spacing w:after="0"/>
        <w:ind w:left="0" w:firstLine="720"/>
        <w:jc w:val="both"/>
        <w:rPr>
          <w:rFonts w:ascii="Times New Roman" w:eastAsia="Calibri" w:hAnsi="Times New Roman" w:cs="Times New Roman"/>
          <w:sz w:val="26"/>
          <w:szCs w:val="26"/>
        </w:rPr>
      </w:pPr>
      <w:r w:rsidRPr="005350AB">
        <w:rPr>
          <w:rFonts w:ascii="Times New Roman" w:eastAsia="Calibri" w:hAnsi="Times New Roman" w:cs="Times New Roman"/>
          <w:sz w:val="26"/>
          <w:szCs w:val="26"/>
        </w:rPr>
        <w:t>structura, modul de organizare și administrare a bibliotecii, alte aspecte privind activitatea bibliotecii;</w:t>
      </w:r>
    </w:p>
    <w:p w:rsidR="005350AB" w:rsidRPr="005350AB" w:rsidRDefault="005350AB" w:rsidP="005350AB">
      <w:pPr>
        <w:pStyle w:val="a5"/>
        <w:numPr>
          <w:ilvl w:val="0"/>
          <w:numId w:val="18"/>
        </w:numPr>
        <w:tabs>
          <w:tab w:val="left" w:pos="709"/>
          <w:tab w:val="left" w:pos="1134"/>
        </w:tabs>
        <w:spacing w:after="0"/>
        <w:ind w:left="0" w:firstLine="720"/>
        <w:jc w:val="both"/>
        <w:rPr>
          <w:rFonts w:ascii="Times New Roman" w:eastAsia="Calibri" w:hAnsi="Times New Roman" w:cs="Times New Roman"/>
          <w:sz w:val="26"/>
          <w:szCs w:val="26"/>
        </w:rPr>
      </w:pPr>
      <w:r w:rsidRPr="005350AB">
        <w:rPr>
          <w:rFonts w:ascii="Times New Roman" w:eastAsia="Calibri" w:hAnsi="Times New Roman" w:cs="Times New Roman"/>
          <w:sz w:val="26"/>
          <w:szCs w:val="26"/>
        </w:rPr>
        <w:t>orarul de funcționare a bibliotecii;</w:t>
      </w:r>
    </w:p>
    <w:p w:rsidR="005350AB" w:rsidRPr="005350AB" w:rsidRDefault="005350AB" w:rsidP="005350AB">
      <w:pPr>
        <w:pStyle w:val="a5"/>
        <w:numPr>
          <w:ilvl w:val="0"/>
          <w:numId w:val="18"/>
        </w:numPr>
        <w:tabs>
          <w:tab w:val="left" w:pos="709"/>
          <w:tab w:val="left" w:pos="1134"/>
        </w:tabs>
        <w:spacing w:after="0"/>
        <w:ind w:left="0" w:firstLine="720"/>
        <w:jc w:val="both"/>
        <w:rPr>
          <w:rFonts w:ascii="Times New Roman" w:eastAsia="Calibri" w:hAnsi="Times New Roman" w:cs="Times New Roman"/>
          <w:sz w:val="26"/>
          <w:szCs w:val="26"/>
        </w:rPr>
      </w:pPr>
      <w:r w:rsidRPr="005350AB">
        <w:rPr>
          <w:rFonts w:ascii="Times New Roman" w:eastAsia="Calibri" w:hAnsi="Times New Roman" w:cs="Times New Roman"/>
          <w:sz w:val="26"/>
          <w:szCs w:val="26"/>
        </w:rPr>
        <w:t>lista serviciilor de bibliotecă pe care le prestează biblioteca, modul și condițiile de beneficiere de aceste servicii, tarifele pentru serviciile cu plată puse la dispoziție de biblioteca;</w:t>
      </w:r>
    </w:p>
    <w:p w:rsidR="005350AB" w:rsidRPr="005350AB" w:rsidRDefault="005350AB" w:rsidP="005350AB">
      <w:pPr>
        <w:pStyle w:val="a5"/>
        <w:numPr>
          <w:ilvl w:val="0"/>
          <w:numId w:val="18"/>
        </w:numPr>
        <w:tabs>
          <w:tab w:val="left" w:pos="709"/>
          <w:tab w:val="left" w:pos="1134"/>
        </w:tabs>
        <w:spacing w:after="0"/>
        <w:ind w:left="0" w:firstLine="720"/>
        <w:jc w:val="both"/>
        <w:rPr>
          <w:rFonts w:ascii="Times New Roman" w:eastAsia="Calibri" w:hAnsi="Times New Roman" w:cs="Times New Roman"/>
          <w:sz w:val="26"/>
          <w:szCs w:val="26"/>
        </w:rPr>
      </w:pPr>
      <w:r w:rsidRPr="005350AB">
        <w:rPr>
          <w:rFonts w:ascii="Times New Roman" w:eastAsia="Calibri" w:hAnsi="Times New Roman" w:cs="Times New Roman"/>
          <w:sz w:val="26"/>
          <w:szCs w:val="26"/>
        </w:rPr>
        <w:t>condițiile de înscriere în calitate de utilizator al bibliotecii;</w:t>
      </w:r>
    </w:p>
    <w:p w:rsidR="005350AB" w:rsidRPr="005350AB" w:rsidRDefault="005350AB" w:rsidP="005350AB">
      <w:pPr>
        <w:pStyle w:val="a5"/>
        <w:numPr>
          <w:ilvl w:val="0"/>
          <w:numId w:val="18"/>
        </w:numPr>
        <w:tabs>
          <w:tab w:val="left" w:pos="709"/>
          <w:tab w:val="left" w:pos="1134"/>
        </w:tabs>
        <w:spacing w:after="0"/>
        <w:ind w:left="0" w:firstLine="720"/>
        <w:jc w:val="both"/>
        <w:rPr>
          <w:rFonts w:ascii="Times New Roman" w:eastAsia="Calibri" w:hAnsi="Times New Roman" w:cs="Times New Roman"/>
          <w:sz w:val="26"/>
          <w:szCs w:val="26"/>
        </w:rPr>
      </w:pPr>
      <w:r w:rsidRPr="005350AB">
        <w:rPr>
          <w:rFonts w:ascii="Times New Roman" w:eastAsia="Calibri" w:hAnsi="Times New Roman" w:cs="Times New Roman"/>
          <w:sz w:val="26"/>
          <w:szCs w:val="26"/>
        </w:rPr>
        <w:t>drepturile și obligațiile utilizatorului și ale bibliotecii în raporturile cu acesta;</w:t>
      </w:r>
    </w:p>
    <w:p w:rsidR="005350AB" w:rsidRPr="005350AB" w:rsidRDefault="005350AB" w:rsidP="005350AB">
      <w:pPr>
        <w:pStyle w:val="a5"/>
        <w:numPr>
          <w:ilvl w:val="0"/>
          <w:numId w:val="18"/>
        </w:numPr>
        <w:tabs>
          <w:tab w:val="left" w:pos="709"/>
          <w:tab w:val="left" w:pos="1134"/>
        </w:tabs>
        <w:spacing w:after="0"/>
        <w:ind w:left="0" w:firstLine="720"/>
        <w:jc w:val="both"/>
        <w:rPr>
          <w:rFonts w:ascii="Times New Roman" w:eastAsia="Calibri" w:hAnsi="Times New Roman" w:cs="Times New Roman"/>
          <w:sz w:val="26"/>
          <w:szCs w:val="26"/>
        </w:rPr>
      </w:pPr>
      <w:r w:rsidRPr="005350AB">
        <w:rPr>
          <w:rFonts w:ascii="Times New Roman" w:eastAsia="Calibri" w:hAnsi="Times New Roman" w:cs="Times New Roman"/>
          <w:sz w:val="26"/>
          <w:szCs w:val="26"/>
        </w:rPr>
        <w:lastRenderedPageBreak/>
        <w:t>răspunderea pentru încălcarea prevederilor normative referitoare la activitatea bibliotecii, drepturile și obligațiile utilizatorilor și a altor norme imperative privind activitatea bibliotecii.</w:t>
      </w:r>
    </w:p>
    <w:p w:rsidR="005350AB" w:rsidRPr="005350AB" w:rsidRDefault="005350AB" w:rsidP="005350AB">
      <w:pPr>
        <w:tabs>
          <w:tab w:val="left" w:pos="709"/>
          <w:tab w:val="left" w:pos="1134"/>
        </w:tabs>
        <w:spacing w:after="0"/>
        <w:ind w:firstLine="720"/>
        <w:jc w:val="both"/>
        <w:rPr>
          <w:rFonts w:ascii="Times New Roman" w:eastAsia="Calibri"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eastAsia="Calibri" w:hAnsi="Times New Roman" w:cs="Times New Roman"/>
          <w:b/>
          <w:sz w:val="26"/>
          <w:szCs w:val="26"/>
        </w:rPr>
      </w:pPr>
      <w:r w:rsidRPr="005350AB">
        <w:rPr>
          <w:rFonts w:ascii="Times New Roman" w:hAnsi="Times New Roman" w:cs="Times New Roman"/>
          <w:sz w:val="26"/>
          <w:szCs w:val="26"/>
        </w:rPr>
        <w:t xml:space="preserve">Biblioteca publică, în activitatea sa, asigură respectarea principiului egalității utilizatorilor, fără deosebire de rasă, culoare, naționalitate, origine etnică, limbă, religie sau convingeri, sex, vârstă, </w:t>
      </w:r>
      <w:proofErr w:type="spellStart"/>
      <w:r w:rsidRPr="005350AB">
        <w:rPr>
          <w:rFonts w:ascii="Times New Roman" w:hAnsi="Times New Roman" w:cs="Times New Roman"/>
          <w:sz w:val="26"/>
          <w:szCs w:val="26"/>
        </w:rPr>
        <w:t>dizabilitate</w:t>
      </w:r>
      <w:proofErr w:type="spellEnd"/>
      <w:r w:rsidRPr="005350AB">
        <w:rPr>
          <w:rFonts w:ascii="Times New Roman" w:hAnsi="Times New Roman" w:cs="Times New Roman"/>
          <w:sz w:val="26"/>
          <w:szCs w:val="26"/>
        </w:rPr>
        <w:t>, opinie, apartenență politică sau orice alt criteriu similar.</w:t>
      </w:r>
    </w:p>
    <w:p w:rsidR="005350AB" w:rsidRPr="005350AB" w:rsidRDefault="005350AB" w:rsidP="005350AB">
      <w:pPr>
        <w:pStyle w:val="a5"/>
        <w:tabs>
          <w:tab w:val="left" w:pos="1134"/>
        </w:tabs>
        <w:spacing w:after="0"/>
        <w:ind w:left="0" w:firstLine="720"/>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Activitatea bibliotecii publice se organizează și se desfășoară cu respectarea prevederilor Legii nr. 160 din 20 iulie 2017 cu privire la biblioteci, hotărârilor de Guvern și ordinelor ministrului educației, culturii și cercetării, care vizează domeniile de activitate a bibliotecilor.</w:t>
      </w:r>
    </w:p>
    <w:p w:rsidR="005350AB" w:rsidRPr="005350AB" w:rsidRDefault="005350AB" w:rsidP="005350AB">
      <w:pPr>
        <w:tabs>
          <w:tab w:val="left" w:pos="1134"/>
        </w:tabs>
        <w:spacing w:after="0"/>
        <w:ind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Activitatea bibliotecii publice este coordonată metodologic de bibliotecile cu statut de centru biblioteconomic de nivel național, teritorial și departamental, în conformitate cu regulamentul privind activitatea metodologică în cadrul sistemului național de biblioteci, aprobat de Ministerul Educației, Culturii și Cercetării.</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highlight w:val="yellow"/>
        </w:rPr>
      </w:pPr>
    </w:p>
    <w:p w:rsidR="005350AB" w:rsidRPr="005350AB" w:rsidRDefault="005350AB" w:rsidP="005350AB">
      <w:pPr>
        <w:pStyle w:val="a5"/>
        <w:tabs>
          <w:tab w:val="left" w:pos="1134"/>
        </w:tabs>
        <w:spacing w:after="0"/>
        <w:ind w:left="0" w:firstLine="720"/>
        <w:jc w:val="center"/>
        <w:rPr>
          <w:rFonts w:ascii="Times New Roman" w:eastAsia="Calibri" w:hAnsi="Times New Roman" w:cs="Times New Roman"/>
          <w:b/>
          <w:sz w:val="26"/>
          <w:szCs w:val="26"/>
        </w:rPr>
      </w:pPr>
      <w:r w:rsidRPr="005350AB">
        <w:rPr>
          <w:rFonts w:ascii="Times New Roman" w:eastAsia="Calibri" w:hAnsi="Times New Roman" w:cs="Times New Roman"/>
          <w:b/>
          <w:sz w:val="26"/>
          <w:szCs w:val="26"/>
        </w:rPr>
        <w:t>Capitolul II.</w:t>
      </w:r>
    </w:p>
    <w:p w:rsidR="005350AB" w:rsidRPr="005350AB" w:rsidRDefault="005350AB" w:rsidP="005350AB">
      <w:pPr>
        <w:pStyle w:val="a5"/>
        <w:tabs>
          <w:tab w:val="left" w:pos="1134"/>
        </w:tabs>
        <w:spacing w:after="0"/>
        <w:ind w:left="0" w:firstLine="720"/>
        <w:jc w:val="center"/>
        <w:rPr>
          <w:rFonts w:ascii="Times New Roman" w:eastAsia="Calibri" w:hAnsi="Times New Roman" w:cs="Times New Roman"/>
          <w:b/>
          <w:sz w:val="26"/>
          <w:szCs w:val="26"/>
        </w:rPr>
      </w:pPr>
      <w:r w:rsidRPr="005350AB">
        <w:rPr>
          <w:rFonts w:ascii="Times New Roman" w:eastAsia="Calibri" w:hAnsi="Times New Roman" w:cs="Times New Roman"/>
          <w:b/>
          <w:sz w:val="26"/>
          <w:szCs w:val="26"/>
        </w:rPr>
        <w:t xml:space="preserve">MISIUNEA, FUNCȚIILE, ATRIBUȚIILE </w:t>
      </w:r>
    </w:p>
    <w:p w:rsidR="005350AB" w:rsidRPr="005350AB" w:rsidRDefault="005350AB" w:rsidP="005350AB">
      <w:pPr>
        <w:pStyle w:val="a5"/>
        <w:tabs>
          <w:tab w:val="left" w:pos="1134"/>
        </w:tabs>
        <w:spacing w:after="0"/>
        <w:ind w:left="0" w:firstLine="720"/>
        <w:jc w:val="center"/>
        <w:rPr>
          <w:rFonts w:ascii="Times New Roman" w:eastAsia="Calibri" w:hAnsi="Times New Roman" w:cs="Times New Roman"/>
          <w:b/>
          <w:sz w:val="26"/>
          <w:szCs w:val="26"/>
        </w:rPr>
      </w:pPr>
      <w:r w:rsidRPr="005350AB">
        <w:rPr>
          <w:rFonts w:ascii="Times New Roman" w:eastAsia="Calibri" w:hAnsi="Times New Roman" w:cs="Times New Roman"/>
          <w:b/>
          <w:sz w:val="26"/>
          <w:szCs w:val="26"/>
        </w:rPr>
        <w:t>ȘI DREPTURILE BIBLIOTECII PUBLICE</w:t>
      </w:r>
    </w:p>
    <w:p w:rsidR="005350AB" w:rsidRPr="005350AB" w:rsidRDefault="005350AB" w:rsidP="005350AB">
      <w:pPr>
        <w:pStyle w:val="a5"/>
        <w:tabs>
          <w:tab w:val="left" w:pos="1134"/>
        </w:tabs>
        <w:spacing w:after="0"/>
        <w:ind w:left="0" w:firstLine="720"/>
        <w:jc w:val="center"/>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Biblioteca publică are misiunea de a fi la dispoziția comunității prin serviciile și programele oferite, răspunzând nevoilor de informare, lectură, educare, instruire, cercetare, învățare pe tot parcursul vieții și recreere ale utilizatorilor.</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Biblioteca publică, indiferent de tipul ei, are următoarele funcții de bază:</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promovarea dezvoltării unei societăți deschise și incluzive;</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asigurarea accesului la informație și tehnologii informaționale;</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valorificarea patrimoniului cultural și sprijinirea pluralității culturilor;</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 xml:space="preserve">promovarea alfabetizării și culturii informației, lecturii și educației </w:t>
      </w:r>
      <w:proofErr w:type="spellStart"/>
      <w:r w:rsidRPr="005350AB">
        <w:rPr>
          <w:rFonts w:ascii="Times New Roman" w:hAnsi="Times New Roman" w:cs="Times New Roman"/>
          <w:sz w:val="26"/>
          <w:szCs w:val="26"/>
        </w:rPr>
        <w:t>nonformale</w:t>
      </w:r>
      <w:proofErr w:type="spellEnd"/>
      <w:r w:rsidRPr="005350AB">
        <w:rPr>
          <w:rFonts w:ascii="Times New Roman" w:hAnsi="Times New Roman" w:cs="Times New Roman"/>
          <w:sz w:val="26"/>
          <w:szCs w:val="26"/>
        </w:rPr>
        <w:t>;</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oferirea unui forum pentru dezbateri și comunicare privind activitățile civice, pentru comunicarea între serviciile publice și private locale și comunitate și pentru exprimare culturală;</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contribuirea, prin mijloace specifice, la procesul de instruire, formare și cercetare;</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crearea, dezvoltarea, prelucrarea, păstrarea și gestionarea de colecții, inclusiv electronice, de documente de bibliotecă și alte obiecte;</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promovarea și oferirea accesului la colecții și la informații referitoare la colecții;</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implicarea, în limita capacităților și/sau competențelor, la planificarea și realizarea activităților de interes comunitar.</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Biblioteca publică, indiferent de tipul ei, întru realizarea funcțiilor sale, are următoarele atribuții generale, pe care le realizează la nivelul său:</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asigură accesul la informație prin:</w:t>
      </w:r>
    </w:p>
    <w:p w:rsidR="005350AB" w:rsidRPr="005350AB" w:rsidRDefault="005350AB" w:rsidP="005350AB">
      <w:pPr>
        <w:pStyle w:val="a5"/>
        <w:numPr>
          <w:ilvl w:val="0"/>
          <w:numId w:val="9"/>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lastRenderedPageBreak/>
        <w:t>achiziționarea, prelucrarea, păstrarea, gestionarea, diseminarea și oferirea accesului la documente de bibliotecă utilizatorilor;</w:t>
      </w:r>
    </w:p>
    <w:p w:rsidR="005350AB" w:rsidRPr="005350AB" w:rsidRDefault="005350AB" w:rsidP="005350AB">
      <w:pPr>
        <w:pStyle w:val="a5"/>
        <w:numPr>
          <w:ilvl w:val="0"/>
          <w:numId w:val="9"/>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crearea, dezvoltarea și gestionarea colecțiilor, inclusiv electronice, de documentele de bibliotecă, de obiecte, de artă etc. prin:</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 evaluarea necesităților și intereselor comunității deservite privind colecțiile, indiferent de suport sau purtător (pe hârtie, electronic sau altfel);</w:t>
      </w:r>
    </w:p>
    <w:p w:rsidR="005350AB" w:rsidRPr="005350AB" w:rsidRDefault="005350AB" w:rsidP="005350AB">
      <w:pPr>
        <w:pStyle w:val="a5"/>
        <w:tabs>
          <w:tab w:val="left" w:pos="1134"/>
        </w:tabs>
        <w:spacing w:after="0"/>
        <w:jc w:val="both"/>
        <w:rPr>
          <w:rFonts w:ascii="Times New Roman" w:hAnsi="Times New Roman" w:cs="Times New Roman"/>
          <w:sz w:val="26"/>
          <w:szCs w:val="26"/>
        </w:rPr>
      </w:pPr>
      <w:r w:rsidRPr="005350AB">
        <w:rPr>
          <w:rFonts w:ascii="Times New Roman" w:hAnsi="Times New Roman" w:cs="Times New Roman"/>
          <w:sz w:val="26"/>
          <w:szCs w:val="26"/>
        </w:rPr>
        <w:t>- identificarea mijloacelor necesare proprii sau atrase pentru formarea și diversificarea colecțiilor de bibliotecă;</w:t>
      </w:r>
    </w:p>
    <w:p w:rsidR="005350AB" w:rsidRPr="005350AB" w:rsidRDefault="005350AB" w:rsidP="005350AB">
      <w:pPr>
        <w:pStyle w:val="a5"/>
        <w:tabs>
          <w:tab w:val="left" w:pos="1134"/>
        </w:tabs>
        <w:spacing w:after="0"/>
        <w:jc w:val="both"/>
        <w:rPr>
          <w:rFonts w:ascii="Times New Roman" w:hAnsi="Times New Roman" w:cs="Times New Roman"/>
          <w:sz w:val="26"/>
          <w:szCs w:val="26"/>
        </w:rPr>
      </w:pPr>
      <w:r w:rsidRPr="005350AB">
        <w:rPr>
          <w:rFonts w:ascii="Times New Roman" w:hAnsi="Times New Roman" w:cs="Times New Roman"/>
          <w:sz w:val="26"/>
          <w:szCs w:val="26"/>
        </w:rPr>
        <w:t>- ținerea evidenței colecțiilor bibliotecii;</w:t>
      </w:r>
    </w:p>
    <w:p w:rsidR="005350AB" w:rsidRPr="005350AB" w:rsidRDefault="005350AB" w:rsidP="005350AB">
      <w:pPr>
        <w:pStyle w:val="a5"/>
        <w:numPr>
          <w:ilvl w:val="0"/>
          <w:numId w:val="9"/>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oferirea accesului la colecții și la informații referitoare la colecții;</w:t>
      </w:r>
    </w:p>
    <w:p w:rsidR="005350AB" w:rsidRPr="005350AB" w:rsidRDefault="005350AB" w:rsidP="005350AB">
      <w:pPr>
        <w:pStyle w:val="a5"/>
        <w:numPr>
          <w:ilvl w:val="0"/>
          <w:numId w:val="9"/>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facilitarea accesului utilizatorilor săi și al comunității la toate tipurile de informație comunitară de interes local sau național;</w:t>
      </w:r>
    </w:p>
    <w:p w:rsidR="005350AB" w:rsidRPr="005350AB" w:rsidRDefault="005350AB" w:rsidP="005350AB">
      <w:pPr>
        <w:pStyle w:val="a5"/>
        <w:numPr>
          <w:ilvl w:val="0"/>
          <w:numId w:val="9"/>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oferirea diverselor resurse de informație;</w:t>
      </w:r>
    </w:p>
    <w:p w:rsidR="005350AB" w:rsidRPr="005350AB" w:rsidRDefault="005350AB" w:rsidP="005350AB">
      <w:pPr>
        <w:pStyle w:val="a5"/>
        <w:numPr>
          <w:ilvl w:val="0"/>
          <w:numId w:val="9"/>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oferirea accesului virtual la informațiile deținute utilizatorilor săi;</w:t>
      </w:r>
    </w:p>
    <w:p w:rsidR="005350AB" w:rsidRPr="005350AB" w:rsidRDefault="005350AB" w:rsidP="005350AB">
      <w:pPr>
        <w:pStyle w:val="a5"/>
        <w:numPr>
          <w:ilvl w:val="0"/>
          <w:numId w:val="9"/>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gestionarea informației proprii și asigurarea accesibilității ei, inclusiv din afara teritoriului Republicii Moldova, prin difuzare publică permanentă sau prin punere la dispoziție la solicitare;</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asigură accesul la tehnologii informaționale și de comunicare, precum și la alte resurse prin:</w:t>
      </w:r>
    </w:p>
    <w:p w:rsidR="005350AB" w:rsidRPr="005350AB" w:rsidRDefault="005350AB" w:rsidP="005350AB">
      <w:pPr>
        <w:pStyle w:val="a5"/>
        <w:numPr>
          <w:ilvl w:val="0"/>
          <w:numId w:val="10"/>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oferirea accesului la tehnologii informaționale în scop de formare, informare și comunicare (calculatoare, tablete, imprimante, copiatoare, scanere, table interactive, aparate foto și video, soft-uri, aplicații etc.);</w:t>
      </w:r>
    </w:p>
    <w:p w:rsidR="005350AB" w:rsidRPr="005350AB" w:rsidRDefault="005350AB" w:rsidP="005350AB">
      <w:pPr>
        <w:pStyle w:val="a5"/>
        <w:numPr>
          <w:ilvl w:val="0"/>
          <w:numId w:val="10"/>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asigurarea accesului gratuit la Internet;</w:t>
      </w:r>
    </w:p>
    <w:p w:rsidR="005350AB" w:rsidRPr="005350AB" w:rsidRDefault="005350AB" w:rsidP="005350AB">
      <w:pPr>
        <w:pStyle w:val="a5"/>
        <w:numPr>
          <w:ilvl w:val="0"/>
          <w:numId w:val="10"/>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asigurarea accesului la resurse informaționale electronice (baze de date, biblioteci electronice, cataloage etc.);</w:t>
      </w:r>
    </w:p>
    <w:p w:rsidR="005350AB" w:rsidRPr="005350AB" w:rsidRDefault="005350AB" w:rsidP="005350AB">
      <w:pPr>
        <w:pStyle w:val="a5"/>
        <w:numPr>
          <w:ilvl w:val="0"/>
          <w:numId w:val="10"/>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asigurarea alfabetizării digitale a populației prin organizarea și desfășurarea, la nivel de comunitate, a instruirilor în utilizarea tehnologiilor informaționale;</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prestează servicii de bibliotecă conform necesităților de informare, instruire, cercetare, recreere și socializare ale membrilor comunității, în corespundere cu prevederile legii, regulamentului cu privire la serviciile de bibliotecă și ale propriului regulament de organizare și funcționare;</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în scopul asigurării acoperirii necesităților utilizatorilor săi privind serviciile de bibliotecă:</w:t>
      </w:r>
    </w:p>
    <w:p w:rsidR="005350AB" w:rsidRPr="005350AB" w:rsidRDefault="005350AB" w:rsidP="005350AB">
      <w:pPr>
        <w:pStyle w:val="a5"/>
        <w:numPr>
          <w:ilvl w:val="0"/>
          <w:numId w:val="12"/>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evaluează periodic, dar nu mai rar decât o dată în an, necesitățile membrilor comunității prin intermediul sondajelor, interviurilor, chestionarelor sau al altor forme de colectare a informației respective;</w:t>
      </w:r>
    </w:p>
    <w:p w:rsidR="005350AB" w:rsidRPr="005350AB" w:rsidRDefault="005350AB" w:rsidP="005350AB">
      <w:pPr>
        <w:pStyle w:val="a5"/>
        <w:numPr>
          <w:ilvl w:val="0"/>
          <w:numId w:val="12"/>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creează parteneriate pentru dezvoltarea și prestarea serviciilor de bibliotecă;</w:t>
      </w:r>
    </w:p>
    <w:p w:rsidR="005350AB" w:rsidRPr="005350AB" w:rsidRDefault="005350AB" w:rsidP="005350AB">
      <w:pPr>
        <w:pStyle w:val="a5"/>
        <w:numPr>
          <w:ilvl w:val="0"/>
          <w:numId w:val="12"/>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prestează cu regularitate servicii de bibliotecă pentru satisfacerea necesităților utilizatorilor;</w:t>
      </w:r>
    </w:p>
    <w:p w:rsidR="005350AB" w:rsidRPr="005350AB" w:rsidRDefault="005350AB" w:rsidP="005350AB">
      <w:pPr>
        <w:pStyle w:val="a5"/>
        <w:numPr>
          <w:ilvl w:val="0"/>
          <w:numId w:val="12"/>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evaluează periodic, dar nu mai rar decât o dată în an, impactul serviciilor prestate pentru membrii comunității și asigură aducerea la cunoștință publică și promovarea rezultatelor acestei evaluări;</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 xml:space="preserve">promovează alfabetizarea, lectura, educația </w:t>
      </w:r>
      <w:proofErr w:type="spellStart"/>
      <w:r w:rsidRPr="005350AB">
        <w:rPr>
          <w:rFonts w:ascii="Times New Roman" w:hAnsi="Times New Roman" w:cs="Times New Roman"/>
          <w:sz w:val="26"/>
          <w:szCs w:val="26"/>
        </w:rPr>
        <w:t>nonformală</w:t>
      </w:r>
      <w:proofErr w:type="spellEnd"/>
      <w:r w:rsidRPr="005350AB">
        <w:rPr>
          <w:rFonts w:ascii="Times New Roman" w:hAnsi="Times New Roman" w:cs="Times New Roman"/>
          <w:sz w:val="26"/>
          <w:szCs w:val="26"/>
        </w:rPr>
        <w:t xml:space="preserve"> și cultura informației prin:</w:t>
      </w:r>
    </w:p>
    <w:p w:rsidR="005350AB" w:rsidRPr="005350AB" w:rsidRDefault="005350AB" w:rsidP="005350AB">
      <w:pPr>
        <w:pStyle w:val="a5"/>
        <w:numPr>
          <w:ilvl w:val="0"/>
          <w:numId w:val="1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lastRenderedPageBreak/>
        <w:t>dezvoltarea, implementarea de programe, activități, instruiri orientate spre dezvoltarea abilităților utilizatorilor de a:</w:t>
      </w:r>
    </w:p>
    <w:p w:rsidR="005350AB" w:rsidRPr="005350AB" w:rsidRDefault="005350AB" w:rsidP="005350AB">
      <w:pPr>
        <w:pStyle w:val="a5"/>
        <w:tabs>
          <w:tab w:val="left" w:pos="1134"/>
        </w:tabs>
        <w:spacing w:after="0"/>
        <w:jc w:val="both"/>
        <w:rPr>
          <w:rFonts w:ascii="Times New Roman" w:hAnsi="Times New Roman" w:cs="Times New Roman"/>
          <w:sz w:val="26"/>
          <w:szCs w:val="26"/>
        </w:rPr>
      </w:pPr>
      <w:r w:rsidRPr="005350AB">
        <w:rPr>
          <w:rFonts w:ascii="Times New Roman" w:hAnsi="Times New Roman" w:cs="Times New Roman"/>
          <w:sz w:val="26"/>
          <w:szCs w:val="26"/>
        </w:rPr>
        <w:t>- conștientiza și a formula o necesitate informațională;</w:t>
      </w:r>
    </w:p>
    <w:p w:rsidR="005350AB" w:rsidRPr="005350AB" w:rsidRDefault="005350AB" w:rsidP="005350AB">
      <w:pPr>
        <w:pStyle w:val="a5"/>
        <w:tabs>
          <w:tab w:val="left" w:pos="1134"/>
        </w:tabs>
        <w:spacing w:after="0"/>
        <w:jc w:val="both"/>
        <w:rPr>
          <w:rFonts w:ascii="Times New Roman" w:hAnsi="Times New Roman" w:cs="Times New Roman"/>
          <w:sz w:val="26"/>
          <w:szCs w:val="26"/>
        </w:rPr>
      </w:pPr>
      <w:r w:rsidRPr="005350AB">
        <w:rPr>
          <w:rFonts w:ascii="Times New Roman" w:hAnsi="Times New Roman" w:cs="Times New Roman"/>
          <w:sz w:val="26"/>
          <w:szCs w:val="26"/>
        </w:rPr>
        <w:t>- identifica și aprecia sursele;</w:t>
      </w:r>
    </w:p>
    <w:p w:rsidR="005350AB" w:rsidRPr="005350AB" w:rsidRDefault="005350AB" w:rsidP="005350AB">
      <w:pPr>
        <w:pStyle w:val="a5"/>
        <w:tabs>
          <w:tab w:val="left" w:pos="1134"/>
        </w:tabs>
        <w:spacing w:after="0"/>
        <w:jc w:val="both"/>
        <w:rPr>
          <w:rFonts w:ascii="Times New Roman" w:hAnsi="Times New Roman" w:cs="Times New Roman"/>
          <w:sz w:val="26"/>
          <w:szCs w:val="26"/>
        </w:rPr>
      </w:pPr>
      <w:r w:rsidRPr="005350AB">
        <w:rPr>
          <w:rFonts w:ascii="Times New Roman" w:hAnsi="Times New Roman" w:cs="Times New Roman"/>
          <w:sz w:val="26"/>
          <w:szCs w:val="26"/>
        </w:rPr>
        <w:t>- localiza, accesa, organiza și înregistra informația;</w:t>
      </w:r>
    </w:p>
    <w:p w:rsidR="005350AB" w:rsidRPr="005350AB" w:rsidRDefault="005350AB" w:rsidP="005350AB">
      <w:pPr>
        <w:pStyle w:val="a5"/>
        <w:tabs>
          <w:tab w:val="left" w:pos="1134"/>
        </w:tabs>
        <w:spacing w:after="0"/>
        <w:jc w:val="both"/>
        <w:rPr>
          <w:rFonts w:ascii="Times New Roman" w:hAnsi="Times New Roman" w:cs="Times New Roman"/>
          <w:sz w:val="26"/>
          <w:szCs w:val="26"/>
        </w:rPr>
      </w:pPr>
      <w:r w:rsidRPr="005350AB">
        <w:rPr>
          <w:rFonts w:ascii="Times New Roman" w:hAnsi="Times New Roman" w:cs="Times New Roman"/>
          <w:sz w:val="26"/>
          <w:szCs w:val="26"/>
        </w:rPr>
        <w:t>- analiza, sintetiza și evalua critic informația;</w:t>
      </w:r>
    </w:p>
    <w:p w:rsidR="005350AB" w:rsidRPr="005350AB" w:rsidRDefault="005350AB" w:rsidP="005350AB">
      <w:pPr>
        <w:pStyle w:val="a5"/>
        <w:tabs>
          <w:tab w:val="left" w:pos="1134"/>
        </w:tabs>
        <w:spacing w:after="0"/>
        <w:jc w:val="both"/>
        <w:rPr>
          <w:rFonts w:ascii="Times New Roman" w:hAnsi="Times New Roman" w:cs="Times New Roman"/>
          <w:sz w:val="26"/>
          <w:szCs w:val="26"/>
        </w:rPr>
      </w:pPr>
      <w:r w:rsidRPr="005350AB">
        <w:rPr>
          <w:rFonts w:ascii="Times New Roman" w:hAnsi="Times New Roman" w:cs="Times New Roman"/>
          <w:sz w:val="26"/>
          <w:szCs w:val="26"/>
        </w:rPr>
        <w:t>- cât și de a evalua exactitatea și relevanța informației găsite;</w:t>
      </w:r>
    </w:p>
    <w:p w:rsidR="005350AB" w:rsidRPr="005350AB" w:rsidRDefault="005350AB" w:rsidP="005350AB">
      <w:pPr>
        <w:pStyle w:val="a5"/>
        <w:numPr>
          <w:ilvl w:val="0"/>
          <w:numId w:val="1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îndrumarea utilizatorilor în accesarea și utilizarea resurselor informaționale electronice;</w:t>
      </w:r>
    </w:p>
    <w:p w:rsidR="005350AB" w:rsidRPr="005350AB" w:rsidRDefault="005350AB" w:rsidP="005350AB">
      <w:pPr>
        <w:pStyle w:val="a5"/>
        <w:numPr>
          <w:ilvl w:val="0"/>
          <w:numId w:val="1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elaborarea și distribuirea de ghiduri sau realizarea de mini-cursuri pentru instruirea utilizatorilor în domeniul accesării, utilizării, analizei documentelor de bibliotecă și a altor resurse informaționale;</w:t>
      </w:r>
    </w:p>
    <w:p w:rsidR="005350AB" w:rsidRPr="005350AB" w:rsidRDefault="005350AB" w:rsidP="005350AB">
      <w:pPr>
        <w:pStyle w:val="a5"/>
        <w:numPr>
          <w:ilvl w:val="0"/>
          <w:numId w:val="1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desfășurarea de campanii de promovare a documentelor de bibliotecă și a altor resurse informaționale, a conștientizării moștenirii culturale, a aprecierii realizărilor științifice, inovațiilor și artelor etc.;</w:t>
      </w:r>
    </w:p>
    <w:p w:rsidR="005350AB" w:rsidRPr="005350AB" w:rsidRDefault="005350AB" w:rsidP="005350AB">
      <w:pPr>
        <w:pStyle w:val="a5"/>
        <w:numPr>
          <w:ilvl w:val="0"/>
          <w:numId w:val="1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asigurarea platformei pentru transferul de cunoștințe, dezvoltare culturală și socială a membrilor comunității</w:t>
      </w:r>
      <w:r w:rsidRPr="005350AB">
        <w:rPr>
          <w:sz w:val="26"/>
          <w:szCs w:val="26"/>
        </w:rPr>
        <w:t xml:space="preserve"> (</w:t>
      </w:r>
      <w:r w:rsidRPr="005350AB">
        <w:rPr>
          <w:rFonts w:ascii="Times New Roman" w:hAnsi="Times New Roman" w:cs="Times New Roman"/>
          <w:sz w:val="26"/>
          <w:szCs w:val="26"/>
        </w:rPr>
        <w:t>organizare de concursuri de erudiție, dezbateri, instruiri, etc.);</w:t>
      </w:r>
    </w:p>
    <w:p w:rsidR="005350AB" w:rsidRPr="005350AB" w:rsidRDefault="005350AB" w:rsidP="005350AB">
      <w:pPr>
        <w:pStyle w:val="a5"/>
        <w:numPr>
          <w:ilvl w:val="0"/>
          <w:numId w:val="1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 xml:space="preserve">susținerea învățării pe tot parcursul vieții, a educației </w:t>
      </w:r>
      <w:proofErr w:type="spellStart"/>
      <w:r w:rsidRPr="005350AB">
        <w:rPr>
          <w:rFonts w:ascii="Times New Roman" w:hAnsi="Times New Roman" w:cs="Times New Roman"/>
          <w:sz w:val="26"/>
          <w:szCs w:val="26"/>
        </w:rPr>
        <w:t>nonformale</w:t>
      </w:r>
      <w:proofErr w:type="spellEnd"/>
      <w:r w:rsidRPr="005350AB">
        <w:rPr>
          <w:rFonts w:ascii="Times New Roman" w:hAnsi="Times New Roman" w:cs="Times New Roman"/>
          <w:sz w:val="26"/>
          <w:szCs w:val="26"/>
        </w:rPr>
        <w:t xml:space="preserve"> și dezvoltării personale a membrilor comunității, prin punerea la dispoziția utilizatorilor și comunității a activităților, serviciilor și programelor de instruire formală, </w:t>
      </w:r>
      <w:proofErr w:type="spellStart"/>
      <w:r w:rsidRPr="005350AB">
        <w:rPr>
          <w:rFonts w:ascii="Times New Roman" w:hAnsi="Times New Roman" w:cs="Times New Roman"/>
          <w:sz w:val="26"/>
          <w:szCs w:val="26"/>
        </w:rPr>
        <w:t>nonformală</w:t>
      </w:r>
      <w:proofErr w:type="spellEnd"/>
      <w:r w:rsidRPr="005350AB">
        <w:rPr>
          <w:rFonts w:ascii="Times New Roman" w:hAnsi="Times New Roman" w:cs="Times New Roman"/>
          <w:sz w:val="26"/>
          <w:szCs w:val="26"/>
        </w:rPr>
        <w:t xml:space="preserve"> și informală, de educație permanentă/continuă specializate în diverse domenii, precum: sănătate, economie, business, agricultură, educație, de relaxare, cunoaștere personală, promovare a lecturii sau de dezvoltare a altor abilități personale și/sau profesionale, realizate, inclusiv în bază de parteneriat cu instituții sau autorități publice, organizații neguvernamentale sau alte entități publice sau private;</w:t>
      </w:r>
    </w:p>
    <w:p w:rsidR="005350AB" w:rsidRPr="005350AB" w:rsidRDefault="005350AB" w:rsidP="005350AB">
      <w:pPr>
        <w:pStyle w:val="a5"/>
        <w:numPr>
          <w:ilvl w:val="0"/>
          <w:numId w:val="11"/>
        </w:numPr>
        <w:tabs>
          <w:tab w:val="left" w:pos="1134"/>
        </w:tabs>
        <w:spacing w:after="0"/>
        <w:ind w:left="0" w:firstLine="709"/>
        <w:jc w:val="both"/>
        <w:rPr>
          <w:rFonts w:ascii="Times New Roman" w:hAnsi="Times New Roman" w:cs="Times New Roman"/>
          <w:sz w:val="26"/>
          <w:szCs w:val="26"/>
        </w:rPr>
      </w:pPr>
      <w:r w:rsidRPr="005350AB">
        <w:rPr>
          <w:rFonts w:ascii="Times New Roman" w:hAnsi="Times New Roman" w:cs="Times New Roman"/>
          <w:sz w:val="26"/>
          <w:szCs w:val="26"/>
        </w:rPr>
        <w:t>identificarea și aducerea la cunoștință publică a oportunităților de instruire pentru membrii comunității;</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contribuie la dezvoltarea unei societăți deschise și incluzive prin promovarea și implementarea de politici informaționale incluzive și prin realizarea de acțiuni precum:</w:t>
      </w:r>
    </w:p>
    <w:p w:rsidR="005350AB" w:rsidRPr="005350AB" w:rsidRDefault="005350AB" w:rsidP="005350AB">
      <w:pPr>
        <w:pStyle w:val="a5"/>
        <w:numPr>
          <w:ilvl w:val="0"/>
          <w:numId w:val="8"/>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 xml:space="preserve">organizarea și asigurarea funcționării de puncte de informare sau oferirea de servicii de informare pentru persoanele cu </w:t>
      </w:r>
      <w:proofErr w:type="spellStart"/>
      <w:r w:rsidRPr="005350AB">
        <w:rPr>
          <w:rFonts w:ascii="Times New Roman" w:hAnsi="Times New Roman" w:cs="Times New Roman"/>
          <w:sz w:val="26"/>
          <w:szCs w:val="26"/>
        </w:rPr>
        <w:t>dizabilități</w:t>
      </w:r>
      <w:proofErr w:type="spellEnd"/>
      <w:r w:rsidRPr="005350AB">
        <w:rPr>
          <w:rFonts w:ascii="Times New Roman" w:hAnsi="Times New Roman" w:cs="Times New Roman"/>
          <w:sz w:val="26"/>
          <w:szCs w:val="26"/>
        </w:rPr>
        <w:t xml:space="preserve"> în vederea acordării asistenței speciale;</w:t>
      </w:r>
    </w:p>
    <w:p w:rsidR="005350AB" w:rsidRPr="005350AB" w:rsidRDefault="005350AB" w:rsidP="005350AB">
      <w:pPr>
        <w:pStyle w:val="a5"/>
        <w:numPr>
          <w:ilvl w:val="0"/>
          <w:numId w:val="8"/>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 xml:space="preserve">asigurarea condițiilor fizice (ex. instalarea de balustrade, lifturi, indicatoare, creare de pante, asigurarea iluminării etc.) pentru accesul persoanelor cu </w:t>
      </w:r>
      <w:proofErr w:type="spellStart"/>
      <w:r w:rsidRPr="005350AB">
        <w:rPr>
          <w:rFonts w:ascii="Times New Roman" w:hAnsi="Times New Roman" w:cs="Times New Roman"/>
          <w:sz w:val="26"/>
          <w:szCs w:val="26"/>
        </w:rPr>
        <w:t>dizabilități</w:t>
      </w:r>
      <w:proofErr w:type="spellEnd"/>
      <w:r w:rsidRPr="005350AB">
        <w:rPr>
          <w:rFonts w:ascii="Times New Roman" w:hAnsi="Times New Roman" w:cs="Times New Roman"/>
          <w:sz w:val="26"/>
          <w:szCs w:val="26"/>
        </w:rPr>
        <w:t xml:space="preserve"> în bibliotecă, cât și deplasarea în cadrul bibliotecii;</w:t>
      </w:r>
    </w:p>
    <w:p w:rsidR="005350AB" w:rsidRPr="005350AB" w:rsidRDefault="005350AB" w:rsidP="005350AB">
      <w:pPr>
        <w:pStyle w:val="a5"/>
        <w:numPr>
          <w:ilvl w:val="0"/>
          <w:numId w:val="8"/>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 xml:space="preserve">organizarea serviciilor mobile de transmitere persoanelor cu </w:t>
      </w:r>
      <w:proofErr w:type="spellStart"/>
      <w:r w:rsidRPr="005350AB">
        <w:rPr>
          <w:rFonts w:ascii="Times New Roman" w:hAnsi="Times New Roman" w:cs="Times New Roman"/>
          <w:sz w:val="26"/>
          <w:szCs w:val="26"/>
        </w:rPr>
        <w:t>dizabilități</w:t>
      </w:r>
      <w:proofErr w:type="spellEnd"/>
      <w:r w:rsidRPr="005350AB">
        <w:rPr>
          <w:rFonts w:ascii="Times New Roman" w:hAnsi="Times New Roman" w:cs="Times New Roman"/>
          <w:sz w:val="26"/>
          <w:szCs w:val="26"/>
        </w:rPr>
        <w:t>, beneficiari de împrumut la domiciliu, a documentelor de bibliotecă;</w:t>
      </w:r>
    </w:p>
    <w:p w:rsidR="005350AB" w:rsidRPr="005350AB" w:rsidRDefault="005350AB" w:rsidP="005350AB">
      <w:pPr>
        <w:pStyle w:val="a5"/>
        <w:numPr>
          <w:ilvl w:val="0"/>
          <w:numId w:val="8"/>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 xml:space="preserve">asigurarea posibilităților de acces al persoanelor cu </w:t>
      </w:r>
      <w:proofErr w:type="spellStart"/>
      <w:r w:rsidRPr="005350AB">
        <w:rPr>
          <w:rFonts w:ascii="Times New Roman" w:hAnsi="Times New Roman" w:cs="Times New Roman"/>
          <w:sz w:val="26"/>
          <w:szCs w:val="26"/>
        </w:rPr>
        <w:t>dizabilități</w:t>
      </w:r>
      <w:proofErr w:type="spellEnd"/>
      <w:r w:rsidRPr="005350AB">
        <w:rPr>
          <w:rFonts w:ascii="Times New Roman" w:hAnsi="Times New Roman" w:cs="Times New Roman"/>
          <w:sz w:val="26"/>
          <w:szCs w:val="26"/>
        </w:rPr>
        <w:t xml:space="preserve"> la tehnologiile informaționale oferite de bibliotecă, la serviciile prestate și la activitățile, evenimentele organizate și desfășurate de bibliotecă;</w:t>
      </w:r>
    </w:p>
    <w:p w:rsidR="005350AB" w:rsidRPr="005350AB" w:rsidRDefault="005350AB" w:rsidP="005350AB">
      <w:pPr>
        <w:pStyle w:val="a5"/>
        <w:numPr>
          <w:ilvl w:val="0"/>
          <w:numId w:val="8"/>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antrenarea utilizatorilor cu necesități speciale în organizarea și desfășurarea diverselor activități culturale, informaționale, educaționale, comunitare etc.;</w:t>
      </w:r>
    </w:p>
    <w:p w:rsidR="005350AB" w:rsidRPr="005350AB" w:rsidRDefault="005350AB" w:rsidP="005350AB">
      <w:pPr>
        <w:pStyle w:val="a5"/>
        <w:numPr>
          <w:ilvl w:val="0"/>
          <w:numId w:val="8"/>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 xml:space="preserve">asigurarea, pentru persoanele cu </w:t>
      </w:r>
      <w:proofErr w:type="spellStart"/>
      <w:r w:rsidRPr="005350AB">
        <w:rPr>
          <w:rFonts w:ascii="Times New Roman" w:hAnsi="Times New Roman" w:cs="Times New Roman"/>
          <w:sz w:val="26"/>
          <w:szCs w:val="26"/>
        </w:rPr>
        <w:t>dizabilități</w:t>
      </w:r>
      <w:proofErr w:type="spellEnd"/>
      <w:r w:rsidRPr="005350AB">
        <w:rPr>
          <w:rFonts w:ascii="Times New Roman" w:hAnsi="Times New Roman" w:cs="Times New Roman"/>
          <w:sz w:val="26"/>
          <w:szCs w:val="26"/>
        </w:rPr>
        <w:t>, a posibilităților de acces prin intermediul reprezentantului legal sau al lucrătorilor sociali la documentele de bibliotecă, la colecții, la serviciile de bibliotecă;</w:t>
      </w:r>
    </w:p>
    <w:p w:rsidR="005350AB" w:rsidRPr="005350AB" w:rsidRDefault="005350AB" w:rsidP="005350AB">
      <w:pPr>
        <w:pStyle w:val="a5"/>
        <w:numPr>
          <w:ilvl w:val="0"/>
          <w:numId w:val="8"/>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lastRenderedPageBreak/>
        <w:t>organizarea expozițiilor virtuale, în funcție de capacitățile funcționale și tehnice;</w:t>
      </w:r>
    </w:p>
    <w:p w:rsidR="005350AB" w:rsidRPr="005350AB" w:rsidRDefault="005350AB" w:rsidP="005350AB">
      <w:pPr>
        <w:pStyle w:val="a5"/>
        <w:numPr>
          <w:ilvl w:val="0"/>
          <w:numId w:val="8"/>
        </w:numPr>
        <w:tabs>
          <w:tab w:val="left" w:pos="1134"/>
        </w:tabs>
        <w:ind w:left="0" w:firstLine="720"/>
        <w:jc w:val="both"/>
        <w:rPr>
          <w:rFonts w:ascii="Times New Roman" w:hAnsi="Times New Roman" w:cs="Times New Roman"/>
          <w:sz w:val="26"/>
          <w:szCs w:val="26"/>
        </w:rPr>
      </w:pPr>
      <w:r w:rsidRPr="005350AB">
        <w:rPr>
          <w:rFonts w:ascii="Times New Roman" w:hAnsi="Times New Roman" w:cs="Times New Roman"/>
          <w:sz w:val="26"/>
          <w:szCs w:val="26"/>
        </w:rPr>
        <w:t xml:space="preserve">oferirea de facilități financiare persoanelor cu </w:t>
      </w:r>
      <w:proofErr w:type="spellStart"/>
      <w:r w:rsidRPr="005350AB">
        <w:rPr>
          <w:rFonts w:ascii="Times New Roman" w:hAnsi="Times New Roman" w:cs="Times New Roman"/>
          <w:sz w:val="26"/>
          <w:szCs w:val="26"/>
        </w:rPr>
        <w:t>dizabilități</w:t>
      </w:r>
      <w:proofErr w:type="spellEnd"/>
      <w:r w:rsidRPr="005350AB">
        <w:rPr>
          <w:rFonts w:ascii="Times New Roman" w:hAnsi="Times New Roman" w:cs="Times New Roman"/>
          <w:sz w:val="26"/>
          <w:szCs w:val="26"/>
        </w:rPr>
        <w:t xml:space="preserve"> pentru asigurarea accesului acestora la serviciile, activitățile, evenimentele prestate sau, respectiv, desfășurate și organizate de bibliotecă contra plată;</w:t>
      </w:r>
    </w:p>
    <w:p w:rsidR="005350AB" w:rsidRPr="005350AB" w:rsidRDefault="005350AB" w:rsidP="005350AB">
      <w:pPr>
        <w:pStyle w:val="a5"/>
        <w:numPr>
          <w:ilvl w:val="5"/>
          <w:numId w:val="1"/>
        </w:numPr>
        <w:tabs>
          <w:tab w:val="left" w:pos="993"/>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promovează și valorifică patrimoniul cultural, sprijină pluralitatea culturilor și promovează istoria locală prin:</w:t>
      </w:r>
    </w:p>
    <w:p w:rsidR="005350AB" w:rsidRPr="005350AB" w:rsidRDefault="005350AB" w:rsidP="005350AB">
      <w:pPr>
        <w:pStyle w:val="a5"/>
        <w:tabs>
          <w:tab w:val="left" w:pos="993"/>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 organizarea de evenimente de lansare/prezentare, promovare de carte sau alte documente de bibliotecă;</w:t>
      </w:r>
    </w:p>
    <w:p w:rsidR="005350AB" w:rsidRPr="005350AB" w:rsidRDefault="005350AB" w:rsidP="005350AB">
      <w:pPr>
        <w:pStyle w:val="a5"/>
        <w:tabs>
          <w:tab w:val="left" w:pos="993"/>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b) organizarea, inclusiv on-line, a expozițiilor permanente și/sau temporare de carte, artă, istorie, robotică, mecanică sau în oricare alt domeniu de interes comunitar;</w:t>
      </w:r>
    </w:p>
    <w:p w:rsidR="005350AB" w:rsidRPr="005350AB" w:rsidRDefault="005350AB" w:rsidP="005350AB">
      <w:pPr>
        <w:pStyle w:val="a5"/>
        <w:tabs>
          <w:tab w:val="left" w:pos="993"/>
          <w:tab w:val="left" w:pos="1134"/>
        </w:tabs>
        <w:spacing w:after="0"/>
        <w:ind w:left="0" w:firstLine="720"/>
        <w:rPr>
          <w:rFonts w:ascii="Times New Roman" w:hAnsi="Times New Roman" w:cs="Times New Roman"/>
          <w:sz w:val="26"/>
          <w:szCs w:val="26"/>
        </w:rPr>
      </w:pPr>
      <w:r w:rsidRPr="005350AB">
        <w:rPr>
          <w:rFonts w:ascii="Times New Roman" w:hAnsi="Times New Roman" w:cs="Times New Roman"/>
          <w:sz w:val="26"/>
          <w:szCs w:val="26"/>
        </w:rPr>
        <w:t>c) organizarea altor evenimente și activități culturale tematice de interes comunitar;</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prelucrează și diseminează informații de interes comunitar în domeniul culturii, artelor, educației, economiei, social;</w:t>
      </w:r>
    </w:p>
    <w:p w:rsidR="005350AB" w:rsidRPr="005350AB" w:rsidRDefault="005350AB" w:rsidP="005350AB">
      <w:pPr>
        <w:pStyle w:val="a5"/>
        <w:numPr>
          <w:ilvl w:val="5"/>
          <w:numId w:val="1"/>
        </w:numPr>
        <w:tabs>
          <w:tab w:val="left" w:pos="1134"/>
        </w:tabs>
        <w:spacing w:after="0"/>
        <w:ind w:left="0" w:firstLine="709"/>
        <w:jc w:val="both"/>
        <w:rPr>
          <w:rFonts w:ascii="Times New Roman" w:hAnsi="Times New Roman" w:cs="Times New Roman"/>
          <w:sz w:val="26"/>
          <w:szCs w:val="26"/>
        </w:rPr>
      </w:pPr>
      <w:r w:rsidRPr="005350AB">
        <w:rPr>
          <w:rFonts w:ascii="Times New Roman" w:hAnsi="Times New Roman" w:cs="Times New Roman"/>
          <w:sz w:val="26"/>
          <w:szCs w:val="26"/>
        </w:rPr>
        <w:t>asigură, în comunitate, platforma pentru dezbaterea, promovarea, iar în limita competențelor și capacităților – și pentru realizarea inițiativelor și activităților civice, antreprenoriale, sociale, culturale;</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creează parteneriate pentru dezvoltarea și implementarea diverselor programe și proiecte conform necesităților membrilor comunității;</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lang w:eastAsia="ru-RU"/>
        </w:rPr>
        <w:t>realizează, în condițiile legii, operațiuni de recuperare fizică a documentelor de bibliotecă împrumutate sau a contravalorii documentelor deteriorate ori nerestituite de utilizatori;</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efectuează operațiuni de conservare, igienă și patologie a documentelor de bibliotecă, organizează activități de igienizare a spațiilor bibliotecii.</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 xml:space="preserve">Bibliotecile publice din sistemul național de biblioteci, cu excepția bibliotecilor publice naționale, realizează atribuțiile prevăzute la alineatul întâi </w:t>
      </w:r>
      <w:proofErr w:type="spellStart"/>
      <w:r w:rsidRPr="005350AB">
        <w:rPr>
          <w:rFonts w:ascii="Times New Roman" w:hAnsi="Times New Roman" w:cs="Times New Roman"/>
          <w:sz w:val="26"/>
          <w:szCs w:val="26"/>
        </w:rPr>
        <w:t>sbpct</w:t>
      </w:r>
      <w:proofErr w:type="spellEnd"/>
      <w:r w:rsidRPr="005350AB">
        <w:rPr>
          <w:rFonts w:ascii="Times New Roman" w:hAnsi="Times New Roman" w:cs="Times New Roman"/>
          <w:sz w:val="26"/>
          <w:szCs w:val="26"/>
        </w:rPr>
        <w:t>. 1) lit. e) - g) în limita capacităților funcționale și operaționale.</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Bibliotecile publice naționale asigură realizarea obligatorie a atribuțiilor prevăzute la alineatul întâi</w:t>
      </w:r>
      <w:r w:rsidRPr="005350AB">
        <w:rPr>
          <w:sz w:val="26"/>
          <w:szCs w:val="26"/>
        </w:rPr>
        <w:t xml:space="preserve"> </w:t>
      </w:r>
      <w:proofErr w:type="spellStart"/>
      <w:r w:rsidRPr="005350AB">
        <w:rPr>
          <w:rFonts w:ascii="Times New Roman" w:hAnsi="Times New Roman" w:cs="Times New Roman"/>
          <w:sz w:val="26"/>
          <w:szCs w:val="26"/>
        </w:rPr>
        <w:t>sbpct</w:t>
      </w:r>
      <w:proofErr w:type="spellEnd"/>
      <w:r w:rsidRPr="005350AB">
        <w:rPr>
          <w:rFonts w:ascii="Times New Roman" w:hAnsi="Times New Roman" w:cs="Times New Roman"/>
          <w:sz w:val="26"/>
          <w:szCs w:val="26"/>
        </w:rPr>
        <w:t>. 1) lit. e) - g), conform specializărilor pe care le au.</w:t>
      </w:r>
    </w:p>
    <w:p w:rsidR="005350AB" w:rsidRPr="005350AB" w:rsidRDefault="005350AB" w:rsidP="005350AB">
      <w:pPr>
        <w:pStyle w:val="a5"/>
        <w:tabs>
          <w:tab w:val="left" w:pos="1134"/>
        </w:tabs>
        <w:spacing w:after="0"/>
        <w:ind w:left="0" w:firstLine="720"/>
        <w:rPr>
          <w:rFonts w:ascii="Times New Roman" w:hAnsi="Times New Roman" w:cs="Times New Roman"/>
          <w:sz w:val="26"/>
          <w:szCs w:val="26"/>
          <w:highlight w:val="yellow"/>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În scopul realizării misiunii și funcțiilor sale, biblioteca publică trebuie să răspundă cerințelor comunității pe care o deservește la nivel local, regional sau național.</w:t>
      </w:r>
    </w:p>
    <w:p w:rsidR="005350AB" w:rsidRPr="005350AB" w:rsidRDefault="005350AB" w:rsidP="005350AB">
      <w:pPr>
        <w:tabs>
          <w:tab w:val="left" w:pos="1134"/>
        </w:tabs>
        <w:spacing w:after="0"/>
        <w:ind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Biblioteca publică teritorială de nivel local – biblioteca publică sătească, comunală, orășenească – are următoarele atribuții specifice:</w:t>
      </w:r>
    </w:p>
    <w:p w:rsidR="005350AB" w:rsidRPr="005350AB" w:rsidRDefault="005350AB" w:rsidP="005350AB">
      <w:pPr>
        <w:pStyle w:val="a5"/>
        <w:numPr>
          <w:ilvl w:val="2"/>
          <w:numId w:val="13"/>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oferă acces la documente pentru populația din comunitate;</w:t>
      </w:r>
    </w:p>
    <w:p w:rsidR="005350AB" w:rsidRPr="005350AB" w:rsidRDefault="005350AB" w:rsidP="005350AB">
      <w:pPr>
        <w:pStyle w:val="a5"/>
        <w:numPr>
          <w:ilvl w:val="0"/>
          <w:numId w:val="13"/>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oferă acces la cultură și la spațiul informațional;</w:t>
      </w:r>
    </w:p>
    <w:p w:rsidR="005350AB" w:rsidRPr="005350AB" w:rsidRDefault="005350AB" w:rsidP="005350AB">
      <w:pPr>
        <w:pStyle w:val="a5"/>
        <w:numPr>
          <w:ilvl w:val="0"/>
          <w:numId w:val="13"/>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deține și dezvoltă colecții;</w:t>
      </w:r>
    </w:p>
    <w:p w:rsidR="005350AB" w:rsidRPr="005350AB" w:rsidRDefault="005350AB" w:rsidP="005350AB">
      <w:pPr>
        <w:pStyle w:val="a5"/>
        <w:numPr>
          <w:ilvl w:val="0"/>
          <w:numId w:val="13"/>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oferă informații referitoare la colecțiile deținute, cât și la alte colecții;</w:t>
      </w:r>
    </w:p>
    <w:p w:rsidR="005350AB" w:rsidRPr="005350AB" w:rsidRDefault="005350AB" w:rsidP="005350AB">
      <w:pPr>
        <w:pStyle w:val="a5"/>
        <w:numPr>
          <w:ilvl w:val="0"/>
          <w:numId w:val="13"/>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oferă accesul la colecțiile deținute;</w:t>
      </w:r>
    </w:p>
    <w:p w:rsidR="005350AB" w:rsidRPr="005350AB" w:rsidRDefault="005350AB" w:rsidP="005350AB">
      <w:pPr>
        <w:pStyle w:val="a5"/>
        <w:numPr>
          <w:ilvl w:val="0"/>
          <w:numId w:val="13"/>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deține, dezvoltă și implementează un serviciu de informare și de acces la informații;</w:t>
      </w:r>
    </w:p>
    <w:p w:rsidR="005350AB" w:rsidRPr="005350AB" w:rsidRDefault="005350AB" w:rsidP="005350AB">
      <w:pPr>
        <w:pStyle w:val="a5"/>
        <w:numPr>
          <w:ilvl w:val="0"/>
          <w:numId w:val="13"/>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îndrumă utilizatorii și contribuie la crearea abilităților de căutare independentă a informației;</w:t>
      </w:r>
    </w:p>
    <w:p w:rsidR="005350AB" w:rsidRPr="005350AB" w:rsidRDefault="005350AB" w:rsidP="005350AB">
      <w:pPr>
        <w:pStyle w:val="a5"/>
        <w:numPr>
          <w:ilvl w:val="0"/>
          <w:numId w:val="13"/>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prelucrează informațiile de interes local;</w:t>
      </w:r>
    </w:p>
    <w:p w:rsidR="005350AB" w:rsidRPr="005350AB" w:rsidRDefault="005350AB" w:rsidP="005350AB">
      <w:pPr>
        <w:pStyle w:val="a5"/>
        <w:numPr>
          <w:ilvl w:val="0"/>
          <w:numId w:val="13"/>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lastRenderedPageBreak/>
        <w:t>asigură informarea comunității cu privire la drepturile cetățeanului prin difuzarea informațiilor de bază privitoare la drepturile cetățeanului, organizarea de lecții publice privind această tematică etc.;</w:t>
      </w:r>
    </w:p>
    <w:p w:rsidR="005350AB" w:rsidRPr="005350AB" w:rsidRDefault="005350AB" w:rsidP="005350AB">
      <w:pPr>
        <w:pStyle w:val="a5"/>
        <w:numPr>
          <w:ilvl w:val="0"/>
          <w:numId w:val="13"/>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asigură crearea de raporturi directe de cooperare cu serviciile publice locale;</w:t>
      </w:r>
    </w:p>
    <w:p w:rsidR="005350AB" w:rsidRPr="005350AB" w:rsidRDefault="005350AB" w:rsidP="005350AB">
      <w:pPr>
        <w:pStyle w:val="a5"/>
        <w:numPr>
          <w:ilvl w:val="0"/>
          <w:numId w:val="13"/>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asigură crearea de raporturi de cooperare cu serviciile private locale;</w:t>
      </w:r>
    </w:p>
    <w:p w:rsidR="005350AB" w:rsidRPr="005350AB" w:rsidRDefault="005350AB" w:rsidP="005350AB">
      <w:pPr>
        <w:pStyle w:val="a5"/>
        <w:numPr>
          <w:ilvl w:val="0"/>
          <w:numId w:val="13"/>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oferă servicii de informare instituțiilor, organizațiilor și companiilor locale;</w:t>
      </w:r>
    </w:p>
    <w:p w:rsidR="005350AB" w:rsidRPr="005350AB" w:rsidRDefault="005350AB" w:rsidP="005350AB">
      <w:pPr>
        <w:pStyle w:val="a5"/>
        <w:numPr>
          <w:ilvl w:val="0"/>
          <w:numId w:val="13"/>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prestează servicii de bibliotecă conform necesităților comunității în diverse domenii, așa precum economic, educațional, antreprenorial, civic;</w:t>
      </w:r>
    </w:p>
    <w:p w:rsidR="005350AB" w:rsidRPr="005350AB" w:rsidRDefault="005350AB" w:rsidP="005350AB">
      <w:pPr>
        <w:pStyle w:val="a5"/>
        <w:numPr>
          <w:ilvl w:val="0"/>
          <w:numId w:val="13"/>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 xml:space="preserve"> organizează o rețea de voluntari și alți susținători ai bibliotecii;</w:t>
      </w:r>
    </w:p>
    <w:p w:rsidR="005350AB" w:rsidRPr="005350AB" w:rsidRDefault="005350AB" w:rsidP="005350AB">
      <w:pPr>
        <w:pStyle w:val="a5"/>
        <w:numPr>
          <w:ilvl w:val="0"/>
          <w:numId w:val="13"/>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organizează evenimente și servicii culturale.</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La nivel regional, biblioteca publică teritorială – biblioteca publică municipală, raională – are următoarele atribuții specifice:</w:t>
      </w:r>
    </w:p>
    <w:p w:rsidR="005350AB" w:rsidRPr="005350AB" w:rsidRDefault="005350AB" w:rsidP="005350AB">
      <w:pPr>
        <w:pStyle w:val="a5"/>
        <w:numPr>
          <w:ilvl w:val="2"/>
          <w:numId w:val="16"/>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prelucrează și gestionează informații regionale;</w:t>
      </w:r>
    </w:p>
    <w:p w:rsidR="005350AB" w:rsidRPr="005350AB" w:rsidRDefault="005350AB" w:rsidP="005350AB">
      <w:pPr>
        <w:pStyle w:val="a5"/>
        <w:numPr>
          <w:ilvl w:val="0"/>
          <w:numId w:val="16"/>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 xml:space="preserve">oferă servicii </w:t>
      </w:r>
      <w:proofErr w:type="spellStart"/>
      <w:r w:rsidRPr="005350AB">
        <w:rPr>
          <w:rFonts w:ascii="Times New Roman" w:hAnsi="Times New Roman" w:cs="Times New Roman"/>
          <w:sz w:val="26"/>
          <w:szCs w:val="26"/>
        </w:rPr>
        <w:t>interbibliotecare</w:t>
      </w:r>
      <w:proofErr w:type="spellEnd"/>
      <w:r w:rsidRPr="005350AB">
        <w:rPr>
          <w:rFonts w:ascii="Times New Roman" w:hAnsi="Times New Roman" w:cs="Times New Roman"/>
          <w:sz w:val="26"/>
          <w:szCs w:val="26"/>
        </w:rPr>
        <w:t xml:space="preserve"> eficiente;</w:t>
      </w:r>
    </w:p>
    <w:p w:rsidR="005350AB" w:rsidRPr="005350AB" w:rsidRDefault="005350AB" w:rsidP="005350AB">
      <w:pPr>
        <w:pStyle w:val="a5"/>
        <w:numPr>
          <w:ilvl w:val="0"/>
          <w:numId w:val="16"/>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îndeplinește rolul de centru biblioteconomic teritorial;</w:t>
      </w:r>
    </w:p>
    <w:p w:rsidR="005350AB" w:rsidRPr="005350AB" w:rsidRDefault="005350AB" w:rsidP="005350AB">
      <w:pPr>
        <w:pStyle w:val="a5"/>
        <w:numPr>
          <w:ilvl w:val="0"/>
          <w:numId w:val="16"/>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asigură cooperarea și relaționarea cu serviciile culturale regionale.</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La nivel național, biblioteca publică națională are următoarele atribuții specifice:</w:t>
      </w:r>
    </w:p>
    <w:p w:rsidR="005350AB" w:rsidRPr="005350AB" w:rsidRDefault="005350AB" w:rsidP="005350AB">
      <w:pPr>
        <w:pStyle w:val="a5"/>
        <w:numPr>
          <w:ilvl w:val="2"/>
          <w:numId w:val="15"/>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asigură oferirea serviciilor de informare cetățenilor de pe tot teritoriul țării;</w:t>
      </w:r>
    </w:p>
    <w:p w:rsidR="005350AB" w:rsidRPr="005350AB" w:rsidRDefault="005350AB" w:rsidP="005350AB">
      <w:pPr>
        <w:pStyle w:val="a5"/>
        <w:numPr>
          <w:ilvl w:val="0"/>
          <w:numId w:val="15"/>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își desfășoară activitatea și în regim on-line, ca bibliotecă virtuală;</w:t>
      </w:r>
    </w:p>
    <w:p w:rsidR="005350AB" w:rsidRPr="005350AB" w:rsidRDefault="005350AB" w:rsidP="005350AB">
      <w:pPr>
        <w:pStyle w:val="a5"/>
        <w:numPr>
          <w:ilvl w:val="0"/>
          <w:numId w:val="15"/>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contribuie la crearea, dezvoltarea și actualizarea bazelor de date naționale;</w:t>
      </w:r>
    </w:p>
    <w:p w:rsidR="005350AB" w:rsidRPr="005350AB" w:rsidRDefault="005350AB" w:rsidP="005350AB">
      <w:pPr>
        <w:pStyle w:val="a5"/>
        <w:numPr>
          <w:ilvl w:val="0"/>
          <w:numId w:val="15"/>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coordonează crearea și dezvoltarea cataloagelor colective;</w:t>
      </w:r>
    </w:p>
    <w:p w:rsidR="005350AB" w:rsidRPr="005350AB" w:rsidRDefault="005350AB" w:rsidP="005350AB">
      <w:pPr>
        <w:pStyle w:val="a5"/>
        <w:numPr>
          <w:ilvl w:val="0"/>
          <w:numId w:val="15"/>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 xml:space="preserve">oferă servicii </w:t>
      </w:r>
      <w:proofErr w:type="spellStart"/>
      <w:r w:rsidRPr="005350AB">
        <w:rPr>
          <w:rFonts w:ascii="Times New Roman" w:hAnsi="Times New Roman" w:cs="Times New Roman"/>
          <w:sz w:val="26"/>
          <w:szCs w:val="26"/>
        </w:rPr>
        <w:t>interbibliotecare</w:t>
      </w:r>
      <w:proofErr w:type="spellEnd"/>
      <w:r w:rsidRPr="005350AB">
        <w:rPr>
          <w:rFonts w:ascii="Times New Roman" w:hAnsi="Times New Roman" w:cs="Times New Roman"/>
          <w:sz w:val="26"/>
          <w:szCs w:val="26"/>
        </w:rPr>
        <w:t xml:space="preserve"> eficiente.</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Biblioteca publică din instituția de învățământ are următoarele atribuții specifice:</w:t>
      </w:r>
    </w:p>
    <w:p w:rsidR="005350AB" w:rsidRPr="005350AB" w:rsidRDefault="005350AB" w:rsidP="005350AB">
      <w:pPr>
        <w:pStyle w:val="a5"/>
        <w:numPr>
          <w:ilvl w:val="2"/>
          <w:numId w:val="15"/>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sprijină procesul de instruire, formare, educare și cercetare prin asigurarea resurselor informaționale și serviciilor corespunzătoare;</w:t>
      </w:r>
    </w:p>
    <w:p w:rsidR="005350AB" w:rsidRPr="005350AB" w:rsidRDefault="005350AB" w:rsidP="005350AB">
      <w:pPr>
        <w:pStyle w:val="a5"/>
        <w:numPr>
          <w:ilvl w:val="2"/>
          <w:numId w:val="15"/>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 xml:space="preserve">oferă utilizatorilor programe și activități de instruire formală, </w:t>
      </w:r>
      <w:proofErr w:type="spellStart"/>
      <w:r w:rsidRPr="005350AB">
        <w:rPr>
          <w:rFonts w:ascii="Times New Roman" w:hAnsi="Times New Roman" w:cs="Times New Roman"/>
          <w:sz w:val="26"/>
          <w:szCs w:val="26"/>
        </w:rPr>
        <w:t>nonformală</w:t>
      </w:r>
      <w:proofErr w:type="spellEnd"/>
      <w:r w:rsidRPr="005350AB">
        <w:rPr>
          <w:rFonts w:ascii="Times New Roman" w:hAnsi="Times New Roman" w:cs="Times New Roman"/>
          <w:sz w:val="26"/>
          <w:szCs w:val="26"/>
        </w:rPr>
        <w:t xml:space="preserve"> și informală în cultura informației;</w:t>
      </w:r>
    </w:p>
    <w:p w:rsidR="005350AB" w:rsidRPr="005350AB" w:rsidRDefault="005350AB" w:rsidP="005350AB">
      <w:pPr>
        <w:pStyle w:val="a5"/>
        <w:numPr>
          <w:ilvl w:val="2"/>
          <w:numId w:val="15"/>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 xml:space="preserve">constituie </w:t>
      </w:r>
      <w:proofErr w:type="spellStart"/>
      <w:r w:rsidRPr="005350AB">
        <w:rPr>
          <w:rFonts w:ascii="Times New Roman" w:hAnsi="Times New Roman" w:cs="Times New Roman"/>
          <w:sz w:val="26"/>
          <w:szCs w:val="26"/>
        </w:rPr>
        <w:t>repozitorii</w:t>
      </w:r>
      <w:proofErr w:type="spellEnd"/>
      <w:r w:rsidRPr="005350AB">
        <w:rPr>
          <w:rFonts w:ascii="Times New Roman" w:hAnsi="Times New Roman" w:cs="Times New Roman"/>
          <w:sz w:val="26"/>
          <w:szCs w:val="26"/>
        </w:rPr>
        <w:t xml:space="preserve"> digitale în instituțiile de învățământ superior.</w:t>
      </w:r>
    </w:p>
    <w:p w:rsidR="005350AB" w:rsidRPr="005350AB" w:rsidRDefault="005350AB" w:rsidP="005350AB">
      <w:pPr>
        <w:pStyle w:val="a5"/>
        <w:tabs>
          <w:tab w:val="left" w:pos="1134"/>
        </w:tabs>
        <w:spacing w:after="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Biblioteca publică specializată are următoarele atribuții specifice:</w:t>
      </w:r>
    </w:p>
    <w:p w:rsidR="005350AB" w:rsidRPr="005350AB" w:rsidRDefault="005350AB" w:rsidP="005350AB">
      <w:pPr>
        <w:pStyle w:val="a5"/>
        <w:numPr>
          <w:ilvl w:val="0"/>
          <w:numId w:val="17"/>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creează și dezvoltă colecții de documente de bibliotecă, constituie și asigură accesul la resurse informaționale dedicate unui domeniu particular al cunoașterii sau unei categorii specifice de utilizatori;</w:t>
      </w:r>
    </w:p>
    <w:p w:rsidR="005350AB" w:rsidRPr="005350AB" w:rsidRDefault="005350AB" w:rsidP="005350AB">
      <w:pPr>
        <w:pStyle w:val="a5"/>
        <w:numPr>
          <w:ilvl w:val="0"/>
          <w:numId w:val="17"/>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prestează servicii pentru a satisface necesitățile de informare, formare și cercetare ale personalului din instituția din care face parte.</w:t>
      </w:r>
    </w:p>
    <w:p w:rsidR="005350AB" w:rsidRPr="005350AB" w:rsidRDefault="005350AB" w:rsidP="005350AB">
      <w:pPr>
        <w:pStyle w:val="a5"/>
        <w:tabs>
          <w:tab w:val="left" w:pos="1134"/>
        </w:tabs>
        <w:spacing w:after="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Biblioteca publică cu statut de centru biblioteconomic are următoarele atribuții specifice:</w:t>
      </w:r>
    </w:p>
    <w:p w:rsidR="005350AB" w:rsidRPr="005350AB" w:rsidRDefault="005350AB" w:rsidP="005350AB">
      <w:pPr>
        <w:pStyle w:val="a5"/>
        <w:numPr>
          <w:ilvl w:val="5"/>
          <w:numId w:val="2"/>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asigură coordonarea metodologică a activității bibliotecilor publice</w:t>
      </w:r>
      <w:r w:rsidRPr="005350AB">
        <w:rPr>
          <w:sz w:val="26"/>
          <w:szCs w:val="26"/>
        </w:rPr>
        <w:t xml:space="preserve"> </w:t>
      </w:r>
      <w:r w:rsidRPr="005350AB">
        <w:rPr>
          <w:rFonts w:ascii="Times New Roman" w:hAnsi="Times New Roman" w:cs="Times New Roman"/>
          <w:sz w:val="26"/>
          <w:szCs w:val="26"/>
        </w:rPr>
        <w:t>din rețeaua bibliotecii principale prin dezvoltarea unui sistem de management performant pentru formarea profesională continuă, monitorizarea și evaluarea progresului și performanțelor bibliotecilor;</w:t>
      </w:r>
    </w:p>
    <w:p w:rsidR="005350AB" w:rsidRPr="005350AB" w:rsidRDefault="005350AB" w:rsidP="005350AB">
      <w:pPr>
        <w:pStyle w:val="a5"/>
        <w:numPr>
          <w:ilvl w:val="0"/>
          <w:numId w:val="2"/>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lastRenderedPageBreak/>
        <w:t>organizează, desfășoară, găzduiește cu regularitate activități de formare profesională continuă a personalului de specialitate din biblioteca principală cu statut de centru biblioteconomic, precum și a celui din bibliotecile din rețeaua centrului</w:t>
      </w:r>
      <w:r w:rsidRPr="005350AB">
        <w:rPr>
          <w:sz w:val="26"/>
          <w:szCs w:val="26"/>
        </w:rPr>
        <w:t xml:space="preserve"> </w:t>
      </w:r>
      <w:r w:rsidRPr="005350AB">
        <w:rPr>
          <w:rFonts w:ascii="Times New Roman" w:hAnsi="Times New Roman" w:cs="Times New Roman"/>
          <w:sz w:val="26"/>
          <w:szCs w:val="26"/>
        </w:rPr>
        <w:t>biblioteconomic respectiv;</w:t>
      </w:r>
    </w:p>
    <w:p w:rsidR="005350AB" w:rsidRPr="005350AB" w:rsidRDefault="005350AB" w:rsidP="005350AB">
      <w:pPr>
        <w:pStyle w:val="a5"/>
        <w:numPr>
          <w:ilvl w:val="0"/>
          <w:numId w:val="2"/>
        </w:numPr>
        <w:tabs>
          <w:tab w:val="left" w:pos="1134"/>
        </w:tabs>
        <w:ind w:left="0" w:firstLine="720"/>
        <w:jc w:val="both"/>
        <w:rPr>
          <w:rFonts w:ascii="Times New Roman" w:hAnsi="Times New Roman" w:cs="Times New Roman"/>
          <w:sz w:val="26"/>
          <w:szCs w:val="26"/>
        </w:rPr>
      </w:pPr>
      <w:r w:rsidRPr="005350AB">
        <w:rPr>
          <w:rFonts w:ascii="Times New Roman" w:hAnsi="Times New Roman" w:cs="Times New Roman"/>
          <w:sz w:val="26"/>
          <w:szCs w:val="26"/>
        </w:rPr>
        <w:t>elaborează anual resurse informaționale privind dezvoltarea capacităților bibliotecarilor din rețea, așa precum curriculum-uri, ghiduri, recomandări;</w:t>
      </w:r>
    </w:p>
    <w:p w:rsidR="005350AB" w:rsidRPr="005350AB" w:rsidRDefault="005350AB" w:rsidP="005350AB">
      <w:pPr>
        <w:pStyle w:val="a5"/>
        <w:numPr>
          <w:ilvl w:val="0"/>
          <w:numId w:val="2"/>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colectează și analizează datele statistice cu privire la activitatea bibliotecilor din rețea;</w:t>
      </w:r>
    </w:p>
    <w:p w:rsidR="005350AB" w:rsidRPr="005350AB" w:rsidRDefault="005350AB" w:rsidP="005350AB">
      <w:pPr>
        <w:pStyle w:val="a5"/>
        <w:numPr>
          <w:ilvl w:val="0"/>
          <w:numId w:val="2"/>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participă la identificarea necesarului de formare a personalului de specialitate al bibliotecilor din rețea;</w:t>
      </w:r>
    </w:p>
    <w:p w:rsidR="005350AB" w:rsidRPr="005350AB" w:rsidRDefault="005350AB" w:rsidP="005350AB">
      <w:pPr>
        <w:pStyle w:val="a5"/>
        <w:numPr>
          <w:ilvl w:val="0"/>
          <w:numId w:val="2"/>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desfășoară sau participă la realizarea de studii, cercetări, evaluări în domeniul formării personalului de specialitate al bibliotecii;</w:t>
      </w:r>
    </w:p>
    <w:p w:rsidR="005350AB" w:rsidRPr="005350AB" w:rsidRDefault="005350AB" w:rsidP="005350AB">
      <w:pPr>
        <w:pStyle w:val="a5"/>
        <w:numPr>
          <w:ilvl w:val="0"/>
          <w:numId w:val="2"/>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organizează activități de formare a personalului de specialitate prin cooperare cu alte entități specializate în domeniul formării, inclusiv prin cooperare internațională;</w:t>
      </w:r>
    </w:p>
    <w:p w:rsidR="005350AB" w:rsidRPr="005350AB" w:rsidRDefault="005350AB" w:rsidP="005350AB">
      <w:pPr>
        <w:pStyle w:val="a5"/>
        <w:numPr>
          <w:ilvl w:val="0"/>
          <w:numId w:val="2"/>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desfășoară activități de formare a formatorilor pentru instruirea personalului de specialitate din bibliotecile din rețea;</w:t>
      </w:r>
    </w:p>
    <w:p w:rsidR="005350AB" w:rsidRPr="005350AB" w:rsidRDefault="005350AB" w:rsidP="005350AB">
      <w:pPr>
        <w:pStyle w:val="a5"/>
        <w:numPr>
          <w:ilvl w:val="0"/>
          <w:numId w:val="2"/>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asimilează și promovează metode și mijloace moderne de activitate a bibliotecii;</w:t>
      </w:r>
    </w:p>
    <w:p w:rsidR="005350AB" w:rsidRPr="005350AB" w:rsidRDefault="005350AB" w:rsidP="005350AB">
      <w:pPr>
        <w:pStyle w:val="a5"/>
        <w:numPr>
          <w:ilvl w:val="0"/>
          <w:numId w:val="2"/>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oferă servicii de logistică bibliotecilor din rețea.</w:t>
      </w:r>
    </w:p>
    <w:p w:rsidR="005350AB" w:rsidRPr="005350AB" w:rsidRDefault="005350AB" w:rsidP="005350AB">
      <w:pPr>
        <w:pStyle w:val="a5"/>
        <w:tabs>
          <w:tab w:val="left" w:pos="1134"/>
        </w:tabs>
        <w:spacing w:after="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trike/>
          <w:sz w:val="26"/>
          <w:szCs w:val="26"/>
        </w:rPr>
      </w:pPr>
      <w:r w:rsidRPr="005350AB">
        <w:rPr>
          <w:rFonts w:ascii="Times New Roman" w:hAnsi="Times New Roman" w:cs="Times New Roman"/>
          <w:sz w:val="26"/>
          <w:szCs w:val="26"/>
        </w:rPr>
        <w:t>În realizarea funcțiilor și atribuțiilor sale, biblioteca publică are următoarele drepturi:</w:t>
      </w:r>
    </w:p>
    <w:p w:rsidR="005350AB" w:rsidRPr="005350AB" w:rsidRDefault="005350AB" w:rsidP="005350AB">
      <w:pPr>
        <w:pStyle w:val="a5"/>
        <w:numPr>
          <w:ilvl w:val="5"/>
          <w:numId w:val="3"/>
        </w:numPr>
        <w:tabs>
          <w:tab w:val="left" w:pos="1170"/>
          <w:tab w:val="left" w:pos="4860"/>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lang w:eastAsia="ru-RU"/>
        </w:rPr>
        <w:t>să achiziționeze, să constituie și să dezvolte baze de date pentru asigurarea accesului la informație local și la distanță;</w:t>
      </w:r>
    </w:p>
    <w:p w:rsidR="005350AB" w:rsidRPr="005350AB" w:rsidRDefault="005350AB" w:rsidP="005350AB">
      <w:pPr>
        <w:pStyle w:val="a5"/>
        <w:numPr>
          <w:ilvl w:val="5"/>
          <w:numId w:val="3"/>
        </w:numPr>
        <w:tabs>
          <w:tab w:val="left" w:pos="1170"/>
          <w:tab w:val="left" w:pos="4860"/>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lang w:eastAsia="ru-RU"/>
        </w:rPr>
        <w:t>să desfășoare activități de marketing și promovare a serviciilor bibliotecii și a bibliotecii, în general;</w:t>
      </w:r>
    </w:p>
    <w:p w:rsidR="005350AB" w:rsidRPr="005350AB" w:rsidRDefault="005350AB" w:rsidP="005350AB">
      <w:pPr>
        <w:pStyle w:val="a5"/>
        <w:numPr>
          <w:ilvl w:val="5"/>
          <w:numId w:val="3"/>
        </w:numPr>
        <w:tabs>
          <w:tab w:val="left" w:pos="1170"/>
          <w:tab w:val="left" w:pos="4860"/>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să efectueze și/sau să participe la realizarea de studii, cercetări, evaluări în domeniul biblioteconomiei și științei informării, sociologiei lecturii;</w:t>
      </w:r>
    </w:p>
    <w:p w:rsidR="005350AB" w:rsidRPr="005350AB" w:rsidRDefault="005350AB" w:rsidP="005350AB">
      <w:pPr>
        <w:pStyle w:val="a5"/>
        <w:numPr>
          <w:ilvl w:val="5"/>
          <w:numId w:val="3"/>
        </w:numPr>
        <w:tabs>
          <w:tab w:val="left" w:pos="1170"/>
        </w:tabs>
        <w:spacing w:after="0"/>
        <w:ind w:left="0" w:firstLine="720"/>
        <w:rPr>
          <w:rFonts w:ascii="Times New Roman" w:hAnsi="Times New Roman" w:cs="Times New Roman"/>
          <w:sz w:val="26"/>
          <w:szCs w:val="26"/>
        </w:rPr>
      </w:pPr>
      <w:r w:rsidRPr="005350AB">
        <w:rPr>
          <w:rFonts w:ascii="Times New Roman" w:hAnsi="Times New Roman" w:cs="Times New Roman"/>
          <w:sz w:val="26"/>
          <w:szCs w:val="26"/>
        </w:rPr>
        <w:t>să prezinte, în cadrul consultărilor publice, precum și din oficiu opinii la proiecte de acte normative referitoare la organizarea și funcționarea bibliotecii publice sau la domeniile ei de activitate;</w:t>
      </w:r>
    </w:p>
    <w:p w:rsidR="005350AB" w:rsidRPr="005350AB" w:rsidRDefault="005350AB" w:rsidP="005350AB">
      <w:pPr>
        <w:pStyle w:val="a5"/>
        <w:numPr>
          <w:ilvl w:val="5"/>
          <w:numId w:val="3"/>
        </w:numPr>
        <w:tabs>
          <w:tab w:val="left" w:pos="1170"/>
          <w:tab w:val="left" w:pos="4860"/>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să participe la constituirea de reuniuni, asociații profesionale;</w:t>
      </w:r>
    </w:p>
    <w:p w:rsidR="005350AB" w:rsidRPr="005350AB" w:rsidRDefault="005350AB" w:rsidP="005350AB">
      <w:pPr>
        <w:pStyle w:val="a5"/>
        <w:numPr>
          <w:ilvl w:val="5"/>
          <w:numId w:val="3"/>
        </w:numPr>
        <w:tabs>
          <w:tab w:val="left" w:pos="1170"/>
          <w:tab w:val="left" w:pos="4860"/>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lang w:eastAsia="ru-RU"/>
        </w:rPr>
        <w:t xml:space="preserve">să realizeze activități de </w:t>
      </w:r>
      <w:proofErr w:type="spellStart"/>
      <w:r w:rsidRPr="005350AB">
        <w:rPr>
          <w:rFonts w:ascii="Times New Roman" w:hAnsi="Times New Roman" w:cs="Times New Roman"/>
          <w:sz w:val="26"/>
          <w:szCs w:val="26"/>
          <w:lang w:eastAsia="ru-RU"/>
        </w:rPr>
        <w:t>advocacy</w:t>
      </w:r>
      <w:proofErr w:type="spellEnd"/>
      <w:r w:rsidRPr="005350AB">
        <w:rPr>
          <w:rFonts w:ascii="Times New Roman" w:hAnsi="Times New Roman" w:cs="Times New Roman"/>
          <w:sz w:val="26"/>
          <w:szCs w:val="26"/>
          <w:lang w:eastAsia="ru-RU"/>
        </w:rPr>
        <w:t xml:space="preserve"> pentru obținerea sprijinului, inclusiv financiar, în folosul bibliotecii din partea autorităților, membrilor comunității, altor factori de decizie sau orice subiect interesat;</w:t>
      </w:r>
    </w:p>
    <w:p w:rsidR="005350AB" w:rsidRPr="005350AB" w:rsidRDefault="005350AB" w:rsidP="005350AB">
      <w:pPr>
        <w:pStyle w:val="a5"/>
        <w:numPr>
          <w:ilvl w:val="5"/>
          <w:numId w:val="3"/>
        </w:numPr>
        <w:tabs>
          <w:tab w:val="left" w:pos="1170"/>
          <w:tab w:val="left" w:pos="4860"/>
        </w:tabs>
        <w:spacing w:after="0"/>
        <w:ind w:left="0" w:firstLine="720"/>
        <w:jc w:val="both"/>
        <w:rPr>
          <w:rFonts w:ascii="Times New Roman" w:eastAsia="Times New Roman" w:hAnsi="Times New Roman" w:cs="Times New Roman"/>
          <w:sz w:val="26"/>
          <w:szCs w:val="26"/>
          <w:lang w:eastAsia="en-US"/>
        </w:rPr>
      </w:pPr>
      <w:r w:rsidRPr="005350AB">
        <w:rPr>
          <w:rFonts w:ascii="Times New Roman" w:hAnsi="Times New Roman" w:cs="Times New Roman"/>
          <w:sz w:val="26"/>
          <w:szCs w:val="26"/>
        </w:rPr>
        <w:t xml:space="preserve">să stabilească și să utilizeze </w:t>
      </w:r>
      <w:r w:rsidRPr="005350AB">
        <w:rPr>
          <w:rFonts w:ascii="Times New Roman" w:eastAsia="Times New Roman" w:hAnsi="Times New Roman" w:cs="Times New Roman"/>
          <w:sz w:val="26"/>
          <w:szCs w:val="26"/>
          <w:lang w:eastAsia="en-US"/>
        </w:rPr>
        <w:t>surse suplimentare de venituri în vederea dezvoltării serviciilor de bibliotecă, în conformitate cu prevederile legale în vigoare;</w:t>
      </w:r>
    </w:p>
    <w:p w:rsidR="005350AB" w:rsidRPr="005350AB" w:rsidRDefault="005350AB" w:rsidP="005350AB">
      <w:pPr>
        <w:pStyle w:val="a5"/>
        <w:numPr>
          <w:ilvl w:val="5"/>
          <w:numId w:val="3"/>
        </w:numPr>
        <w:tabs>
          <w:tab w:val="left" w:pos="1170"/>
        </w:tabs>
        <w:spacing w:after="0"/>
        <w:ind w:left="0" w:firstLine="720"/>
        <w:jc w:val="both"/>
        <w:rPr>
          <w:rFonts w:ascii="Times New Roman" w:eastAsia="Times New Roman" w:hAnsi="Times New Roman" w:cs="Times New Roman"/>
          <w:sz w:val="26"/>
          <w:szCs w:val="26"/>
          <w:lang w:eastAsia="en-US"/>
        </w:rPr>
      </w:pPr>
      <w:r w:rsidRPr="005350AB">
        <w:rPr>
          <w:rFonts w:ascii="Times New Roman" w:eastAsia="Times New Roman" w:hAnsi="Times New Roman" w:cs="Times New Roman"/>
          <w:sz w:val="26"/>
          <w:szCs w:val="26"/>
          <w:lang w:eastAsia="en-US"/>
        </w:rPr>
        <w:t>să dezvolte relații de cooperare cu alte biblioteci sau instituții culturale din țară și străinătate, conform obiectivelor și strategiei generale stabilite de autoritățile tutelare, inclusiv să încheie acorduri de cooperare în acest sens;</w:t>
      </w:r>
    </w:p>
    <w:p w:rsidR="005350AB" w:rsidRPr="005350AB" w:rsidRDefault="005350AB" w:rsidP="005350AB">
      <w:pPr>
        <w:pStyle w:val="a5"/>
        <w:numPr>
          <w:ilvl w:val="5"/>
          <w:numId w:val="3"/>
        </w:numPr>
        <w:tabs>
          <w:tab w:val="left" w:pos="1170"/>
        </w:tabs>
        <w:spacing w:after="0"/>
        <w:ind w:left="0" w:firstLine="720"/>
        <w:jc w:val="both"/>
        <w:rPr>
          <w:rFonts w:ascii="Times New Roman" w:hAnsi="Times New Roman" w:cs="Times New Roman"/>
          <w:sz w:val="26"/>
          <w:szCs w:val="26"/>
        </w:rPr>
      </w:pPr>
      <w:r w:rsidRPr="005350AB">
        <w:rPr>
          <w:rFonts w:ascii="Times New Roman" w:eastAsia="Times New Roman" w:hAnsi="Times New Roman" w:cs="Times New Roman"/>
          <w:sz w:val="26"/>
          <w:szCs w:val="26"/>
          <w:lang w:eastAsia="en-US"/>
        </w:rPr>
        <w:t>să participe la reuniunile internaționale de specialitate sau la consorțiile bibliotecare și la asociațiile internaționale la care sunt membre, achitând cotizațiile și taxele aferente.</w:t>
      </w:r>
    </w:p>
    <w:p w:rsidR="005350AB" w:rsidRPr="005350AB" w:rsidRDefault="005350AB" w:rsidP="005350AB">
      <w:pPr>
        <w:pStyle w:val="a5"/>
        <w:tabs>
          <w:tab w:val="left" w:pos="1170"/>
          <w:tab w:val="left" w:pos="4860"/>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70"/>
          <w:tab w:val="left" w:pos="4860"/>
        </w:tabs>
        <w:spacing w:after="0"/>
        <w:ind w:left="0" w:firstLine="720"/>
        <w:jc w:val="both"/>
        <w:rPr>
          <w:rFonts w:ascii="Times New Roman" w:hAnsi="Times New Roman" w:cs="Times New Roman"/>
          <w:color w:val="000000" w:themeColor="text1"/>
          <w:sz w:val="26"/>
          <w:szCs w:val="26"/>
        </w:rPr>
      </w:pPr>
      <w:r w:rsidRPr="005350AB">
        <w:rPr>
          <w:rFonts w:ascii="Times New Roman" w:hAnsi="Times New Roman" w:cs="Times New Roman"/>
          <w:color w:val="000000" w:themeColor="text1"/>
          <w:sz w:val="26"/>
          <w:szCs w:val="26"/>
        </w:rPr>
        <w:t xml:space="preserve">Biblioteca publică, indiferent de tipul și nivelul ei, trebuie să asigure prezența sa în mediul on-line prin deținerea și utilizarea paginii web proprii, a unui directoriu propriu pe </w:t>
      </w:r>
      <w:r w:rsidRPr="005350AB">
        <w:rPr>
          <w:rFonts w:ascii="Times New Roman" w:hAnsi="Times New Roman" w:cs="Times New Roman"/>
          <w:color w:val="000000" w:themeColor="text1"/>
          <w:sz w:val="26"/>
          <w:szCs w:val="26"/>
        </w:rPr>
        <w:lastRenderedPageBreak/>
        <w:t>pagina web a fondatorului, a unui sau mai multor bloguri sau prin alte forme sau resurse informaționale, care să asigure accesul on-line la informații despre structura, activitatea, colecțiile și serviciile bibliotecii. În măsura posibilităților, biblioteca publică asigură prestarea serviciilor în regim on-line.</w:t>
      </w:r>
    </w:p>
    <w:p w:rsidR="005350AB" w:rsidRPr="005350AB" w:rsidRDefault="005350AB" w:rsidP="005350AB">
      <w:pPr>
        <w:pStyle w:val="a5"/>
        <w:tabs>
          <w:tab w:val="left" w:pos="1170"/>
          <w:tab w:val="left" w:pos="4860"/>
        </w:tabs>
        <w:spacing w:after="0"/>
        <w:jc w:val="both"/>
        <w:rPr>
          <w:rFonts w:ascii="Times New Roman" w:hAnsi="Times New Roman" w:cs="Times New Roman"/>
          <w:color w:val="000000" w:themeColor="text1"/>
          <w:sz w:val="26"/>
          <w:szCs w:val="26"/>
        </w:rPr>
      </w:pPr>
    </w:p>
    <w:p w:rsidR="005350AB" w:rsidRPr="005350AB" w:rsidRDefault="005350AB" w:rsidP="005350AB">
      <w:pPr>
        <w:pStyle w:val="a5"/>
        <w:numPr>
          <w:ilvl w:val="0"/>
          <w:numId w:val="1"/>
        </w:numPr>
        <w:tabs>
          <w:tab w:val="left" w:pos="1170"/>
          <w:tab w:val="left" w:pos="4860"/>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Biblioteca publică are și alte atribuții, stabilite prin lege, alte acte normative. Biblioteca publică poate avea atribuții suplimentare, care nu contravin prevederilor legale, stabilite prin regulamentul de organizare și funcționare a bibliotecii.</w:t>
      </w:r>
    </w:p>
    <w:p w:rsidR="005350AB" w:rsidRPr="005350AB" w:rsidRDefault="005350AB" w:rsidP="005350AB">
      <w:pPr>
        <w:pStyle w:val="a5"/>
        <w:tabs>
          <w:tab w:val="left" w:pos="1170"/>
          <w:tab w:val="left" w:pos="4860"/>
        </w:tabs>
        <w:spacing w:after="0"/>
        <w:ind w:left="0" w:firstLine="720"/>
        <w:jc w:val="both"/>
        <w:rPr>
          <w:rFonts w:ascii="Times New Roman" w:hAnsi="Times New Roman" w:cs="Times New Roman"/>
          <w:b/>
          <w:bCs/>
          <w:sz w:val="26"/>
          <w:szCs w:val="26"/>
          <w:highlight w:val="yellow"/>
        </w:rPr>
      </w:pPr>
    </w:p>
    <w:p w:rsidR="005350AB" w:rsidRPr="005350AB" w:rsidRDefault="005350AB" w:rsidP="005350AB">
      <w:pPr>
        <w:pStyle w:val="a5"/>
        <w:tabs>
          <w:tab w:val="left" w:pos="1134"/>
        </w:tabs>
        <w:spacing w:after="0"/>
        <w:ind w:left="0" w:firstLine="720"/>
        <w:jc w:val="center"/>
        <w:rPr>
          <w:rFonts w:ascii="Times New Roman" w:hAnsi="Times New Roman" w:cs="Times New Roman"/>
          <w:b/>
          <w:bCs/>
          <w:sz w:val="26"/>
          <w:szCs w:val="26"/>
        </w:rPr>
      </w:pPr>
      <w:r w:rsidRPr="005350AB">
        <w:rPr>
          <w:rFonts w:ascii="Times New Roman" w:hAnsi="Times New Roman" w:cs="Times New Roman"/>
          <w:b/>
          <w:bCs/>
          <w:sz w:val="26"/>
          <w:szCs w:val="26"/>
        </w:rPr>
        <w:t>Capitolul III.</w:t>
      </w:r>
    </w:p>
    <w:p w:rsidR="005350AB" w:rsidRPr="005350AB" w:rsidRDefault="005350AB" w:rsidP="005350AB">
      <w:pPr>
        <w:pStyle w:val="a5"/>
        <w:tabs>
          <w:tab w:val="left" w:pos="1134"/>
        </w:tabs>
        <w:spacing w:after="0"/>
        <w:ind w:left="0" w:firstLine="720"/>
        <w:jc w:val="center"/>
        <w:rPr>
          <w:rFonts w:ascii="Times New Roman" w:eastAsia="Calibri" w:hAnsi="Times New Roman" w:cs="Times New Roman"/>
          <w:b/>
          <w:sz w:val="26"/>
          <w:szCs w:val="26"/>
        </w:rPr>
      </w:pPr>
      <w:r w:rsidRPr="005350AB">
        <w:rPr>
          <w:rFonts w:ascii="Times New Roman" w:eastAsia="Calibri" w:hAnsi="Times New Roman" w:cs="Times New Roman"/>
          <w:b/>
          <w:sz w:val="26"/>
          <w:szCs w:val="26"/>
        </w:rPr>
        <w:t xml:space="preserve">ORGANIZAREA </w:t>
      </w:r>
      <w:r>
        <w:rPr>
          <w:rFonts w:ascii="Times New Roman" w:eastAsia="Calibri" w:hAnsi="Times New Roman" w:cs="Times New Roman"/>
          <w:b/>
          <w:sz w:val="26"/>
          <w:szCs w:val="26"/>
        </w:rPr>
        <w:t>ŞI ACTIVITATEA</w:t>
      </w:r>
      <w:r w:rsidRPr="005350AB">
        <w:rPr>
          <w:rFonts w:ascii="Times New Roman" w:eastAsia="Calibri" w:hAnsi="Times New Roman" w:cs="Times New Roman"/>
          <w:b/>
          <w:sz w:val="26"/>
          <w:szCs w:val="26"/>
        </w:rPr>
        <w:t xml:space="preserve"> BIBLIOTECII PUBLICE</w:t>
      </w:r>
    </w:p>
    <w:p w:rsidR="005350AB" w:rsidRDefault="005350AB" w:rsidP="005350AB">
      <w:pPr>
        <w:pStyle w:val="a5"/>
        <w:tabs>
          <w:tab w:val="left" w:pos="1134"/>
        </w:tabs>
        <w:spacing w:after="0"/>
        <w:ind w:left="0" w:firstLine="720"/>
        <w:jc w:val="center"/>
        <w:rPr>
          <w:rFonts w:ascii="Times New Roman" w:hAnsi="Times New Roman" w:cs="Times New Roman"/>
          <w:b/>
          <w:bCs/>
          <w:sz w:val="26"/>
          <w:szCs w:val="26"/>
        </w:rPr>
      </w:pPr>
      <w:r w:rsidRPr="005350AB">
        <w:rPr>
          <w:rFonts w:ascii="Times New Roman" w:hAnsi="Times New Roman" w:cs="Times New Roman"/>
          <w:b/>
          <w:bCs/>
          <w:sz w:val="26"/>
          <w:szCs w:val="26"/>
        </w:rPr>
        <w:t>Secţiunea 1-a</w:t>
      </w:r>
    </w:p>
    <w:p w:rsidR="005350AB" w:rsidRPr="005350AB" w:rsidRDefault="005350AB" w:rsidP="005350AB">
      <w:pPr>
        <w:pStyle w:val="a5"/>
        <w:tabs>
          <w:tab w:val="left" w:pos="1134"/>
        </w:tabs>
        <w:spacing w:after="0"/>
        <w:ind w:left="0" w:firstLine="720"/>
        <w:jc w:val="center"/>
        <w:rPr>
          <w:rFonts w:ascii="Times New Roman" w:hAnsi="Times New Roman" w:cs="Times New Roman"/>
          <w:b/>
          <w:bCs/>
          <w:sz w:val="26"/>
          <w:szCs w:val="26"/>
        </w:rPr>
      </w:pPr>
      <w:r>
        <w:rPr>
          <w:rFonts w:ascii="Times New Roman" w:hAnsi="Times New Roman" w:cs="Times New Roman"/>
          <w:b/>
          <w:bCs/>
          <w:sz w:val="26"/>
          <w:szCs w:val="26"/>
        </w:rPr>
        <w:t>Conducerea bibliotecii publice</w:t>
      </w: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Conducerea bibliotecii publice este exercitată de directorul bibliotecii, care are următoarele atribuții:</w:t>
      </w:r>
    </w:p>
    <w:p w:rsidR="005350AB" w:rsidRPr="005350AB" w:rsidRDefault="005350AB" w:rsidP="005350AB">
      <w:pPr>
        <w:tabs>
          <w:tab w:val="left" w:pos="709"/>
        </w:tabs>
        <w:spacing w:after="0"/>
        <w:ind w:firstLine="720"/>
        <w:jc w:val="both"/>
        <w:rPr>
          <w:rFonts w:ascii="Times New Roman" w:hAnsi="Times New Roman" w:cs="Times New Roman"/>
          <w:sz w:val="26"/>
          <w:szCs w:val="26"/>
        </w:rPr>
      </w:pPr>
      <w:r w:rsidRPr="005350AB">
        <w:rPr>
          <w:rFonts w:ascii="Times New Roman" w:hAnsi="Times New Roman" w:cs="Times New Roman"/>
          <w:sz w:val="26"/>
          <w:szCs w:val="26"/>
        </w:rPr>
        <w:t>1) privind aspecte administrative:</w:t>
      </w:r>
    </w:p>
    <w:p w:rsidR="005350AB" w:rsidRPr="005350AB" w:rsidRDefault="005350AB" w:rsidP="005350AB">
      <w:pPr>
        <w:pStyle w:val="a5"/>
        <w:numPr>
          <w:ilvl w:val="0"/>
          <w:numId w:val="5"/>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conduce activitatea bibliotecii;</w:t>
      </w:r>
    </w:p>
    <w:p w:rsidR="005350AB" w:rsidRPr="005350AB" w:rsidRDefault="005350AB" w:rsidP="005350AB">
      <w:pPr>
        <w:pStyle w:val="a5"/>
        <w:numPr>
          <w:ilvl w:val="0"/>
          <w:numId w:val="5"/>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este președinte al consiliului de administrație, numește membrii acestuia și participă cu drept de vot la lucrările acestuia;</w:t>
      </w:r>
    </w:p>
    <w:p w:rsidR="005350AB" w:rsidRPr="005350AB" w:rsidRDefault="005350AB" w:rsidP="005350AB">
      <w:pPr>
        <w:pStyle w:val="a5"/>
        <w:numPr>
          <w:ilvl w:val="0"/>
          <w:numId w:val="5"/>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emite ordine în mod unipersonal și în limitele competențelor sale, asigurând controlul executării acestora;</w:t>
      </w:r>
    </w:p>
    <w:p w:rsidR="005350AB" w:rsidRPr="005350AB" w:rsidRDefault="005350AB" w:rsidP="005350AB">
      <w:pPr>
        <w:pStyle w:val="a5"/>
        <w:numPr>
          <w:ilvl w:val="0"/>
          <w:numId w:val="5"/>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stabilește domeniile de activitate ale directorului adjunct;</w:t>
      </w:r>
    </w:p>
    <w:p w:rsidR="005350AB" w:rsidRPr="005350AB" w:rsidRDefault="005350AB" w:rsidP="005350AB">
      <w:pPr>
        <w:pStyle w:val="a5"/>
        <w:numPr>
          <w:ilvl w:val="0"/>
          <w:numId w:val="5"/>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asigură elaborarea și aprobă fișele de post ale angajaților bibliotecii;</w:t>
      </w:r>
    </w:p>
    <w:p w:rsidR="005350AB" w:rsidRPr="005350AB" w:rsidRDefault="005350AB" w:rsidP="005350AB">
      <w:pPr>
        <w:pStyle w:val="a5"/>
        <w:numPr>
          <w:ilvl w:val="0"/>
          <w:numId w:val="5"/>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elaborează și propune spre aprobare autorității competente proiectul de buget al bibliotecii, propuneri cu privire la regulamentul de organizare și funcționare a bibliotecii, structura și efectivul-limită ale ei, precum și modificări la acestea;</w:t>
      </w:r>
    </w:p>
    <w:p w:rsidR="005350AB" w:rsidRPr="005350AB" w:rsidRDefault="005350AB" w:rsidP="005350AB">
      <w:pPr>
        <w:pStyle w:val="a5"/>
        <w:numPr>
          <w:ilvl w:val="0"/>
          <w:numId w:val="5"/>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în cazul bibliotecii publice fără statut de persoană juridică, elaborează și propune spre aprobare statul de personal și schema de încadrare ale bibliotecii sau modificări la acestea, în limitele fondului de retribuire a muncii și ale efectivului-limită stabilit;</w:t>
      </w:r>
    </w:p>
    <w:p w:rsidR="005350AB" w:rsidRPr="005350AB" w:rsidRDefault="005350AB" w:rsidP="005350AB">
      <w:pPr>
        <w:pStyle w:val="a5"/>
        <w:numPr>
          <w:ilvl w:val="0"/>
          <w:numId w:val="5"/>
        </w:numPr>
        <w:tabs>
          <w:tab w:val="left" w:pos="1134"/>
        </w:tabs>
        <w:ind w:left="0" w:firstLine="720"/>
        <w:jc w:val="both"/>
        <w:rPr>
          <w:rFonts w:ascii="Times New Roman" w:hAnsi="Times New Roman" w:cs="Times New Roman"/>
          <w:sz w:val="26"/>
          <w:szCs w:val="26"/>
        </w:rPr>
      </w:pPr>
      <w:r w:rsidRPr="005350AB">
        <w:rPr>
          <w:rFonts w:ascii="Times New Roman" w:hAnsi="Times New Roman" w:cs="Times New Roman"/>
          <w:sz w:val="26"/>
          <w:szCs w:val="26"/>
        </w:rPr>
        <w:t>gestionează, organizează și implementează sistemul de management și control intern;</w:t>
      </w:r>
    </w:p>
    <w:p w:rsidR="005350AB" w:rsidRPr="005350AB" w:rsidRDefault="005350AB" w:rsidP="005350AB">
      <w:pPr>
        <w:pStyle w:val="a5"/>
        <w:numPr>
          <w:ilvl w:val="0"/>
          <w:numId w:val="5"/>
        </w:numPr>
        <w:tabs>
          <w:tab w:val="left" w:pos="1134"/>
        </w:tabs>
        <w:ind w:left="0" w:firstLine="720"/>
        <w:jc w:val="both"/>
        <w:rPr>
          <w:rFonts w:ascii="Times New Roman" w:hAnsi="Times New Roman" w:cs="Times New Roman"/>
          <w:sz w:val="26"/>
          <w:szCs w:val="26"/>
        </w:rPr>
      </w:pPr>
      <w:r w:rsidRPr="005350AB">
        <w:rPr>
          <w:rFonts w:ascii="Times New Roman" w:hAnsi="Times New Roman" w:cs="Times New Roman"/>
          <w:sz w:val="26"/>
          <w:szCs w:val="26"/>
        </w:rPr>
        <w:t>prezintă, în termenul stabilit, raportul de activitate și raportul statistic ale bibliotecii publice;</w:t>
      </w:r>
    </w:p>
    <w:p w:rsidR="005350AB" w:rsidRPr="005350AB" w:rsidRDefault="005350AB" w:rsidP="005350AB">
      <w:pPr>
        <w:pStyle w:val="a5"/>
        <w:numPr>
          <w:ilvl w:val="0"/>
          <w:numId w:val="5"/>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asigură respectarea legislației cu privire la transparența decizională în activitatea bibliotecii;</w:t>
      </w:r>
    </w:p>
    <w:p w:rsidR="005350AB" w:rsidRPr="005350AB" w:rsidRDefault="005350AB" w:rsidP="005350AB">
      <w:pPr>
        <w:pStyle w:val="a5"/>
        <w:numPr>
          <w:ilvl w:val="0"/>
          <w:numId w:val="5"/>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asigură respectarea prevederilor legislației cu privire la securitatea și sănătatea în muncă și realizarea activităților de prevenire a incendiilor;</w:t>
      </w:r>
    </w:p>
    <w:p w:rsidR="005350AB" w:rsidRPr="005350AB" w:rsidRDefault="005350AB" w:rsidP="005350AB">
      <w:pPr>
        <w:tabs>
          <w:tab w:val="left" w:pos="1134"/>
        </w:tabs>
        <w:spacing w:after="0"/>
        <w:ind w:firstLine="720"/>
        <w:jc w:val="both"/>
        <w:rPr>
          <w:rFonts w:ascii="Times New Roman" w:hAnsi="Times New Roman" w:cs="Times New Roman"/>
          <w:sz w:val="26"/>
          <w:szCs w:val="26"/>
        </w:rPr>
      </w:pPr>
      <w:r w:rsidRPr="005350AB">
        <w:rPr>
          <w:rFonts w:ascii="Times New Roman" w:hAnsi="Times New Roman" w:cs="Times New Roman"/>
          <w:sz w:val="26"/>
          <w:szCs w:val="26"/>
        </w:rPr>
        <w:t>2) privind activitatea bibliotecii:</w:t>
      </w:r>
    </w:p>
    <w:p w:rsidR="005350AB" w:rsidRPr="005350AB" w:rsidRDefault="005350AB" w:rsidP="005350AB">
      <w:pPr>
        <w:pStyle w:val="a5"/>
        <w:numPr>
          <w:ilvl w:val="0"/>
          <w:numId w:val="6"/>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asigură executarea și respectarea legilor, hotărârilor Parlamentului, decretelor Președintelui Republicii Moldova, ordonanțelor, hotărârilor și dispozițiilor Guvernului, altor acte normative care reglementează activitatea bibliotecii publice, precum și îndeplinirea funcțiilor bibliotecii publice ce rezultă din prevederile prezentului Regulament și din alte acte normative;</w:t>
      </w:r>
    </w:p>
    <w:p w:rsidR="005350AB" w:rsidRPr="005350AB" w:rsidRDefault="005350AB" w:rsidP="005350AB">
      <w:pPr>
        <w:pStyle w:val="a5"/>
        <w:numPr>
          <w:ilvl w:val="0"/>
          <w:numId w:val="6"/>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lastRenderedPageBreak/>
        <w:t>determină obiectivele și direcțiile strategice de activitate ale bibliotecii și stabilește căile de realizare a acestora;</w:t>
      </w:r>
    </w:p>
    <w:p w:rsidR="005350AB" w:rsidRPr="005350AB" w:rsidRDefault="005350AB" w:rsidP="005350AB">
      <w:pPr>
        <w:pStyle w:val="a5"/>
        <w:numPr>
          <w:ilvl w:val="0"/>
          <w:numId w:val="6"/>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elaborează și, după caz, aprobă programele și planurile de activitate ale bibliotecii, precum și aprobă rapoartele privind realizarea acestora;</w:t>
      </w:r>
    </w:p>
    <w:p w:rsidR="005350AB" w:rsidRPr="005350AB" w:rsidRDefault="005350AB" w:rsidP="005350AB">
      <w:pPr>
        <w:pStyle w:val="a5"/>
        <w:numPr>
          <w:ilvl w:val="0"/>
          <w:numId w:val="6"/>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asigură, monitorizează și poartă responsabilitate pentru realizarea strategiei de dezvoltare a bibliotecii, implementarea planului de acțiuni pentru executarea strategiei și a planului operațional anual, precum și a altor planuri de activitate a bibliotecii;</w:t>
      </w:r>
    </w:p>
    <w:p w:rsidR="005350AB" w:rsidRPr="005350AB" w:rsidRDefault="005350AB" w:rsidP="005350AB">
      <w:pPr>
        <w:pStyle w:val="a5"/>
        <w:numPr>
          <w:ilvl w:val="0"/>
          <w:numId w:val="6"/>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realizează evaluări periodice ale activității bibliotecii, inclusiv ale progreselor realizării strategiei de dezvoltare a bibliotecii, implementării planului de acțiuni pentru executarea strategiei și ale implementării planului operațional anual și a altor planuri de activitate ale bibliotecii;</w:t>
      </w:r>
    </w:p>
    <w:p w:rsidR="005350AB" w:rsidRPr="005350AB" w:rsidRDefault="005350AB" w:rsidP="005350AB">
      <w:pPr>
        <w:pStyle w:val="a5"/>
        <w:numPr>
          <w:ilvl w:val="0"/>
          <w:numId w:val="6"/>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asigură sistemul de management al proceselor de evaluare a:</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 gradului de satisfacție a utilizatorilor față de serviciile prestate de bibliotecă, managementul bibliotecii, atitudinea personalului bibliotecii față de utilizatori;</w:t>
      </w:r>
    </w:p>
    <w:p w:rsidR="005350AB" w:rsidRPr="005350AB" w:rsidRDefault="005350AB" w:rsidP="005350AB">
      <w:pPr>
        <w:tabs>
          <w:tab w:val="left" w:pos="1134"/>
        </w:tabs>
        <w:spacing w:after="0"/>
        <w:ind w:firstLine="720"/>
        <w:jc w:val="both"/>
        <w:rPr>
          <w:rFonts w:ascii="Times New Roman" w:hAnsi="Times New Roman" w:cs="Times New Roman"/>
          <w:sz w:val="26"/>
          <w:szCs w:val="26"/>
        </w:rPr>
      </w:pPr>
      <w:r w:rsidRPr="005350AB">
        <w:rPr>
          <w:rFonts w:ascii="Times New Roman" w:hAnsi="Times New Roman" w:cs="Times New Roman"/>
          <w:sz w:val="26"/>
          <w:szCs w:val="26"/>
        </w:rPr>
        <w:t>- tendințelor de modernizare a bibliotecii;</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 imaginii bibliotecii în comunitate;</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3) privind activitatea externă a bibliotecii:</w:t>
      </w:r>
    </w:p>
    <w:p w:rsidR="005350AB" w:rsidRPr="005350AB" w:rsidRDefault="005350AB" w:rsidP="005350AB">
      <w:pPr>
        <w:pStyle w:val="a5"/>
        <w:numPr>
          <w:ilvl w:val="4"/>
          <w:numId w:val="7"/>
        </w:numPr>
        <w:tabs>
          <w:tab w:val="left" w:pos="993"/>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expune opinii și semnează avize cu privire la proiecte de acte normative, elaborate de autoritățile competente, referitoare la organizarea și funcționarea bibliotecii publice sau la domeniile ei de activitate;</w:t>
      </w:r>
    </w:p>
    <w:p w:rsidR="005350AB" w:rsidRPr="005350AB" w:rsidRDefault="005350AB" w:rsidP="005350AB">
      <w:pPr>
        <w:pStyle w:val="a5"/>
        <w:numPr>
          <w:ilvl w:val="4"/>
          <w:numId w:val="7"/>
        </w:numPr>
        <w:tabs>
          <w:tab w:val="left" w:pos="993"/>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decide asupra elaborării și prezintă spre examinare autorității care a constituit-o sau, după caz, altei persoane competente, proiecte de acte normative referitoare la activitatea bibliotecii sau la domeniile ei de activitate;</w:t>
      </w:r>
    </w:p>
    <w:p w:rsidR="005350AB" w:rsidRPr="005350AB" w:rsidRDefault="005350AB" w:rsidP="005350AB">
      <w:pPr>
        <w:pStyle w:val="a5"/>
        <w:numPr>
          <w:ilvl w:val="4"/>
          <w:numId w:val="7"/>
        </w:numPr>
        <w:tabs>
          <w:tab w:val="left" w:pos="993"/>
        </w:tabs>
        <w:ind w:left="0" w:firstLine="720"/>
        <w:jc w:val="both"/>
        <w:rPr>
          <w:rFonts w:ascii="Times New Roman" w:hAnsi="Times New Roman" w:cs="Times New Roman"/>
          <w:sz w:val="26"/>
          <w:szCs w:val="26"/>
        </w:rPr>
      </w:pPr>
      <w:r w:rsidRPr="005350AB">
        <w:rPr>
          <w:rFonts w:ascii="Times New Roman" w:hAnsi="Times New Roman" w:cs="Times New Roman"/>
          <w:sz w:val="26"/>
          <w:szCs w:val="26"/>
        </w:rPr>
        <w:t>reprezintă biblioteca, fără un mandat special, în relațiile cu autoritățile administrației publice centrale și locale, cu alte autorități publice, cu reprezentanții societății civile și ai comunității, cu persoanele fizice și juridice din Republica Moldova și din străinătate;</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4) privind cooperarea externă a bibliotecii:</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negociază și semnează acorduri de cooperare între bibliotecă și alte entități publice sau private, naționale sau internaționale;</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inițiază noi parteneriate ale bibliotecii, fortifică parteneriatele existente și asigură durabilitatea acestora;</w:t>
      </w:r>
    </w:p>
    <w:p w:rsidR="005350AB" w:rsidRPr="005350AB" w:rsidRDefault="005350AB" w:rsidP="005350AB">
      <w:pPr>
        <w:pStyle w:val="a5"/>
        <w:numPr>
          <w:ilvl w:val="5"/>
          <w:numId w:val="1"/>
        </w:numPr>
        <w:tabs>
          <w:tab w:val="left" w:pos="1134"/>
        </w:tabs>
        <w:spacing w:after="0"/>
        <w:ind w:left="0" w:firstLine="720"/>
        <w:rPr>
          <w:rFonts w:ascii="Times New Roman" w:hAnsi="Times New Roman" w:cs="Times New Roman"/>
          <w:sz w:val="26"/>
          <w:szCs w:val="26"/>
        </w:rPr>
      </w:pPr>
      <w:r w:rsidRPr="005350AB">
        <w:rPr>
          <w:rFonts w:ascii="Times New Roman" w:hAnsi="Times New Roman" w:cs="Times New Roman"/>
          <w:sz w:val="26"/>
          <w:szCs w:val="26"/>
        </w:rPr>
        <w:t>cooperează activ cu mass-media în vederea promovării serviciilor bibliotecii, activității și succeselor acesteia;</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5) exercită și alte atribuții conform legislației în vigoare.</w:t>
      </w:r>
    </w:p>
    <w:p w:rsidR="005350AB" w:rsidRPr="005350AB" w:rsidRDefault="005350AB" w:rsidP="005350AB">
      <w:pPr>
        <w:pStyle w:val="a5"/>
        <w:tabs>
          <w:tab w:val="left" w:pos="6198"/>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Directorul bibliotecii publice cu statut de persoană juridică, suplimentar atribuțiilor prevăzute la pct. 19:</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angajează, modifică, suspendă și încetează raporturile de serviciu ale personalului bibliotecii în condițiile legii;</w:t>
      </w:r>
    </w:p>
    <w:p w:rsidR="005350AB" w:rsidRPr="005350AB" w:rsidRDefault="005350AB" w:rsidP="005350AB">
      <w:pPr>
        <w:pStyle w:val="a5"/>
        <w:numPr>
          <w:ilvl w:val="5"/>
          <w:numId w:val="1"/>
        </w:numPr>
        <w:tabs>
          <w:tab w:val="left" w:pos="1134"/>
          <w:tab w:val="left" w:pos="1170"/>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acordă stimulări și aplică sancțiuni disciplinare în condițiile legii;</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aprobă statul de personal și schema de încadrare a bibliotecii, precum și modificările la acestea, în limitele fondului de retribuire a muncii și ale efectivului-limită stabilit, după coordonarea cu autoritatea/instituția care a constituit biblioteca;</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lastRenderedPageBreak/>
        <w:t>organizează și implementează sistemul de management financiar și poartă răspundere managerială pentru administrarea bugetului instituției și a patrimoniului public aflat în gestiune.</w:t>
      </w:r>
    </w:p>
    <w:p w:rsidR="005350AB" w:rsidRPr="005350AB" w:rsidRDefault="005350AB" w:rsidP="005350AB">
      <w:pPr>
        <w:tabs>
          <w:tab w:val="left" w:pos="1134"/>
        </w:tabs>
        <w:spacing w:after="0"/>
        <w:ind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În cazul lipsei directorului sau a imposibilității exercitării atribuțiilor de către director, acestea se exercită de către directorul adjunct al bibliotecii.</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În cazul lipsei funcției de director adjunct al bibliotecii, autoritatea care a constituit biblioteca desemnează o persoană cu funcție superioară în bibliotecă, din cadrul personalului de specialitate, sau o persoană din afara bibliotecii, pentru exercitarea interimatului funcției de director al bibliotecii, până la reluarea atribuțiilor de către director sau, respectiv, până la numirea unei persoane în această funcție.</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Directorul adjunct este parte a personalului de conducere a bibliotecii și se numește în funcție pe criterii de profesionalism, în conformitate cu legislația.</w:t>
      </w:r>
    </w:p>
    <w:p w:rsidR="005350AB" w:rsidRPr="005350AB" w:rsidRDefault="005350AB" w:rsidP="005350AB">
      <w:pPr>
        <w:pStyle w:val="a5"/>
        <w:tabs>
          <w:tab w:val="left" w:pos="1134"/>
        </w:tabs>
        <w:spacing w:after="0"/>
        <w:jc w:val="both"/>
        <w:rPr>
          <w:rFonts w:ascii="Times New Roman" w:hAnsi="Times New Roman" w:cs="Times New Roman"/>
          <w:sz w:val="26"/>
          <w:szCs w:val="26"/>
        </w:rPr>
      </w:pPr>
      <w:r w:rsidRPr="005350AB">
        <w:rPr>
          <w:rFonts w:ascii="Times New Roman" w:hAnsi="Times New Roman" w:cs="Times New Roman"/>
          <w:sz w:val="26"/>
          <w:szCs w:val="26"/>
        </w:rPr>
        <w:t>Directorul adjunct se subordonează direct directorului bibliotecii.</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Directorul adjunct asigură realizarea legăturilor funcționale dintre conducerea bibliotecii și personalul de specialitate, precum și dintre subdiviziunile bibliotecii, având următoarele atribuții:</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acordă suport directorului la determinarea obiectivelor și direcțiilor strategice de activitate ale bibliotecii;</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coordonează elaborarea programelor și a planurilor de activitate ale bibliotecii, a rapoartelor despre realizarea acestora în domeniile de activitate, în conformitate cu obiectivele și direcțiile strategice stabilite de director;</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coordonează modul de realizare a obiectivelor și direcțiilor strategice de activitate ale bibliotecii;</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asigură managementul de calitate al serviciilor și activităților bibliotecii;</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coordonează activitatea subdiviziunilor în vederea realizării obiectivelor și a direcțiilor strategice de activitate a bibliotecii;</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coordonează activitatea structurilor organizaționale din sfera de competență a bibliotecii și asigură conlucrarea operativă dintre director și conducătorii acestora;</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exercită împuternicirile de conducere a bibliotecii în cazul lipsei directorului, în condițiile legii;</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în temeiul delegării, reprezintă biblioteca în relațiile cu autoritățile administrației publice centrale și locale și cu alte autorități publice, cu reprezentanții societății civile, cu comunitatea, cu persoanele fizice și juridice din Republica Moldova și din străinătate;</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asigură monitorizarea și evaluarea executării obiectivelor și a direcțiilor strategice de activitate ale bibliotecii, precum și întocmirea rapoartelor privind implementarea acestora;</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propune inițierea proiectelor de acte normative sau administrative, în domeniile de activitate ale bibliotecii, în conformitate cu obiectivele și direcțiile strategice stabilite de director;</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asigură avizarea proiectelor de acte normative conexe domeniilor de activitate ale bibliotecii, elaborate de alte autorități publice;</w:t>
      </w:r>
    </w:p>
    <w:p w:rsidR="005350AB" w:rsidRPr="005350AB" w:rsidRDefault="005350AB" w:rsidP="005350AB">
      <w:pPr>
        <w:pStyle w:val="a5"/>
        <w:numPr>
          <w:ilvl w:val="5"/>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exercită alte atribuții stabilite de prezentul regulament ori delegate de director.</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Domeniile de activitate, de care este responsabil directorul adjunct, se stabilesc prin ordinul directorului.</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În cazul lipsei sau imposibilității îndeplinirii atribuțiilor de către directorul adjunct, împuternicirile acestuia se exercită de către director sau de către un angajat al bibliotecii cu funcție superioară, din cadrul personalului de specialitate din cadrul bibliotecii, desemnat prin ordinul directorului privind modul de înlocuire a directorului sau, respectiv, a directorului adjunct.</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Directorul, directorul adjunct, conducătorii subdiviziunilor interne ale bibliotecii reprezintă personal cu funcție de conducere și, în limitele atribuțiilor acordate, poartă răspundere pentru deciziile luate și pentru activitatea bibliotecii.</w:t>
      </w:r>
    </w:p>
    <w:p w:rsid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tabs>
          <w:tab w:val="left" w:pos="1134"/>
        </w:tabs>
        <w:spacing w:after="0"/>
        <w:rPr>
          <w:rFonts w:ascii="Times New Roman" w:hAnsi="Times New Roman" w:cs="Times New Roman"/>
          <w:b/>
          <w:bCs/>
          <w:sz w:val="26"/>
          <w:szCs w:val="26"/>
        </w:rPr>
      </w:pPr>
      <w:r>
        <w:rPr>
          <w:rFonts w:ascii="Times New Roman" w:hAnsi="Times New Roman" w:cs="Times New Roman"/>
          <w:b/>
          <w:bCs/>
          <w:sz w:val="26"/>
          <w:szCs w:val="26"/>
        </w:rPr>
        <w:t xml:space="preserve">                                                                  </w:t>
      </w:r>
      <w:r w:rsidRPr="005350AB">
        <w:rPr>
          <w:rFonts w:ascii="Times New Roman" w:hAnsi="Times New Roman" w:cs="Times New Roman"/>
          <w:b/>
          <w:bCs/>
          <w:sz w:val="26"/>
          <w:szCs w:val="26"/>
        </w:rPr>
        <w:t>Secţiunea a 2-a</w:t>
      </w:r>
    </w:p>
    <w:p w:rsidR="005350AB" w:rsidRPr="005350AB" w:rsidRDefault="005350AB" w:rsidP="005350AB">
      <w:pPr>
        <w:pStyle w:val="a5"/>
        <w:tabs>
          <w:tab w:val="left" w:pos="1134"/>
        </w:tabs>
        <w:spacing w:after="0"/>
        <w:ind w:left="0" w:firstLine="720"/>
        <w:jc w:val="center"/>
        <w:rPr>
          <w:rFonts w:ascii="Times New Roman" w:hAnsi="Times New Roman" w:cs="Times New Roman"/>
          <w:b/>
          <w:bCs/>
          <w:sz w:val="26"/>
          <w:szCs w:val="26"/>
        </w:rPr>
      </w:pPr>
      <w:r>
        <w:rPr>
          <w:rFonts w:ascii="Times New Roman" w:hAnsi="Times New Roman" w:cs="Times New Roman"/>
          <w:b/>
          <w:bCs/>
          <w:sz w:val="26"/>
          <w:szCs w:val="26"/>
        </w:rPr>
        <w:t>Structura şi personalul bibliotecii publice</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În cadrul bibliotecii publice se instituie un consiliu de administrație, care are rol consultativ și își desfășoară activitatea în baza prezentului regulament și al regulamentului de organizare și funcționare a bibliotecii.</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Activitatea consiliului de administrație este orientată către probleme de conducere și administrare a bibliotecii publice.</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Consiliul de administrație se constituie prin ordinul directorului bibliotecii, din 5-7 membri, desemnați de directorul bibliotecii, indiferent de faptul dacă biblioteca are sau nu statut de persoană juridică.</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Directorul bibliotecii este membru din oficiu al consiliului de administrație și conduce activitatea acestuia.</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În calitate de membri ai consiliului de administrație pot fi desemnați: directorul adjunct al bibliotecii, angajați din cadrul personalului de specialitate al bibliotecii, reprezentanți ai autorității care a constituit biblioteca, reprezentanți ai societății civile și ai comunității.</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Membrii consiliului de administrație se desemnează în bază de profesionalism, integritate și reputație profesională, inclusiv în comunitate.</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Consiliul de administrație își desfășoară activitatea în ședințe publice, ordinare și extraordinare.</w:t>
      </w:r>
    </w:p>
    <w:p w:rsidR="005350AB" w:rsidRPr="005350AB" w:rsidRDefault="005350AB" w:rsidP="005350AB">
      <w:pPr>
        <w:tabs>
          <w:tab w:val="left" w:pos="1134"/>
        </w:tabs>
        <w:spacing w:after="0"/>
        <w:ind w:firstLine="720"/>
        <w:jc w:val="both"/>
        <w:rPr>
          <w:rFonts w:ascii="Times New Roman" w:hAnsi="Times New Roman" w:cs="Times New Roman"/>
          <w:sz w:val="26"/>
          <w:szCs w:val="26"/>
        </w:rPr>
      </w:pPr>
      <w:r w:rsidRPr="005350AB">
        <w:rPr>
          <w:rFonts w:ascii="Times New Roman" w:hAnsi="Times New Roman" w:cs="Times New Roman"/>
          <w:sz w:val="26"/>
          <w:szCs w:val="26"/>
        </w:rPr>
        <w:t>Consiliul de administrație se convoacă de către director sau la propunerea a cel puțin doi membri, ori de câte ori este nevoie, dar nu mai rar decât o dată în trimestru.</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Ședințele se anunță public cu cel puțin 3 zile înainte de data desfășurării lor. În situații excepționale, ședințele consiliului de administrație se pot desfășura fără anunțarea lor cu 3 zile înainte de data desfășurării lor.</w:t>
      </w:r>
    </w:p>
    <w:p w:rsidR="005350AB" w:rsidRPr="005350AB" w:rsidRDefault="005350AB" w:rsidP="005350AB">
      <w:pPr>
        <w:spacing w:after="0"/>
        <w:ind w:firstLine="720"/>
        <w:jc w:val="both"/>
        <w:rPr>
          <w:rFonts w:ascii="Times New Roman" w:hAnsi="Times New Roman" w:cs="Times New Roman"/>
          <w:sz w:val="26"/>
          <w:szCs w:val="26"/>
        </w:rPr>
      </w:pPr>
      <w:r w:rsidRPr="005350AB">
        <w:rPr>
          <w:rFonts w:ascii="Times New Roman" w:hAnsi="Times New Roman" w:cs="Times New Roman"/>
          <w:sz w:val="26"/>
          <w:szCs w:val="26"/>
        </w:rPr>
        <w:t xml:space="preserve">Anunțul despre ședințele consiliului de administrație se publică, cel târziu în ziua ședinței, pe pagina web a bibliotecii sau a autorității care a constituit-o. În cazul în care nici biblioteca, nici autoritatea/instituția care a constituit-o nu are o pagină web oficială, anunțul </w:t>
      </w:r>
      <w:r w:rsidRPr="005350AB">
        <w:rPr>
          <w:rFonts w:ascii="Times New Roman" w:hAnsi="Times New Roman" w:cs="Times New Roman"/>
          <w:sz w:val="26"/>
          <w:szCs w:val="26"/>
        </w:rPr>
        <w:lastRenderedPageBreak/>
        <w:t>despre desfășurarea ședinței consiliului de administrație se publică la sediul bibliotecii în același termen.</w:t>
      </w:r>
    </w:p>
    <w:p w:rsidR="005350AB" w:rsidRPr="005350AB" w:rsidRDefault="005350AB" w:rsidP="005350AB">
      <w:pPr>
        <w:spacing w:after="0"/>
        <w:ind w:firstLine="720"/>
        <w:jc w:val="both"/>
        <w:rPr>
          <w:rFonts w:ascii="Times New Roman" w:hAnsi="Times New Roman" w:cs="Times New Roman"/>
          <w:sz w:val="26"/>
          <w:szCs w:val="26"/>
        </w:rPr>
      </w:pPr>
      <w:r w:rsidRPr="005350AB">
        <w:rPr>
          <w:rFonts w:ascii="Times New Roman" w:hAnsi="Times New Roman" w:cs="Times New Roman"/>
          <w:sz w:val="26"/>
          <w:szCs w:val="26"/>
        </w:rPr>
        <w:t>Ordinea de zi a ședințelor consiliului de administrație se elaborează de către director, inclusiv în baza propunerilor membrilor săi, care se prezintă cu cel puțin o zi înainte de data ședinței.</w:t>
      </w:r>
    </w:p>
    <w:p w:rsidR="005350AB" w:rsidRPr="005350AB" w:rsidRDefault="005350AB" w:rsidP="005350AB">
      <w:pPr>
        <w:spacing w:after="0"/>
        <w:ind w:firstLine="720"/>
        <w:jc w:val="both"/>
        <w:rPr>
          <w:rFonts w:ascii="Times New Roman" w:hAnsi="Times New Roman" w:cs="Times New Roman"/>
          <w:sz w:val="26"/>
          <w:szCs w:val="26"/>
        </w:rPr>
      </w:pPr>
      <w:r w:rsidRPr="005350AB">
        <w:rPr>
          <w:rFonts w:ascii="Times New Roman" w:hAnsi="Times New Roman" w:cs="Times New Roman"/>
          <w:sz w:val="26"/>
          <w:szCs w:val="26"/>
        </w:rPr>
        <w:t>Ședințele consiliului se conduc de directorul bibliotecii.</w:t>
      </w:r>
    </w:p>
    <w:p w:rsidR="005350AB" w:rsidRPr="005350AB" w:rsidRDefault="005350AB" w:rsidP="005350AB">
      <w:pPr>
        <w:spacing w:after="0"/>
        <w:ind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Consiliul de administrație adoptă hotărâri consultative cu votul a cel puțin două treimi din membrii săi desemnați.</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Lucrările de secretariat ale consiliului de administrație se asigură de un angajat al bibliotecii, desemnat de director, care nu are drept de vot la adoptarea hotărârilor consiliului.</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 xml:space="preserve"> </w:t>
      </w: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Desfășurarea fiecărei ședințe a consiliului de administrație se consemnează într-un proces-verbal.</w:t>
      </w:r>
    </w:p>
    <w:p w:rsidR="005350AB" w:rsidRPr="005350AB" w:rsidRDefault="005350AB" w:rsidP="005350AB">
      <w:pPr>
        <w:tabs>
          <w:tab w:val="left" w:pos="1134"/>
        </w:tabs>
        <w:spacing w:after="0"/>
        <w:ind w:firstLine="720"/>
        <w:jc w:val="both"/>
        <w:rPr>
          <w:rFonts w:ascii="Times New Roman" w:hAnsi="Times New Roman" w:cs="Times New Roman"/>
          <w:sz w:val="26"/>
          <w:szCs w:val="26"/>
        </w:rPr>
      </w:pPr>
      <w:r w:rsidRPr="005350AB">
        <w:rPr>
          <w:rFonts w:ascii="Times New Roman" w:hAnsi="Times New Roman" w:cs="Times New Roman"/>
          <w:sz w:val="26"/>
          <w:szCs w:val="26"/>
        </w:rPr>
        <w:t>Procesul-verbal al ședinței consiliului de administrație conține:</w:t>
      </w:r>
    </w:p>
    <w:p w:rsidR="005350AB" w:rsidRPr="005350AB" w:rsidRDefault="005350AB" w:rsidP="005350AB">
      <w:pPr>
        <w:tabs>
          <w:tab w:val="left" w:pos="1134"/>
        </w:tabs>
        <w:spacing w:after="0"/>
        <w:ind w:firstLine="720"/>
        <w:jc w:val="both"/>
        <w:rPr>
          <w:rFonts w:ascii="Times New Roman" w:hAnsi="Times New Roman" w:cs="Times New Roman"/>
          <w:sz w:val="26"/>
          <w:szCs w:val="26"/>
        </w:rPr>
      </w:pPr>
      <w:r w:rsidRPr="005350AB">
        <w:rPr>
          <w:rFonts w:ascii="Times New Roman" w:hAnsi="Times New Roman" w:cs="Times New Roman"/>
          <w:sz w:val="26"/>
          <w:szCs w:val="26"/>
        </w:rPr>
        <w:t>1) data (ziua, luna, anul), durata și locul desfășurării ședinței;</w:t>
      </w:r>
    </w:p>
    <w:p w:rsidR="005350AB" w:rsidRPr="005350AB" w:rsidRDefault="005350AB" w:rsidP="005350AB">
      <w:pPr>
        <w:tabs>
          <w:tab w:val="left" w:pos="1134"/>
        </w:tabs>
        <w:spacing w:after="0"/>
        <w:ind w:firstLine="720"/>
        <w:jc w:val="both"/>
        <w:rPr>
          <w:rFonts w:ascii="Times New Roman" w:hAnsi="Times New Roman" w:cs="Times New Roman"/>
          <w:sz w:val="26"/>
          <w:szCs w:val="26"/>
        </w:rPr>
      </w:pPr>
      <w:r w:rsidRPr="005350AB">
        <w:rPr>
          <w:rFonts w:ascii="Times New Roman" w:hAnsi="Times New Roman" w:cs="Times New Roman"/>
          <w:sz w:val="26"/>
          <w:szCs w:val="26"/>
        </w:rPr>
        <w:t>2) numele și prenumele președintelui ședinței, ale secretarului responsabil și ale membrilor consiliului de administrație, precum și cele ale altor persoane care au participat la ședință;</w:t>
      </w:r>
    </w:p>
    <w:p w:rsidR="005350AB" w:rsidRPr="005350AB" w:rsidRDefault="005350AB" w:rsidP="005350AB">
      <w:pPr>
        <w:tabs>
          <w:tab w:val="left" w:pos="1134"/>
        </w:tabs>
        <w:spacing w:after="0"/>
        <w:ind w:firstLine="720"/>
        <w:jc w:val="both"/>
        <w:rPr>
          <w:rFonts w:ascii="Times New Roman" w:hAnsi="Times New Roman" w:cs="Times New Roman"/>
          <w:sz w:val="26"/>
          <w:szCs w:val="26"/>
        </w:rPr>
      </w:pPr>
      <w:r w:rsidRPr="005350AB">
        <w:rPr>
          <w:rFonts w:ascii="Times New Roman" w:hAnsi="Times New Roman" w:cs="Times New Roman"/>
          <w:sz w:val="26"/>
          <w:szCs w:val="26"/>
        </w:rPr>
        <w:t>3) problemele puse în discuție în cadrul ședinței, prin raportare la ordinea de zi aprobată a ședinței;</w:t>
      </w:r>
    </w:p>
    <w:p w:rsidR="005350AB" w:rsidRPr="005350AB" w:rsidRDefault="005350AB" w:rsidP="005350AB">
      <w:pPr>
        <w:tabs>
          <w:tab w:val="left" w:pos="1134"/>
        </w:tabs>
        <w:spacing w:after="0"/>
        <w:ind w:firstLine="720"/>
        <w:jc w:val="both"/>
        <w:rPr>
          <w:rFonts w:ascii="Times New Roman" w:hAnsi="Times New Roman" w:cs="Times New Roman"/>
          <w:sz w:val="26"/>
          <w:szCs w:val="26"/>
        </w:rPr>
      </w:pPr>
      <w:r w:rsidRPr="005350AB">
        <w:rPr>
          <w:rFonts w:ascii="Times New Roman" w:hAnsi="Times New Roman" w:cs="Times New Roman"/>
          <w:sz w:val="26"/>
          <w:szCs w:val="26"/>
        </w:rPr>
        <w:t>4) declarațiile membrilor și altor persoane participante la ședință;</w:t>
      </w:r>
    </w:p>
    <w:p w:rsidR="005350AB" w:rsidRPr="005350AB" w:rsidRDefault="005350AB" w:rsidP="005350AB">
      <w:pPr>
        <w:tabs>
          <w:tab w:val="left" w:pos="1134"/>
        </w:tabs>
        <w:spacing w:after="0"/>
        <w:ind w:firstLine="720"/>
        <w:jc w:val="both"/>
        <w:rPr>
          <w:rFonts w:ascii="Times New Roman" w:hAnsi="Times New Roman" w:cs="Times New Roman"/>
          <w:sz w:val="26"/>
          <w:szCs w:val="26"/>
        </w:rPr>
      </w:pPr>
      <w:r w:rsidRPr="005350AB">
        <w:rPr>
          <w:rFonts w:ascii="Times New Roman" w:hAnsi="Times New Roman" w:cs="Times New Roman"/>
          <w:sz w:val="26"/>
          <w:szCs w:val="26"/>
        </w:rPr>
        <w:t>5) hotărârile aprobate în cadrul ședinței și numărul de voturi cu care au fost aprobate.</w:t>
      </w:r>
    </w:p>
    <w:p w:rsidR="005350AB" w:rsidRPr="005350AB" w:rsidRDefault="005350AB" w:rsidP="005350AB">
      <w:pPr>
        <w:tabs>
          <w:tab w:val="left" w:pos="1134"/>
        </w:tabs>
        <w:spacing w:after="0"/>
        <w:ind w:firstLine="720"/>
        <w:jc w:val="both"/>
        <w:rPr>
          <w:rFonts w:ascii="Times New Roman" w:hAnsi="Times New Roman" w:cs="Times New Roman"/>
          <w:sz w:val="26"/>
          <w:szCs w:val="26"/>
        </w:rPr>
      </w:pPr>
      <w:r w:rsidRPr="005350AB">
        <w:rPr>
          <w:rFonts w:ascii="Times New Roman" w:hAnsi="Times New Roman" w:cs="Times New Roman"/>
          <w:sz w:val="26"/>
          <w:szCs w:val="26"/>
        </w:rPr>
        <w:t>Procesul-verbal al ședinței consiliului de administrație se întocmește în timpul ședinței, se redactează în termen de 2 zile de la încheierea ședinței și se semnează de director, de secretarul responsabil și de membrii comisiei prezenți în ședință.</w:t>
      </w:r>
    </w:p>
    <w:p w:rsidR="005350AB" w:rsidRPr="005350AB" w:rsidRDefault="005350AB" w:rsidP="005350AB">
      <w:pPr>
        <w:tabs>
          <w:tab w:val="left" w:pos="1134"/>
        </w:tabs>
        <w:spacing w:after="0"/>
        <w:ind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Atribuțiile de bază ale consiliului de administrație sunt:</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dezbate proiectele strategiei de dezvoltare a bibliotecii, planului de acțiuni pentru executarea strategiei, planului operațional anual și ale altor planuri de activitate ale bibliotecii, precum și măsurile necesare privind implementarea acestora;</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dezbate proiectul bugetului anual de venituri și cheltuieli, precum și situațiile financiare trimestriale și anuale;</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examinează și propune directorului, politica și planurile de promovare a bibliotecii;</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examinează proiectul regulamentului de organizare și funcționare a bibliotecii publice, precum și propunerile de modificare a acestuia;</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examinează și propune spre aprobare directorului, statul de funcții al bibliotecii;</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examinează proiectele de acte normative conexe organizării și funcționării bibliotecii și domeniilor ei de activitate;</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analizează propunerile de tarife pentru produsele și serviciile oferite contra plată de bibliotecă;</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lastRenderedPageBreak/>
        <w:t>analizează scăderea din gestiune a valorilor materiale lipsă la reinventarierile anuale și la verificările periodice de gestiune, atunci când acestea nu sunt din culpa unei persoane fizice și în condițiile prevăzute de condițiile legale;</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analizează proiectele de amenajări, extinderi, reparații capitale ale localurilor și instalațiilor, precum și concluziile sau rapoartele comisiei de recepție;</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analizează propunerile de achiziționare de materiale consumabile, mașini, aparatură, echipamente IT, software și servicii, necesare tuturor sectoarelor de activitate;</w:t>
      </w:r>
    </w:p>
    <w:p w:rsidR="005350AB" w:rsidRPr="005350AB" w:rsidRDefault="005350AB" w:rsidP="005350AB">
      <w:pPr>
        <w:pStyle w:val="a5"/>
        <w:numPr>
          <w:ilvl w:val="2"/>
          <w:numId w:val="1"/>
        </w:numPr>
        <w:tabs>
          <w:tab w:val="left" w:pos="1134"/>
        </w:tabs>
        <w:spacing w:after="0"/>
        <w:ind w:left="0" w:firstLine="709"/>
        <w:jc w:val="both"/>
        <w:rPr>
          <w:rFonts w:ascii="Times New Roman" w:hAnsi="Times New Roman" w:cs="Times New Roman"/>
          <w:sz w:val="26"/>
          <w:szCs w:val="26"/>
        </w:rPr>
      </w:pPr>
      <w:r w:rsidRPr="005350AB">
        <w:rPr>
          <w:rFonts w:ascii="Times New Roman" w:hAnsi="Times New Roman" w:cs="Times New Roman"/>
          <w:sz w:val="26"/>
          <w:szCs w:val="26"/>
        </w:rPr>
        <w:t>analizează propunerile de sponsorizări, donații sau alte forme de susținere materială și/sau financiară a activității bibliotecii;</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analizează modificările legale intervenite în structura organizatorică a bibliotecii, dacă este afectată de: numărul de posturi, natura posturilor, numărul de personal și capitolul „cheltuieli salariale”;</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dezbate orice problemă administrativă ivită în activitatea curentă a bibliotecii;</w:t>
      </w:r>
    </w:p>
    <w:p w:rsidR="005350AB" w:rsidRPr="005350AB" w:rsidRDefault="005350AB" w:rsidP="005350AB">
      <w:pPr>
        <w:pStyle w:val="a5"/>
        <w:numPr>
          <w:ilvl w:val="2"/>
          <w:numId w:val="1"/>
        </w:numPr>
        <w:tabs>
          <w:tab w:val="left" w:pos="1134"/>
        </w:tabs>
        <w:spacing w:after="0"/>
        <w:ind w:left="0" w:firstLine="709"/>
        <w:jc w:val="both"/>
        <w:rPr>
          <w:rFonts w:ascii="Times New Roman" w:hAnsi="Times New Roman" w:cs="Times New Roman"/>
          <w:sz w:val="26"/>
          <w:szCs w:val="26"/>
        </w:rPr>
      </w:pPr>
      <w:r w:rsidRPr="005350AB">
        <w:rPr>
          <w:rFonts w:ascii="Times New Roman" w:hAnsi="Times New Roman" w:cs="Times New Roman"/>
          <w:sz w:val="26"/>
          <w:szCs w:val="26"/>
        </w:rPr>
        <w:t>examinează criteriile pentru acordarea stimulărilor personalului bibliotecii, potrivit legii.</w:t>
      </w:r>
    </w:p>
    <w:p w:rsidR="005350AB" w:rsidRPr="005350AB" w:rsidRDefault="005350AB" w:rsidP="005350AB">
      <w:pPr>
        <w:pStyle w:val="a5"/>
        <w:tabs>
          <w:tab w:val="left" w:pos="1134"/>
        </w:tabs>
        <w:spacing w:after="0"/>
        <w:ind w:left="709"/>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În cadrul bibliotecilor naționale, bibliotecilor din instituțiile de învățământ superior, bibliotecilor specializate, bibliotecilor publice orășenești, municipale sau raionale, se instituie, cu rol consultativ, consilii specializate în dezvoltarea colecțiilor și a serviciilor de bibliotecă, în domeniul cercetării științifice și în alte domenii de activitate a bibliotecilor.</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În activitatea lor, consiliile specializate nu pot aborda probleme din competența consiliului de administrație.</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Consiliile specializate se constituie, se organizează și funcționează conform prevederilor pct. 28-32, care se aplică corespunzător.</w:t>
      </w:r>
    </w:p>
    <w:p w:rsidR="005350AB" w:rsidRPr="005350AB" w:rsidRDefault="005350AB" w:rsidP="005350AB">
      <w:pPr>
        <w:pStyle w:val="a5"/>
        <w:ind w:left="0" w:firstLine="720"/>
        <w:jc w:val="both"/>
        <w:rPr>
          <w:rFonts w:ascii="Times New Roman" w:hAnsi="Times New Roman" w:cs="Times New Roman"/>
          <w:sz w:val="26"/>
          <w:szCs w:val="26"/>
        </w:rPr>
      </w:pPr>
      <w:r w:rsidRPr="005350AB">
        <w:rPr>
          <w:rFonts w:ascii="Times New Roman" w:hAnsi="Times New Roman" w:cs="Times New Roman"/>
          <w:sz w:val="26"/>
          <w:szCs w:val="26"/>
        </w:rPr>
        <w:t>Consiliile specializate își desfășoară activitatea în baza prezentului regulament și al regulamentului de organizare și funcționare a bibliotecii.</w:t>
      </w:r>
    </w:p>
    <w:p w:rsidR="005350AB" w:rsidRPr="005350AB" w:rsidRDefault="005350AB" w:rsidP="005350AB">
      <w:pPr>
        <w:pStyle w:val="a5"/>
        <w:jc w:val="both"/>
        <w:rPr>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La lucrările consiliului de administrație și ale consiliilor specializate pot fi antrenați specialiști din diferite domenii relevante.</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Personalul bibliotecii publice se organizează și activează în baza prevederilor Legii nr. 160 din 20.07.2017 cu privire la biblioteci, Codului muncii al Republicii Moldova nr. 154 din 28.03.2003, altor prevederi normative conexe, precum și a fișelor postului.</w:t>
      </w:r>
    </w:p>
    <w:p w:rsidR="005350AB" w:rsidRPr="005350AB" w:rsidRDefault="005350AB" w:rsidP="005350AB">
      <w:pPr>
        <w:spacing w:after="0"/>
        <w:ind w:firstLine="720"/>
        <w:jc w:val="both"/>
        <w:rPr>
          <w:rFonts w:ascii="Times New Roman" w:hAnsi="Times New Roman" w:cs="Times New Roman"/>
          <w:sz w:val="26"/>
          <w:szCs w:val="26"/>
        </w:rPr>
      </w:pPr>
      <w:r w:rsidRPr="005350AB">
        <w:rPr>
          <w:rFonts w:ascii="Times New Roman" w:hAnsi="Times New Roman" w:cs="Times New Roman"/>
          <w:sz w:val="26"/>
          <w:szCs w:val="26"/>
        </w:rPr>
        <w:t xml:space="preserve">Se încurajează angajarea în bibliotecă a persoanelor cu </w:t>
      </w:r>
      <w:proofErr w:type="spellStart"/>
      <w:r w:rsidRPr="005350AB">
        <w:rPr>
          <w:rFonts w:ascii="Times New Roman" w:hAnsi="Times New Roman" w:cs="Times New Roman"/>
          <w:sz w:val="26"/>
          <w:szCs w:val="26"/>
        </w:rPr>
        <w:t>dizabilități</w:t>
      </w:r>
      <w:proofErr w:type="spellEnd"/>
      <w:r w:rsidRPr="005350AB">
        <w:rPr>
          <w:rFonts w:ascii="Times New Roman" w:hAnsi="Times New Roman" w:cs="Times New Roman"/>
          <w:sz w:val="26"/>
          <w:szCs w:val="26"/>
        </w:rPr>
        <w:t xml:space="preserve"> conform pregătirii lor profesionale și a capacității lor de muncă, atestate prin certificatul de încadrare în grad de </w:t>
      </w:r>
      <w:proofErr w:type="spellStart"/>
      <w:r w:rsidRPr="005350AB">
        <w:rPr>
          <w:rFonts w:ascii="Times New Roman" w:hAnsi="Times New Roman" w:cs="Times New Roman"/>
          <w:sz w:val="26"/>
          <w:szCs w:val="26"/>
        </w:rPr>
        <w:t>dizabilitate</w:t>
      </w:r>
      <w:proofErr w:type="spellEnd"/>
      <w:r w:rsidRPr="005350AB">
        <w:rPr>
          <w:rFonts w:ascii="Times New Roman" w:hAnsi="Times New Roman" w:cs="Times New Roman"/>
          <w:sz w:val="26"/>
          <w:szCs w:val="26"/>
        </w:rPr>
        <w:t xml:space="preserve"> și conform recomandărilor conținute în programul individual de reabilitare și incluziune socială, emis de Consiliul Național pentru Determinarea </w:t>
      </w:r>
      <w:proofErr w:type="spellStart"/>
      <w:r w:rsidRPr="005350AB">
        <w:rPr>
          <w:rFonts w:ascii="Times New Roman" w:hAnsi="Times New Roman" w:cs="Times New Roman"/>
          <w:sz w:val="26"/>
          <w:szCs w:val="26"/>
        </w:rPr>
        <w:t>Dizabilității</w:t>
      </w:r>
      <w:proofErr w:type="spellEnd"/>
      <w:r w:rsidRPr="005350AB">
        <w:rPr>
          <w:rFonts w:ascii="Times New Roman" w:hAnsi="Times New Roman" w:cs="Times New Roman"/>
          <w:sz w:val="26"/>
          <w:szCs w:val="26"/>
        </w:rPr>
        <w:t xml:space="preserve"> și Capacității de Muncă sau structurile sale teritoriale.</w:t>
      </w:r>
    </w:p>
    <w:p w:rsidR="005350AB" w:rsidRPr="005350AB" w:rsidRDefault="005350AB" w:rsidP="005350AB">
      <w:pPr>
        <w:pStyle w:val="a5"/>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b/>
          <w:bCs/>
          <w:i/>
          <w:color w:val="000000" w:themeColor="text1"/>
          <w:sz w:val="26"/>
          <w:szCs w:val="26"/>
        </w:rPr>
      </w:pPr>
      <w:r w:rsidRPr="005350AB">
        <w:rPr>
          <w:rFonts w:ascii="Times New Roman" w:hAnsi="Times New Roman" w:cs="Times New Roman"/>
          <w:bCs/>
          <w:sz w:val="26"/>
          <w:szCs w:val="26"/>
        </w:rPr>
        <w:t>Efectivul-limită și statul de personal pentru fiecare tip de bibliotecă publică se stabilește în baza diferitor criterii analizate separat sau cumulativ. Criteriile minime pentru stabilirea efectivului-limită și a statului de personal sunt:</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bCs/>
          <w:sz w:val="26"/>
          <w:szCs w:val="26"/>
        </w:rPr>
      </w:pPr>
      <w:r w:rsidRPr="005350AB">
        <w:rPr>
          <w:rFonts w:ascii="Times New Roman" w:hAnsi="Times New Roman" w:cs="Times New Roman"/>
          <w:bCs/>
          <w:sz w:val="26"/>
          <w:szCs w:val="26"/>
        </w:rPr>
        <w:t>atribuțiile și structura bibliotecii conform prezentului regulament și regulamentului propriu de organizare și funcționare;</w:t>
      </w:r>
    </w:p>
    <w:p w:rsidR="005350AB" w:rsidRPr="005350AB" w:rsidRDefault="005350AB" w:rsidP="005350AB">
      <w:pPr>
        <w:pStyle w:val="a5"/>
        <w:numPr>
          <w:ilvl w:val="2"/>
          <w:numId w:val="1"/>
        </w:numPr>
        <w:tabs>
          <w:tab w:val="left" w:pos="1134"/>
        </w:tabs>
        <w:spacing w:after="0"/>
        <w:ind w:left="0" w:firstLine="720"/>
        <w:jc w:val="both"/>
        <w:rPr>
          <w:rFonts w:ascii="Times New Roman" w:hAnsi="Times New Roman" w:cs="Times New Roman"/>
          <w:b/>
          <w:bCs/>
          <w:i/>
          <w:color w:val="000000" w:themeColor="text1"/>
          <w:sz w:val="26"/>
          <w:szCs w:val="26"/>
        </w:rPr>
      </w:pPr>
      <w:r w:rsidRPr="005350AB">
        <w:rPr>
          <w:rFonts w:ascii="Times New Roman" w:hAnsi="Times New Roman" w:cs="Times New Roman"/>
          <w:bCs/>
          <w:sz w:val="26"/>
          <w:szCs w:val="26"/>
        </w:rPr>
        <w:lastRenderedPageBreak/>
        <w:t>valoarea procentuală, pentru ultimii 5 ani, ai utilizatorilor bibliotecii din numărul de locuitori ai teritoriului deservit.</w:t>
      </w:r>
    </w:p>
    <w:p w:rsidR="005350AB" w:rsidRPr="005350AB" w:rsidRDefault="005350AB" w:rsidP="005350AB">
      <w:pPr>
        <w:pStyle w:val="a5"/>
        <w:tabs>
          <w:tab w:val="left" w:pos="1134"/>
        </w:tabs>
        <w:spacing w:after="0"/>
        <w:ind w:left="0" w:firstLine="720"/>
        <w:jc w:val="both"/>
        <w:rPr>
          <w:rFonts w:ascii="Times New Roman" w:hAnsi="Times New Roman" w:cs="Times New Roman"/>
          <w:bCs/>
          <w:sz w:val="26"/>
          <w:szCs w:val="26"/>
        </w:rPr>
      </w:pPr>
      <w:r w:rsidRPr="005350AB">
        <w:rPr>
          <w:rFonts w:ascii="Times New Roman" w:hAnsi="Times New Roman" w:cs="Times New Roman"/>
          <w:bCs/>
          <w:sz w:val="26"/>
          <w:szCs w:val="26"/>
        </w:rPr>
        <w:t>Efectivul-limită al bibliotecii publice, statul de personal și schema de încadrare ale bibliotecii publice fără statut de persoană juridică se aprobă de autoritatea/instituția care a constituit biblioteca.</w:t>
      </w:r>
    </w:p>
    <w:p w:rsidR="005350AB" w:rsidRPr="005350AB" w:rsidRDefault="005350AB" w:rsidP="005350AB">
      <w:pPr>
        <w:pStyle w:val="a5"/>
        <w:tabs>
          <w:tab w:val="left" w:pos="1134"/>
        </w:tabs>
        <w:spacing w:after="0"/>
        <w:ind w:left="0" w:firstLine="720"/>
        <w:jc w:val="both"/>
        <w:rPr>
          <w:rFonts w:ascii="Times New Roman" w:hAnsi="Times New Roman" w:cs="Times New Roman"/>
          <w:bCs/>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bCs/>
          <w:sz w:val="26"/>
          <w:szCs w:val="26"/>
        </w:rPr>
      </w:pPr>
      <w:r w:rsidRPr="005350AB">
        <w:rPr>
          <w:rFonts w:ascii="Times New Roman" w:hAnsi="Times New Roman" w:cs="Times New Roman"/>
          <w:sz w:val="26"/>
          <w:szCs w:val="26"/>
        </w:rPr>
        <w:t>Directorul bibliotecii asigură participarea personalului bibliotecii, inclusiv a personalului de conducere, la activități de formare continuă.</w:t>
      </w:r>
    </w:p>
    <w:p w:rsidR="005350AB" w:rsidRPr="005350AB" w:rsidRDefault="005350AB" w:rsidP="005350AB">
      <w:pPr>
        <w:pStyle w:val="a5"/>
        <w:tabs>
          <w:tab w:val="left" w:pos="1134"/>
        </w:tabs>
        <w:spacing w:after="0"/>
        <w:ind w:left="0" w:firstLine="720"/>
        <w:jc w:val="both"/>
        <w:rPr>
          <w:rFonts w:ascii="Times New Roman" w:hAnsi="Times New Roman" w:cs="Times New Roman"/>
          <w:bCs/>
          <w:sz w:val="26"/>
          <w:szCs w:val="26"/>
        </w:rPr>
      </w:pPr>
      <w:r w:rsidRPr="005350AB">
        <w:rPr>
          <w:rFonts w:ascii="Times New Roman" w:hAnsi="Times New Roman" w:cs="Times New Roman"/>
          <w:sz w:val="26"/>
          <w:szCs w:val="26"/>
        </w:rPr>
        <w:t xml:space="preserve">Formarea continuă a personalului de specialitate din biblioteca publică se asigură din contul </w:t>
      </w:r>
      <w:r w:rsidRPr="005350AB">
        <w:rPr>
          <w:rFonts w:ascii="Times New Roman" w:hAnsi="Times New Roman" w:cs="Times New Roman"/>
          <w:bCs/>
          <w:sz w:val="26"/>
          <w:szCs w:val="26"/>
        </w:rPr>
        <w:t>alocațiilor bugetare și din veniturile colectate de bibliotecă.</w:t>
      </w:r>
    </w:p>
    <w:p w:rsidR="005350AB" w:rsidRPr="005350AB" w:rsidRDefault="005350AB" w:rsidP="005350AB">
      <w:pPr>
        <w:pStyle w:val="a5"/>
        <w:tabs>
          <w:tab w:val="left" w:pos="1134"/>
        </w:tabs>
        <w:spacing w:after="0"/>
        <w:ind w:left="0" w:firstLine="720"/>
        <w:jc w:val="both"/>
        <w:rPr>
          <w:rFonts w:ascii="Times New Roman" w:hAnsi="Times New Roman" w:cs="Times New Roman"/>
          <w:bCs/>
          <w:sz w:val="26"/>
          <w:szCs w:val="26"/>
        </w:rPr>
      </w:pPr>
      <w:r w:rsidRPr="005350AB">
        <w:rPr>
          <w:rFonts w:ascii="Times New Roman" w:hAnsi="Times New Roman" w:cs="Times New Roman"/>
          <w:bCs/>
          <w:sz w:val="26"/>
          <w:szCs w:val="26"/>
        </w:rPr>
        <w:t>Formarea continuă se realizează în cadrul centrelor de formare profesională continuă, centrelor biblioteconomice, centrelor regionale și naționale de excelență profesională sau în cooperare cu alți parteneri de dezvoltare ai bibliotecii.</w:t>
      </w:r>
    </w:p>
    <w:p w:rsidR="005350AB" w:rsidRPr="005350AB" w:rsidRDefault="005350AB" w:rsidP="005350AB">
      <w:pPr>
        <w:pStyle w:val="a5"/>
        <w:tabs>
          <w:tab w:val="left" w:pos="1134"/>
        </w:tabs>
        <w:spacing w:after="0"/>
        <w:ind w:left="0" w:firstLine="720"/>
        <w:jc w:val="both"/>
        <w:rPr>
          <w:rFonts w:ascii="Times New Roman" w:hAnsi="Times New Roman" w:cs="Times New Roman"/>
          <w:bCs/>
          <w:sz w:val="26"/>
          <w:szCs w:val="26"/>
        </w:rPr>
      </w:pPr>
      <w:r w:rsidRPr="005350AB">
        <w:rPr>
          <w:rFonts w:ascii="Times New Roman" w:hAnsi="Times New Roman" w:cs="Times New Roman"/>
          <w:bCs/>
          <w:sz w:val="26"/>
          <w:szCs w:val="26"/>
        </w:rPr>
        <w:t>Se consideră activități de instruire:</w:t>
      </w:r>
    </w:p>
    <w:p w:rsidR="005350AB" w:rsidRPr="005350AB" w:rsidRDefault="005350AB" w:rsidP="005350AB">
      <w:pPr>
        <w:pStyle w:val="a5"/>
        <w:tabs>
          <w:tab w:val="left" w:pos="1134"/>
        </w:tabs>
        <w:spacing w:after="0"/>
        <w:ind w:left="0" w:firstLine="720"/>
        <w:jc w:val="both"/>
        <w:rPr>
          <w:rFonts w:ascii="Times New Roman" w:hAnsi="Times New Roman" w:cs="Times New Roman"/>
          <w:bCs/>
          <w:sz w:val="26"/>
          <w:szCs w:val="26"/>
        </w:rPr>
      </w:pPr>
      <w:r w:rsidRPr="005350AB">
        <w:rPr>
          <w:rFonts w:ascii="Times New Roman" w:hAnsi="Times New Roman" w:cs="Times New Roman"/>
          <w:bCs/>
          <w:sz w:val="26"/>
          <w:szCs w:val="26"/>
        </w:rPr>
        <w:t>1) stagiile;</w:t>
      </w:r>
    </w:p>
    <w:p w:rsidR="005350AB" w:rsidRPr="005350AB" w:rsidRDefault="005350AB" w:rsidP="005350AB">
      <w:pPr>
        <w:pStyle w:val="a5"/>
        <w:tabs>
          <w:tab w:val="left" w:pos="1134"/>
        </w:tabs>
        <w:spacing w:after="0"/>
        <w:ind w:left="0" w:firstLine="720"/>
        <w:jc w:val="both"/>
        <w:rPr>
          <w:rFonts w:ascii="Times New Roman" w:hAnsi="Times New Roman" w:cs="Times New Roman"/>
          <w:bCs/>
          <w:sz w:val="26"/>
          <w:szCs w:val="26"/>
        </w:rPr>
      </w:pPr>
      <w:r w:rsidRPr="005350AB">
        <w:rPr>
          <w:rFonts w:ascii="Times New Roman" w:hAnsi="Times New Roman" w:cs="Times New Roman"/>
          <w:bCs/>
          <w:sz w:val="26"/>
          <w:szCs w:val="26"/>
        </w:rPr>
        <w:t>3) cursurile, atelierele, seminarele, instruirea la distanță, conferințele, mesele rotunde etc. și alte forme de dezvoltare profesională;</w:t>
      </w:r>
    </w:p>
    <w:p w:rsidR="005350AB" w:rsidRPr="005350AB" w:rsidRDefault="005350AB" w:rsidP="005350AB">
      <w:pPr>
        <w:pStyle w:val="a5"/>
        <w:tabs>
          <w:tab w:val="left" w:pos="1134"/>
        </w:tabs>
        <w:spacing w:after="0"/>
        <w:ind w:left="0" w:firstLine="720"/>
        <w:jc w:val="both"/>
        <w:rPr>
          <w:rFonts w:ascii="Times New Roman" w:hAnsi="Times New Roman" w:cs="Times New Roman"/>
          <w:bCs/>
          <w:sz w:val="26"/>
          <w:szCs w:val="26"/>
        </w:rPr>
      </w:pPr>
      <w:r w:rsidRPr="005350AB">
        <w:rPr>
          <w:rFonts w:ascii="Times New Roman" w:hAnsi="Times New Roman" w:cs="Times New Roman"/>
          <w:bCs/>
          <w:sz w:val="26"/>
          <w:szCs w:val="26"/>
        </w:rPr>
        <w:t>4) instruirea la locul de muncă;</w:t>
      </w:r>
    </w:p>
    <w:p w:rsidR="005350AB" w:rsidRPr="005350AB" w:rsidRDefault="005350AB" w:rsidP="005350AB">
      <w:pPr>
        <w:pStyle w:val="a5"/>
        <w:tabs>
          <w:tab w:val="left" w:pos="1134"/>
        </w:tabs>
        <w:spacing w:after="0"/>
        <w:ind w:left="0" w:firstLine="720"/>
        <w:jc w:val="both"/>
        <w:rPr>
          <w:rFonts w:ascii="Times New Roman" w:hAnsi="Times New Roman" w:cs="Times New Roman"/>
          <w:bCs/>
          <w:sz w:val="26"/>
          <w:szCs w:val="26"/>
        </w:rPr>
      </w:pPr>
      <w:r w:rsidRPr="005350AB">
        <w:rPr>
          <w:rFonts w:ascii="Times New Roman" w:hAnsi="Times New Roman" w:cs="Times New Roman"/>
          <w:bCs/>
          <w:sz w:val="26"/>
          <w:szCs w:val="26"/>
        </w:rPr>
        <w:t>a) tutelarea, sub îndrumarea conducătorului direct sau a unui mentor, realizată pentru a facilita integrarea socioprofesională a angajatului debutant;</w:t>
      </w:r>
    </w:p>
    <w:p w:rsidR="005350AB" w:rsidRPr="005350AB" w:rsidRDefault="005350AB" w:rsidP="005350AB">
      <w:pPr>
        <w:pStyle w:val="a5"/>
        <w:tabs>
          <w:tab w:val="left" w:pos="1134"/>
        </w:tabs>
        <w:spacing w:after="0"/>
        <w:ind w:left="0" w:firstLine="720"/>
        <w:jc w:val="both"/>
        <w:rPr>
          <w:rFonts w:ascii="Times New Roman" w:hAnsi="Times New Roman" w:cs="Times New Roman"/>
          <w:bCs/>
          <w:sz w:val="26"/>
          <w:szCs w:val="26"/>
        </w:rPr>
      </w:pPr>
      <w:r w:rsidRPr="005350AB">
        <w:rPr>
          <w:rFonts w:ascii="Times New Roman" w:hAnsi="Times New Roman" w:cs="Times New Roman"/>
          <w:bCs/>
          <w:sz w:val="26"/>
          <w:szCs w:val="26"/>
        </w:rPr>
        <w:t>b) rotația pe posturi, stagiaturile practice realizate pentru a însuși noi deprinderi necesare pentru exercitarea eficientă a sarcinilor de serviciu sau a unor atribuții cu un grad ridicat de complexitate și diversitate față de cele exercitate anterior conform fișei postului;</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bCs/>
          <w:sz w:val="26"/>
          <w:szCs w:val="26"/>
        </w:rPr>
        <w:t>2) instruirea în afara locului de muncă: cursuri, seminare, ateliere, conferințe, mese rotunde și alte forme de dezvoltare profesională realizate de către personalul bibliotecii, în special de personalul de specialitate, și/sau prestatorii serviciilor de instruire la tematici de interes major pentru bibliotecă.</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Structura bibliotecii publice se stabilește în funcție de nivelul și tipul bibliotecii, de funcțiile și atribuțiile ei.</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Structura bibliotecii publice se aprobă de autoritatea/instituția care a constituit biblioteca.</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În structura bibliotecii publice, în limita capacităților financiare, se prevede existența unei subdiviziuni specializate destinate copiilor și adolescenților. În cazul lipsei unei subdiviziuni specializate separate destinate copiilor și adolescenților, domeniul de activitate al acesteia se atribuie unei alte subdiviziuni sau se pune în responsabilitatea unui sau mai multor angajați de specialitate din cadrul bibliotecii publice, cu identificarea în regulamentul de organizare și funcționare a bibliotecii a subdiviziunii sau a angajaților responsabili.</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0"/>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Structura organizatorică tip a bibliotecii publice, recomandată pentru asigurarea realizării complete și complexe a funcțiilor bibliotecii și exercitării atribuțiilor acesteia, cuprinde, cu caracter neexhaustiv, cel puțin următoarele subdiviziuni:</w:t>
      </w:r>
    </w:p>
    <w:p w:rsidR="005350AB" w:rsidRPr="005350AB" w:rsidRDefault="005350AB" w:rsidP="005350AB">
      <w:pPr>
        <w:pStyle w:val="a5"/>
        <w:numPr>
          <w:ilvl w:val="2"/>
          <w:numId w:val="14"/>
        </w:numPr>
        <w:tabs>
          <w:tab w:val="left" w:pos="0"/>
          <w:tab w:val="left" w:pos="993"/>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Subdiviziunea relații cu publicul, care asigură prestarea serviciilor;</w:t>
      </w:r>
    </w:p>
    <w:p w:rsidR="005350AB" w:rsidRPr="005350AB" w:rsidRDefault="005350AB" w:rsidP="005350AB">
      <w:pPr>
        <w:pStyle w:val="a5"/>
        <w:numPr>
          <w:ilvl w:val="2"/>
          <w:numId w:val="14"/>
        </w:numPr>
        <w:tabs>
          <w:tab w:val="left" w:pos="0"/>
          <w:tab w:val="left" w:pos="990"/>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lastRenderedPageBreak/>
        <w:t>Subdiviziunea marketing și impact, responsabilă de evaluarea necesităților membrilor comunității, promovarea serviciilor și activităților de bibliotecă, stabilirea parteneriatelor, atragerea resurselor suplimentare;</w:t>
      </w:r>
    </w:p>
    <w:p w:rsidR="005350AB" w:rsidRPr="005350AB" w:rsidRDefault="005350AB" w:rsidP="005350AB">
      <w:pPr>
        <w:pStyle w:val="a5"/>
        <w:numPr>
          <w:ilvl w:val="2"/>
          <w:numId w:val="14"/>
        </w:numPr>
        <w:tabs>
          <w:tab w:val="left" w:pos="0"/>
          <w:tab w:val="left" w:pos="993"/>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Subdiviziunea formarea profesională – pentru bibliotecile cu statut de centru biblioteconomic, centru de formare și centru regional de excelență profesională;</w:t>
      </w:r>
    </w:p>
    <w:p w:rsidR="005350AB" w:rsidRPr="005350AB" w:rsidRDefault="005350AB" w:rsidP="005350AB">
      <w:pPr>
        <w:pStyle w:val="a5"/>
        <w:numPr>
          <w:ilvl w:val="2"/>
          <w:numId w:val="14"/>
        </w:numPr>
        <w:tabs>
          <w:tab w:val="left" w:pos="0"/>
          <w:tab w:val="left" w:pos="993"/>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Subdiviziunea dezvoltarea colecțiilor;</w:t>
      </w:r>
    </w:p>
    <w:p w:rsidR="005350AB" w:rsidRPr="005350AB" w:rsidRDefault="005350AB" w:rsidP="005350AB">
      <w:pPr>
        <w:pStyle w:val="a5"/>
        <w:numPr>
          <w:ilvl w:val="2"/>
          <w:numId w:val="14"/>
        </w:numPr>
        <w:tabs>
          <w:tab w:val="left" w:pos="0"/>
          <w:tab w:val="left" w:pos="993"/>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Serviciul administrativ.</w:t>
      </w:r>
    </w:p>
    <w:p w:rsidR="005350AB" w:rsidRPr="005350AB" w:rsidRDefault="005350AB" w:rsidP="005350AB">
      <w:pPr>
        <w:pStyle w:val="a5"/>
        <w:tabs>
          <w:tab w:val="left" w:pos="0"/>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Biblioteca de nivel local și regional, care nu are suficiente capacități materiale, financiare sau de personal, poate compensa subdiviziunile indicate prin plasarea/delegarea atribuțiilor acestora în competența angajaților bibliotecii, prin reflectarea lor în fișa postului.</w:t>
      </w:r>
    </w:p>
    <w:p w:rsidR="005350AB" w:rsidRPr="005350AB" w:rsidRDefault="005350AB" w:rsidP="005350AB">
      <w:pPr>
        <w:pStyle w:val="a5"/>
        <w:tabs>
          <w:tab w:val="left" w:pos="0"/>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Structura organizatorică a bibliotecii de nivel național poate fi completată cu alte subdiviziuni, reieșind din domeniile de activitate și specializările acesteia.</w:t>
      </w:r>
    </w:p>
    <w:p w:rsidR="005350AB" w:rsidRPr="005350AB" w:rsidRDefault="005350AB" w:rsidP="005350AB">
      <w:pPr>
        <w:pStyle w:val="a5"/>
        <w:tabs>
          <w:tab w:val="left" w:pos="0"/>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0"/>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Pentru a facilita accesul populației la resursele, serviciile și facilitățile bibliotecii, biblioteca publică poate avea filiale, puncte externe de deservire, servicii mobile.</w:t>
      </w:r>
    </w:p>
    <w:p w:rsidR="005350AB" w:rsidRDefault="005350AB" w:rsidP="005350AB">
      <w:pPr>
        <w:tabs>
          <w:tab w:val="left" w:pos="1134"/>
        </w:tabs>
        <w:spacing w:after="0"/>
        <w:rPr>
          <w:rFonts w:ascii="Times New Roman" w:hAnsi="Times New Roman" w:cs="Times New Roman"/>
          <w:sz w:val="26"/>
          <w:szCs w:val="26"/>
        </w:rPr>
      </w:pPr>
      <w:r>
        <w:rPr>
          <w:rFonts w:ascii="Times New Roman" w:hAnsi="Times New Roman" w:cs="Times New Roman"/>
          <w:sz w:val="26"/>
          <w:szCs w:val="26"/>
        </w:rPr>
        <w:t xml:space="preserve">                                                                       </w:t>
      </w:r>
      <w:r w:rsidRPr="005350AB">
        <w:rPr>
          <w:rFonts w:ascii="Times New Roman" w:hAnsi="Times New Roman" w:cs="Times New Roman"/>
          <w:sz w:val="26"/>
          <w:szCs w:val="26"/>
        </w:rPr>
        <w:t xml:space="preserve">  </w:t>
      </w:r>
    </w:p>
    <w:p w:rsidR="005350AB" w:rsidRPr="005350AB" w:rsidRDefault="005350AB" w:rsidP="005350AB">
      <w:pPr>
        <w:tabs>
          <w:tab w:val="left" w:pos="1134"/>
        </w:tabs>
        <w:spacing w:after="0"/>
        <w:rPr>
          <w:rFonts w:ascii="Times New Roman" w:hAnsi="Times New Roman" w:cs="Times New Roman"/>
          <w:b/>
          <w:bCs/>
          <w:sz w:val="26"/>
          <w:szCs w:val="26"/>
        </w:rPr>
      </w:pPr>
      <w:r>
        <w:rPr>
          <w:rFonts w:ascii="Times New Roman" w:hAnsi="Times New Roman" w:cs="Times New Roman"/>
          <w:sz w:val="26"/>
          <w:szCs w:val="26"/>
        </w:rPr>
        <w:t xml:space="preserve">                                                                      </w:t>
      </w:r>
      <w:r w:rsidRPr="005350AB">
        <w:rPr>
          <w:rFonts w:ascii="Times New Roman" w:hAnsi="Times New Roman" w:cs="Times New Roman"/>
          <w:sz w:val="26"/>
          <w:szCs w:val="26"/>
        </w:rPr>
        <w:t xml:space="preserve"> </w:t>
      </w:r>
      <w:r w:rsidRPr="005350AB">
        <w:rPr>
          <w:rFonts w:ascii="Times New Roman" w:hAnsi="Times New Roman" w:cs="Times New Roman"/>
          <w:b/>
          <w:bCs/>
          <w:sz w:val="26"/>
          <w:szCs w:val="26"/>
        </w:rPr>
        <w:t>Secţiunea a 3-a</w:t>
      </w:r>
    </w:p>
    <w:p w:rsidR="005350AB" w:rsidRPr="005350AB" w:rsidRDefault="005350AB" w:rsidP="005350AB">
      <w:pPr>
        <w:pStyle w:val="a5"/>
        <w:tabs>
          <w:tab w:val="left" w:pos="1134"/>
        </w:tabs>
        <w:spacing w:after="0"/>
        <w:ind w:left="0" w:firstLine="720"/>
        <w:jc w:val="center"/>
        <w:rPr>
          <w:rFonts w:ascii="Times New Roman" w:hAnsi="Times New Roman" w:cs="Times New Roman"/>
          <w:b/>
          <w:bCs/>
          <w:sz w:val="26"/>
          <w:szCs w:val="26"/>
        </w:rPr>
      </w:pPr>
      <w:r>
        <w:rPr>
          <w:rFonts w:ascii="Times New Roman" w:hAnsi="Times New Roman" w:cs="Times New Roman"/>
          <w:b/>
          <w:bCs/>
          <w:sz w:val="26"/>
          <w:szCs w:val="26"/>
        </w:rPr>
        <w:t>Funcţionarea bibliotecii publice</w:t>
      </w:r>
    </w:p>
    <w:p w:rsidR="005350AB" w:rsidRPr="005350AB" w:rsidRDefault="005350AB" w:rsidP="005350AB">
      <w:pPr>
        <w:tabs>
          <w:tab w:val="left" w:pos="1134"/>
        </w:tabs>
        <w:spacing w:after="0"/>
        <w:ind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Biblioteca publică își desfășoară activitatea în baza strategiei de dezvoltare și a planului/planurilor de acțiuni cu privire la implementarea strategiei, cât și a planurilor operaționale.</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 xml:space="preserve"> Strategia de dezvoltare</w:t>
      </w:r>
      <w:r w:rsidRPr="005350AB">
        <w:rPr>
          <w:sz w:val="26"/>
          <w:szCs w:val="26"/>
        </w:rPr>
        <w:t xml:space="preserve"> </w:t>
      </w:r>
      <w:r w:rsidRPr="005350AB">
        <w:rPr>
          <w:rFonts w:ascii="Times New Roman" w:hAnsi="Times New Roman" w:cs="Times New Roman"/>
          <w:sz w:val="26"/>
          <w:szCs w:val="26"/>
        </w:rPr>
        <w:t>stabilește direcțiile de activitate și dezvoltare a bibliotecii, se aprobă, de regulă, pentru o perioadă de la 3 la 5 ani și se află în concordanță cu strategiile naționale în domeniul biblioteconomic, cu profilul și necesitățile comunității, care se determină prin sondaje, interviuri, focus grupuri și alte activități desfășurate de bibliotecă în acest sens.</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Planul operațional vizează activitatea bibliotecii pentru o perioadă de un an și se aprobă până la 1 decembrie a anului în curs, pentru următorul an de activitate.</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Directorul bibliotecii publice prezintă în formă electronică, autorității/instituției care a constituit-o sau căreia i se subordonează, anual, până în data de 31 ianuarie a anului în curs, un raport narativ despre activitatea bibliotecii în anul precedent. Raportul este public și se aduce la cunoștința comunității prin publicare pe pagina web oficială a bibliotecii sau a autorității/instituției respective. Pentru aducerea la cunoștință publică a raportului de activitate al bibliotecii, directorul, autoritatea/instituția care a constituit-o sau cea căreia i se subordonează poate organiza prezentarea raportului în cadrul unui eveniment public.</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Directorul bibliotecii publice asigură, trimestrial și anual, analiza și raportarea privind activitatea bibliotecii.</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t>Raportarea trimestrială privind activitatea bibliotecii publice se realizează în modul și în forma solicitată de autoritatea/instituția care a constituit-o sau căreia i se subordonează.</w:t>
      </w:r>
    </w:p>
    <w:p w:rsidR="005350AB" w:rsidRPr="005350AB" w:rsidRDefault="005350AB" w:rsidP="005350AB">
      <w:pPr>
        <w:pStyle w:val="a5"/>
        <w:tabs>
          <w:tab w:val="left" w:pos="1134"/>
        </w:tabs>
        <w:spacing w:after="0"/>
        <w:ind w:left="0" w:firstLine="720"/>
        <w:jc w:val="both"/>
        <w:rPr>
          <w:rFonts w:ascii="Times New Roman" w:hAnsi="Times New Roman" w:cs="Times New Roman"/>
          <w:sz w:val="26"/>
          <w:szCs w:val="26"/>
        </w:rPr>
      </w:pPr>
      <w:r w:rsidRPr="005350AB">
        <w:rPr>
          <w:rFonts w:ascii="Times New Roman" w:hAnsi="Times New Roman" w:cs="Times New Roman"/>
          <w:sz w:val="26"/>
          <w:szCs w:val="26"/>
        </w:rPr>
        <w:lastRenderedPageBreak/>
        <w:t>Raportarea anuală privind activitatea bibliotecii publice se realizează prin întocmirea raportului de activitate a bibliotecii în anul de referință.</w:t>
      </w:r>
    </w:p>
    <w:p w:rsidR="005350AB" w:rsidRPr="005350AB" w:rsidRDefault="005350AB" w:rsidP="005350AB">
      <w:pPr>
        <w:pStyle w:val="a5"/>
        <w:ind w:left="0" w:firstLine="720"/>
        <w:jc w:val="both"/>
        <w:rPr>
          <w:b/>
          <w:bCs/>
          <w:i/>
          <w:color w:val="00B050"/>
          <w:sz w:val="26"/>
          <w:szCs w:val="26"/>
        </w:rPr>
      </w:pPr>
      <w:r w:rsidRPr="005350AB">
        <w:rPr>
          <w:rFonts w:ascii="Times New Roman" w:hAnsi="Times New Roman" w:cs="Times New Roman"/>
          <w:sz w:val="26"/>
          <w:szCs w:val="26"/>
        </w:rPr>
        <w:t>Raportul de activitate aprobat de directorul bibliotecii se prezintă online, anual, până la 31 ianuarie a anului în curs, pentru anul precedent, autorității/instituției care a constituit-o sau căreia i se subordonează, Ministerului Educației, Culturii și Cercetării, administrației publice de nivelul al doilea și centrului biblioteconomic teritorial sau departamental.</w:t>
      </w:r>
    </w:p>
    <w:p w:rsidR="005350AB" w:rsidRPr="005350AB" w:rsidRDefault="005350AB" w:rsidP="005350AB">
      <w:pPr>
        <w:pStyle w:val="a5"/>
        <w:tabs>
          <w:tab w:val="left" w:pos="1134"/>
        </w:tabs>
        <w:spacing w:after="0"/>
        <w:ind w:left="0" w:firstLine="720"/>
        <w:jc w:val="both"/>
        <w:rPr>
          <w:rFonts w:ascii="Times New Roman" w:hAnsi="Times New Roman" w:cs="Times New Roman"/>
          <w:bCs/>
          <w:color w:val="000000" w:themeColor="text1"/>
          <w:sz w:val="26"/>
          <w:szCs w:val="26"/>
        </w:rPr>
      </w:pPr>
      <w:r w:rsidRPr="005350AB">
        <w:rPr>
          <w:rFonts w:ascii="Times New Roman" w:hAnsi="Times New Roman" w:cs="Times New Roman"/>
          <w:bCs/>
          <w:color w:val="000000" w:themeColor="text1"/>
          <w:sz w:val="26"/>
          <w:szCs w:val="26"/>
        </w:rPr>
        <w:t>Raportul de activitate conține în mod obligatoriu partea statistică și partea analitică. Partea analitică prezintă evaluarea și analiza datelor statistice prin raportarea la indicatorii de impact.</w:t>
      </w:r>
    </w:p>
    <w:p w:rsidR="005350AB" w:rsidRPr="005350AB" w:rsidRDefault="005350AB" w:rsidP="005350AB">
      <w:pPr>
        <w:pStyle w:val="a5"/>
        <w:tabs>
          <w:tab w:val="left" w:pos="1134"/>
        </w:tabs>
        <w:spacing w:after="0"/>
        <w:ind w:left="0" w:firstLine="720"/>
        <w:jc w:val="both"/>
        <w:rPr>
          <w:rFonts w:ascii="Times New Roman" w:hAnsi="Times New Roman" w:cs="Times New Roman"/>
          <w:bCs/>
          <w:color w:val="000000" w:themeColor="text1"/>
          <w:sz w:val="26"/>
          <w:szCs w:val="26"/>
        </w:rPr>
      </w:pPr>
      <w:r w:rsidRPr="005350AB">
        <w:rPr>
          <w:rFonts w:ascii="Times New Roman" w:hAnsi="Times New Roman" w:cs="Times New Roman"/>
          <w:bCs/>
          <w:color w:val="000000" w:themeColor="text1"/>
          <w:sz w:val="26"/>
          <w:szCs w:val="26"/>
        </w:rPr>
        <w:t>Elaborarea raportului de activitate trebuie să se realizeze în baza datelor statistice</w:t>
      </w:r>
      <w:r w:rsidRPr="005350AB">
        <w:rPr>
          <w:sz w:val="26"/>
          <w:szCs w:val="26"/>
        </w:rPr>
        <w:t xml:space="preserve"> </w:t>
      </w:r>
      <w:r w:rsidRPr="005350AB">
        <w:rPr>
          <w:rFonts w:ascii="Times New Roman" w:hAnsi="Times New Roman" w:cs="Times New Roman"/>
          <w:bCs/>
          <w:color w:val="000000" w:themeColor="text1"/>
          <w:sz w:val="26"/>
          <w:szCs w:val="26"/>
        </w:rPr>
        <w:t>care reflectă impactul serviciilor prestate de bibliotecă și al activităților acesteia din perspectiva oferirii accesului la informație, a tehnologiilor informaționale utilizate și puse la dispoziția utilizatorilor, a instruirilor și serviciilor prestate utilizatorilor, cât și din cea a realizării altor funcții ale bibliotecii.</w:t>
      </w:r>
    </w:p>
    <w:p w:rsidR="005350AB" w:rsidRPr="005350AB" w:rsidRDefault="005350AB" w:rsidP="005350AB">
      <w:pPr>
        <w:pStyle w:val="a5"/>
        <w:tabs>
          <w:tab w:val="left" w:pos="1134"/>
        </w:tabs>
        <w:spacing w:after="0"/>
        <w:ind w:left="0" w:firstLine="720"/>
        <w:jc w:val="both"/>
        <w:rPr>
          <w:rFonts w:ascii="Times New Roman" w:eastAsia="Calibri" w:hAnsi="Times New Roman" w:cs="Times New Roman"/>
          <w:b/>
          <w:sz w:val="26"/>
          <w:szCs w:val="26"/>
        </w:rPr>
      </w:pPr>
    </w:p>
    <w:p w:rsidR="005350AB" w:rsidRPr="005350AB" w:rsidRDefault="005350AB" w:rsidP="005350AB">
      <w:pPr>
        <w:pStyle w:val="a5"/>
        <w:numPr>
          <w:ilvl w:val="0"/>
          <w:numId w:val="1"/>
        </w:numPr>
        <w:tabs>
          <w:tab w:val="left" w:pos="142"/>
          <w:tab w:val="left" w:pos="1134"/>
        </w:tabs>
        <w:spacing w:after="0"/>
        <w:ind w:left="0" w:firstLine="709"/>
        <w:jc w:val="both"/>
        <w:rPr>
          <w:rFonts w:ascii="Times New Roman" w:eastAsia="Times New Roman" w:hAnsi="Times New Roman" w:cs="Times New Roman"/>
          <w:bCs/>
          <w:sz w:val="26"/>
          <w:szCs w:val="26"/>
        </w:rPr>
      </w:pPr>
      <w:r w:rsidRPr="005350AB">
        <w:rPr>
          <w:rFonts w:ascii="Times New Roman" w:eastAsia="Times New Roman" w:hAnsi="Times New Roman" w:cs="Times New Roman"/>
          <w:bCs/>
          <w:sz w:val="26"/>
          <w:szCs w:val="26"/>
        </w:rPr>
        <w:t>Activitatea bibliotecii publice se finanțează din bugetul său aprobat, cât și din surse externe neinterzise de lege.</w:t>
      </w:r>
    </w:p>
    <w:p w:rsidR="005350AB" w:rsidRPr="005350AB" w:rsidRDefault="005350AB" w:rsidP="005350AB">
      <w:pPr>
        <w:pStyle w:val="a5"/>
        <w:tabs>
          <w:tab w:val="left" w:pos="142"/>
          <w:tab w:val="left" w:pos="1134"/>
        </w:tabs>
        <w:spacing w:after="0"/>
        <w:ind w:left="0" w:firstLine="709"/>
        <w:jc w:val="both"/>
        <w:rPr>
          <w:rFonts w:ascii="Times New Roman" w:eastAsia="Times New Roman" w:hAnsi="Times New Roman" w:cs="Times New Roman"/>
          <w:bCs/>
          <w:sz w:val="26"/>
          <w:szCs w:val="26"/>
        </w:rPr>
      </w:pPr>
      <w:r w:rsidRPr="005350AB">
        <w:rPr>
          <w:rFonts w:ascii="Times New Roman" w:eastAsia="Times New Roman" w:hAnsi="Times New Roman" w:cs="Times New Roman"/>
          <w:bCs/>
          <w:sz w:val="26"/>
          <w:szCs w:val="26"/>
        </w:rPr>
        <w:t>Bugetul bibliotecii publice este parte componentă a bugetului local sau al bugetului instituției publice care a constituit-o și se reflectă separat în acesta.</w:t>
      </w:r>
    </w:p>
    <w:p w:rsidR="005350AB" w:rsidRPr="005350AB" w:rsidRDefault="005350AB" w:rsidP="005350AB">
      <w:pPr>
        <w:pStyle w:val="a5"/>
        <w:tabs>
          <w:tab w:val="left" w:pos="142"/>
          <w:tab w:val="left" w:pos="1134"/>
        </w:tabs>
        <w:spacing w:after="0"/>
        <w:ind w:left="0" w:firstLine="709"/>
        <w:jc w:val="both"/>
        <w:rPr>
          <w:rFonts w:ascii="Times New Roman" w:eastAsia="Times New Roman" w:hAnsi="Times New Roman" w:cs="Times New Roman"/>
          <w:bCs/>
          <w:sz w:val="26"/>
          <w:szCs w:val="26"/>
        </w:rPr>
      </w:pPr>
      <w:r w:rsidRPr="005350AB">
        <w:rPr>
          <w:rFonts w:ascii="Times New Roman" w:eastAsia="Times New Roman" w:hAnsi="Times New Roman" w:cs="Times New Roman"/>
          <w:bCs/>
          <w:sz w:val="26"/>
          <w:szCs w:val="26"/>
        </w:rPr>
        <w:t>Sursele de finanțare a bibliotecii publice se constituie din:</w:t>
      </w:r>
    </w:p>
    <w:p w:rsidR="005350AB" w:rsidRPr="005350AB" w:rsidRDefault="005350AB" w:rsidP="005350AB">
      <w:pPr>
        <w:pStyle w:val="a5"/>
        <w:tabs>
          <w:tab w:val="left" w:pos="142"/>
          <w:tab w:val="left" w:pos="1134"/>
        </w:tabs>
        <w:spacing w:after="0"/>
        <w:ind w:left="0" w:firstLine="709"/>
        <w:jc w:val="both"/>
        <w:rPr>
          <w:rFonts w:ascii="Times New Roman" w:eastAsia="Times New Roman" w:hAnsi="Times New Roman" w:cs="Times New Roman"/>
          <w:bCs/>
          <w:sz w:val="26"/>
          <w:szCs w:val="26"/>
        </w:rPr>
      </w:pPr>
      <w:r w:rsidRPr="005350AB">
        <w:rPr>
          <w:rFonts w:ascii="Times New Roman" w:eastAsia="Times New Roman" w:hAnsi="Times New Roman" w:cs="Times New Roman"/>
          <w:bCs/>
          <w:sz w:val="26"/>
          <w:szCs w:val="26"/>
        </w:rPr>
        <w:t>a) venituri prevăzute de bugetul bibliotecii;</w:t>
      </w:r>
    </w:p>
    <w:p w:rsidR="005350AB" w:rsidRPr="005350AB" w:rsidRDefault="005350AB" w:rsidP="005350AB">
      <w:pPr>
        <w:ind w:firstLine="709"/>
        <w:rPr>
          <w:rFonts w:ascii="Times New Roman" w:eastAsia="Times New Roman" w:hAnsi="Times New Roman" w:cs="Times New Roman"/>
          <w:sz w:val="26"/>
          <w:szCs w:val="26"/>
        </w:rPr>
      </w:pPr>
      <w:r w:rsidRPr="005350AB">
        <w:rPr>
          <w:rFonts w:ascii="Times New Roman" w:eastAsia="Times New Roman" w:hAnsi="Times New Roman" w:cs="Times New Roman"/>
          <w:bCs/>
          <w:sz w:val="26"/>
          <w:szCs w:val="26"/>
        </w:rPr>
        <w:t>b) venituri colectate de bibliotecă.</w:t>
      </w:r>
    </w:p>
    <w:p w:rsidR="005350AB" w:rsidRPr="005350AB" w:rsidRDefault="005350AB" w:rsidP="005350AB">
      <w:pPr>
        <w:pStyle w:val="a5"/>
        <w:numPr>
          <w:ilvl w:val="0"/>
          <w:numId w:val="1"/>
        </w:numPr>
        <w:tabs>
          <w:tab w:val="left" w:pos="1134"/>
        </w:tabs>
        <w:spacing w:after="0"/>
        <w:ind w:left="0" w:firstLine="709"/>
        <w:jc w:val="both"/>
        <w:rPr>
          <w:rFonts w:ascii="Times New Roman" w:eastAsia="Times New Roman" w:hAnsi="Times New Roman" w:cs="Times New Roman"/>
          <w:sz w:val="26"/>
          <w:szCs w:val="26"/>
        </w:rPr>
      </w:pPr>
      <w:r w:rsidRPr="005350AB">
        <w:rPr>
          <w:rFonts w:ascii="Times New Roman" w:eastAsia="Times New Roman" w:hAnsi="Times New Roman" w:cs="Times New Roman"/>
          <w:sz w:val="26"/>
          <w:szCs w:val="26"/>
        </w:rPr>
        <w:t>La elaborarea proiectului bugetului bibliotecii se ține cont de prioritățile strategiei de dezvoltare a bibliotecii sau, respectiv, ale planului operațional, precum și de necesitățile de întreținere tehnico-materială a bibliotecii.</w:t>
      </w:r>
    </w:p>
    <w:p w:rsidR="005350AB" w:rsidRPr="005350AB" w:rsidRDefault="005350AB" w:rsidP="005350AB">
      <w:pPr>
        <w:pStyle w:val="a5"/>
        <w:tabs>
          <w:tab w:val="left" w:pos="1134"/>
        </w:tabs>
        <w:spacing w:after="0"/>
        <w:ind w:left="0" w:firstLine="709"/>
        <w:jc w:val="both"/>
        <w:rPr>
          <w:rFonts w:ascii="Times New Roman" w:eastAsia="Times New Roman" w:hAnsi="Times New Roman" w:cs="Times New Roman"/>
          <w:sz w:val="26"/>
          <w:szCs w:val="26"/>
        </w:rPr>
      </w:pPr>
      <w:r w:rsidRPr="005350AB">
        <w:rPr>
          <w:rFonts w:ascii="Times New Roman" w:eastAsia="Times New Roman" w:hAnsi="Times New Roman" w:cs="Times New Roman"/>
          <w:sz w:val="26"/>
          <w:szCs w:val="26"/>
        </w:rPr>
        <w:t xml:space="preserve">Alocarea mijloacelor financiare pentru întreținerea tehnico-materială a bibliotecii publice se face cu luarea în considerație a faptului că, spațiile bibliotecilor publice trebuie să fie accesibile tuturor utilizatorilor, dotate cu mobilier potrivit activităților și serviciilor prestate de bibliotecă, cu sistem de iluminare corespunzător, cu sistem de încălzire și cu sistem de semnalizare </w:t>
      </w:r>
      <w:proofErr w:type="spellStart"/>
      <w:r w:rsidRPr="005350AB">
        <w:rPr>
          <w:rFonts w:ascii="Times New Roman" w:eastAsia="Times New Roman" w:hAnsi="Times New Roman" w:cs="Times New Roman"/>
          <w:sz w:val="26"/>
          <w:szCs w:val="26"/>
        </w:rPr>
        <w:t>antiincendiară</w:t>
      </w:r>
      <w:proofErr w:type="spellEnd"/>
      <w:r w:rsidRPr="005350AB">
        <w:rPr>
          <w:rFonts w:ascii="Times New Roman" w:eastAsia="Times New Roman" w:hAnsi="Times New Roman" w:cs="Times New Roman"/>
          <w:sz w:val="26"/>
          <w:szCs w:val="26"/>
        </w:rPr>
        <w:t>.</w:t>
      </w:r>
    </w:p>
    <w:p w:rsidR="005350AB" w:rsidRPr="005350AB" w:rsidRDefault="005350AB" w:rsidP="005350AB">
      <w:pPr>
        <w:pStyle w:val="a5"/>
        <w:tabs>
          <w:tab w:val="left" w:pos="1134"/>
        </w:tabs>
        <w:spacing w:after="0"/>
        <w:ind w:left="0" w:firstLine="709"/>
        <w:jc w:val="both"/>
        <w:rPr>
          <w:rFonts w:ascii="Times New Roman" w:eastAsia="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09"/>
        <w:jc w:val="both"/>
        <w:rPr>
          <w:rFonts w:ascii="Times New Roman" w:eastAsia="Times New Roman" w:hAnsi="Times New Roman" w:cs="Times New Roman"/>
          <w:sz w:val="26"/>
          <w:szCs w:val="26"/>
        </w:rPr>
      </w:pPr>
      <w:r w:rsidRPr="005350AB">
        <w:rPr>
          <w:rFonts w:ascii="Times New Roman" w:eastAsia="Times New Roman" w:hAnsi="Times New Roman" w:cs="Times New Roman"/>
          <w:sz w:val="26"/>
          <w:szCs w:val="26"/>
        </w:rPr>
        <w:t>Alocarea mijloacelor financiare anuale destinate formării profesionale continue a personalului de specialitate al bibliotecii publice se face cu respectarea prevederilor art. 213 alin. (3) din Codul muncii al Republicii Moldova nr. 154/2003.</w:t>
      </w:r>
    </w:p>
    <w:p w:rsidR="005350AB" w:rsidRPr="005350AB" w:rsidRDefault="005350AB" w:rsidP="005350AB">
      <w:pPr>
        <w:pStyle w:val="a5"/>
        <w:tabs>
          <w:tab w:val="left" w:pos="1134"/>
        </w:tabs>
        <w:spacing w:after="0"/>
        <w:ind w:left="0" w:firstLine="709"/>
        <w:rPr>
          <w:rFonts w:ascii="Times New Roman" w:eastAsia="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09"/>
        <w:jc w:val="both"/>
        <w:rPr>
          <w:rFonts w:ascii="Times New Roman" w:hAnsi="Times New Roman" w:cs="Times New Roman"/>
          <w:sz w:val="26"/>
          <w:szCs w:val="26"/>
        </w:rPr>
      </w:pPr>
      <w:r w:rsidRPr="005350AB">
        <w:rPr>
          <w:rFonts w:ascii="Times New Roman" w:eastAsia="Times New Roman" w:hAnsi="Times New Roman" w:cs="Times New Roman"/>
          <w:sz w:val="26"/>
          <w:szCs w:val="26"/>
        </w:rPr>
        <w:t xml:space="preserve">Biblioteca publică poate colecta venituri extrabugetare din activități de </w:t>
      </w:r>
      <w:proofErr w:type="spellStart"/>
      <w:r w:rsidRPr="005350AB">
        <w:rPr>
          <w:rFonts w:ascii="Times New Roman" w:eastAsia="Times New Roman" w:hAnsi="Times New Roman" w:cs="Times New Roman"/>
          <w:sz w:val="26"/>
          <w:szCs w:val="26"/>
        </w:rPr>
        <w:t>fundraising</w:t>
      </w:r>
      <w:proofErr w:type="spellEnd"/>
      <w:r w:rsidRPr="005350AB">
        <w:rPr>
          <w:rFonts w:ascii="Times New Roman" w:eastAsia="Times New Roman" w:hAnsi="Times New Roman" w:cs="Times New Roman"/>
          <w:sz w:val="26"/>
          <w:szCs w:val="26"/>
        </w:rPr>
        <w:t>, donații, sponsorizări, prestarea serviciilor contra plată și alte surse legale de venituri, în conformitate cu prevederile legislației.</w:t>
      </w:r>
    </w:p>
    <w:p w:rsidR="005350AB" w:rsidRPr="005350AB" w:rsidRDefault="005350AB" w:rsidP="005350AB">
      <w:pPr>
        <w:pStyle w:val="a5"/>
        <w:tabs>
          <w:tab w:val="left" w:pos="1134"/>
        </w:tabs>
        <w:spacing w:after="0"/>
        <w:ind w:left="709"/>
        <w:jc w:val="both"/>
        <w:rPr>
          <w:rFonts w:ascii="Times New Roman" w:hAnsi="Times New Roman" w:cs="Times New Roman"/>
          <w:sz w:val="26"/>
          <w:szCs w:val="26"/>
        </w:rPr>
      </w:pPr>
    </w:p>
    <w:p w:rsidR="005350AB" w:rsidRPr="005350AB" w:rsidRDefault="005350AB" w:rsidP="005350AB">
      <w:pPr>
        <w:pStyle w:val="a5"/>
        <w:numPr>
          <w:ilvl w:val="0"/>
          <w:numId w:val="1"/>
        </w:numPr>
        <w:tabs>
          <w:tab w:val="left" w:pos="1134"/>
        </w:tabs>
        <w:spacing w:after="0"/>
        <w:ind w:left="0" w:firstLine="709"/>
        <w:jc w:val="both"/>
        <w:rPr>
          <w:rFonts w:ascii="Times New Roman" w:hAnsi="Times New Roman" w:cs="Times New Roman"/>
          <w:sz w:val="26"/>
          <w:szCs w:val="26"/>
        </w:rPr>
      </w:pPr>
      <w:r w:rsidRPr="005350AB">
        <w:rPr>
          <w:rFonts w:ascii="Times New Roman" w:eastAsia="Times New Roman" w:hAnsi="Times New Roman" w:cs="Times New Roman"/>
          <w:sz w:val="26"/>
          <w:szCs w:val="26"/>
        </w:rPr>
        <w:t>Finanțarea bibliotecii publice se face cu respectarea prevederilor Legii nr. 160 din 20.07.2017 cu privire la biblioteci, legislației cu privire la finanțele publice și responsabilității bugetar-fiscale, cu privire la finanțele publice locale, precum și a altor prevederi normative conexe.</w:t>
      </w:r>
    </w:p>
    <w:p w:rsidR="005350AB" w:rsidRPr="005350AB" w:rsidRDefault="005350AB" w:rsidP="005350AB">
      <w:pPr>
        <w:pStyle w:val="a5"/>
        <w:tabs>
          <w:tab w:val="left" w:pos="1134"/>
        </w:tabs>
        <w:spacing w:after="0"/>
        <w:ind w:left="0" w:firstLine="709"/>
        <w:jc w:val="both"/>
        <w:rPr>
          <w:rFonts w:ascii="Times New Roman" w:hAnsi="Times New Roman" w:cs="Times New Roman"/>
          <w:b/>
          <w:bCs/>
          <w:sz w:val="26"/>
          <w:szCs w:val="26"/>
        </w:rPr>
      </w:pPr>
    </w:p>
    <w:p w:rsidR="005350AB" w:rsidRPr="005350AB" w:rsidRDefault="005350AB" w:rsidP="005350AB">
      <w:pPr>
        <w:pStyle w:val="a5"/>
        <w:numPr>
          <w:ilvl w:val="0"/>
          <w:numId w:val="1"/>
        </w:numPr>
        <w:tabs>
          <w:tab w:val="left" w:pos="0"/>
          <w:tab w:val="left" w:pos="1134"/>
        </w:tabs>
        <w:spacing w:after="0"/>
        <w:ind w:left="0" w:firstLine="709"/>
        <w:jc w:val="both"/>
        <w:rPr>
          <w:rFonts w:ascii="Times New Roman" w:hAnsi="Times New Roman" w:cs="Times New Roman"/>
          <w:sz w:val="26"/>
          <w:szCs w:val="26"/>
        </w:rPr>
      </w:pPr>
      <w:r w:rsidRPr="005350AB">
        <w:rPr>
          <w:rFonts w:ascii="Times New Roman" w:hAnsi="Times New Roman" w:cs="Times New Roman"/>
          <w:sz w:val="26"/>
          <w:szCs w:val="26"/>
        </w:rPr>
        <w:t xml:space="preserve"> În vederea implementării programelor de dezvoltare, realizării de proiecte de cooperare internațională, participării la accesarea de asistență externă pentru dezvoltarea proprie, prestării serviciilor de bibliotecă, organizării și desfășurării activităților sale, dezvoltării profesionale continue, biblioteca publică realizează raporturi de cooperare națională și internațională în conformitate cu prevederile cadrului normativ privind bibliotecile și cadrul normativ conex relevant acestor forme de cooperare.</w:t>
      </w:r>
    </w:p>
    <w:p w:rsidR="005350AB" w:rsidRPr="005350AB" w:rsidRDefault="005350AB" w:rsidP="005350AB">
      <w:pPr>
        <w:tabs>
          <w:tab w:val="left" w:pos="0"/>
          <w:tab w:val="left" w:pos="709"/>
        </w:tabs>
        <w:spacing w:after="0"/>
        <w:jc w:val="both"/>
        <w:rPr>
          <w:rFonts w:ascii="Times New Roman" w:hAnsi="Times New Roman" w:cs="Times New Roman"/>
          <w:sz w:val="26"/>
          <w:szCs w:val="26"/>
        </w:rPr>
      </w:pPr>
      <w:r w:rsidRPr="005350AB">
        <w:rPr>
          <w:rFonts w:ascii="Times New Roman" w:eastAsiaTheme="minorHAnsi" w:hAnsi="Times New Roman" w:cs="Times New Roman"/>
          <w:sz w:val="26"/>
          <w:szCs w:val="26"/>
        </w:rPr>
        <w:tab/>
      </w:r>
      <w:r w:rsidRPr="005350AB">
        <w:rPr>
          <w:rFonts w:ascii="Times New Roman" w:hAnsi="Times New Roman" w:cs="Times New Roman"/>
          <w:sz w:val="26"/>
          <w:szCs w:val="26"/>
        </w:rPr>
        <w:t>Biblioteca publică poate dezvolta parteneriate atât în bază de acorduri scrise, cât și în afara unor documente exprese de cooperare.</w:t>
      </w:r>
    </w:p>
    <w:p w:rsidR="005350AB" w:rsidRPr="005350AB" w:rsidRDefault="005350AB" w:rsidP="005350AB">
      <w:pPr>
        <w:tabs>
          <w:tab w:val="left" w:pos="1080"/>
          <w:tab w:val="left" w:pos="1134"/>
        </w:tabs>
        <w:spacing w:after="0"/>
        <w:ind w:firstLine="720"/>
        <w:jc w:val="both"/>
        <w:rPr>
          <w:rFonts w:ascii="Times New Roman" w:hAnsi="Times New Roman" w:cs="Times New Roman"/>
          <w:color w:val="00B050"/>
          <w:sz w:val="26"/>
          <w:szCs w:val="26"/>
          <w:highlight w:val="yellow"/>
        </w:rPr>
      </w:pPr>
    </w:p>
    <w:p w:rsidR="005350AB" w:rsidRPr="005350AB" w:rsidRDefault="005350AB" w:rsidP="005350AB">
      <w:pPr>
        <w:tabs>
          <w:tab w:val="left" w:pos="1080"/>
          <w:tab w:val="left" w:pos="1134"/>
        </w:tabs>
        <w:spacing w:after="0"/>
        <w:ind w:firstLine="720"/>
        <w:jc w:val="both"/>
        <w:rPr>
          <w:rFonts w:ascii="Times New Roman" w:hAnsi="Times New Roman" w:cs="Times New Roman"/>
          <w:color w:val="00B050"/>
          <w:sz w:val="26"/>
          <w:szCs w:val="26"/>
          <w:highlight w:val="yellow"/>
        </w:rPr>
      </w:pPr>
    </w:p>
    <w:p w:rsidR="005350AB" w:rsidRPr="005350AB" w:rsidRDefault="005350AB" w:rsidP="005350AB">
      <w:pPr>
        <w:tabs>
          <w:tab w:val="left" w:pos="1080"/>
          <w:tab w:val="left" w:pos="1134"/>
        </w:tabs>
        <w:spacing w:after="0"/>
        <w:ind w:firstLine="720"/>
        <w:jc w:val="both"/>
        <w:rPr>
          <w:rFonts w:ascii="Times New Roman" w:hAnsi="Times New Roman" w:cs="Times New Roman"/>
          <w:color w:val="00B050"/>
          <w:sz w:val="26"/>
          <w:szCs w:val="26"/>
          <w:highlight w:val="yellow"/>
        </w:rPr>
      </w:pPr>
    </w:p>
    <w:p w:rsidR="005350AB" w:rsidRPr="005350AB" w:rsidRDefault="005350AB" w:rsidP="005350AB">
      <w:pPr>
        <w:tabs>
          <w:tab w:val="left" w:pos="1080"/>
          <w:tab w:val="left" w:pos="1134"/>
        </w:tabs>
        <w:spacing w:after="0"/>
        <w:ind w:firstLine="720"/>
        <w:jc w:val="both"/>
        <w:rPr>
          <w:rFonts w:ascii="Times New Roman" w:hAnsi="Times New Roman" w:cs="Times New Roman"/>
          <w:color w:val="00B050"/>
          <w:sz w:val="26"/>
          <w:szCs w:val="26"/>
          <w:highlight w:val="yellow"/>
        </w:rPr>
      </w:pPr>
    </w:p>
    <w:p w:rsidR="005350AB" w:rsidRPr="005350AB" w:rsidRDefault="005350AB" w:rsidP="005350AB">
      <w:pPr>
        <w:tabs>
          <w:tab w:val="left" w:pos="1080"/>
          <w:tab w:val="left" w:pos="1134"/>
        </w:tabs>
        <w:spacing w:after="0"/>
        <w:ind w:firstLine="720"/>
        <w:jc w:val="both"/>
        <w:rPr>
          <w:rFonts w:ascii="Times New Roman" w:hAnsi="Times New Roman" w:cs="Times New Roman"/>
          <w:color w:val="00B050"/>
          <w:sz w:val="26"/>
          <w:szCs w:val="26"/>
          <w:highlight w:val="yellow"/>
        </w:rPr>
      </w:pPr>
    </w:p>
    <w:p w:rsidR="005350AB" w:rsidRPr="005350AB" w:rsidRDefault="005350AB" w:rsidP="005350AB">
      <w:pPr>
        <w:tabs>
          <w:tab w:val="left" w:pos="1080"/>
          <w:tab w:val="left" w:pos="1134"/>
        </w:tabs>
        <w:spacing w:after="0"/>
        <w:ind w:firstLine="720"/>
        <w:jc w:val="both"/>
        <w:rPr>
          <w:rFonts w:ascii="Times New Roman" w:hAnsi="Times New Roman" w:cs="Times New Roman"/>
          <w:color w:val="00B050"/>
          <w:sz w:val="26"/>
          <w:szCs w:val="26"/>
          <w:highlight w:val="yellow"/>
        </w:rPr>
      </w:pPr>
    </w:p>
    <w:p w:rsidR="005350AB" w:rsidRPr="005350AB" w:rsidRDefault="005350AB" w:rsidP="005350AB">
      <w:pPr>
        <w:tabs>
          <w:tab w:val="left" w:pos="1080"/>
          <w:tab w:val="left" w:pos="1134"/>
        </w:tabs>
        <w:spacing w:after="0"/>
        <w:ind w:firstLine="720"/>
        <w:jc w:val="both"/>
        <w:rPr>
          <w:rFonts w:ascii="Times New Roman" w:hAnsi="Times New Roman" w:cs="Times New Roman"/>
          <w:color w:val="00B050"/>
          <w:sz w:val="26"/>
          <w:szCs w:val="26"/>
          <w:highlight w:val="yellow"/>
        </w:rPr>
      </w:pPr>
    </w:p>
    <w:p w:rsidR="005350AB" w:rsidRPr="005350AB" w:rsidRDefault="005350AB" w:rsidP="005350AB">
      <w:pPr>
        <w:tabs>
          <w:tab w:val="left" w:pos="1080"/>
          <w:tab w:val="left" w:pos="1134"/>
        </w:tabs>
        <w:spacing w:after="0"/>
        <w:ind w:firstLine="720"/>
        <w:jc w:val="both"/>
        <w:rPr>
          <w:rFonts w:ascii="Times New Roman" w:hAnsi="Times New Roman" w:cs="Times New Roman"/>
          <w:color w:val="00B050"/>
          <w:sz w:val="26"/>
          <w:szCs w:val="26"/>
          <w:highlight w:val="yellow"/>
        </w:rPr>
      </w:pPr>
    </w:p>
    <w:p w:rsidR="005350AB" w:rsidRPr="005350AB" w:rsidRDefault="005350AB" w:rsidP="005350AB">
      <w:pPr>
        <w:tabs>
          <w:tab w:val="left" w:pos="1080"/>
          <w:tab w:val="left" w:pos="1134"/>
        </w:tabs>
        <w:spacing w:after="0"/>
        <w:ind w:firstLine="720"/>
        <w:jc w:val="both"/>
        <w:rPr>
          <w:rFonts w:ascii="Times New Roman" w:hAnsi="Times New Roman" w:cs="Times New Roman"/>
          <w:color w:val="00B050"/>
          <w:sz w:val="26"/>
          <w:szCs w:val="26"/>
          <w:highlight w:val="yellow"/>
        </w:rPr>
      </w:pPr>
    </w:p>
    <w:sectPr w:rsidR="005350AB" w:rsidRPr="005350AB" w:rsidSect="005350AB">
      <w:pgSz w:w="11900" w:h="16840"/>
      <w:pgMar w:top="851" w:right="567" w:bottom="851" w:left="1134" w:header="0" w:footer="6"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9D8"/>
    <w:multiLevelType w:val="hybridMultilevel"/>
    <w:tmpl w:val="2C621A1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nsid w:val="0BF6080F"/>
    <w:multiLevelType w:val="hybridMultilevel"/>
    <w:tmpl w:val="970665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B069E"/>
    <w:multiLevelType w:val="hybridMultilevel"/>
    <w:tmpl w:val="2C564BFC"/>
    <w:lvl w:ilvl="0" w:tplc="059437DE">
      <w:start w:val="1"/>
      <w:numFmt w:val="lowerLetter"/>
      <w:lvlText w:val="%1)"/>
      <w:lvlJc w:val="left"/>
      <w:pPr>
        <w:ind w:left="1440" w:hanging="360"/>
      </w:pPr>
      <w:rPr>
        <w:rFonts w:ascii="Times New Roman" w:eastAsia="Times New Roman" w:hAnsi="Times New Roman" w:cs="Times New Roman"/>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nsid w:val="11215853"/>
    <w:multiLevelType w:val="hybridMultilevel"/>
    <w:tmpl w:val="2262673C"/>
    <w:lvl w:ilvl="0" w:tplc="98E410C8">
      <w:start w:val="1"/>
      <w:numFmt w:val="decimal"/>
      <w:lvlText w:val="%1."/>
      <w:lvlJc w:val="left"/>
      <w:pPr>
        <w:ind w:left="928" w:hanging="360"/>
      </w:pPr>
      <w:rPr>
        <w:b/>
        <w:i w:val="0"/>
        <w:strike w:val="0"/>
        <w:color w:val="auto"/>
      </w:rPr>
    </w:lvl>
    <w:lvl w:ilvl="1" w:tplc="04090019">
      <w:start w:val="1"/>
      <w:numFmt w:val="lowerLetter"/>
      <w:lvlText w:val="%2."/>
      <w:lvlJc w:val="left"/>
      <w:pPr>
        <w:ind w:left="1440" w:hanging="360"/>
      </w:pPr>
    </w:lvl>
    <w:lvl w:ilvl="2" w:tplc="06041ADA">
      <w:start w:val="1"/>
      <w:numFmt w:val="decimal"/>
      <w:lvlText w:val="%3)"/>
      <w:lvlJc w:val="left"/>
      <w:pPr>
        <w:ind w:left="2340" w:hanging="360"/>
      </w:pPr>
      <w:rPr>
        <w:rFonts w:hint="default"/>
        <w:b w:val="0"/>
        <w:i w:val="0"/>
      </w:rPr>
    </w:lvl>
    <w:lvl w:ilvl="3" w:tplc="7376F0C4">
      <w:start w:val="1"/>
      <w:numFmt w:val="decimal"/>
      <w:lvlText w:val="(%4)"/>
      <w:lvlJc w:val="left"/>
      <w:pPr>
        <w:ind w:left="2880" w:hanging="360"/>
      </w:pPr>
      <w:rPr>
        <w:rFonts w:hint="default"/>
      </w:rPr>
    </w:lvl>
    <w:lvl w:ilvl="4" w:tplc="E348D108">
      <w:start w:val="3"/>
      <w:numFmt w:val="bullet"/>
      <w:lvlText w:val="-"/>
      <w:lvlJc w:val="left"/>
      <w:pPr>
        <w:ind w:left="3600" w:hanging="360"/>
      </w:pPr>
      <w:rPr>
        <w:rFonts w:ascii="Times New Roman" w:eastAsia="Times New Roman" w:hAnsi="Times New Roman" w:cs="Times New Roman" w:hint="default"/>
      </w:rPr>
    </w:lvl>
    <w:lvl w:ilvl="5" w:tplc="04180011">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A015F7"/>
    <w:multiLevelType w:val="hybridMultilevel"/>
    <w:tmpl w:val="D6EA61A2"/>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nsid w:val="260C4932"/>
    <w:multiLevelType w:val="hybridMultilevel"/>
    <w:tmpl w:val="014E8DD2"/>
    <w:lvl w:ilvl="0" w:tplc="04180011">
      <w:start w:val="1"/>
      <w:numFmt w:val="decimal"/>
      <w:lvlText w:val="%1)"/>
      <w:lvlJc w:val="left"/>
      <w:pPr>
        <w:ind w:left="1440" w:hanging="360"/>
      </w:pPr>
    </w:lvl>
    <w:lvl w:ilvl="1" w:tplc="04180019" w:tentative="1">
      <w:start w:val="1"/>
      <w:numFmt w:val="lowerLetter"/>
      <w:lvlText w:val="%2."/>
      <w:lvlJc w:val="left"/>
      <w:pPr>
        <w:ind w:left="2160" w:hanging="360"/>
      </w:pPr>
    </w:lvl>
    <w:lvl w:ilvl="2" w:tplc="04180011">
      <w:start w:val="1"/>
      <w:numFmt w:val="decimal"/>
      <w:lvlText w:val="%3)"/>
      <w:lvlJc w:val="left"/>
      <w:pPr>
        <w:ind w:left="748"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nsid w:val="28200B02"/>
    <w:multiLevelType w:val="hybridMultilevel"/>
    <w:tmpl w:val="E2321FFE"/>
    <w:lvl w:ilvl="0" w:tplc="04180017">
      <w:start w:val="1"/>
      <w:numFmt w:val="lowerLetter"/>
      <w:lvlText w:val="%1)"/>
      <w:lvlJc w:val="left"/>
      <w:pPr>
        <w:ind w:left="1860" w:hanging="360"/>
      </w:pPr>
    </w:lvl>
    <w:lvl w:ilvl="1" w:tplc="04180019" w:tentative="1">
      <w:start w:val="1"/>
      <w:numFmt w:val="lowerLetter"/>
      <w:lvlText w:val="%2."/>
      <w:lvlJc w:val="left"/>
      <w:pPr>
        <w:ind w:left="2580" w:hanging="360"/>
      </w:pPr>
    </w:lvl>
    <w:lvl w:ilvl="2" w:tplc="0418001B" w:tentative="1">
      <w:start w:val="1"/>
      <w:numFmt w:val="lowerRoman"/>
      <w:lvlText w:val="%3."/>
      <w:lvlJc w:val="right"/>
      <w:pPr>
        <w:ind w:left="3300" w:hanging="180"/>
      </w:pPr>
    </w:lvl>
    <w:lvl w:ilvl="3" w:tplc="0418000F" w:tentative="1">
      <w:start w:val="1"/>
      <w:numFmt w:val="decimal"/>
      <w:lvlText w:val="%4."/>
      <w:lvlJc w:val="left"/>
      <w:pPr>
        <w:ind w:left="4020" w:hanging="360"/>
      </w:pPr>
    </w:lvl>
    <w:lvl w:ilvl="4" w:tplc="04180019" w:tentative="1">
      <w:start w:val="1"/>
      <w:numFmt w:val="lowerLetter"/>
      <w:lvlText w:val="%5."/>
      <w:lvlJc w:val="left"/>
      <w:pPr>
        <w:ind w:left="4740" w:hanging="360"/>
      </w:pPr>
    </w:lvl>
    <w:lvl w:ilvl="5" w:tplc="0418001B" w:tentative="1">
      <w:start w:val="1"/>
      <w:numFmt w:val="lowerRoman"/>
      <w:lvlText w:val="%6."/>
      <w:lvlJc w:val="right"/>
      <w:pPr>
        <w:ind w:left="5460" w:hanging="180"/>
      </w:pPr>
    </w:lvl>
    <w:lvl w:ilvl="6" w:tplc="0418000F" w:tentative="1">
      <w:start w:val="1"/>
      <w:numFmt w:val="decimal"/>
      <w:lvlText w:val="%7."/>
      <w:lvlJc w:val="left"/>
      <w:pPr>
        <w:ind w:left="6180" w:hanging="360"/>
      </w:pPr>
    </w:lvl>
    <w:lvl w:ilvl="7" w:tplc="04180019" w:tentative="1">
      <w:start w:val="1"/>
      <w:numFmt w:val="lowerLetter"/>
      <w:lvlText w:val="%8."/>
      <w:lvlJc w:val="left"/>
      <w:pPr>
        <w:ind w:left="6900" w:hanging="360"/>
      </w:pPr>
    </w:lvl>
    <w:lvl w:ilvl="8" w:tplc="0418001B" w:tentative="1">
      <w:start w:val="1"/>
      <w:numFmt w:val="lowerRoman"/>
      <w:lvlText w:val="%9."/>
      <w:lvlJc w:val="right"/>
      <w:pPr>
        <w:ind w:left="7620" w:hanging="180"/>
      </w:pPr>
    </w:lvl>
  </w:abstractNum>
  <w:abstractNum w:abstractNumId="7">
    <w:nsid w:val="357519B1"/>
    <w:multiLevelType w:val="hybridMultilevel"/>
    <w:tmpl w:val="39CA741C"/>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nsid w:val="38C22B84"/>
    <w:multiLevelType w:val="hybridMultilevel"/>
    <w:tmpl w:val="2B82A07A"/>
    <w:lvl w:ilvl="0" w:tplc="04090011">
      <w:start w:val="1"/>
      <w:numFmt w:val="decimal"/>
      <w:lvlText w:val="%1)"/>
      <w:lvlJc w:val="left"/>
      <w:pPr>
        <w:ind w:left="900" w:hanging="180"/>
      </w:pPr>
    </w:lvl>
    <w:lvl w:ilvl="1" w:tplc="04190019" w:tentative="1">
      <w:start w:val="1"/>
      <w:numFmt w:val="lowerLetter"/>
      <w:lvlText w:val="%2."/>
      <w:lvlJc w:val="left"/>
      <w:pPr>
        <w:ind w:left="-540" w:hanging="360"/>
      </w:pPr>
    </w:lvl>
    <w:lvl w:ilvl="2" w:tplc="0419001B" w:tentative="1">
      <w:start w:val="1"/>
      <w:numFmt w:val="lowerRoman"/>
      <w:lvlText w:val="%3."/>
      <w:lvlJc w:val="right"/>
      <w:pPr>
        <w:ind w:left="180" w:hanging="180"/>
      </w:pPr>
    </w:lvl>
    <w:lvl w:ilvl="3" w:tplc="0419000F" w:tentative="1">
      <w:start w:val="1"/>
      <w:numFmt w:val="decimal"/>
      <w:lvlText w:val="%4."/>
      <w:lvlJc w:val="left"/>
      <w:pPr>
        <w:ind w:left="900" w:hanging="360"/>
      </w:pPr>
    </w:lvl>
    <w:lvl w:ilvl="4" w:tplc="04190019" w:tentative="1">
      <w:start w:val="1"/>
      <w:numFmt w:val="lowerLetter"/>
      <w:lvlText w:val="%5."/>
      <w:lvlJc w:val="left"/>
      <w:pPr>
        <w:ind w:left="1620" w:hanging="360"/>
      </w:pPr>
    </w:lvl>
    <w:lvl w:ilvl="5" w:tplc="0419001B" w:tentative="1">
      <w:start w:val="1"/>
      <w:numFmt w:val="lowerRoman"/>
      <w:lvlText w:val="%6."/>
      <w:lvlJc w:val="right"/>
      <w:pPr>
        <w:ind w:left="2340" w:hanging="180"/>
      </w:pPr>
    </w:lvl>
    <w:lvl w:ilvl="6" w:tplc="0419000F" w:tentative="1">
      <w:start w:val="1"/>
      <w:numFmt w:val="decimal"/>
      <w:lvlText w:val="%7."/>
      <w:lvlJc w:val="left"/>
      <w:pPr>
        <w:ind w:left="3060" w:hanging="360"/>
      </w:pPr>
    </w:lvl>
    <w:lvl w:ilvl="7" w:tplc="04190019" w:tentative="1">
      <w:start w:val="1"/>
      <w:numFmt w:val="lowerLetter"/>
      <w:lvlText w:val="%8."/>
      <w:lvlJc w:val="left"/>
      <w:pPr>
        <w:ind w:left="3780" w:hanging="360"/>
      </w:pPr>
    </w:lvl>
    <w:lvl w:ilvl="8" w:tplc="0419001B" w:tentative="1">
      <w:start w:val="1"/>
      <w:numFmt w:val="lowerRoman"/>
      <w:lvlText w:val="%9."/>
      <w:lvlJc w:val="right"/>
      <w:pPr>
        <w:ind w:left="4500" w:hanging="180"/>
      </w:pPr>
    </w:lvl>
  </w:abstractNum>
  <w:abstractNum w:abstractNumId="9">
    <w:nsid w:val="3EB55E03"/>
    <w:multiLevelType w:val="hybridMultilevel"/>
    <w:tmpl w:val="C1F431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BF53A5"/>
    <w:multiLevelType w:val="hybridMultilevel"/>
    <w:tmpl w:val="71C6352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7A962DC"/>
    <w:multiLevelType w:val="hybridMultilevel"/>
    <w:tmpl w:val="9246F8C6"/>
    <w:lvl w:ilvl="0" w:tplc="04180011">
      <w:start w:val="1"/>
      <w:numFmt w:val="decimal"/>
      <w:lvlText w:val="%1)"/>
      <w:lvlJc w:val="left"/>
      <w:pPr>
        <w:ind w:left="1440" w:hanging="360"/>
      </w:pPr>
    </w:lvl>
    <w:lvl w:ilvl="1" w:tplc="04180019" w:tentative="1">
      <w:start w:val="1"/>
      <w:numFmt w:val="lowerLetter"/>
      <w:lvlText w:val="%2."/>
      <w:lvlJc w:val="left"/>
      <w:pPr>
        <w:ind w:left="2160" w:hanging="360"/>
      </w:pPr>
    </w:lvl>
    <w:lvl w:ilvl="2" w:tplc="04180011">
      <w:start w:val="1"/>
      <w:numFmt w:val="decimal"/>
      <w:lvlText w:val="%3)"/>
      <w:lvlJc w:val="lef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2">
    <w:nsid w:val="4E0150E7"/>
    <w:multiLevelType w:val="hybridMultilevel"/>
    <w:tmpl w:val="0F384974"/>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nsid w:val="552D5A7B"/>
    <w:multiLevelType w:val="hybridMultilevel"/>
    <w:tmpl w:val="F47CCCA2"/>
    <w:lvl w:ilvl="0" w:tplc="059437DE">
      <w:start w:val="1"/>
      <w:numFmt w:val="lowerLetter"/>
      <w:lvlText w:val="%1)"/>
      <w:lvlJc w:val="left"/>
      <w:pPr>
        <w:ind w:left="2160" w:hanging="360"/>
      </w:pPr>
      <w:rPr>
        <w:rFonts w:ascii="Times New Roman" w:eastAsia="Times New Roman" w:hAnsi="Times New Roman" w:cs="Times New Roman"/>
      </w:r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59437DE">
      <w:start w:val="1"/>
      <w:numFmt w:val="lowerLetter"/>
      <w:lvlText w:val="%5)"/>
      <w:lvlJc w:val="left"/>
      <w:pPr>
        <w:ind w:left="5040" w:hanging="360"/>
      </w:pPr>
      <w:rPr>
        <w:rFonts w:ascii="Times New Roman" w:eastAsia="Times New Roman" w:hAnsi="Times New Roman" w:cs="Times New Roman"/>
      </w:rPr>
    </w:lvl>
    <w:lvl w:ilvl="5" w:tplc="0418001B">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14">
    <w:nsid w:val="56FD020F"/>
    <w:multiLevelType w:val="hybridMultilevel"/>
    <w:tmpl w:val="00120628"/>
    <w:lvl w:ilvl="0" w:tplc="059437DE">
      <w:start w:val="1"/>
      <w:numFmt w:val="lowerLetter"/>
      <w:lvlText w:val="%1)"/>
      <w:lvlJc w:val="left"/>
      <w:pPr>
        <w:ind w:left="1440" w:hanging="360"/>
      </w:pPr>
      <w:rPr>
        <w:rFonts w:ascii="Times New Roman" w:eastAsia="Times New Roman" w:hAnsi="Times New Roman" w:cs="Times New Roman"/>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5">
    <w:nsid w:val="71201CFF"/>
    <w:multiLevelType w:val="hybridMultilevel"/>
    <w:tmpl w:val="AF469FBA"/>
    <w:lvl w:ilvl="0" w:tplc="B8504D72">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nsid w:val="7BBF1FE8"/>
    <w:multiLevelType w:val="hybridMultilevel"/>
    <w:tmpl w:val="899828E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2514ECBA">
      <w:start w:val="1"/>
      <w:numFmt w:val="decimal"/>
      <w:lvlText w:val="%6)"/>
      <w:lvlJc w:val="left"/>
      <w:pPr>
        <w:ind w:left="5029" w:hanging="180"/>
      </w:pPr>
      <w:rPr>
        <w:rFonts w:ascii="Times New Roman" w:hAnsi="Times New Roman" w:cs="Times New Roman" w:hint="default"/>
        <w:sz w:val="22"/>
        <w:szCs w:val="22"/>
      </w:r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nsid w:val="7DE467C7"/>
    <w:multiLevelType w:val="hybridMultilevel"/>
    <w:tmpl w:val="A34AF79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1">
      <w:start w:val="1"/>
      <w:numFmt w:val="decimal"/>
      <w:lvlText w:val="%6)"/>
      <w:lvlJc w:val="lef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3"/>
  </w:num>
  <w:num w:numId="2">
    <w:abstractNumId w:val="17"/>
  </w:num>
  <w:num w:numId="3">
    <w:abstractNumId w:val="16"/>
  </w:num>
  <w:num w:numId="4">
    <w:abstractNumId w:val="15"/>
  </w:num>
  <w:num w:numId="5">
    <w:abstractNumId w:val="2"/>
  </w:num>
  <w:num w:numId="6">
    <w:abstractNumId w:val="14"/>
  </w:num>
  <w:num w:numId="7">
    <w:abstractNumId w:val="13"/>
  </w:num>
  <w:num w:numId="8">
    <w:abstractNumId w:val="4"/>
  </w:num>
  <w:num w:numId="9">
    <w:abstractNumId w:val="0"/>
  </w:num>
  <w:num w:numId="10">
    <w:abstractNumId w:val="7"/>
  </w:num>
  <w:num w:numId="11">
    <w:abstractNumId w:val="12"/>
  </w:num>
  <w:num w:numId="12">
    <w:abstractNumId w:val="6"/>
  </w:num>
  <w:num w:numId="13">
    <w:abstractNumId w:val="11"/>
  </w:num>
  <w:num w:numId="14">
    <w:abstractNumId w:val="5"/>
  </w:num>
  <w:num w:numId="15">
    <w:abstractNumId w:val="9"/>
  </w:num>
  <w:num w:numId="16">
    <w:abstractNumId w:val="10"/>
  </w:num>
  <w:num w:numId="17">
    <w:abstractNumId w:val="8"/>
  </w:num>
  <w:num w:numId="18">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350AB"/>
    <w:rsid w:val="000167D2"/>
    <w:rsid w:val="00074784"/>
    <w:rsid w:val="000C30FD"/>
    <w:rsid w:val="00141562"/>
    <w:rsid w:val="001B551A"/>
    <w:rsid w:val="001F51C0"/>
    <w:rsid w:val="002366F3"/>
    <w:rsid w:val="00244EA4"/>
    <w:rsid w:val="00281E3F"/>
    <w:rsid w:val="00292FA6"/>
    <w:rsid w:val="002B2462"/>
    <w:rsid w:val="002E7113"/>
    <w:rsid w:val="00311AFA"/>
    <w:rsid w:val="003D2E43"/>
    <w:rsid w:val="004870BB"/>
    <w:rsid w:val="004F5661"/>
    <w:rsid w:val="005350AB"/>
    <w:rsid w:val="005E69BD"/>
    <w:rsid w:val="00686325"/>
    <w:rsid w:val="0071304D"/>
    <w:rsid w:val="007540E7"/>
    <w:rsid w:val="007A0F2E"/>
    <w:rsid w:val="008B63C4"/>
    <w:rsid w:val="00984787"/>
    <w:rsid w:val="009F2BC4"/>
    <w:rsid w:val="00A0535F"/>
    <w:rsid w:val="00A07171"/>
    <w:rsid w:val="00AB7175"/>
    <w:rsid w:val="00C84E58"/>
    <w:rsid w:val="00C92B9A"/>
    <w:rsid w:val="00CA2936"/>
    <w:rsid w:val="00DD68C6"/>
    <w:rsid w:val="00DE1379"/>
    <w:rsid w:val="00DE60D8"/>
    <w:rsid w:val="00E163E8"/>
    <w:rsid w:val="00E42250"/>
    <w:rsid w:val="00EF64CB"/>
    <w:rsid w:val="00F30013"/>
    <w:rsid w:val="00FA6E87"/>
    <w:rsid w:val="00FE2CB0"/>
    <w:rsid w:val="00FE3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0AB"/>
    <w:rPr>
      <w:rFonts w:eastAsiaTheme="minorEastAsia"/>
      <w:lang w:val="ro-RO" w:eastAsia="ro-RO"/>
    </w:rPr>
  </w:style>
  <w:style w:type="paragraph" w:styleId="3">
    <w:name w:val="heading 3"/>
    <w:basedOn w:val="a"/>
    <w:link w:val="30"/>
    <w:uiPriority w:val="9"/>
    <w:semiHidden/>
    <w:unhideWhenUsed/>
    <w:qFormat/>
    <w:rsid w:val="005350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350AB"/>
    <w:rPr>
      <w:rFonts w:ascii="Times New Roman" w:eastAsia="Times New Roman" w:hAnsi="Times New Roman" w:cs="Times New Roman"/>
      <w:b/>
      <w:bCs/>
      <w:sz w:val="27"/>
      <w:szCs w:val="27"/>
      <w:lang w:val="ro-RO" w:eastAsia="ro-RO"/>
    </w:rPr>
  </w:style>
  <w:style w:type="character" w:styleId="a3">
    <w:name w:val="Hyperlink"/>
    <w:basedOn w:val="a0"/>
    <w:uiPriority w:val="99"/>
    <w:semiHidden/>
    <w:unhideWhenUsed/>
    <w:rsid w:val="005350AB"/>
    <w:rPr>
      <w:color w:val="0000FF"/>
      <w:u w:val="single"/>
    </w:rPr>
  </w:style>
  <w:style w:type="character" w:styleId="a4">
    <w:name w:val="FollowedHyperlink"/>
    <w:basedOn w:val="a0"/>
    <w:uiPriority w:val="99"/>
    <w:semiHidden/>
    <w:unhideWhenUsed/>
    <w:rsid w:val="005350AB"/>
    <w:rPr>
      <w:color w:val="800080" w:themeColor="followedHyperlink"/>
      <w:u w:val="single"/>
    </w:rPr>
  </w:style>
  <w:style w:type="paragraph" w:styleId="a5">
    <w:name w:val="List Paragraph"/>
    <w:basedOn w:val="a"/>
    <w:uiPriority w:val="34"/>
    <w:qFormat/>
    <w:rsid w:val="005350AB"/>
    <w:pPr>
      <w:ind w:left="720"/>
      <w:contextualSpacing/>
    </w:pPr>
    <w:rPr>
      <w:rFonts w:eastAsiaTheme="minorHAnsi"/>
    </w:rPr>
  </w:style>
  <w:style w:type="character" w:customStyle="1" w:styleId="2">
    <w:name w:val="Основной текст (2)_"/>
    <w:basedOn w:val="a0"/>
    <w:link w:val="20"/>
    <w:locked/>
    <w:rsid w:val="005350AB"/>
    <w:rPr>
      <w:rFonts w:ascii="Times New Roman" w:eastAsia="Times New Roman" w:hAnsi="Times New Roman" w:cs="Times New Roman"/>
      <w:shd w:val="clear" w:color="auto" w:fill="FFFFFF"/>
    </w:rPr>
  </w:style>
  <w:style w:type="paragraph" w:customStyle="1" w:styleId="20">
    <w:name w:val="Основной текст (2)"/>
    <w:basedOn w:val="a"/>
    <w:link w:val="2"/>
    <w:rsid w:val="005350AB"/>
    <w:pPr>
      <w:widowControl w:val="0"/>
      <w:shd w:val="clear" w:color="auto" w:fill="FFFFFF"/>
      <w:spacing w:after="180" w:line="254" w:lineRule="exact"/>
      <w:jc w:val="both"/>
    </w:pPr>
    <w:rPr>
      <w:rFonts w:ascii="Times New Roman" w:eastAsia="Times New Roman" w:hAnsi="Times New Roman" w:cs="Times New Roman"/>
      <w:lang w:val="ru-RU" w:eastAsia="en-US"/>
    </w:rPr>
  </w:style>
  <w:style w:type="table" w:styleId="a6">
    <w:name w:val="Table Grid"/>
    <w:basedOn w:val="a1"/>
    <w:uiPriority w:val="39"/>
    <w:rsid w:val="005350AB"/>
    <w:pPr>
      <w:spacing w:after="0" w:line="240" w:lineRule="auto"/>
    </w:pPr>
    <w:rPr>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annotation text"/>
    <w:basedOn w:val="a"/>
    <w:link w:val="a8"/>
    <w:uiPriority w:val="99"/>
    <w:unhideWhenUsed/>
    <w:rsid w:val="005350AB"/>
    <w:pPr>
      <w:spacing w:after="160" w:line="240" w:lineRule="auto"/>
    </w:pPr>
    <w:rPr>
      <w:rFonts w:eastAsiaTheme="minorHAnsi"/>
      <w:sz w:val="20"/>
      <w:szCs w:val="20"/>
    </w:rPr>
  </w:style>
  <w:style w:type="character" w:customStyle="1" w:styleId="a8">
    <w:name w:val="Текст примечания Знак"/>
    <w:basedOn w:val="a0"/>
    <w:link w:val="a7"/>
    <w:uiPriority w:val="99"/>
    <w:rsid w:val="005350AB"/>
    <w:rPr>
      <w:sz w:val="20"/>
      <w:szCs w:val="20"/>
      <w:lang w:val="ro-RO" w:eastAsia="ro-RO"/>
    </w:rPr>
  </w:style>
  <w:style w:type="paragraph" w:styleId="a9">
    <w:name w:val="header"/>
    <w:basedOn w:val="a"/>
    <w:link w:val="aa"/>
    <w:uiPriority w:val="99"/>
    <w:unhideWhenUsed/>
    <w:rsid w:val="005350AB"/>
    <w:pPr>
      <w:tabs>
        <w:tab w:val="center" w:pos="4844"/>
        <w:tab w:val="right" w:pos="9689"/>
      </w:tabs>
      <w:spacing w:after="0" w:line="240" w:lineRule="auto"/>
    </w:pPr>
  </w:style>
  <w:style w:type="character" w:customStyle="1" w:styleId="aa">
    <w:name w:val="Верхний колонтитул Знак"/>
    <w:basedOn w:val="a0"/>
    <w:link w:val="a9"/>
    <w:uiPriority w:val="99"/>
    <w:rsid w:val="005350AB"/>
    <w:rPr>
      <w:rFonts w:eastAsiaTheme="minorEastAsia"/>
      <w:lang w:val="ro-RO" w:eastAsia="ro-RO"/>
    </w:rPr>
  </w:style>
  <w:style w:type="paragraph" w:styleId="ab">
    <w:name w:val="footer"/>
    <w:basedOn w:val="a"/>
    <w:link w:val="ac"/>
    <w:uiPriority w:val="99"/>
    <w:unhideWhenUsed/>
    <w:rsid w:val="005350AB"/>
    <w:pPr>
      <w:tabs>
        <w:tab w:val="center" w:pos="4844"/>
        <w:tab w:val="right" w:pos="9689"/>
      </w:tabs>
      <w:spacing w:after="0" w:line="240" w:lineRule="auto"/>
    </w:pPr>
  </w:style>
  <w:style w:type="character" w:customStyle="1" w:styleId="ac">
    <w:name w:val="Нижний колонтитул Знак"/>
    <w:basedOn w:val="a0"/>
    <w:link w:val="ab"/>
    <w:uiPriority w:val="99"/>
    <w:rsid w:val="005350AB"/>
    <w:rPr>
      <w:rFonts w:eastAsiaTheme="minorEastAsia"/>
      <w:lang w:val="ro-RO" w:eastAsia="ro-RO"/>
    </w:rPr>
  </w:style>
  <w:style w:type="paragraph" w:customStyle="1" w:styleId="Default">
    <w:name w:val="Default"/>
    <w:rsid w:val="005350AB"/>
    <w:pPr>
      <w:autoSpaceDE w:val="0"/>
      <w:autoSpaceDN w:val="0"/>
      <w:adjustRightInd w:val="0"/>
      <w:spacing w:after="0" w:line="240" w:lineRule="auto"/>
    </w:pPr>
    <w:rPr>
      <w:rFonts w:ascii="Times New Roman" w:eastAsiaTheme="minorEastAsia" w:hAnsi="Times New Roman" w:cs="Times New Roman"/>
      <w:color w:val="000000"/>
      <w:sz w:val="24"/>
      <w:szCs w:val="24"/>
      <w:lang w:val="ro-RO" w:eastAsia="ro-RO"/>
    </w:rPr>
  </w:style>
  <w:style w:type="paragraph" w:styleId="ad">
    <w:name w:val="footnote text"/>
    <w:basedOn w:val="a"/>
    <w:link w:val="ae"/>
    <w:uiPriority w:val="99"/>
    <w:semiHidden/>
    <w:unhideWhenUsed/>
    <w:rsid w:val="005350AB"/>
    <w:pPr>
      <w:spacing w:after="0" w:line="240" w:lineRule="auto"/>
    </w:pPr>
    <w:rPr>
      <w:sz w:val="20"/>
      <w:szCs w:val="20"/>
    </w:rPr>
  </w:style>
  <w:style w:type="character" w:customStyle="1" w:styleId="ae">
    <w:name w:val="Текст сноски Знак"/>
    <w:basedOn w:val="a0"/>
    <w:link w:val="ad"/>
    <w:uiPriority w:val="99"/>
    <w:semiHidden/>
    <w:rsid w:val="005350AB"/>
    <w:rPr>
      <w:rFonts w:eastAsiaTheme="minorEastAsia"/>
      <w:sz w:val="20"/>
      <w:szCs w:val="20"/>
      <w:lang w:val="ro-RO" w:eastAsia="ro-RO"/>
    </w:rPr>
  </w:style>
  <w:style w:type="character" w:styleId="af">
    <w:name w:val="footnote reference"/>
    <w:basedOn w:val="a0"/>
    <w:uiPriority w:val="99"/>
    <w:semiHidden/>
    <w:unhideWhenUsed/>
    <w:rsid w:val="005350AB"/>
    <w:rPr>
      <w:vertAlign w:val="superscript"/>
    </w:rPr>
  </w:style>
  <w:style w:type="character" w:styleId="af0">
    <w:name w:val="annotation reference"/>
    <w:basedOn w:val="a0"/>
    <w:uiPriority w:val="99"/>
    <w:semiHidden/>
    <w:unhideWhenUsed/>
    <w:rsid w:val="005350AB"/>
    <w:rPr>
      <w:sz w:val="16"/>
      <w:szCs w:val="16"/>
    </w:rPr>
  </w:style>
  <w:style w:type="paragraph" w:styleId="af1">
    <w:name w:val="annotation subject"/>
    <w:basedOn w:val="a7"/>
    <w:next w:val="a7"/>
    <w:link w:val="af2"/>
    <w:uiPriority w:val="99"/>
    <w:semiHidden/>
    <w:unhideWhenUsed/>
    <w:rsid w:val="005350AB"/>
    <w:pPr>
      <w:spacing w:after="200"/>
    </w:pPr>
    <w:rPr>
      <w:rFonts w:eastAsiaTheme="minorEastAsia"/>
      <w:b/>
      <w:bCs/>
      <w:lang w:val="en-US"/>
    </w:rPr>
  </w:style>
  <w:style w:type="character" w:customStyle="1" w:styleId="af2">
    <w:name w:val="Тема примечания Знак"/>
    <w:basedOn w:val="a8"/>
    <w:link w:val="af1"/>
    <w:uiPriority w:val="99"/>
    <w:semiHidden/>
    <w:rsid w:val="005350AB"/>
    <w:rPr>
      <w:rFonts w:eastAsiaTheme="minorEastAsia"/>
      <w:b/>
      <w:bCs/>
      <w:lang w:val="en-US"/>
    </w:rPr>
  </w:style>
  <w:style w:type="paragraph" w:styleId="af3">
    <w:name w:val="Balloon Text"/>
    <w:basedOn w:val="a"/>
    <w:link w:val="af4"/>
    <w:uiPriority w:val="99"/>
    <w:semiHidden/>
    <w:unhideWhenUsed/>
    <w:rsid w:val="005350AB"/>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350AB"/>
    <w:rPr>
      <w:rFonts w:ascii="Tahoma" w:eastAsiaTheme="minorEastAsia" w:hAnsi="Tahoma" w:cs="Tahoma"/>
      <w:sz w:val="16"/>
      <w:szCs w:val="16"/>
      <w:lang w:val="ro-RO" w:eastAsia="ro-RO"/>
    </w:rPr>
  </w:style>
  <w:style w:type="paragraph" w:styleId="af5">
    <w:name w:val="Revision"/>
    <w:hidden/>
    <w:uiPriority w:val="99"/>
    <w:semiHidden/>
    <w:rsid w:val="005350AB"/>
    <w:pPr>
      <w:spacing w:after="0" w:line="240" w:lineRule="auto"/>
    </w:pPr>
    <w:rPr>
      <w:rFonts w:eastAsiaTheme="minorEastAsia"/>
      <w:lang w:val="ro-RO"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6839</Words>
  <Characters>38984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Rudakov</dc:creator>
  <cp:keywords/>
  <dc:description/>
  <cp:lastModifiedBy>Ekaterina Rudakov</cp:lastModifiedBy>
  <cp:revision>3</cp:revision>
  <dcterms:created xsi:type="dcterms:W3CDTF">2018-08-30T12:58:00Z</dcterms:created>
  <dcterms:modified xsi:type="dcterms:W3CDTF">2018-08-02T13:51:00Z</dcterms:modified>
</cp:coreProperties>
</file>