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5F4" w:rsidRPr="00BD0F67" w:rsidRDefault="005C75F4" w:rsidP="005C75F4">
      <w:pPr>
        <w:pBdr>
          <w:top w:val="none" w:sz="4" w:space="0" w:color="000000"/>
          <w:left w:val="none" w:sz="4" w:space="0" w:color="000000"/>
          <w:bottom w:val="none" w:sz="4" w:space="0" w:color="000000"/>
          <w:right w:val="none" w:sz="4" w:space="0" w:color="000000"/>
        </w:pBdr>
        <w:tabs>
          <w:tab w:val="left" w:pos="884"/>
          <w:tab w:val="left" w:pos="1196"/>
        </w:tabs>
        <w:spacing w:after="0"/>
        <w:jc w:val="center"/>
        <w:rPr>
          <w:rFonts w:ascii="Times New Roman" w:hAnsi="Times New Roman" w:cs="Times New Roman"/>
        </w:rPr>
      </w:pPr>
      <w:r w:rsidRPr="00BD0F67">
        <w:rPr>
          <w:rFonts w:ascii="Times New Roman" w:hAnsi="Times New Roman" w:cs="Times New Roman"/>
          <w:b/>
        </w:rPr>
        <w:t>NOTA DE FUNDAMENTARE la proiectul de decizie</w:t>
      </w:r>
    </w:p>
    <w:p w:rsidR="005C75F4" w:rsidRPr="004C6AFB" w:rsidRDefault="005C75F4" w:rsidP="005C75F4">
      <w:pPr>
        <w:spacing w:after="0" w:line="240" w:lineRule="auto"/>
        <w:rPr>
          <w:rFonts w:ascii="Times New Roman" w:hAnsi="Times New Roman" w:cs="Times New Roman"/>
          <w:bCs/>
        </w:rPr>
      </w:pPr>
      <w:r>
        <w:rPr>
          <w:rFonts w:ascii="Times New Roman" w:hAnsi="Times New Roman" w:cs="Times New Roman"/>
          <w:b/>
        </w:rPr>
        <w:t>”</w:t>
      </w:r>
      <w:r w:rsidRPr="00DA597C">
        <w:rPr>
          <w:rFonts w:ascii="Times New Roman" w:hAnsi="Times New Roman" w:cs="Times New Roman"/>
          <w:sz w:val="24"/>
          <w:szCs w:val="24"/>
          <w:lang w:val="es-ES"/>
        </w:rPr>
        <w:t xml:space="preserve">Cu </w:t>
      </w:r>
      <w:proofErr w:type="spellStart"/>
      <w:r w:rsidRPr="00DA597C">
        <w:rPr>
          <w:rFonts w:ascii="Times New Roman" w:hAnsi="Times New Roman" w:cs="Times New Roman"/>
          <w:sz w:val="24"/>
          <w:szCs w:val="24"/>
          <w:lang w:val="es-ES"/>
        </w:rPr>
        <w:t>privire</w:t>
      </w:r>
      <w:proofErr w:type="spellEnd"/>
      <w:r w:rsidRPr="00DA597C">
        <w:rPr>
          <w:rFonts w:ascii="Times New Roman" w:hAnsi="Times New Roman" w:cs="Times New Roman"/>
          <w:sz w:val="24"/>
          <w:szCs w:val="24"/>
          <w:lang w:val="es-ES"/>
        </w:rPr>
        <w:t xml:space="preserve"> la </w:t>
      </w:r>
      <w:proofErr w:type="spellStart"/>
      <w:r w:rsidRPr="00DA597C">
        <w:rPr>
          <w:rFonts w:ascii="Times New Roman" w:hAnsi="Times New Roman" w:cs="Times New Roman"/>
          <w:sz w:val="24"/>
          <w:szCs w:val="24"/>
          <w:lang w:val="es-ES"/>
        </w:rPr>
        <w:t>aprobarea</w:t>
      </w:r>
      <w:proofErr w:type="spellEnd"/>
      <w:r w:rsidRPr="00DA597C">
        <w:rPr>
          <w:rFonts w:ascii="Times New Roman" w:hAnsi="Times New Roman" w:cs="Times New Roman"/>
          <w:sz w:val="24"/>
          <w:szCs w:val="24"/>
          <w:lang w:val="es-ES"/>
        </w:rPr>
        <w:t xml:space="preserve"> </w:t>
      </w:r>
      <w:r w:rsidRPr="00DA597C">
        <w:rPr>
          <w:rFonts w:ascii="Times New Roman" w:eastAsia="Times New Roman" w:hAnsi="Times New Roman" w:cs="Times New Roman"/>
          <w:sz w:val="24"/>
          <w:szCs w:val="24"/>
        </w:rPr>
        <w:t>Regulamentului cu privire la întreținerea animalelor în exploatațiile nonprofesionale</w:t>
      </w:r>
      <w:r>
        <w:rPr>
          <w:rFonts w:ascii="Times New Roman" w:eastAsia="Times New Roman" w:hAnsi="Times New Roman" w:cs="Times New Roman"/>
          <w:sz w:val="24"/>
          <w:szCs w:val="24"/>
        </w:rPr>
        <w:t xml:space="preserve"> în teritoriul s.Varnița</w:t>
      </w:r>
      <w:r>
        <w:rPr>
          <w:rFonts w:ascii="Times New Roman" w:hAnsi="Times New Roman" w:cs="Times New Roman"/>
          <w:bCs/>
        </w:rPr>
        <w:t>”</w:t>
      </w:r>
    </w:p>
    <w:p w:rsidR="005C75F4" w:rsidRPr="00BD0F67" w:rsidRDefault="005C75F4" w:rsidP="005C75F4">
      <w:pPr>
        <w:spacing w:after="0"/>
        <w:rPr>
          <w:rFonts w:ascii="Times New Roman" w:hAnsi="Times New Roman" w:cs="Times New Roman"/>
        </w:rPr>
      </w:pPr>
    </w:p>
    <w:tbl>
      <w:tblPr>
        <w:tblW w:w="10301" w:type="dxa"/>
        <w:tblInd w:w="-34"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10301"/>
      </w:tblGrid>
      <w:tr w:rsidR="005C75F4" w:rsidRPr="000E3099" w:rsidTr="00CA59BF">
        <w:tc>
          <w:tcPr>
            <w:tcW w:w="10301" w:type="dxa"/>
            <w:tcBorders>
              <w:top w:val="single" w:sz="8"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rsidR="005C75F4" w:rsidRPr="00B4029E" w:rsidRDefault="005C75F4" w:rsidP="00CA59BF">
            <w:pPr>
              <w:spacing w:after="0"/>
              <w:rPr>
                <w:rFonts w:ascii="Times New Roman" w:hAnsi="Times New Roman" w:cs="Times New Roman"/>
                <w:b/>
                <w:bCs/>
                <w:color w:val="000000" w:themeColor="text1"/>
                <w:sz w:val="24"/>
                <w:szCs w:val="24"/>
              </w:rPr>
            </w:pPr>
            <w:r w:rsidRPr="00B4029E">
              <w:rPr>
                <w:rFonts w:ascii="Times New Roman" w:hAnsi="Times New Roman" w:cs="Times New Roman"/>
                <w:b/>
                <w:bCs/>
                <w:color w:val="000000" w:themeColor="text1"/>
                <w:sz w:val="24"/>
                <w:szCs w:val="24"/>
              </w:rPr>
              <w:t>1. Denumirea sau numele autorului și, după caz, a/al participanților la elaborarea proiectului actului normativ</w:t>
            </w:r>
          </w:p>
        </w:tc>
      </w:tr>
      <w:tr w:rsidR="005C75F4" w:rsidRPr="000E3099" w:rsidTr="00CA59BF">
        <w:tc>
          <w:tcPr>
            <w:tcW w:w="1030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5C75F4" w:rsidRPr="00B4029E" w:rsidRDefault="005C75F4" w:rsidP="00CA59BF">
            <w:pPr>
              <w:spacing w:after="0" w:line="240" w:lineRule="auto"/>
              <w:rPr>
                <w:rFonts w:ascii="Times New Roman" w:hAnsi="Times New Roman" w:cs="Times New Roman"/>
                <w:color w:val="000000" w:themeColor="text1"/>
                <w:sz w:val="24"/>
                <w:szCs w:val="24"/>
              </w:rPr>
            </w:pPr>
            <w:r w:rsidRPr="00B4029E">
              <w:rPr>
                <w:rFonts w:ascii="Times New Roman" w:hAnsi="Times New Roman" w:cs="Times New Roman"/>
                <w:color w:val="000000" w:themeColor="text1"/>
                <w:sz w:val="24"/>
                <w:szCs w:val="24"/>
              </w:rPr>
              <w:t xml:space="preserve">        Proiectul Deciziei ”</w:t>
            </w:r>
            <w:r w:rsidRPr="00B4029E">
              <w:rPr>
                <w:rFonts w:ascii="Times New Roman" w:hAnsi="Times New Roman" w:cs="Times New Roman"/>
                <w:sz w:val="24"/>
                <w:szCs w:val="24"/>
                <w:lang w:val="es-ES"/>
              </w:rPr>
              <w:t xml:space="preserve">Cu </w:t>
            </w:r>
            <w:proofErr w:type="spellStart"/>
            <w:r w:rsidRPr="00B4029E">
              <w:rPr>
                <w:rFonts w:ascii="Times New Roman" w:hAnsi="Times New Roman" w:cs="Times New Roman"/>
                <w:sz w:val="24"/>
                <w:szCs w:val="24"/>
                <w:lang w:val="es-ES"/>
              </w:rPr>
              <w:t>privire</w:t>
            </w:r>
            <w:proofErr w:type="spellEnd"/>
            <w:r w:rsidRPr="00B4029E">
              <w:rPr>
                <w:rFonts w:ascii="Times New Roman" w:hAnsi="Times New Roman" w:cs="Times New Roman"/>
                <w:sz w:val="24"/>
                <w:szCs w:val="24"/>
                <w:lang w:val="es-ES"/>
              </w:rPr>
              <w:t xml:space="preserve"> la </w:t>
            </w:r>
            <w:proofErr w:type="spellStart"/>
            <w:r w:rsidRPr="00B4029E">
              <w:rPr>
                <w:rFonts w:ascii="Times New Roman" w:hAnsi="Times New Roman" w:cs="Times New Roman"/>
                <w:sz w:val="24"/>
                <w:szCs w:val="24"/>
                <w:lang w:val="es-ES"/>
              </w:rPr>
              <w:t>aprobarea</w:t>
            </w:r>
            <w:proofErr w:type="spellEnd"/>
            <w:r w:rsidRPr="00B4029E">
              <w:rPr>
                <w:rFonts w:ascii="Times New Roman" w:hAnsi="Times New Roman" w:cs="Times New Roman"/>
                <w:sz w:val="24"/>
                <w:szCs w:val="24"/>
                <w:lang w:val="es-ES"/>
              </w:rPr>
              <w:t xml:space="preserve"> </w:t>
            </w:r>
            <w:r w:rsidRPr="00B4029E">
              <w:rPr>
                <w:rFonts w:ascii="Times New Roman" w:eastAsia="Times New Roman" w:hAnsi="Times New Roman" w:cs="Times New Roman"/>
                <w:sz w:val="24"/>
                <w:szCs w:val="24"/>
              </w:rPr>
              <w:t>Regulamentului cu privire la întreținerea animalelor în exploatațiile nonprofesionale în teritoriul s.Varnița</w:t>
            </w:r>
            <w:r w:rsidRPr="00B4029E">
              <w:rPr>
                <w:rFonts w:ascii="Times New Roman" w:hAnsi="Times New Roman" w:cs="Times New Roman"/>
                <w:i/>
                <w:color w:val="000000" w:themeColor="text1"/>
                <w:sz w:val="24"/>
                <w:szCs w:val="24"/>
              </w:rPr>
              <w:t>”</w:t>
            </w:r>
            <w:r w:rsidRPr="00B4029E">
              <w:rPr>
                <w:rFonts w:ascii="Times New Roman" w:hAnsi="Times New Roman" w:cs="Times New Roman"/>
                <w:color w:val="000000" w:themeColor="text1"/>
                <w:sz w:val="24"/>
                <w:szCs w:val="24"/>
              </w:rPr>
              <w:t>, este elaborat de către primarul s.Varnița.</w:t>
            </w:r>
          </w:p>
        </w:tc>
      </w:tr>
      <w:tr w:rsidR="005C75F4" w:rsidRPr="000E3099" w:rsidTr="00CA59BF">
        <w:tc>
          <w:tcPr>
            <w:tcW w:w="10301"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rsidR="005C75F4" w:rsidRPr="00B4029E" w:rsidRDefault="005C75F4" w:rsidP="00CA59BF">
            <w:pPr>
              <w:spacing w:after="0"/>
              <w:rPr>
                <w:rFonts w:ascii="Times New Roman" w:hAnsi="Times New Roman" w:cs="Times New Roman"/>
                <w:b/>
                <w:bCs/>
                <w:color w:val="000000" w:themeColor="text1"/>
                <w:sz w:val="24"/>
                <w:szCs w:val="24"/>
              </w:rPr>
            </w:pPr>
            <w:r w:rsidRPr="00B4029E">
              <w:rPr>
                <w:rFonts w:ascii="Times New Roman" w:hAnsi="Times New Roman" w:cs="Times New Roman"/>
                <w:b/>
                <w:bCs/>
                <w:color w:val="000000" w:themeColor="text1"/>
                <w:sz w:val="24"/>
                <w:szCs w:val="24"/>
              </w:rPr>
              <w:t>2. Condițiile ce au impus elaborarea proiectului actului normativ</w:t>
            </w:r>
          </w:p>
        </w:tc>
      </w:tr>
      <w:tr w:rsidR="005C75F4" w:rsidRPr="000E3099" w:rsidTr="00CA59BF">
        <w:tc>
          <w:tcPr>
            <w:tcW w:w="10301"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rsidR="005C75F4" w:rsidRPr="00B4029E" w:rsidRDefault="005C75F4" w:rsidP="00CA59BF">
            <w:pPr>
              <w:spacing w:after="0"/>
              <w:rPr>
                <w:rFonts w:ascii="Times New Roman" w:hAnsi="Times New Roman" w:cs="Times New Roman"/>
                <w:color w:val="000000" w:themeColor="text1"/>
                <w:sz w:val="24"/>
                <w:szCs w:val="24"/>
              </w:rPr>
            </w:pPr>
            <w:r w:rsidRPr="00B4029E">
              <w:rPr>
                <w:rFonts w:ascii="Times New Roman" w:hAnsi="Times New Roman" w:cs="Times New Roman"/>
                <w:color w:val="000000" w:themeColor="text1"/>
                <w:sz w:val="24"/>
                <w:szCs w:val="24"/>
              </w:rPr>
              <w:t>2.1. Temeiul legal sau, după caz, sursa proiectului actului normativ</w:t>
            </w:r>
          </w:p>
        </w:tc>
      </w:tr>
      <w:tr w:rsidR="005C75F4" w:rsidRPr="000E3099" w:rsidTr="00CA59BF">
        <w:tc>
          <w:tcPr>
            <w:tcW w:w="10301"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rsidR="005C75F4" w:rsidRPr="00B4029E" w:rsidRDefault="005C75F4" w:rsidP="00CA59BF">
            <w:pPr>
              <w:spacing w:after="0"/>
              <w:rPr>
                <w:rFonts w:ascii="Times New Roman" w:hAnsi="Times New Roman" w:cs="Times New Roman"/>
                <w:color w:val="000000" w:themeColor="text1"/>
                <w:sz w:val="24"/>
                <w:szCs w:val="24"/>
              </w:rPr>
            </w:pPr>
            <w:r w:rsidRPr="00B4029E">
              <w:rPr>
                <w:rFonts w:ascii="Times New Roman" w:hAnsi="Times New Roman" w:cs="Times New Roman"/>
                <w:color w:val="000000" w:themeColor="text1"/>
                <w:sz w:val="24"/>
                <w:szCs w:val="24"/>
              </w:rPr>
              <w:t>2.2. Descrierea situației actuale și a problemelor care impun intervenția, inclusiv a cadrului normativ aplicabil și a deficiențelor/lacunelor normative</w:t>
            </w:r>
          </w:p>
        </w:tc>
      </w:tr>
      <w:tr w:rsidR="005C75F4" w:rsidRPr="000E3099" w:rsidTr="00CA59BF">
        <w:tc>
          <w:tcPr>
            <w:tcW w:w="10301"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rsidR="005C75F4" w:rsidRPr="00B4029E" w:rsidRDefault="005C75F4" w:rsidP="00CA59BF">
            <w:pPr>
              <w:spacing w:line="240" w:lineRule="auto"/>
              <w:jc w:val="both"/>
              <w:rPr>
                <w:rFonts w:ascii="Times New Roman" w:eastAsia="Times New Roman" w:hAnsi="Times New Roman" w:cs="Times New Roman"/>
                <w:iCs/>
                <w:sz w:val="24"/>
                <w:szCs w:val="24"/>
              </w:rPr>
            </w:pPr>
            <w:r w:rsidRPr="00B4029E">
              <w:rPr>
                <w:rFonts w:ascii="Times New Roman" w:hAnsi="Times New Roman" w:cs="Times New Roman"/>
                <w:color w:val="000000" w:themeColor="text1"/>
                <w:sz w:val="24"/>
                <w:szCs w:val="24"/>
              </w:rPr>
              <w:t xml:space="preserve">              </w:t>
            </w:r>
            <w:r w:rsidRPr="00B4029E">
              <w:rPr>
                <w:color w:val="000000" w:themeColor="text1"/>
                <w:sz w:val="24"/>
                <w:szCs w:val="24"/>
              </w:rPr>
              <w:t xml:space="preserve">   </w:t>
            </w:r>
            <w:r w:rsidRPr="00B4029E">
              <w:rPr>
                <w:rFonts w:ascii="Times New Roman" w:eastAsia="Times New Roman" w:hAnsi="Times New Roman" w:cs="Times New Roman"/>
                <w:sz w:val="24"/>
                <w:szCs w:val="24"/>
                <w:lang w:eastAsia="ru-RU"/>
              </w:rPr>
              <w:t xml:space="preserve">Legea nr. 436/2006 privind administrația publică locală, </w:t>
            </w:r>
            <w:r w:rsidRPr="00B4029E">
              <w:rPr>
                <w:rFonts w:ascii="Times New Roman" w:hAnsi="Times New Roman" w:cs="Times New Roman"/>
                <w:sz w:val="24"/>
                <w:szCs w:val="24"/>
              </w:rPr>
              <w:t>Legea nr. 221/2007 privind activitatea sanitară veterinară</w:t>
            </w:r>
            <w:r w:rsidRPr="00B4029E">
              <w:rPr>
                <w:sz w:val="24"/>
                <w:szCs w:val="24"/>
              </w:rPr>
              <w:t>,</w:t>
            </w:r>
            <w:r w:rsidRPr="00B4029E">
              <w:rPr>
                <w:rFonts w:ascii="Times New Roman" w:eastAsia="Times New Roman" w:hAnsi="Times New Roman" w:cs="Times New Roman"/>
                <w:iCs/>
                <w:sz w:val="24"/>
                <w:szCs w:val="24"/>
              </w:rPr>
              <w:t xml:space="preserve"> Legea nr. 231/2006 privind identificarea și înregistrarea animalelor, Legea Republicii Moldova nr. 439/1995 privind regimul animal, Legea nr. 196/2024 privind sănătatea animală, Hotărârea Guvernului nr. 75/2025 pentru aprobarea normei sanitare veterinare privind prevenirea, controlul și eradicarea bolilor transmisibile la animale, Hotărârea Guvernului nr. 828/2022 pentru aprobarea Regulamentului privind procedurile și documentele aferente Registrului de stat al animalelor.</w:t>
            </w:r>
          </w:p>
          <w:p w:rsidR="005C75F4" w:rsidRPr="00B4029E" w:rsidRDefault="005C75F4" w:rsidP="00CA59BF">
            <w:pPr>
              <w:pStyle w:val="isselectedend"/>
              <w:rPr>
                <w:lang w:val="ro-RO"/>
              </w:rPr>
            </w:pPr>
            <w:r w:rsidRPr="00B4029E">
              <w:rPr>
                <w:lang w:val="ro-RO"/>
              </w:rPr>
              <w:t xml:space="preserve">     Un temei direct pentru intervenția consiliului local îl constituie art. 18 alin. (14) din Legea nr. 221/2007, potrivit căruia numărul de animale admis în exploatațiile nonprofesionale și regulile de întreținere a acestora se aprobă de consiliile locale, în limitele stabilite de legislația națională.</w:t>
            </w:r>
          </w:p>
          <w:p w:rsidR="005C75F4" w:rsidRPr="00B4029E" w:rsidRDefault="005C75F4" w:rsidP="00CA59BF">
            <w:pPr>
              <w:pStyle w:val="isselectedend"/>
              <w:spacing w:before="0" w:beforeAutospacing="0" w:after="0" w:afterAutospacing="0"/>
              <w:jc w:val="both"/>
              <w:rPr>
                <w:lang w:val="ro-RO"/>
              </w:rPr>
            </w:pPr>
            <w:r w:rsidRPr="00B4029E">
              <w:rPr>
                <w:lang w:val="ro-RO"/>
              </w:rPr>
              <w:t xml:space="preserve">      Elaborarea proiectului este determinată de necesitatea stabilirii unui cadru local clar și unitar privind întreținerea animalelor în exploatațiile nonprofesionale de pe teritoriul satului Varnița.</w:t>
            </w:r>
          </w:p>
          <w:p w:rsidR="005C75F4" w:rsidRPr="00B4029E" w:rsidRDefault="005C75F4" w:rsidP="00CA59BF">
            <w:pPr>
              <w:pStyle w:val="isselectedend"/>
              <w:spacing w:before="0" w:beforeAutospacing="0" w:after="0" w:afterAutospacing="0"/>
              <w:jc w:val="both"/>
              <w:rPr>
                <w:lang w:val="ro-RO"/>
              </w:rPr>
            </w:pPr>
            <w:r w:rsidRPr="00B4029E">
              <w:rPr>
                <w:lang w:val="ro-RO"/>
              </w:rPr>
              <w:t xml:space="preserve">     Activitatea de creștere și întreținere a animalelor în gospodăriile populației poate genera situații care necesită o abordare coordonată la nivel local, inclusiv în ceea ce privește condițiile de întreținere a animalelor, igiena și salubritatea, gestionarea dejecțiilor, prevenirea poluării, prevenirea apariției și răspândirii bolilor, precum și prevenirea conflictelor și a disconfortului în raporturile de vecinătate.</w:t>
            </w:r>
          </w:p>
          <w:p w:rsidR="005C75F4" w:rsidRPr="00B4029E" w:rsidRDefault="005C75F4" w:rsidP="00CA59BF">
            <w:pPr>
              <w:pStyle w:val="isselectedend"/>
              <w:spacing w:before="0" w:beforeAutospacing="0" w:after="0" w:afterAutospacing="0"/>
              <w:jc w:val="both"/>
              <w:rPr>
                <w:lang w:val="ro-RO"/>
              </w:rPr>
            </w:pPr>
            <w:r w:rsidRPr="00B4029E">
              <w:rPr>
                <w:lang w:val="ro-RO"/>
              </w:rPr>
              <w:t xml:space="preserve">   Legislația națională stabilește cadrul general sanitar-veterinar și prevede expres competența consiliilor locale de a aproba regulile de întreținere a animalelor în exploatațiile nonprofesionale.</w:t>
            </w:r>
          </w:p>
          <w:p w:rsidR="005C75F4" w:rsidRPr="00B4029E" w:rsidRDefault="005C75F4" w:rsidP="00CA59BF">
            <w:pPr>
              <w:pStyle w:val="isselectedend"/>
              <w:spacing w:before="0" w:beforeAutospacing="0" w:after="0" w:afterAutospacing="0"/>
              <w:jc w:val="both"/>
              <w:rPr>
                <w:color w:val="000000" w:themeColor="text1"/>
                <w:lang w:val="en-US"/>
              </w:rPr>
            </w:pPr>
            <w:r w:rsidRPr="00B4029E">
              <w:rPr>
                <w:lang w:val="ro-RO"/>
              </w:rPr>
              <w:t xml:space="preserve">    Prin prezentul proiect se urmărește adaptarea acestor cerințe la condițiile specifice ale satului Varnița, fără depășirea competențelor autorității administrației publice locale și fără instituirea unor norme contrare legislației naționale.</w:t>
            </w:r>
            <w:r w:rsidRPr="00B4029E">
              <w:rPr>
                <w:color w:val="000000" w:themeColor="text1"/>
                <w:lang w:val="ro-RO"/>
              </w:rPr>
              <w:t xml:space="preserve">      </w:t>
            </w:r>
          </w:p>
        </w:tc>
      </w:tr>
      <w:tr w:rsidR="005C75F4" w:rsidRPr="000E3099" w:rsidTr="00CA59BF">
        <w:tc>
          <w:tcPr>
            <w:tcW w:w="10301"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rsidR="005C75F4" w:rsidRPr="00B746EF" w:rsidRDefault="005C75F4" w:rsidP="00CA59BF">
            <w:pPr>
              <w:spacing w:after="0"/>
              <w:rPr>
                <w:rFonts w:ascii="Times New Roman" w:hAnsi="Times New Roman" w:cs="Times New Roman"/>
                <w:b/>
                <w:bCs/>
                <w:color w:val="000000" w:themeColor="text1"/>
                <w:sz w:val="24"/>
                <w:szCs w:val="24"/>
              </w:rPr>
            </w:pPr>
            <w:r w:rsidRPr="00B746EF">
              <w:rPr>
                <w:rFonts w:ascii="Times New Roman" w:hAnsi="Times New Roman" w:cs="Times New Roman"/>
                <w:b/>
                <w:bCs/>
                <w:color w:val="000000" w:themeColor="text1"/>
                <w:sz w:val="24"/>
                <w:szCs w:val="24"/>
              </w:rPr>
              <w:t>3. Obiectivele urmărite și soluțiile propuse</w:t>
            </w:r>
          </w:p>
        </w:tc>
      </w:tr>
      <w:tr w:rsidR="005C75F4" w:rsidRPr="000E3099" w:rsidTr="00CA59BF">
        <w:tc>
          <w:tcPr>
            <w:tcW w:w="10301" w:type="dxa"/>
            <w:tcBorders>
              <w:top w:val="none" w:sz="4"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tcPr>
          <w:p w:rsidR="005C75F4" w:rsidRPr="00B746EF" w:rsidRDefault="005C75F4" w:rsidP="00CA59BF">
            <w:pPr>
              <w:spacing w:after="0"/>
              <w:rPr>
                <w:rFonts w:ascii="Times New Roman" w:hAnsi="Times New Roman" w:cs="Times New Roman"/>
                <w:color w:val="000000" w:themeColor="text1"/>
                <w:sz w:val="24"/>
                <w:szCs w:val="24"/>
              </w:rPr>
            </w:pPr>
            <w:r w:rsidRPr="00B746EF">
              <w:rPr>
                <w:rFonts w:ascii="Times New Roman" w:hAnsi="Times New Roman" w:cs="Times New Roman"/>
                <w:color w:val="000000" w:themeColor="text1"/>
                <w:sz w:val="24"/>
                <w:szCs w:val="24"/>
              </w:rPr>
              <w:t>3.1. Principalele prevederi ale proiectului și evidențierea elementelor noi</w:t>
            </w:r>
          </w:p>
        </w:tc>
      </w:tr>
      <w:tr w:rsidR="005C75F4" w:rsidRPr="000E3099" w:rsidTr="00CA59BF">
        <w:tc>
          <w:tcPr>
            <w:tcW w:w="10301" w:type="dxa"/>
            <w:tcBorders>
              <w:top w:val="none" w:sz="4" w:space="0" w:color="000000"/>
              <w:left w:val="single" w:sz="8" w:space="0" w:color="000000"/>
              <w:bottom w:val="single" w:sz="8" w:space="0" w:color="000000"/>
              <w:right w:val="single" w:sz="8" w:space="0" w:color="000000"/>
            </w:tcBorders>
            <w:shd w:val="clear" w:color="auto" w:fill="F2F2F2"/>
            <w:tcMar>
              <w:top w:w="0" w:type="dxa"/>
              <w:left w:w="108" w:type="dxa"/>
              <w:bottom w:w="0" w:type="dxa"/>
              <w:right w:w="108" w:type="dxa"/>
            </w:tcMar>
          </w:tcPr>
          <w:p w:rsidR="005C75F4" w:rsidRPr="00B746EF" w:rsidRDefault="005C75F4" w:rsidP="00CA59BF">
            <w:pPr>
              <w:spacing w:after="0"/>
              <w:rPr>
                <w:rFonts w:ascii="Times New Roman" w:hAnsi="Times New Roman" w:cs="Times New Roman"/>
                <w:color w:val="000000" w:themeColor="text1"/>
                <w:sz w:val="24"/>
                <w:szCs w:val="24"/>
              </w:rPr>
            </w:pPr>
            <w:r w:rsidRPr="00B746EF">
              <w:rPr>
                <w:rFonts w:ascii="Times New Roman" w:hAnsi="Times New Roman" w:cs="Times New Roman"/>
                <w:color w:val="000000" w:themeColor="text1"/>
                <w:sz w:val="24"/>
                <w:szCs w:val="24"/>
              </w:rPr>
              <w:t>3.2. Opțiunile alternative analizate și motivele pentru care acestea nu au fost luate în considerare</w:t>
            </w:r>
          </w:p>
        </w:tc>
      </w:tr>
      <w:tr w:rsidR="005C75F4" w:rsidRPr="000E3099" w:rsidTr="00CA59BF">
        <w:tc>
          <w:tcPr>
            <w:tcW w:w="1030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5C75F4" w:rsidRPr="00B4029E" w:rsidRDefault="005C75F4" w:rsidP="00CA59BF">
            <w:pPr>
              <w:pStyle w:val="isselectedend"/>
              <w:spacing w:before="0" w:beforeAutospacing="0" w:after="0" w:afterAutospacing="0"/>
              <w:jc w:val="both"/>
              <w:rPr>
                <w:lang w:val="ro-RO"/>
              </w:rPr>
            </w:pPr>
            <w:r w:rsidRPr="00B4029E">
              <w:rPr>
                <w:color w:val="000000" w:themeColor="text1"/>
                <w:lang w:val="en-US"/>
              </w:rPr>
              <w:t xml:space="preserve">    </w:t>
            </w:r>
            <w:r w:rsidRPr="00B4029E">
              <w:rPr>
                <w:lang w:val="ro-RO"/>
              </w:rPr>
              <w:t>Prin proiectul de decizie se propune aprobarea Regulamentului cu privire la întreținerea animalelor în exploatațiile nonprofesionale în teritoriul satului Varnița.</w:t>
            </w:r>
          </w:p>
          <w:p w:rsidR="005C75F4" w:rsidRPr="00B4029E" w:rsidRDefault="005C75F4" w:rsidP="00CA59BF">
            <w:pPr>
              <w:pStyle w:val="isselectedend"/>
              <w:spacing w:before="0" w:beforeAutospacing="0" w:after="0" w:afterAutospacing="0"/>
              <w:jc w:val="both"/>
              <w:rPr>
                <w:lang w:val="ro-RO"/>
              </w:rPr>
            </w:pPr>
            <w:r w:rsidRPr="00B4029E">
              <w:rPr>
                <w:lang w:val="ro-RO"/>
              </w:rPr>
              <w:t>Regulamentul stabilește:</w:t>
            </w:r>
          </w:p>
          <w:p w:rsidR="005C75F4" w:rsidRPr="00B4029E" w:rsidRDefault="005C75F4" w:rsidP="00CA59BF">
            <w:pPr>
              <w:numPr>
                <w:ilvl w:val="0"/>
                <w:numId w:val="1"/>
              </w:numPr>
              <w:spacing w:after="0" w:line="240" w:lineRule="auto"/>
              <w:jc w:val="both"/>
              <w:rPr>
                <w:rFonts w:ascii="Times New Roman" w:hAnsi="Times New Roman" w:cs="Times New Roman"/>
                <w:sz w:val="24"/>
                <w:szCs w:val="24"/>
              </w:rPr>
            </w:pPr>
            <w:r w:rsidRPr="00B4029E">
              <w:rPr>
                <w:rFonts w:ascii="Times New Roman" w:hAnsi="Times New Roman" w:cs="Times New Roman"/>
                <w:sz w:val="24"/>
                <w:szCs w:val="24"/>
              </w:rPr>
              <w:t>regulile generale privind întreținerea animalelor;</w:t>
            </w:r>
          </w:p>
          <w:p w:rsidR="005C75F4" w:rsidRPr="00B4029E" w:rsidRDefault="005C75F4" w:rsidP="00CA59BF">
            <w:pPr>
              <w:numPr>
                <w:ilvl w:val="0"/>
                <w:numId w:val="1"/>
              </w:numPr>
              <w:spacing w:after="0" w:line="240" w:lineRule="auto"/>
              <w:jc w:val="both"/>
              <w:rPr>
                <w:rFonts w:ascii="Times New Roman" w:hAnsi="Times New Roman" w:cs="Times New Roman"/>
                <w:sz w:val="24"/>
                <w:szCs w:val="24"/>
              </w:rPr>
            </w:pPr>
            <w:r w:rsidRPr="00B4029E">
              <w:rPr>
                <w:rFonts w:ascii="Times New Roman" w:hAnsi="Times New Roman" w:cs="Times New Roman"/>
                <w:sz w:val="24"/>
                <w:szCs w:val="24"/>
              </w:rPr>
              <w:t>obligațiile proprietarilor și deținătorilor de animale;</w:t>
            </w:r>
          </w:p>
          <w:p w:rsidR="005C75F4" w:rsidRPr="00B4029E" w:rsidRDefault="005C75F4" w:rsidP="00CA59BF">
            <w:pPr>
              <w:numPr>
                <w:ilvl w:val="0"/>
                <w:numId w:val="1"/>
              </w:numPr>
              <w:spacing w:after="0" w:line="240" w:lineRule="auto"/>
              <w:jc w:val="both"/>
              <w:rPr>
                <w:rFonts w:ascii="Times New Roman" w:hAnsi="Times New Roman" w:cs="Times New Roman"/>
                <w:sz w:val="24"/>
                <w:szCs w:val="24"/>
              </w:rPr>
            </w:pPr>
            <w:r w:rsidRPr="00B4029E">
              <w:rPr>
                <w:rFonts w:ascii="Times New Roman" w:hAnsi="Times New Roman" w:cs="Times New Roman"/>
                <w:sz w:val="24"/>
                <w:szCs w:val="24"/>
              </w:rPr>
              <w:t>condițiile privind igiena și salubritatea spațiilor destinate animalelor;</w:t>
            </w:r>
          </w:p>
          <w:p w:rsidR="005C75F4" w:rsidRPr="00B4029E" w:rsidRDefault="005C75F4" w:rsidP="00CA59BF">
            <w:pPr>
              <w:numPr>
                <w:ilvl w:val="0"/>
                <w:numId w:val="1"/>
              </w:numPr>
              <w:spacing w:after="0" w:line="240" w:lineRule="auto"/>
              <w:jc w:val="both"/>
              <w:rPr>
                <w:rFonts w:ascii="Times New Roman" w:hAnsi="Times New Roman" w:cs="Times New Roman"/>
                <w:sz w:val="24"/>
                <w:szCs w:val="24"/>
              </w:rPr>
            </w:pPr>
            <w:r w:rsidRPr="00B4029E">
              <w:rPr>
                <w:rFonts w:ascii="Times New Roman" w:hAnsi="Times New Roman" w:cs="Times New Roman"/>
                <w:sz w:val="24"/>
                <w:szCs w:val="24"/>
              </w:rPr>
              <w:t>reguli privind gestionarea dejecțiilor și deșeurilor;</w:t>
            </w:r>
          </w:p>
          <w:p w:rsidR="005C75F4" w:rsidRPr="00B4029E" w:rsidRDefault="005C75F4" w:rsidP="00CA59BF">
            <w:pPr>
              <w:numPr>
                <w:ilvl w:val="0"/>
                <w:numId w:val="1"/>
              </w:numPr>
              <w:spacing w:after="0" w:line="240" w:lineRule="auto"/>
              <w:jc w:val="both"/>
              <w:rPr>
                <w:rFonts w:ascii="Times New Roman" w:hAnsi="Times New Roman" w:cs="Times New Roman"/>
                <w:sz w:val="24"/>
                <w:szCs w:val="24"/>
              </w:rPr>
            </w:pPr>
            <w:r w:rsidRPr="00B4029E">
              <w:rPr>
                <w:rFonts w:ascii="Times New Roman" w:hAnsi="Times New Roman" w:cs="Times New Roman"/>
                <w:sz w:val="24"/>
                <w:szCs w:val="24"/>
              </w:rPr>
              <w:t>măsuri pentru prevenirea poluării și a riscurilor pentru sănătatea publică;</w:t>
            </w:r>
          </w:p>
          <w:p w:rsidR="005C75F4" w:rsidRPr="00B4029E" w:rsidRDefault="005C75F4" w:rsidP="00CA59BF">
            <w:pPr>
              <w:numPr>
                <w:ilvl w:val="0"/>
                <w:numId w:val="1"/>
              </w:numPr>
              <w:spacing w:after="0" w:line="240" w:lineRule="auto"/>
              <w:jc w:val="both"/>
              <w:rPr>
                <w:rFonts w:ascii="Times New Roman" w:hAnsi="Times New Roman" w:cs="Times New Roman"/>
                <w:sz w:val="24"/>
                <w:szCs w:val="24"/>
              </w:rPr>
            </w:pPr>
            <w:r w:rsidRPr="00B4029E">
              <w:rPr>
                <w:rFonts w:ascii="Times New Roman" w:hAnsi="Times New Roman" w:cs="Times New Roman"/>
                <w:sz w:val="24"/>
                <w:szCs w:val="24"/>
              </w:rPr>
              <w:t>reguli privind protecția și bunăstarea animalelor;</w:t>
            </w:r>
          </w:p>
          <w:p w:rsidR="005C75F4" w:rsidRPr="00B4029E" w:rsidRDefault="005C75F4" w:rsidP="00CA59BF">
            <w:pPr>
              <w:numPr>
                <w:ilvl w:val="0"/>
                <w:numId w:val="1"/>
              </w:numPr>
              <w:spacing w:after="0" w:line="240" w:lineRule="auto"/>
              <w:jc w:val="both"/>
              <w:rPr>
                <w:rFonts w:ascii="Times New Roman" w:hAnsi="Times New Roman" w:cs="Times New Roman"/>
                <w:sz w:val="24"/>
                <w:szCs w:val="24"/>
              </w:rPr>
            </w:pPr>
            <w:r w:rsidRPr="00B4029E">
              <w:rPr>
                <w:rFonts w:ascii="Times New Roman" w:hAnsi="Times New Roman" w:cs="Times New Roman"/>
                <w:sz w:val="24"/>
                <w:szCs w:val="24"/>
              </w:rPr>
              <w:t>limitele efectivului de animale, în conformitate cu legislația națională;</w:t>
            </w:r>
          </w:p>
          <w:p w:rsidR="005C75F4" w:rsidRPr="00B4029E" w:rsidRDefault="005C75F4" w:rsidP="00CA59BF">
            <w:pPr>
              <w:numPr>
                <w:ilvl w:val="0"/>
                <w:numId w:val="1"/>
              </w:numPr>
              <w:spacing w:after="0" w:line="240" w:lineRule="auto"/>
              <w:jc w:val="both"/>
              <w:rPr>
                <w:rFonts w:ascii="Times New Roman" w:hAnsi="Times New Roman" w:cs="Times New Roman"/>
                <w:sz w:val="24"/>
                <w:szCs w:val="24"/>
              </w:rPr>
            </w:pPr>
            <w:r w:rsidRPr="00B4029E">
              <w:rPr>
                <w:rFonts w:ascii="Times New Roman" w:hAnsi="Times New Roman" w:cs="Times New Roman"/>
                <w:sz w:val="24"/>
                <w:szCs w:val="24"/>
              </w:rPr>
              <w:lastRenderedPageBreak/>
              <w:t>modul de examinare a sesizărilor și de colaborare cu autoritățile competente.</w:t>
            </w:r>
          </w:p>
          <w:p w:rsidR="005C75F4" w:rsidRPr="00B4029E" w:rsidRDefault="005C75F4" w:rsidP="00CA59BF">
            <w:pPr>
              <w:pStyle w:val="isselectedend"/>
              <w:spacing w:before="0" w:beforeAutospacing="0" w:after="0" w:afterAutospacing="0"/>
              <w:jc w:val="both"/>
              <w:rPr>
                <w:lang w:val="ro-RO"/>
              </w:rPr>
            </w:pPr>
            <w:r w:rsidRPr="00B4029E">
              <w:rPr>
                <w:lang w:val="ro-RO"/>
              </w:rPr>
              <w:t>Elementul nou îl constituie instituirea unui cadru local unic și accesibil privind întreținerea animalelor în exploatațiile nonprofesionale de pe teritoriul satului Varnița.</w:t>
            </w:r>
          </w:p>
          <w:p w:rsidR="005C75F4" w:rsidRPr="00676063" w:rsidRDefault="005C75F4" w:rsidP="00CA59BF">
            <w:pPr>
              <w:pStyle w:val="isselectedend"/>
              <w:spacing w:before="0" w:beforeAutospacing="0" w:after="0" w:afterAutospacing="0"/>
              <w:jc w:val="both"/>
              <w:rPr>
                <w:lang w:val="ro-RO"/>
              </w:rPr>
            </w:pPr>
            <w:r>
              <w:rPr>
                <w:lang w:val="ro-RO"/>
              </w:rPr>
              <w:t xml:space="preserve">       </w:t>
            </w:r>
            <w:r w:rsidRPr="00676063">
              <w:rPr>
                <w:lang w:val="ro-RO"/>
              </w:rPr>
              <w:t>A fost analizată opțiunea menținerii situației existente fără adoptarea unui regulament local.</w:t>
            </w:r>
          </w:p>
          <w:p w:rsidR="005C75F4" w:rsidRPr="00676063" w:rsidRDefault="005C75F4" w:rsidP="00CA59BF">
            <w:pPr>
              <w:pStyle w:val="isselectedend"/>
              <w:spacing w:before="0" w:beforeAutospacing="0" w:after="0" w:afterAutospacing="0"/>
              <w:jc w:val="both"/>
              <w:rPr>
                <w:lang w:val="ro-RO"/>
              </w:rPr>
            </w:pPr>
            <w:r>
              <w:rPr>
                <w:lang w:val="ro-RO"/>
              </w:rPr>
              <w:t xml:space="preserve">      </w:t>
            </w:r>
            <w:r w:rsidRPr="00676063">
              <w:rPr>
                <w:lang w:val="ro-RO"/>
              </w:rPr>
              <w:t>Această opțiune nu a fost considerată oportună, deoarece, deși legislația națională stabilește cerințele generale, este necesară concretizarea acestora la nivel local, ținând cont de condițiile specifice ale localității și de necesitatea asigurării unui climat corespunzător de conviețuire.</w:t>
            </w:r>
          </w:p>
          <w:p w:rsidR="005C75F4" w:rsidRPr="000E3099" w:rsidRDefault="005C75F4" w:rsidP="00CA59BF">
            <w:pPr>
              <w:tabs>
                <w:tab w:val="left" w:pos="884"/>
                <w:tab w:val="left" w:pos="1196"/>
              </w:tabs>
              <w:spacing w:after="0"/>
              <w:jc w:val="both"/>
              <w:rPr>
                <w:rFonts w:ascii="Times New Roman" w:hAnsi="Times New Roman" w:cs="Times New Roman"/>
                <w:color w:val="000000" w:themeColor="text1"/>
              </w:rPr>
            </w:pPr>
            <w:r>
              <w:rPr>
                <w:rFonts w:ascii="Times New Roman" w:hAnsi="Times New Roman" w:cs="Times New Roman"/>
                <w:sz w:val="24"/>
                <w:szCs w:val="24"/>
              </w:rPr>
              <w:t xml:space="preserve">     </w:t>
            </w:r>
            <w:r w:rsidRPr="00676063">
              <w:rPr>
                <w:rFonts w:ascii="Times New Roman" w:hAnsi="Times New Roman" w:cs="Times New Roman"/>
                <w:sz w:val="24"/>
                <w:szCs w:val="24"/>
              </w:rPr>
              <w:t>Adoptarea Regulamentului reprezintă o soluție proporțională, întrucât nu instituie sancțiuni noi și nu substituie atribuțiile autorităților naționale competente în domeniul sanitar-veterinar</w:t>
            </w:r>
            <w:r>
              <w:rPr>
                <w:rFonts w:ascii="Times New Roman" w:hAnsi="Times New Roman" w:cs="Times New Roman"/>
                <w:sz w:val="24"/>
                <w:szCs w:val="24"/>
              </w:rPr>
              <w:t>.</w:t>
            </w:r>
            <w:r w:rsidRPr="000E3099">
              <w:rPr>
                <w:bCs/>
                <w:color w:val="000000" w:themeColor="text1"/>
              </w:rPr>
              <w:t xml:space="preserve">      </w:t>
            </w:r>
          </w:p>
        </w:tc>
      </w:tr>
      <w:tr w:rsidR="005C75F4" w:rsidRPr="000E3099" w:rsidTr="00CA59BF">
        <w:trPr>
          <w:trHeight w:val="381"/>
        </w:trPr>
        <w:tc>
          <w:tcPr>
            <w:tcW w:w="10301"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rsidR="005C75F4" w:rsidRPr="000E3099" w:rsidRDefault="005C75F4" w:rsidP="00CA59BF">
            <w:pPr>
              <w:spacing w:after="0"/>
              <w:rPr>
                <w:rFonts w:ascii="Times New Roman" w:hAnsi="Times New Roman" w:cs="Times New Roman"/>
                <w:b/>
                <w:bCs/>
                <w:color w:val="000000" w:themeColor="text1"/>
              </w:rPr>
            </w:pPr>
            <w:r w:rsidRPr="000E3099">
              <w:rPr>
                <w:rFonts w:ascii="Times New Roman" w:hAnsi="Times New Roman" w:cs="Times New Roman"/>
                <w:b/>
                <w:bCs/>
                <w:color w:val="000000" w:themeColor="text1"/>
              </w:rPr>
              <w:lastRenderedPageBreak/>
              <w:t xml:space="preserve">4. Analiza impactului de reglementare </w:t>
            </w:r>
          </w:p>
        </w:tc>
      </w:tr>
      <w:tr w:rsidR="005C75F4" w:rsidRPr="000E3099" w:rsidTr="00CA59BF">
        <w:tc>
          <w:tcPr>
            <w:tcW w:w="10301"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rsidR="005C75F4" w:rsidRDefault="005C75F4" w:rsidP="00CA59BF">
            <w:pPr>
              <w:pStyle w:val="4"/>
              <w:spacing w:before="0"/>
              <w:rPr>
                <w:rFonts w:ascii="Times New Roman" w:hAnsi="Times New Roman" w:cs="Times New Roman"/>
                <w:color w:val="000000" w:themeColor="text1"/>
              </w:rPr>
            </w:pPr>
            <w:r w:rsidRPr="000E3099">
              <w:rPr>
                <w:rFonts w:ascii="Times New Roman" w:hAnsi="Times New Roman" w:cs="Times New Roman"/>
                <w:color w:val="000000" w:themeColor="text1"/>
              </w:rPr>
              <w:lastRenderedPageBreak/>
              <w:t>4.1. Impactul asupra sectorului public</w:t>
            </w:r>
          </w:p>
          <w:p w:rsidR="005C75F4" w:rsidRPr="00676063" w:rsidRDefault="005C75F4" w:rsidP="00CA59BF">
            <w:pPr>
              <w:pStyle w:val="isselectedend"/>
              <w:spacing w:before="0" w:beforeAutospacing="0" w:after="0" w:afterAutospacing="0"/>
              <w:jc w:val="both"/>
              <w:rPr>
                <w:lang w:val="ro-RO"/>
              </w:rPr>
            </w:pPr>
            <w:r w:rsidRPr="00676063">
              <w:rPr>
                <w:lang w:val="ro-RO"/>
              </w:rPr>
              <w:t>Proiectul va contribui la clarificarea atribuțiilor autorității administrației publice locale în ceea ce privește informarea populației, examinarea sesizărilor și colaborarea cu autoritățile competente.</w:t>
            </w:r>
          </w:p>
          <w:p w:rsidR="005C75F4" w:rsidRDefault="005C75F4" w:rsidP="00CA59BF">
            <w:pPr>
              <w:pStyle w:val="isselectedend"/>
              <w:spacing w:before="0" w:beforeAutospacing="0" w:after="0" w:afterAutospacing="0"/>
              <w:jc w:val="both"/>
              <w:rPr>
                <w:lang w:val="ro-RO"/>
              </w:rPr>
            </w:pPr>
            <w:r w:rsidRPr="00676063">
              <w:rPr>
                <w:lang w:val="ro-RO"/>
              </w:rPr>
              <w:t>Implementarea Regulamentului nu transferă către Primăria satului Varnița atribuțiile de control sanitar-veterinar de stat.</w:t>
            </w:r>
          </w:p>
          <w:p w:rsidR="005C75F4" w:rsidRPr="00676063" w:rsidRDefault="005C75F4" w:rsidP="00CA59BF">
            <w:pPr>
              <w:pStyle w:val="isselectedend"/>
              <w:spacing w:before="0" w:beforeAutospacing="0" w:after="0" w:afterAutospacing="0"/>
              <w:jc w:val="both"/>
              <w:rPr>
                <w:lang w:val="ro-RO"/>
              </w:rPr>
            </w:pPr>
          </w:p>
          <w:p w:rsidR="005C75F4" w:rsidRPr="000E3099" w:rsidRDefault="005C75F4" w:rsidP="00CA59BF">
            <w:pPr>
              <w:pStyle w:val="4"/>
              <w:spacing w:before="0"/>
              <w:jc w:val="both"/>
              <w:rPr>
                <w:rFonts w:ascii="Times New Roman" w:hAnsi="Times New Roman" w:cs="Times New Roman"/>
                <w:color w:val="000000" w:themeColor="text1"/>
              </w:rPr>
            </w:pPr>
            <w:r w:rsidRPr="000E3099">
              <w:rPr>
                <w:rFonts w:ascii="Times New Roman" w:hAnsi="Times New Roman" w:cs="Times New Roman"/>
                <w:color w:val="000000" w:themeColor="text1"/>
              </w:rPr>
              <w:t>4.2. Impactul financiar și argumentarea costurilor estimative</w:t>
            </w:r>
          </w:p>
          <w:p w:rsidR="005C75F4" w:rsidRPr="00676063" w:rsidRDefault="005C75F4" w:rsidP="00CA59BF">
            <w:pPr>
              <w:pStyle w:val="isselectedend"/>
              <w:spacing w:before="0" w:beforeAutospacing="0" w:after="0" w:afterAutospacing="0"/>
              <w:jc w:val="both"/>
              <w:rPr>
                <w:lang w:val="ro-RO"/>
              </w:rPr>
            </w:pPr>
            <w:r w:rsidRPr="00676063">
              <w:rPr>
                <w:lang w:val="ro-RO"/>
              </w:rPr>
              <w:t>Implementarea proiectului nu presupune cheltuieli bugetare semnificative.</w:t>
            </w:r>
          </w:p>
          <w:p w:rsidR="005C75F4" w:rsidRPr="00676063" w:rsidRDefault="005C75F4" w:rsidP="00CA59BF">
            <w:pPr>
              <w:pStyle w:val="isselectedend"/>
              <w:spacing w:before="0" w:beforeAutospacing="0" w:after="0" w:afterAutospacing="0"/>
              <w:jc w:val="both"/>
              <w:rPr>
                <w:lang w:val="ro-RO"/>
              </w:rPr>
            </w:pPr>
            <w:r w:rsidRPr="00676063">
              <w:rPr>
                <w:lang w:val="ro-RO"/>
              </w:rPr>
              <w:t>Eventualele cheltuieli privind informarea populației, afișarea și publicarea Regulamentului sau alte măsuri administrative vor fi suportate în limita mijloacelor financiare disponibile în bugetul local.</w:t>
            </w:r>
          </w:p>
          <w:p w:rsidR="005C75F4" w:rsidRPr="00676063" w:rsidRDefault="005C75F4" w:rsidP="00CA59BF">
            <w:pPr>
              <w:pStyle w:val="isselectedend"/>
              <w:spacing w:before="0" w:beforeAutospacing="0" w:after="0" w:afterAutospacing="0"/>
              <w:jc w:val="both"/>
              <w:rPr>
                <w:lang w:val="ro-RO"/>
              </w:rPr>
            </w:pPr>
            <w:r w:rsidRPr="00676063">
              <w:rPr>
                <w:lang w:val="ro-RO"/>
              </w:rPr>
              <w:t>Proiectul nu instituie taxe sau plăți noi.</w:t>
            </w:r>
          </w:p>
          <w:p w:rsidR="005C75F4" w:rsidRPr="00676063" w:rsidRDefault="005C75F4" w:rsidP="00CA59BF">
            <w:pPr>
              <w:pStyle w:val="isselectedend"/>
              <w:spacing w:before="0" w:beforeAutospacing="0" w:after="0" w:afterAutospacing="0"/>
              <w:jc w:val="both"/>
              <w:rPr>
                <w:color w:val="000000" w:themeColor="text1"/>
                <w:lang w:val="en-US"/>
              </w:rPr>
            </w:pPr>
          </w:p>
          <w:p w:rsidR="005C75F4" w:rsidRDefault="005C75F4" w:rsidP="00CA59BF">
            <w:pPr>
              <w:pStyle w:val="4"/>
              <w:spacing w:before="0"/>
              <w:jc w:val="both"/>
              <w:rPr>
                <w:rFonts w:ascii="Times New Roman" w:hAnsi="Times New Roman" w:cs="Times New Roman"/>
                <w:color w:val="000000" w:themeColor="text1"/>
              </w:rPr>
            </w:pPr>
            <w:r w:rsidRPr="000E3099">
              <w:rPr>
                <w:rFonts w:ascii="Times New Roman" w:hAnsi="Times New Roman" w:cs="Times New Roman"/>
                <w:color w:val="000000" w:themeColor="text1"/>
              </w:rPr>
              <w:t>4.3. Impactul asupra sectorului privat</w:t>
            </w:r>
          </w:p>
          <w:p w:rsidR="005C75F4" w:rsidRPr="00676063" w:rsidRDefault="005C75F4" w:rsidP="00CA59BF">
            <w:pPr>
              <w:pStyle w:val="isselectedend"/>
              <w:spacing w:before="0" w:beforeAutospacing="0" w:after="0" w:afterAutospacing="0"/>
              <w:jc w:val="both"/>
              <w:rPr>
                <w:lang w:val="ro-RO"/>
              </w:rPr>
            </w:pPr>
            <w:r w:rsidRPr="00676063">
              <w:rPr>
                <w:lang w:val="ro-RO"/>
              </w:rPr>
              <w:t>Proiectul poate avea impact asupra persoanelor fizice care dețin animale în exploatații nonprofesionale.</w:t>
            </w:r>
          </w:p>
          <w:p w:rsidR="005C75F4" w:rsidRDefault="005C75F4" w:rsidP="00CA59BF">
            <w:pPr>
              <w:pStyle w:val="isselectedend"/>
              <w:spacing w:before="0" w:beforeAutospacing="0" w:after="0" w:afterAutospacing="0"/>
              <w:jc w:val="both"/>
              <w:rPr>
                <w:lang w:val="ro-RO"/>
              </w:rPr>
            </w:pPr>
            <w:r w:rsidRPr="00676063">
              <w:rPr>
                <w:lang w:val="ro-RO"/>
              </w:rPr>
              <w:t>Impactul constă în necesitatea respectării unor reguli clare privind întreținerea animalelor, igiena, salubritatea, protecția mediului și respectarea drepturilor și intereselor legitime ale persoanelor din vecinătate.</w:t>
            </w:r>
          </w:p>
          <w:p w:rsidR="005C75F4" w:rsidRPr="00676063" w:rsidRDefault="005C75F4" w:rsidP="00CA59BF">
            <w:pPr>
              <w:pStyle w:val="isselectedend"/>
              <w:spacing w:before="0" w:beforeAutospacing="0" w:after="0" w:afterAutospacing="0"/>
              <w:jc w:val="both"/>
              <w:rPr>
                <w:lang w:val="ro-RO"/>
              </w:rPr>
            </w:pPr>
          </w:p>
          <w:p w:rsidR="005C75F4" w:rsidRDefault="005C75F4" w:rsidP="00CA59BF">
            <w:pPr>
              <w:pStyle w:val="4"/>
              <w:spacing w:before="0"/>
              <w:jc w:val="both"/>
              <w:rPr>
                <w:rFonts w:ascii="Times New Roman" w:hAnsi="Times New Roman" w:cs="Times New Roman"/>
                <w:color w:val="000000" w:themeColor="text1"/>
              </w:rPr>
            </w:pPr>
            <w:r w:rsidRPr="000E3099">
              <w:rPr>
                <w:rFonts w:ascii="Times New Roman" w:hAnsi="Times New Roman" w:cs="Times New Roman"/>
                <w:color w:val="000000" w:themeColor="text1"/>
              </w:rPr>
              <w:t>4.4. Impactul social</w:t>
            </w:r>
          </w:p>
          <w:p w:rsidR="005C75F4" w:rsidRPr="00676063" w:rsidRDefault="005C75F4" w:rsidP="00CA59BF">
            <w:pPr>
              <w:pStyle w:val="isselectedend"/>
              <w:spacing w:before="0" w:beforeAutospacing="0" w:after="0" w:afterAutospacing="0"/>
              <w:jc w:val="both"/>
              <w:rPr>
                <w:lang w:val="ro-RO"/>
              </w:rPr>
            </w:pPr>
            <w:r w:rsidRPr="00676063">
              <w:rPr>
                <w:lang w:val="ro-RO"/>
              </w:rPr>
              <w:t>Proiectul va avea un impact social pozitiv prin:</w:t>
            </w:r>
          </w:p>
          <w:p w:rsidR="005C75F4" w:rsidRPr="00676063" w:rsidRDefault="005C75F4" w:rsidP="00CA59BF">
            <w:pPr>
              <w:numPr>
                <w:ilvl w:val="0"/>
                <w:numId w:val="2"/>
              </w:numPr>
              <w:spacing w:after="0" w:line="240" w:lineRule="auto"/>
              <w:jc w:val="both"/>
              <w:rPr>
                <w:rFonts w:ascii="Times New Roman" w:hAnsi="Times New Roman" w:cs="Times New Roman"/>
                <w:sz w:val="24"/>
                <w:szCs w:val="24"/>
              </w:rPr>
            </w:pPr>
            <w:r w:rsidRPr="00676063">
              <w:rPr>
                <w:rFonts w:ascii="Times New Roman" w:hAnsi="Times New Roman" w:cs="Times New Roman"/>
                <w:sz w:val="24"/>
                <w:szCs w:val="24"/>
              </w:rPr>
              <w:t>reducerea situațiilor de conflict între vecini;</w:t>
            </w:r>
          </w:p>
          <w:p w:rsidR="005C75F4" w:rsidRPr="00676063" w:rsidRDefault="005C75F4" w:rsidP="00CA59BF">
            <w:pPr>
              <w:numPr>
                <w:ilvl w:val="0"/>
                <w:numId w:val="2"/>
              </w:numPr>
              <w:spacing w:after="0" w:line="240" w:lineRule="auto"/>
              <w:jc w:val="both"/>
              <w:rPr>
                <w:rFonts w:ascii="Times New Roman" w:hAnsi="Times New Roman" w:cs="Times New Roman"/>
                <w:sz w:val="24"/>
                <w:szCs w:val="24"/>
              </w:rPr>
            </w:pPr>
            <w:r w:rsidRPr="00676063">
              <w:rPr>
                <w:rFonts w:ascii="Times New Roman" w:hAnsi="Times New Roman" w:cs="Times New Roman"/>
                <w:sz w:val="24"/>
                <w:szCs w:val="24"/>
              </w:rPr>
              <w:t>îmbunătățirea condițiilor de conviețuire;</w:t>
            </w:r>
          </w:p>
          <w:p w:rsidR="005C75F4" w:rsidRPr="00676063" w:rsidRDefault="005C75F4" w:rsidP="00CA59BF">
            <w:pPr>
              <w:numPr>
                <w:ilvl w:val="0"/>
                <w:numId w:val="2"/>
              </w:numPr>
              <w:spacing w:after="0" w:line="240" w:lineRule="auto"/>
              <w:jc w:val="both"/>
              <w:rPr>
                <w:rFonts w:ascii="Times New Roman" w:hAnsi="Times New Roman" w:cs="Times New Roman"/>
                <w:sz w:val="24"/>
                <w:szCs w:val="24"/>
              </w:rPr>
            </w:pPr>
            <w:r w:rsidRPr="00676063">
              <w:rPr>
                <w:rFonts w:ascii="Times New Roman" w:hAnsi="Times New Roman" w:cs="Times New Roman"/>
                <w:sz w:val="24"/>
                <w:szCs w:val="24"/>
              </w:rPr>
              <w:t>prevenirea riscurilor pentru sănătatea populației;</w:t>
            </w:r>
          </w:p>
          <w:p w:rsidR="005C75F4" w:rsidRPr="00676063" w:rsidRDefault="005C75F4" w:rsidP="00CA59BF">
            <w:pPr>
              <w:numPr>
                <w:ilvl w:val="0"/>
                <w:numId w:val="2"/>
              </w:numPr>
              <w:spacing w:after="0" w:line="240" w:lineRule="auto"/>
              <w:jc w:val="both"/>
              <w:rPr>
                <w:rFonts w:ascii="Times New Roman" w:hAnsi="Times New Roman" w:cs="Times New Roman"/>
                <w:sz w:val="24"/>
                <w:szCs w:val="24"/>
              </w:rPr>
            </w:pPr>
            <w:r w:rsidRPr="00676063">
              <w:rPr>
                <w:rFonts w:ascii="Times New Roman" w:hAnsi="Times New Roman" w:cs="Times New Roman"/>
                <w:sz w:val="24"/>
                <w:szCs w:val="24"/>
              </w:rPr>
              <w:t>îmbunătățirea condițiilor de întreținere și bunăstare a animalelor;</w:t>
            </w:r>
          </w:p>
          <w:p w:rsidR="005C75F4" w:rsidRPr="00676063" w:rsidRDefault="005C75F4" w:rsidP="00CA59BF">
            <w:pPr>
              <w:numPr>
                <w:ilvl w:val="0"/>
                <w:numId w:val="2"/>
              </w:numPr>
              <w:spacing w:after="0" w:line="240" w:lineRule="auto"/>
              <w:jc w:val="both"/>
              <w:rPr>
                <w:rFonts w:ascii="Times New Roman" w:hAnsi="Times New Roman" w:cs="Times New Roman"/>
                <w:sz w:val="24"/>
                <w:szCs w:val="24"/>
              </w:rPr>
            </w:pPr>
            <w:r w:rsidRPr="00676063">
              <w:rPr>
                <w:rFonts w:ascii="Times New Roman" w:hAnsi="Times New Roman" w:cs="Times New Roman"/>
                <w:sz w:val="24"/>
                <w:szCs w:val="24"/>
              </w:rPr>
              <w:t>menținerea curățeniei și salubrității localității.</w:t>
            </w:r>
          </w:p>
          <w:p w:rsidR="005C75F4" w:rsidRPr="005C75F4" w:rsidRDefault="005C75F4" w:rsidP="00CA59BF"/>
          <w:p w:rsidR="005C75F4" w:rsidRPr="000E3099" w:rsidRDefault="005C75F4" w:rsidP="00CA59BF">
            <w:pPr>
              <w:pStyle w:val="4"/>
              <w:spacing w:before="0"/>
              <w:jc w:val="both"/>
              <w:rPr>
                <w:rFonts w:ascii="Times New Roman" w:hAnsi="Times New Roman" w:cs="Times New Roman"/>
                <w:color w:val="000000" w:themeColor="text1"/>
              </w:rPr>
            </w:pPr>
            <w:r w:rsidRPr="000E3099">
              <w:rPr>
                <w:rFonts w:ascii="Times New Roman" w:hAnsi="Times New Roman" w:cs="Times New Roman"/>
                <w:color w:val="000000" w:themeColor="text1"/>
              </w:rPr>
              <w:t>4.4.1. Impactul asupra datelor cu caracter personal</w:t>
            </w:r>
          </w:p>
          <w:p w:rsidR="005C75F4" w:rsidRPr="00676063" w:rsidRDefault="005C75F4" w:rsidP="00CA59BF">
            <w:pPr>
              <w:pStyle w:val="isselectedend"/>
              <w:spacing w:before="0" w:beforeAutospacing="0" w:after="0" w:afterAutospacing="0"/>
              <w:jc w:val="both"/>
              <w:rPr>
                <w:lang w:val="ro-RO"/>
              </w:rPr>
            </w:pPr>
            <w:r w:rsidRPr="00676063">
              <w:rPr>
                <w:lang w:val="ro-RO"/>
              </w:rPr>
              <w:t>Implementarea Regulamentului nu urmărește instituirea unor categorii noi de date cu caracter personal.</w:t>
            </w:r>
          </w:p>
          <w:p w:rsidR="005C75F4" w:rsidRPr="00676063" w:rsidRDefault="005C75F4" w:rsidP="00CA59BF">
            <w:pPr>
              <w:pStyle w:val="isselectedend"/>
              <w:spacing w:before="0" w:beforeAutospacing="0" w:after="0" w:afterAutospacing="0"/>
              <w:jc w:val="both"/>
              <w:rPr>
                <w:lang w:val="ro-RO"/>
              </w:rPr>
            </w:pPr>
            <w:r w:rsidRPr="00676063">
              <w:rPr>
                <w:lang w:val="ro-RO"/>
              </w:rPr>
              <w:t>În cazul în care, în exercitarea atribuțiilor legale, autoritatea administrației publice locale va prelucra date cu caracter personal, acestea vor fi prelucrate în conformitate cu legislația privind protecția datelor cu caracter personal.</w:t>
            </w:r>
          </w:p>
          <w:p w:rsidR="005C75F4" w:rsidRPr="00676063" w:rsidRDefault="005C75F4" w:rsidP="00CA59BF">
            <w:pPr>
              <w:pStyle w:val="isselectedend"/>
              <w:spacing w:before="0" w:beforeAutospacing="0" w:after="0" w:afterAutospacing="0"/>
              <w:jc w:val="both"/>
              <w:rPr>
                <w:color w:val="000000" w:themeColor="text1"/>
                <w:lang w:val="en-US"/>
              </w:rPr>
            </w:pPr>
          </w:p>
          <w:p w:rsidR="005C75F4" w:rsidRDefault="005C75F4" w:rsidP="00CA59BF">
            <w:pPr>
              <w:pStyle w:val="4"/>
              <w:spacing w:before="0"/>
              <w:jc w:val="both"/>
              <w:rPr>
                <w:rFonts w:ascii="Times New Roman" w:hAnsi="Times New Roman" w:cs="Times New Roman"/>
                <w:color w:val="000000" w:themeColor="text1"/>
              </w:rPr>
            </w:pPr>
            <w:r w:rsidRPr="000E3099">
              <w:rPr>
                <w:rFonts w:ascii="Times New Roman" w:hAnsi="Times New Roman" w:cs="Times New Roman"/>
                <w:color w:val="000000" w:themeColor="text1"/>
              </w:rPr>
              <w:t>4.4.2. Impactul asupra echității și egalității de gen</w:t>
            </w:r>
          </w:p>
          <w:p w:rsidR="005C75F4" w:rsidRPr="00676063" w:rsidRDefault="005C75F4" w:rsidP="00CA59BF">
            <w:pPr>
              <w:pStyle w:val="isselectedend"/>
              <w:rPr>
                <w:lang w:val="en-US"/>
              </w:rPr>
            </w:pPr>
            <w:r w:rsidRPr="00676063">
              <w:rPr>
                <w:lang w:val="ro-RO"/>
              </w:rPr>
              <w:t>Proiectul nu conține prevederi discriminatorii și se aplică tuturor persoanelor în mod egal, indiferent de sex, gen sau alte criterii protejate de legislație.</w:t>
            </w:r>
          </w:p>
          <w:p w:rsidR="005C75F4" w:rsidRPr="000E3099" w:rsidRDefault="005C75F4" w:rsidP="00CA59BF">
            <w:pPr>
              <w:pStyle w:val="4"/>
              <w:spacing w:before="0"/>
              <w:jc w:val="both"/>
              <w:rPr>
                <w:rFonts w:ascii="Times New Roman" w:hAnsi="Times New Roman" w:cs="Times New Roman"/>
                <w:color w:val="000000" w:themeColor="text1"/>
              </w:rPr>
            </w:pPr>
            <w:r w:rsidRPr="000E3099">
              <w:rPr>
                <w:rFonts w:ascii="Times New Roman" w:hAnsi="Times New Roman" w:cs="Times New Roman"/>
                <w:color w:val="000000" w:themeColor="text1"/>
              </w:rPr>
              <w:t>4.5. Impactul asupra mediului</w:t>
            </w:r>
          </w:p>
          <w:p w:rsidR="005C75F4" w:rsidRPr="00676063" w:rsidRDefault="005C75F4" w:rsidP="00CA59BF">
            <w:pPr>
              <w:pStyle w:val="isselectedend"/>
              <w:rPr>
                <w:lang w:val="ro-RO"/>
              </w:rPr>
            </w:pPr>
            <w:r w:rsidRPr="00676063">
              <w:rPr>
                <w:lang w:val="ro-RO"/>
              </w:rPr>
              <w:t>Proiectul va avea un impact pozitiv asupra mediului prin promovarea gestionării corespunzătoare a dejecțiilor și deșeurilor provenite din activitatea de creștere a animalelor și prin prevenirea poluării solului și a apelor.</w:t>
            </w:r>
          </w:p>
          <w:p w:rsidR="005C75F4" w:rsidRDefault="005C75F4" w:rsidP="00CA59BF">
            <w:pPr>
              <w:pStyle w:val="4"/>
              <w:spacing w:before="0"/>
              <w:jc w:val="both"/>
              <w:rPr>
                <w:rFonts w:ascii="Times New Roman" w:hAnsi="Times New Roman" w:cs="Times New Roman"/>
                <w:color w:val="000000" w:themeColor="text1"/>
              </w:rPr>
            </w:pPr>
            <w:r w:rsidRPr="000E3099">
              <w:rPr>
                <w:rFonts w:ascii="Times New Roman" w:hAnsi="Times New Roman" w:cs="Times New Roman"/>
                <w:color w:val="000000" w:themeColor="text1"/>
              </w:rPr>
              <w:t>4.6. Alte impacturi și informații relevante</w:t>
            </w:r>
          </w:p>
          <w:p w:rsidR="005C75F4" w:rsidRPr="00CD17EB" w:rsidRDefault="005C75F4" w:rsidP="00CA59BF">
            <w:pPr>
              <w:pStyle w:val="isselectedend"/>
              <w:rPr>
                <w:color w:val="000000" w:themeColor="text1"/>
                <w:lang w:val="en-US"/>
              </w:rPr>
            </w:pPr>
            <w:r w:rsidRPr="00676063">
              <w:rPr>
                <w:lang w:val="ro-RO"/>
              </w:rPr>
              <w:t>Proiectul contribuie la creșterea responsabilității proprietarilor și deținătorilor de animale și la asigurarea unui echilibru între dreptul persoanelor de a deține animale și interesul comunității</w:t>
            </w:r>
            <w:r w:rsidRPr="008D6BC3">
              <w:rPr>
                <w:lang w:val="en-US"/>
              </w:rPr>
              <w:t>.</w:t>
            </w:r>
          </w:p>
        </w:tc>
      </w:tr>
      <w:tr w:rsidR="005C75F4" w:rsidRPr="000E3099" w:rsidTr="00CA59BF">
        <w:tc>
          <w:tcPr>
            <w:tcW w:w="10301"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rsidR="005C75F4" w:rsidRPr="000E3099" w:rsidRDefault="005C75F4" w:rsidP="00CA59BF">
            <w:pPr>
              <w:spacing w:after="0"/>
              <w:rPr>
                <w:rFonts w:ascii="Times New Roman" w:hAnsi="Times New Roman" w:cs="Times New Roman"/>
                <w:b/>
                <w:bCs/>
                <w:color w:val="000000" w:themeColor="text1"/>
              </w:rPr>
            </w:pPr>
            <w:r w:rsidRPr="000E3099">
              <w:rPr>
                <w:rFonts w:ascii="Times New Roman" w:hAnsi="Times New Roman" w:cs="Times New Roman"/>
                <w:b/>
                <w:bCs/>
                <w:color w:val="000000" w:themeColor="text1"/>
              </w:rPr>
              <w:t xml:space="preserve">5. Compatibilitatea proiectului actului normativ cu legislația UE </w:t>
            </w:r>
          </w:p>
        </w:tc>
      </w:tr>
      <w:tr w:rsidR="005C75F4" w:rsidRPr="000E3099" w:rsidTr="00CA59BF">
        <w:tc>
          <w:tcPr>
            <w:tcW w:w="10301"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rsidR="005C75F4" w:rsidRPr="00676063" w:rsidRDefault="005C75F4" w:rsidP="00CA59BF">
            <w:pPr>
              <w:pStyle w:val="isselectedend"/>
              <w:spacing w:before="0" w:beforeAutospacing="0" w:after="0" w:afterAutospacing="0"/>
              <w:jc w:val="both"/>
              <w:rPr>
                <w:lang w:val="ro-RO"/>
              </w:rPr>
            </w:pPr>
            <w:r w:rsidRPr="00676063">
              <w:rPr>
                <w:color w:val="000000" w:themeColor="text1"/>
                <w:lang w:val="en-US"/>
              </w:rPr>
              <w:t xml:space="preserve">5.1. </w:t>
            </w:r>
            <w:r w:rsidRPr="00676063">
              <w:rPr>
                <w:i/>
                <w:color w:val="000000" w:themeColor="text1"/>
                <w:lang w:val="ro-RO"/>
              </w:rPr>
              <w:t>Măsuri normative necesare pentru transpunerea actelor juridice ale UE în legislația națională:</w:t>
            </w:r>
            <w:r w:rsidRPr="00676063">
              <w:rPr>
                <w:color w:val="000000" w:themeColor="text1"/>
                <w:lang w:val="ro-RO"/>
              </w:rPr>
              <w:t xml:space="preserve"> </w:t>
            </w:r>
            <w:r w:rsidRPr="00676063">
              <w:rPr>
                <w:lang w:val="ro-RO"/>
              </w:rPr>
              <w:lastRenderedPageBreak/>
              <w:t xml:space="preserve">Proiectul are caracter local și nu urmărește transpunerea directă </w:t>
            </w:r>
            <w:proofErr w:type="gramStart"/>
            <w:r w:rsidRPr="00676063">
              <w:rPr>
                <w:lang w:val="ro-RO"/>
              </w:rPr>
              <w:t>a unor</w:t>
            </w:r>
            <w:proofErr w:type="gramEnd"/>
            <w:r w:rsidRPr="00676063">
              <w:rPr>
                <w:lang w:val="ro-RO"/>
              </w:rPr>
              <w:t xml:space="preserve"> acte juridice ale Uniunii Europene în legislația națională. Nu sunt necesare măsuri normative pentru transpunerea actelor juridice ale Uniunii Europene, obiectul proiectului fiind reglementarea unor aspecte de interes local.</w:t>
            </w:r>
          </w:p>
          <w:p w:rsidR="005C75F4" w:rsidRPr="00CD17EB" w:rsidRDefault="005C75F4" w:rsidP="00CA59BF">
            <w:pPr>
              <w:pStyle w:val="isselectedend"/>
              <w:spacing w:before="0" w:beforeAutospacing="0" w:after="0" w:afterAutospacing="0"/>
              <w:rPr>
                <w:color w:val="000000" w:themeColor="text1"/>
                <w:lang w:val="en-US"/>
              </w:rPr>
            </w:pPr>
          </w:p>
        </w:tc>
      </w:tr>
      <w:tr w:rsidR="005C75F4" w:rsidRPr="000E3099" w:rsidTr="00CA59BF">
        <w:tc>
          <w:tcPr>
            <w:tcW w:w="10301" w:type="dxa"/>
            <w:tcBorders>
              <w:top w:val="none" w:sz="4" w:space="0" w:color="000000"/>
              <w:left w:val="single" w:sz="8" w:space="0" w:color="000000"/>
              <w:bottom w:val="single" w:sz="8" w:space="0" w:color="000000"/>
              <w:right w:val="single" w:sz="8" w:space="0" w:color="000000"/>
            </w:tcBorders>
            <w:shd w:val="clear" w:color="EDEDED" w:fill="EDEDED"/>
            <w:tcMar>
              <w:top w:w="0" w:type="dxa"/>
              <w:left w:w="108" w:type="dxa"/>
              <w:bottom w:w="0" w:type="dxa"/>
              <w:right w:w="108" w:type="dxa"/>
            </w:tcMar>
          </w:tcPr>
          <w:p w:rsidR="005C75F4" w:rsidRPr="005C75F4" w:rsidRDefault="005C75F4" w:rsidP="00CA59BF">
            <w:pPr>
              <w:pStyle w:val="isselectedend"/>
              <w:rPr>
                <w:color w:val="000000" w:themeColor="text1"/>
                <w:lang w:val="en-US"/>
              </w:rPr>
            </w:pPr>
            <w:r w:rsidRPr="000E3099">
              <w:rPr>
                <w:color w:val="000000" w:themeColor="text1"/>
                <w:lang w:val="ro-RO"/>
              </w:rPr>
              <w:lastRenderedPageBreak/>
              <w:t xml:space="preserve">5.2. </w:t>
            </w:r>
            <w:r w:rsidRPr="000E3099">
              <w:rPr>
                <w:i/>
                <w:color w:val="000000" w:themeColor="text1"/>
                <w:lang w:val="ro-RO"/>
              </w:rPr>
              <w:t>Măsuri normative care urmăresc crearea cadrului juridic intern necesar pentru implementarea legislației UE:</w:t>
            </w:r>
            <w:r w:rsidRPr="008D6BC3">
              <w:rPr>
                <w:lang w:val="en-US"/>
              </w:rPr>
              <w:t xml:space="preserve"> Nu </w:t>
            </w:r>
            <w:proofErr w:type="spellStart"/>
            <w:r w:rsidRPr="008D6BC3">
              <w:rPr>
                <w:lang w:val="en-US"/>
              </w:rPr>
              <w:t>sunt</w:t>
            </w:r>
            <w:proofErr w:type="spellEnd"/>
            <w:r w:rsidRPr="008D6BC3">
              <w:rPr>
                <w:lang w:val="en-US"/>
              </w:rPr>
              <w:t xml:space="preserve"> </w:t>
            </w:r>
            <w:proofErr w:type="spellStart"/>
            <w:r w:rsidRPr="008D6BC3">
              <w:rPr>
                <w:lang w:val="en-US"/>
              </w:rPr>
              <w:t>necesare</w:t>
            </w:r>
            <w:proofErr w:type="spellEnd"/>
            <w:r w:rsidRPr="008D6BC3">
              <w:rPr>
                <w:lang w:val="en-US"/>
              </w:rPr>
              <w:t xml:space="preserve"> </w:t>
            </w:r>
            <w:proofErr w:type="spellStart"/>
            <w:r w:rsidRPr="008D6BC3">
              <w:rPr>
                <w:lang w:val="en-US"/>
              </w:rPr>
              <w:t>măsuri</w:t>
            </w:r>
            <w:proofErr w:type="spellEnd"/>
            <w:r w:rsidRPr="008D6BC3">
              <w:rPr>
                <w:lang w:val="en-US"/>
              </w:rPr>
              <w:t xml:space="preserve"> normative </w:t>
            </w:r>
            <w:proofErr w:type="spellStart"/>
            <w:r w:rsidRPr="008D6BC3">
              <w:rPr>
                <w:lang w:val="en-US"/>
              </w:rPr>
              <w:t>distincte</w:t>
            </w:r>
            <w:proofErr w:type="spellEnd"/>
            <w:r w:rsidRPr="008D6BC3">
              <w:rPr>
                <w:lang w:val="en-US"/>
              </w:rPr>
              <w:t>.</w:t>
            </w:r>
          </w:p>
        </w:tc>
      </w:tr>
      <w:tr w:rsidR="005C75F4" w:rsidRPr="000E3099" w:rsidTr="00CA59BF">
        <w:tc>
          <w:tcPr>
            <w:tcW w:w="10301"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rsidR="005C75F4" w:rsidRPr="000E3099" w:rsidRDefault="005C75F4" w:rsidP="00CA59BF">
            <w:pPr>
              <w:spacing w:after="0"/>
              <w:rPr>
                <w:rFonts w:ascii="Times New Roman" w:hAnsi="Times New Roman" w:cs="Times New Roman"/>
                <w:b/>
                <w:bCs/>
                <w:color w:val="000000" w:themeColor="text1"/>
              </w:rPr>
            </w:pPr>
            <w:r w:rsidRPr="000E3099">
              <w:rPr>
                <w:rFonts w:ascii="Times New Roman" w:hAnsi="Times New Roman" w:cs="Times New Roman"/>
                <w:b/>
                <w:bCs/>
                <w:color w:val="000000" w:themeColor="text1"/>
              </w:rPr>
              <w:t>6. Avizarea și consultarea publică a proiectului actului normativ</w:t>
            </w:r>
          </w:p>
        </w:tc>
      </w:tr>
      <w:tr w:rsidR="005C75F4" w:rsidRPr="000E3099" w:rsidTr="00CA59BF">
        <w:tc>
          <w:tcPr>
            <w:tcW w:w="1030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5C75F4" w:rsidRPr="000E3099" w:rsidRDefault="005C75F4" w:rsidP="00CA59BF">
            <w:pPr>
              <w:spacing w:after="0"/>
              <w:rPr>
                <w:rFonts w:ascii="Times New Roman" w:hAnsi="Times New Roman" w:cs="Times New Roman"/>
                <w:color w:val="000000" w:themeColor="text1"/>
              </w:rPr>
            </w:pPr>
            <w:r w:rsidRPr="000E3099">
              <w:rPr>
                <w:rFonts w:ascii="Times New Roman" w:hAnsi="Times New Roman" w:cs="Times New Roman"/>
                <w:color w:val="000000" w:themeColor="text1"/>
              </w:rPr>
              <w:t xml:space="preserve"> Proiectul a fost supus avizării și consultării publice, conform art.32 din Legea nr.100 din 22.12.2017 cu privire la actele normative, fiind expediat părților interesate și plasat pe panourile informative ale primăriei și pe pagina web a Primăriei s.Varnița:www.varnita.md, la compartimentul: Acte/Transparența decizională/proiecte de decizii</w:t>
            </w:r>
            <w:r>
              <w:rPr>
                <w:rFonts w:ascii="Times New Roman" w:hAnsi="Times New Roman" w:cs="Times New Roman"/>
                <w:color w:val="000000" w:themeColor="text1"/>
              </w:rPr>
              <w:t xml:space="preserve"> și pe portalul particip.gov.md</w:t>
            </w:r>
          </w:p>
        </w:tc>
      </w:tr>
      <w:tr w:rsidR="005C75F4" w:rsidRPr="000E3099" w:rsidTr="00CA59BF">
        <w:tc>
          <w:tcPr>
            <w:tcW w:w="10301"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rsidR="005C75F4" w:rsidRPr="000E3099" w:rsidRDefault="005C75F4" w:rsidP="00CA59BF">
            <w:pPr>
              <w:spacing w:after="0"/>
              <w:rPr>
                <w:rFonts w:ascii="Times New Roman" w:hAnsi="Times New Roman" w:cs="Times New Roman"/>
                <w:b/>
                <w:bCs/>
                <w:color w:val="000000" w:themeColor="text1"/>
              </w:rPr>
            </w:pPr>
            <w:r w:rsidRPr="000E3099">
              <w:rPr>
                <w:rFonts w:ascii="Times New Roman" w:hAnsi="Times New Roman" w:cs="Times New Roman"/>
                <w:b/>
                <w:bCs/>
                <w:color w:val="000000" w:themeColor="text1"/>
              </w:rPr>
              <w:t>7. Concluziile expertizelor</w:t>
            </w:r>
          </w:p>
        </w:tc>
      </w:tr>
      <w:tr w:rsidR="005C75F4" w:rsidRPr="000E3099" w:rsidTr="00CA59BF">
        <w:tc>
          <w:tcPr>
            <w:tcW w:w="10301" w:type="dxa"/>
            <w:tcBorders>
              <w:top w:val="none" w:sz="4" w:space="0" w:color="000000"/>
              <w:left w:val="single" w:sz="8" w:space="0" w:color="000000"/>
              <w:bottom w:val="single" w:sz="8" w:space="0" w:color="000000"/>
              <w:right w:val="single" w:sz="8" w:space="0" w:color="000000"/>
            </w:tcBorders>
            <w:shd w:val="clear" w:color="FFFFFF" w:fill="FFFFFF"/>
            <w:tcMar>
              <w:top w:w="0" w:type="dxa"/>
              <w:left w:w="108" w:type="dxa"/>
              <w:bottom w:w="0" w:type="dxa"/>
              <w:right w:w="108" w:type="dxa"/>
            </w:tcMar>
          </w:tcPr>
          <w:p w:rsidR="005C75F4" w:rsidRPr="000E3099" w:rsidRDefault="005C75F4" w:rsidP="00CA59BF">
            <w:pPr>
              <w:pStyle w:val="isselectedend"/>
              <w:spacing w:before="0" w:beforeAutospacing="0" w:after="0" w:afterAutospacing="0"/>
              <w:rPr>
                <w:color w:val="000000" w:themeColor="text1"/>
                <w:lang w:val="ro-RO"/>
              </w:rPr>
            </w:pPr>
            <w:r w:rsidRPr="000E3099">
              <w:rPr>
                <w:b/>
                <w:bCs/>
                <w:color w:val="000000" w:themeColor="text1"/>
                <w:lang w:val="ro-RO"/>
              </w:rPr>
              <w:t xml:space="preserve"> </w:t>
            </w:r>
            <w:r w:rsidRPr="000E3099">
              <w:rPr>
                <w:color w:val="000000" w:themeColor="text1"/>
                <w:lang w:val="ro-RO"/>
              </w:rPr>
              <w:t>Proiectul a fost supus expertizei anticorupție, conform art. 35 din Legea nr. 100/2017 cu privire la actele normative.</w:t>
            </w:r>
          </w:p>
          <w:p w:rsidR="005C75F4" w:rsidRPr="000E3099" w:rsidRDefault="005C75F4" w:rsidP="00CA59BF">
            <w:pPr>
              <w:pStyle w:val="isselectedend"/>
              <w:spacing w:before="0" w:beforeAutospacing="0" w:after="0" w:afterAutospacing="0"/>
              <w:rPr>
                <w:color w:val="000000" w:themeColor="text1"/>
                <w:lang w:val="ro-RO"/>
              </w:rPr>
            </w:pPr>
            <w:r w:rsidRPr="000E3099">
              <w:rPr>
                <w:color w:val="000000" w:themeColor="text1"/>
                <w:lang w:val="ro-RO"/>
              </w:rPr>
              <w:t>În urma examinării s-a constatat că proiectul corespunde normelor juridice în vigoare și nu conține factori de risc care ar putea favoriza manifestări de corupție.</w:t>
            </w:r>
          </w:p>
          <w:p w:rsidR="005C75F4" w:rsidRPr="000E3099" w:rsidRDefault="005C75F4" w:rsidP="00CA59BF">
            <w:pPr>
              <w:spacing w:after="0"/>
              <w:rPr>
                <w:rFonts w:ascii="Times New Roman" w:hAnsi="Times New Roman" w:cs="Times New Roman"/>
                <w:b/>
                <w:bCs/>
                <w:color w:val="000000" w:themeColor="text1"/>
              </w:rPr>
            </w:pPr>
          </w:p>
        </w:tc>
      </w:tr>
      <w:tr w:rsidR="005C75F4" w:rsidRPr="000E3099" w:rsidTr="00CA59BF">
        <w:tc>
          <w:tcPr>
            <w:tcW w:w="10301"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rsidR="005C75F4" w:rsidRPr="000E3099" w:rsidRDefault="005C75F4" w:rsidP="00CA59BF">
            <w:pPr>
              <w:spacing w:after="0"/>
              <w:rPr>
                <w:rFonts w:ascii="Times New Roman" w:hAnsi="Times New Roman" w:cs="Times New Roman"/>
                <w:b/>
                <w:bCs/>
                <w:color w:val="000000" w:themeColor="text1"/>
              </w:rPr>
            </w:pPr>
            <w:r w:rsidRPr="000E3099">
              <w:rPr>
                <w:rFonts w:ascii="Times New Roman" w:hAnsi="Times New Roman" w:cs="Times New Roman"/>
                <w:b/>
                <w:bCs/>
                <w:color w:val="000000" w:themeColor="text1"/>
              </w:rPr>
              <w:t>8. Modul de încorporare a actului în cadrul normativ existent</w:t>
            </w:r>
          </w:p>
        </w:tc>
      </w:tr>
      <w:tr w:rsidR="005C75F4" w:rsidRPr="000E3099" w:rsidTr="00CA59BF">
        <w:tc>
          <w:tcPr>
            <w:tcW w:w="1030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5C75F4" w:rsidRPr="00676063" w:rsidRDefault="005C75F4" w:rsidP="00CA59BF">
            <w:pPr>
              <w:pStyle w:val="isselectedend"/>
              <w:spacing w:before="0" w:beforeAutospacing="0" w:after="0" w:afterAutospacing="0"/>
              <w:rPr>
                <w:lang w:val="ro-RO"/>
              </w:rPr>
            </w:pPr>
            <w:r w:rsidRPr="00676063">
              <w:rPr>
                <w:lang w:val="ro-RO"/>
              </w:rPr>
              <w:t>Proiectul se încadrează în cadrul normativ existent și urmează să fie aplicat în coroborare cu legislația națională în domeniul administrației publice locale, activității sanitar-veterinare, sănătății publice, protecției mediului, salubrizării și protecției animalelor. Adoptarea proiectului nu necesită modificarea legislației naționale.</w:t>
            </w:r>
          </w:p>
          <w:p w:rsidR="005C75F4" w:rsidRPr="00676063" w:rsidRDefault="005C75F4" w:rsidP="00CA59BF">
            <w:pPr>
              <w:pStyle w:val="isselectedend"/>
              <w:spacing w:before="0" w:beforeAutospacing="0" w:after="0" w:afterAutospacing="0"/>
              <w:rPr>
                <w:color w:val="000000" w:themeColor="text1"/>
                <w:lang w:val="ro-RO"/>
              </w:rPr>
            </w:pPr>
          </w:p>
        </w:tc>
      </w:tr>
      <w:tr w:rsidR="005C75F4" w:rsidRPr="000E3099" w:rsidTr="00CA59BF">
        <w:tc>
          <w:tcPr>
            <w:tcW w:w="10301" w:type="dxa"/>
            <w:tcBorders>
              <w:top w:val="none" w:sz="4" w:space="0" w:color="000000"/>
              <w:left w:val="single" w:sz="8" w:space="0" w:color="000000"/>
              <w:bottom w:val="single" w:sz="8" w:space="0" w:color="000000"/>
              <w:right w:val="single" w:sz="8" w:space="0" w:color="000000"/>
            </w:tcBorders>
            <w:shd w:val="clear" w:color="BFBFBF" w:fill="BFBFBF"/>
            <w:tcMar>
              <w:top w:w="0" w:type="dxa"/>
              <w:left w:w="108" w:type="dxa"/>
              <w:bottom w:w="0" w:type="dxa"/>
              <w:right w:w="108" w:type="dxa"/>
            </w:tcMar>
          </w:tcPr>
          <w:p w:rsidR="005C75F4" w:rsidRPr="00676063" w:rsidRDefault="005C75F4" w:rsidP="00CA59BF">
            <w:pPr>
              <w:spacing w:after="0"/>
              <w:rPr>
                <w:rFonts w:ascii="Times New Roman" w:hAnsi="Times New Roman" w:cs="Times New Roman"/>
                <w:b/>
                <w:bCs/>
                <w:color w:val="000000" w:themeColor="text1"/>
              </w:rPr>
            </w:pPr>
            <w:r w:rsidRPr="00676063">
              <w:rPr>
                <w:rFonts w:ascii="Times New Roman" w:hAnsi="Times New Roman" w:cs="Times New Roman"/>
                <w:b/>
                <w:bCs/>
                <w:color w:val="000000" w:themeColor="text1"/>
              </w:rPr>
              <w:t>9. Măsurile necesare pentru implementarea prevederilor proiectului actului normativ</w:t>
            </w:r>
          </w:p>
        </w:tc>
      </w:tr>
      <w:tr w:rsidR="005C75F4" w:rsidRPr="000E3099" w:rsidTr="00CA59BF">
        <w:tc>
          <w:tcPr>
            <w:tcW w:w="10301"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5C75F4" w:rsidRPr="00676063" w:rsidRDefault="005C75F4" w:rsidP="00CA59BF">
            <w:pPr>
              <w:pStyle w:val="isselectedend"/>
              <w:spacing w:before="0" w:beforeAutospacing="0" w:after="0" w:afterAutospacing="0"/>
              <w:jc w:val="both"/>
              <w:rPr>
                <w:lang w:val="ro-RO"/>
              </w:rPr>
            </w:pPr>
            <w:r w:rsidRPr="00676063">
              <w:rPr>
                <w:color w:val="000000" w:themeColor="text1"/>
                <w:lang w:val="ro-RO"/>
              </w:rPr>
              <w:t xml:space="preserve"> </w:t>
            </w:r>
            <w:r>
              <w:rPr>
                <w:color w:val="000000" w:themeColor="text1"/>
                <w:lang w:val="ro-RO"/>
              </w:rPr>
              <w:t xml:space="preserve">     </w:t>
            </w:r>
            <w:r w:rsidRPr="00676063">
              <w:rPr>
                <w:lang w:val="ro-RO"/>
              </w:rPr>
              <w:t>Implementarea Regulamentului va fi asigurată prin informarea populației, respectarea prevederilor acestuia de către proprietarii și deținătorii de animale, precum și prin exercitarea atribuțiilor autorității administrației publice locale în limitele competențelor stabilite de legislație.</w:t>
            </w:r>
          </w:p>
          <w:p w:rsidR="005C75F4" w:rsidRPr="00676063" w:rsidRDefault="005C75F4" w:rsidP="00CA59BF">
            <w:pPr>
              <w:pStyle w:val="isselectedend"/>
              <w:spacing w:before="0" w:beforeAutospacing="0" w:after="0" w:afterAutospacing="0"/>
              <w:jc w:val="both"/>
              <w:rPr>
                <w:lang w:val="ro-RO"/>
              </w:rPr>
            </w:pPr>
            <w:r>
              <w:rPr>
                <w:lang w:val="ro-RO"/>
              </w:rPr>
              <w:t xml:space="preserve">     </w:t>
            </w:r>
            <w:r w:rsidRPr="00676063">
              <w:rPr>
                <w:lang w:val="ro-RO"/>
              </w:rPr>
              <w:t>Primăria satului Varnița va colabora, după caz, cu autoritățile competente în domeniul sanitar-veterinar, sănătății publice, protecției mediului și cu alte instituții abilitate.</w:t>
            </w:r>
          </w:p>
          <w:p w:rsidR="005C75F4" w:rsidRPr="00676063" w:rsidRDefault="005C75F4" w:rsidP="00CA59BF">
            <w:pPr>
              <w:pStyle w:val="a3"/>
              <w:spacing w:before="0" w:beforeAutospacing="0" w:after="0" w:afterAutospacing="0"/>
              <w:jc w:val="both"/>
            </w:pPr>
            <w:r w:rsidRPr="00676063">
              <w:t>În situațiile care depășesc competența autorității administrației publice locale, acestea vor fi sesizate autorităților competente pentru întreprinderea măsurilor prevăzute de legislație.</w:t>
            </w:r>
          </w:p>
          <w:p w:rsidR="005C75F4" w:rsidRPr="00676063" w:rsidRDefault="005C75F4" w:rsidP="00CA59BF">
            <w:pPr>
              <w:spacing w:after="0"/>
              <w:rPr>
                <w:rFonts w:ascii="Times New Roman" w:hAnsi="Times New Roman" w:cs="Times New Roman"/>
                <w:color w:val="000000" w:themeColor="text1"/>
              </w:rPr>
            </w:pPr>
          </w:p>
        </w:tc>
      </w:tr>
    </w:tbl>
    <w:p w:rsidR="005C75F4" w:rsidRPr="00BD0F67" w:rsidRDefault="005C75F4" w:rsidP="005C75F4">
      <w:pPr>
        <w:spacing w:after="0"/>
        <w:ind w:firstLine="708"/>
        <w:rPr>
          <w:rFonts w:ascii="Times New Roman" w:hAnsi="Times New Roman" w:cs="Times New Roman"/>
        </w:rPr>
      </w:pPr>
    </w:p>
    <w:p w:rsidR="005C75F4" w:rsidRPr="00BD0F67" w:rsidRDefault="005C75F4" w:rsidP="005C75F4">
      <w:pPr>
        <w:spacing w:after="0"/>
        <w:ind w:firstLine="708"/>
        <w:rPr>
          <w:rFonts w:ascii="Times New Roman" w:hAnsi="Times New Roman" w:cs="Times New Roman"/>
        </w:rPr>
      </w:pPr>
    </w:p>
    <w:p w:rsidR="005C75F4" w:rsidRDefault="005C75F4" w:rsidP="005C75F4">
      <w:pPr>
        <w:spacing w:after="0"/>
        <w:ind w:firstLine="708"/>
        <w:rPr>
          <w:rFonts w:ascii="Times New Roman" w:hAnsi="Times New Roman" w:cs="Times New Roman"/>
        </w:rPr>
      </w:pPr>
    </w:p>
    <w:p w:rsidR="001860D4" w:rsidRDefault="001860D4">
      <w:bookmarkStart w:id="0" w:name="_GoBack"/>
      <w:bookmarkEnd w:id="0"/>
    </w:p>
    <w:sectPr w:rsidR="001860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337F9D"/>
    <w:multiLevelType w:val="multilevel"/>
    <w:tmpl w:val="1B306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9DE15AF"/>
    <w:multiLevelType w:val="multilevel"/>
    <w:tmpl w:val="41C8D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7A99"/>
    <w:rsid w:val="001860D4"/>
    <w:rsid w:val="005C75F4"/>
    <w:rsid w:val="009A7A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75F4"/>
    <w:pPr>
      <w:spacing w:after="160" w:line="259" w:lineRule="auto"/>
    </w:pPr>
    <w:rPr>
      <w:rFonts w:ascii="Calibri" w:eastAsia="Calibri" w:hAnsi="Calibri" w:cs="Calibri"/>
      <w:lang w:val="ro-RO"/>
    </w:rPr>
  </w:style>
  <w:style w:type="paragraph" w:styleId="4">
    <w:name w:val="heading 4"/>
    <w:basedOn w:val="a"/>
    <w:next w:val="a"/>
    <w:link w:val="40"/>
    <w:uiPriority w:val="9"/>
    <w:semiHidden/>
    <w:unhideWhenUsed/>
    <w:qFormat/>
    <w:rsid w:val="005C75F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semiHidden/>
    <w:rsid w:val="005C75F4"/>
    <w:rPr>
      <w:rFonts w:asciiTheme="majorHAnsi" w:eastAsiaTheme="majorEastAsia" w:hAnsiTheme="majorHAnsi" w:cstheme="majorBidi"/>
      <w:b/>
      <w:bCs/>
      <w:i/>
      <w:iCs/>
      <w:color w:val="4F81BD" w:themeColor="accent1"/>
      <w:lang w:val="ro-RO"/>
    </w:rPr>
  </w:style>
  <w:style w:type="paragraph" w:styleId="a3">
    <w:name w:val="Normal (Web)"/>
    <w:basedOn w:val="a"/>
    <w:uiPriority w:val="99"/>
    <w:unhideWhenUsed/>
    <w:rsid w:val="005C75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selectedend">
    <w:name w:val="isselectedend"/>
    <w:basedOn w:val="a"/>
    <w:rsid w:val="005C75F4"/>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75F4"/>
    <w:pPr>
      <w:spacing w:after="160" w:line="259" w:lineRule="auto"/>
    </w:pPr>
    <w:rPr>
      <w:rFonts w:ascii="Calibri" w:eastAsia="Calibri" w:hAnsi="Calibri" w:cs="Calibri"/>
      <w:lang w:val="ro-RO"/>
    </w:rPr>
  </w:style>
  <w:style w:type="paragraph" w:styleId="4">
    <w:name w:val="heading 4"/>
    <w:basedOn w:val="a"/>
    <w:next w:val="a"/>
    <w:link w:val="40"/>
    <w:uiPriority w:val="9"/>
    <w:semiHidden/>
    <w:unhideWhenUsed/>
    <w:qFormat/>
    <w:rsid w:val="005C75F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semiHidden/>
    <w:rsid w:val="005C75F4"/>
    <w:rPr>
      <w:rFonts w:asciiTheme="majorHAnsi" w:eastAsiaTheme="majorEastAsia" w:hAnsiTheme="majorHAnsi" w:cstheme="majorBidi"/>
      <w:b/>
      <w:bCs/>
      <w:i/>
      <w:iCs/>
      <w:color w:val="4F81BD" w:themeColor="accent1"/>
      <w:lang w:val="ro-RO"/>
    </w:rPr>
  </w:style>
  <w:style w:type="paragraph" w:styleId="a3">
    <w:name w:val="Normal (Web)"/>
    <w:basedOn w:val="a"/>
    <w:uiPriority w:val="99"/>
    <w:unhideWhenUsed/>
    <w:rsid w:val="005C75F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selectedend">
    <w:name w:val="isselectedend"/>
    <w:basedOn w:val="a"/>
    <w:rsid w:val="005C75F4"/>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1438</Words>
  <Characters>8198</Characters>
  <Application>Microsoft Office Word</Application>
  <DocSecurity>0</DocSecurity>
  <Lines>68</Lines>
  <Paragraphs>19</Paragraphs>
  <ScaleCrop>false</ScaleCrop>
  <Company/>
  <LinksUpToDate>false</LinksUpToDate>
  <CharactersWithSpaces>9617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2026-08-11T11:36:00Z</dcterms:created>
  <dcterms:modified xsi:type="dcterms:W3CDTF">2026-08-11T11:36:00Z</dcterms:modified>
</cp:coreProperties>
</file>