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6E5F4" w14:textId="69CD16CD" w:rsidR="00E0105B" w:rsidRPr="00E0105B" w:rsidRDefault="005363DD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"/>
        </w:rPr>
      </w:pPr>
      <w:r>
        <w:rPr>
          <w:rFonts w:eastAsia="Onest"/>
          <w:b/>
          <w:bCs/>
          <w:sz w:val="24"/>
          <w:szCs w:val="24"/>
          <w:lang w:val="ro"/>
        </w:rPr>
        <w:t>A</w:t>
      </w:r>
      <w:r w:rsidR="00E0105B" w:rsidRPr="00E0105B">
        <w:rPr>
          <w:rFonts w:eastAsia="Onest"/>
          <w:b/>
          <w:bCs/>
          <w:sz w:val="24"/>
          <w:szCs w:val="24"/>
          <w:lang w:val="ro"/>
        </w:rPr>
        <w:t>NUNȚ</w:t>
      </w:r>
    </w:p>
    <w:p w14:paraId="2DE08E25" w14:textId="77777777" w:rsidR="00E0105B" w:rsidRPr="00E0105B" w:rsidRDefault="00E0105B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"/>
        </w:rPr>
      </w:pPr>
      <w:r w:rsidRPr="00E0105B">
        <w:rPr>
          <w:rFonts w:eastAsia="Onest"/>
          <w:b/>
          <w:bCs/>
          <w:sz w:val="24"/>
          <w:szCs w:val="24"/>
          <w:lang w:val="ro"/>
        </w:rPr>
        <w:t xml:space="preserve"> privind organizarea consultărilor publice (audieri/dezbateri publice) asupra proiectului de Decizie cu privire la amalgamarea voluntară a unităților administrativ-teritoriale</w:t>
      </w:r>
    </w:p>
    <w:p w14:paraId="1AB9E661" w14:textId="2AC06B22" w:rsidR="00E0105B" w:rsidRPr="00EF0891" w:rsidRDefault="005363DD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-RO"/>
        </w:rPr>
      </w:pPr>
      <w:bookmarkStart w:id="0" w:name="_Hlk236835811"/>
      <w:r>
        <w:rPr>
          <w:rFonts w:eastAsia="Onest"/>
          <w:b/>
          <w:bCs/>
          <w:sz w:val="24"/>
          <w:szCs w:val="24"/>
          <w:lang w:val="ro"/>
        </w:rPr>
        <w:t xml:space="preserve">UAT </w:t>
      </w:r>
      <w:r w:rsidR="00EF0891">
        <w:rPr>
          <w:rFonts w:eastAsia="Onest"/>
          <w:b/>
          <w:bCs/>
          <w:sz w:val="24"/>
          <w:szCs w:val="24"/>
          <w:lang w:val="ro"/>
        </w:rPr>
        <w:t xml:space="preserve">Limbenii Noi, </w:t>
      </w:r>
      <w:r w:rsidR="001B538B">
        <w:rPr>
          <w:rFonts w:eastAsia="Onest"/>
          <w:b/>
          <w:bCs/>
          <w:sz w:val="24"/>
          <w:szCs w:val="24"/>
          <w:lang w:val="ro"/>
        </w:rPr>
        <w:t xml:space="preserve">UAT </w:t>
      </w:r>
      <w:r w:rsidR="00EF0891">
        <w:rPr>
          <w:rFonts w:eastAsia="Onest"/>
          <w:b/>
          <w:bCs/>
          <w:sz w:val="24"/>
          <w:szCs w:val="24"/>
          <w:lang w:val="ro"/>
        </w:rPr>
        <w:t xml:space="preserve">Limbenii Vechi și </w:t>
      </w:r>
      <w:r w:rsidR="001B538B">
        <w:rPr>
          <w:rFonts w:eastAsia="Onest"/>
          <w:b/>
          <w:bCs/>
          <w:sz w:val="24"/>
          <w:szCs w:val="24"/>
          <w:lang w:val="ro"/>
        </w:rPr>
        <w:t xml:space="preserve">UAT </w:t>
      </w:r>
      <w:r w:rsidR="00EF0891">
        <w:rPr>
          <w:rFonts w:eastAsia="Onest"/>
          <w:b/>
          <w:bCs/>
          <w:sz w:val="24"/>
          <w:szCs w:val="24"/>
          <w:lang w:val="ro"/>
        </w:rPr>
        <w:t>Usti</w:t>
      </w:r>
      <w:r w:rsidR="001B538B">
        <w:rPr>
          <w:rFonts w:eastAsia="Onest"/>
          <w:b/>
          <w:bCs/>
          <w:sz w:val="24"/>
          <w:szCs w:val="24"/>
          <w:lang w:val="ro"/>
        </w:rPr>
        <w:t>a</w:t>
      </w:r>
    </w:p>
    <w:bookmarkEnd w:id="0"/>
    <w:p w14:paraId="68C7CEE8" w14:textId="77777777" w:rsidR="00E0105B" w:rsidRPr="00E0105B" w:rsidRDefault="00E0105B" w:rsidP="00E0105B">
      <w:pPr>
        <w:spacing w:line="276" w:lineRule="auto"/>
        <w:jc w:val="center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 </w:t>
      </w:r>
    </w:p>
    <w:p w14:paraId="545998E9" w14:textId="208995BE"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Primăria </w:t>
      </w:r>
      <w:r w:rsidR="00EF0891">
        <w:rPr>
          <w:rFonts w:eastAsia="Onest"/>
          <w:b/>
          <w:bCs/>
          <w:sz w:val="24"/>
          <w:szCs w:val="24"/>
          <w:lang w:val="ro"/>
        </w:rPr>
        <w:t>Limbenii Noi</w:t>
      </w:r>
      <w:r w:rsidR="005363DD">
        <w:rPr>
          <w:rFonts w:eastAsia="Onest"/>
          <w:b/>
          <w:bCs/>
          <w:sz w:val="24"/>
          <w:szCs w:val="24"/>
          <w:lang w:val="ro"/>
        </w:rPr>
        <w:t>, raionul</w:t>
      </w:r>
      <w:r w:rsidR="00EF0891">
        <w:rPr>
          <w:rFonts w:eastAsia="Onest"/>
          <w:b/>
          <w:bCs/>
          <w:sz w:val="24"/>
          <w:szCs w:val="24"/>
          <w:lang w:val="ro"/>
        </w:rPr>
        <w:t xml:space="preserve"> Glodeni</w:t>
      </w:r>
      <w:r w:rsidRPr="00E0105B">
        <w:rPr>
          <w:rFonts w:eastAsia="Onest"/>
          <w:sz w:val="24"/>
          <w:szCs w:val="24"/>
          <w:lang w:val="ro"/>
        </w:rPr>
        <w:t xml:space="preserve"> informează publicul interesat despre organizarea consultărilor publice (audieri/dezbateri publice) asupra proiectului de Decizie cu privire la amalgamarea voluntară a unităților administrativ-teritoriale .</w:t>
      </w:r>
    </w:p>
    <w:p w14:paraId="0C4BFB70" w14:textId="77777777" w:rsidR="00E0105B" w:rsidRPr="00E0105B" w:rsidRDefault="00E0105B" w:rsidP="00E0105B">
      <w:pPr>
        <w:spacing w:line="276" w:lineRule="auto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Obiectul consultării</w:t>
      </w:r>
    </w:p>
    <w:p w14:paraId="258564C0" w14:textId="7D41A906" w:rsidR="00E0105B" w:rsidRPr="00E0105B" w:rsidRDefault="00E0105B" w:rsidP="00E0105B">
      <w:pPr>
        <w:spacing w:line="276" w:lineRule="auto"/>
        <w:rPr>
          <w:rFonts w:eastAsia="Onest"/>
          <w:b/>
          <w:bCs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Proiectul de decizie supus consultării vizează amalgamării voluntare a unităților administrativ-teritoriale </w:t>
      </w:r>
      <w:r w:rsidR="001B538B" w:rsidRPr="001B538B">
        <w:rPr>
          <w:rFonts w:eastAsia="Onest"/>
          <w:b/>
          <w:bCs/>
          <w:sz w:val="24"/>
          <w:szCs w:val="24"/>
          <w:lang w:val="ro"/>
        </w:rPr>
        <w:t>UAT Limbenii Noi, UAT Limbenii Vechi și UAT Ustia</w:t>
      </w:r>
    </w:p>
    <w:p w14:paraId="5B8F8BC3" w14:textId="0976F252"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Consultarea are ca scop informarea  părților interesate și colectarea opiniilor și recomandărilor asupra proiectelor de decizie.</w:t>
      </w:r>
    </w:p>
    <w:p w14:paraId="2CF1A72F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Acces la documente</w:t>
      </w:r>
    </w:p>
    <w:p w14:paraId="4DA78CC4" w14:textId="77777777"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Proiectul de decizie și materialele aferente (nota informativă, analiza, alte documente relevante) sunt disponibile:</w:t>
      </w:r>
    </w:p>
    <w:p w14:paraId="426F2B37" w14:textId="2E74D1A1" w:rsidR="00E0105B" w:rsidRPr="006307E1" w:rsidRDefault="00E0105B" w:rsidP="00E0105B">
      <w:pPr>
        <w:spacing w:line="276" w:lineRule="auto"/>
        <w:rPr>
          <w:rFonts w:eastAsia="Onest"/>
          <w:sz w:val="24"/>
          <w:szCs w:val="24"/>
          <w:lang w:val="it-IT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la sediul Primăriei: </w:t>
      </w:r>
      <w:r w:rsidR="005363DD" w:rsidRPr="005363DD">
        <w:rPr>
          <w:rFonts w:eastAsia="Onest"/>
          <w:b/>
          <w:bCs/>
          <w:sz w:val="24"/>
          <w:szCs w:val="24"/>
          <w:lang w:val="it-IT" w:eastAsia="zh-CN"/>
        </w:rPr>
        <w:t>s.</w:t>
      </w:r>
      <w:r w:rsidR="00F91DD9">
        <w:rPr>
          <w:rFonts w:eastAsia="Onest"/>
          <w:b/>
          <w:bCs/>
          <w:sz w:val="24"/>
          <w:szCs w:val="24"/>
          <w:lang w:val="it-IT" w:eastAsia="zh-CN"/>
        </w:rPr>
        <w:t xml:space="preserve"> </w:t>
      </w:r>
      <w:bookmarkStart w:id="1" w:name="_GoBack"/>
      <w:bookmarkEnd w:id="1"/>
      <w:r w:rsidR="006307E1">
        <w:rPr>
          <w:rFonts w:eastAsia="Onest"/>
          <w:b/>
          <w:bCs/>
          <w:sz w:val="24"/>
          <w:szCs w:val="24"/>
          <w:lang w:val="it-IT" w:eastAsia="zh-CN"/>
        </w:rPr>
        <w:t>Limbenii Noi</w:t>
      </w:r>
      <w:r w:rsidR="005363DD" w:rsidRPr="005363DD">
        <w:rPr>
          <w:rFonts w:eastAsia="Onest"/>
          <w:b/>
          <w:bCs/>
          <w:sz w:val="24"/>
          <w:szCs w:val="24"/>
          <w:lang w:val="it-IT" w:eastAsia="zh-CN"/>
        </w:rPr>
        <w:t>,</w:t>
      </w:r>
      <w:r w:rsidR="00F91DD9">
        <w:rPr>
          <w:rFonts w:eastAsia="Onest"/>
          <w:b/>
          <w:bCs/>
          <w:sz w:val="24"/>
          <w:szCs w:val="24"/>
          <w:lang w:val="it-IT" w:eastAsia="zh-CN"/>
        </w:rPr>
        <w:t xml:space="preserve"> </w:t>
      </w:r>
      <w:r w:rsidR="00B548D8">
        <w:rPr>
          <w:rFonts w:eastAsia="Onest"/>
          <w:b/>
          <w:bCs/>
          <w:sz w:val="24"/>
          <w:szCs w:val="24"/>
          <w:lang w:val="it-IT" w:eastAsia="zh-CN"/>
        </w:rPr>
        <w:t>r-nul Glodeni MD 4926</w:t>
      </w:r>
      <w:r w:rsidR="005363DD" w:rsidRPr="005363DD">
        <w:rPr>
          <w:rFonts w:eastAsia="Onest"/>
          <w:sz w:val="24"/>
          <w:szCs w:val="24"/>
          <w:lang w:val="it-IT" w:eastAsia="zh-CN"/>
        </w:rPr>
        <w:t>.</w:t>
      </w:r>
    </w:p>
    <w:p w14:paraId="1AF84C88" w14:textId="4FFF2D4B" w:rsidR="005363DD" w:rsidRPr="005363DD" w:rsidRDefault="00E0105B" w:rsidP="00E0105B">
      <w:pPr>
        <w:spacing w:line="276" w:lineRule="auto"/>
        <w:rPr>
          <w:rFonts w:eastAsia="Onest"/>
          <w:sz w:val="24"/>
          <w:szCs w:val="24"/>
          <w:lang w:val="it-IT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pe </w:t>
      </w:r>
      <w:r w:rsidRPr="00AD292E">
        <w:rPr>
          <w:rFonts w:eastAsia="Calibri"/>
          <w:kern w:val="2"/>
          <w:sz w:val="24"/>
          <w:szCs w:val="24"/>
          <w:lang w:val="ro-RO" w:eastAsia="zh-CN"/>
          <w14:ligatures w14:val="standardContextual"/>
        </w:rPr>
        <w:t>pagina Fecebook oficială</w:t>
      </w:r>
      <w:r w:rsidR="006307E1" w:rsidRPr="006307E1">
        <w:rPr>
          <w:lang w:val="ro-RO"/>
        </w:rPr>
        <w:t xml:space="preserve">: </w:t>
      </w:r>
      <w:hyperlink r:id="rId7" w:history="1">
        <w:r w:rsidR="006307E1" w:rsidRPr="006307E1">
          <w:rPr>
            <w:rStyle w:val="ab"/>
            <w:lang w:val="ro-RO"/>
          </w:rPr>
          <w:t>https://www.facebook.com/share/1937F7BiV5/</w:t>
        </w:r>
      </w:hyperlink>
    </w:p>
    <w:p w14:paraId="3CE49D3D" w14:textId="77777777" w:rsidR="00E0105B" w:rsidRPr="00E0105B" w:rsidRDefault="00E0105B" w:rsidP="00E0105B">
      <w:pPr>
        <w:spacing w:line="276" w:lineRule="auto"/>
        <w:ind w:firstLine="708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Desfășurarea consultărilor publice</w:t>
      </w:r>
    </w:p>
    <w:p w14:paraId="794133BA" w14:textId="0ECE6E6F" w:rsidR="00E0105B" w:rsidRPr="00F91DD9" w:rsidRDefault="00E0105B" w:rsidP="00F91DD9">
      <w:pPr>
        <w:jc w:val="both"/>
        <w:rPr>
          <w:b/>
          <w:sz w:val="24"/>
          <w:szCs w:val="24"/>
          <w:lang w:val="fr-FR"/>
        </w:rPr>
      </w:pPr>
      <w:r w:rsidRPr="00E0105B">
        <w:rPr>
          <w:sz w:val="24"/>
          <w:szCs w:val="24"/>
          <w:lang w:val="fr-FR"/>
        </w:rPr>
        <w:t xml:space="preserve">Consultările publice vor avea loc la data de </w:t>
      </w:r>
      <w:r w:rsidR="006307E1" w:rsidRPr="00F91DD9">
        <w:rPr>
          <w:b/>
          <w:sz w:val="24"/>
          <w:szCs w:val="24"/>
          <w:lang w:val="fr-FR"/>
        </w:rPr>
        <w:t>12.08</w:t>
      </w:r>
      <w:r w:rsidR="00F91DD9" w:rsidRPr="00F91DD9">
        <w:rPr>
          <w:b/>
          <w:sz w:val="24"/>
          <w:szCs w:val="24"/>
          <w:lang w:val="fr-FR"/>
        </w:rPr>
        <w:t>.2026</w:t>
      </w:r>
      <w:r w:rsidR="00F91DD9">
        <w:rPr>
          <w:sz w:val="24"/>
          <w:szCs w:val="24"/>
          <w:lang w:val="fr-FR"/>
        </w:rPr>
        <w:t xml:space="preserve"> la sediul Primăriei</w:t>
      </w:r>
      <w:r w:rsidR="00B548D8">
        <w:rPr>
          <w:sz w:val="24"/>
          <w:szCs w:val="24"/>
          <w:lang w:val="fr-FR"/>
        </w:rPr>
        <w:t xml:space="preserve"> satului Limbenii Noi</w:t>
      </w:r>
      <w:r w:rsidRPr="00E0105B">
        <w:rPr>
          <w:sz w:val="24"/>
          <w:szCs w:val="24"/>
          <w:lang w:val="fr-FR"/>
        </w:rPr>
        <w:t xml:space="preserve">- </w:t>
      </w:r>
      <w:r w:rsidRPr="00F91DD9">
        <w:rPr>
          <w:b/>
          <w:sz w:val="24"/>
          <w:szCs w:val="24"/>
          <w:lang w:val="fr-FR"/>
        </w:rPr>
        <w:t>o</w:t>
      </w:r>
      <w:r w:rsidR="00B548D8" w:rsidRPr="00F91DD9">
        <w:rPr>
          <w:b/>
          <w:sz w:val="24"/>
          <w:szCs w:val="24"/>
          <w:lang w:val="fr-FR"/>
        </w:rPr>
        <w:t>ra 14</w:t>
      </w:r>
      <w:r w:rsidRPr="00F91DD9">
        <w:rPr>
          <w:b/>
          <w:sz w:val="24"/>
          <w:szCs w:val="24"/>
          <w:lang w:val="fr-FR"/>
        </w:rPr>
        <w:t>-00</w:t>
      </w:r>
      <w:r w:rsidR="00F91DD9">
        <w:rPr>
          <w:b/>
          <w:sz w:val="24"/>
          <w:szCs w:val="24"/>
          <w:lang w:val="fr-FR"/>
        </w:rPr>
        <w:t>.</w:t>
      </w:r>
    </w:p>
    <w:p w14:paraId="6CE6BDB5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Participarea este deschisă tuturor persoanelor interesate.</w:t>
      </w:r>
    </w:p>
    <w:p w14:paraId="6B08A956" w14:textId="77777777" w:rsidR="00E0105B" w:rsidRPr="00E0105B" w:rsidRDefault="00E0105B" w:rsidP="00E0105B">
      <w:pPr>
        <w:spacing w:line="276" w:lineRule="auto"/>
        <w:ind w:firstLine="708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Modalitatea de participare</w:t>
      </w:r>
    </w:p>
    <w:p w14:paraId="46552753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Cetățenii, reprezentanții societății civile, mediului de afaceri și alte părți interesate pot:</w:t>
      </w:r>
    </w:p>
    <w:p w14:paraId="4BD28853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• participa direct la ședința de audieri/dezbateri</w:t>
      </w:r>
    </w:p>
    <w:p w14:paraId="2327FCBC" w14:textId="7585F0D3"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Recomandările pot fi expediate până la data de </w:t>
      </w:r>
      <w:r w:rsidR="00F91DD9">
        <w:rPr>
          <w:rFonts w:eastAsia="Onest"/>
          <w:b/>
          <w:bCs/>
          <w:sz w:val="24"/>
          <w:szCs w:val="24"/>
          <w:u w:val="single"/>
          <w:lang w:val="ro" w:eastAsia="zh-CN"/>
        </w:rPr>
        <w:t>19</w:t>
      </w:r>
      <w:r w:rsidR="00B548D8">
        <w:rPr>
          <w:rFonts w:eastAsia="Onest"/>
          <w:b/>
          <w:bCs/>
          <w:sz w:val="24"/>
          <w:szCs w:val="24"/>
          <w:u w:val="single"/>
          <w:lang w:val="ro" w:eastAsia="zh-CN"/>
        </w:rPr>
        <w:t>.08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.2026, ora 12</w:t>
      </w:r>
      <w:r w:rsidRPr="00AD292E">
        <w:rPr>
          <w:rFonts w:eastAsia="Onest"/>
          <w:b/>
          <w:bCs/>
          <w:sz w:val="24"/>
          <w:szCs w:val="24"/>
          <w:u w:val="single"/>
          <w:vertAlign w:val="superscript"/>
          <w:lang w:val="ro" w:eastAsia="zh-CN"/>
        </w:rPr>
        <w:t>00</w:t>
      </w:r>
      <w:r w:rsidRPr="00AD292E">
        <w:rPr>
          <w:rFonts w:eastAsia="Onest"/>
          <w:sz w:val="24"/>
          <w:szCs w:val="24"/>
          <w:lang w:val="ro" w:eastAsia="zh-CN"/>
        </w:rPr>
        <w:t>, prin:</w:t>
      </w:r>
    </w:p>
    <w:p w14:paraId="50177B82" w14:textId="19A2DF48" w:rsidR="00E0105B" w:rsidRDefault="00E0105B" w:rsidP="00E0105B">
      <w:pPr>
        <w:spacing w:line="276" w:lineRule="auto"/>
        <w:rPr>
          <w:rFonts w:ascii="Roboto" w:hAnsi="Roboto"/>
          <w:color w:val="1F1F1F"/>
          <w:sz w:val="21"/>
          <w:szCs w:val="21"/>
          <w:shd w:val="clear" w:color="auto" w:fill="E9EEF6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e-mail: </w:t>
      </w:r>
      <w:hyperlink r:id="rId8" w:history="1">
        <w:r w:rsidR="00B548D8" w:rsidRPr="00B47567">
          <w:rPr>
            <w:rStyle w:val="ab"/>
            <w:rFonts w:ascii="Roboto" w:hAnsi="Roboto"/>
            <w:sz w:val="21"/>
            <w:szCs w:val="21"/>
            <w:shd w:val="clear" w:color="auto" w:fill="E9EEF6"/>
          </w:rPr>
          <w:t>primlimbeniinoi@gmail.com</w:t>
        </w:r>
      </w:hyperlink>
    </w:p>
    <w:p w14:paraId="42823CAA" w14:textId="77777777" w:rsidR="00B548D8" w:rsidRPr="00AD292E" w:rsidRDefault="00B548D8" w:rsidP="00E0105B">
      <w:pPr>
        <w:spacing w:line="276" w:lineRule="auto"/>
        <w:rPr>
          <w:rFonts w:eastAsia="Calibri"/>
          <w:b/>
          <w:sz w:val="24"/>
          <w:szCs w:val="24"/>
          <w:u w:val="single"/>
          <w:lang w:val="ro" w:eastAsia="en-US"/>
        </w:rPr>
      </w:pPr>
    </w:p>
    <w:p w14:paraId="2FEA0172" w14:textId="77777777" w:rsidR="00E0105B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>• poștă sau depunere la sediul primăriei</w:t>
      </w:r>
    </w:p>
    <w:p w14:paraId="3F463660" w14:textId="77777777"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</w:p>
    <w:p w14:paraId="03A0D10D" w14:textId="77777777" w:rsidR="00E0105B" w:rsidRPr="00AD292E" w:rsidRDefault="00E0105B" w:rsidP="00E0105B">
      <w:pPr>
        <w:spacing w:line="276" w:lineRule="auto"/>
        <w:ind w:firstLine="720"/>
        <w:rPr>
          <w:rFonts w:eastAsia="Onest"/>
          <w:b/>
          <w:sz w:val="24"/>
          <w:szCs w:val="24"/>
          <w:lang w:val="ro" w:eastAsia="zh-CN"/>
        </w:rPr>
      </w:pPr>
      <w:r w:rsidRPr="00AD292E">
        <w:rPr>
          <w:rFonts w:eastAsia="Onest"/>
          <w:b/>
          <w:sz w:val="24"/>
          <w:szCs w:val="24"/>
          <w:lang w:val="ro" w:eastAsia="zh-CN"/>
        </w:rPr>
        <w:t>Persoană responsabilă</w:t>
      </w:r>
    </w:p>
    <w:p w14:paraId="4B80A0D6" w14:textId="533062FF" w:rsidR="00E0105B" w:rsidRPr="005363DD" w:rsidRDefault="00E0105B" w:rsidP="00E0105B">
      <w:pPr>
        <w:spacing w:line="276" w:lineRule="auto"/>
        <w:rPr>
          <w:rFonts w:eastAsia="Onest"/>
          <w:b/>
          <w:bCs/>
          <w:sz w:val="24"/>
          <w:szCs w:val="24"/>
          <w:u w:val="single"/>
          <w:lang w:val="it-IT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>Pentru informații suplimentare, vă puteți adresa:</w:t>
      </w:r>
      <w:r w:rsidRPr="00AD292E">
        <w:rPr>
          <w:rFonts w:eastAsia="Onest"/>
          <w:sz w:val="24"/>
          <w:szCs w:val="24"/>
          <w:lang w:val="ro" w:eastAsia="zh-CN"/>
        </w:rPr>
        <w:br/>
        <w:t xml:space="preserve">Nume, prenume: </w:t>
      </w:r>
      <w:r w:rsidR="00B548D8">
        <w:rPr>
          <w:rFonts w:eastAsia="Onest"/>
          <w:sz w:val="24"/>
          <w:szCs w:val="24"/>
          <w:lang w:val="it-IT" w:eastAsia="zh-CN"/>
        </w:rPr>
        <w:t>Vatamaniuc Vasile</w:t>
      </w:r>
    </w:p>
    <w:p w14:paraId="3546E0D8" w14:textId="6A463826" w:rsidR="000817F9" w:rsidRDefault="00E0105B" w:rsidP="00B548D8">
      <w:pPr>
        <w:spacing w:line="276" w:lineRule="auto"/>
        <w:rPr>
          <w:rFonts w:ascii="Roboto" w:hAnsi="Roboto"/>
          <w:color w:val="1F1F1F"/>
          <w:sz w:val="21"/>
          <w:szCs w:val="21"/>
          <w:shd w:val="clear" w:color="auto" w:fill="E9EEF6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Funcția: </w:t>
      </w:r>
      <w:r w:rsidR="005363DD">
        <w:rPr>
          <w:rFonts w:eastAsia="Onest"/>
          <w:b/>
          <w:bCs/>
          <w:sz w:val="24"/>
          <w:szCs w:val="24"/>
          <w:u w:val="single"/>
          <w:lang w:val="ro" w:eastAsia="zh-CN"/>
        </w:rPr>
        <w:t>primar</w:t>
      </w:r>
      <w:r w:rsidRPr="00AD292E">
        <w:rPr>
          <w:rFonts w:eastAsia="Onest"/>
          <w:sz w:val="24"/>
          <w:szCs w:val="24"/>
          <w:lang w:val="ro" w:eastAsia="zh-CN"/>
        </w:rPr>
        <w:br/>
        <w:t xml:space="preserve">Tel.: 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0</w:t>
      </w:r>
      <w:r w:rsidR="00B548D8">
        <w:rPr>
          <w:rFonts w:eastAsia="Onest"/>
          <w:b/>
          <w:bCs/>
          <w:sz w:val="24"/>
          <w:szCs w:val="24"/>
          <w:u w:val="single"/>
          <w:lang w:val="ro" w:eastAsia="zh-CN"/>
        </w:rPr>
        <w:t>78309020</w:t>
      </w:r>
      <w:r w:rsidRPr="00AD292E">
        <w:rPr>
          <w:rFonts w:eastAsia="Onest"/>
          <w:sz w:val="24"/>
          <w:szCs w:val="24"/>
          <w:lang w:val="ro" w:eastAsia="zh-CN"/>
        </w:rPr>
        <w:br/>
        <w:t>Email</w:t>
      </w:r>
      <w:r w:rsidRPr="00AD292E">
        <w:rPr>
          <w:rFonts w:eastAsia="Onest"/>
          <w:color w:val="000000" w:themeColor="text1"/>
          <w:sz w:val="24"/>
          <w:szCs w:val="24"/>
          <w:lang w:val="ro" w:eastAsia="zh-CN"/>
        </w:rPr>
        <w:t xml:space="preserve">: </w:t>
      </w:r>
      <w:hyperlink r:id="rId9" w:history="1">
        <w:r w:rsidR="00B548D8" w:rsidRPr="00B47567">
          <w:rPr>
            <w:rStyle w:val="ab"/>
            <w:rFonts w:ascii="Roboto" w:hAnsi="Roboto"/>
            <w:sz w:val="21"/>
            <w:szCs w:val="21"/>
            <w:shd w:val="clear" w:color="auto" w:fill="E9EEF6"/>
          </w:rPr>
          <w:t>primlimbeniinoi@gmail.com</w:t>
        </w:r>
      </w:hyperlink>
    </w:p>
    <w:p w14:paraId="285AD557" w14:textId="77777777" w:rsidR="00B548D8" w:rsidRPr="00B548D8" w:rsidRDefault="00B548D8" w:rsidP="00B548D8">
      <w:pPr>
        <w:spacing w:line="276" w:lineRule="auto"/>
        <w:rPr>
          <w:rFonts w:eastAsia="Calibri"/>
          <w:b/>
          <w:sz w:val="24"/>
          <w:szCs w:val="24"/>
          <w:u w:val="single"/>
          <w:lang w:val="ro" w:eastAsia="en-US"/>
        </w:rPr>
      </w:pPr>
    </w:p>
    <w:p w14:paraId="29FDF16E" w14:textId="7E3F0109" w:rsidR="0058593C" w:rsidRPr="0058593C" w:rsidRDefault="0058593C" w:rsidP="000817F9">
      <w:pPr>
        <w:jc w:val="right"/>
        <w:rPr>
          <w:sz w:val="24"/>
          <w:szCs w:val="24"/>
          <w:lang w:val="ro-MD"/>
        </w:rPr>
      </w:pPr>
    </w:p>
    <w:sectPr w:rsidR="0058593C" w:rsidRPr="0058593C" w:rsidSect="0028072F">
      <w:head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54ABF" w14:textId="77777777" w:rsidR="00096313" w:rsidRDefault="00096313" w:rsidP="0028072F">
      <w:r>
        <w:separator/>
      </w:r>
    </w:p>
  </w:endnote>
  <w:endnote w:type="continuationSeparator" w:id="0">
    <w:p w14:paraId="285CB7F8" w14:textId="77777777" w:rsidR="00096313" w:rsidRDefault="00096313" w:rsidP="0028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nest">
    <w:altName w:val="Times New Roman"/>
    <w:charset w:val="00"/>
    <w:family w:val="auto"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EB887" w14:textId="77777777" w:rsidR="00096313" w:rsidRDefault="00096313" w:rsidP="0028072F">
      <w:r>
        <w:separator/>
      </w:r>
    </w:p>
  </w:footnote>
  <w:footnote w:type="continuationSeparator" w:id="0">
    <w:p w14:paraId="3166EB33" w14:textId="77777777" w:rsidR="00096313" w:rsidRDefault="00096313" w:rsidP="0028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926E9" w14:textId="77777777" w:rsidR="0028072F" w:rsidRPr="0028072F" w:rsidRDefault="0028072F" w:rsidP="0028072F">
    <w:pPr>
      <w:outlineLvl w:val="0"/>
      <w:rPr>
        <w:b/>
        <w:sz w:val="28"/>
        <w:szCs w:val="28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9146A"/>
    <w:multiLevelType w:val="hybridMultilevel"/>
    <w:tmpl w:val="9A426696"/>
    <w:lvl w:ilvl="0" w:tplc="A808C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76260"/>
    <w:multiLevelType w:val="hybridMultilevel"/>
    <w:tmpl w:val="462C8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815E2"/>
    <w:multiLevelType w:val="hybridMultilevel"/>
    <w:tmpl w:val="7590A1E8"/>
    <w:lvl w:ilvl="0" w:tplc="34447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8E2769"/>
    <w:multiLevelType w:val="hybridMultilevel"/>
    <w:tmpl w:val="924CED68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9A09D7"/>
    <w:multiLevelType w:val="hybridMultilevel"/>
    <w:tmpl w:val="173472D2"/>
    <w:lvl w:ilvl="0" w:tplc="3C3E8C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0437D"/>
    <w:multiLevelType w:val="hybridMultilevel"/>
    <w:tmpl w:val="E7E4992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7C3466"/>
    <w:multiLevelType w:val="hybridMultilevel"/>
    <w:tmpl w:val="7660B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ED"/>
    <w:rsid w:val="00001206"/>
    <w:rsid w:val="0000458E"/>
    <w:rsid w:val="0003365C"/>
    <w:rsid w:val="000817F9"/>
    <w:rsid w:val="00084F0D"/>
    <w:rsid w:val="0009093D"/>
    <w:rsid w:val="00096313"/>
    <w:rsid w:val="000C1C4D"/>
    <w:rsid w:val="000E57C9"/>
    <w:rsid w:val="000E6E4F"/>
    <w:rsid w:val="000F2189"/>
    <w:rsid w:val="00145D77"/>
    <w:rsid w:val="001A5E0B"/>
    <w:rsid w:val="001B538B"/>
    <w:rsid w:val="001B6BDF"/>
    <w:rsid w:val="001F2474"/>
    <w:rsid w:val="001F7307"/>
    <w:rsid w:val="00221469"/>
    <w:rsid w:val="002430EF"/>
    <w:rsid w:val="002451B9"/>
    <w:rsid w:val="002649B2"/>
    <w:rsid w:val="0028072F"/>
    <w:rsid w:val="002A6BB3"/>
    <w:rsid w:val="002C0C3F"/>
    <w:rsid w:val="002C59ED"/>
    <w:rsid w:val="00304F86"/>
    <w:rsid w:val="0033514B"/>
    <w:rsid w:val="003D3596"/>
    <w:rsid w:val="003D7730"/>
    <w:rsid w:val="003E3D12"/>
    <w:rsid w:val="003E5F84"/>
    <w:rsid w:val="003F4034"/>
    <w:rsid w:val="004260C5"/>
    <w:rsid w:val="00434842"/>
    <w:rsid w:val="00442FFD"/>
    <w:rsid w:val="004D68DE"/>
    <w:rsid w:val="004D75A9"/>
    <w:rsid w:val="00512B86"/>
    <w:rsid w:val="005209C9"/>
    <w:rsid w:val="00525B1B"/>
    <w:rsid w:val="00534D6C"/>
    <w:rsid w:val="005363DD"/>
    <w:rsid w:val="005533CA"/>
    <w:rsid w:val="005624A2"/>
    <w:rsid w:val="0058593C"/>
    <w:rsid w:val="00590B2C"/>
    <w:rsid w:val="005A7478"/>
    <w:rsid w:val="005B3F19"/>
    <w:rsid w:val="005D72C7"/>
    <w:rsid w:val="005F5F3C"/>
    <w:rsid w:val="00613828"/>
    <w:rsid w:val="006228F0"/>
    <w:rsid w:val="006307E1"/>
    <w:rsid w:val="00644F37"/>
    <w:rsid w:val="00666E11"/>
    <w:rsid w:val="00694C17"/>
    <w:rsid w:val="006C6D24"/>
    <w:rsid w:val="006D3170"/>
    <w:rsid w:val="006E46C3"/>
    <w:rsid w:val="00711095"/>
    <w:rsid w:val="00732337"/>
    <w:rsid w:val="00743BE4"/>
    <w:rsid w:val="00762AAA"/>
    <w:rsid w:val="007667D7"/>
    <w:rsid w:val="00781A74"/>
    <w:rsid w:val="00790E13"/>
    <w:rsid w:val="00792105"/>
    <w:rsid w:val="00795393"/>
    <w:rsid w:val="007A66BC"/>
    <w:rsid w:val="007D6E57"/>
    <w:rsid w:val="007E6E87"/>
    <w:rsid w:val="0080427E"/>
    <w:rsid w:val="00814423"/>
    <w:rsid w:val="00835433"/>
    <w:rsid w:val="00846C40"/>
    <w:rsid w:val="00867330"/>
    <w:rsid w:val="00874C55"/>
    <w:rsid w:val="0088112E"/>
    <w:rsid w:val="00887305"/>
    <w:rsid w:val="00890CB3"/>
    <w:rsid w:val="00895446"/>
    <w:rsid w:val="008D7F4A"/>
    <w:rsid w:val="008E3575"/>
    <w:rsid w:val="008F10EB"/>
    <w:rsid w:val="00912C18"/>
    <w:rsid w:val="00915358"/>
    <w:rsid w:val="009379A2"/>
    <w:rsid w:val="009459DC"/>
    <w:rsid w:val="00953BCD"/>
    <w:rsid w:val="00996512"/>
    <w:rsid w:val="009A1521"/>
    <w:rsid w:val="009C19EB"/>
    <w:rsid w:val="009D599D"/>
    <w:rsid w:val="00A0329B"/>
    <w:rsid w:val="00A04D5D"/>
    <w:rsid w:val="00A323F5"/>
    <w:rsid w:val="00A359E6"/>
    <w:rsid w:val="00A47343"/>
    <w:rsid w:val="00A61967"/>
    <w:rsid w:val="00A65F97"/>
    <w:rsid w:val="00A7538A"/>
    <w:rsid w:val="00A75FF7"/>
    <w:rsid w:val="00A8260E"/>
    <w:rsid w:val="00A9366C"/>
    <w:rsid w:val="00A9411D"/>
    <w:rsid w:val="00AA4ABF"/>
    <w:rsid w:val="00AC0906"/>
    <w:rsid w:val="00B17B4A"/>
    <w:rsid w:val="00B34879"/>
    <w:rsid w:val="00B548D8"/>
    <w:rsid w:val="00B609D3"/>
    <w:rsid w:val="00B61A9B"/>
    <w:rsid w:val="00B64204"/>
    <w:rsid w:val="00B83C72"/>
    <w:rsid w:val="00BE2D5A"/>
    <w:rsid w:val="00BF5795"/>
    <w:rsid w:val="00C074D6"/>
    <w:rsid w:val="00C32F37"/>
    <w:rsid w:val="00C57983"/>
    <w:rsid w:val="00C65F99"/>
    <w:rsid w:val="00C832B6"/>
    <w:rsid w:val="00C86DB0"/>
    <w:rsid w:val="00C91532"/>
    <w:rsid w:val="00CE7558"/>
    <w:rsid w:val="00CF19D5"/>
    <w:rsid w:val="00CF63CC"/>
    <w:rsid w:val="00D4502B"/>
    <w:rsid w:val="00DA45DF"/>
    <w:rsid w:val="00DC75F4"/>
    <w:rsid w:val="00DD2546"/>
    <w:rsid w:val="00E0105B"/>
    <w:rsid w:val="00E069D0"/>
    <w:rsid w:val="00E13AB1"/>
    <w:rsid w:val="00E15584"/>
    <w:rsid w:val="00E5375D"/>
    <w:rsid w:val="00E55D08"/>
    <w:rsid w:val="00E71594"/>
    <w:rsid w:val="00E76402"/>
    <w:rsid w:val="00E86E41"/>
    <w:rsid w:val="00EA2744"/>
    <w:rsid w:val="00EA4335"/>
    <w:rsid w:val="00EF0891"/>
    <w:rsid w:val="00F15F48"/>
    <w:rsid w:val="00F47A5E"/>
    <w:rsid w:val="00F501E1"/>
    <w:rsid w:val="00F61A13"/>
    <w:rsid w:val="00F86EE8"/>
    <w:rsid w:val="00F91D02"/>
    <w:rsid w:val="00F91DD9"/>
    <w:rsid w:val="00FA1F23"/>
    <w:rsid w:val="00FA2C8C"/>
    <w:rsid w:val="00FA5C95"/>
    <w:rsid w:val="00FB609A"/>
    <w:rsid w:val="00FF01C2"/>
    <w:rsid w:val="00F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36133"/>
  <w15:chartTrackingRefBased/>
  <w15:docId w15:val="{71521DF9-850B-4CEA-AF02-81CCD9E1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9ED"/>
    <w:pPr>
      <w:spacing w:after="0" w:line="240" w:lineRule="auto"/>
      <w:ind w:firstLine="709"/>
    </w:pPr>
    <w:rPr>
      <w:lang w:val="ru-RU"/>
    </w:rPr>
  </w:style>
  <w:style w:type="paragraph" w:styleId="HTML">
    <w:name w:val="HTML Preformatted"/>
    <w:basedOn w:val="a"/>
    <w:link w:val="HTML0"/>
    <w:uiPriority w:val="99"/>
    <w:unhideWhenUsed/>
    <w:rsid w:val="002C5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2C59E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28072F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072F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6">
    <w:name w:val="footer"/>
    <w:basedOn w:val="a"/>
    <w:link w:val="a7"/>
    <w:uiPriority w:val="99"/>
    <w:unhideWhenUsed/>
    <w:rsid w:val="0028072F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072F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66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366C"/>
    <w:rPr>
      <w:rFonts w:ascii="Segoe UI" w:eastAsia="Times New Roman" w:hAnsi="Segoe UI" w:cs="Segoe UI"/>
      <w:sz w:val="18"/>
      <w:szCs w:val="18"/>
      <w:lang w:val="en-AU" w:eastAsia="ru-RU"/>
    </w:rPr>
  </w:style>
  <w:style w:type="paragraph" w:styleId="aa">
    <w:name w:val="List Paragraph"/>
    <w:basedOn w:val="a"/>
    <w:uiPriority w:val="34"/>
    <w:qFormat/>
    <w:rsid w:val="00E15584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105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6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limbeniino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1937F7BiV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imlimbeniino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Iscova Albina</dc:creator>
  <cp:keywords/>
  <dc:description/>
  <cp:lastModifiedBy>Admin</cp:lastModifiedBy>
  <cp:revision>3</cp:revision>
  <cp:lastPrinted>2026-06-25T06:16:00Z</cp:lastPrinted>
  <dcterms:created xsi:type="dcterms:W3CDTF">2026-08-05T13:31:00Z</dcterms:created>
  <dcterms:modified xsi:type="dcterms:W3CDTF">2026-08-05T13:52:00Z</dcterms:modified>
</cp:coreProperties>
</file>