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ook w:val="04A0" w:firstRow="1" w:lastRow="0" w:firstColumn="1" w:lastColumn="0" w:noHBand="0" w:noVBand="1"/>
      </w:tblPr>
      <w:tblGrid>
        <w:gridCol w:w="3493"/>
        <w:gridCol w:w="2228"/>
        <w:gridCol w:w="3634"/>
      </w:tblGrid>
      <w:tr w:rsidR="003D2C07" w:rsidRPr="003D2C07" w14:paraId="3E5F441B" w14:textId="77777777" w:rsidTr="00BE2B72">
        <w:tc>
          <w:tcPr>
            <w:tcW w:w="4077" w:type="dxa"/>
            <w:hideMark/>
          </w:tcPr>
          <w:p w14:paraId="3F4A7D2C" w14:textId="77777777" w:rsidR="003D2C07" w:rsidRPr="003D2C07" w:rsidRDefault="003D2C07" w:rsidP="003D2C0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b/>
                <w:color w:val="000000"/>
                <w:szCs w:val="24"/>
                <w:lang w:val="ro-RO" w:eastAsia="ru-RU"/>
              </w:rPr>
            </w:pPr>
            <w:bookmarkStart w:id="0" w:name="_Hlk233901865"/>
            <w:r w:rsidRPr="003D2C07">
              <w:rPr>
                <w:rFonts w:eastAsia="Times New Roman" w:cs="Times New Roman"/>
                <w:b/>
                <w:color w:val="000000"/>
                <w:szCs w:val="24"/>
                <w:lang w:val="ro-RO" w:eastAsia="ru-RU"/>
              </w:rPr>
              <w:t xml:space="preserve">REPUBLICA MOLDOVA </w:t>
            </w:r>
          </w:p>
        </w:tc>
        <w:tc>
          <w:tcPr>
            <w:tcW w:w="2552" w:type="dxa"/>
            <w:vMerge w:val="restart"/>
            <w:hideMark/>
          </w:tcPr>
          <w:p w14:paraId="27B0DFEC" w14:textId="77777777" w:rsidR="003D2C07" w:rsidRPr="003D2C07" w:rsidRDefault="003D2C07" w:rsidP="003D2C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/>
                <w:szCs w:val="24"/>
                <w:lang w:val="ro-RO" w:eastAsia="ru-RU"/>
              </w:rPr>
            </w:pPr>
            <w:r w:rsidRPr="003D2C07">
              <w:rPr>
                <w:rFonts w:eastAsia="Times New Roman" w:cs="Times New Roman"/>
                <w:b/>
                <w:noProof/>
                <w:color w:val="000000"/>
                <w:szCs w:val="24"/>
                <w:lang w:val="ru-RU" w:eastAsia="ru-RU"/>
              </w:rPr>
              <w:drawing>
                <wp:inline distT="0" distB="0" distL="0" distR="0" wp14:anchorId="54CC3D36" wp14:editId="3A551523">
                  <wp:extent cx="739775" cy="922655"/>
                  <wp:effectExtent l="0" t="0" r="3175" b="0"/>
                  <wp:docPr id="2" name="Рисунок 6" descr="Описание: Описание: Описание: Описание: Stema Moldove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Описание: Описание: Описание: Описание: Stema Moldove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775" cy="922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8" w:type="dxa"/>
            <w:hideMark/>
          </w:tcPr>
          <w:p w14:paraId="478B1988" w14:textId="77777777" w:rsidR="003D2C07" w:rsidRPr="003D2C07" w:rsidRDefault="003D2C07" w:rsidP="003D2C07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color w:val="000000"/>
                <w:szCs w:val="24"/>
                <w:lang w:val="ru-RU" w:eastAsia="ru-RU"/>
              </w:rPr>
            </w:pPr>
            <w:r w:rsidRPr="003D2C07">
              <w:rPr>
                <w:rFonts w:eastAsia="Times New Roman" w:cs="Times New Roman"/>
                <w:b/>
                <w:color w:val="000000"/>
                <w:szCs w:val="24"/>
                <w:lang w:val="ru-RU" w:eastAsia="ru-RU"/>
              </w:rPr>
              <w:t>РЕСПУБЛИКА МОЛДОВА</w:t>
            </w:r>
          </w:p>
        </w:tc>
      </w:tr>
      <w:tr w:rsidR="003D2C07" w:rsidRPr="003D2C07" w14:paraId="4305E181" w14:textId="77777777" w:rsidTr="00BE2B72">
        <w:tc>
          <w:tcPr>
            <w:tcW w:w="4077" w:type="dxa"/>
            <w:hideMark/>
          </w:tcPr>
          <w:p w14:paraId="67C4A782" w14:textId="77777777" w:rsidR="003D2C07" w:rsidRPr="003D2C07" w:rsidRDefault="003D2C07" w:rsidP="003D2C0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b/>
                <w:color w:val="000000"/>
                <w:szCs w:val="24"/>
                <w:lang w:val="ro-RO" w:eastAsia="ru-RU"/>
              </w:rPr>
            </w:pPr>
            <w:r w:rsidRPr="003D2C07">
              <w:rPr>
                <w:rFonts w:eastAsia="Times New Roman" w:cs="Times New Roman"/>
                <w:b/>
                <w:color w:val="000000"/>
                <w:szCs w:val="24"/>
                <w:lang w:val="ro-RO" w:eastAsia="ru-RU"/>
              </w:rPr>
              <w:t>RAIONUL RÎŞCANI</w:t>
            </w:r>
          </w:p>
        </w:tc>
        <w:tc>
          <w:tcPr>
            <w:tcW w:w="0" w:type="auto"/>
            <w:vMerge/>
            <w:vAlign w:val="center"/>
            <w:hideMark/>
          </w:tcPr>
          <w:p w14:paraId="7E5B0F0C" w14:textId="77777777" w:rsidR="003D2C07" w:rsidRPr="003D2C07" w:rsidRDefault="003D2C07" w:rsidP="003D2C07">
            <w:pPr>
              <w:spacing w:line="256" w:lineRule="auto"/>
              <w:rPr>
                <w:rFonts w:eastAsia="Times New Roman" w:cs="Times New Roman"/>
                <w:b/>
                <w:color w:val="000000"/>
                <w:szCs w:val="24"/>
                <w:lang w:val="ro-RO" w:eastAsia="ru-RU"/>
              </w:rPr>
            </w:pPr>
          </w:p>
        </w:tc>
        <w:tc>
          <w:tcPr>
            <w:tcW w:w="4218" w:type="dxa"/>
            <w:hideMark/>
          </w:tcPr>
          <w:p w14:paraId="065D43FC" w14:textId="77777777" w:rsidR="003D2C07" w:rsidRPr="003D2C07" w:rsidRDefault="003D2C07" w:rsidP="003D2C07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color w:val="000000"/>
                <w:szCs w:val="24"/>
                <w:lang w:val="ru-RU" w:eastAsia="ru-RU"/>
              </w:rPr>
            </w:pPr>
            <w:proofErr w:type="gramStart"/>
            <w:r w:rsidRPr="003D2C07">
              <w:rPr>
                <w:rFonts w:eastAsia="Times New Roman" w:cs="Times New Roman"/>
                <w:b/>
                <w:color w:val="000000"/>
                <w:szCs w:val="24"/>
                <w:lang w:val="ru-RU" w:eastAsia="ru-RU"/>
              </w:rPr>
              <w:t>РЫШКАНСКИЙ  РАЙОН</w:t>
            </w:r>
            <w:proofErr w:type="gramEnd"/>
          </w:p>
        </w:tc>
      </w:tr>
      <w:tr w:rsidR="003D2C07" w:rsidRPr="003D2C07" w14:paraId="3D10A789" w14:textId="77777777" w:rsidTr="00BE2B72">
        <w:tc>
          <w:tcPr>
            <w:tcW w:w="4077" w:type="dxa"/>
            <w:hideMark/>
          </w:tcPr>
          <w:p w14:paraId="53A8EC3A" w14:textId="77777777" w:rsidR="003D2C07" w:rsidRPr="003D2C07" w:rsidRDefault="003D2C07" w:rsidP="003D2C07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color w:val="000000"/>
                <w:szCs w:val="24"/>
                <w:lang w:val="ro-RO" w:eastAsia="ru-RU"/>
              </w:rPr>
            </w:pPr>
            <w:r w:rsidRPr="003D2C07">
              <w:rPr>
                <w:rFonts w:eastAsia="Times New Roman" w:cs="Times New Roman"/>
                <w:b/>
                <w:color w:val="000000"/>
                <w:szCs w:val="24"/>
                <w:lang w:val="ro-RO" w:eastAsia="ru-RU"/>
              </w:rPr>
              <w:t>CONSILIUL SĂTESC POCIUMBĂUŢI</w:t>
            </w:r>
          </w:p>
        </w:tc>
        <w:tc>
          <w:tcPr>
            <w:tcW w:w="0" w:type="auto"/>
            <w:vMerge/>
            <w:vAlign w:val="center"/>
            <w:hideMark/>
          </w:tcPr>
          <w:p w14:paraId="127B4929" w14:textId="77777777" w:rsidR="003D2C07" w:rsidRPr="003D2C07" w:rsidRDefault="003D2C07" w:rsidP="003D2C07">
            <w:pPr>
              <w:spacing w:line="256" w:lineRule="auto"/>
              <w:rPr>
                <w:rFonts w:eastAsia="Times New Roman" w:cs="Times New Roman"/>
                <w:b/>
                <w:color w:val="000000"/>
                <w:szCs w:val="24"/>
                <w:lang w:val="ro-RO" w:eastAsia="ru-RU"/>
              </w:rPr>
            </w:pPr>
          </w:p>
        </w:tc>
        <w:tc>
          <w:tcPr>
            <w:tcW w:w="4218" w:type="dxa"/>
            <w:hideMark/>
          </w:tcPr>
          <w:p w14:paraId="1EB26670" w14:textId="77777777" w:rsidR="003D2C07" w:rsidRPr="003D2C07" w:rsidRDefault="003D2C07" w:rsidP="003D2C07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color w:val="000000"/>
                <w:szCs w:val="24"/>
                <w:lang w:val="ro-RO" w:eastAsia="ru-RU"/>
              </w:rPr>
            </w:pPr>
            <w:r w:rsidRPr="003D2C07">
              <w:rPr>
                <w:rFonts w:eastAsia="Times New Roman" w:cs="Times New Roman"/>
                <w:b/>
                <w:color w:val="000000"/>
                <w:szCs w:val="24"/>
                <w:lang w:val="ru-RU" w:eastAsia="ru-RU"/>
              </w:rPr>
              <w:t>СЕЛЬСКИЙ СОВЕТ ПОЧУМБЭУЦЬ</w:t>
            </w:r>
          </w:p>
        </w:tc>
      </w:tr>
    </w:tbl>
    <w:p w14:paraId="42F80C3C" w14:textId="77777777" w:rsidR="003D2C07" w:rsidRPr="003D2C07" w:rsidRDefault="003D2C07" w:rsidP="003D2C07">
      <w:pPr>
        <w:widowControl w:val="0"/>
        <w:shd w:val="clear" w:color="auto" w:fill="FFFFFF"/>
        <w:autoSpaceDE w:val="0"/>
        <w:autoSpaceDN w:val="0"/>
        <w:adjustRightInd w:val="0"/>
        <w:rPr>
          <w:rFonts w:eastAsia="Times New Roman" w:cs="Times New Roman"/>
          <w:color w:val="000000"/>
          <w:sz w:val="4"/>
          <w:szCs w:val="4"/>
          <w:lang w:val="ro-RO" w:eastAsia="ru-RU"/>
        </w:rPr>
      </w:pPr>
      <w:r w:rsidRPr="003D2C07">
        <w:rPr>
          <w:rFonts w:cs="Times New Roman"/>
          <w:noProof/>
          <w:lang w:val="ro-R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18B55B" wp14:editId="67F2557F">
                <wp:simplePos x="0" y="0"/>
                <wp:positionH relativeFrom="column">
                  <wp:posOffset>-110490</wp:posOffset>
                </wp:positionH>
                <wp:positionV relativeFrom="paragraph">
                  <wp:posOffset>50800</wp:posOffset>
                </wp:positionV>
                <wp:extent cx="6290945" cy="635"/>
                <wp:effectExtent l="0" t="19050" r="33655" b="37465"/>
                <wp:wrapTight wrapText="bothSides">
                  <wp:wrapPolygon edited="0">
                    <wp:start x="0" y="-648000"/>
                    <wp:lineTo x="0" y="648000"/>
                    <wp:lineTo x="21650" y="648000"/>
                    <wp:lineTo x="21650" y="-648000"/>
                    <wp:lineTo x="0" y="-648000"/>
                  </wp:wrapPolygon>
                </wp:wrapTight>
                <wp:docPr id="3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0945" cy="63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9CB75B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" o:spid="_x0000_s1026" type="#_x0000_t32" style="position:absolute;margin-left:-8.7pt;margin-top:4pt;width:495.3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" strokeweight="2.25pt">
                <w10:wrap type="tight"/>
              </v:shape>
            </w:pict>
          </mc:Fallback>
        </mc:AlternateContent>
      </w:r>
    </w:p>
    <w:tbl>
      <w:tblPr>
        <w:tblW w:w="9889" w:type="dxa"/>
        <w:tblLook w:val="04A0" w:firstRow="1" w:lastRow="0" w:firstColumn="1" w:lastColumn="0" w:noHBand="0" w:noVBand="1"/>
      </w:tblPr>
      <w:tblGrid>
        <w:gridCol w:w="5070"/>
        <w:gridCol w:w="4819"/>
      </w:tblGrid>
      <w:tr w:rsidR="003D2C07" w:rsidRPr="003D2C07" w14:paraId="12F5C9A3" w14:textId="77777777" w:rsidTr="00BE2B72">
        <w:trPr>
          <w:trHeight w:val="393"/>
        </w:trPr>
        <w:tc>
          <w:tcPr>
            <w:tcW w:w="5070" w:type="dxa"/>
            <w:hideMark/>
          </w:tcPr>
          <w:p w14:paraId="40FA2EFE" w14:textId="77777777" w:rsidR="003D2C07" w:rsidRPr="003D2C07" w:rsidRDefault="003D2C07" w:rsidP="003D2C07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eastAsia="Times New Roman" w:cs="Times New Roman"/>
                <w:b/>
                <w:color w:val="000000"/>
                <w:sz w:val="20"/>
                <w:szCs w:val="20"/>
                <w:lang w:val="ro-RO" w:eastAsia="ru-RU"/>
              </w:rPr>
            </w:pPr>
            <w:r w:rsidRPr="003D2C07">
              <w:rPr>
                <w:rFonts w:eastAsia="Times New Roman" w:cs="Times New Roman"/>
                <w:b/>
                <w:color w:val="000000"/>
                <w:sz w:val="20"/>
                <w:szCs w:val="20"/>
                <w:lang w:val="ro-RO" w:eastAsia="ru-RU"/>
              </w:rPr>
              <w:t>MD 5632, r. Rîşcani, s. Pociumbăuţi</w:t>
            </w:r>
          </w:p>
        </w:tc>
        <w:tc>
          <w:tcPr>
            <w:tcW w:w="4819" w:type="dxa"/>
            <w:hideMark/>
          </w:tcPr>
          <w:p w14:paraId="58E98DE7" w14:textId="77777777" w:rsidR="003D2C07" w:rsidRPr="003D2C07" w:rsidRDefault="003D2C07" w:rsidP="003D2C07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eastAsia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3D2C07">
              <w:rPr>
                <w:rFonts w:eastAsia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МД</w:t>
            </w:r>
            <w:r w:rsidRPr="003D2C07">
              <w:rPr>
                <w:rFonts w:eastAsia="Times New Roman" w:cs="Times New Roman"/>
                <w:b/>
                <w:color w:val="000000"/>
                <w:sz w:val="20"/>
                <w:szCs w:val="20"/>
                <w:lang w:val="ro-RO" w:eastAsia="ru-RU"/>
              </w:rPr>
              <w:t xml:space="preserve"> 5632, </w:t>
            </w:r>
            <w:r w:rsidRPr="003D2C07">
              <w:rPr>
                <w:rFonts w:eastAsia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р</w:t>
            </w:r>
            <w:r w:rsidRPr="003D2C07">
              <w:rPr>
                <w:rFonts w:eastAsia="Times New Roman" w:cs="Times New Roman"/>
                <w:b/>
                <w:color w:val="000000"/>
                <w:sz w:val="20"/>
                <w:szCs w:val="20"/>
                <w:lang w:val="ro-RO" w:eastAsia="ru-RU"/>
              </w:rPr>
              <w:t xml:space="preserve">. </w:t>
            </w:r>
            <w:r w:rsidRPr="003D2C07">
              <w:rPr>
                <w:rFonts w:eastAsia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Рышканы</w:t>
            </w:r>
            <w:r w:rsidRPr="003D2C07">
              <w:rPr>
                <w:rFonts w:eastAsia="Times New Roman" w:cs="Times New Roman"/>
                <w:b/>
                <w:color w:val="000000"/>
                <w:sz w:val="20"/>
                <w:szCs w:val="20"/>
                <w:lang w:val="ro-RO" w:eastAsia="ru-RU"/>
              </w:rPr>
              <w:t xml:space="preserve">, </w:t>
            </w:r>
            <w:r w:rsidRPr="003D2C07">
              <w:rPr>
                <w:rFonts w:eastAsia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с</w:t>
            </w:r>
            <w:r w:rsidRPr="003D2C07">
              <w:rPr>
                <w:rFonts w:eastAsia="Times New Roman" w:cs="Times New Roman"/>
                <w:b/>
                <w:color w:val="000000"/>
                <w:sz w:val="20"/>
                <w:szCs w:val="20"/>
                <w:lang w:val="ro-RO" w:eastAsia="ru-RU"/>
              </w:rPr>
              <w:t xml:space="preserve">. </w:t>
            </w:r>
            <w:proofErr w:type="spellStart"/>
            <w:r w:rsidRPr="003D2C07">
              <w:rPr>
                <w:rFonts w:eastAsia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Почумбэуць</w:t>
            </w:r>
            <w:proofErr w:type="spellEnd"/>
          </w:p>
        </w:tc>
      </w:tr>
      <w:tr w:rsidR="003D2C07" w:rsidRPr="003D2C07" w14:paraId="36E1D975" w14:textId="77777777" w:rsidTr="00BE2B72">
        <w:trPr>
          <w:trHeight w:val="283"/>
        </w:trPr>
        <w:tc>
          <w:tcPr>
            <w:tcW w:w="5070" w:type="dxa"/>
            <w:hideMark/>
          </w:tcPr>
          <w:p w14:paraId="7A452935" w14:textId="77777777" w:rsidR="003D2C07" w:rsidRPr="003D2C07" w:rsidRDefault="003D2C07" w:rsidP="003D2C07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eastAsia="Times New Roman" w:cs="Times New Roman"/>
                <w:b/>
                <w:color w:val="000000"/>
                <w:sz w:val="20"/>
                <w:szCs w:val="20"/>
                <w:lang w:val="ro-RO" w:eastAsia="ru-RU"/>
              </w:rPr>
            </w:pPr>
            <w:r w:rsidRPr="003D2C07">
              <w:rPr>
                <w:rFonts w:eastAsia="Times New Roman" w:cs="Times New Roman"/>
                <w:b/>
                <w:color w:val="000000"/>
                <w:sz w:val="20"/>
                <w:szCs w:val="20"/>
                <w:lang w:val="ro-RO" w:eastAsia="ru-RU"/>
              </w:rPr>
              <w:t>Tel. 067106938, Fax. 025673421</w:t>
            </w:r>
          </w:p>
        </w:tc>
        <w:tc>
          <w:tcPr>
            <w:tcW w:w="4819" w:type="dxa"/>
            <w:hideMark/>
          </w:tcPr>
          <w:p w14:paraId="4A4AE2E5" w14:textId="77777777" w:rsidR="003D2C07" w:rsidRPr="003D2C07" w:rsidRDefault="003D2C07" w:rsidP="003D2C0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8" w:lineRule="exact"/>
              <w:jc w:val="center"/>
              <w:rPr>
                <w:rFonts w:eastAsia="Times New Roman" w:cs="Times New Roman"/>
                <w:b/>
                <w:color w:val="000000"/>
                <w:sz w:val="18"/>
                <w:szCs w:val="20"/>
                <w:lang w:val="en-US" w:eastAsia="ru-RU"/>
              </w:rPr>
            </w:pPr>
            <w:r w:rsidRPr="003D2C07">
              <w:rPr>
                <w:rFonts w:eastAsia="Times New Roman" w:cs="Times New Roman"/>
                <w:b/>
                <w:color w:val="000000"/>
                <w:sz w:val="18"/>
                <w:szCs w:val="20"/>
                <w:lang w:val="ro-RO" w:eastAsia="ru-RU"/>
              </w:rPr>
              <w:t xml:space="preserve">e-mail: </w:t>
            </w:r>
            <w:hyperlink r:id="rId5" w:history="1">
              <w:r w:rsidRPr="003D2C07">
                <w:rPr>
                  <w:rFonts w:eastAsia="Times New Roman" w:cs="Times New Roman"/>
                  <w:b/>
                  <w:color w:val="0000FF"/>
                  <w:sz w:val="18"/>
                  <w:szCs w:val="20"/>
                  <w:u w:val="single"/>
                  <w:lang w:val="ro-RO" w:eastAsia="ru-RU"/>
                </w:rPr>
                <w:t>primaria.pociumbauti</w:t>
              </w:r>
              <w:r w:rsidRPr="003D2C07">
                <w:rPr>
                  <w:rFonts w:eastAsia="Times New Roman" w:cs="Times New Roman"/>
                  <w:b/>
                  <w:color w:val="0000FF"/>
                  <w:sz w:val="18"/>
                  <w:szCs w:val="20"/>
                  <w:u w:val="single"/>
                  <w:lang w:val="en-US" w:eastAsia="ru-RU"/>
                </w:rPr>
                <w:t>@gmail.com</w:t>
              </w:r>
            </w:hyperlink>
            <w:r w:rsidRPr="003D2C07">
              <w:rPr>
                <w:rFonts w:eastAsia="Times New Roman" w:cs="Times New Roman"/>
                <w:b/>
                <w:color w:val="000000"/>
                <w:sz w:val="18"/>
                <w:szCs w:val="20"/>
                <w:lang w:val="en-US" w:eastAsia="ru-RU"/>
              </w:rPr>
              <w:t xml:space="preserve"> </w:t>
            </w:r>
          </w:p>
          <w:p w14:paraId="35EF42C9" w14:textId="77777777" w:rsidR="003D2C07" w:rsidRPr="003D2C07" w:rsidRDefault="003D2C07" w:rsidP="003D2C07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</w:tr>
      <w:bookmarkEnd w:id="0"/>
    </w:tbl>
    <w:p w14:paraId="11603F70" w14:textId="77777777" w:rsidR="003D2C07" w:rsidRPr="003D2C07" w:rsidRDefault="003D2C07" w:rsidP="003D2C07">
      <w:pPr>
        <w:widowControl w:val="0"/>
        <w:shd w:val="clear" w:color="auto" w:fill="FFFFFF"/>
        <w:autoSpaceDE w:val="0"/>
        <w:autoSpaceDN w:val="0"/>
        <w:adjustRightInd w:val="0"/>
        <w:spacing w:line="238" w:lineRule="exact"/>
        <w:jc w:val="center"/>
        <w:rPr>
          <w:rFonts w:eastAsia="Times New Roman" w:cs="Times New Roman"/>
          <w:b/>
          <w:sz w:val="28"/>
          <w:lang w:val="ro-RO" w:eastAsia="ru-RU"/>
        </w:rPr>
      </w:pPr>
    </w:p>
    <w:p w14:paraId="0D5C4C42" w14:textId="77777777" w:rsidR="003D2C07" w:rsidRDefault="003D2C07" w:rsidP="003D2C07">
      <w:pPr>
        <w:widowControl w:val="0"/>
        <w:shd w:val="clear" w:color="auto" w:fill="FFFFFF"/>
        <w:autoSpaceDE w:val="0"/>
        <w:autoSpaceDN w:val="0"/>
        <w:adjustRightInd w:val="0"/>
        <w:spacing w:line="238" w:lineRule="exact"/>
        <w:jc w:val="center"/>
        <w:rPr>
          <w:rFonts w:eastAsia="Times New Roman" w:cs="Times New Roman"/>
          <w:bCs/>
          <w:sz w:val="28"/>
          <w:lang w:val="ro-RO" w:eastAsia="ru-RU"/>
        </w:rPr>
      </w:pPr>
    </w:p>
    <w:p w14:paraId="3B98684D" w14:textId="77777777" w:rsidR="003D2C07" w:rsidRDefault="003D2C07" w:rsidP="003D2C07">
      <w:pPr>
        <w:widowControl w:val="0"/>
        <w:shd w:val="clear" w:color="auto" w:fill="FFFFFF"/>
        <w:autoSpaceDE w:val="0"/>
        <w:autoSpaceDN w:val="0"/>
        <w:adjustRightInd w:val="0"/>
        <w:spacing w:line="238" w:lineRule="exact"/>
        <w:jc w:val="center"/>
        <w:rPr>
          <w:rFonts w:eastAsia="Times New Roman" w:cs="Times New Roman"/>
          <w:bCs/>
          <w:sz w:val="28"/>
          <w:lang w:val="ro-RO" w:eastAsia="ru-RU"/>
        </w:rPr>
      </w:pPr>
    </w:p>
    <w:p w14:paraId="772ED31F" w14:textId="77777777" w:rsidR="003D2C07" w:rsidRDefault="003D2C07" w:rsidP="003D2C07">
      <w:pPr>
        <w:widowControl w:val="0"/>
        <w:shd w:val="clear" w:color="auto" w:fill="FFFFFF"/>
        <w:autoSpaceDE w:val="0"/>
        <w:autoSpaceDN w:val="0"/>
        <w:adjustRightInd w:val="0"/>
        <w:spacing w:line="238" w:lineRule="exact"/>
        <w:jc w:val="center"/>
        <w:rPr>
          <w:rFonts w:eastAsia="Times New Roman" w:cs="Times New Roman"/>
          <w:bCs/>
          <w:sz w:val="28"/>
          <w:lang w:val="ro-RO" w:eastAsia="ru-RU"/>
        </w:rPr>
      </w:pPr>
    </w:p>
    <w:p w14:paraId="219322C6" w14:textId="77777777" w:rsidR="003D2C07" w:rsidRDefault="003D2C07" w:rsidP="003D2C07">
      <w:pPr>
        <w:widowControl w:val="0"/>
        <w:shd w:val="clear" w:color="auto" w:fill="FFFFFF"/>
        <w:autoSpaceDE w:val="0"/>
        <w:autoSpaceDN w:val="0"/>
        <w:adjustRightInd w:val="0"/>
        <w:spacing w:line="238" w:lineRule="exact"/>
        <w:jc w:val="center"/>
        <w:rPr>
          <w:rFonts w:eastAsia="Times New Roman" w:cs="Times New Roman"/>
          <w:bCs/>
          <w:sz w:val="28"/>
          <w:lang w:val="ro-RO" w:eastAsia="ru-RU"/>
        </w:rPr>
      </w:pPr>
    </w:p>
    <w:p w14:paraId="24D1BDFA" w14:textId="5A664C8A" w:rsidR="003D2C07" w:rsidRDefault="003D2C07" w:rsidP="003D2C07">
      <w:pPr>
        <w:widowControl w:val="0"/>
        <w:shd w:val="clear" w:color="auto" w:fill="FFFFFF"/>
        <w:autoSpaceDE w:val="0"/>
        <w:autoSpaceDN w:val="0"/>
        <w:adjustRightInd w:val="0"/>
        <w:spacing w:line="238" w:lineRule="exact"/>
        <w:jc w:val="center"/>
        <w:rPr>
          <w:rFonts w:eastAsia="Times New Roman" w:cs="Times New Roman"/>
          <w:bCs/>
          <w:sz w:val="28"/>
          <w:lang w:val="ro-RO" w:eastAsia="ru-RU"/>
        </w:rPr>
      </w:pPr>
      <w:r>
        <w:rPr>
          <w:rFonts w:eastAsia="Times New Roman" w:cs="Times New Roman"/>
          <w:bCs/>
          <w:sz w:val="28"/>
          <w:lang w:val="ro-RO" w:eastAsia="ru-RU"/>
        </w:rPr>
        <w:t>INFORMAȚIA</w:t>
      </w:r>
    </w:p>
    <w:p w14:paraId="32F4BA15" w14:textId="77777777" w:rsidR="003D2C07" w:rsidRDefault="003D2C07" w:rsidP="003D2C07">
      <w:pPr>
        <w:widowControl w:val="0"/>
        <w:shd w:val="clear" w:color="auto" w:fill="FFFFFF"/>
        <w:autoSpaceDE w:val="0"/>
        <w:autoSpaceDN w:val="0"/>
        <w:adjustRightInd w:val="0"/>
        <w:spacing w:line="238" w:lineRule="exact"/>
        <w:rPr>
          <w:rFonts w:eastAsia="Times New Roman" w:cs="Times New Roman"/>
          <w:bCs/>
          <w:sz w:val="28"/>
          <w:lang w:val="ro-RO" w:eastAsia="ru-RU"/>
        </w:rPr>
      </w:pPr>
    </w:p>
    <w:p w14:paraId="58ABE064" w14:textId="1D71D493" w:rsidR="003D2C07" w:rsidRPr="003D2C07" w:rsidRDefault="003D2C07" w:rsidP="003D2C07">
      <w:pPr>
        <w:ind w:firstLine="708"/>
        <w:rPr>
          <w:rFonts w:eastAsia="Times New Roman"/>
          <w:lang w:val="ro-RO" w:eastAsia="ru-RU"/>
        </w:rPr>
      </w:pPr>
      <w:r w:rsidRPr="003D2C07">
        <w:rPr>
          <w:rFonts w:eastAsia="Times New Roman"/>
          <w:bCs/>
          <w:lang w:val="ro-RO" w:eastAsia="ru-RU"/>
        </w:rPr>
        <w:t xml:space="preserve">La etapa de iniţiere şi consultări a proiectului de decizie </w:t>
      </w:r>
      <w:r w:rsidRPr="003D2C07">
        <w:rPr>
          <w:lang w:val="ro-RO" w:eastAsia="ru-RU"/>
        </w:rPr>
        <w:t>„</w:t>
      </w:r>
      <w:r w:rsidRPr="003D2C07">
        <w:rPr>
          <w:b/>
          <w:bCs/>
          <w:lang w:val="ro-RO" w:eastAsia="ru-RU"/>
        </w:rPr>
        <w:t>Cu privire la amalgamarea voluntară a unităților administrativ-teritoriale s.Pociumbăuți, s. Zăicani, s. Horodiște, și comuna Pociumbeni”</w:t>
      </w:r>
      <w:r w:rsidRPr="003D2C07">
        <w:rPr>
          <w:lang w:val="ro-RO" w:eastAsia="ru-RU"/>
        </w:rPr>
        <w:t xml:space="preserve"> </w:t>
      </w:r>
      <w:r w:rsidRPr="003D2C07">
        <w:rPr>
          <w:rFonts w:eastAsia="Times New Roman"/>
          <w:bCs/>
          <w:lang w:val="ro-RO" w:eastAsia="ru-RU"/>
        </w:rPr>
        <w:t>nu au fost obiecţii şi propuneri</w:t>
      </w:r>
      <w:r w:rsidRPr="003D2C07">
        <w:rPr>
          <w:rFonts w:eastAsia="Times New Roman"/>
          <w:lang w:val="ro-RO" w:eastAsia="ru-RU"/>
        </w:rPr>
        <w:t>.</w:t>
      </w:r>
    </w:p>
    <w:p w14:paraId="1C83BF5A" w14:textId="77777777" w:rsidR="00A661CE" w:rsidRPr="003D2C07" w:rsidRDefault="00A661CE">
      <w:pPr>
        <w:rPr>
          <w:lang w:val="ro-RO"/>
        </w:rPr>
      </w:pPr>
    </w:p>
    <w:sectPr w:rsidR="00A661CE" w:rsidRPr="003D2C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ED9"/>
    <w:rsid w:val="001E7EAD"/>
    <w:rsid w:val="003674D0"/>
    <w:rsid w:val="003D2C07"/>
    <w:rsid w:val="00507ED9"/>
    <w:rsid w:val="005C088A"/>
    <w:rsid w:val="009A357B"/>
    <w:rsid w:val="00A66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8736C"/>
  <w15:chartTrackingRefBased/>
  <w15:docId w15:val="{686BB50E-16EE-4C1F-9360-DE1825373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088A"/>
    <w:pPr>
      <w:spacing w:after="0" w:line="240" w:lineRule="auto"/>
    </w:pPr>
    <w:rPr>
      <w:rFonts w:ascii="Times New Roman" w:hAnsi="Times New Roman" w:cs="Calibri"/>
      <w:sz w:val="24"/>
      <w:lang w:val="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088A"/>
    <w:pPr>
      <w:spacing w:after="0" w:line="240" w:lineRule="auto"/>
    </w:pPr>
    <w:rPr>
      <w:rFonts w:ascii="Times New Roman" w:hAnsi="Times New Roman" w:cs="Calibri"/>
      <w:sz w:val="24"/>
      <w:lang w:val="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imaria.pociumbauti@g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primaria</dc:creator>
  <cp:keywords/>
  <dc:description/>
  <cp:lastModifiedBy>Irina primaria</cp:lastModifiedBy>
  <cp:revision>2</cp:revision>
  <dcterms:created xsi:type="dcterms:W3CDTF">2026-07-31T13:40:00Z</dcterms:created>
  <dcterms:modified xsi:type="dcterms:W3CDTF">2026-07-31T13:44:00Z</dcterms:modified>
</cp:coreProperties>
</file>