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88F9D" w14:textId="77777777" w:rsidR="0053220D" w:rsidRPr="00D830DA" w:rsidRDefault="0053220D" w:rsidP="0053220D">
      <w:pPr>
        <w:spacing w:after="160" w:line="259" w:lineRule="auto"/>
        <w:rPr>
          <w:rFonts w:eastAsiaTheme="minorHAnsi"/>
          <w:b/>
          <w:sz w:val="22"/>
          <w:szCs w:val="22"/>
          <w:lang w:val="en-US" w:eastAsia="en-US"/>
        </w:rPr>
      </w:pPr>
      <w:r w:rsidRPr="00B97060">
        <w:rPr>
          <w:rFonts w:asciiTheme="minorHAnsi" w:eastAsiaTheme="minorHAnsi" w:hAnsiTheme="minorHAnsi" w:cstheme="minorBidi"/>
          <w:noProof/>
          <w:lang w:val="ro-RO" w:eastAsia="ro-RO"/>
        </w:rPr>
        <w:drawing>
          <wp:anchor distT="0" distB="0" distL="114300" distR="114300" simplePos="0" relativeHeight="251659264" behindDoc="0" locked="0" layoutInCell="1" allowOverlap="1" wp14:anchorId="29C2F75C" wp14:editId="37985A71">
            <wp:simplePos x="0" y="0"/>
            <wp:positionH relativeFrom="margin">
              <wp:posOffset>4996815</wp:posOffset>
            </wp:positionH>
            <wp:positionV relativeFrom="paragraph">
              <wp:posOffset>-320040</wp:posOffset>
            </wp:positionV>
            <wp:extent cx="733425" cy="781050"/>
            <wp:effectExtent l="0" t="0" r="9525" b="0"/>
            <wp:wrapNone/>
            <wp:docPr id="11" name="Рисунок 3"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pic:cNvPicPr>
                      <a:picLocks noChangeAspect="1" noChangeArrowheads="1"/>
                    </pic:cNvPicPr>
                  </pic:nvPicPr>
                  <pic:blipFill>
                    <a:blip r:embed="rId4"/>
                    <a:srcRect/>
                    <a:stretch>
                      <a:fillRect/>
                    </a:stretch>
                  </pic:blipFill>
                  <pic:spPr bwMode="auto">
                    <a:xfrm>
                      <a:off x="0" y="0"/>
                      <a:ext cx="733425" cy="781050"/>
                    </a:xfrm>
                    <a:prstGeom prst="rect">
                      <a:avLst/>
                    </a:prstGeom>
                    <a:noFill/>
                  </pic:spPr>
                </pic:pic>
              </a:graphicData>
            </a:graphic>
            <wp14:sizeRelH relativeFrom="margin">
              <wp14:pctWidth>0</wp14:pctWidth>
            </wp14:sizeRelH>
            <wp14:sizeRelV relativeFrom="margin">
              <wp14:pctHeight>0</wp14:pctHeight>
            </wp14:sizeRelV>
          </wp:anchor>
        </w:drawing>
      </w:r>
      <w:r w:rsidRPr="00B97060">
        <w:rPr>
          <w:rFonts w:asciiTheme="minorHAnsi" w:eastAsiaTheme="minorHAnsi" w:hAnsiTheme="minorHAnsi" w:cstheme="minorBidi"/>
          <w:noProof/>
          <w:sz w:val="22"/>
          <w:szCs w:val="22"/>
          <w:lang w:val="ro-RO" w:eastAsia="ro-RO"/>
        </w:rPr>
        <w:drawing>
          <wp:anchor distT="0" distB="0" distL="114300" distR="114300" simplePos="0" relativeHeight="251660288" behindDoc="0" locked="0" layoutInCell="1" allowOverlap="1" wp14:anchorId="6AD2689B" wp14:editId="2503EE0F">
            <wp:simplePos x="0" y="0"/>
            <wp:positionH relativeFrom="margin">
              <wp:align>left</wp:align>
            </wp:positionH>
            <wp:positionV relativeFrom="paragraph">
              <wp:posOffset>-314325</wp:posOffset>
            </wp:positionV>
            <wp:extent cx="448945" cy="695325"/>
            <wp:effectExtent l="0" t="0" r="8255" b="9525"/>
            <wp:wrapNone/>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48945" cy="695325"/>
                    </a:xfrm>
                    <a:prstGeom prst="rect">
                      <a:avLst/>
                    </a:prstGeom>
                  </pic:spPr>
                </pic:pic>
              </a:graphicData>
            </a:graphic>
          </wp:anchor>
        </w:drawing>
      </w:r>
      <w:r w:rsidRPr="00D830DA">
        <w:rPr>
          <w:rFonts w:asciiTheme="minorHAnsi" w:eastAsiaTheme="minorHAnsi" w:hAnsiTheme="minorHAnsi" w:cstheme="minorBidi"/>
          <w:sz w:val="22"/>
          <w:szCs w:val="22"/>
          <w:lang w:val="en-US" w:eastAsia="en-US"/>
        </w:rPr>
        <w:t xml:space="preserve">                                                          </w:t>
      </w:r>
      <w:r w:rsidRPr="00D830DA">
        <w:rPr>
          <w:rFonts w:eastAsiaTheme="minorHAnsi"/>
          <w:b/>
          <w:sz w:val="22"/>
          <w:szCs w:val="22"/>
          <w:lang w:val="en-US" w:eastAsia="en-US"/>
        </w:rPr>
        <w:t>PRIMĂRIA SATULUI CIUCIULEA</w:t>
      </w:r>
    </w:p>
    <w:p w14:paraId="015A7260" w14:textId="77777777" w:rsidR="0053220D" w:rsidRDefault="0053220D" w:rsidP="0053220D">
      <w:pPr>
        <w:spacing w:after="160" w:line="259" w:lineRule="auto"/>
        <w:rPr>
          <w:rFonts w:asciiTheme="minorHAnsi" w:eastAsiaTheme="minorHAnsi" w:hAnsiTheme="minorHAnsi" w:cstheme="minorBidi"/>
          <w:sz w:val="22"/>
          <w:szCs w:val="22"/>
          <w:lang w:val="en-US" w:eastAsia="en-US"/>
        </w:rPr>
      </w:pPr>
    </w:p>
    <w:p w14:paraId="05E27591" w14:textId="77777777" w:rsidR="0053220D" w:rsidRPr="0016762C" w:rsidRDefault="0053220D" w:rsidP="0053220D">
      <w:pPr>
        <w:pBdr>
          <w:top w:val="thinThickThinSmallGap" w:sz="24" w:space="0" w:color="auto"/>
        </w:pBdr>
        <w:rPr>
          <w:bCs/>
          <w:sz w:val="14"/>
          <w:szCs w:val="16"/>
          <w:lang w:val="en-US"/>
        </w:rPr>
      </w:pPr>
      <w:r w:rsidRPr="0016762C">
        <w:rPr>
          <w:sz w:val="14"/>
          <w:szCs w:val="16"/>
          <w:lang w:val="en-US"/>
        </w:rPr>
        <w:t xml:space="preserve">REPUBLICA MODOVA, </w:t>
      </w:r>
      <w:proofErr w:type="spellStart"/>
      <w:proofErr w:type="gramStart"/>
      <w:r w:rsidRPr="0016762C">
        <w:rPr>
          <w:sz w:val="14"/>
          <w:szCs w:val="16"/>
          <w:lang w:val="en-US"/>
        </w:rPr>
        <w:t>s.Ciuciulea</w:t>
      </w:r>
      <w:proofErr w:type="spellEnd"/>
      <w:proofErr w:type="gramEnd"/>
      <w:r w:rsidRPr="0016762C">
        <w:rPr>
          <w:sz w:val="14"/>
          <w:szCs w:val="16"/>
          <w:lang w:val="en-US"/>
        </w:rPr>
        <w:t xml:space="preserve">, r. </w:t>
      </w:r>
      <w:proofErr w:type="spellStart"/>
      <w:r w:rsidRPr="0016762C">
        <w:rPr>
          <w:sz w:val="14"/>
          <w:szCs w:val="16"/>
          <w:lang w:val="en-US"/>
        </w:rPr>
        <w:t>Glodeni</w:t>
      </w:r>
      <w:proofErr w:type="spellEnd"/>
      <w:r w:rsidRPr="0016762C">
        <w:rPr>
          <w:sz w:val="14"/>
          <w:szCs w:val="16"/>
          <w:lang w:val="en-US"/>
        </w:rPr>
        <w:t xml:space="preserve">, </w:t>
      </w:r>
      <w:r w:rsidRPr="0016762C">
        <w:rPr>
          <w:bCs/>
          <w:sz w:val="14"/>
          <w:szCs w:val="16"/>
          <w:lang w:val="es-ES"/>
        </w:rPr>
        <w:t xml:space="preserve">MD 4916,  </w:t>
      </w:r>
      <w:r w:rsidRPr="0016762C">
        <w:rPr>
          <w:bCs/>
          <w:sz w:val="14"/>
          <w:szCs w:val="16"/>
        </w:rPr>
        <w:t>С</w:t>
      </w:r>
      <w:r w:rsidRPr="0016762C">
        <w:rPr>
          <w:bCs/>
          <w:sz w:val="14"/>
          <w:szCs w:val="16"/>
          <w:lang w:val="es-ES"/>
        </w:rPr>
        <w:t>od fiscal 1007601002463, Tel: (249) 79-2-36,e-mail:primaria</w:t>
      </w:r>
      <w:r>
        <w:rPr>
          <w:bCs/>
          <w:sz w:val="14"/>
          <w:szCs w:val="16"/>
          <w:lang w:val="es-ES"/>
        </w:rPr>
        <w:t>ciuciulea.gov</w:t>
      </w:r>
      <w:r>
        <w:rPr>
          <w:bCs/>
          <w:sz w:val="14"/>
          <w:szCs w:val="16"/>
          <w:lang w:val="en-US"/>
        </w:rPr>
        <w:t>@gmail.com</w:t>
      </w:r>
    </w:p>
    <w:p w14:paraId="5BC4E0FD" w14:textId="77777777" w:rsidR="0053220D" w:rsidRPr="0016762C" w:rsidRDefault="0053220D" w:rsidP="0053220D">
      <w:pPr>
        <w:pBdr>
          <w:top w:val="thinThickThinSmallGap" w:sz="24" w:space="0" w:color="auto"/>
        </w:pBdr>
        <w:rPr>
          <w:bCs/>
          <w:lang w:val="es-ES"/>
        </w:rPr>
      </w:pPr>
      <w:r w:rsidRPr="0016762C">
        <w:rPr>
          <w:sz w:val="14"/>
          <w:szCs w:val="16"/>
          <w:lang w:val="en-US"/>
        </w:rPr>
        <w:t xml:space="preserve">REPUBLIC OF </w:t>
      </w:r>
      <w:proofErr w:type="gramStart"/>
      <w:r w:rsidRPr="0016762C">
        <w:rPr>
          <w:sz w:val="14"/>
          <w:szCs w:val="16"/>
          <w:lang w:val="en-US"/>
        </w:rPr>
        <w:t>MOLDOVA,GLODENI</w:t>
      </w:r>
      <w:proofErr w:type="gramEnd"/>
      <w:r w:rsidRPr="0016762C">
        <w:rPr>
          <w:sz w:val="14"/>
          <w:szCs w:val="16"/>
          <w:lang w:val="en-US"/>
        </w:rPr>
        <w:t xml:space="preserve"> DISTRICT COUNCIL</w:t>
      </w:r>
      <w:r w:rsidRPr="0016762C">
        <w:rPr>
          <w:b/>
          <w:sz w:val="14"/>
          <w:szCs w:val="16"/>
          <w:lang w:val="en-US"/>
        </w:rPr>
        <w:t>,</w:t>
      </w:r>
      <w:r w:rsidRPr="0016762C">
        <w:rPr>
          <w:bCs/>
          <w:sz w:val="14"/>
          <w:szCs w:val="16"/>
          <w:lang w:val="es-ES"/>
        </w:rPr>
        <w:t xml:space="preserve">VILLAGE CIUCIULEA,MD 4916,Taxe Code1007601002463,Tel.(249) 79-236   </w:t>
      </w:r>
    </w:p>
    <w:p w14:paraId="2AF840C8" w14:textId="77777777" w:rsidR="0053220D" w:rsidRPr="00681AF3" w:rsidRDefault="0053220D" w:rsidP="0053220D">
      <w:pPr>
        <w:rPr>
          <w:b/>
          <w:i/>
          <w:lang w:val="es-ES"/>
        </w:rPr>
      </w:pPr>
    </w:p>
    <w:p w14:paraId="10D9FE58" w14:textId="589D8CBD" w:rsidR="0053220D" w:rsidRPr="00BC5DFE" w:rsidRDefault="00645C13" w:rsidP="0053220D">
      <w:pPr>
        <w:rPr>
          <w:b/>
          <w:i/>
          <w:lang w:val="es-ES"/>
        </w:rPr>
      </w:pPr>
      <w:r>
        <w:rPr>
          <w:b/>
          <w:i/>
          <w:lang w:val="es-ES"/>
        </w:rPr>
        <w:t>Proiect de Decizie</w:t>
      </w:r>
    </w:p>
    <w:p w14:paraId="15FF269A" w14:textId="0793D82C" w:rsidR="0053220D" w:rsidRPr="00645C13" w:rsidRDefault="0053220D" w:rsidP="0053220D">
      <w:pPr>
        <w:jc w:val="center"/>
        <w:rPr>
          <w:lang w:val="en-US"/>
        </w:rPr>
      </w:pPr>
      <w:r w:rsidRPr="00AF0014">
        <w:rPr>
          <w:lang w:val="en-US"/>
        </w:rPr>
        <w:t xml:space="preserve">D </w:t>
      </w:r>
      <w:r>
        <w:rPr>
          <w:lang w:val="es-ES"/>
        </w:rPr>
        <w:t>E C I Z I E</w:t>
      </w:r>
      <w:r w:rsidRPr="00AF0014">
        <w:rPr>
          <w:lang w:val="es-ES"/>
        </w:rPr>
        <w:t xml:space="preserve"> nr.</w:t>
      </w:r>
      <w:r>
        <w:rPr>
          <w:lang w:val="es-ES"/>
        </w:rPr>
        <w:t xml:space="preserve"> </w:t>
      </w:r>
      <w:r w:rsidR="00645C13">
        <w:rPr>
          <w:lang w:val="en-US"/>
        </w:rPr>
        <w:t>____</w:t>
      </w:r>
    </w:p>
    <w:p w14:paraId="787890FF" w14:textId="77777777" w:rsidR="0053220D" w:rsidRPr="00AF0014" w:rsidRDefault="0053220D" w:rsidP="0053220D">
      <w:pPr>
        <w:jc w:val="center"/>
        <w:rPr>
          <w:lang w:val="es-ES"/>
        </w:rPr>
      </w:pPr>
    </w:p>
    <w:p w14:paraId="445F8989" w14:textId="68A93C3B" w:rsidR="0053220D" w:rsidRPr="00AF0014" w:rsidRDefault="0053220D" w:rsidP="0053220D">
      <w:pPr>
        <w:jc w:val="center"/>
        <w:rPr>
          <w:lang w:val="es-ES"/>
        </w:rPr>
      </w:pPr>
      <w:r w:rsidRPr="00AF0014">
        <w:rPr>
          <w:lang w:val="es-ES"/>
        </w:rPr>
        <w:t>2026                                                          s. Ciuciulea</w:t>
      </w:r>
    </w:p>
    <w:p w14:paraId="202C3333" w14:textId="77777777" w:rsidR="0053220D" w:rsidRPr="00AF0014" w:rsidRDefault="0053220D" w:rsidP="0053220D">
      <w:pPr>
        <w:rPr>
          <w:lang w:val="es-ES"/>
        </w:rPr>
      </w:pPr>
    </w:p>
    <w:p w14:paraId="699986FD" w14:textId="43215FCA" w:rsidR="0053220D" w:rsidRPr="00AF0014" w:rsidRDefault="0053220D" w:rsidP="0053220D">
      <w:pPr>
        <w:rPr>
          <w:b/>
          <w:lang w:val="es-ES"/>
        </w:rPr>
      </w:pPr>
      <w:r w:rsidRPr="00AF0014">
        <w:rPr>
          <w:b/>
          <w:bCs/>
          <w:lang w:val="es-ES"/>
        </w:rPr>
        <w:t xml:space="preserve">“Cu privire la </w:t>
      </w:r>
      <w:r>
        <w:rPr>
          <w:b/>
          <w:bCs/>
          <w:lang w:val="es-ES"/>
        </w:rPr>
        <w:t>amalgamare voluntară a unităţilor administrativ-teritoriale</w:t>
      </w:r>
      <w:r>
        <w:rPr>
          <w:b/>
          <w:bCs/>
          <w:lang w:val="es-ES"/>
        </w:rPr>
        <w:t>”</w:t>
      </w:r>
    </w:p>
    <w:p w14:paraId="41DC7EB6" w14:textId="77777777" w:rsidR="0053220D" w:rsidRPr="00AF0014" w:rsidRDefault="0053220D" w:rsidP="0053220D">
      <w:pPr>
        <w:jc w:val="both"/>
        <w:rPr>
          <w:lang w:val="es-ES"/>
        </w:rPr>
      </w:pPr>
    </w:p>
    <w:p w14:paraId="42F5EE0C" w14:textId="3E5DB2BC" w:rsidR="0053220D" w:rsidRPr="00AF0014" w:rsidRDefault="0053220D" w:rsidP="0053220D">
      <w:pPr>
        <w:jc w:val="both"/>
        <w:rPr>
          <w:lang w:val="es-ES"/>
        </w:rPr>
      </w:pPr>
      <w:r>
        <w:rPr>
          <w:lang w:val="es-ES"/>
        </w:rPr>
        <w:t xml:space="preserve">   </w:t>
      </w:r>
      <w:r w:rsidRPr="00AF0014">
        <w:rPr>
          <w:lang w:val="es-ES"/>
        </w:rPr>
        <w:t xml:space="preserve">În temeiul art. </w:t>
      </w:r>
      <w:r>
        <w:rPr>
          <w:lang w:val="es-ES"/>
        </w:rPr>
        <w:t>14</w:t>
      </w:r>
      <w:r w:rsidRPr="00AF0014">
        <w:rPr>
          <w:lang w:val="es-ES"/>
        </w:rPr>
        <w:t xml:space="preserve"> alin. (2) </w:t>
      </w:r>
      <w:r>
        <w:rPr>
          <w:lang w:val="es-ES"/>
        </w:rPr>
        <w:t>lit.k</w:t>
      </w:r>
      <w:r>
        <w:rPr>
          <w:vertAlign w:val="superscript"/>
          <w:lang w:val="es-ES"/>
        </w:rPr>
        <w:t xml:space="preserve">1 </w:t>
      </w:r>
      <w:r>
        <w:rPr>
          <w:lang w:val="es-ES"/>
        </w:rPr>
        <w:t xml:space="preserve"> </w:t>
      </w:r>
      <w:r w:rsidRPr="00AF0014">
        <w:rPr>
          <w:lang w:val="es-ES"/>
        </w:rPr>
        <w:t>litera (a) al Legii privind administraţia publică locală nr.436 –XVI din 28.12.2006</w:t>
      </w:r>
      <w:r>
        <w:rPr>
          <w:lang w:val="es-ES"/>
        </w:rPr>
        <w:t xml:space="preserve"> şi în conformitate cu prevederile art.5,6,8,10 şi 11 a Legii nr.225/2023 privind amalgamarea voluntară a unităţilor administrativ-terotoriale şi a pct.25,39,40 şi 43 din Metodologia de amalgamare voluntară a unităţilor administrativ-teritoriale aprobată prin Hotărârea Guvernului nr.925/2023</w:t>
      </w:r>
      <w:r>
        <w:rPr>
          <w:bCs/>
          <w:lang w:val="es-ES"/>
        </w:rPr>
        <w:t xml:space="preserve"> </w:t>
      </w:r>
      <w:r w:rsidRPr="00AF0014">
        <w:rPr>
          <w:lang w:val="es-ES"/>
        </w:rPr>
        <w:t xml:space="preserve">, </w:t>
      </w:r>
    </w:p>
    <w:p w14:paraId="6FBA2BB5" w14:textId="77777777" w:rsidR="0053220D" w:rsidRPr="00AF0014" w:rsidRDefault="0053220D" w:rsidP="0053220D">
      <w:pPr>
        <w:ind w:left="360" w:firstLine="348"/>
        <w:jc w:val="center"/>
        <w:rPr>
          <w:b/>
          <w:bCs/>
          <w:lang w:val="es-ES"/>
        </w:rPr>
      </w:pPr>
      <w:r>
        <w:rPr>
          <w:b/>
          <w:bCs/>
          <w:lang w:val="es-ES"/>
        </w:rPr>
        <w:t xml:space="preserve">Consiliul sătesc Ciuciulea, </w:t>
      </w:r>
      <w:r w:rsidRPr="00AF0014">
        <w:rPr>
          <w:b/>
          <w:bCs/>
          <w:lang w:val="es-ES"/>
        </w:rPr>
        <w:t>raionul Glodeni</w:t>
      </w:r>
    </w:p>
    <w:p w14:paraId="542BA76E" w14:textId="2B9EBC6D" w:rsidR="0053220D" w:rsidRDefault="0053220D" w:rsidP="0053220D">
      <w:pPr>
        <w:ind w:left="360"/>
        <w:jc w:val="center"/>
        <w:rPr>
          <w:b/>
          <w:bCs/>
          <w:lang w:val="es-ES"/>
        </w:rPr>
      </w:pPr>
      <w:r w:rsidRPr="00AF0014">
        <w:rPr>
          <w:b/>
          <w:bCs/>
          <w:lang w:val="es-ES"/>
        </w:rPr>
        <w:t>D E C I D E:</w:t>
      </w:r>
    </w:p>
    <w:p w14:paraId="03AF6B2E" w14:textId="7BAF856B" w:rsidR="0053220D" w:rsidRDefault="0053220D" w:rsidP="0053220D">
      <w:pPr>
        <w:ind w:left="360"/>
        <w:jc w:val="center"/>
        <w:rPr>
          <w:b/>
          <w:bCs/>
          <w:lang w:val="es-ES"/>
        </w:rPr>
      </w:pPr>
    </w:p>
    <w:p w14:paraId="179E658A" w14:textId="7A04A16D" w:rsidR="0053220D" w:rsidRPr="00645C13" w:rsidRDefault="0053220D" w:rsidP="00645C13">
      <w:pPr>
        <w:rPr>
          <w:lang w:val="es-ES"/>
        </w:rPr>
      </w:pPr>
      <w:r w:rsidRPr="00645C13">
        <w:rPr>
          <w:lang w:val="es-ES"/>
        </w:rPr>
        <w:t>1.Se aprobă:amalgamarea voluntară a unităţilor administrativ-teritoriale satul Ciuciulea şi comuna Cuhneşti.</w:t>
      </w:r>
    </w:p>
    <w:p w14:paraId="1EB1D6D9" w14:textId="77777777" w:rsidR="00EF188B" w:rsidRPr="00645C13" w:rsidRDefault="00EF188B" w:rsidP="0053220D">
      <w:pPr>
        <w:ind w:left="360"/>
        <w:rPr>
          <w:lang w:val="es-ES"/>
        </w:rPr>
      </w:pPr>
    </w:p>
    <w:p w14:paraId="067E170E" w14:textId="57ACD671" w:rsidR="0053220D" w:rsidRPr="00645C13" w:rsidRDefault="0053220D" w:rsidP="00645C13">
      <w:pPr>
        <w:rPr>
          <w:lang w:val="es-ES"/>
        </w:rPr>
      </w:pPr>
      <w:r w:rsidRPr="00645C13">
        <w:rPr>
          <w:lang w:val="es-ES"/>
        </w:rPr>
        <w:t xml:space="preserve">2.Se pune în </w:t>
      </w:r>
      <w:r w:rsidR="00EF188B" w:rsidRPr="00645C13">
        <w:rPr>
          <w:lang w:val="es-ES"/>
        </w:rPr>
        <w:t>sarcina domnului Calistru Ilie,primar:</w:t>
      </w:r>
    </w:p>
    <w:p w14:paraId="1CABA131" w14:textId="77777777" w:rsidR="00EF188B" w:rsidRPr="00645C13" w:rsidRDefault="00EF188B" w:rsidP="0053220D">
      <w:pPr>
        <w:ind w:left="360"/>
        <w:rPr>
          <w:lang w:val="es-ES"/>
        </w:rPr>
      </w:pPr>
    </w:p>
    <w:p w14:paraId="26ED7FD2" w14:textId="7F539D1A" w:rsidR="00EF188B" w:rsidRPr="00645C13" w:rsidRDefault="00EF188B" w:rsidP="00645C13">
      <w:pPr>
        <w:rPr>
          <w:lang w:val="es-ES"/>
        </w:rPr>
      </w:pPr>
      <w:r w:rsidRPr="00645C13">
        <w:rPr>
          <w:lang w:val="es-ES"/>
        </w:rPr>
        <w:t>2.1.Recepţionarea deciziilor de amalgamare voluntară aprobate de consiliile locale ale satului Ciuciulea şi comunei Cuhneşti.</w:t>
      </w:r>
    </w:p>
    <w:p w14:paraId="45BEF983" w14:textId="77777777" w:rsidR="00EF188B" w:rsidRPr="00645C13" w:rsidRDefault="00EF188B" w:rsidP="0053220D">
      <w:pPr>
        <w:ind w:left="360"/>
        <w:rPr>
          <w:lang w:val="es-ES"/>
        </w:rPr>
      </w:pPr>
    </w:p>
    <w:p w14:paraId="1690025F" w14:textId="278C0D3D" w:rsidR="00EF188B" w:rsidRPr="00645C13" w:rsidRDefault="00EF188B" w:rsidP="00645C13">
      <w:pPr>
        <w:rPr>
          <w:lang w:val="es-ES"/>
        </w:rPr>
      </w:pPr>
      <w:r w:rsidRPr="00645C13">
        <w:rPr>
          <w:lang w:val="es-ES"/>
        </w:rPr>
        <w:t>2.2.Transmiterea dosarului consolidat privind amalgamarea voluntară a unităţilor administrativ-teritoriale satul Ciuciulea şi comuna Cuhneşti către Cancelaria de Stat a Republicii Moldova.</w:t>
      </w:r>
    </w:p>
    <w:p w14:paraId="42E49ECC" w14:textId="77777777" w:rsidR="00EF188B" w:rsidRPr="00645C13" w:rsidRDefault="00EF188B" w:rsidP="0053220D">
      <w:pPr>
        <w:ind w:left="360"/>
        <w:rPr>
          <w:lang w:val="es-ES"/>
        </w:rPr>
      </w:pPr>
    </w:p>
    <w:p w14:paraId="7FBF9128" w14:textId="209EB50A" w:rsidR="00EF188B" w:rsidRPr="00645C13" w:rsidRDefault="00EF188B" w:rsidP="00645C13">
      <w:pPr>
        <w:rPr>
          <w:color w:val="222222"/>
          <w:shd w:val="clear" w:color="auto" w:fill="FFFFFF"/>
          <w:lang w:val="en-US"/>
        </w:rPr>
      </w:pPr>
      <w:r w:rsidRPr="00645C13">
        <w:rPr>
          <w:lang w:val="es-ES"/>
        </w:rPr>
        <w:t>3.Prezenta Decizie intră în vigoare la data includerii în Registrul de stat al actelor locale şi poate fi contestată în decurs de 30 de zile de la data comunicării la Judecătoria Drochia, sediul Glodeni,</w:t>
      </w:r>
      <w:r w:rsidRPr="00645C13">
        <w:rPr>
          <w:color w:val="222222"/>
          <w:shd w:val="clear" w:color="auto" w:fill="FFFFFF"/>
          <w:lang w:val="en-US"/>
        </w:rPr>
        <w:t xml:space="preserve"> </w:t>
      </w:r>
      <w:proofErr w:type="spellStart"/>
      <w:r w:rsidRPr="00645C13">
        <w:rPr>
          <w:color w:val="222222"/>
          <w:shd w:val="clear" w:color="auto" w:fill="FFFFFF"/>
          <w:lang w:val="en-US"/>
        </w:rPr>
        <w:t>Str.Ștefan</w:t>
      </w:r>
      <w:proofErr w:type="spellEnd"/>
      <w:r w:rsidRPr="00645C13">
        <w:rPr>
          <w:color w:val="222222"/>
          <w:shd w:val="clear" w:color="auto" w:fill="FFFFFF"/>
          <w:lang w:val="en-US"/>
        </w:rPr>
        <w:t xml:space="preserve"> </w:t>
      </w:r>
      <w:proofErr w:type="spellStart"/>
      <w:r w:rsidRPr="00645C13">
        <w:rPr>
          <w:color w:val="222222"/>
          <w:shd w:val="clear" w:color="auto" w:fill="FFFFFF"/>
          <w:lang w:val="en-US"/>
        </w:rPr>
        <w:t>cel</w:t>
      </w:r>
      <w:proofErr w:type="spellEnd"/>
      <w:r w:rsidRPr="00645C13">
        <w:rPr>
          <w:color w:val="222222"/>
          <w:shd w:val="clear" w:color="auto" w:fill="FFFFFF"/>
          <w:lang w:val="en-US"/>
        </w:rPr>
        <w:t xml:space="preserve"> Mare, 7 MD-4901, </w:t>
      </w:r>
      <w:proofErr w:type="spellStart"/>
      <w:r w:rsidRPr="00645C13">
        <w:rPr>
          <w:color w:val="222222"/>
          <w:shd w:val="clear" w:color="auto" w:fill="FFFFFF"/>
          <w:lang w:val="en-US"/>
        </w:rPr>
        <w:t>or.Glodeni</w:t>
      </w:r>
      <w:proofErr w:type="spellEnd"/>
    </w:p>
    <w:p w14:paraId="0394051F" w14:textId="77777777" w:rsidR="00645C13" w:rsidRPr="00EF188B" w:rsidRDefault="00645C13" w:rsidP="0053220D">
      <w:pPr>
        <w:ind w:left="360"/>
        <w:rPr>
          <w:sz w:val="28"/>
          <w:szCs w:val="28"/>
          <w:lang w:val="es-ES"/>
        </w:rPr>
      </w:pPr>
    </w:p>
    <w:p w14:paraId="60952A7C" w14:textId="0E4ED6D7" w:rsidR="00645C13" w:rsidRPr="00AF0014" w:rsidRDefault="00645C13" w:rsidP="00645C13">
      <w:pPr>
        <w:jc w:val="both"/>
        <w:rPr>
          <w:lang w:val="es-ES"/>
        </w:rPr>
      </w:pPr>
      <w:r>
        <w:rPr>
          <w:lang w:val="es-ES"/>
        </w:rPr>
        <w:t>4</w:t>
      </w:r>
      <w:r w:rsidRPr="00AF0014">
        <w:rPr>
          <w:lang w:val="ro-RO"/>
        </w:rPr>
        <w:t>.</w:t>
      </w:r>
      <w:r>
        <w:rPr>
          <w:lang w:val="ro-RO"/>
        </w:rPr>
        <w:t xml:space="preserve"> </w:t>
      </w:r>
      <w:r w:rsidRPr="00AF0014">
        <w:rPr>
          <w:lang w:val="ro-RO"/>
        </w:rPr>
        <w:t xml:space="preserve">Controlul asupra executării prezentei decizii se atribuie în responsabilitatea primarului satului Ciuciulea, Calistru Ilie. </w:t>
      </w:r>
    </w:p>
    <w:p w14:paraId="558BC80A" w14:textId="77777777" w:rsidR="00645C13" w:rsidRPr="00AF0014" w:rsidRDefault="00645C13" w:rsidP="00645C13">
      <w:pPr>
        <w:spacing w:line="276" w:lineRule="auto"/>
        <w:jc w:val="both"/>
        <w:rPr>
          <w:lang w:val="ro-RO"/>
        </w:rPr>
      </w:pPr>
    </w:p>
    <w:p w14:paraId="5F1F3088" w14:textId="10FA5F18" w:rsidR="00645C13" w:rsidRPr="00645C13" w:rsidRDefault="00645C13" w:rsidP="00645C13">
      <w:pPr>
        <w:rPr>
          <w:lang w:val="es-ES"/>
        </w:rPr>
      </w:pPr>
      <w:r w:rsidRPr="00AF0014">
        <w:rPr>
          <w:lang w:val="ro-RO"/>
        </w:rPr>
        <w:t xml:space="preserve"> </w:t>
      </w:r>
      <w:r>
        <w:rPr>
          <w:lang w:val="ro-RO"/>
        </w:rPr>
        <w:t>5</w:t>
      </w:r>
      <w:r w:rsidRPr="00645C13">
        <w:rPr>
          <w:lang w:val="ro-RO"/>
        </w:rPr>
        <w:t xml:space="preserve">. </w:t>
      </w:r>
      <w:r w:rsidRPr="00645C13">
        <w:rPr>
          <w:bCs/>
          <w:lang w:val="ro-RO"/>
        </w:rPr>
        <w:t>Controlul asupra monitorizării executării prezentei decizii se pune în seama comis</w:t>
      </w:r>
      <w:r w:rsidRPr="00645C13">
        <w:rPr>
          <w:bCs/>
          <w:lang w:val="ro-RO"/>
        </w:rPr>
        <w:t xml:space="preserve">iilor </w:t>
      </w:r>
      <w:r w:rsidRPr="00645C13">
        <w:rPr>
          <w:bCs/>
          <w:lang w:val="ro-RO"/>
        </w:rPr>
        <w:t>de specialitate  „Economico – financiară şi drept și disciplină”</w:t>
      </w:r>
      <w:r w:rsidRPr="00645C13">
        <w:rPr>
          <w:rFonts w:eastAsiaTheme="minorHAnsi"/>
          <w:lang w:val="en-US" w:eastAsia="en-US"/>
        </w:rPr>
        <w:t xml:space="preserve">; </w:t>
      </w:r>
      <w:proofErr w:type="spellStart"/>
      <w:r w:rsidRPr="00645C13">
        <w:rPr>
          <w:rFonts w:eastAsiaTheme="minorHAnsi"/>
          <w:lang w:val="en-US" w:eastAsia="en-US"/>
        </w:rPr>
        <w:t>Comisia</w:t>
      </w:r>
      <w:proofErr w:type="spellEnd"/>
      <w:r w:rsidRPr="00645C13">
        <w:rPr>
          <w:rFonts w:eastAsiaTheme="minorHAnsi"/>
          <w:lang w:val="en-US" w:eastAsia="en-US"/>
        </w:rPr>
        <w:t xml:space="preserve"> </w:t>
      </w:r>
      <w:r w:rsidRPr="00645C13">
        <w:rPr>
          <w:rFonts w:eastAsiaTheme="minorHAnsi"/>
          <w:lang w:val="en-US" w:eastAsia="en-US"/>
        </w:rPr>
        <w:t>social-</w:t>
      </w:r>
      <w:proofErr w:type="spellStart"/>
      <w:r w:rsidRPr="00645C13">
        <w:rPr>
          <w:rFonts w:eastAsiaTheme="minorHAnsi"/>
          <w:lang w:val="en-US" w:eastAsia="en-US"/>
        </w:rPr>
        <w:t>culturală</w:t>
      </w:r>
      <w:proofErr w:type="spellEnd"/>
      <w:r w:rsidRPr="00645C13">
        <w:rPr>
          <w:rFonts w:eastAsiaTheme="minorHAnsi"/>
          <w:lang w:val="en-US" w:eastAsia="en-US"/>
        </w:rPr>
        <w:t xml:space="preserve">, </w:t>
      </w:r>
      <w:proofErr w:type="spellStart"/>
      <w:r w:rsidRPr="00645C13">
        <w:rPr>
          <w:rFonts w:eastAsiaTheme="minorHAnsi"/>
          <w:lang w:val="en-US" w:eastAsia="en-US"/>
        </w:rPr>
        <w:t>turism</w:t>
      </w:r>
      <w:proofErr w:type="spellEnd"/>
      <w:r w:rsidRPr="00645C13">
        <w:rPr>
          <w:rFonts w:eastAsiaTheme="minorHAnsi"/>
          <w:lang w:val="en-US" w:eastAsia="en-US"/>
        </w:rPr>
        <w:t xml:space="preserve"> </w:t>
      </w:r>
      <w:proofErr w:type="spellStart"/>
      <w:r w:rsidRPr="00645C13">
        <w:rPr>
          <w:rFonts w:eastAsiaTheme="minorHAnsi"/>
          <w:lang w:val="en-US" w:eastAsia="en-US"/>
        </w:rPr>
        <w:t>şi</w:t>
      </w:r>
      <w:proofErr w:type="spellEnd"/>
      <w:r w:rsidRPr="00645C13">
        <w:rPr>
          <w:rFonts w:eastAsiaTheme="minorHAnsi"/>
          <w:lang w:val="en-US" w:eastAsia="en-US"/>
        </w:rPr>
        <w:t xml:space="preserve"> </w:t>
      </w:r>
      <w:proofErr w:type="spellStart"/>
      <w:r w:rsidRPr="00645C13">
        <w:rPr>
          <w:rFonts w:eastAsiaTheme="minorHAnsi"/>
          <w:lang w:val="en-US" w:eastAsia="en-US"/>
        </w:rPr>
        <w:t>culte,învăţământ</w:t>
      </w:r>
      <w:proofErr w:type="spellEnd"/>
      <w:r w:rsidRPr="00645C13">
        <w:rPr>
          <w:rFonts w:eastAsiaTheme="minorHAnsi"/>
          <w:lang w:val="en-US" w:eastAsia="en-US"/>
        </w:rPr>
        <w:t xml:space="preserve">, </w:t>
      </w:r>
      <w:proofErr w:type="spellStart"/>
      <w:r w:rsidRPr="00645C13">
        <w:rPr>
          <w:rFonts w:eastAsiaTheme="minorHAnsi"/>
          <w:lang w:val="en-US" w:eastAsia="en-US"/>
        </w:rPr>
        <w:t>protecţie</w:t>
      </w:r>
      <w:proofErr w:type="spellEnd"/>
      <w:r w:rsidRPr="00645C13">
        <w:rPr>
          <w:rFonts w:eastAsiaTheme="minorHAnsi"/>
          <w:lang w:val="en-US" w:eastAsia="en-US"/>
        </w:rPr>
        <w:t xml:space="preserve"> </w:t>
      </w:r>
      <w:proofErr w:type="spellStart"/>
      <w:r w:rsidRPr="00645C13">
        <w:rPr>
          <w:rFonts w:eastAsiaTheme="minorHAnsi"/>
          <w:lang w:val="en-US" w:eastAsia="en-US"/>
        </w:rPr>
        <w:t>socială</w:t>
      </w:r>
      <w:proofErr w:type="spellEnd"/>
      <w:r w:rsidRPr="00645C13">
        <w:rPr>
          <w:rFonts w:eastAsiaTheme="minorHAnsi"/>
          <w:lang w:val="en-US" w:eastAsia="en-US"/>
        </w:rPr>
        <w:t xml:space="preserve">, </w:t>
      </w:r>
      <w:proofErr w:type="spellStart"/>
      <w:r w:rsidRPr="00645C13">
        <w:rPr>
          <w:rFonts w:eastAsiaTheme="minorHAnsi"/>
          <w:lang w:val="en-US" w:eastAsia="en-US"/>
        </w:rPr>
        <w:t>sănătate</w:t>
      </w:r>
      <w:proofErr w:type="spellEnd"/>
      <w:r w:rsidRPr="00645C13">
        <w:rPr>
          <w:rFonts w:eastAsiaTheme="minorHAnsi"/>
          <w:lang w:val="en-US" w:eastAsia="en-US"/>
        </w:rPr>
        <w:t xml:space="preserve"> </w:t>
      </w:r>
      <w:proofErr w:type="spellStart"/>
      <w:r w:rsidRPr="00645C13">
        <w:rPr>
          <w:rFonts w:eastAsiaTheme="minorHAnsi"/>
          <w:lang w:val="en-US" w:eastAsia="en-US"/>
        </w:rPr>
        <w:t>publică</w:t>
      </w:r>
      <w:proofErr w:type="spellEnd"/>
      <w:r w:rsidRPr="00645C13">
        <w:rPr>
          <w:rFonts w:eastAsiaTheme="minorHAnsi"/>
          <w:lang w:val="en-US" w:eastAsia="en-US"/>
        </w:rPr>
        <w:t xml:space="preserve"> </w:t>
      </w:r>
      <w:proofErr w:type="spellStart"/>
      <w:r w:rsidRPr="00645C13">
        <w:rPr>
          <w:rFonts w:eastAsiaTheme="minorHAnsi"/>
          <w:lang w:val="en-US" w:eastAsia="en-US"/>
        </w:rPr>
        <w:t>şi</w:t>
      </w:r>
      <w:proofErr w:type="spellEnd"/>
      <w:r w:rsidRPr="00645C13">
        <w:rPr>
          <w:rFonts w:eastAsiaTheme="minorHAnsi"/>
          <w:lang w:val="en-US" w:eastAsia="en-US"/>
        </w:rPr>
        <w:t xml:space="preserve"> </w:t>
      </w:r>
      <w:proofErr w:type="spellStart"/>
      <w:r w:rsidRPr="00645C13">
        <w:rPr>
          <w:rFonts w:eastAsiaTheme="minorHAnsi"/>
          <w:lang w:val="en-US" w:eastAsia="en-US"/>
        </w:rPr>
        <w:t>muncă</w:t>
      </w:r>
      <w:proofErr w:type="spellEnd"/>
      <w:r w:rsidRPr="00645C13">
        <w:rPr>
          <w:bCs/>
          <w:lang w:val="ro-RO"/>
        </w:rPr>
        <w:t>;</w:t>
      </w:r>
      <w:r w:rsidRPr="00645C13">
        <w:rPr>
          <w:bCs/>
          <w:lang w:val="ro-RO"/>
        </w:rPr>
        <w:t xml:space="preserve"> </w:t>
      </w:r>
      <w:r w:rsidRPr="00645C13">
        <w:rPr>
          <w:lang w:val="es-ES"/>
        </w:rPr>
        <w:t>C</w:t>
      </w:r>
      <w:r w:rsidRPr="00645C13">
        <w:rPr>
          <w:lang w:val="es-ES"/>
        </w:rPr>
        <w:t>omisiei consultative de specialitate agricultură, şi industrie, protecţia mediului şi amenajarea teritoriului.</w:t>
      </w:r>
    </w:p>
    <w:p w14:paraId="6E85FE2C" w14:textId="4A95AED7" w:rsidR="00645C13" w:rsidRPr="00645C13" w:rsidRDefault="00645C13" w:rsidP="00645C13">
      <w:pPr>
        <w:spacing w:line="276" w:lineRule="auto"/>
        <w:jc w:val="both"/>
        <w:rPr>
          <w:bCs/>
          <w:lang w:val="es-ES"/>
        </w:rPr>
      </w:pPr>
    </w:p>
    <w:p w14:paraId="35D475A2" w14:textId="7FFA996B" w:rsidR="00645C13" w:rsidRPr="00364BBE" w:rsidRDefault="00645C13" w:rsidP="00645C13">
      <w:pPr>
        <w:rPr>
          <w:b/>
          <w:lang w:val="es-ES"/>
        </w:rPr>
      </w:pPr>
      <w:r w:rsidRPr="00364BBE">
        <w:rPr>
          <w:b/>
          <w:lang w:val="es-ES"/>
        </w:rPr>
        <w:t xml:space="preserve">Președintele ședinței                                                             </w:t>
      </w:r>
    </w:p>
    <w:p w14:paraId="32B1A0B8" w14:textId="77777777" w:rsidR="00645C13" w:rsidRPr="00364BBE" w:rsidRDefault="00645C13" w:rsidP="00645C13">
      <w:pPr>
        <w:rPr>
          <w:b/>
          <w:lang w:val="es-ES"/>
        </w:rPr>
      </w:pPr>
      <w:r w:rsidRPr="00364BBE">
        <w:rPr>
          <w:b/>
          <w:lang w:val="es-ES"/>
        </w:rPr>
        <w:t>Contrasemnat:</w:t>
      </w:r>
    </w:p>
    <w:p w14:paraId="636F76A7" w14:textId="77777777" w:rsidR="00645C13" w:rsidRDefault="00645C13" w:rsidP="00645C13">
      <w:pPr>
        <w:rPr>
          <w:b/>
          <w:lang w:val="es-ES"/>
        </w:rPr>
      </w:pPr>
      <w:r w:rsidRPr="00364BBE">
        <w:rPr>
          <w:b/>
          <w:lang w:val="es-ES"/>
        </w:rPr>
        <w:t>Secretar</w:t>
      </w:r>
      <w:r>
        <w:rPr>
          <w:b/>
          <w:lang w:val="es-ES"/>
        </w:rPr>
        <w:t>a</w:t>
      </w:r>
      <w:r w:rsidRPr="00364BBE">
        <w:rPr>
          <w:b/>
          <w:lang w:val="es-ES"/>
        </w:rPr>
        <w:t xml:space="preserve"> consiliului                                           </w:t>
      </w:r>
      <w:r>
        <w:rPr>
          <w:b/>
          <w:lang w:val="es-ES"/>
        </w:rPr>
        <w:t xml:space="preserve">                 Polimari Lilia</w:t>
      </w:r>
    </w:p>
    <w:p w14:paraId="4627CD45" w14:textId="77777777" w:rsidR="00645C13" w:rsidRDefault="00645C13" w:rsidP="00645C13">
      <w:pPr>
        <w:rPr>
          <w:b/>
          <w:lang w:val="es-ES"/>
        </w:rPr>
      </w:pPr>
    </w:p>
    <w:p w14:paraId="7DE2BA6E" w14:textId="77777777" w:rsidR="002C3D16" w:rsidRPr="00645C13" w:rsidRDefault="002C3D16">
      <w:pPr>
        <w:rPr>
          <w:lang w:val="ro-RO"/>
        </w:rPr>
      </w:pPr>
    </w:p>
    <w:sectPr w:rsidR="002C3D16" w:rsidRPr="00645C13" w:rsidSect="000B3B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FF"/>
    <w:rsid w:val="000B3B62"/>
    <w:rsid w:val="001653FF"/>
    <w:rsid w:val="002C3D16"/>
    <w:rsid w:val="0053220D"/>
    <w:rsid w:val="00645C13"/>
    <w:rsid w:val="00EF188B"/>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70B8"/>
  <w15:chartTrackingRefBased/>
  <w15:docId w15:val="{D7CB11A8-FF93-46B3-BA4E-009F7317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220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363</Words>
  <Characters>2073</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LightKey.Store</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2026-07-21T10:28:00Z</dcterms:created>
  <dcterms:modified xsi:type="dcterms:W3CDTF">2026-07-21T10:55:00Z</dcterms:modified>
</cp:coreProperties>
</file>