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36CD8" w14:textId="77777777" w:rsidR="002E53BF" w:rsidRPr="00B05D1E" w:rsidRDefault="002E53BF" w:rsidP="002E53BF">
      <w:pPr>
        <w:tabs>
          <w:tab w:val="left" w:pos="7384"/>
        </w:tabs>
        <w:spacing w:after="0" w:line="240" w:lineRule="auto"/>
        <w:ind w:left="2832"/>
        <w:rPr>
          <w:rFonts w:ascii="Times New Roman" w:eastAsia="Times New Roman" w:hAnsi="Times New Roman" w:cs="Times New Roman"/>
          <w:b/>
          <w:sz w:val="28"/>
          <w:szCs w:val="28"/>
          <w:lang w:val="ro-MD"/>
        </w:rPr>
      </w:pPr>
      <w:r w:rsidRPr="00B05D1E">
        <w:rPr>
          <w:rFonts w:ascii="Times New Roman" w:eastAsia="Times New Roman" w:hAnsi="Times New Roman" w:cs="Times New Roman"/>
          <w:b/>
          <w:sz w:val="28"/>
          <w:szCs w:val="28"/>
          <w:lang w:val="ro-MD"/>
        </w:rPr>
        <w:t>Nota informativă</w:t>
      </w:r>
    </w:p>
    <w:p w14:paraId="1CB99283" w14:textId="78AD6214" w:rsidR="002E53BF" w:rsidRPr="002E53BF" w:rsidRDefault="002E53BF" w:rsidP="002E53BF">
      <w:pPr>
        <w:rPr>
          <w:rFonts w:ascii="Times New Roman" w:eastAsia="Times New Roman" w:hAnsi="Times New Roman" w:cs="Times New Roman"/>
          <w:b/>
          <w:sz w:val="24"/>
          <w:szCs w:val="24"/>
          <w:lang w:val="es-ES" w:eastAsia="ru-RU"/>
        </w:rPr>
      </w:pPr>
      <w:r>
        <w:rPr>
          <w:rFonts w:ascii="Times New Roman" w:eastAsiaTheme="minorEastAsia" w:hAnsi="Times New Roman" w:cs="Times New Roman"/>
          <w:b/>
          <w:sz w:val="28"/>
          <w:szCs w:val="28"/>
          <w:lang w:val="ro-MD" w:eastAsia="ru-RU"/>
        </w:rPr>
        <w:t xml:space="preserve">la proiectul  </w:t>
      </w:r>
      <w:r>
        <w:rPr>
          <w:rFonts w:ascii="Times New Roman" w:eastAsiaTheme="minorEastAsia" w:hAnsi="Times New Roman" w:cs="Times New Roman"/>
          <w:b/>
          <w:sz w:val="28"/>
          <w:szCs w:val="28"/>
          <w:lang w:val="ro-MD" w:eastAsia="ru-RU"/>
        </w:rPr>
        <w:t>Deciziei</w:t>
      </w:r>
      <w:r>
        <w:rPr>
          <w:rFonts w:ascii="Times New Roman" w:eastAsiaTheme="minorEastAsia" w:hAnsi="Times New Roman" w:cs="Times New Roman"/>
          <w:b/>
          <w:sz w:val="28"/>
          <w:szCs w:val="28"/>
          <w:lang w:val="ro-MD" w:eastAsia="ru-RU"/>
        </w:rPr>
        <w:t xml:space="preserve"> Nr. </w:t>
      </w:r>
      <w:r>
        <w:rPr>
          <w:rFonts w:ascii="Times New Roman" w:eastAsiaTheme="minorEastAsia" w:hAnsi="Times New Roman" w:cs="Times New Roman"/>
          <w:b/>
          <w:sz w:val="28"/>
          <w:szCs w:val="28"/>
          <w:lang w:val="ro-MD" w:eastAsia="ru-RU"/>
        </w:rPr>
        <w:t>6</w:t>
      </w:r>
      <w:r>
        <w:rPr>
          <w:rFonts w:ascii="Times New Roman" w:eastAsiaTheme="minorEastAsia" w:hAnsi="Times New Roman" w:cs="Times New Roman"/>
          <w:b/>
          <w:sz w:val="28"/>
          <w:szCs w:val="28"/>
          <w:lang w:val="ro-MD" w:eastAsia="ru-RU"/>
        </w:rPr>
        <w:t xml:space="preserve">/1 din  </w:t>
      </w:r>
      <w:r w:rsidRPr="002E53BF">
        <w:rPr>
          <w:rFonts w:ascii="Times New Roman" w:eastAsia="Times New Roman" w:hAnsi="Times New Roman" w:cs="Times New Roman"/>
          <w:b/>
          <w:bCs/>
          <w:sz w:val="24"/>
          <w:szCs w:val="24"/>
          <w:lang w:val="es-ES" w:eastAsia="ru-RU"/>
        </w:rPr>
        <w:t>“Cu privire la amalgamare voluntară a unităţilor administrativ-teritoriale”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6"/>
      </w:tblGrid>
      <w:tr w:rsidR="002E53BF" w:rsidRPr="002E53BF" w14:paraId="3F2BFDE0" w14:textId="77777777" w:rsidTr="00302FA6">
        <w:tc>
          <w:tcPr>
            <w:tcW w:w="5000" w:type="pct"/>
            <w:tcBorders>
              <w:top w:val="single" w:sz="4" w:space="0" w:color="auto"/>
              <w:left w:val="single" w:sz="4" w:space="0" w:color="auto"/>
              <w:bottom w:val="single" w:sz="4" w:space="0" w:color="auto"/>
              <w:right w:val="single" w:sz="4" w:space="0" w:color="auto"/>
            </w:tcBorders>
            <w:hideMark/>
          </w:tcPr>
          <w:p w14:paraId="163660CB" w14:textId="77777777" w:rsidR="002E53BF" w:rsidRPr="00B05D1E" w:rsidRDefault="002E53BF" w:rsidP="00302FA6">
            <w:pPr>
              <w:tabs>
                <w:tab w:val="left" w:pos="284"/>
                <w:tab w:val="left" w:pos="1196"/>
              </w:tabs>
              <w:spacing w:after="0" w:line="240" w:lineRule="auto"/>
              <w:jc w:val="both"/>
              <w:rPr>
                <w:rFonts w:ascii="Times New Roman" w:eastAsiaTheme="minorEastAsia" w:hAnsi="Times New Roman"/>
                <w:sz w:val="24"/>
                <w:szCs w:val="24"/>
                <w:lang w:val="ro-MD" w:eastAsia="ru-RU"/>
              </w:rPr>
            </w:pPr>
            <w:r w:rsidRPr="00B05D1E">
              <w:rPr>
                <w:rFonts w:ascii="Times New Roman" w:eastAsiaTheme="minorEastAsia" w:hAnsi="Times New Roman"/>
                <w:sz w:val="24"/>
                <w:szCs w:val="24"/>
                <w:lang w:val="ro-MD" w:eastAsia="ru-RU"/>
              </w:rPr>
              <w:t>1. Denumirea autorului şi, după caz, a participanţilor la elaborarea proiectului</w:t>
            </w:r>
          </w:p>
        </w:tc>
      </w:tr>
      <w:tr w:rsidR="002E53BF" w:rsidRPr="002E53BF" w14:paraId="32609399" w14:textId="77777777" w:rsidTr="00302FA6">
        <w:tc>
          <w:tcPr>
            <w:tcW w:w="5000" w:type="pct"/>
            <w:tcBorders>
              <w:top w:val="single" w:sz="4" w:space="0" w:color="auto"/>
              <w:left w:val="single" w:sz="4" w:space="0" w:color="auto"/>
              <w:bottom w:val="single" w:sz="4" w:space="0" w:color="auto"/>
              <w:right w:val="single" w:sz="4" w:space="0" w:color="auto"/>
            </w:tcBorders>
            <w:hideMark/>
          </w:tcPr>
          <w:p w14:paraId="15B741B6" w14:textId="0E817AFD" w:rsidR="002E53BF" w:rsidRPr="002E53BF" w:rsidRDefault="002E53BF" w:rsidP="00302FA6">
            <w:pPr>
              <w:rPr>
                <w:rFonts w:ascii="Times New Roman" w:eastAsia="Times New Roman" w:hAnsi="Times New Roman" w:cs="Times New Roman"/>
                <w:b/>
                <w:sz w:val="24"/>
                <w:szCs w:val="24"/>
                <w:lang w:val="es-ES" w:eastAsia="ru-RU"/>
              </w:rPr>
            </w:pPr>
            <w:r>
              <w:rPr>
                <w:rFonts w:ascii="Times New Roman" w:eastAsiaTheme="minorEastAsia" w:hAnsi="Times New Roman"/>
                <w:sz w:val="24"/>
                <w:szCs w:val="24"/>
                <w:lang w:val="ro-MD" w:eastAsia="ru-RU"/>
              </w:rPr>
              <w:t xml:space="preserve">Proiectul de </w:t>
            </w:r>
            <w:r w:rsidRPr="0060683D">
              <w:rPr>
                <w:rFonts w:ascii="Times New Roman" w:eastAsiaTheme="minorEastAsia" w:hAnsi="Times New Roman"/>
                <w:sz w:val="24"/>
                <w:szCs w:val="24"/>
                <w:lang w:val="ro-MD" w:eastAsia="ru-RU"/>
              </w:rPr>
              <w:t>decizie</w:t>
            </w:r>
            <w:r w:rsidRPr="002E53BF">
              <w:rPr>
                <w:rFonts w:ascii="Times New Roman" w:eastAsia="Times New Roman" w:hAnsi="Times New Roman" w:cs="Times New Roman"/>
                <w:sz w:val="24"/>
                <w:szCs w:val="24"/>
                <w:lang w:val="es-ES" w:eastAsia="ru-RU"/>
              </w:rPr>
              <w:t>“Cu privire la amalgamare voluntară a unităţilor administrativ-teritoriale”</w:t>
            </w:r>
            <w:r w:rsidRPr="0060683D">
              <w:rPr>
                <w:rFonts w:ascii="Times New Roman" w:eastAsiaTheme="minorEastAsia" w:hAnsi="Times New Roman"/>
                <w:sz w:val="24"/>
                <w:szCs w:val="24"/>
                <w:lang w:val="ro-MD" w:eastAsia="ru-RU"/>
              </w:rPr>
              <w:t xml:space="preserve"> </w:t>
            </w:r>
            <w:r w:rsidRPr="00B05D1E">
              <w:rPr>
                <w:rFonts w:ascii="Times New Roman" w:eastAsiaTheme="minorEastAsia" w:hAnsi="Times New Roman" w:cs="Times New Roman"/>
                <w:sz w:val="24"/>
                <w:szCs w:val="24"/>
                <w:lang w:val="ro-RO" w:eastAsia="ru-RU"/>
              </w:rPr>
              <w:t>a</w:t>
            </w:r>
            <w:r w:rsidRPr="00B05D1E">
              <w:rPr>
                <w:rFonts w:ascii="Times New Roman" w:eastAsiaTheme="minorEastAsia" w:hAnsi="Times New Roman"/>
                <w:sz w:val="24"/>
                <w:szCs w:val="24"/>
                <w:lang w:val="ro-MD" w:eastAsia="ru-RU"/>
              </w:rPr>
              <w:t xml:space="preserve"> fost inițiat de către  Primarul satului Ciuciulea Calistru Ilie</w:t>
            </w:r>
            <w:r w:rsidRPr="00B05D1E">
              <w:rPr>
                <w:rFonts w:ascii="Times New Roman" w:eastAsiaTheme="minorEastAsia" w:hAnsi="Times New Roman" w:cs="Times New Roman"/>
                <w:sz w:val="24"/>
                <w:szCs w:val="24"/>
                <w:lang w:val="ro-MD" w:eastAsia="ru-RU"/>
              </w:rPr>
              <w:t>,</w:t>
            </w:r>
            <w:r w:rsidRPr="00B05D1E">
              <w:rPr>
                <w:rFonts w:ascii="Times New Roman" w:eastAsiaTheme="minorEastAsia" w:hAnsi="Times New Roman"/>
                <w:sz w:val="24"/>
                <w:szCs w:val="24"/>
                <w:lang w:val="ro-MD" w:eastAsia="ru-RU"/>
              </w:rPr>
              <w:t xml:space="preserve"> elaborat de către </w:t>
            </w:r>
            <w:r>
              <w:rPr>
                <w:rFonts w:ascii="Times New Roman" w:eastAsiaTheme="minorEastAsia" w:hAnsi="Times New Roman"/>
                <w:sz w:val="24"/>
                <w:szCs w:val="24"/>
                <w:lang w:val="ro-MD" w:eastAsia="ru-RU"/>
              </w:rPr>
              <w:t>secretara CL Polimari Lilia</w:t>
            </w:r>
          </w:p>
        </w:tc>
      </w:tr>
      <w:tr w:rsidR="002E53BF" w:rsidRPr="002E53BF" w14:paraId="4B407697" w14:textId="77777777" w:rsidTr="00302FA6">
        <w:tc>
          <w:tcPr>
            <w:tcW w:w="5000" w:type="pct"/>
            <w:tcBorders>
              <w:top w:val="single" w:sz="4" w:space="0" w:color="auto"/>
              <w:left w:val="single" w:sz="4" w:space="0" w:color="auto"/>
              <w:bottom w:val="single" w:sz="4" w:space="0" w:color="auto"/>
              <w:right w:val="single" w:sz="4" w:space="0" w:color="auto"/>
            </w:tcBorders>
            <w:hideMark/>
          </w:tcPr>
          <w:p w14:paraId="3E0B1C10" w14:textId="77777777" w:rsidR="002E53BF" w:rsidRPr="00B05D1E" w:rsidRDefault="002E53BF" w:rsidP="00302FA6">
            <w:pPr>
              <w:tabs>
                <w:tab w:val="left" w:pos="884"/>
                <w:tab w:val="left" w:pos="1196"/>
              </w:tabs>
              <w:spacing w:after="0" w:line="240" w:lineRule="auto"/>
              <w:jc w:val="both"/>
              <w:rPr>
                <w:rFonts w:ascii="Times New Roman" w:eastAsiaTheme="minorEastAsia" w:hAnsi="Times New Roman"/>
                <w:sz w:val="24"/>
                <w:szCs w:val="24"/>
                <w:lang w:val="ro-MD" w:eastAsia="ru-RU"/>
              </w:rPr>
            </w:pPr>
            <w:r w:rsidRPr="00B05D1E">
              <w:rPr>
                <w:rFonts w:ascii="Times New Roman" w:eastAsiaTheme="minorEastAsia" w:hAnsi="Times New Roman"/>
                <w:sz w:val="24"/>
                <w:szCs w:val="24"/>
                <w:lang w:val="ro-MD" w:eastAsia="ru-RU"/>
              </w:rPr>
              <w:t>2. Condiţiile ce au impus elaborarea proiectului de act normativ şi finalităţile urmărite</w:t>
            </w:r>
          </w:p>
        </w:tc>
      </w:tr>
      <w:tr w:rsidR="002E53BF" w:rsidRPr="002E53BF" w14:paraId="73A4C207" w14:textId="77777777" w:rsidTr="00302FA6">
        <w:tc>
          <w:tcPr>
            <w:tcW w:w="5000" w:type="pct"/>
            <w:tcBorders>
              <w:top w:val="single" w:sz="4" w:space="0" w:color="auto"/>
              <w:left w:val="single" w:sz="4" w:space="0" w:color="auto"/>
              <w:bottom w:val="single" w:sz="4" w:space="0" w:color="auto"/>
              <w:right w:val="single" w:sz="4" w:space="0" w:color="auto"/>
            </w:tcBorders>
            <w:hideMark/>
          </w:tcPr>
          <w:p w14:paraId="03126476" w14:textId="106F4F0A" w:rsidR="002E53BF" w:rsidRPr="002E53BF" w:rsidRDefault="002E53BF" w:rsidP="00302FA6">
            <w:pPr>
              <w:rPr>
                <w:rFonts w:ascii="Times New Roman" w:hAnsi="Times New Roman" w:cs="Times New Roman"/>
                <w:sz w:val="24"/>
                <w:szCs w:val="24"/>
                <w:lang w:val="en-US"/>
              </w:rPr>
            </w:pPr>
            <w:r w:rsidRPr="002E53BF">
              <w:rPr>
                <w:rFonts w:ascii="Times New Roman" w:eastAsiaTheme="minorEastAsia" w:hAnsi="Times New Roman" w:cs="Times New Roman"/>
                <w:sz w:val="24"/>
                <w:szCs w:val="24"/>
                <w:lang w:val="ro-MD" w:eastAsia="ru-RU"/>
              </w:rPr>
              <w:t xml:space="preserve">Proiectul de decizie a fost elaborat în conformitate </w:t>
            </w:r>
            <w:r w:rsidRPr="002E53BF">
              <w:rPr>
                <w:rFonts w:ascii="Times New Roman" w:eastAsiaTheme="minorEastAsia" w:hAnsi="Times New Roman" w:cs="Times New Roman"/>
                <w:sz w:val="24"/>
                <w:szCs w:val="24"/>
                <w:lang w:val="ro-RO" w:eastAsia="ru-RU"/>
              </w:rPr>
              <w:t xml:space="preserve">cu </w:t>
            </w:r>
            <w:proofErr w:type="spellStart"/>
            <w:r w:rsidRPr="002E53BF">
              <w:rPr>
                <w:rStyle w:val="inqyif"/>
                <w:rFonts w:ascii="Times New Roman" w:hAnsi="Times New Roman" w:cs="Times New Roman"/>
                <w:sz w:val="24"/>
                <w:szCs w:val="24"/>
                <w:lang w:val="en-US"/>
              </w:rPr>
              <w:t>prevederile</w:t>
            </w:r>
            <w:proofErr w:type="spellEnd"/>
            <w:r w:rsidRPr="002E53BF">
              <w:rPr>
                <w:rStyle w:val="inqyif"/>
                <w:rFonts w:ascii="Times New Roman" w:hAnsi="Times New Roman" w:cs="Times New Roman"/>
                <w:sz w:val="24"/>
                <w:szCs w:val="24"/>
                <w:lang w:val="en-US"/>
              </w:rPr>
              <w:t xml:space="preserve"> </w:t>
            </w:r>
            <w:r w:rsidRPr="002E53BF">
              <w:rPr>
                <w:rStyle w:val="inqyif"/>
                <w:rFonts w:ascii="Times New Roman" w:hAnsi="Times New Roman" w:cs="Times New Roman"/>
                <w:sz w:val="24"/>
                <w:szCs w:val="24"/>
                <w:lang w:val="en-US"/>
              </w:rPr>
              <w:t xml:space="preserve">art. 8 lit. c) </w:t>
            </w:r>
            <w:proofErr w:type="spellStart"/>
            <w:r w:rsidRPr="002E53BF">
              <w:rPr>
                <w:rStyle w:val="inqyif"/>
                <w:rFonts w:ascii="Times New Roman" w:hAnsi="Times New Roman" w:cs="Times New Roman"/>
                <w:sz w:val="24"/>
                <w:szCs w:val="24"/>
                <w:lang w:val="en-US"/>
              </w:rPr>
              <w:t>și</w:t>
            </w:r>
            <w:proofErr w:type="spellEnd"/>
            <w:r w:rsidRPr="002E53BF">
              <w:rPr>
                <w:rStyle w:val="inqyif"/>
                <w:rFonts w:ascii="Times New Roman" w:hAnsi="Times New Roman" w:cs="Times New Roman"/>
                <w:sz w:val="24"/>
                <w:szCs w:val="24"/>
                <w:lang w:val="en-US"/>
              </w:rPr>
              <w:t xml:space="preserve"> art. 9 din </w:t>
            </w:r>
            <w:proofErr w:type="spellStart"/>
            <w:r w:rsidRPr="002E53BF">
              <w:rPr>
                <w:rStyle w:val="inqyif"/>
                <w:rFonts w:ascii="Times New Roman" w:hAnsi="Times New Roman" w:cs="Times New Roman"/>
                <w:sz w:val="24"/>
                <w:szCs w:val="24"/>
                <w:lang w:val="en-US"/>
              </w:rPr>
              <w:t>Legea</w:t>
            </w:r>
            <w:proofErr w:type="spellEnd"/>
            <w:r w:rsidRPr="002E53BF">
              <w:rPr>
                <w:rStyle w:val="inqyif"/>
                <w:rFonts w:ascii="Times New Roman" w:hAnsi="Times New Roman" w:cs="Times New Roman"/>
                <w:sz w:val="24"/>
                <w:szCs w:val="24"/>
                <w:lang w:val="en-US"/>
              </w:rPr>
              <w:t xml:space="preserve"> nr. 225/2023 cu </w:t>
            </w:r>
            <w:proofErr w:type="spellStart"/>
            <w:r w:rsidRPr="002E53BF">
              <w:rPr>
                <w:rStyle w:val="inqyif"/>
                <w:rFonts w:ascii="Times New Roman" w:hAnsi="Times New Roman" w:cs="Times New Roman"/>
                <w:sz w:val="24"/>
                <w:szCs w:val="24"/>
                <w:lang w:val="en-US"/>
              </w:rPr>
              <w:t>privire</w:t>
            </w:r>
            <w:proofErr w:type="spellEnd"/>
            <w:r w:rsidRPr="002E53BF">
              <w:rPr>
                <w:rStyle w:val="inqyif"/>
                <w:rFonts w:ascii="Times New Roman" w:hAnsi="Times New Roman" w:cs="Times New Roman"/>
                <w:sz w:val="24"/>
                <w:szCs w:val="24"/>
                <w:lang w:val="en-US"/>
              </w:rPr>
              <w:t xml:space="preserve"> la </w:t>
            </w:r>
            <w:proofErr w:type="spellStart"/>
            <w:r w:rsidRPr="002E53BF">
              <w:rPr>
                <w:rStyle w:val="inqyif"/>
                <w:rFonts w:ascii="Times New Roman" w:hAnsi="Times New Roman" w:cs="Times New Roman"/>
                <w:sz w:val="24"/>
                <w:szCs w:val="24"/>
                <w:lang w:val="en-US"/>
              </w:rPr>
              <w:t>amalgamarea</w:t>
            </w:r>
            <w:proofErr w:type="spellEnd"/>
            <w:r w:rsidRPr="002E53BF">
              <w:rPr>
                <w:rStyle w:val="inqyif"/>
                <w:rFonts w:ascii="Times New Roman" w:hAnsi="Times New Roman" w:cs="Times New Roman"/>
                <w:sz w:val="24"/>
                <w:szCs w:val="24"/>
                <w:lang w:val="en-US"/>
              </w:rPr>
              <w:t xml:space="preserve"> </w:t>
            </w:r>
            <w:proofErr w:type="spellStart"/>
            <w:r w:rsidRPr="002E53BF">
              <w:rPr>
                <w:rStyle w:val="inqyif"/>
                <w:rFonts w:ascii="Times New Roman" w:hAnsi="Times New Roman" w:cs="Times New Roman"/>
                <w:sz w:val="24"/>
                <w:szCs w:val="24"/>
                <w:lang w:val="en-US"/>
              </w:rPr>
              <w:t>voluntară</w:t>
            </w:r>
            <w:proofErr w:type="spellEnd"/>
            <w:r w:rsidRPr="002E53BF">
              <w:rPr>
                <w:rStyle w:val="inqyif"/>
                <w:rFonts w:ascii="Times New Roman" w:hAnsi="Times New Roman" w:cs="Times New Roman"/>
                <w:sz w:val="24"/>
                <w:szCs w:val="24"/>
                <w:lang w:val="en-US"/>
              </w:rPr>
              <w:t xml:space="preserve"> a </w:t>
            </w:r>
            <w:proofErr w:type="spellStart"/>
            <w:r w:rsidRPr="002E53BF">
              <w:rPr>
                <w:rStyle w:val="inqyif"/>
                <w:rFonts w:ascii="Times New Roman" w:hAnsi="Times New Roman" w:cs="Times New Roman"/>
                <w:sz w:val="24"/>
                <w:szCs w:val="24"/>
                <w:lang w:val="en-US"/>
              </w:rPr>
              <w:t>unităților</w:t>
            </w:r>
            <w:proofErr w:type="spellEnd"/>
            <w:r w:rsidRPr="002E53BF">
              <w:rPr>
                <w:rStyle w:val="inqyif"/>
                <w:rFonts w:ascii="Times New Roman" w:hAnsi="Times New Roman" w:cs="Times New Roman"/>
                <w:sz w:val="24"/>
                <w:szCs w:val="24"/>
                <w:lang w:val="en-US"/>
              </w:rPr>
              <w:t xml:space="preserve"> </w:t>
            </w:r>
            <w:proofErr w:type="spellStart"/>
            <w:r w:rsidRPr="002E53BF">
              <w:rPr>
                <w:rStyle w:val="inqyif"/>
                <w:rFonts w:ascii="Times New Roman" w:hAnsi="Times New Roman" w:cs="Times New Roman"/>
                <w:sz w:val="24"/>
                <w:szCs w:val="24"/>
                <w:lang w:val="en-US"/>
              </w:rPr>
              <w:t>administrativ-teritoriale</w:t>
            </w:r>
            <w:proofErr w:type="spellEnd"/>
            <w:r w:rsidRPr="002E53BF">
              <w:rPr>
                <w:rStyle w:val="inqyif"/>
                <w:rFonts w:ascii="Times New Roman" w:hAnsi="Times New Roman" w:cs="Times New Roman"/>
                <w:sz w:val="24"/>
                <w:szCs w:val="24"/>
                <w:lang w:val="en-US"/>
              </w:rPr>
              <w:t xml:space="preserve"> </w:t>
            </w:r>
            <w:proofErr w:type="spellStart"/>
            <w:r w:rsidRPr="002E53BF">
              <w:rPr>
                <w:rStyle w:val="inqyif"/>
                <w:rFonts w:ascii="Times New Roman" w:hAnsi="Times New Roman" w:cs="Times New Roman"/>
                <w:sz w:val="24"/>
                <w:szCs w:val="24"/>
                <w:lang w:val="en-US"/>
              </w:rPr>
              <w:t>și</w:t>
            </w:r>
            <w:proofErr w:type="spellEnd"/>
            <w:r w:rsidRPr="002E53BF">
              <w:rPr>
                <w:rStyle w:val="inqyif"/>
                <w:rFonts w:ascii="Times New Roman" w:hAnsi="Times New Roman" w:cs="Times New Roman"/>
                <w:sz w:val="24"/>
                <w:szCs w:val="24"/>
                <w:lang w:val="en-US"/>
              </w:rPr>
              <w:t xml:space="preserve"> art. 14 </w:t>
            </w:r>
            <w:proofErr w:type="spellStart"/>
            <w:r w:rsidRPr="002E53BF">
              <w:rPr>
                <w:rStyle w:val="inqyif"/>
                <w:rFonts w:ascii="Times New Roman" w:hAnsi="Times New Roman" w:cs="Times New Roman"/>
                <w:sz w:val="24"/>
                <w:szCs w:val="24"/>
                <w:lang w:val="en-US"/>
              </w:rPr>
              <w:t>alin</w:t>
            </w:r>
            <w:proofErr w:type="spellEnd"/>
            <w:r w:rsidRPr="002E53BF">
              <w:rPr>
                <w:rStyle w:val="inqyif"/>
                <w:rFonts w:ascii="Times New Roman" w:hAnsi="Times New Roman" w:cs="Times New Roman"/>
                <w:sz w:val="24"/>
                <w:szCs w:val="24"/>
                <w:lang w:val="en-US"/>
              </w:rPr>
              <w:t xml:space="preserve">. (2) lit. k¹) din </w:t>
            </w:r>
            <w:proofErr w:type="spellStart"/>
            <w:r w:rsidRPr="002E53BF">
              <w:rPr>
                <w:rStyle w:val="inqyif"/>
                <w:rFonts w:ascii="Times New Roman" w:hAnsi="Times New Roman" w:cs="Times New Roman"/>
                <w:sz w:val="24"/>
                <w:szCs w:val="24"/>
                <w:lang w:val="en-US"/>
              </w:rPr>
              <w:t>Legea</w:t>
            </w:r>
            <w:proofErr w:type="spellEnd"/>
            <w:r w:rsidRPr="002E53BF">
              <w:rPr>
                <w:rStyle w:val="inqyif"/>
                <w:rFonts w:ascii="Times New Roman" w:hAnsi="Times New Roman" w:cs="Times New Roman"/>
                <w:sz w:val="24"/>
                <w:szCs w:val="24"/>
                <w:lang w:val="en-US"/>
              </w:rPr>
              <w:t xml:space="preserve"> nr. 436/2006 </w:t>
            </w:r>
            <w:proofErr w:type="spellStart"/>
            <w:r w:rsidRPr="002E53BF">
              <w:rPr>
                <w:rStyle w:val="inqyif"/>
                <w:rFonts w:ascii="Times New Roman" w:hAnsi="Times New Roman" w:cs="Times New Roman"/>
                <w:sz w:val="24"/>
                <w:szCs w:val="24"/>
                <w:lang w:val="en-US"/>
              </w:rPr>
              <w:t>privind</w:t>
            </w:r>
            <w:proofErr w:type="spellEnd"/>
            <w:r w:rsidRPr="002E53BF">
              <w:rPr>
                <w:rStyle w:val="inqyif"/>
                <w:rFonts w:ascii="Times New Roman" w:hAnsi="Times New Roman" w:cs="Times New Roman"/>
                <w:sz w:val="24"/>
                <w:szCs w:val="24"/>
                <w:lang w:val="en-US"/>
              </w:rPr>
              <w:t xml:space="preserve"> </w:t>
            </w:r>
            <w:proofErr w:type="spellStart"/>
            <w:r w:rsidRPr="002E53BF">
              <w:rPr>
                <w:rStyle w:val="inqyif"/>
                <w:rFonts w:ascii="Times New Roman" w:hAnsi="Times New Roman" w:cs="Times New Roman"/>
                <w:sz w:val="24"/>
                <w:szCs w:val="24"/>
                <w:lang w:val="en-US"/>
              </w:rPr>
              <w:t>administrația</w:t>
            </w:r>
            <w:proofErr w:type="spellEnd"/>
            <w:r w:rsidRPr="002E53BF">
              <w:rPr>
                <w:rStyle w:val="inqyif"/>
                <w:rFonts w:ascii="Times New Roman" w:hAnsi="Times New Roman" w:cs="Times New Roman"/>
                <w:sz w:val="24"/>
                <w:szCs w:val="24"/>
                <w:lang w:val="en-US"/>
              </w:rPr>
              <w:t xml:space="preserve"> </w:t>
            </w:r>
            <w:proofErr w:type="spellStart"/>
            <w:r w:rsidRPr="002E53BF">
              <w:rPr>
                <w:rStyle w:val="inqyif"/>
                <w:rFonts w:ascii="Times New Roman" w:hAnsi="Times New Roman" w:cs="Times New Roman"/>
                <w:sz w:val="24"/>
                <w:szCs w:val="24"/>
                <w:lang w:val="en-US"/>
              </w:rPr>
              <w:t>publică</w:t>
            </w:r>
            <w:proofErr w:type="spellEnd"/>
            <w:r w:rsidRPr="002E53BF">
              <w:rPr>
                <w:rStyle w:val="inqyif"/>
                <w:rFonts w:ascii="Times New Roman" w:hAnsi="Times New Roman" w:cs="Times New Roman"/>
                <w:sz w:val="24"/>
                <w:szCs w:val="24"/>
                <w:lang w:val="en-US"/>
              </w:rPr>
              <w:t xml:space="preserve"> </w:t>
            </w:r>
            <w:proofErr w:type="spellStart"/>
            <w:r w:rsidRPr="002E53BF">
              <w:rPr>
                <w:rStyle w:val="inqyif"/>
                <w:rFonts w:ascii="Times New Roman" w:hAnsi="Times New Roman" w:cs="Times New Roman"/>
                <w:sz w:val="24"/>
                <w:szCs w:val="24"/>
                <w:lang w:val="en-US"/>
              </w:rPr>
              <w:t>locală</w:t>
            </w:r>
            <w:proofErr w:type="spellEnd"/>
            <w:r w:rsidRPr="002E53BF">
              <w:rPr>
                <w:rStyle w:val="inqyif"/>
                <w:rFonts w:ascii="Times New Roman" w:hAnsi="Times New Roman" w:cs="Times New Roman"/>
                <w:sz w:val="24"/>
                <w:szCs w:val="24"/>
                <w:lang w:val="en-US"/>
              </w:rPr>
              <w:t>.</w:t>
            </w:r>
            <w:r w:rsidRPr="002E53BF">
              <w:rPr>
                <w:rFonts w:ascii="Times New Roman" w:hAnsi="Times New Roman" w:cs="Times New Roman"/>
                <w:sz w:val="24"/>
                <w:szCs w:val="24"/>
                <w:lang w:val="en-US"/>
              </w:rPr>
              <w:t xml:space="preserve"> </w:t>
            </w:r>
          </w:p>
        </w:tc>
      </w:tr>
      <w:tr w:rsidR="002E53BF" w:rsidRPr="002E53BF" w14:paraId="33574DFD" w14:textId="77777777" w:rsidTr="00302FA6">
        <w:tc>
          <w:tcPr>
            <w:tcW w:w="5000" w:type="pct"/>
            <w:tcBorders>
              <w:top w:val="single" w:sz="4" w:space="0" w:color="auto"/>
              <w:left w:val="single" w:sz="4" w:space="0" w:color="auto"/>
              <w:bottom w:val="single" w:sz="4" w:space="0" w:color="auto"/>
              <w:right w:val="single" w:sz="4" w:space="0" w:color="auto"/>
            </w:tcBorders>
            <w:hideMark/>
          </w:tcPr>
          <w:p w14:paraId="1793AC03" w14:textId="62A45061" w:rsidR="002E53BF" w:rsidRDefault="002E53BF" w:rsidP="00302FA6">
            <w:pPr>
              <w:tabs>
                <w:tab w:val="left" w:pos="884"/>
                <w:tab w:val="left" w:pos="1196"/>
              </w:tabs>
              <w:spacing w:after="0" w:line="240" w:lineRule="auto"/>
              <w:jc w:val="both"/>
              <w:rPr>
                <w:rFonts w:ascii="Times New Roman" w:eastAsiaTheme="minorEastAsia" w:hAnsi="Times New Roman"/>
                <w:sz w:val="24"/>
                <w:szCs w:val="24"/>
                <w:lang w:val="ro-MD" w:eastAsia="ru-RU"/>
              </w:rPr>
            </w:pPr>
            <w:r w:rsidRPr="00B05D1E">
              <w:rPr>
                <w:rFonts w:ascii="Times New Roman" w:eastAsiaTheme="minorEastAsia" w:hAnsi="Times New Roman"/>
                <w:sz w:val="24"/>
                <w:szCs w:val="24"/>
                <w:lang w:val="ro-MD" w:eastAsia="ru-RU"/>
              </w:rPr>
              <w:t>3. Descrierea gradului de compatibilitate pentru proiectele care au ca scop armonizarea legislaţiei naţionale cu legislaţia Uniunii Europene</w:t>
            </w:r>
            <w:r>
              <w:rPr>
                <w:rFonts w:ascii="Times New Roman" w:eastAsiaTheme="minorEastAsia" w:hAnsi="Times New Roman"/>
                <w:sz w:val="24"/>
                <w:szCs w:val="24"/>
                <w:lang w:val="ro-MD" w:eastAsia="ru-RU"/>
              </w:rPr>
              <w:t>.</w:t>
            </w:r>
          </w:p>
          <w:p w14:paraId="12B48B79" w14:textId="0342003E" w:rsidR="002E53BF" w:rsidRPr="002E53BF" w:rsidRDefault="002E53BF" w:rsidP="002E53BF">
            <w:pPr>
              <w:tabs>
                <w:tab w:val="left" w:pos="884"/>
                <w:tab w:val="left" w:pos="1196"/>
              </w:tabs>
              <w:spacing w:after="0" w:line="240" w:lineRule="auto"/>
              <w:rPr>
                <w:rFonts w:ascii="Times New Roman" w:eastAsiaTheme="minorEastAsia" w:hAnsi="Times New Roman" w:cs="Times New Roman"/>
                <w:sz w:val="24"/>
                <w:szCs w:val="24"/>
                <w:lang w:val="en-US" w:eastAsia="ru-RU"/>
              </w:rPr>
            </w:pPr>
            <w:proofErr w:type="spellStart"/>
            <w:r w:rsidRPr="002E53BF">
              <w:rPr>
                <w:rFonts w:ascii="Times New Roman" w:hAnsi="Times New Roman" w:cs="Times New Roman"/>
                <w:sz w:val="24"/>
                <w:szCs w:val="24"/>
                <w:lang w:val="en-US"/>
              </w:rPr>
              <w:t>Proiectul</w:t>
            </w:r>
            <w:proofErr w:type="spellEnd"/>
            <w:r w:rsidRPr="002E53BF">
              <w:rPr>
                <w:rFonts w:ascii="Times New Roman" w:hAnsi="Times New Roman" w:cs="Times New Roman"/>
                <w:sz w:val="24"/>
                <w:szCs w:val="24"/>
                <w:lang w:val="en-US"/>
              </w:rPr>
              <w:t xml:space="preserve"> are </w:t>
            </w:r>
            <w:proofErr w:type="spellStart"/>
            <w:r w:rsidRPr="002E53BF">
              <w:rPr>
                <w:rFonts w:ascii="Times New Roman" w:hAnsi="Times New Roman" w:cs="Times New Roman"/>
                <w:sz w:val="24"/>
                <w:szCs w:val="24"/>
                <w:lang w:val="en-US"/>
              </w:rPr>
              <w:t>drept</w:t>
            </w:r>
            <w:proofErr w:type="spellEnd"/>
            <w:r w:rsidRPr="002E53BF">
              <w:rPr>
                <w:rFonts w:ascii="Times New Roman" w:hAnsi="Times New Roman" w:cs="Times New Roman"/>
                <w:sz w:val="24"/>
                <w:szCs w:val="24"/>
                <w:lang w:val="en-US"/>
              </w:rPr>
              <w:t xml:space="preserve"> scop </w:t>
            </w:r>
            <w:proofErr w:type="spellStart"/>
            <w:r w:rsidRPr="002E53BF">
              <w:rPr>
                <w:rFonts w:ascii="Times New Roman" w:hAnsi="Times New Roman" w:cs="Times New Roman"/>
                <w:sz w:val="24"/>
                <w:szCs w:val="24"/>
                <w:lang w:val="en-US"/>
              </w:rPr>
              <w:t>consolidarea</w:t>
            </w:r>
            <w:proofErr w:type="spellEnd"/>
            <w:r w:rsidRPr="002E53BF">
              <w:rPr>
                <w:rFonts w:ascii="Times New Roman" w:hAnsi="Times New Roman" w:cs="Times New Roman"/>
                <w:sz w:val="24"/>
                <w:szCs w:val="24"/>
                <w:lang w:val="en-US"/>
              </w:rPr>
              <w:t xml:space="preserve"> </w:t>
            </w:r>
            <w:proofErr w:type="spellStart"/>
            <w:r w:rsidRPr="002E53BF">
              <w:rPr>
                <w:rFonts w:ascii="Times New Roman" w:hAnsi="Times New Roman" w:cs="Times New Roman"/>
                <w:sz w:val="24"/>
                <w:szCs w:val="24"/>
                <w:lang w:val="en-US"/>
              </w:rPr>
              <w:t>capacităților</w:t>
            </w:r>
            <w:proofErr w:type="spellEnd"/>
            <w:r w:rsidRPr="002E53BF">
              <w:rPr>
                <w:rFonts w:ascii="Times New Roman" w:hAnsi="Times New Roman" w:cs="Times New Roman"/>
                <w:sz w:val="24"/>
                <w:szCs w:val="24"/>
                <w:lang w:val="en-US"/>
              </w:rPr>
              <w:t xml:space="preserve"> administrative </w:t>
            </w:r>
            <w:proofErr w:type="spellStart"/>
            <w:r w:rsidRPr="002E53BF">
              <w:rPr>
                <w:rFonts w:ascii="Times New Roman" w:hAnsi="Times New Roman" w:cs="Times New Roman"/>
                <w:sz w:val="24"/>
                <w:szCs w:val="24"/>
                <w:lang w:val="en-US"/>
              </w:rPr>
              <w:t>și</w:t>
            </w:r>
            <w:proofErr w:type="spellEnd"/>
            <w:r w:rsidRPr="002E53BF">
              <w:rPr>
                <w:rFonts w:ascii="Times New Roman" w:hAnsi="Times New Roman" w:cs="Times New Roman"/>
                <w:sz w:val="24"/>
                <w:szCs w:val="24"/>
                <w:lang w:val="en-US"/>
              </w:rPr>
              <w:t xml:space="preserve"> </w:t>
            </w:r>
            <w:proofErr w:type="spellStart"/>
            <w:r w:rsidRPr="002E53BF">
              <w:rPr>
                <w:rFonts w:ascii="Times New Roman" w:hAnsi="Times New Roman" w:cs="Times New Roman"/>
                <w:sz w:val="24"/>
                <w:szCs w:val="24"/>
                <w:lang w:val="en-US"/>
              </w:rPr>
              <w:t>financiare</w:t>
            </w:r>
            <w:proofErr w:type="spellEnd"/>
            <w:r w:rsidRPr="002E53BF">
              <w:rPr>
                <w:rFonts w:ascii="Times New Roman" w:hAnsi="Times New Roman" w:cs="Times New Roman"/>
                <w:sz w:val="24"/>
                <w:szCs w:val="24"/>
                <w:lang w:val="en-US"/>
              </w:rPr>
              <w:t xml:space="preserve"> ale </w:t>
            </w:r>
            <w:proofErr w:type="spellStart"/>
            <w:r w:rsidRPr="002E53BF">
              <w:rPr>
                <w:rFonts w:ascii="Times New Roman" w:hAnsi="Times New Roman" w:cs="Times New Roman"/>
                <w:sz w:val="24"/>
                <w:szCs w:val="24"/>
                <w:lang w:val="en-US"/>
              </w:rPr>
              <w:t>localităților</w:t>
            </w:r>
            <w:proofErr w:type="spellEnd"/>
            <w:r w:rsidRPr="002E53BF">
              <w:rPr>
                <w:rFonts w:ascii="Times New Roman" w:hAnsi="Times New Roman" w:cs="Times New Roman"/>
                <w:sz w:val="24"/>
                <w:szCs w:val="24"/>
                <w:lang w:val="en-US"/>
              </w:rPr>
              <w:t xml:space="preserve">, </w:t>
            </w:r>
            <w:proofErr w:type="spellStart"/>
            <w:r w:rsidRPr="002E53BF">
              <w:rPr>
                <w:rFonts w:ascii="Times New Roman" w:hAnsi="Times New Roman" w:cs="Times New Roman"/>
                <w:sz w:val="24"/>
                <w:szCs w:val="24"/>
                <w:lang w:val="en-US"/>
              </w:rPr>
              <w:t>eficientizarea</w:t>
            </w:r>
            <w:proofErr w:type="spellEnd"/>
            <w:r w:rsidRPr="002E53BF">
              <w:rPr>
                <w:rFonts w:ascii="Times New Roman" w:hAnsi="Times New Roman" w:cs="Times New Roman"/>
                <w:sz w:val="24"/>
                <w:szCs w:val="24"/>
                <w:lang w:val="en-US"/>
              </w:rPr>
              <w:t xml:space="preserve"> </w:t>
            </w:r>
            <w:proofErr w:type="spellStart"/>
            <w:r w:rsidRPr="002E53BF">
              <w:rPr>
                <w:rFonts w:ascii="Times New Roman" w:hAnsi="Times New Roman" w:cs="Times New Roman"/>
                <w:sz w:val="24"/>
                <w:szCs w:val="24"/>
                <w:lang w:val="en-US"/>
              </w:rPr>
              <w:t>cheltuielilor</w:t>
            </w:r>
            <w:proofErr w:type="spellEnd"/>
            <w:r w:rsidRPr="002E53BF">
              <w:rPr>
                <w:rFonts w:ascii="Times New Roman" w:hAnsi="Times New Roman" w:cs="Times New Roman"/>
                <w:sz w:val="24"/>
                <w:szCs w:val="24"/>
                <w:lang w:val="en-US"/>
              </w:rPr>
              <w:t xml:space="preserve"> </w:t>
            </w:r>
            <w:proofErr w:type="spellStart"/>
            <w:r w:rsidRPr="002E53BF">
              <w:rPr>
                <w:rFonts w:ascii="Times New Roman" w:hAnsi="Times New Roman" w:cs="Times New Roman"/>
                <w:sz w:val="24"/>
                <w:szCs w:val="24"/>
                <w:lang w:val="en-US"/>
              </w:rPr>
              <w:t>publice</w:t>
            </w:r>
            <w:proofErr w:type="spellEnd"/>
            <w:r w:rsidRPr="002E53BF">
              <w:rPr>
                <w:rFonts w:ascii="Times New Roman" w:hAnsi="Times New Roman" w:cs="Times New Roman"/>
                <w:sz w:val="24"/>
                <w:szCs w:val="24"/>
                <w:lang w:val="en-US"/>
              </w:rPr>
              <w:t xml:space="preserve"> </w:t>
            </w:r>
            <w:proofErr w:type="spellStart"/>
            <w:r w:rsidRPr="002E53BF">
              <w:rPr>
                <w:rFonts w:ascii="Times New Roman" w:hAnsi="Times New Roman" w:cs="Times New Roman"/>
                <w:sz w:val="24"/>
                <w:szCs w:val="24"/>
                <w:lang w:val="en-US"/>
              </w:rPr>
              <w:t>pentru</w:t>
            </w:r>
            <w:proofErr w:type="spellEnd"/>
            <w:r w:rsidRPr="002E53BF">
              <w:rPr>
                <w:rFonts w:ascii="Times New Roman" w:hAnsi="Times New Roman" w:cs="Times New Roman"/>
                <w:sz w:val="24"/>
                <w:szCs w:val="24"/>
                <w:lang w:val="en-US"/>
              </w:rPr>
              <w:t xml:space="preserve"> </w:t>
            </w:r>
            <w:proofErr w:type="spellStart"/>
            <w:r w:rsidRPr="002E53BF">
              <w:rPr>
                <w:rFonts w:ascii="Times New Roman" w:hAnsi="Times New Roman" w:cs="Times New Roman"/>
                <w:sz w:val="24"/>
                <w:szCs w:val="24"/>
                <w:lang w:val="en-US"/>
              </w:rPr>
              <w:t>aparatul</w:t>
            </w:r>
            <w:proofErr w:type="spellEnd"/>
            <w:r w:rsidRPr="002E53BF">
              <w:rPr>
                <w:rFonts w:ascii="Times New Roman" w:hAnsi="Times New Roman" w:cs="Times New Roman"/>
                <w:sz w:val="24"/>
                <w:szCs w:val="24"/>
                <w:lang w:val="en-US"/>
              </w:rPr>
              <w:t xml:space="preserve"> </w:t>
            </w:r>
            <w:proofErr w:type="spellStart"/>
            <w:r w:rsidRPr="002E53BF">
              <w:rPr>
                <w:rFonts w:ascii="Times New Roman" w:hAnsi="Times New Roman" w:cs="Times New Roman"/>
                <w:sz w:val="24"/>
                <w:szCs w:val="24"/>
                <w:lang w:val="en-US"/>
              </w:rPr>
              <w:t>primăriei</w:t>
            </w:r>
            <w:proofErr w:type="spellEnd"/>
            <w:r w:rsidRPr="002E53BF">
              <w:rPr>
                <w:rFonts w:ascii="Times New Roman" w:hAnsi="Times New Roman" w:cs="Times New Roman"/>
                <w:sz w:val="24"/>
                <w:szCs w:val="24"/>
                <w:lang w:val="en-US"/>
              </w:rPr>
              <w:t xml:space="preserve"> </w:t>
            </w:r>
            <w:proofErr w:type="spellStart"/>
            <w:r w:rsidRPr="002E53BF">
              <w:rPr>
                <w:rFonts w:ascii="Times New Roman" w:hAnsi="Times New Roman" w:cs="Times New Roman"/>
                <w:sz w:val="24"/>
                <w:szCs w:val="24"/>
                <w:lang w:val="en-US"/>
              </w:rPr>
              <w:t>și</w:t>
            </w:r>
            <w:proofErr w:type="spellEnd"/>
            <w:r w:rsidRPr="002E53BF">
              <w:rPr>
                <w:rFonts w:ascii="Times New Roman" w:hAnsi="Times New Roman" w:cs="Times New Roman"/>
                <w:sz w:val="24"/>
                <w:szCs w:val="24"/>
                <w:lang w:val="en-US"/>
              </w:rPr>
              <w:t xml:space="preserve"> </w:t>
            </w:r>
            <w:proofErr w:type="spellStart"/>
            <w:r w:rsidRPr="002E53BF">
              <w:rPr>
                <w:rFonts w:ascii="Times New Roman" w:hAnsi="Times New Roman" w:cs="Times New Roman"/>
                <w:sz w:val="24"/>
                <w:szCs w:val="24"/>
                <w:lang w:val="en-US"/>
              </w:rPr>
              <w:t>crearea</w:t>
            </w:r>
            <w:proofErr w:type="spellEnd"/>
            <w:r w:rsidRPr="002E53BF">
              <w:rPr>
                <w:rFonts w:ascii="Times New Roman" w:hAnsi="Times New Roman" w:cs="Times New Roman"/>
                <w:sz w:val="24"/>
                <w:szCs w:val="24"/>
                <w:lang w:val="en-US"/>
              </w:rPr>
              <w:t xml:space="preserve"> </w:t>
            </w:r>
            <w:proofErr w:type="spellStart"/>
            <w:r w:rsidRPr="002E53BF">
              <w:rPr>
                <w:rFonts w:ascii="Times New Roman" w:hAnsi="Times New Roman" w:cs="Times New Roman"/>
                <w:sz w:val="24"/>
                <w:szCs w:val="24"/>
                <w:lang w:val="en-US"/>
              </w:rPr>
              <w:t>premiselor</w:t>
            </w:r>
            <w:proofErr w:type="spellEnd"/>
            <w:r w:rsidRPr="002E53BF">
              <w:rPr>
                <w:rFonts w:ascii="Times New Roman" w:hAnsi="Times New Roman" w:cs="Times New Roman"/>
                <w:sz w:val="24"/>
                <w:szCs w:val="24"/>
                <w:lang w:val="en-US"/>
              </w:rPr>
              <w:t xml:space="preserve"> </w:t>
            </w:r>
            <w:proofErr w:type="spellStart"/>
            <w:r w:rsidRPr="002E53BF">
              <w:rPr>
                <w:rFonts w:ascii="Times New Roman" w:hAnsi="Times New Roman" w:cs="Times New Roman"/>
                <w:sz w:val="24"/>
                <w:szCs w:val="24"/>
                <w:lang w:val="en-US"/>
              </w:rPr>
              <w:t>pentru</w:t>
            </w:r>
            <w:proofErr w:type="spellEnd"/>
            <w:r w:rsidRPr="002E53BF">
              <w:rPr>
                <w:rFonts w:ascii="Times New Roman" w:hAnsi="Times New Roman" w:cs="Times New Roman"/>
                <w:sz w:val="24"/>
                <w:szCs w:val="24"/>
                <w:lang w:val="en-US"/>
              </w:rPr>
              <w:t xml:space="preserve"> </w:t>
            </w:r>
            <w:proofErr w:type="spellStart"/>
            <w:r w:rsidRPr="002E53BF">
              <w:rPr>
                <w:rFonts w:ascii="Times New Roman" w:hAnsi="Times New Roman" w:cs="Times New Roman"/>
                <w:sz w:val="24"/>
                <w:szCs w:val="24"/>
                <w:lang w:val="en-US"/>
              </w:rPr>
              <w:t>dezvoltarea</w:t>
            </w:r>
            <w:proofErr w:type="spellEnd"/>
            <w:r w:rsidRPr="002E53BF">
              <w:rPr>
                <w:rFonts w:ascii="Times New Roman" w:hAnsi="Times New Roman" w:cs="Times New Roman"/>
                <w:sz w:val="24"/>
                <w:szCs w:val="24"/>
                <w:lang w:val="en-US"/>
              </w:rPr>
              <w:t xml:space="preserve"> </w:t>
            </w:r>
            <w:proofErr w:type="spellStart"/>
            <w:r w:rsidRPr="002E53BF">
              <w:rPr>
                <w:rFonts w:ascii="Times New Roman" w:hAnsi="Times New Roman" w:cs="Times New Roman"/>
                <w:sz w:val="24"/>
                <w:szCs w:val="24"/>
                <w:lang w:val="en-US"/>
              </w:rPr>
              <w:t>infrastructurii</w:t>
            </w:r>
            <w:proofErr w:type="spellEnd"/>
            <w:r w:rsidRPr="002E53BF">
              <w:rPr>
                <w:rFonts w:ascii="Times New Roman" w:hAnsi="Times New Roman" w:cs="Times New Roman"/>
                <w:sz w:val="24"/>
                <w:szCs w:val="24"/>
                <w:lang w:val="en-US"/>
              </w:rPr>
              <w:t xml:space="preserve"> locale, </w:t>
            </w:r>
            <w:proofErr w:type="spellStart"/>
            <w:r w:rsidRPr="002E53BF">
              <w:rPr>
                <w:rFonts w:ascii="Times New Roman" w:hAnsi="Times New Roman" w:cs="Times New Roman"/>
                <w:sz w:val="24"/>
                <w:szCs w:val="24"/>
                <w:lang w:val="en-US"/>
              </w:rPr>
              <w:t>prin</w:t>
            </w:r>
            <w:proofErr w:type="spellEnd"/>
            <w:r w:rsidRPr="002E53BF">
              <w:rPr>
                <w:rFonts w:ascii="Times New Roman" w:hAnsi="Times New Roman" w:cs="Times New Roman"/>
                <w:sz w:val="24"/>
                <w:szCs w:val="24"/>
                <w:lang w:val="en-US"/>
              </w:rPr>
              <w:t xml:space="preserve"> </w:t>
            </w:r>
            <w:proofErr w:type="spellStart"/>
            <w:r w:rsidRPr="002E53BF">
              <w:rPr>
                <w:rFonts w:ascii="Times New Roman" w:hAnsi="Times New Roman" w:cs="Times New Roman"/>
                <w:sz w:val="24"/>
                <w:szCs w:val="24"/>
                <w:lang w:val="en-US"/>
              </w:rPr>
              <w:t>unirea</w:t>
            </w:r>
            <w:proofErr w:type="spellEnd"/>
            <w:r w:rsidRPr="002E53BF">
              <w:rPr>
                <w:rFonts w:ascii="Times New Roman" w:hAnsi="Times New Roman" w:cs="Times New Roman"/>
                <w:sz w:val="24"/>
                <w:szCs w:val="24"/>
                <w:lang w:val="en-US"/>
              </w:rPr>
              <w:t xml:space="preserve"> cu </w:t>
            </w:r>
            <w:proofErr w:type="spellStart"/>
            <w:r>
              <w:rPr>
                <w:rFonts w:ascii="Times New Roman" w:hAnsi="Times New Roman" w:cs="Times New Roman"/>
                <w:sz w:val="24"/>
                <w:szCs w:val="24"/>
                <w:lang w:val="en-US"/>
              </w:rPr>
              <w:t>comuna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Cuhneşti</w:t>
            </w:r>
            <w:proofErr w:type="spellEnd"/>
            <w:r>
              <w:rPr>
                <w:rFonts w:ascii="Times New Roman" w:hAnsi="Times New Roman" w:cs="Times New Roman"/>
                <w:sz w:val="24"/>
                <w:szCs w:val="24"/>
                <w:lang w:val="en-US"/>
              </w:rPr>
              <w:t>.</w:t>
            </w:r>
          </w:p>
        </w:tc>
      </w:tr>
      <w:tr w:rsidR="002E53BF" w:rsidRPr="002E53BF" w14:paraId="3CE5386E" w14:textId="77777777" w:rsidTr="00302FA6">
        <w:tc>
          <w:tcPr>
            <w:tcW w:w="5000" w:type="pct"/>
            <w:tcBorders>
              <w:top w:val="single" w:sz="4" w:space="0" w:color="auto"/>
              <w:left w:val="single" w:sz="4" w:space="0" w:color="auto"/>
              <w:bottom w:val="single" w:sz="4" w:space="0" w:color="auto"/>
              <w:right w:val="single" w:sz="4" w:space="0" w:color="auto"/>
            </w:tcBorders>
            <w:hideMark/>
          </w:tcPr>
          <w:p w14:paraId="3757C31E" w14:textId="77777777" w:rsidR="002E53BF" w:rsidRPr="00B05D1E" w:rsidRDefault="002E53BF" w:rsidP="00302FA6">
            <w:pPr>
              <w:tabs>
                <w:tab w:val="left" w:pos="884"/>
                <w:tab w:val="left" w:pos="1196"/>
              </w:tabs>
              <w:spacing w:after="0" w:line="240" w:lineRule="auto"/>
              <w:jc w:val="both"/>
              <w:rPr>
                <w:rFonts w:ascii="Times New Roman" w:eastAsiaTheme="minorEastAsia" w:hAnsi="Times New Roman"/>
                <w:sz w:val="24"/>
                <w:szCs w:val="24"/>
                <w:lang w:val="ro-MD" w:eastAsia="ru-RU"/>
              </w:rPr>
            </w:pPr>
            <w:r w:rsidRPr="00B05D1E">
              <w:rPr>
                <w:rFonts w:ascii="Times New Roman" w:eastAsiaTheme="minorEastAsia" w:hAnsi="Times New Roman"/>
                <w:sz w:val="24"/>
                <w:szCs w:val="24"/>
                <w:lang w:val="ro-MD" w:eastAsia="ru-RU"/>
              </w:rPr>
              <w:t>4. Principalele prevederi ale proiectului şi evidenţierea elementelor noi</w:t>
            </w:r>
          </w:p>
        </w:tc>
      </w:tr>
      <w:tr w:rsidR="002E53BF" w:rsidRPr="002E53BF" w14:paraId="1CA6E9CE" w14:textId="77777777" w:rsidTr="00302FA6">
        <w:tc>
          <w:tcPr>
            <w:tcW w:w="5000" w:type="pct"/>
            <w:tcBorders>
              <w:top w:val="single" w:sz="4" w:space="0" w:color="auto"/>
              <w:left w:val="single" w:sz="4" w:space="0" w:color="auto"/>
              <w:bottom w:val="single" w:sz="4" w:space="0" w:color="auto"/>
              <w:right w:val="single" w:sz="4" w:space="0" w:color="auto"/>
            </w:tcBorders>
            <w:hideMark/>
          </w:tcPr>
          <w:p w14:paraId="6DBBD378" w14:textId="67ED8FE8" w:rsidR="002E53BF" w:rsidRPr="002E53BF" w:rsidRDefault="002E53BF" w:rsidP="002E53BF">
            <w:pPr>
              <w:spacing w:after="0" w:line="240" w:lineRule="auto"/>
              <w:rPr>
                <w:rFonts w:ascii="Times New Roman" w:eastAsia="Times New Roman" w:hAnsi="Times New Roman" w:cs="Times New Roman"/>
                <w:sz w:val="24"/>
                <w:szCs w:val="24"/>
                <w:lang w:val="es-ES" w:eastAsia="ru-RU"/>
              </w:rPr>
            </w:pPr>
            <w:r w:rsidRPr="002E53BF">
              <w:rPr>
                <w:rFonts w:ascii="Times New Roman" w:eastAsia="Times New Roman" w:hAnsi="Times New Roman" w:cs="Times New Roman"/>
                <w:sz w:val="24"/>
                <w:szCs w:val="24"/>
                <w:lang w:val="es-ES" w:eastAsia="ru-RU"/>
              </w:rPr>
              <w:t>1.Se aprobă:amalgamarea voluntară a unităţilor administrativ-teritoriale satul Ciuciulea şi comuna Cuhneşti.</w:t>
            </w:r>
          </w:p>
          <w:p w14:paraId="4D561038" w14:textId="1FB693BF" w:rsidR="002E53BF" w:rsidRPr="002E53BF" w:rsidRDefault="002E53BF" w:rsidP="002E53BF">
            <w:pPr>
              <w:spacing w:after="0" w:line="240" w:lineRule="auto"/>
              <w:rPr>
                <w:rFonts w:ascii="Times New Roman" w:eastAsia="Times New Roman" w:hAnsi="Times New Roman" w:cs="Times New Roman"/>
                <w:sz w:val="24"/>
                <w:szCs w:val="24"/>
                <w:lang w:val="es-ES" w:eastAsia="ru-RU"/>
              </w:rPr>
            </w:pPr>
            <w:r w:rsidRPr="002E53BF">
              <w:rPr>
                <w:rFonts w:ascii="Times New Roman" w:eastAsia="Times New Roman" w:hAnsi="Times New Roman" w:cs="Times New Roman"/>
                <w:sz w:val="24"/>
                <w:szCs w:val="24"/>
                <w:lang w:val="es-ES" w:eastAsia="ru-RU"/>
              </w:rPr>
              <w:t>2.Se pune în sarcina domnului Calistru Ilie,primar:</w:t>
            </w:r>
          </w:p>
          <w:p w14:paraId="4DD1B6AF" w14:textId="3A4EBF68" w:rsidR="002E53BF" w:rsidRPr="002E53BF" w:rsidRDefault="002E53BF" w:rsidP="002E53BF">
            <w:pPr>
              <w:spacing w:after="0" w:line="240" w:lineRule="auto"/>
              <w:rPr>
                <w:rFonts w:ascii="Times New Roman" w:eastAsia="Times New Roman" w:hAnsi="Times New Roman" w:cs="Times New Roman"/>
                <w:sz w:val="24"/>
                <w:szCs w:val="24"/>
                <w:lang w:val="es-ES" w:eastAsia="ru-RU"/>
              </w:rPr>
            </w:pPr>
            <w:r w:rsidRPr="002E53BF">
              <w:rPr>
                <w:rFonts w:ascii="Times New Roman" w:eastAsia="Times New Roman" w:hAnsi="Times New Roman" w:cs="Times New Roman"/>
                <w:sz w:val="24"/>
                <w:szCs w:val="24"/>
                <w:lang w:val="es-ES" w:eastAsia="ru-RU"/>
              </w:rPr>
              <w:t>2.1.Recepţionarea deciziilor de amalgamare voluntară aprobate de consiliile locale ale satului Ciuciulea şi comunei Cuhneşti.</w:t>
            </w:r>
          </w:p>
          <w:p w14:paraId="7A4F1663" w14:textId="7A11DB62" w:rsidR="002E53BF" w:rsidRPr="002E53BF" w:rsidRDefault="002E53BF" w:rsidP="002E53BF">
            <w:pPr>
              <w:spacing w:after="0" w:line="240" w:lineRule="auto"/>
              <w:rPr>
                <w:rFonts w:ascii="Times New Roman" w:eastAsia="Times New Roman" w:hAnsi="Times New Roman" w:cs="Times New Roman"/>
                <w:sz w:val="24"/>
                <w:szCs w:val="24"/>
                <w:lang w:val="es-ES" w:eastAsia="ru-RU"/>
              </w:rPr>
            </w:pPr>
            <w:r w:rsidRPr="002E53BF">
              <w:rPr>
                <w:rFonts w:ascii="Times New Roman" w:eastAsia="Times New Roman" w:hAnsi="Times New Roman" w:cs="Times New Roman"/>
                <w:sz w:val="24"/>
                <w:szCs w:val="24"/>
                <w:lang w:val="es-ES" w:eastAsia="ru-RU"/>
              </w:rPr>
              <w:t>2.2.Transmiterea dosarului consolidat privind amalgamarea voluntară a unităţilor administrativ-teritoriale satul Ciuciulea şi comuna Cuhneşti către Cancelaria de Stat a Republicii Moldova.</w:t>
            </w:r>
          </w:p>
          <w:p w14:paraId="6905AD07" w14:textId="0EDEDB15" w:rsidR="002E53BF" w:rsidRPr="002E53BF" w:rsidRDefault="002E53BF" w:rsidP="002E53BF">
            <w:pPr>
              <w:spacing w:after="0" w:line="240" w:lineRule="auto"/>
              <w:rPr>
                <w:rFonts w:ascii="Times New Roman" w:eastAsia="Times New Roman" w:hAnsi="Times New Roman" w:cs="Times New Roman"/>
                <w:color w:val="222222"/>
                <w:sz w:val="24"/>
                <w:szCs w:val="24"/>
                <w:shd w:val="clear" w:color="auto" w:fill="FFFFFF"/>
                <w:lang w:val="en-US" w:eastAsia="ru-RU"/>
              </w:rPr>
            </w:pPr>
            <w:r w:rsidRPr="002E53BF">
              <w:rPr>
                <w:rFonts w:ascii="Times New Roman" w:eastAsia="Times New Roman" w:hAnsi="Times New Roman" w:cs="Times New Roman"/>
                <w:sz w:val="24"/>
                <w:szCs w:val="24"/>
                <w:lang w:val="es-ES" w:eastAsia="ru-RU"/>
              </w:rPr>
              <w:t>3.Prezenta Decizie intră în vigoare la data includerii în Registrul de stat al actelor locale şi poate fi contestată în decurs de 30 de zile de la data comunicării la Judecătoria Drochia, sediul Glodeni,</w:t>
            </w:r>
            <w:r w:rsidRPr="002E53BF">
              <w:rPr>
                <w:rFonts w:ascii="Times New Roman" w:eastAsia="Times New Roman" w:hAnsi="Times New Roman" w:cs="Times New Roman"/>
                <w:color w:val="222222"/>
                <w:sz w:val="24"/>
                <w:szCs w:val="24"/>
                <w:shd w:val="clear" w:color="auto" w:fill="FFFFFF"/>
                <w:lang w:val="en-US" w:eastAsia="ru-RU"/>
              </w:rPr>
              <w:t xml:space="preserve"> </w:t>
            </w:r>
            <w:proofErr w:type="spellStart"/>
            <w:r w:rsidRPr="002E53BF">
              <w:rPr>
                <w:rFonts w:ascii="Times New Roman" w:eastAsia="Times New Roman" w:hAnsi="Times New Roman" w:cs="Times New Roman"/>
                <w:color w:val="222222"/>
                <w:sz w:val="24"/>
                <w:szCs w:val="24"/>
                <w:shd w:val="clear" w:color="auto" w:fill="FFFFFF"/>
                <w:lang w:val="en-US" w:eastAsia="ru-RU"/>
              </w:rPr>
              <w:t>Str.Ștefan</w:t>
            </w:r>
            <w:proofErr w:type="spellEnd"/>
            <w:r w:rsidRPr="002E53BF">
              <w:rPr>
                <w:rFonts w:ascii="Times New Roman" w:eastAsia="Times New Roman" w:hAnsi="Times New Roman" w:cs="Times New Roman"/>
                <w:color w:val="222222"/>
                <w:sz w:val="24"/>
                <w:szCs w:val="24"/>
                <w:shd w:val="clear" w:color="auto" w:fill="FFFFFF"/>
                <w:lang w:val="en-US" w:eastAsia="ru-RU"/>
              </w:rPr>
              <w:t xml:space="preserve"> </w:t>
            </w:r>
            <w:proofErr w:type="spellStart"/>
            <w:r w:rsidRPr="002E53BF">
              <w:rPr>
                <w:rFonts w:ascii="Times New Roman" w:eastAsia="Times New Roman" w:hAnsi="Times New Roman" w:cs="Times New Roman"/>
                <w:color w:val="222222"/>
                <w:sz w:val="24"/>
                <w:szCs w:val="24"/>
                <w:shd w:val="clear" w:color="auto" w:fill="FFFFFF"/>
                <w:lang w:val="en-US" w:eastAsia="ru-RU"/>
              </w:rPr>
              <w:t>cel</w:t>
            </w:r>
            <w:proofErr w:type="spellEnd"/>
            <w:r w:rsidRPr="002E53BF">
              <w:rPr>
                <w:rFonts w:ascii="Times New Roman" w:eastAsia="Times New Roman" w:hAnsi="Times New Roman" w:cs="Times New Roman"/>
                <w:color w:val="222222"/>
                <w:sz w:val="24"/>
                <w:szCs w:val="24"/>
                <w:shd w:val="clear" w:color="auto" w:fill="FFFFFF"/>
                <w:lang w:val="en-US" w:eastAsia="ru-RU"/>
              </w:rPr>
              <w:t xml:space="preserve"> Mare, 7 MD-4901, </w:t>
            </w:r>
            <w:proofErr w:type="spellStart"/>
            <w:r w:rsidRPr="002E53BF">
              <w:rPr>
                <w:rFonts w:ascii="Times New Roman" w:eastAsia="Times New Roman" w:hAnsi="Times New Roman" w:cs="Times New Roman"/>
                <w:color w:val="222222"/>
                <w:sz w:val="24"/>
                <w:szCs w:val="24"/>
                <w:shd w:val="clear" w:color="auto" w:fill="FFFFFF"/>
                <w:lang w:val="en-US" w:eastAsia="ru-RU"/>
              </w:rPr>
              <w:t>or.Glodeni</w:t>
            </w:r>
            <w:proofErr w:type="spellEnd"/>
          </w:p>
          <w:p w14:paraId="3D50CC89" w14:textId="16875D9E" w:rsidR="002E53BF" w:rsidRPr="002E53BF" w:rsidRDefault="002E53BF" w:rsidP="002E53BF">
            <w:pPr>
              <w:spacing w:after="0" w:line="240" w:lineRule="auto"/>
              <w:jc w:val="both"/>
              <w:rPr>
                <w:rFonts w:ascii="Times New Roman" w:eastAsia="Times New Roman" w:hAnsi="Times New Roman" w:cs="Times New Roman"/>
                <w:sz w:val="24"/>
                <w:szCs w:val="24"/>
                <w:lang w:val="es-ES" w:eastAsia="ru-RU"/>
              </w:rPr>
            </w:pPr>
            <w:r w:rsidRPr="002E53BF">
              <w:rPr>
                <w:rFonts w:ascii="Times New Roman" w:eastAsia="Times New Roman" w:hAnsi="Times New Roman" w:cs="Times New Roman"/>
                <w:sz w:val="24"/>
                <w:szCs w:val="24"/>
                <w:lang w:val="es-ES" w:eastAsia="ru-RU"/>
              </w:rPr>
              <w:t>4</w:t>
            </w:r>
            <w:r w:rsidRPr="002E53BF">
              <w:rPr>
                <w:rFonts w:ascii="Times New Roman" w:eastAsia="Times New Roman" w:hAnsi="Times New Roman" w:cs="Times New Roman"/>
                <w:sz w:val="24"/>
                <w:szCs w:val="24"/>
                <w:lang w:val="ro-RO" w:eastAsia="ru-RU"/>
              </w:rPr>
              <w:t xml:space="preserve">. Controlul asupra executării prezentei decizii se atribuie în responsabilitatea primarului satului Ciuciulea, Calistru Ilie. </w:t>
            </w:r>
          </w:p>
          <w:p w14:paraId="474E29D0" w14:textId="621F3796" w:rsidR="002E53BF" w:rsidRPr="002E53BF" w:rsidRDefault="002E53BF" w:rsidP="002E53BF">
            <w:pPr>
              <w:spacing w:after="0" w:line="240" w:lineRule="auto"/>
              <w:rPr>
                <w:rFonts w:ascii="Times New Roman" w:eastAsia="Times New Roman" w:hAnsi="Times New Roman" w:cs="Times New Roman"/>
                <w:sz w:val="24"/>
                <w:szCs w:val="24"/>
                <w:lang w:val="es-ES" w:eastAsia="ru-RU"/>
              </w:rPr>
            </w:pPr>
            <w:r w:rsidRPr="002E53BF">
              <w:rPr>
                <w:rFonts w:ascii="Times New Roman" w:eastAsia="Times New Roman" w:hAnsi="Times New Roman" w:cs="Times New Roman"/>
                <w:sz w:val="24"/>
                <w:szCs w:val="24"/>
                <w:lang w:val="ro-RO" w:eastAsia="ru-RU"/>
              </w:rPr>
              <w:t xml:space="preserve"> 5. </w:t>
            </w:r>
            <w:r w:rsidRPr="002E53BF">
              <w:rPr>
                <w:rFonts w:ascii="Times New Roman" w:eastAsia="Times New Roman" w:hAnsi="Times New Roman" w:cs="Times New Roman"/>
                <w:bCs/>
                <w:sz w:val="24"/>
                <w:szCs w:val="24"/>
                <w:lang w:val="ro-RO" w:eastAsia="ru-RU"/>
              </w:rPr>
              <w:t>Controlul asupra monitorizării executării prezentei decizii se pune în seama comisiilor de specialitate  „Economico – financiară şi drept și disciplină”</w:t>
            </w:r>
            <w:r w:rsidRPr="002E53BF">
              <w:rPr>
                <w:rFonts w:ascii="Times New Roman" w:hAnsi="Times New Roman" w:cs="Times New Roman"/>
                <w:sz w:val="24"/>
                <w:szCs w:val="24"/>
                <w:lang w:val="en-US"/>
              </w:rPr>
              <w:t xml:space="preserve">; </w:t>
            </w:r>
            <w:proofErr w:type="spellStart"/>
            <w:r w:rsidRPr="002E53BF">
              <w:rPr>
                <w:rFonts w:ascii="Times New Roman" w:hAnsi="Times New Roman" w:cs="Times New Roman"/>
                <w:sz w:val="24"/>
                <w:szCs w:val="24"/>
                <w:lang w:val="en-US"/>
              </w:rPr>
              <w:t>Comisia</w:t>
            </w:r>
            <w:proofErr w:type="spellEnd"/>
            <w:r w:rsidRPr="002E53BF">
              <w:rPr>
                <w:rFonts w:ascii="Times New Roman" w:hAnsi="Times New Roman" w:cs="Times New Roman"/>
                <w:sz w:val="24"/>
                <w:szCs w:val="24"/>
                <w:lang w:val="en-US"/>
              </w:rPr>
              <w:t xml:space="preserve"> social-</w:t>
            </w:r>
            <w:proofErr w:type="spellStart"/>
            <w:r w:rsidRPr="002E53BF">
              <w:rPr>
                <w:rFonts w:ascii="Times New Roman" w:hAnsi="Times New Roman" w:cs="Times New Roman"/>
                <w:sz w:val="24"/>
                <w:szCs w:val="24"/>
                <w:lang w:val="en-US"/>
              </w:rPr>
              <w:t>culturală</w:t>
            </w:r>
            <w:proofErr w:type="spellEnd"/>
            <w:r w:rsidRPr="002E53BF">
              <w:rPr>
                <w:rFonts w:ascii="Times New Roman" w:hAnsi="Times New Roman" w:cs="Times New Roman"/>
                <w:sz w:val="24"/>
                <w:szCs w:val="24"/>
                <w:lang w:val="en-US"/>
              </w:rPr>
              <w:t xml:space="preserve">, </w:t>
            </w:r>
            <w:proofErr w:type="spellStart"/>
            <w:r w:rsidRPr="002E53BF">
              <w:rPr>
                <w:rFonts w:ascii="Times New Roman" w:hAnsi="Times New Roman" w:cs="Times New Roman"/>
                <w:sz w:val="24"/>
                <w:szCs w:val="24"/>
                <w:lang w:val="en-US"/>
              </w:rPr>
              <w:t>turism</w:t>
            </w:r>
            <w:proofErr w:type="spellEnd"/>
            <w:r w:rsidRPr="002E53BF">
              <w:rPr>
                <w:rFonts w:ascii="Times New Roman" w:hAnsi="Times New Roman" w:cs="Times New Roman"/>
                <w:sz w:val="24"/>
                <w:szCs w:val="24"/>
                <w:lang w:val="en-US"/>
              </w:rPr>
              <w:t xml:space="preserve"> </w:t>
            </w:r>
            <w:proofErr w:type="spellStart"/>
            <w:r w:rsidRPr="002E53BF">
              <w:rPr>
                <w:rFonts w:ascii="Times New Roman" w:hAnsi="Times New Roman" w:cs="Times New Roman"/>
                <w:sz w:val="24"/>
                <w:szCs w:val="24"/>
                <w:lang w:val="en-US"/>
              </w:rPr>
              <w:t>şi</w:t>
            </w:r>
            <w:proofErr w:type="spellEnd"/>
            <w:r w:rsidRPr="002E53BF">
              <w:rPr>
                <w:rFonts w:ascii="Times New Roman" w:hAnsi="Times New Roman" w:cs="Times New Roman"/>
                <w:sz w:val="24"/>
                <w:szCs w:val="24"/>
                <w:lang w:val="en-US"/>
              </w:rPr>
              <w:t xml:space="preserve"> </w:t>
            </w:r>
            <w:proofErr w:type="spellStart"/>
            <w:r w:rsidRPr="002E53BF">
              <w:rPr>
                <w:rFonts w:ascii="Times New Roman" w:hAnsi="Times New Roman" w:cs="Times New Roman"/>
                <w:sz w:val="24"/>
                <w:szCs w:val="24"/>
                <w:lang w:val="en-US"/>
              </w:rPr>
              <w:t>culte,învăţământ</w:t>
            </w:r>
            <w:proofErr w:type="spellEnd"/>
            <w:r w:rsidRPr="002E53BF">
              <w:rPr>
                <w:rFonts w:ascii="Times New Roman" w:hAnsi="Times New Roman" w:cs="Times New Roman"/>
                <w:sz w:val="24"/>
                <w:szCs w:val="24"/>
                <w:lang w:val="en-US"/>
              </w:rPr>
              <w:t xml:space="preserve">, </w:t>
            </w:r>
            <w:proofErr w:type="spellStart"/>
            <w:r w:rsidRPr="002E53BF">
              <w:rPr>
                <w:rFonts w:ascii="Times New Roman" w:hAnsi="Times New Roman" w:cs="Times New Roman"/>
                <w:sz w:val="24"/>
                <w:szCs w:val="24"/>
                <w:lang w:val="en-US"/>
              </w:rPr>
              <w:t>protecţie</w:t>
            </w:r>
            <w:proofErr w:type="spellEnd"/>
            <w:r w:rsidRPr="002E53BF">
              <w:rPr>
                <w:rFonts w:ascii="Times New Roman" w:hAnsi="Times New Roman" w:cs="Times New Roman"/>
                <w:sz w:val="24"/>
                <w:szCs w:val="24"/>
                <w:lang w:val="en-US"/>
              </w:rPr>
              <w:t xml:space="preserve"> </w:t>
            </w:r>
            <w:proofErr w:type="spellStart"/>
            <w:r w:rsidRPr="002E53BF">
              <w:rPr>
                <w:rFonts w:ascii="Times New Roman" w:hAnsi="Times New Roman" w:cs="Times New Roman"/>
                <w:sz w:val="24"/>
                <w:szCs w:val="24"/>
                <w:lang w:val="en-US"/>
              </w:rPr>
              <w:t>socială</w:t>
            </w:r>
            <w:proofErr w:type="spellEnd"/>
            <w:r w:rsidRPr="002E53BF">
              <w:rPr>
                <w:rFonts w:ascii="Times New Roman" w:hAnsi="Times New Roman" w:cs="Times New Roman"/>
                <w:sz w:val="24"/>
                <w:szCs w:val="24"/>
                <w:lang w:val="en-US"/>
              </w:rPr>
              <w:t xml:space="preserve">, </w:t>
            </w:r>
            <w:proofErr w:type="spellStart"/>
            <w:r w:rsidRPr="002E53BF">
              <w:rPr>
                <w:rFonts w:ascii="Times New Roman" w:hAnsi="Times New Roman" w:cs="Times New Roman"/>
                <w:sz w:val="24"/>
                <w:szCs w:val="24"/>
                <w:lang w:val="en-US"/>
              </w:rPr>
              <w:t>sănătate</w:t>
            </w:r>
            <w:proofErr w:type="spellEnd"/>
            <w:r w:rsidRPr="002E53BF">
              <w:rPr>
                <w:rFonts w:ascii="Times New Roman" w:hAnsi="Times New Roman" w:cs="Times New Roman"/>
                <w:sz w:val="24"/>
                <w:szCs w:val="24"/>
                <w:lang w:val="en-US"/>
              </w:rPr>
              <w:t xml:space="preserve"> </w:t>
            </w:r>
            <w:proofErr w:type="spellStart"/>
            <w:r w:rsidRPr="002E53BF">
              <w:rPr>
                <w:rFonts w:ascii="Times New Roman" w:hAnsi="Times New Roman" w:cs="Times New Roman"/>
                <w:sz w:val="24"/>
                <w:szCs w:val="24"/>
                <w:lang w:val="en-US"/>
              </w:rPr>
              <w:t>publică</w:t>
            </w:r>
            <w:proofErr w:type="spellEnd"/>
            <w:r w:rsidRPr="002E53BF">
              <w:rPr>
                <w:rFonts w:ascii="Times New Roman" w:hAnsi="Times New Roman" w:cs="Times New Roman"/>
                <w:sz w:val="24"/>
                <w:szCs w:val="24"/>
                <w:lang w:val="en-US"/>
              </w:rPr>
              <w:t xml:space="preserve"> </w:t>
            </w:r>
            <w:proofErr w:type="spellStart"/>
            <w:r w:rsidRPr="002E53BF">
              <w:rPr>
                <w:rFonts w:ascii="Times New Roman" w:hAnsi="Times New Roman" w:cs="Times New Roman"/>
                <w:sz w:val="24"/>
                <w:szCs w:val="24"/>
                <w:lang w:val="en-US"/>
              </w:rPr>
              <w:t>şi</w:t>
            </w:r>
            <w:proofErr w:type="spellEnd"/>
            <w:r w:rsidRPr="002E53BF">
              <w:rPr>
                <w:rFonts w:ascii="Times New Roman" w:hAnsi="Times New Roman" w:cs="Times New Roman"/>
                <w:sz w:val="24"/>
                <w:szCs w:val="24"/>
                <w:lang w:val="en-US"/>
              </w:rPr>
              <w:t xml:space="preserve"> </w:t>
            </w:r>
            <w:proofErr w:type="spellStart"/>
            <w:r w:rsidRPr="002E53BF">
              <w:rPr>
                <w:rFonts w:ascii="Times New Roman" w:hAnsi="Times New Roman" w:cs="Times New Roman"/>
                <w:sz w:val="24"/>
                <w:szCs w:val="24"/>
                <w:lang w:val="en-US"/>
              </w:rPr>
              <w:t>muncă</w:t>
            </w:r>
            <w:proofErr w:type="spellEnd"/>
            <w:r w:rsidRPr="002E53BF">
              <w:rPr>
                <w:rFonts w:ascii="Times New Roman" w:eastAsia="Times New Roman" w:hAnsi="Times New Roman" w:cs="Times New Roman"/>
                <w:bCs/>
                <w:sz w:val="24"/>
                <w:szCs w:val="24"/>
                <w:lang w:val="ro-RO" w:eastAsia="ru-RU"/>
              </w:rPr>
              <w:t xml:space="preserve">; </w:t>
            </w:r>
            <w:r w:rsidRPr="002E53BF">
              <w:rPr>
                <w:rFonts w:ascii="Times New Roman" w:eastAsia="Times New Roman" w:hAnsi="Times New Roman" w:cs="Times New Roman"/>
                <w:sz w:val="24"/>
                <w:szCs w:val="24"/>
                <w:lang w:val="es-ES" w:eastAsia="ru-RU"/>
              </w:rPr>
              <w:t>Comisiei consultative de specialitate agricultură, şi industrie, protecţia mediului şi amenajarea teritoriului.</w:t>
            </w:r>
          </w:p>
        </w:tc>
      </w:tr>
      <w:tr w:rsidR="002E53BF" w:rsidRPr="00B05D1E" w14:paraId="039653A0" w14:textId="77777777" w:rsidTr="00302FA6">
        <w:tc>
          <w:tcPr>
            <w:tcW w:w="5000" w:type="pct"/>
            <w:tcBorders>
              <w:top w:val="single" w:sz="4" w:space="0" w:color="auto"/>
              <w:left w:val="single" w:sz="4" w:space="0" w:color="auto"/>
              <w:bottom w:val="single" w:sz="4" w:space="0" w:color="auto"/>
              <w:right w:val="single" w:sz="4" w:space="0" w:color="auto"/>
            </w:tcBorders>
            <w:hideMark/>
          </w:tcPr>
          <w:p w14:paraId="4A644420" w14:textId="77777777" w:rsidR="002E53BF" w:rsidRPr="00B05D1E" w:rsidRDefault="002E53BF" w:rsidP="00302FA6">
            <w:pPr>
              <w:tabs>
                <w:tab w:val="left" w:pos="884"/>
                <w:tab w:val="left" w:pos="1196"/>
              </w:tabs>
              <w:spacing w:after="0" w:line="240" w:lineRule="auto"/>
              <w:jc w:val="both"/>
              <w:rPr>
                <w:rFonts w:ascii="Times New Roman" w:eastAsiaTheme="minorEastAsia" w:hAnsi="Times New Roman"/>
                <w:sz w:val="24"/>
                <w:szCs w:val="24"/>
                <w:lang w:val="ro-MD" w:eastAsia="ru-RU"/>
              </w:rPr>
            </w:pPr>
            <w:r w:rsidRPr="00B05D1E">
              <w:rPr>
                <w:rFonts w:ascii="Times New Roman" w:eastAsiaTheme="minorEastAsia" w:hAnsi="Times New Roman"/>
                <w:sz w:val="24"/>
                <w:szCs w:val="24"/>
                <w:lang w:val="ro-MD" w:eastAsia="ru-RU"/>
              </w:rPr>
              <w:t>5. Fundamentarea economico-financiară</w:t>
            </w:r>
          </w:p>
        </w:tc>
      </w:tr>
      <w:tr w:rsidR="002E53BF" w:rsidRPr="002E53BF" w14:paraId="204262D7" w14:textId="77777777" w:rsidTr="00302FA6">
        <w:tc>
          <w:tcPr>
            <w:tcW w:w="5000" w:type="pct"/>
            <w:tcBorders>
              <w:top w:val="single" w:sz="4" w:space="0" w:color="auto"/>
              <w:left w:val="single" w:sz="4" w:space="0" w:color="auto"/>
              <w:bottom w:val="single" w:sz="4" w:space="0" w:color="auto"/>
              <w:right w:val="single" w:sz="4" w:space="0" w:color="auto"/>
            </w:tcBorders>
            <w:hideMark/>
          </w:tcPr>
          <w:p w14:paraId="3912C5FE" w14:textId="61F9151A" w:rsidR="002E53BF" w:rsidRPr="002E53BF" w:rsidRDefault="002E53BF" w:rsidP="00302FA6">
            <w:pPr>
              <w:tabs>
                <w:tab w:val="left" w:pos="884"/>
                <w:tab w:val="left" w:pos="1196"/>
              </w:tabs>
              <w:spacing w:after="0" w:line="240" w:lineRule="auto"/>
              <w:jc w:val="both"/>
              <w:rPr>
                <w:rFonts w:ascii="Times New Roman" w:eastAsiaTheme="minorEastAsia" w:hAnsi="Times New Roman" w:cs="Times New Roman"/>
                <w:sz w:val="24"/>
                <w:szCs w:val="24"/>
                <w:lang w:val="en-US" w:eastAsia="ru-RU"/>
              </w:rPr>
            </w:pPr>
            <w:proofErr w:type="spellStart"/>
            <w:r w:rsidRPr="002E53BF">
              <w:rPr>
                <w:rFonts w:ascii="Times New Roman" w:hAnsi="Times New Roman" w:cs="Times New Roman"/>
                <w:sz w:val="24"/>
                <w:szCs w:val="24"/>
                <w:lang w:val="en-US"/>
              </w:rPr>
              <w:t>Amalgamarea</w:t>
            </w:r>
            <w:proofErr w:type="spellEnd"/>
            <w:r w:rsidRPr="002E53BF">
              <w:rPr>
                <w:rFonts w:ascii="Times New Roman" w:hAnsi="Times New Roman" w:cs="Times New Roman"/>
                <w:sz w:val="24"/>
                <w:szCs w:val="24"/>
                <w:lang w:val="en-US"/>
              </w:rPr>
              <w:t xml:space="preserve"> </w:t>
            </w:r>
            <w:proofErr w:type="spellStart"/>
            <w:r w:rsidRPr="002E53BF">
              <w:rPr>
                <w:rFonts w:ascii="Times New Roman" w:hAnsi="Times New Roman" w:cs="Times New Roman"/>
                <w:sz w:val="24"/>
                <w:szCs w:val="24"/>
                <w:lang w:val="en-US"/>
              </w:rPr>
              <w:t>va</w:t>
            </w:r>
            <w:proofErr w:type="spellEnd"/>
            <w:r w:rsidRPr="002E53BF">
              <w:rPr>
                <w:rFonts w:ascii="Times New Roman" w:hAnsi="Times New Roman" w:cs="Times New Roman"/>
                <w:sz w:val="24"/>
                <w:szCs w:val="24"/>
                <w:lang w:val="en-US"/>
              </w:rPr>
              <w:t xml:space="preserve"> </w:t>
            </w:r>
            <w:proofErr w:type="spellStart"/>
            <w:r w:rsidRPr="002E53BF">
              <w:rPr>
                <w:rFonts w:ascii="Times New Roman" w:hAnsi="Times New Roman" w:cs="Times New Roman"/>
                <w:sz w:val="24"/>
                <w:szCs w:val="24"/>
                <w:lang w:val="en-US"/>
              </w:rPr>
              <w:t>permite</w:t>
            </w:r>
            <w:proofErr w:type="spellEnd"/>
            <w:r w:rsidRPr="002E53BF">
              <w:rPr>
                <w:rFonts w:ascii="Times New Roman" w:hAnsi="Times New Roman" w:cs="Times New Roman"/>
                <w:sz w:val="24"/>
                <w:szCs w:val="24"/>
                <w:lang w:val="en-US"/>
              </w:rPr>
              <w:t xml:space="preserve"> </w:t>
            </w:r>
            <w:proofErr w:type="spellStart"/>
            <w:r w:rsidRPr="002E53BF">
              <w:rPr>
                <w:rFonts w:ascii="Times New Roman" w:hAnsi="Times New Roman" w:cs="Times New Roman"/>
                <w:sz w:val="24"/>
                <w:szCs w:val="24"/>
                <w:lang w:val="en-US"/>
              </w:rPr>
              <w:t>accesarea</w:t>
            </w:r>
            <w:proofErr w:type="spellEnd"/>
            <w:r w:rsidRPr="002E53BF">
              <w:rPr>
                <w:rFonts w:ascii="Times New Roman" w:hAnsi="Times New Roman" w:cs="Times New Roman"/>
                <w:sz w:val="24"/>
                <w:szCs w:val="24"/>
                <w:lang w:val="en-US"/>
              </w:rPr>
              <w:t xml:space="preserve"> </w:t>
            </w:r>
            <w:proofErr w:type="spellStart"/>
            <w:r w:rsidRPr="002E53BF">
              <w:rPr>
                <w:rFonts w:ascii="Times New Roman" w:hAnsi="Times New Roman" w:cs="Times New Roman"/>
                <w:sz w:val="24"/>
                <w:szCs w:val="24"/>
                <w:lang w:val="en-US"/>
              </w:rPr>
              <w:t>fondurilor</w:t>
            </w:r>
            <w:proofErr w:type="spellEnd"/>
            <w:r w:rsidRPr="002E53BF">
              <w:rPr>
                <w:rFonts w:ascii="Times New Roman" w:hAnsi="Times New Roman" w:cs="Times New Roman"/>
                <w:sz w:val="24"/>
                <w:szCs w:val="24"/>
                <w:lang w:val="en-US"/>
              </w:rPr>
              <w:t xml:space="preserve"> de </w:t>
            </w:r>
            <w:proofErr w:type="spellStart"/>
            <w:r w:rsidRPr="002E53BF">
              <w:rPr>
                <w:rFonts w:ascii="Times New Roman" w:hAnsi="Times New Roman" w:cs="Times New Roman"/>
                <w:sz w:val="24"/>
                <w:szCs w:val="24"/>
                <w:lang w:val="en-US"/>
              </w:rPr>
              <w:t>stimulare</w:t>
            </w:r>
            <w:proofErr w:type="spellEnd"/>
            <w:r w:rsidRPr="002E53BF">
              <w:rPr>
                <w:rFonts w:ascii="Times New Roman" w:hAnsi="Times New Roman" w:cs="Times New Roman"/>
                <w:sz w:val="24"/>
                <w:szCs w:val="24"/>
                <w:lang w:val="en-US"/>
              </w:rPr>
              <w:t xml:space="preserve"> de la </w:t>
            </w:r>
            <w:proofErr w:type="spellStart"/>
            <w:r w:rsidRPr="002E53BF">
              <w:rPr>
                <w:rFonts w:ascii="Times New Roman" w:hAnsi="Times New Roman" w:cs="Times New Roman"/>
                <w:sz w:val="24"/>
                <w:szCs w:val="24"/>
                <w:lang w:val="en-US"/>
              </w:rPr>
              <w:t>bugetul</w:t>
            </w:r>
            <w:proofErr w:type="spellEnd"/>
            <w:r w:rsidRPr="002E53BF">
              <w:rPr>
                <w:rFonts w:ascii="Times New Roman" w:hAnsi="Times New Roman" w:cs="Times New Roman"/>
                <w:sz w:val="24"/>
                <w:szCs w:val="24"/>
                <w:lang w:val="en-US"/>
              </w:rPr>
              <w:t xml:space="preserve"> de stat </w:t>
            </w:r>
            <w:proofErr w:type="gramStart"/>
            <w:r w:rsidRPr="002E53BF">
              <w:rPr>
                <w:rFonts w:ascii="Times New Roman" w:hAnsi="Times New Roman" w:cs="Times New Roman"/>
                <w:sz w:val="24"/>
                <w:szCs w:val="24"/>
                <w:lang w:val="en-US"/>
              </w:rPr>
              <w:t>conform</w:t>
            </w:r>
            <w:proofErr w:type="gramEnd"/>
            <w:r w:rsidRPr="002E53BF">
              <w:rPr>
                <w:rFonts w:ascii="Times New Roman" w:hAnsi="Times New Roman" w:cs="Times New Roman"/>
                <w:sz w:val="24"/>
                <w:szCs w:val="24"/>
                <w:lang w:val="en-US"/>
              </w:rPr>
              <w:t xml:space="preserve"> </w:t>
            </w:r>
            <w:proofErr w:type="spellStart"/>
            <w:r w:rsidRPr="002E53BF">
              <w:rPr>
                <w:rFonts w:ascii="Times New Roman" w:hAnsi="Times New Roman" w:cs="Times New Roman"/>
                <w:sz w:val="24"/>
                <w:szCs w:val="24"/>
                <w:lang w:val="en-US"/>
              </w:rPr>
              <w:t>legii</w:t>
            </w:r>
            <w:proofErr w:type="spellEnd"/>
            <w:r w:rsidRPr="002E53BF">
              <w:rPr>
                <w:rFonts w:ascii="Times New Roman" w:hAnsi="Times New Roman" w:cs="Times New Roman"/>
                <w:sz w:val="24"/>
                <w:szCs w:val="24"/>
                <w:lang w:val="en-US"/>
              </w:rPr>
              <w:t xml:space="preserve">, </w:t>
            </w:r>
            <w:proofErr w:type="spellStart"/>
            <w:r w:rsidRPr="002E53BF">
              <w:rPr>
                <w:rFonts w:ascii="Times New Roman" w:hAnsi="Times New Roman" w:cs="Times New Roman"/>
                <w:sz w:val="24"/>
                <w:szCs w:val="24"/>
                <w:lang w:val="en-US"/>
              </w:rPr>
              <w:t>facilitând</w:t>
            </w:r>
            <w:proofErr w:type="spellEnd"/>
            <w:r w:rsidRPr="002E53BF">
              <w:rPr>
                <w:rFonts w:ascii="Times New Roman" w:hAnsi="Times New Roman" w:cs="Times New Roman"/>
                <w:sz w:val="24"/>
                <w:szCs w:val="24"/>
                <w:lang w:val="en-US"/>
              </w:rPr>
              <w:t xml:space="preserve"> </w:t>
            </w:r>
            <w:proofErr w:type="spellStart"/>
            <w:r w:rsidRPr="002E53BF">
              <w:rPr>
                <w:rFonts w:ascii="Times New Roman" w:hAnsi="Times New Roman" w:cs="Times New Roman"/>
                <w:sz w:val="24"/>
                <w:szCs w:val="24"/>
                <w:lang w:val="en-US"/>
              </w:rPr>
              <w:t>atragerea</w:t>
            </w:r>
            <w:proofErr w:type="spellEnd"/>
            <w:r w:rsidRPr="002E53BF">
              <w:rPr>
                <w:rFonts w:ascii="Times New Roman" w:hAnsi="Times New Roman" w:cs="Times New Roman"/>
                <w:sz w:val="24"/>
                <w:szCs w:val="24"/>
                <w:lang w:val="en-US"/>
              </w:rPr>
              <w:t xml:space="preserve"> </w:t>
            </w:r>
            <w:proofErr w:type="spellStart"/>
            <w:r w:rsidRPr="002E53BF">
              <w:rPr>
                <w:rFonts w:ascii="Times New Roman" w:hAnsi="Times New Roman" w:cs="Times New Roman"/>
                <w:sz w:val="24"/>
                <w:szCs w:val="24"/>
                <w:lang w:val="en-US"/>
              </w:rPr>
              <w:t>investițiilor</w:t>
            </w:r>
            <w:proofErr w:type="spellEnd"/>
            <w:r w:rsidRPr="002E53BF">
              <w:rPr>
                <w:rFonts w:ascii="Times New Roman" w:hAnsi="Times New Roman" w:cs="Times New Roman"/>
                <w:sz w:val="24"/>
                <w:szCs w:val="24"/>
                <w:lang w:val="en-US"/>
              </w:rPr>
              <w:t xml:space="preserve">. </w:t>
            </w:r>
            <w:proofErr w:type="spellStart"/>
            <w:r w:rsidRPr="002E53BF">
              <w:rPr>
                <w:rFonts w:ascii="Times New Roman" w:hAnsi="Times New Roman" w:cs="Times New Roman"/>
                <w:sz w:val="24"/>
                <w:szCs w:val="24"/>
                <w:lang w:val="en-US"/>
              </w:rPr>
              <w:t>Bugetul</w:t>
            </w:r>
            <w:proofErr w:type="spellEnd"/>
            <w:r w:rsidRPr="002E53BF">
              <w:rPr>
                <w:rFonts w:ascii="Times New Roman" w:hAnsi="Times New Roman" w:cs="Times New Roman"/>
                <w:sz w:val="24"/>
                <w:szCs w:val="24"/>
                <w:lang w:val="en-US"/>
              </w:rPr>
              <w:t xml:space="preserve"> </w:t>
            </w:r>
            <w:proofErr w:type="spellStart"/>
            <w:r w:rsidRPr="002E53BF">
              <w:rPr>
                <w:rFonts w:ascii="Times New Roman" w:hAnsi="Times New Roman" w:cs="Times New Roman"/>
                <w:sz w:val="24"/>
                <w:szCs w:val="24"/>
                <w:lang w:val="en-US"/>
              </w:rPr>
              <w:t>estimat</w:t>
            </w:r>
            <w:proofErr w:type="spellEnd"/>
            <w:r w:rsidRPr="002E53BF">
              <w:rPr>
                <w:rFonts w:ascii="Times New Roman" w:hAnsi="Times New Roman" w:cs="Times New Roman"/>
                <w:sz w:val="24"/>
                <w:szCs w:val="24"/>
                <w:lang w:val="en-US"/>
              </w:rPr>
              <w:t xml:space="preserve"> al </w:t>
            </w:r>
            <w:proofErr w:type="spellStart"/>
            <w:r w:rsidRPr="002E53BF">
              <w:rPr>
                <w:rFonts w:ascii="Times New Roman" w:hAnsi="Times New Roman" w:cs="Times New Roman"/>
                <w:sz w:val="24"/>
                <w:szCs w:val="24"/>
                <w:lang w:val="en-US"/>
              </w:rPr>
              <w:t>viitorului</w:t>
            </w:r>
            <w:proofErr w:type="spellEnd"/>
            <w:r w:rsidRPr="002E53BF">
              <w:rPr>
                <w:rFonts w:ascii="Times New Roman" w:hAnsi="Times New Roman" w:cs="Times New Roman"/>
                <w:sz w:val="24"/>
                <w:szCs w:val="24"/>
                <w:lang w:val="en-US"/>
              </w:rPr>
              <w:t xml:space="preserve"> UAT </w:t>
            </w:r>
            <w:proofErr w:type="spellStart"/>
            <w:r w:rsidRPr="002E53BF">
              <w:rPr>
                <w:rFonts w:ascii="Times New Roman" w:hAnsi="Times New Roman" w:cs="Times New Roman"/>
                <w:sz w:val="24"/>
                <w:szCs w:val="24"/>
                <w:lang w:val="en-US"/>
              </w:rPr>
              <w:t>consolidat</w:t>
            </w:r>
            <w:proofErr w:type="spellEnd"/>
            <w:r w:rsidRPr="002E53BF">
              <w:rPr>
                <w:rFonts w:ascii="Times New Roman" w:hAnsi="Times New Roman" w:cs="Times New Roman"/>
                <w:sz w:val="24"/>
                <w:szCs w:val="24"/>
                <w:lang w:val="en-US"/>
              </w:rPr>
              <w:t xml:space="preserve"> </w:t>
            </w:r>
            <w:proofErr w:type="spellStart"/>
            <w:r w:rsidRPr="002E53BF">
              <w:rPr>
                <w:rFonts w:ascii="Times New Roman" w:hAnsi="Times New Roman" w:cs="Times New Roman"/>
                <w:sz w:val="24"/>
                <w:szCs w:val="24"/>
                <w:lang w:val="en-US"/>
              </w:rPr>
              <w:t>va</w:t>
            </w:r>
            <w:proofErr w:type="spellEnd"/>
            <w:r w:rsidRPr="002E53BF">
              <w:rPr>
                <w:rFonts w:ascii="Times New Roman" w:hAnsi="Times New Roman" w:cs="Times New Roman"/>
                <w:sz w:val="24"/>
                <w:szCs w:val="24"/>
                <w:lang w:val="en-US"/>
              </w:rPr>
              <w:t xml:space="preserve"> </w:t>
            </w:r>
            <w:proofErr w:type="spellStart"/>
            <w:r w:rsidRPr="002E53BF">
              <w:rPr>
                <w:rFonts w:ascii="Times New Roman" w:hAnsi="Times New Roman" w:cs="Times New Roman"/>
                <w:sz w:val="24"/>
                <w:szCs w:val="24"/>
                <w:lang w:val="en-US"/>
              </w:rPr>
              <w:t>permite</w:t>
            </w:r>
            <w:proofErr w:type="spellEnd"/>
            <w:r w:rsidRPr="002E53BF">
              <w:rPr>
                <w:rFonts w:ascii="Times New Roman" w:hAnsi="Times New Roman" w:cs="Times New Roman"/>
                <w:sz w:val="24"/>
                <w:szCs w:val="24"/>
                <w:lang w:val="en-US"/>
              </w:rPr>
              <w:t xml:space="preserve"> o </w:t>
            </w:r>
            <w:proofErr w:type="spellStart"/>
            <w:r w:rsidRPr="002E53BF">
              <w:rPr>
                <w:rFonts w:ascii="Times New Roman" w:hAnsi="Times New Roman" w:cs="Times New Roman"/>
                <w:sz w:val="24"/>
                <w:szCs w:val="24"/>
                <w:lang w:val="en-US"/>
              </w:rPr>
              <w:t>alocare</w:t>
            </w:r>
            <w:proofErr w:type="spellEnd"/>
            <w:r w:rsidRPr="002E53BF">
              <w:rPr>
                <w:rFonts w:ascii="Times New Roman" w:hAnsi="Times New Roman" w:cs="Times New Roman"/>
                <w:sz w:val="24"/>
                <w:szCs w:val="24"/>
                <w:lang w:val="en-US"/>
              </w:rPr>
              <w:t xml:space="preserve"> </w:t>
            </w:r>
            <w:proofErr w:type="spellStart"/>
            <w:r w:rsidRPr="002E53BF">
              <w:rPr>
                <w:rFonts w:ascii="Times New Roman" w:hAnsi="Times New Roman" w:cs="Times New Roman"/>
                <w:sz w:val="24"/>
                <w:szCs w:val="24"/>
                <w:lang w:val="en-US"/>
              </w:rPr>
              <w:t>mai</w:t>
            </w:r>
            <w:proofErr w:type="spellEnd"/>
            <w:r w:rsidRPr="002E53BF">
              <w:rPr>
                <w:rFonts w:ascii="Times New Roman" w:hAnsi="Times New Roman" w:cs="Times New Roman"/>
                <w:sz w:val="24"/>
                <w:szCs w:val="24"/>
                <w:lang w:val="en-US"/>
              </w:rPr>
              <w:t xml:space="preserve"> </w:t>
            </w:r>
            <w:proofErr w:type="spellStart"/>
            <w:r w:rsidRPr="002E53BF">
              <w:rPr>
                <w:rFonts w:ascii="Times New Roman" w:hAnsi="Times New Roman" w:cs="Times New Roman"/>
                <w:sz w:val="24"/>
                <w:szCs w:val="24"/>
                <w:lang w:val="en-US"/>
              </w:rPr>
              <w:t>judicioasă</w:t>
            </w:r>
            <w:proofErr w:type="spellEnd"/>
            <w:r w:rsidRPr="002E53BF">
              <w:rPr>
                <w:rFonts w:ascii="Times New Roman" w:hAnsi="Times New Roman" w:cs="Times New Roman"/>
                <w:sz w:val="24"/>
                <w:szCs w:val="24"/>
                <w:lang w:val="en-US"/>
              </w:rPr>
              <w:t xml:space="preserve"> a </w:t>
            </w:r>
            <w:proofErr w:type="spellStart"/>
            <w:r w:rsidRPr="002E53BF">
              <w:rPr>
                <w:rFonts w:ascii="Times New Roman" w:hAnsi="Times New Roman" w:cs="Times New Roman"/>
                <w:sz w:val="24"/>
                <w:szCs w:val="24"/>
                <w:lang w:val="en-US"/>
              </w:rPr>
              <w:t>resurselor</w:t>
            </w:r>
            <w:proofErr w:type="spellEnd"/>
            <w:r w:rsidRPr="002E53BF">
              <w:rPr>
                <w:rFonts w:ascii="Times New Roman" w:hAnsi="Times New Roman" w:cs="Times New Roman"/>
                <w:sz w:val="24"/>
                <w:szCs w:val="24"/>
                <w:lang w:val="en-US"/>
              </w:rPr>
              <w:t xml:space="preserve"> </w:t>
            </w:r>
            <w:proofErr w:type="spellStart"/>
            <w:r w:rsidRPr="002E53BF">
              <w:rPr>
                <w:rFonts w:ascii="Times New Roman" w:hAnsi="Times New Roman" w:cs="Times New Roman"/>
                <w:sz w:val="24"/>
                <w:szCs w:val="24"/>
                <w:lang w:val="en-US"/>
              </w:rPr>
              <w:t>pentru</w:t>
            </w:r>
            <w:proofErr w:type="spellEnd"/>
            <w:r w:rsidRPr="002E53BF">
              <w:rPr>
                <w:rFonts w:ascii="Times New Roman" w:hAnsi="Times New Roman" w:cs="Times New Roman"/>
                <w:sz w:val="24"/>
                <w:szCs w:val="24"/>
                <w:lang w:val="en-US"/>
              </w:rPr>
              <w:t xml:space="preserve"> </w:t>
            </w:r>
            <w:proofErr w:type="spellStart"/>
            <w:r w:rsidRPr="002E53BF">
              <w:rPr>
                <w:rFonts w:ascii="Times New Roman" w:hAnsi="Times New Roman" w:cs="Times New Roman"/>
                <w:sz w:val="24"/>
                <w:szCs w:val="24"/>
                <w:lang w:val="en-US"/>
              </w:rPr>
              <w:t>servicii</w:t>
            </w:r>
            <w:proofErr w:type="spellEnd"/>
            <w:r w:rsidRPr="002E53BF">
              <w:rPr>
                <w:rFonts w:ascii="Times New Roman" w:hAnsi="Times New Roman" w:cs="Times New Roman"/>
                <w:sz w:val="24"/>
                <w:szCs w:val="24"/>
                <w:lang w:val="en-US"/>
              </w:rPr>
              <w:t xml:space="preserve"> </w:t>
            </w:r>
            <w:proofErr w:type="spellStart"/>
            <w:r w:rsidRPr="002E53BF">
              <w:rPr>
                <w:rFonts w:ascii="Times New Roman" w:hAnsi="Times New Roman" w:cs="Times New Roman"/>
                <w:sz w:val="24"/>
                <w:szCs w:val="24"/>
                <w:lang w:val="en-US"/>
              </w:rPr>
              <w:t>publice</w:t>
            </w:r>
            <w:proofErr w:type="spellEnd"/>
            <w:r w:rsidRPr="002E53BF">
              <w:rPr>
                <w:rFonts w:ascii="Times New Roman" w:hAnsi="Times New Roman" w:cs="Times New Roman"/>
                <w:sz w:val="24"/>
                <w:szCs w:val="24"/>
                <w:lang w:val="en-US"/>
              </w:rPr>
              <w:t xml:space="preserve"> de </w:t>
            </w:r>
            <w:proofErr w:type="spellStart"/>
            <w:r w:rsidRPr="002E53BF">
              <w:rPr>
                <w:rFonts w:ascii="Times New Roman" w:hAnsi="Times New Roman" w:cs="Times New Roman"/>
                <w:sz w:val="24"/>
                <w:szCs w:val="24"/>
                <w:lang w:val="en-US"/>
              </w:rPr>
              <w:t>calitate</w:t>
            </w:r>
            <w:proofErr w:type="spellEnd"/>
            <w:r w:rsidRPr="002E53BF">
              <w:rPr>
                <w:rFonts w:ascii="Times New Roman" w:hAnsi="Times New Roman" w:cs="Times New Roman"/>
                <w:sz w:val="24"/>
                <w:szCs w:val="24"/>
                <w:lang w:val="en-US"/>
              </w:rPr>
              <w:t xml:space="preserve"> (</w:t>
            </w:r>
            <w:proofErr w:type="spellStart"/>
            <w:r w:rsidRPr="002E53BF">
              <w:rPr>
                <w:rFonts w:ascii="Times New Roman" w:hAnsi="Times New Roman" w:cs="Times New Roman"/>
                <w:sz w:val="24"/>
                <w:szCs w:val="24"/>
                <w:lang w:val="en-US"/>
              </w:rPr>
              <w:t>educație</w:t>
            </w:r>
            <w:proofErr w:type="spellEnd"/>
            <w:r w:rsidRPr="002E53BF">
              <w:rPr>
                <w:rFonts w:ascii="Times New Roman" w:hAnsi="Times New Roman" w:cs="Times New Roman"/>
                <w:sz w:val="24"/>
                <w:szCs w:val="24"/>
                <w:lang w:val="en-US"/>
              </w:rPr>
              <w:t xml:space="preserve">, </w:t>
            </w:r>
            <w:proofErr w:type="spellStart"/>
            <w:r w:rsidRPr="002E53BF">
              <w:rPr>
                <w:rFonts w:ascii="Times New Roman" w:hAnsi="Times New Roman" w:cs="Times New Roman"/>
                <w:sz w:val="24"/>
                <w:szCs w:val="24"/>
                <w:lang w:val="en-US"/>
              </w:rPr>
              <w:t>apeduct</w:t>
            </w:r>
            <w:proofErr w:type="spellEnd"/>
            <w:r w:rsidRPr="002E53BF">
              <w:rPr>
                <w:rFonts w:ascii="Times New Roman" w:hAnsi="Times New Roman" w:cs="Times New Roman"/>
                <w:sz w:val="24"/>
                <w:szCs w:val="24"/>
                <w:lang w:val="en-US"/>
              </w:rPr>
              <w:t xml:space="preserve">, </w:t>
            </w:r>
            <w:proofErr w:type="spellStart"/>
            <w:r w:rsidRPr="002E53BF">
              <w:rPr>
                <w:rFonts w:ascii="Times New Roman" w:hAnsi="Times New Roman" w:cs="Times New Roman"/>
                <w:sz w:val="24"/>
                <w:szCs w:val="24"/>
                <w:lang w:val="en-US"/>
              </w:rPr>
              <w:t>drumuri</w:t>
            </w:r>
            <w:proofErr w:type="spellEnd"/>
            <w:r w:rsidRPr="002E53BF">
              <w:rPr>
                <w:rFonts w:ascii="Times New Roman" w:hAnsi="Times New Roman" w:cs="Times New Roman"/>
                <w:sz w:val="24"/>
                <w:szCs w:val="24"/>
                <w:lang w:val="en-US"/>
              </w:rPr>
              <w:t>)</w:t>
            </w:r>
            <w:r>
              <w:rPr>
                <w:rFonts w:ascii="Times New Roman" w:hAnsi="Times New Roman" w:cs="Times New Roman"/>
                <w:sz w:val="24"/>
                <w:szCs w:val="24"/>
                <w:lang w:val="en-US"/>
              </w:rPr>
              <w:t>.</w:t>
            </w:r>
          </w:p>
        </w:tc>
      </w:tr>
      <w:tr w:rsidR="002E53BF" w:rsidRPr="002E53BF" w14:paraId="19709B12" w14:textId="77777777" w:rsidTr="00302FA6">
        <w:tc>
          <w:tcPr>
            <w:tcW w:w="5000" w:type="pct"/>
            <w:tcBorders>
              <w:top w:val="single" w:sz="4" w:space="0" w:color="auto"/>
              <w:left w:val="single" w:sz="4" w:space="0" w:color="auto"/>
              <w:bottom w:val="single" w:sz="4" w:space="0" w:color="auto"/>
              <w:right w:val="single" w:sz="4" w:space="0" w:color="auto"/>
            </w:tcBorders>
            <w:hideMark/>
          </w:tcPr>
          <w:p w14:paraId="2DD6831C" w14:textId="77777777" w:rsidR="002E53BF" w:rsidRPr="00B05D1E" w:rsidRDefault="002E53BF" w:rsidP="00302FA6">
            <w:pPr>
              <w:tabs>
                <w:tab w:val="left" w:pos="884"/>
                <w:tab w:val="left" w:pos="1196"/>
              </w:tabs>
              <w:spacing w:after="0" w:line="240" w:lineRule="auto"/>
              <w:jc w:val="both"/>
              <w:rPr>
                <w:rFonts w:ascii="Times New Roman" w:eastAsiaTheme="minorEastAsia" w:hAnsi="Times New Roman"/>
                <w:sz w:val="24"/>
                <w:szCs w:val="24"/>
                <w:lang w:val="ro-MD" w:eastAsia="ru-RU"/>
              </w:rPr>
            </w:pPr>
            <w:r w:rsidRPr="00B05D1E">
              <w:rPr>
                <w:rFonts w:ascii="Times New Roman" w:eastAsiaTheme="minorEastAsia" w:hAnsi="Times New Roman"/>
                <w:sz w:val="24"/>
                <w:szCs w:val="24"/>
                <w:lang w:val="ro-MD" w:eastAsia="ru-RU"/>
              </w:rPr>
              <w:t>6. Modul de încorporare a actului în cadrul normativ în vigoare</w:t>
            </w:r>
          </w:p>
        </w:tc>
      </w:tr>
      <w:tr w:rsidR="002E53BF" w:rsidRPr="002E53BF" w14:paraId="7CB2E8D1" w14:textId="77777777" w:rsidTr="00302FA6">
        <w:tc>
          <w:tcPr>
            <w:tcW w:w="5000" w:type="pct"/>
            <w:tcBorders>
              <w:top w:val="single" w:sz="4" w:space="0" w:color="auto"/>
              <w:left w:val="single" w:sz="4" w:space="0" w:color="auto"/>
              <w:bottom w:val="single" w:sz="4" w:space="0" w:color="auto"/>
              <w:right w:val="single" w:sz="4" w:space="0" w:color="auto"/>
            </w:tcBorders>
            <w:hideMark/>
          </w:tcPr>
          <w:p w14:paraId="0FF9C979" w14:textId="77777777" w:rsidR="002E53BF" w:rsidRPr="00B05D1E" w:rsidRDefault="002E53BF" w:rsidP="00302FA6">
            <w:pPr>
              <w:tabs>
                <w:tab w:val="left" w:pos="884"/>
                <w:tab w:val="left" w:pos="1196"/>
              </w:tabs>
              <w:spacing w:after="0" w:line="240" w:lineRule="auto"/>
              <w:jc w:val="both"/>
              <w:rPr>
                <w:rFonts w:ascii="Times New Roman" w:eastAsiaTheme="minorEastAsia" w:hAnsi="Times New Roman"/>
                <w:sz w:val="24"/>
                <w:szCs w:val="24"/>
                <w:lang w:val="ro-MD" w:eastAsia="ru-RU"/>
              </w:rPr>
            </w:pPr>
          </w:p>
        </w:tc>
      </w:tr>
      <w:tr w:rsidR="002E53BF" w:rsidRPr="002E53BF" w14:paraId="22266C2F" w14:textId="77777777" w:rsidTr="00302FA6">
        <w:tc>
          <w:tcPr>
            <w:tcW w:w="5000" w:type="pct"/>
            <w:tcBorders>
              <w:top w:val="single" w:sz="4" w:space="0" w:color="auto"/>
              <w:left w:val="single" w:sz="4" w:space="0" w:color="auto"/>
              <w:bottom w:val="single" w:sz="4" w:space="0" w:color="auto"/>
              <w:right w:val="single" w:sz="4" w:space="0" w:color="auto"/>
            </w:tcBorders>
            <w:hideMark/>
          </w:tcPr>
          <w:p w14:paraId="769A8D2A" w14:textId="77777777" w:rsidR="002E53BF" w:rsidRPr="00B05D1E" w:rsidRDefault="002E53BF" w:rsidP="00302FA6">
            <w:pPr>
              <w:tabs>
                <w:tab w:val="left" w:pos="884"/>
                <w:tab w:val="left" w:pos="1196"/>
              </w:tabs>
              <w:spacing w:after="0" w:line="240" w:lineRule="auto"/>
              <w:jc w:val="both"/>
              <w:rPr>
                <w:rFonts w:ascii="Times New Roman" w:eastAsiaTheme="minorEastAsia" w:hAnsi="Times New Roman"/>
                <w:sz w:val="24"/>
                <w:szCs w:val="24"/>
                <w:lang w:val="ro-MD" w:eastAsia="ru-RU"/>
              </w:rPr>
            </w:pPr>
            <w:r w:rsidRPr="00B05D1E">
              <w:rPr>
                <w:rFonts w:ascii="Times New Roman" w:eastAsiaTheme="minorEastAsia" w:hAnsi="Times New Roman"/>
                <w:sz w:val="24"/>
                <w:szCs w:val="24"/>
                <w:lang w:val="ro-MD" w:eastAsia="ru-RU"/>
              </w:rPr>
              <w:t>7. Avizarea şi consultarea publică a proiectului</w:t>
            </w:r>
          </w:p>
        </w:tc>
      </w:tr>
      <w:tr w:rsidR="002E53BF" w:rsidRPr="002E53BF" w14:paraId="26CC86D2" w14:textId="77777777" w:rsidTr="00302FA6">
        <w:tc>
          <w:tcPr>
            <w:tcW w:w="5000" w:type="pct"/>
            <w:tcBorders>
              <w:top w:val="single" w:sz="4" w:space="0" w:color="auto"/>
              <w:left w:val="single" w:sz="4" w:space="0" w:color="auto"/>
              <w:bottom w:val="single" w:sz="4" w:space="0" w:color="auto"/>
              <w:right w:val="single" w:sz="4" w:space="0" w:color="auto"/>
            </w:tcBorders>
            <w:hideMark/>
          </w:tcPr>
          <w:p w14:paraId="37111E84" w14:textId="1198F3CF" w:rsidR="002E53BF" w:rsidRPr="002E53BF" w:rsidRDefault="002E53BF" w:rsidP="00302FA6">
            <w:pPr>
              <w:tabs>
                <w:tab w:val="left" w:pos="884"/>
                <w:tab w:val="left" w:pos="1196"/>
              </w:tabs>
              <w:spacing w:after="0" w:line="240" w:lineRule="auto"/>
              <w:jc w:val="both"/>
              <w:rPr>
                <w:rFonts w:ascii="Times New Roman" w:eastAsiaTheme="minorEastAsia" w:hAnsi="Times New Roman"/>
                <w:sz w:val="24"/>
                <w:szCs w:val="24"/>
                <w:lang w:val="en-US" w:eastAsia="ru-RU"/>
              </w:rPr>
            </w:pPr>
            <w:r w:rsidRPr="00B05D1E">
              <w:rPr>
                <w:rFonts w:ascii="Times New Roman" w:eastAsiaTheme="minorEastAsia" w:hAnsi="Times New Roman"/>
                <w:sz w:val="24"/>
                <w:szCs w:val="24"/>
                <w:lang w:val="ro-MD" w:eastAsia="ru-RU"/>
              </w:rPr>
              <w:t>În scopul respectării prevederilor legii nr. 239 din 13.11.2013 privind transparența procesului decizional, proiectul este plasat pe panoul informati</w:t>
            </w:r>
            <w:r>
              <w:rPr>
                <w:rFonts w:ascii="Times New Roman" w:eastAsiaTheme="minorEastAsia" w:hAnsi="Times New Roman"/>
                <w:sz w:val="24"/>
                <w:szCs w:val="24"/>
                <w:lang w:val="ro-MD" w:eastAsia="ru-RU"/>
              </w:rPr>
              <w:t>v la primăria satului Ciuciulea, cât și RSAL</w:t>
            </w:r>
            <w:r>
              <w:rPr>
                <w:rFonts w:ascii="Times New Roman" w:eastAsiaTheme="minorEastAsia" w:hAnsi="Times New Roman"/>
                <w:sz w:val="24"/>
                <w:szCs w:val="24"/>
                <w:lang w:val="ro-MD" w:eastAsia="ru-RU"/>
              </w:rPr>
              <w:t>.</w:t>
            </w:r>
            <w:r w:rsidRPr="002E53BF">
              <w:rPr>
                <w:lang w:val="en-US"/>
              </w:rPr>
              <w:t xml:space="preserve"> </w:t>
            </w:r>
            <w:proofErr w:type="spellStart"/>
            <w:r w:rsidRPr="002E53BF">
              <w:rPr>
                <w:rFonts w:ascii="Times New Roman" w:hAnsi="Times New Roman" w:cs="Times New Roman"/>
                <w:sz w:val="24"/>
                <w:szCs w:val="24"/>
                <w:lang w:val="en-US"/>
              </w:rPr>
              <w:t>Proiectul</w:t>
            </w:r>
            <w:proofErr w:type="spellEnd"/>
            <w:r w:rsidRPr="002E53BF">
              <w:rPr>
                <w:rFonts w:ascii="Times New Roman" w:hAnsi="Times New Roman" w:cs="Times New Roman"/>
                <w:sz w:val="24"/>
                <w:szCs w:val="24"/>
                <w:lang w:val="en-US"/>
              </w:rPr>
              <w:t xml:space="preserve"> de </w:t>
            </w:r>
            <w:proofErr w:type="spellStart"/>
            <w:r w:rsidRPr="002E53BF">
              <w:rPr>
                <w:rFonts w:ascii="Times New Roman" w:hAnsi="Times New Roman" w:cs="Times New Roman"/>
                <w:sz w:val="24"/>
                <w:szCs w:val="24"/>
                <w:lang w:val="en-US"/>
              </w:rPr>
              <w:t>decizie</w:t>
            </w:r>
            <w:proofErr w:type="spellEnd"/>
            <w:r w:rsidRPr="002E53BF">
              <w:rPr>
                <w:rFonts w:ascii="Times New Roman" w:hAnsi="Times New Roman" w:cs="Times New Roman"/>
                <w:sz w:val="24"/>
                <w:szCs w:val="24"/>
                <w:lang w:val="en-US"/>
              </w:rPr>
              <w:t xml:space="preserve"> a </w:t>
            </w:r>
            <w:proofErr w:type="spellStart"/>
            <w:r w:rsidRPr="002E53BF">
              <w:rPr>
                <w:rFonts w:ascii="Times New Roman" w:hAnsi="Times New Roman" w:cs="Times New Roman"/>
                <w:sz w:val="24"/>
                <w:szCs w:val="24"/>
                <w:lang w:val="en-US"/>
              </w:rPr>
              <w:t>fost</w:t>
            </w:r>
            <w:proofErr w:type="spellEnd"/>
            <w:r w:rsidRPr="002E53BF">
              <w:rPr>
                <w:rFonts w:ascii="Times New Roman" w:hAnsi="Times New Roman" w:cs="Times New Roman"/>
                <w:sz w:val="24"/>
                <w:szCs w:val="24"/>
                <w:lang w:val="en-US"/>
              </w:rPr>
              <w:t xml:space="preserve"> </w:t>
            </w:r>
            <w:proofErr w:type="spellStart"/>
            <w:r w:rsidRPr="002E53BF">
              <w:rPr>
                <w:rFonts w:ascii="Times New Roman" w:hAnsi="Times New Roman" w:cs="Times New Roman"/>
                <w:sz w:val="24"/>
                <w:szCs w:val="24"/>
                <w:lang w:val="en-US"/>
              </w:rPr>
              <w:t>supus</w:t>
            </w:r>
            <w:proofErr w:type="spellEnd"/>
            <w:r w:rsidRPr="002E53BF">
              <w:rPr>
                <w:rFonts w:ascii="Times New Roman" w:hAnsi="Times New Roman" w:cs="Times New Roman"/>
                <w:sz w:val="24"/>
                <w:szCs w:val="24"/>
                <w:lang w:val="en-US"/>
              </w:rPr>
              <w:t xml:space="preserve"> </w:t>
            </w:r>
            <w:proofErr w:type="spellStart"/>
            <w:r w:rsidRPr="002E53BF">
              <w:rPr>
                <w:rFonts w:ascii="Times New Roman" w:hAnsi="Times New Roman" w:cs="Times New Roman"/>
                <w:sz w:val="24"/>
                <w:szCs w:val="24"/>
                <w:lang w:val="en-US"/>
              </w:rPr>
              <w:t>consultărilor</w:t>
            </w:r>
            <w:proofErr w:type="spellEnd"/>
            <w:r w:rsidRPr="002E53BF">
              <w:rPr>
                <w:rFonts w:ascii="Times New Roman" w:hAnsi="Times New Roman" w:cs="Times New Roman"/>
                <w:sz w:val="24"/>
                <w:szCs w:val="24"/>
                <w:lang w:val="en-US"/>
              </w:rPr>
              <w:t xml:space="preserve"> </w:t>
            </w:r>
            <w:proofErr w:type="spellStart"/>
            <w:r w:rsidRPr="002E53BF">
              <w:rPr>
                <w:rFonts w:ascii="Times New Roman" w:hAnsi="Times New Roman" w:cs="Times New Roman"/>
                <w:sz w:val="24"/>
                <w:szCs w:val="24"/>
                <w:lang w:val="en-US"/>
              </w:rPr>
              <w:t>publice</w:t>
            </w:r>
            <w:proofErr w:type="spellEnd"/>
            <w:r w:rsidRPr="002E53BF">
              <w:rPr>
                <w:rFonts w:ascii="Times New Roman" w:hAnsi="Times New Roman" w:cs="Times New Roman"/>
                <w:sz w:val="24"/>
                <w:szCs w:val="24"/>
                <w:lang w:val="en-US"/>
              </w:rPr>
              <w:t xml:space="preserve"> conform </w:t>
            </w:r>
            <w:proofErr w:type="spellStart"/>
            <w:r w:rsidRPr="002E53BF">
              <w:rPr>
                <w:rFonts w:ascii="Times New Roman" w:hAnsi="Times New Roman" w:cs="Times New Roman"/>
                <w:sz w:val="24"/>
                <w:szCs w:val="24"/>
                <w:lang w:val="en-US"/>
              </w:rPr>
              <w:t>Legii</w:t>
            </w:r>
            <w:proofErr w:type="spellEnd"/>
            <w:r w:rsidRPr="002E53BF">
              <w:rPr>
                <w:rFonts w:ascii="Times New Roman" w:hAnsi="Times New Roman" w:cs="Times New Roman"/>
                <w:sz w:val="24"/>
                <w:szCs w:val="24"/>
                <w:lang w:val="en-US"/>
              </w:rPr>
              <w:t xml:space="preserve"> nr. 239/2008 </w:t>
            </w:r>
            <w:proofErr w:type="spellStart"/>
            <w:r w:rsidRPr="002E53BF">
              <w:rPr>
                <w:rFonts w:ascii="Times New Roman" w:hAnsi="Times New Roman" w:cs="Times New Roman"/>
                <w:sz w:val="24"/>
                <w:szCs w:val="24"/>
                <w:lang w:val="en-US"/>
              </w:rPr>
              <w:lastRenderedPageBreak/>
              <w:t>privind</w:t>
            </w:r>
            <w:proofErr w:type="spellEnd"/>
            <w:r w:rsidRPr="002E53BF">
              <w:rPr>
                <w:rFonts w:ascii="Times New Roman" w:hAnsi="Times New Roman" w:cs="Times New Roman"/>
                <w:sz w:val="24"/>
                <w:szCs w:val="24"/>
                <w:lang w:val="en-US"/>
              </w:rPr>
              <w:t xml:space="preserve"> </w:t>
            </w:r>
            <w:proofErr w:type="spellStart"/>
            <w:r w:rsidRPr="002E53BF">
              <w:rPr>
                <w:rFonts w:ascii="Times New Roman" w:hAnsi="Times New Roman" w:cs="Times New Roman"/>
                <w:sz w:val="24"/>
                <w:szCs w:val="24"/>
                <w:lang w:val="en-US"/>
              </w:rPr>
              <w:t>transparența</w:t>
            </w:r>
            <w:proofErr w:type="spellEnd"/>
            <w:r w:rsidRPr="002E53BF">
              <w:rPr>
                <w:rFonts w:ascii="Times New Roman" w:hAnsi="Times New Roman" w:cs="Times New Roman"/>
                <w:sz w:val="24"/>
                <w:szCs w:val="24"/>
                <w:lang w:val="en-US"/>
              </w:rPr>
              <w:t xml:space="preserve"> </w:t>
            </w:r>
            <w:proofErr w:type="spellStart"/>
            <w:r w:rsidRPr="002E53BF">
              <w:rPr>
                <w:rFonts w:ascii="Times New Roman" w:hAnsi="Times New Roman" w:cs="Times New Roman"/>
                <w:sz w:val="24"/>
                <w:szCs w:val="24"/>
                <w:lang w:val="en-US"/>
              </w:rPr>
              <w:t>în</w:t>
            </w:r>
            <w:proofErr w:type="spellEnd"/>
            <w:r w:rsidRPr="002E53BF">
              <w:rPr>
                <w:rFonts w:ascii="Times New Roman" w:hAnsi="Times New Roman" w:cs="Times New Roman"/>
                <w:sz w:val="24"/>
                <w:szCs w:val="24"/>
                <w:lang w:val="en-US"/>
              </w:rPr>
              <w:t xml:space="preserve"> </w:t>
            </w:r>
            <w:proofErr w:type="spellStart"/>
            <w:r w:rsidRPr="002E53BF">
              <w:rPr>
                <w:rFonts w:ascii="Times New Roman" w:hAnsi="Times New Roman" w:cs="Times New Roman"/>
                <w:sz w:val="24"/>
                <w:szCs w:val="24"/>
                <w:lang w:val="en-US"/>
              </w:rPr>
              <w:t>procesul</w:t>
            </w:r>
            <w:proofErr w:type="spellEnd"/>
            <w:r w:rsidRPr="002E53BF">
              <w:rPr>
                <w:rFonts w:ascii="Times New Roman" w:hAnsi="Times New Roman" w:cs="Times New Roman"/>
                <w:sz w:val="24"/>
                <w:szCs w:val="24"/>
                <w:lang w:val="en-US"/>
              </w:rPr>
              <w:t xml:space="preserve"> </w:t>
            </w:r>
            <w:proofErr w:type="spellStart"/>
            <w:r w:rsidRPr="002E53BF">
              <w:rPr>
                <w:rFonts w:ascii="Times New Roman" w:hAnsi="Times New Roman" w:cs="Times New Roman"/>
                <w:sz w:val="24"/>
                <w:szCs w:val="24"/>
                <w:lang w:val="en-US"/>
              </w:rPr>
              <w:t>decizional</w:t>
            </w:r>
            <w:proofErr w:type="spellEnd"/>
            <w:r w:rsidRPr="002E53BF">
              <w:rPr>
                <w:rFonts w:ascii="Times New Roman" w:hAnsi="Times New Roman" w:cs="Times New Roman"/>
                <w:sz w:val="24"/>
                <w:szCs w:val="24"/>
                <w:lang w:val="en-US"/>
              </w:rPr>
              <w:t xml:space="preserve">, </w:t>
            </w:r>
            <w:proofErr w:type="spellStart"/>
            <w:r w:rsidRPr="002E53BF">
              <w:rPr>
                <w:rFonts w:ascii="Times New Roman" w:hAnsi="Times New Roman" w:cs="Times New Roman"/>
                <w:sz w:val="24"/>
                <w:szCs w:val="24"/>
                <w:lang w:val="en-US"/>
              </w:rPr>
              <w:t>fiind</w:t>
            </w:r>
            <w:proofErr w:type="spellEnd"/>
            <w:r w:rsidRPr="002E53BF">
              <w:rPr>
                <w:rFonts w:ascii="Times New Roman" w:hAnsi="Times New Roman" w:cs="Times New Roman"/>
                <w:sz w:val="24"/>
                <w:szCs w:val="24"/>
                <w:lang w:val="en-US"/>
              </w:rPr>
              <w:t xml:space="preserve"> </w:t>
            </w:r>
            <w:proofErr w:type="spellStart"/>
            <w:r w:rsidRPr="002E53BF">
              <w:rPr>
                <w:rFonts w:ascii="Times New Roman" w:hAnsi="Times New Roman" w:cs="Times New Roman"/>
                <w:sz w:val="24"/>
                <w:szCs w:val="24"/>
                <w:lang w:val="en-US"/>
              </w:rPr>
              <w:t>afișat</w:t>
            </w:r>
            <w:proofErr w:type="spellEnd"/>
            <w:r w:rsidRPr="002E53BF">
              <w:rPr>
                <w:rFonts w:ascii="Times New Roman" w:hAnsi="Times New Roman" w:cs="Times New Roman"/>
                <w:sz w:val="24"/>
                <w:szCs w:val="24"/>
                <w:lang w:val="en-US"/>
              </w:rPr>
              <w:t xml:space="preserve"> pe </w:t>
            </w:r>
            <w:proofErr w:type="spellStart"/>
            <w:r w:rsidRPr="002E53BF">
              <w:rPr>
                <w:rFonts w:ascii="Times New Roman" w:hAnsi="Times New Roman" w:cs="Times New Roman"/>
                <w:sz w:val="24"/>
                <w:szCs w:val="24"/>
                <w:lang w:val="en-US"/>
              </w:rPr>
              <w:t>pagina</w:t>
            </w:r>
            <w:proofErr w:type="spellEnd"/>
            <w:r w:rsidRPr="002E53BF">
              <w:rPr>
                <w:rFonts w:ascii="Times New Roman" w:hAnsi="Times New Roman" w:cs="Times New Roman"/>
                <w:sz w:val="24"/>
                <w:szCs w:val="24"/>
                <w:lang w:val="en-US"/>
              </w:rPr>
              <w:t xml:space="preserve"> web a </w:t>
            </w:r>
            <w:proofErr w:type="spellStart"/>
            <w:r w:rsidRPr="002E53BF">
              <w:rPr>
                <w:rFonts w:ascii="Times New Roman" w:hAnsi="Times New Roman" w:cs="Times New Roman"/>
                <w:sz w:val="24"/>
                <w:szCs w:val="24"/>
                <w:lang w:val="en-US"/>
              </w:rPr>
              <w:t>primăriei</w:t>
            </w:r>
            <w:proofErr w:type="spellEnd"/>
            <w:r w:rsidRPr="002E53BF">
              <w:rPr>
                <w:rFonts w:ascii="Times New Roman" w:hAnsi="Times New Roman" w:cs="Times New Roman"/>
                <w:sz w:val="24"/>
                <w:szCs w:val="24"/>
                <w:lang w:val="en-US"/>
              </w:rPr>
              <w:t xml:space="preserve"> </w:t>
            </w:r>
            <w:proofErr w:type="spellStart"/>
            <w:r w:rsidRPr="002E53BF">
              <w:rPr>
                <w:rFonts w:ascii="Times New Roman" w:hAnsi="Times New Roman" w:cs="Times New Roman"/>
                <w:sz w:val="24"/>
                <w:szCs w:val="24"/>
                <w:lang w:val="en-US"/>
              </w:rPr>
              <w:t>și</w:t>
            </w:r>
            <w:proofErr w:type="spellEnd"/>
            <w:r w:rsidRPr="002E53BF">
              <w:rPr>
                <w:rFonts w:ascii="Times New Roman" w:hAnsi="Times New Roman" w:cs="Times New Roman"/>
                <w:sz w:val="24"/>
                <w:szCs w:val="24"/>
                <w:lang w:val="en-US"/>
              </w:rPr>
              <w:t>/</w:t>
            </w:r>
            <w:proofErr w:type="spellStart"/>
            <w:r w:rsidRPr="002E53BF">
              <w:rPr>
                <w:rFonts w:ascii="Times New Roman" w:hAnsi="Times New Roman" w:cs="Times New Roman"/>
                <w:sz w:val="24"/>
                <w:szCs w:val="24"/>
                <w:lang w:val="en-US"/>
              </w:rPr>
              <w:t>sau</w:t>
            </w:r>
            <w:proofErr w:type="spellEnd"/>
            <w:r w:rsidRPr="002E53BF">
              <w:rPr>
                <w:rFonts w:ascii="Times New Roman" w:hAnsi="Times New Roman" w:cs="Times New Roman"/>
                <w:sz w:val="24"/>
                <w:szCs w:val="24"/>
                <w:lang w:val="en-US"/>
              </w:rPr>
              <w:t xml:space="preserve"> pe </w:t>
            </w:r>
            <w:proofErr w:type="spellStart"/>
            <w:r w:rsidRPr="002E53BF">
              <w:rPr>
                <w:rFonts w:ascii="Times New Roman" w:hAnsi="Times New Roman" w:cs="Times New Roman"/>
                <w:sz w:val="24"/>
                <w:szCs w:val="24"/>
                <w:lang w:val="en-US"/>
              </w:rPr>
              <w:t>platforma</w:t>
            </w:r>
            <w:proofErr w:type="spellEnd"/>
            <w:r w:rsidRPr="002E53BF">
              <w:rPr>
                <w:rFonts w:ascii="Times New Roman" w:hAnsi="Times New Roman" w:cs="Times New Roman"/>
                <w:sz w:val="24"/>
                <w:szCs w:val="24"/>
                <w:lang w:val="en-US"/>
              </w:rPr>
              <w:t xml:space="preserve"> </w:t>
            </w:r>
            <w:proofErr w:type="spellStart"/>
            <w:r w:rsidRPr="002E53BF">
              <w:rPr>
                <w:rFonts w:ascii="Times New Roman" w:hAnsi="Times New Roman" w:cs="Times New Roman"/>
                <w:sz w:val="24"/>
                <w:szCs w:val="24"/>
                <w:lang w:val="en-US"/>
              </w:rPr>
              <w:t>guvernamentală</w:t>
            </w:r>
            <w:proofErr w:type="spellEnd"/>
            <w:r w:rsidRPr="002E53BF">
              <w:rPr>
                <w:rFonts w:ascii="Times New Roman" w:hAnsi="Times New Roman" w:cs="Times New Roman"/>
                <w:sz w:val="24"/>
                <w:szCs w:val="24"/>
                <w:lang w:val="en-US"/>
              </w:rPr>
              <w:t xml:space="preserve"> </w:t>
            </w:r>
            <w:r w:rsidRPr="002E53BF">
              <w:rPr>
                <w:rStyle w:val="inqyif"/>
                <w:rFonts w:ascii="Times New Roman" w:hAnsi="Times New Roman" w:cs="Times New Roman"/>
                <w:sz w:val="24"/>
                <w:szCs w:val="24"/>
                <w:lang w:val="en-US"/>
              </w:rPr>
              <w:t>Particip.gov.md</w:t>
            </w:r>
          </w:p>
        </w:tc>
      </w:tr>
      <w:tr w:rsidR="002E53BF" w:rsidRPr="00B05D1E" w14:paraId="7A8DA9AE" w14:textId="77777777" w:rsidTr="00302FA6">
        <w:tc>
          <w:tcPr>
            <w:tcW w:w="5000" w:type="pct"/>
            <w:tcBorders>
              <w:top w:val="single" w:sz="4" w:space="0" w:color="auto"/>
              <w:left w:val="single" w:sz="4" w:space="0" w:color="auto"/>
              <w:bottom w:val="single" w:sz="4" w:space="0" w:color="auto"/>
              <w:right w:val="single" w:sz="4" w:space="0" w:color="auto"/>
            </w:tcBorders>
            <w:hideMark/>
          </w:tcPr>
          <w:p w14:paraId="0F5CEA1A" w14:textId="77777777" w:rsidR="002E53BF" w:rsidRPr="00B05D1E" w:rsidRDefault="002E53BF" w:rsidP="00302FA6">
            <w:pPr>
              <w:tabs>
                <w:tab w:val="left" w:pos="884"/>
                <w:tab w:val="left" w:pos="1196"/>
              </w:tabs>
              <w:spacing w:after="0" w:line="240" w:lineRule="auto"/>
              <w:jc w:val="both"/>
              <w:rPr>
                <w:rFonts w:ascii="Times New Roman" w:eastAsiaTheme="minorEastAsia" w:hAnsi="Times New Roman"/>
                <w:sz w:val="24"/>
                <w:szCs w:val="24"/>
                <w:lang w:val="ro-MD" w:eastAsia="ru-RU"/>
              </w:rPr>
            </w:pPr>
            <w:r w:rsidRPr="00B05D1E">
              <w:rPr>
                <w:rFonts w:ascii="Times New Roman" w:eastAsiaTheme="minorEastAsia" w:hAnsi="Times New Roman"/>
                <w:sz w:val="24"/>
                <w:szCs w:val="24"/>
                <w:lang w:val="ro-MD" w:eastAsia="ru-RU"/>
              </w:rPr>
              <w:lastRenderedPageBreak/>
              <w:t>8. Constatările expertizei anticorupție</w:t>
            </w:r>
          </w:p>
        </w:tc>
      </w:tr>
      <w:tr w:rsidR="002E53BF" w:rsidRPr="00B05D1E" w14:paraId="28A6E8B5" w14:textId="77777777" w:rsidTr="00302FA6">
        <w:tc>
          <w:tcPr>
            <w:tcW w:w="5000" w:type="pct"/>
            <w:tcBorders>
              <w:top w:val="single" w:sz="4" w:space="0" w:color="auto"/>
              <w:left w:val="single" w:sz="4" w:space="0" w:color="auto"/>
              <w:bottom w:val="single" w:sz="4" w:space="0" w:color="auto"/>
              <w:right w:val="single" w:sz="4" w:space="0" w:color="auto"/>
            </w:tcBorders>
            <w:hideMark/>
          </w:tcPr>
          <w:p w14:paraId="27B367EE" w14:textId="77777777" w:rsidR="002E53BF" w:rsidRPr="00B05D1E" w:rsidRDefault="002E53BF" w:rsidP="00302FA6">
            <w:pPr>
              <w:tabs>
                <w:tab w:val="left" w:pos="884"/>
                <w:tab w:val="left" w:pos="1196"/>
              </w:tabs>
              <w:spacing w:after="0" w:line="240" w:lineRule="auto"/>
              <w:jc w:val="both"/>
              <w:rPr>
                <w:rFonts w:ascii="Times New Roman" w:eastAsiaTheme="minorEastAsia" w:hAnsi="Times New Roman"/>
                <w:sz w:val="24"/>
                <w:szCs w:val="24"/>
                <w:lang w:val="ro-MD" w:eastAsia="ru-RU"/>
              </w:rPr>
            </w:pPr>
            <w:r w:rsidRPr="00B05D1E">
              <w:rPr>
                <w:rFonts w:ascii="Times New Roman" w:eastAsiaTheme="minorEastAsia" w:hAnsi="Times New Roman"/>
                <w:sz w:val="24"/>
                <w:szCs w:val="24"/>
                <w:lang w:val="ro-MD" w:eastAsia="ru-RU"/>
              </w:rPr>
              <w:t>---------</w:t>
            </w:r>
          </w:p>
        </w:tc>
      </w:tr>
      <w:tr w:rsidR="002E53BF" w:rsidRPr="00B05D1E" w14:paraId="22D0E2F4" w14:textId="77777777" w:rsidTr="00302FA6">
        <w:tc>
          <w:tcPr>
            <w:tcW w:w="5000" w:type="pct"/>
            <w:tcBorders>
              <w:top w:val="single" w:sz="4" w:space="0" w:color="auto"/>
              <w:left w:val="single" w:sz="4" w:space="0" w:color="auto"/>
              <w:bottom w:val="single" w:sz="4" w:space="0" w:color="auto"/>
              <w:right w:val="single" w:sz="4" w:space="0" w:color="auto"/>
            </w:tcBorders>
            <w:hideMark/>
          </w:tcPr>
          <w:p w14:paraId="263A3A07" w14:textId="77777777" w:rsidR="002E53BF" w:rsidRPr="00B05D1E" w:rsidRDefault="002E53BF" w:rsidP="00302FA6">
            <w:pPr>
              <w:tabs>
                <w:tab w:val="left" w:pos="884"/>
                <w:tab w:val="left" w:pos="1196"/>
              </w:tabs>
              <w:spacing w:after="0" w:line="240" w:lineRule="auto"/>
              <w:jc w:val="both"/>
              <w:rPr>
                <w:rFonts w:ascii="Times New Roman" w:eastAsiaTheme="minorEastAsia" w:hAnsi="Times New Roman"/>
                <w:sz w:val="24"/>
                <w:szCs w:val="24"/>
                <w:lang w:val="ro-MD" w:eastAsia="ru-RU"/>
              </w:rPr>
            </w:pPr>
            <w:r w:rsidRPr="00B05D1E">
              <w:rPr>
                <w:rFonts w:ascii="Times New Roman" w:eastAsiaTheme="minorEastAsia" w:hAnsi="Times New Roman"/>
                <w:sz w:val="24"/>
                <w:szCs w:val="24"/>
                <w:lang w:val="ro-MD" w:eastAsia="ru-RU"/>
              </w:rPr>
              <w:t>9. Constatările expertizei de compatibilitate</w:t>
            </w:r>
          </w:p>
        </w:tc>
      </w:tr>
      <w:tr w:rsidR="002E53BF" w:rsidRPr="00B05D1E" w14:paraId="7BBB9F16" w14:textId="77777777" w:rsidTr="00302FA6">
        <w:tc>
          <w:tcPr>
            <w:tcW w:w="5000" w:type="pct"/>
            <w:tcBorders>
              <w:top w:val="single" w:sz="4" w:space="0" w:color="auto"/>
              <w:left w:val="single" w:sz="4" w:space="0" w:color="auto"/>
              <w:bottom w:val="single" w:sz="4" w:space="0" w:color="auto"/>
              <w:right w:val="single" w:sz="4" w:space="0" w:color="auto"/>
            </w:tcBorders>
            <w:hideMark/>
          </w:tcPr>
          <w:p w14:paraId="429F7E43" w14:textId="77777777" w:rsidR="002E53BF" w:rsidRPr="00B05D1E" w:rsidRDefault="002E53BF" w:rsidP="00302FA6">
            <w:pPr>
              <w:tabs>
                <w:tab w:val="left" w:pos="884"/>
                <w:tab w:val="left" w:pos="1196"/>
              </w:tabs>
              <w:spacing w:after="0" w:line="240" w:lineRule="auto"/>
              <w:jc w:val="both"/>
              <w:rPr>
                <w:rFonts w:ascii="Times New Roman" w:eastAsiaTheme="minorEastAsia" w:hAnsi="Times New Roman"/>
                <w:sz w:val="24"/>
                <w:szCs w:val="24"/>
                <w:lang w:val="ro-MD" w:eastAsia="ru-RU"/>
              </w:rPr>
            </w:pPr>
            <w:r w:rsidRPr="00B05D1E">
              <w:rPr>
                <w:rFonts w:ascii="Times New Roman" w:eastAsiaTheme="minorEastAsia" w:hAnsi="Times New Roman"/>
                <w:sz w:val="24"/>
                <w:szCs w:val="24"/>
                <w:lang w:val="ro-MD" w:eastAsia="ru-RU"/>
              </w:rPr>
              <w:t>----------</w:t>
            </w:r>
          </w:p>
        </w:tc>
      </w:tr>
      <w:tr w:rsidR="002E53BF" w:rsidRPr="00B05D1E" w14:paraId="266DE953" w14:textId="77777777" w:rsidTr="00302FA6">
        <w:tc>
          <w:tcPr>
            <w:tcW w:w="5000" w:type="pct"/>
            <w:tcBorders>
              <w:top w:val="single" w:sz="4" w:space="0" w:color="auto"/>
              <w:left w:val="single" w:sz="4" w:space="0" w:color="auto"/>
              <w:bottom w:val="single" w:sz="4" w:space="0" w:color="auto"/>
              <w:right w:val="single" w:sz="4" w:space="0" w:color="auto"/>
            </w:tcBorders>
            <w:hideMark/>
          </w:tcPr>
          <w:p w14:paraId="67D30B85" w14:textId="77777777" w:rsidR="002E53BF" w:rsidRPr="00B05D1E" w:rsidRDefault="002E53BF" w:rsidP="00302FA6">
            <w:pPr>
              <w:tabs>
                <w:tab w:val="left" w:pos="884"/>
                <w:tab w:val="left" w:pos="1196"/>
              </w:tabs>
              <w:spacing w:after="0" w:line="240" w:lineRule="auto"/>
              <w:jc w:val="both"/>
              <w:rPr>
                <w:rFonts w:ascii="Times New Roman" w:eastAsiaTheme="minorEastAsia" w:hAnsi="Times New Roman"/>
                <w:sz w:val="24"/>
                <w:szCs w:val="24"/>
                <w:lang w:val="ro-MD" w:eastAsia="ru-RU"/>
              </w:rPr>
            </w:pPr>
            <w:r w:rsidRPr="00B05D1E">
              <w:rPr>
                <w:rFonts w:ascii="Times New Roman" w:eastAsiaTheme="minorEastAsia" w:hAnsi="Times New Roman"/>
                <w:sz w:val="24"/>
                <w:szCs w:val="24"/>
                <w:lang w:val="ro-MD" w:eastAsia="ru-RU"/>
              </w:rPr>
              <w:t>10. Constatările expertizei juridice</w:t>
            </w:r>
          </w:p>
        </w:tc>
      </w:tr>
      <w:tr w:rsidR="002E53BF" w:rsidRPr="00B05D1E" w14:paraId="5A53116C" w14:textId="77777777" w:rsidTr="00302FA6">
        <w:tc>
          <w:tcPr>
            <w:tcW w:w="5000" w:type="pct"/>
            <w:tcBorders>
              <w:top w:val="single" w:sz="4" w:space="0" w:color="auto"/>
              <w:left w:val="single" w:sz="4" w:space="0" w:color="auto"/>
              <w:bottom w:val="single" w:sz="4" w:space="0" w:color="auto"/>
              <w:right w:val="single" w:sz="4" w:space="0" w:color="auto"/>
            </w:tcBorders>
            <w:hideMark/>
          </w:tcPr>
          <w:p w14:paraId="619CE03B" w14:textId="77777777" w:rsidR="002E53BF" w:rsidRPr="00B05D1E" w:rsidRDefault="002E53BF" w:rsidP="00302FA6">
            <w:pPr>
              <w:tabs>
                <w:tab w:val="left" w:pos="884"/>
                <w:tab w:val="left" w:pos="1196"/>
              </w:tabs>
              <w:spacing w:after="0" w:line="240" w:lineRule="auto"/>
              <w:jc w:val="both"/>
              <w:rPr>
                <w:rFonts w:ascii="Times New Roman" w:eastAsiaTheme="minorEastAsia" w:hAnsi="Times New Roman"/>
                <w:sz w:val="24"/>
                <w:szCs w:val="24"/>
                <w:lang w:val="ro-MD" w:eastAsia="ru-RU"/>
              </w:rPr>
            </w:pPr>
            <w:r w:rsidRPr="00B05D1E">
              <w:rPr>
                <w:rFonts w:ascii="Times New Roman" w:eastAsiaTheme="minorEastAsia" w:hAnsi="Times New Roman"/>
                <w:sz w:val="24"/>
                <w:szCs w:val="24"/>
                <w:lang w:val="ro-MD" w:eastAsia="ru-RU"/>
              </w:rPr>
              <w:t>----------</w:t>
            </w:r>
          </w:p>
        </w:tc>
      </w:tr>
      <w:tr w:rsidR="002E53BF" w:rsidRPr="00B05D1E" w14:paraId="32949E9E" w14:textId="77777777" w:rsidTr="00302FA6">
        <w:tc>
          <w:tcPr>
            <w:tcW w:w="5000" w:type="pct"/>
            <w:tcBorders>
              <w:top w:val="single" w:sz="4" w:space="0" w:color="auto"/>
              <w:left w:val="single" w:sz="4" w:space="0" w:color="auto"/>
              <w:bottom w:val="single" w:sz="4" w:space="0" w:color="auto"/>
              <w:right w:val="single" w:sz="4" w:space="0" w:color="auto"/>
            </w:tcBorders>
            <w:hideMark/>
          </w:tcPr>
          <w:p w14:paraId="3FD03BD8" w14:textId="77777777" w:rsidR="002E53BF" w:rsidRPr="00B05D1E" w:rsidRDefault="002E53BF" w:rsidP="00302FA6">
            <w:pPr>
              <w:tabs>
                <w:tab w:val="left" w:pos="884"/>
                <w:tab w:val="left" w:pos="1196"/>
              </w:tabs>
              <w:spacing w:after="0" w:line="240" w:lineRule="auto"/>
              <w:jc w:val="both"/>
              <w:rPr>
                <w:rFonts w:ascii="Times New Roman" w:eastAsiaTheme="minorEastAsia" w:hAnsi="Times New Roman"/>
                <w:sz w:val="24"/>
                <w:szCs w:val="24"/>
                <w:lang w:val="ro-MD" w:eastAsia="ru-RU"/>
              </w:rPr>
            </w:pPr>
            <w:r w:rsidRPr="00B05D1E">
              <w:rPr>
                <w:rFonts w:ascii="Times New Roman" w:eastAsiaTheme="minorEastAsia" w:hAnsi="Times New Roman"/>
                <w:sz w:val="24"/>
                <w:szCs w:val="24"/>
                <w:lang w:val="ro-MD" w:eastAsia="ru-RU"/>
              </w:rPr>
              <w:t>11. Constatările altor expertize</w:t>
            </w:r>
          </w:p>
        </w:tc>
      </w:tr>
    </w:tbl>
    <w:p w14:paraId="0A95E260" w14:textId="77777777" w:rsidR="002E53BF" w:rsidRDefault="002E53BF" w:rsidP="002E53BF">
      <w:pPr>
        <w:spacing w:after="200" w:line="276" w:lineRule="auto"/>
        <w:rPr>
          <w:rFonts w:ascii="Times New Roman" w:eastAsiaTheme="minorEastAsia" w:hAnsi="Times New Roman" w:cs="Times New Roman"/>
          <w:sz w:val="28"/>
          <w:szCs w:val="28"/>
          <w:lang w:val="ro-MD" w:eastAsia="ru-RU"/>
        </w:rPr>
      </w:pPr>
    </w:p>
    <w:p w14:paraId="331A4196" w14:textId="77777777" w:rsidR="002E53BF" w:rsidRDefault="002E53BF" w:rsidP="002E53BF">
      <w:pPr>
        <w:spacing w:after="200" w:line="276" w:lineRule="auto"/>
        <w:rPr>
          <w:rFonts w:ascii="Times New Roman" w:eastAsiaTheme="minorEastAsia" w:hAnsi="Times New Roman" w:cs="Times New Roman"/>
          <w:sz w:val="28"/>
          <w:szCs w:val="28"/>
          <w:lang w:val="ro-MD" w:eastAsia="ru-RU"/>
        </w:rPr>
      </w:pPr>
      <w:r w:rsidRPr="00B05D1E">
        <w:rPr>
          <w:rFonts w:ascii="Times New Roman" w:eastAsiaTheme="minorEastAsia" w:hAnsi="Times New Roman" w:cs="Times New Roman"/>
          <w:sz w:val="28"/>
          <w:szCs w:val="28"/>
          <w:lang w:val="ro-MD" w:eastAsia="ru-RU"/>
        </w:rPr>
        <w:t>Primarul s.Ciuciulea                                                                 Calistru Ilie</w:t>
      </w:r>
    </w:p>
    <w:p w14:paraId="1152E0A0" w14:textId="77777777" w:rsidR="002E53BF" w:rsidRDefault="002E53BF" w:rsidP="002E53BF">
      <w:pPr>
        <w:spacing w:after="200" w:line="276" w:lineRule="auto"/>
        <w:rPr>
          <w:rFonts w:ascii="Times New Roman" w:eastAsiaTheme="minorEastAsia" w:hAnsi="Times New Roman" w:cs="Times New Roman"/>
          <w:sz w:val="28"/>
          <w:szCs w:val="28"/>
          <w:lang w:val="ro-MD" w:eastAsia="ru-RU"/>
        </w:rPr>
      </w:pPr>
    </w:p>
    <w:p w14:paraId="504F1BCC" w14:textId="77777777" w:rsidR="002C3D16" w:rsidRDefault="002C3D16"/>
    <w:sectPr w:rsidR="002C3D16" w:rsidSect="000B3B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E53CF8"/>
    <w:multiLevelType w:val="hybridMultilevel"/>
    <w:tmpl w:val="862E2AC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4EF"/>
    <w:rsid w:val="000B3B62"/>
    <w:rsid w:val="002C3D16"/>
    <w:rsid w:val="002E53BF"/>
    <w:rsid w:val="00EA04EF"/>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01864"/>
  <w15:chartTrackingRefBased/>
  <w15:docId w15:val="{CA135BA7-5BE3-4951-8284-2FF017E19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M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53BF"/>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HotarirePunct1"/>
    <w:basedOn w:val="a"/>
    <w:link w:val="a4"/>
    <w:uiPriority w:val="34"/>
    <w:qFormat/>
    <w:rsid w:val="002E53BF"/>
    <w:pPr>
      <w:spacing w:after="0" w:line="240" w:lineRule="auto"/>
      <w:ind w:left="720"/>
      <w:contextualSpacing/>
    </w:pPr>
    <w:rPr>
      <w:rFonts w:ascii="Times New Roman" w:eastAsia="Times New Roman" w:hAnsi="Times New Roman" w:cs="Times New Roman"/>
      <w:sz w:val="24"/>
      <w:szCs w:val="24"/>
      <w:lang w:val="ro-MD" w:eastAsia="ru-RU"/>
    </w:rPr>
  </w:style>
  <w:style w:type="character" w:customStyle="1" w:styleId="a4">
    <w:name w:val="Абзац списка Знак"/>
    <w:aliases w:val="HotarirePunct1 Знак"/>
    <w:link w:val="a3"/>
    <w:uiPriority w:val="34"/>
    <w:locked/>
    <w:rsid w:val="002E53BF"/>
    <w:rPr>
      <w:rFonts w:ascii="Times New Roman" w:eastAsia="Times New Roman" w:hAnsi="Times New Roman" w:cs="Times New Roman"/>
      <w:sz w:val="24"/>
      <w:szCs w:val="24"/>
      <w:lang w:val="ro-MD" w:eastAsia="ru-RU"/>
    </w:rPr>
  </w:style>
  <w:style w:type="character" w:customStyle="1" w:styleId="inqyif">
    <w:name w:val="inqyif"/>
    <w:basedOn w:val="a0"/>
    <w:rsid w:val="002E53BF"/>
  </w:style>
  <w:style w:type="character" w:styleId="a5">
    <w:name w:val="Hyperlink"/>
    <w:basedOn w:val="a0"/>
    <w:uiPriority w:val="99"/>
    <w:semiHidden/>
    <w:unhideWhenUsed/>
    <w:rsid w:val="002E53B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545</Words>
  <Characters>3109</Characters>
  <Application>Microsoft Office Word</Application>
  <DocSecurity>0</DocSecurity>
  <Lines>25</Lines>
  <Paragraphs>7</Paragraphs>
  <ScaleCrop>false</ScaleCrop>
  <Company>LightKey.Store</Company>
  <LinksUpToDate>false</LinksUpToDate>
  <CharactersWithSpaces>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2026-07-21T10:58:00Z</dcterms:created>
  <dcterms:modified xsi:type="dcterms:W3CDTF">2026-07-21T11:05:00Z</dcterms:modified>
</cp:coreProperties>
</file>