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65588" w14:textId="77777777" w:rsidR="00EC2033" w:rsidRPr="007600B8" w:rsidRDefault="00041BCB">
      <w:pPr>
        <w:spacing w:after="60"/>
        <w:jc w:val="center"/>
        <w:rPr>
          <w:sz w:val="22"/>
          <w:szCs w:val="22"/>
          <w:lang w:val="ro-MD"/>
        </w:rPr>
      </w:pPr>
      <w:r w:rsidRPr="007600B8">
        <w:rPr>
          <w:b/>
          <w:bCs/>
          <w:color w:val="737373"/>
          <w:spacing w:val="20"/>
          <w:sz w:val="18"/>
          <w:szCs w:val="18"/>
          <w:lang w:val="ro-MD"/>
        </w:rPr>
        <w:t>REPUBLICA MOLDOVA · REFORMA APL · AMALGAMARE VOLUNTARĂ</w:t>
      </w:r>
    </w:p>
    <w:p w14:paraId="374C1ECB" w14:textId="77777777" w:rsidR="00EC2033" w:rsidRPr="007600B8" w:rsidRDefault="00041BCB">
      <w:pPr>
        <w:spacing w:after="60"/>
        <w:jc w:val="center"/>
        <w:rPr>
          <w:sz w:val="22"/>
          <w:szCs w:val="22"/>
          <w:lang w:val="ro-MD"/>
        </w:rPr>
      </w:pPr>
      <w:r w:rsidRPr="007600B8">
        <w:rPr>
          <w:b/>
          <w:bCs/>
          <w:color w:val="1A1A1A"/>
          <w:sz w:val="36"/>
          <w:szCs w:val="36"/>
          <w:lang w:val="ro-MD"/>
        </w:rPr>
        <w:t>Viziunea cu privire la viitorul UAT</w:t>
      </w:r>
    </w:p>
    <w:p w14:paraId="7E462A28" w14:textId="77777777" w:rsidR="00EC2033" w:rsidRPr="007600B8" w:rsidRDefault="00041BCB">
      <w:pPr>
        <w:pBdr>
          <w:bottom w:val="single" w:sz="8" w:space="0" w:color="1A1A1A"/>
        </w:pBdr>
        <w:spacing w:after="160"/>
        <w:jc w:val="center"/>
        <w:rPr>
          <w:sz w:val="22"/>
          <w:szCs w:val="22"/>
          <w:lang w:val="ro-MD"/>
        </w:rPr>
      </w:pPr>
      <w:r w:rsidRPr="007600B8">
        <w:rPr>
          <w:color w:val="444444"/>
          <w:sz w:val="24"/>
          <w:szCs w:val="24"/>
          <w:lang w:val="ro-MD"/>
        </w:rPr>
        <w:t>Maramonovca, Mîndîc, Șalvirii Vechi</w:t>
      </w:r>
    </w:p>
    <w:p w14:paraId="64CC4D9F" w14:textId="77777777" w:rsidR="00EC2033" w:rsidRPr="007600B8" w:rsidRDefault="00041BCB">
      <w:pPr>
        <w:spacing w:after="80"/>
        <w:rPr>
          <w:sz w:val="22"/>
          <w:szCs w:val="22"/>
          <w:lang w:val="ro-MD"/>
        </w:rPr>
      </w:pPr>
      <w:r w:rsidRPr="007600B8">
        <w:rPr>
          <w:b/>
          <w:bCs/>
          <w:sz w:val="22"/>
          <w:szCs w:val="22"/>
          <w:lang w:val="ro-MD"/>
        </w:rPr>
        <w:t xml:space="preserve">Raion: </w:t>
      </w:r>
      <w:r w:rsidRPr="007600B8">
        <w:rPr>
          <w:sz w:val="22"/>
          <w:szCs w:val="22"/>
          <w:lang w:val="ro-MD"/>
        </w:rPr>
        <w:t xml:space="preserve">Drochia  |  </w:t>
      </w:r>
      <w:r w:rsidRPr="007600B8">
        <w:rPr>
          <w:b/>
          <w:bCs/>
          <w:sz w:val="22"/>
          <w:szCs w:val="22"/>
          <w:lang w:val="ro-MD"/>
        </w:rPr>
        <w:t xml:space="preserve">Populație: </w:t>
      </w:r>
      <w:r w:rsidRPr="007600B8">
        <w:rPr>
          <w:sz w:val="22"/>
          <w:szCs w:val="22"/>
          <w:lang w:val="ro-MD"/>
        </w:rPr>
        <w:t xml:space="preserve">3.826 loc.  |  </w:t>
      </w:r>
      <w:r w:rsidRPr="007600B8">
        <w:rPr>
          <w:b/>
          <w:bCs/>
          <w:sz w:val="22"/>
          <w:szCs w:val="22"/>
          <w:lang w:val="ro-MD"/>
        </w:rPr>
        <w:t xml:space="preserve">Data: </w:t>
      </w:r>
      <w:r w:rsidRPr="007600B8">
        <w:rPr>
          <w:sz w:val="22"/>
          <w:szCs w:val="22"/>
          <w:lang w:val="ro-MD"/>
        </w:rPr>
        <w:t xml:space="preserve">8 iulie 2026  |  </w:t>
      </w:r>
      <w:r w:rsidRPr="007600B8">
        <w:rPr>
          <w:b/>
          <w:bCs/>
          <w:sz w:val="22"/>
          <w:szCs w:val="22"/>
          <w:lang w:val="ro-MD"/>
        </w:rPr>
        <w:t xml:space="preserve">Facilitator: </w:t>
      </w:r>
      <w:r w:rsidRPr="007600B8">
        <w:rPr>
          <w:sz w:val="22"/>
          <w:szCs w:val="22"/>
          <w:lang w:val="ro-MD"/>
        </w:rPr>
        <w:t>Nadejda Dimitriu</w:t>
      </w:r>
    </w:p>
    <w:p w14:paraId="0CCAA7CE" w14:textId="77777777" w:rsidR="00EC2033" w:rsidRPr="007600B8" w:rsidRDefault="00041BCB">
      <w:pPr>
        <w:pStyle w:val="1"/>
        <w:pBdr>
          <w:bottom w:val="single" w:sz="4" w:space="0" w:color="E5E5E5"/>
        </w:pBdr>
        <w:spacing w:before="240" w:after="120"/>
        <w:rPr>
          <w:sz w:val="28"/>
          <w:szCs w:val="28"/>
          <w:lang w:val="ro-MD"/>
        </w:rPr>
      </w:pPr>
      <w:r w:rsidRPr="007600B8">
        <w:rPr>
          <w:sz w:val="28"/>
          <w:szCs w:val="28"/>
          <w:lang w:val="ro-MD"/>
        </w:rPr>
        <w:t>1. Profilul comunității</w:t>
      </w:r>
    </w:p>
    <w:p w14:paraId="5594318C" w14:textId="77777777" w:rsidR="00EC2033" w:rsidRPr="007600B8" w:rsidRDefault="00041BCB">
      <w:pPr>
        <w:spacing w:after="80"/>
        <w:rPr>
          <w:sz w:val="22"/>
          <w:szCs w:val="22"/>
          <w:lang w:val="ro-MD"/>
        </w:rPr>
      </w:pPr>
      <w:r w:rsidRPr="007600B8">
        <w:rPr>
          <w:b/>
          <w:bCs/>
          <w:sz w:val="22"/>
          <w:szCs w:val="22"/>
          <w:lang w:val="ro-MD"/>
        </w:rPr>
        <w:t xml:space="preserve">Localități: </w:t>
      </w:r>
      <w:r w:rsidRPr="007600B8">
        <w:rPr>
          <w:sz w:val="22"/>
          <w:szCs w:val="22"/>
          <w:lang w:val="ro-MD"/>
        </w:rPr>
        <w:t>Maramonovca, Mîndîc, Șalvirii Vechi</w:t>
      </w:r>
    </w:p>
    <w:p w14:paraId="313DAC0A" w14:textId="5C784636" w:rsidR="00EC2033" w:rsidRPr="007600B8" w:rsidRDefault="00041BCB">
      <w:pPr>
        <w:spacing w:after="80"/>
        <w:rPr>
          <w:sz w:val="22"/>
          <w:szCs w:val="22"/>
          <w:lang w:val="ro-MD"/>
        </w:rPr>
      </w:pPr>
      <w:r w:rsidRPr="007600B8">
        <w:rPr>
          <w:b/>
          <w:bCs/>
          <w:sz w:val="22"/>
          <w:szCs w:val="22"/>
          <w:lang w:val="ro-MD"/>
        </w:rPr>
        <w:t xml:space="preserve">Gospodării: </w:t>
      </w:r>
      <w:r w:rsidRPr="007600B8">
        <w:rPr>
          <w:sz w:val="22"/>
          <w:szCs w:val="22"/>
          <w:lang w:val="ro-MD"/>
        </w:rPr>
        <w:t xml:space="preserve">2978  ·  </w:t>
      </w:r>
      <w:r w:rsidRPr="007600B8">
        <w:rPr>
          <w:b/>
          <w:bCs/>
          <w:sz w:val="22"/>
          <w:szCs w:val="22"/>
          <w:lang w:val="ro-MD"/>
        </w:rPr>
        <w:t xml:space="preserve">Suprafață: </w:t>
      </w:r>
      <w:r w:rsidRPr="007600B8">
        <w:rPr>
          <w:sz w:val="22"/>
          <w:szCs w:val="22"/>
          <w:lang w:val="ro-MD"/>
        </w:rPr>
        <w:t xml:space="preserve">130.1 km²  ·  </w:t>
      </w:r>
      <w:r w:rsidRPr="007600B8">
        <w:rPr>
          <w:b/>
          <w:bCs/>
          <w:sz w:val="22"/>
          <w:szCs w:val="22"/>
          <w:lang w:val="ro-MD"/>
        </w:rPr>
        <w:t xml:space="preserve">Km drum total: </w:t>
      </w:r>
      <w:r w:rsidR="006F119C">
        <w:rPr>
          <w:sz w:val="22"/>
          <w:szCs w:val="22"/>
          <w:lang w:val="ro-MD"/>
        </w:rPr>
        <w:t>208</w:t>
      </w:r>
      <w:r w:rsidR="00DF1D10">
        <w:rPr>
          <w:sz w:val="22"/>
          <w:szCs w:val="22"/>
          <w:lang w:val="ro-MD"/>
        </w:rPr>
        <w:t xml:space="preserve"> Km</w:t>
      </w:r>
    </w:p>
    <w:p w14:paraId="25FDCFDB" w14:textId="77777777" w:rsidR="00EC2033" w:rsidRPr="007600B8" w:rsidRDefault="00041BCB">
      <w:pPr>
        <w:pStyle w:val="1"/>
        <w:pBdr>
          <w:bottom w:val="single" w:sz="4" w:space="0" w:color="E5E5E5"/>
        </w:pBdr>
        <w:spacing w:before="240" w:after="120"/>
        <w:rPr>
          <w:sz w:val="28"/>
          <w:szCs w:val="28"/>
          <w:lang w:val="ro-MD"/>
        </w:rPr>
      </w:pPr>
      <w:r w:rsidRPr="007600B8">
        <w:rPr>
          <w:sz w:val="28"/>
          <w:szCs w:val="28"/>
          <w:lang w:val="ro-MD"/>
        </w:rPr>
        <w:t>2. Harta serviciilor — pe fiecare UAT</w:t>
      </w:r>
    </w:p>
    <w:p w14:paraId="151BBE55" w14:textId="77777777" w:rsidR="00EC2033" w:rsidRPr="007600B8" w:rsidRDefault="00041BCB">
      <w:pPr>
        <w:pStyle w:val="2"/>
        <w:spacing w:before="200" w:after="80"/>
        <w:rPr>
          <w:sz w:val="24"/>
          <w:szCs w:val="24"/>
          <w:lang w:val="ro-MD"/>
        </w:rPr>
      </w:pPr>
      <w:r w:rsidRPr="007600B8">
        <w:rPr>
          <w:sz w:val="24"/>
          <w:szCs w:val="24"/>
          <w:lang w:val="ro-MD"/>
        </w:rPr>
        <w:t>Maramonovca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EC2033" w:rsidRPr="007600B8" w14:paraId="17F42CD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4617813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0A486FC2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Nivel</w:t>
            </w:r>
          </w:p>
        </w:tc>
      </w:tr>
      <w:tr w:rsidR="00EC2033" w:rsidRPr="007600B8" w14:paraId="6C8B5E19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D67D80B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Rețea de apă potabilă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3D7E57A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2/5</w:t>
            </w:r>
          </w:p>
        </w:tc>
      </w:tr>
      <w:tr w:rsidR="00EC2033" w:rsidRPr="007600B8" w14:paraId="262EA102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9A5CAAF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Drumuri asfaltate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85D811B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1/5</w:t>
            </w:r>
          </w:p>
        </w:tc>
      </w:tr>
      <w:tr w:rsidR="00EC2033" w:rsidRPr="007600B8" w14:paraId="0B220DC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5E3860B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49A364D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3/5</w:t>
            </w:r>
          </w:p>
        </w:tc>
      </w:tr>
      <w:tr w:rsidR="00EC2033" w:rsidRPr="007600B8" w14:paraId="6D63E51A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478458B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510B7B2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2/5</w:t>
            </w:r>
          </w:p>
        </w:tc>
      </w:tr>
      <w:tr w:rsidR="00EC2033" w:rsidRPr="007600B8" w14:paraId="01A92E25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C59148D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Iluminat stradal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07633AC" w14:textId="05E1D835" w:rsidR="00EC2033" w:rsidRPr="007600B8" w:rsidRDefault="00AC033F">
            <w:pPr>
              <w:rPr>
                <w:sz w:val="22"/>
                <w:szCs w:val="22"/>
                <w:lang w:val="ro-MD"/>
              </w:rPr>
            </w:pPr>
            <w:r>
              <w:rPr>
                <w:sz w:val="22"/>
                <w:szCs w:val="22"/>
                <w:lang w:val="ro-MD"/>
              </w:rPr>
              <w:t>Nivel 4</w:t>
            </w:r>
            <w:r w:rsidR="00041BCB" w:rsidRPr="007600B8">
              <w:rPr>
                <w:sz w:val="22"/>
                <w:szCs w:val="22"/>
                <w:lang w:val="ro-MD"/>
              </w:rPr>
              <w:t>/5</w:t>
            </w:r>
          </w:p>
        </w:tc>
      </w:tr>
      <w:tr w:rsidR="00EC2033" w:rsidRPr="007600B8" w14:paraId="5B4A39E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25C0134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EA717D6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4/5</w:t>
            </w:r>
          </w:p>
        </w:tc>
      </w:tr>
      <w:tr w:rsidR="00EC2033" w:rsidRPr="007600B8" w14:paraId="2133123F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99CC9A8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EF11158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5/5</w:t>
            </w:r>
          </w:p>
        </w:tc>
      </w:tr>
    </w:tbl>
    <w:p w14:paraId="3F4FB3FC" w14:textId="77777777" w:rsidR="00EC2033" w:rsidRPr="007600B8" w:rsidRDefault="00041BCB">
      <w:pPr>
        <w:pStyle w:val="2"/>
        <w:spacing w:before="200" w:after="80"/>
        <w:rPr>
          <w:sz w:val="24"/>
          <w:szCs w:val="24"/>
          <w:lang w:val="ro-MD"/>
        </w:rPr>
      </w:pPr>
      <w:r w:rsidRPr="007600B8">
        <w:rPr>
          <w:sz w:val="24"/>
          <w:szCs w:val="24"/>
          <w:lang w:val="ro-MD"/>
        </w:rPr>
        <w:t>Mîndîc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EC2033" w:rsidRPr="007600B8" w14:paraId="5CF6CA9F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FB88DC1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162322B2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Nivel</w:t>
            </w:r>
          </w:p>
        </w:tc>
      </w:tr>
      <w:tr w:rsidR="00EC2033" w:rsidRPr="007600B8" w14:paraId="59ABEAEA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2C82C4D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Rețea de apă potabilă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4584716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3/5</w:t>
            </w:r>
          </w:p>
        </w:tc>
      </w:tr>
      <w:tr w:rsidR="00EC2033" w:rsidRPr="007600B8" w14:paraId="2022942D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35FEE46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Drumuri asfaltate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244B00D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1/5</w:t>
            </w:r>
          </w:p>
        </w:tc>
      </w:tr>
      <w:tr w:rsidR="00EC2033" w:rsidRPr="007600B8" w14:paraId="56A1056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99B57B1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7800DE0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1/5</w:t>
            </w:r>
          </w:p>
        </w:tc>
      </w:tr>
      <w:tr w:rsidR="00EC2033" w:rsidRPr="007600B8" w14:paraId="0D6E257E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A59B8CD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F1395FE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2/5</w:t>
            </w:r>
          </w:p>
        </w:tc>
      </w:tr>
      <w:tr w:rsidR="00EC2033" w:rsidRPr="007600B8" w14:paraId="1FD7628B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5A0FBAF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Iluminat stradal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BE44929" w14:textId="36D32AC1" w:rsidR="00EC2033" w:rsidRPr="007600B8" w:rsidRDefault="00AC033F">
            <w:pPr>
              <w:rPr>
                <w:sz w:val="22"/>
                <w:szCs w:val="22"/>
                <w:lang w:val="ro-MD"/>
              </w:rPr>
            </w:pPr>
            <w:r>
              <w:rPr>
                <w:sz w:val="22"/>
                <w:szCs w:val="22"/>
                <w:lang w:val="ro-MD"/>
              </w:rPr>
              <w:t>Nivel 4</w:t>
            </w:r>
            <w:r w:rsidR="00041BCB" w:rsidRPr="007600B8">
              <w:rPr>
                <w:sz w:val="22"/>
                <w:szCs w:val="22"/>
                <w:lang w:val="ro-MD"/>
              </w:rPr>
              <w:t>/5</w:t>
            </w:r>
          </w:p>
        </w:tc>
      </w:tr>
      <w:tr w:rsidR="00EC2033" w:rsidRPr="007600B8" w14:paraId="0332E473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4EC2E43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3B789EC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5/5</w:t>
            </w:r>
          </w:p>
        </w:tc>
      </w:tr>
      <w:tr w:rsidR="00EC2033" w:rsidRPr="007600B8" w14:paraId="26AB382F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272CEB7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9713281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5/5</w:t>
            </w:r>
          </w:p>
        </w:tc>
      </w:tr>
    </w:tbl>
    <w:p w14:paraId="11973B31" w14:textId="77777777" w:rsidR="00EC2033" w:rsidRPr="007600B8" w:rsidRDefault="00041BCB">
      <w:pPr>
        <w:pStyle w:val="2"/>
        <w:spacing w:before="200" w:after="80"/>
        <w:rPr>
          <w:sz w:val="24"/>
          <w:szCs w:val="24"/>
          <w:lang w:val="ro-MD"/>
        </w:rPr>
      </w:pPr>
      <w:r w:rsidRPr="007600B8">
        <w:rPr>
          <w:sz w:val="24"/>
          <w:szCs w:val="24"/>
          <w:lang w:val="ro-MD"/>
        </w:rPr>
        <w:t>Șalvirii Vechi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EC2033" w:rsidRPr="007600B8" w14:paraId="36BB07A8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71C691A7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9CE9F1D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Nivel</w:t>
            </w:r>
          </w:p>
        </w:tc>
      </w:tr>
      <w:tr w:rsidR="00EC2033" w:rsidRPr="007600B8" w14:paraId="5A6377F3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02195FE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Drumuri asfaltate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3840292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1/5</w:t>
            </w:r>
          </w:p>
        </w:tc>
      </w:tr>
      <w:tr w:rsidR="00EC2033" w:rsidRPr="007600B8" w14:paraId="361A244F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4FD881C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D5B640C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2/5</w:t>
            </w:r>
          </w:p>
        </w:tc>
      </w:tr>
      <w:tr w:rsidR="00EC2033" w:rsidRPr="007600B8" w14:paraId="77FE7270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EFBF98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F95FC57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2/5</w:t>
            </w:r>
          </w:p>
        </w:tc>
      </w:tr>
      <w:tr w:rsidR="00EC2033" w:rsidRPr="007600B8" w14:paraId="2C1EC0C1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77934E9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Iluminat stradal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FEFC328" w14:textId="20AADB02" w:rsidR="00EC2033" w:rsidRPr="007600B8" w:rsidRDefault="00AC033F">
            <w:pPr>
              <w:rPr>
                <w:sz w:val="22"/>
                <w:szCs w:val="22"/>
                <w:lang w:val="ro-MD"/>
              </w:rPr>
            </w:pPr>
            <w:r>
              <w:rPr>
                <w:sz w:val="22"/>
                <w:szCs w:val="22"/>
                <w:lang w:val="ro-MD"/>
              </w:rPr>
              <w:t>Nivel 3</w:t>
            </w:r>
            <w:r w:rsidR="00041BCB" w:rsidRPr="007600B8">
              <w:rPr>
                <w:sz w:val="22"/>
                <w:szCs w:val="22"/>
                <w:lang w:val="ro-MD"/>
              </w:rPr>
              <w:t>/5</w:t>
            </w:r>
          </w:p>
        </w:tc>
      </w:tr>
      <w:tr w:rsidR="00EC2033" w:rsidRPr="007600B8" w14:paraId="1684F96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2D58342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41937F8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5/5</w:t>
            </w:r>
          </w:p>
        </w:tc>
      </w:tr>
      <w:tr w:rsidR="00EC2033" w:rsidRPr="007600B8" w14:paraId="0CDEBF44" w14:textId="77777777"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6603212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36D8D9E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Nivel 5/5</w:t>
            </w:r>
          </w:p>
        </w:tc>
      </w:tr>
    </w:tbl>
    <w:p w14:paraId="585C5783" w14:textId="77777777" w:rsidR="00EC2033" w:rsidRPr="007600B8" w:rsidRDefault="00041BCB">
      <w:pPr>
        <w:spacing w:after="80"/>
        <w:rPr>
          <w:sz w:val="22"/>
          <w:szCs w:val="22"/>
          <w:lang w:val="ro-MD"/>
        </w:rPr>
      </w:pPr>
      <w:r w:rsidRPr="007600B8">
        <w:rPr>
          <w:i/>
          <w:iCs/>
          <w:sz w:val="22"/>
          <w:szCs w:val="22"/>
          <w:lang w:val="ro-MD"/>
        </w:rPr>
        <w:t>Observație: Drumuri în stare proastă; Apeduct și canalizare;</w:t>
      </w:r>
    </w:p>
    <w:p w14:paraId="69962530" w14:textId="77777777" w:rsidR="00EC2033" w:rsidRPr="007600B8" w:rsidRDefault="00041BCB">
      <w:pPr>
        <w:pStyle w:val="1"/>
        <w:pBdr>
          <w:bottom w:val="single" w:sz="4" w:space="0" w:color="E5E5E5"/>
        </w:pBdr>
        <w:spacing w:before="240" w:after="120"/>
        <w:rPr>
          <w:sz w:val="28"/>
          <w:szCs w:val="28"/>
          <w:lang w:val="ro-MD"/>
        </w:rPr>
      </w:pPr>
      <w:r w:rsidRPr="007600B8">
        <w:rPr>
          <w:sz w:val="28"/>
          <w:szCs w:val="28"/>
          <w:lang w:val="ro-MD"/>
        </w:rPr>
        <w:t>3. Priorități comune (3)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00"/>
      </w:tblGrid>
      <w:tr w:rsidR="00EC2033" w:rsidRPr="007600B8" w14:paraId="560553B1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401D9228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#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497CDBB4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Prioritate</w:t>
            </w:r>
          </w:p>
        </w:tc>
      </w:tr>
      <w:tr w:rsidR="00EC2033" w:rsidRPr="007600B8" w14:paraId="73D2776A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5689C32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1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93CFD69" w14:textId="2C0F5E20" w:rsidR="00EC2033" w:rsidRPr="007600B8" w:rsidRDefault="00AC033F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Reabilitarea drumurilor și infrastructurii rutiere</w:t>
            </w:r>
          </w:p>
        </w:tc>
      </w:tr>
      <w:tr w:rsidR="00EC2033" w:rsidRPr="007600B8" w14:paraId="3919D1FD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C3C0847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2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61685DA" w14:textId="227F4FBC" w:rsidR="00EC2033" w:rsidRPr="00AC033F" w:rsidRDefault="00F51CCF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MD"/>
              </w:rPr>
              <w:t>Extinderea rețelei de apă potabilă</w:t>
            </w:r>
          </w:p>
        </w:tc>
      </w:tr>
      <w:tr w:rsidR="00EC2033" w:rsidRPr="007600B8" w14:paraId="463786D4" w14:textId="77777777"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E99AFED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3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8FEE8D8" w14:textId="20A9F720" w:rsidR="00EC2033" w:rsidRPr="007600B8" w:rsidRDefault="00AC033F">
            <w:pPr>
              <w:rPr>
                <w:sz w:val="22"/>
                <w:szCs w:val="22"/>
                <w:lang w:val="ro-MD"/>
              </w:rPr>
            </w:pPr>
            <w:r>
              <w:rPr>
                <w:sz w:val="22"/>
                <w:szCs w:val="22"/>
                <w:lang w:val="ro-MD"/>
              </w:rPr>
              <w:t>Gestionarea și evacuarea deșeurilor</w:t>
            </w:r>
          </w:p>
        </w:tc>
      </w:tr>
    </w:tbl>
    <w:p w14:paraId="5B3C3D1E" w14:textId="77777777" w:rsidR="00EC2033" w:rsidRPr="007600B8" w:rsidRDefault="00041BCB">
      <w:pPr>
        <w:pStyle w:val="1"/>
        <w:pBdr>
          <w:bottom w:val="single" w:sz="4" w:space="0" w:color="E5E5E5"/>
        </w:pBdr>
        <w:spacing w:before="240" w:after="120"/>
        <w:rPr>
          <w:sz w:val="28"/>
          <w:szCs w:val="28"/>
          <w:lang w:val="ro-MD"/>
        </w:rPr>
      </w:pPr>
      <w:r w:rsidRPr="007600B8">
        <w:rPr>
          <w:sz w:val="28"/>
          <w:szCs w:val="28"/>
          <w:lang w:val="ro-MD"/>
        </w:rPr>
        <w:lastRenderedPageBreak/>
        <w:t>4. Priorități specifice per localitate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00"/>
      </w:tblGrid>
      <w:tr w:rsidR="00EC2033" w:rsidRPr="007600B8" w14:paraId="224D094C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1019A64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Localitate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58CB6C9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Priorități specifice</w:t>
            </w:r>
          </w:p>
        </w:tc>
      </w:tr>
      <w:tr w:rsidR="00EC2033" w:rsidRPr="007600B8" w14:paraId="0DE9D933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06A7F02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Maramonovca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0970D67" w14:textId="65FE707C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Reabilitarea/asfaltarea drumurilor locale; Pavarea centrului localității; Centrul pentru tineret și vârstnici;</w:t>
            </w:r>
            <w:r w:rsidR="00704BC0">
              <w:rPr>
                <w:sz w:val="22"/>
                <w:szCs w:val="22"/>
                <w:lang w:val="ro-MD"/>
              </w:rPr>
              <w:t>gestionarea și evacuarea deșeurilor</w:t>
            </w:r>
          </w:p>
        </w:tc>
      </w:tr>
      <w:tr w:rsidR="00EC2033" w:rsidRPr="007600B8" w14:paraId="71C5A606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F3E4205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Mîndîc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2779CC2" w14:textId="4A07D4AE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 xml:space="preserve">Reabilitarea/asfaltarea drumurilor locale; reparația apeductului din localitate; Centru cultural; </w:t>
            </w:r>
            <w:r w:rsidR="00704BC0">
              <w:rPr>
                <w:sz w:val="22"/>
                <w:szCs w:val="22"/>
                <w:lang w:val="ro-MD"/>
              </w:rPr>
              <w:t>gestionarea și evacuarea deșeurilor</w:t>
            </w:r>
          </w:p>
        </w:tc>
      </w:tr>
      <w:tr w:rsidR="00EC2033" w:rsidRPr="007600B8" w14:paraId="7CE885F0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67F3595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Șalvirii Vechi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9376348" w14:textId="19AF8284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Reabilitarea/asfaltarea drumurilor locale; construcția apeductului și canalizarea; iluminarea stradală;</w:t>
            </w:r>
            <w:r w:rsidR="00704BC0">
              <w:rPr>
                <w:sz w:val="22"/>
                <w:szCs w:val="22"/>
                <w:lang w:val="ro-MD"/>
              </w:rPr>
              <w:t>gestionarea și evacuarea deșeurilor</w:t>
            </w:r>
            <w:bookmarkStart w:id="0" w:name="_GoBack"/>
            <w:bookmarkEnd w:id="0"/>
          </w:p>
        </w:tc>
      </w:tr>
    </w:tbl>
    <w:p w14:paraId="7F673EA5" w14:textId="77777777" w:rsidR="00EC2033" w:rsidRPr="007600B8" w:rsidRDefault="00041BCB">
      <w:pPr>
        <w:pStyle w:val="1"/>
        <w:pBdr>
          <w:bottom w:val="single" w:sz="4" w:space="0" w:color="E5E5E5"/>
        </w:pBdr>
        <w:spacing w:before="240" w:after="120"/>
        <w:rPr>
          <w:sz w:val="28"/>
          <w:szCs w:val="28"/>
          <w:lang w:val="ro-MD"/>
        </w:rPr>
      </w:pPr>
      <w:r w:rsidRPr="007600B8">
        <w:rPr>
          <w:sz w:val="28"/>
          <w:szCs w:val="28"/>
          <w:lang w:val="ro-MD"/>
        </w:rPr>
        <w:t>5. Estimare bugetară orientativă</w:t>
      </w:r>
    </w:p>
    <w:p w14:paraId="36DB46E3" w14:textId="77777777" w:rsidR="00EC2033" w:rsidRPr="007600B8" w:rsidRDefault="00041BCB">
      <w:pPr>
        <w:spacing w:after="80"/>
        <w:rPr>
          <w:sz w:val="22"/>
          <w:szCs w:val="22"/>
          <w:lang w:val="ro-MD"/>
        </w:rPr>
      </w:pPr>
      <w:r w:rsidRPr="007600B8">
        <w:rPr>
          <w:b/>
          <w:bCs/>
          <w:sz w:val="22"/>
          <w:szCs w:val="22"/>
          <w:lang w:val="ro-MD"/>
        </w:rPr>
        <w:t xml:space="preserve">Stimulentul 2 (transfer investiții capitale): </w:t>
      </w:r>
      <w:r w:rsidRPr="007600B8">
        <w:rPr>
          <w:sz w:val="22"/>
          <w:szCs w:val="22"/>
          <w:lang w:val="ro-MD"/>
        </w:rPr>
        <w:t>3.826 × 3.000 + 3.826^1.5 × 4 = 12.424.624 MDL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800"/>
        <w:gridCol w:w="2500"/>
        <w:gridCol w:w="1200"/>
      </w:tblGrid>
      <w:tr w:rsidR="00EC2033" w:rsidRPr="007600B8" w14:paraId="222BE036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153B518D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Prioritate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1FB454F5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Cost estimat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42C0076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Surse finanțare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071A9752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b/>
                <w:bCs/>
                <w:color w:val="1A1A1A"/>
                <w:sz w:val="22"/>
                <w:szCs w:val="22"/>
                <w:lang w:val="ro-MD"/>
              </w:rPr>
              <w:t>Orizont</w:t>
            </w:r>
          </w:p>
        </w:tc>
      </w:tr>
      <w:tr w:rsidR="00EC2033" w:rsidRPr="007600B8" w14:paraId="6F54D00A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8452CAC" w14:textId="024C1148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 xml:space="preserve">1. </w:t>
            </w:r>
            <w:r w:rsidR="00AC033F" w:rsidRPr="007600B8">
              <w:rPr>
                <w:sz w:val="22"/>
                <w:szCs w:val="22"/>
                <w:lang w:val="ro-MD"/>
              </w:rPr>
              <w:t>Reabilitarea drumurilor și infrastructurii rutiere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0CF66AC" w14:textId="5063CF7D" w:rsidR="00EC2033" w:rsidRPr="007600B8" w:rsidRDefault="00AC033F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FA2CA6D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Fond Amalgamare Voluntară, Buget local, FNDRL, Fonduri UE (FEDR/PNRR), Donatori bilaterali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33C6753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1–3 ani</w:t>
            </w:r>
          </w:p>
        </w:tc>
      </w:tr>
      <w:tr w:rsidR="00EC2033" w:rsidRPr="007600B8" w14:paraId="41D6B5A8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BDF743" w14:textId="53B84EF3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 xml:space="preserve">2. </w:t>
            </w:r>
            <w:r w:rsidR="00AC033F" w:rsidRPr="007600B8">
              <w:rPr>
                <w:sz w:val="22"/>
                <w:szCs w:val="22"/>
                <w:lang w:val="ro-MD"/>
              </w:rPr>
              <w:t>Extinderea rețelei de apă potabilă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9C380E8" w14:textId="446666F6" w:rsidR="00EC2033" w:rsidRPr="007600B8" w:rsidRDefault="00AC033F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100 000 – 500 000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C352DA1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Fond Amalgamare Voluntară, Buget local, FNDRL, Fonduri UE (FEDR/PNRR), Donatori bilaterali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F24622A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1–3 ani</w:t>
            </w:r>
          </w:p>
        </w:tc>
      </w:tr>
      <w:tr w:rsidR="00EC2033" w:rsidRPr="007600B8" w14:paraId="1F2A4D04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503C40C" w14:textId="08AA0CA9" w:rsidR="00EC2033" w:rsidRPr="007600B8" w:rsidRDefault="00041BCB" w:rsidP="00AC033F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 xml:space="preserve">3. </w:t>
            </w:r>
            <w:r w:rsidR="00AC033F">
              <w:rPr>
                <w:sz w:val="22"/>
                <w:szCs w:val="22"/>
                <w:lang w:val="ro-MD"/>
              </w:rPr>
              <w:t>Gestionarea si eacuarea deșeurilor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C84EE47" w14:textId="1D632723" w:rsidR="00EC2033" w:rsidRPr="007600B8" w:rsidRDefault="00AC033F">
            <w:pPr>
              <w:rPr>
                <w:sz w:val="22"/>
                <w:szCs w:val="22"/>
                <w:lang w:val="ro-MD"/>
              </w:rPr>
            </w:pPr>
            <w:r>
              <w:rPr>
                <w:sz w:val="22"/>
                <w:szCs w:val="22"/>
                <w:lang w:val="ro-MD"/>
              </w:rPr>
              <w:t>500 000 – 2</w:t>
            </w:r>
            <w:r w:rsidR="00041BCB" w:rsidRPr="007600B8">
              <w:rPr>
                <w:sz w:val="22"/>
                <w:szCs w:val="22"/>
                <w:lang w:val="ro-MD"/>
              </w:rPr>
              <w:t>000 000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1C0140E" w14:textId="77777777" w:rsidR="00EC2033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Fond Amalgamare Voluntară, FNDRL, Buget local, Fonduri UE (FEDR/PNRR), Donatori bilaterali</w:t>
            </w:r>
          </w:p>
          <w:p w14:paraId="72B60589" w14:textId="607E20E0" w:rsidR="00AC033F" w:rsidRPr="007600B8" w:rsidRDefault="00AC033F">
            <w:pPr>
              <w:rPr>
                <w:sz w:val="22"/>
                <w:szCs w:val="22"/>
                <w:lang w:val="ro-MD"/>
              </w:rP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BFF609D" w14:textId="77777777" w:rsidR="00EC2033" w:rsidRPr="007600B8" w:rsidRDefault="00041BCB">
            <w:pPr>
              <w:rPr>
                <w:sz w:val="22"/>
                <w:szCs w:val="22"/>
                <w:lang w:val="ro-MD"/>
              </w:rPr>
            </w:pPr>
            <w:r w:rsidRPr="007600B8">
              <w:rPr>
                <w:sz w:val="22"/>
                <w:szCs w:val="22"/>
                <w:lang w:val="ro-MD"/>
              </w:rPr>
              <w:t>1–3 ani</w:t>
            </w:r>
          </w:p>
        </w:tc>
      </w:tr>
    </w:tbl>
    <w:p w14:paraId="34D94E19" w14:textId="449AD895" w:rsidR="00EC2033" w:rsidRPr="007600B8" w:rsidRDefault="00041BCB">
      <w:pPr>
        <w:spacing w:after="80"/>
        <w:rPr>
          <w:sz w:val="22"/>
          <w:szCs w:val="22"/>
          <w:lang w:val="ro-MD"/>
        </w:rPr>
      </w:pPr>
      <w:r w:rsidRPr="007600B8">
        <w:rPr>
          <w:b/>
          <w:bCs/>
          <w:sz w:val="22"/>
          <w:szCs w:val="22"/>
          <w:lang w:val="ro-MD"/>
        </w:rPr>
        <w:t xml:space="preserve">Buget local cumulat: </w:t>
      </w:r>
      <w:r w:rsidRPr="007600B8">
        <w:rPr>
          <w:sz w:val="22"/>
          <w:szCs w:val="22"/>
          <w:lang w:val="ro-MD"/>
        </w:rPr>
        <w:t>90.302.968,1 MDL</w:t>
      </w:r>
    </w:p>
    <w:p w14:paraId="0F95DF0A" w14:textId="77777777" w:rsidR="00EC2033" w:rsidRPr="007600B8" w:rsidRDefault="00041BCB">
      <w:pPr>
        <w:pStyle w:val="2"/>
        <w:spacing w:before="200" w:after="80"/>
        <w:rPr>
          <w:sz w:val="24"/>
          <w:szCs w:val="24"/>
          <w:lang w:val="ro-MD"/>
        </w:rPr>
      </w:pPr>
      <w:r w:rsidRPr="007600B8">
        <w:rPr>
          <w:sz w:val="24"/>
          <w:szCs w:val="24"/>
          <w:lang w:val="ro-MD"/>
        </w:rPr>
        <w:t>Nevoi de transport</w:t>
      </w:r>
    </w:p>
    <w:p w14:paraId="039A40D4" w14:textId="77777777" w:rsidR="00EC2033" w:rsidRPr="007600B8" w:rsidRDefault="00041BCB">
      <w:pPr>
        <w:pStyle w:val="a4"/>
        <w:numPr>
          <w:ilvl w:val="0"/>
          <w:numId w:val="1"/>
        </w:numPr>
        <w:spacing w:after="60"/>
        <w:rPr>
          <w:sz w:val="22"/>
          <w:szCs w:val="22"/>
          <w:lang w:val="ro-MD"/>
        </w:rPr>
      </w:pPr>
      <w:r w:rsidRPr="007600B8">
        <w:rPr>
          <w:sz w:val="22"/>
          <w:szCs w:val="22"/>
          <w:lang w:val="ro-MD"/>
        </w:rPr>
        <w:t>Introducerea sau extinderea unei rute de microbuz</w:t>
      </w:r>
    </w:p>
    <w:p w14:paraId="4FB5AF59" w14:textId="77777777" w:rsidR="00EC2033" w:rsidRPr="007600B8" w:rsidRDefault="00041BCB">
      <w:pPr>
        <w:pStyle w:val="a4"/>
        <w:numPr>
          <w:ilvl w:val="0"/>
          <w:numId w:val="1"/>
        </w:numPr>
        <w:spacing w:after="60"/>
        <w:rPr>
          <w:sz w:val="22"/>
          <w:szCs w:val="22"/>
          <w:lang w:val="ro-MD"/>
        </w:rPr>
      </w:pPr>
      <w:r w:rsidRPr="007600B8">
        <w:rPr>
          <w:sz w:val="22"/>
          <w:szCs w:val="22"/>
          <w:lang w:val="ro-MD"/>
        </w:rPr>
        <w:t>Legătură directă cu centrul raional</w:t>
      </w:r>
    </w:p>
    <w:p w14:paraId="0814DB3A" w14:textId="77777777" w:rsidR="00EC2033" w:rsidRPr="007600B8" w:rsidRDefault="00041BCB">
      <w:pPr>
        <w:pStyle w:val="1"/>
        <w:pBdr>
          <w:bottom w:val="single" w:sz="4" w:space="0" w:color="E5E5E5"/>
        </w:pBdr>
        <w:spacing w:before="240" w:after="120"/>
        <w:rPr>
          <w:sz w:val="28"/>
          <w:szCs w:val="28"/>
          <w:lang w:val="ro-MD"/>
        </w:rPr>
      </w:pPr>
      <w:r w:rsidRPr="007600B8">
        <w:rPr>
          <w:sz w:val="28"/>
          <w:szCs w:val="28"/>
          <w:lang w:val="ro-MD"/>
        </w:rPr>
        <w:t>Angajament</w:t>
      </w:r>
    </w:p>
    <w:p w14:paraId="232AF725" w14:textId="77777777" w:rsidR="00EC2033" w:rsidRPr="007600B8" w:rsidRDefault="00041BCB">
      <w:pPr>
        <w:spacing w:after="400"/>
        <w:rPr>
          <w:sz w:val="22"/>
          <w:szCs w:val="22"/>
          <w:lang w:val="ro-MD"/>
        </w:rPr>
      </w:pPr>
      <w:r w:rsidRPr="007600B8">
        <w:rPr>
          <w:sz w:val="22"/>
          <w:szCs w:val="22"/>
          <w:lang w:val="ro-MD"/>
        </w:rPr>
        <w:t>Grupul de lucru se angajează să consulte cetățenii din toate localitățile cu privire la această Agendă și să o prezinte Consiliilor locale pentru aprobare înainte de finalizarea procesului de amalgamare voluntară.</w:t>
      </w:r>
    </w:p>
    <w:p w14:paraId="42580D53" w14:textId="48F8E9A2" w:rsidR="00EC2033" w:rsidRDefault="00041BCB">
      <w:pPr>
        <w:spacing w:after="200"/>
        <w:rPr>
          <w:b/>
          <w:bCs/>
          <w:sz w:val="22"/>
          <w:szCs w:val="22"/>
          <w:lang w:val="ro-MD"/>
        </w:rPr>
      </w:pPr>
      <w:r w:rsidRPr="007600B8">
        <w:rPr>
          <w:b/>
          <w:bCs/>
          <w:sz w:val="22"/>
          <w:szCs w:val="22"/>
          <w:lang w:val="ro-MD"/>
        </w:rPr>
        <w:t>Semnat în cadrul ședinței grupului de lucru:</w:t>
      </w:r>
    </w:p>
    <w:p w14:paraId="1027C864" w14:textId="01A3EAED" w:rsidR="00422E32" w:rsidRPr="007600B8" w:rsidRDefault="00422E32">
      <w:pPr>
        <w:spacing w:after="200"/>
        <w:rPr>
          <w:sz w:val="22"/>
          <w:szCs w:val="22"/>
          <w:lang w:val="ro-MD"/>
        </w:rPr>
      </w:pPr>
      <w:r>
        <w:rPr>
          <w:b/>
          <w:bCs/>
          <w:sz w:val="22"/>
          <w:szCs w:val="22"/>
          <w:lang w:val="ro-MD"/>
        </w:rPr>
        <w:t>Președintele ședinței             Cubei Vasile  _______________</w:t>
      </w:r>
    </w:p>
    <w:p w14:paraId="6234962B" w14:textId="5EC28A4B" w:rsidR="00422E32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>Secretara Consiliului local Lilia Golban ______________</w:t>
      </w:r>
    </w:p>
    <w:p w14:paraId="684043B9" w14:textId="06AAAAF0" w:rsidR="00422E32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>Membrii Comisiei :</w:t>
      </w:r>
    </w:p>
    <w:p w14:paraId="6AC9231F" w14:textId="7180444F" w:rsidR="00422E32" w:rsidRPr="00943D1A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 1</w:t>
      </w:r>
      <w:r w:rsidR="00216566">
        <w:rPr>
          <w:rFonts w:ascii="Times New Roman" w:eastAsia="Times New Roman" w:hAnsi="Times New Roman"/>
          <w:sz w:val="24"/>
          <w:szCs w:val="24"/>
          <w:lang w:val="ro-RO" w:eastAsia="ru-RU"/>
        </w:rPr>
        <w:t>.Cabaliuc</w:t>
      </w:r>
      <w:r w:rsidRPr="00943D1A"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Ecaterina</w:t>
      </w:r>
    </w:p>
    <w:p w14:paraId="1E1A331F" w14:textId="1AED86D9" w:rsidR="00422E32" w:rsidRDefault="00216566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lastRenderedPageBreak/>
        <w:t xml:space="preserve">  2.Stir</w:t>
      </w:r>
      <w:r w:rsidR="00422E32">
        <w:rPr>
          <w:rFonts w:ascii="Times New Roman" w:eastAsia="Times New Roman" w:hAnsi="Times New Roman"/>
          <w:sz w:val="24"/>
          <w:szCs w:val="24"/>
          <w:lang w:val="ro-RO" w:eastAsia="ru-RU"/>
        </w:rPr>
        <w:t>bu Larisa</w:t>
      </w:r>
    </w:p>
    <w:p w14:paraId="7EDB003D" w14:textId="0B4EF0E4" w:rsidR="00422E32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 3</w:t>
      </w:r>
      <w:r w:rsidRPr="00943D1A">
        <w:rPr>
          <w:rFonts w:ascii="Times New Roman" w:eastAsia="Times New Roman" w:hAnsi="Times New Roman"/>
          <w:sz w:val="24"/>
          <w:szCs w:val="24"/>
          <w:lang w:val="ro-RO" w:eastAsia="ru-RU"/>
        </w:rPr>
        <w:t>.Coțulîm Svetlana</w:t>
      </w:r>
    </w:p>
    <w:p w14:paraId="32A51B72" w14:textId="7C646354" w:rsidR="00422E32" w:rsidRPr="00943D1A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 4.Țurcan Vadim</w:t>
      </w:r>
    </w:p>
    <w:p w14:paraId="031AC4DA" w14:textId="20F469E6" w:rsidR="00422E32" w:rsidRPr="00943D1A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 </w:t>
      </w:r>
      <w:r w:rsidRPr="00943D1A"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u-RU"/>
        </w:rPr>
        <w:t>5</w:t>
      </w:r>
      <w:r w:rsidRPr="00943D1A">
        <w:rPr>
          <w:rFonts w:ascii="Times New Roman" w:eastAsia="Times New Roman" w:hAnsi="Times New Roman"/>
          <w:sz w:val="24"/>
          <w:szCs w:val="24"/>
          <w:lang w:val="ro-RO" w:eastAsia="ru-RU"/>
        </w:rPr>
        <w:t>.Recean Ion</w:t>
      </w:r>
    </w:p>
    <w:p w14:paraId="23FD514B" w14:textId="49C5DD4F" w:rsidR="00422E32" w:rsidRPr="00943D1A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  6</w:t>
      </w:r>
      <w:r w:rsidRPr="00943D1A">
        <w:rPr>
          <w:rFonts w:ascii="Times New Roman" w:eastAsia="Times New Roman" w:hAnsi="Times New Roman"/>
          <w:sz w:val="24"/>
          <w:szCs w:val="24"/>
          <w:lang w:val="ro-RO" w:eastAsia="ru-RU"/>
        </w:rPr>
        <w:t>.Babîră Vera</w:t>
      </w:r>
    </w:p>
    <w:p w14:paraId="482463B7" w14:textId="4A643E3B" w:rsidR="00422E32" w:rsidRPr="00943D1A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  7</w:t>
      </w:r>
      <w:r w:rsidRPr="00943D1A">
        <w:rPr>
          <w:rFonts w:ascii="Times New Roman" w:eastAsia="Times New Roman" w:hAnsi="Times New Roman"/>
          <w:sz w:val="24"/>
          <w:szCs w:val="24"/>
          <w:lang w:val="ro-RO" w:eastAsia="ru-RU"/>
        </w:rPr>
        <w:t>.Chilari Pavel</w:t>
      </w:r>
    </w:p>
    <w:p w14:paraId="37124989" w14:textId="70930C0C" w:rsidR="00422E32" w:rsidRPr="00943D1A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  8</w:t>
      </w:r>
      <w:r w:rsidRPr="00943D1A">
        <w:rPr>
          <w:rFonts w:ascii="Times New Roman" w:eastAsia="Times New Roman" w:hAnsi="Times New Roman"/>
          <w:sz w:val="24"/>
          <w:szCs w:val="24"/>
          <w:lang w:val="ro-RO" w:eastAsia="ru-RU"/>
        </w:rPr>
        <w:t>.Dobîndă Mihai</w:t>
      </w:r>
    </w:p>
    <w:p w14:paraId="539BCF61" w14:textId="1B3BFC73" w:rsidR="00422E32" w:rsidRPr="00943D1A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  9</w:t>
      </w:r>
      <w:r w:rsidRPr="00943D1A">
        <w:rPr>
          <w:rFonts w:ascii="Times New Roman" w:eastAsia="Times New Roman" w:hAnsi="Times New Roman"/>
          <w:sz w:val="24"/>
          <w:szCs w:val="24"/>
          <w:lang w:val="ro-RO" w:eastAsia="ru-RU"/>
        </w:rPr>
        <w:t>.Sumer Serghei</w:t>
      </w:r>
    </w:p>
    <w:p w14:paraId="1B6FA870" w14:textId="6F6018E2" w:rsidR="00422E32" w:rsidRPr="00943D1A" w:rsidRDefault="00422E32" w:rsidP="00422E32">
      <w:pPr>
        <w:spacing w:line="276" w:lineRule="auto"/>
        <w:rPr>
          <w:rFonts w:ascii="Times New Roman" w:eastAsia="Times New Roman" w:hAnsi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10</w:t>
      </w:r>
      <w:r w:rsidRPr="00943D1A">
        <w:rPr>
          <w:rFonts w:ascii="Times New Roman" w:eastAsia="Times New Roman" w:hAnsi="Times New Roman"/>
          <w:sz w:val="24"/>
          <w:szCs w:val="24"/>
          <w:lang w:val="ro-RO" w:eastAsia="ru-RU"/>
        </w:rPr>
        <w:t>.Ursu Vasile</w:t>
      </w:r>
    </w:p>
    <w:p w14:paraId="668D8E39" w14:textId="77777777" w:rsidR="00041BCB" w:rsidRPr="00422E32" w:rsidRDefault="00041BCB">
      <w:pPr>
        <w:rPr>
          <w:sz w:val="22"/>
          <w:szCs w:val="22"/>
          <w:lang w:val="ro-RO"/>
        </w:rPr>
      </w:pPr>
    </w:p>
    <w:sectPr w:rsidR="00041BCB" w:rsidRPr="00422E3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E3451"/>
    <w:multiLevelType w:val="hybridMultilevel"/>
    <w:tmpl w:val="A54E4BA4"/>
    <w:lvl w:ilvl="0" w:tplc="1F96082C">
      <w:start w:val="1"/>
      <w:numFmt w:val="bullet"/>
      <w:lvlText w:val="●"/>
      <w:lvlJc w:val="left"/>
      <w:pPr>
        <w:ind w:left="720" w:hanging="360"/>
      </w:pPr>
    </w:lvl>
    <w:lvl w:ilvl="1" w:tplc="CBB0B368">
      <w:start w:val="1"/>
      <w:numFmt w:val="bullet"/>
      <w:lvlText w:val="○"/>
      <w:lvlJc w:val="left"/>
      <w:pPr>
        <w:ind w:left="1440" w:hanging="360"/>
      </w:pPr>
    </w:lvl>
    <w:lvl w:ilvl="2" w:tplc="4E9E6BE4">
      <w:start w:val="1"/>
      <w:numFmt w:val="bullet"/>
      <w:lvlText w:val="■"/>
      <w:lvlJc w:val="left"/>
      <w:pPr>
        <w:ind w:left="2160" w:hanging="360"/>
      </w:pPr>
    </w:lvl>
    <w:lvl w:ilvl="3" w:tplc="AC8296D8">
      <w:start w:val="1"/>
      <w:numFmt w:val="bullet"/>
      <w:lvlText w:val="●"/>
      <w:lvlJc w:val="left"/>
      <w:pPr>
        <w:ind w:left="2880" w:hanging="360"/>
      </w:pPr>
    </w:lvl>
    <w:lvl w:ilvl="4" w:tplc="7A9E63E0">
      <w:start w:val="1"/>
      <w:numFmt w:val="bullet"/>
      <w:lvlText w:val="○"/>
      <w:lvlJc w:val="left"/>
      <w:pPr>
        <w:ind w:left="3600" w:hanging="360"/>
      </w:pPr>
    </w:lvl>
    <w:lvl w:ilvl="5" w:tplc="E5E658D8">
      <w:start w:val="1"/>
      <w:numFmt w:val="bullet"/>
      <w:lvlText w:val="■"/>
      <w:lvlJc w:val="left"/>
      <w:pPr>
        <w:ind w:left="4320" w:hanging="360"/>
      </w:pPr>
    </w:lvl>
    <w:lvl w:ilvl="6" w:tplc="D8A6FE6C">
      <w:start w:val="1"/>
      <w:numFmt w:val="bullet"/>
      <w:lvlText w:val="●"/>
      <w:lvlJc w:val="left"/>
      <w:pPr>
        <w:ind w:left="5040" w:hanging="360"/>
      </w:pPr>
    </w:lvl>
    <w:lvl w:ilvl="7" w:tplc="12F23108">
      <w:start w:val="1"/>
      <w:numFmt w:val="bullet"/>
      <w:lvlText w:val="●"/>
      <w:lvlJc w:val="left"/>
      <w:pPr>
        <w:ind w:left="5760" w:hanging="360"/>
      </w:pPr>
    </w:lvl>
    <w:lvl w:ilvl="8" w:tplc="7EEEE2F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33"/>
    <w:rsid w:val="00041BCB"/>
    <w:rsid w:val="00216566"/>
    <w:rsid w:val="00422E32"/>
    <w:rsid w:val="006F119C"/>
    <w:rsid w:val="00704BC0"/>
    <w:rsid w:val="007600B8"/>
    <w:rsid w:val="00AC033F"/>
    <w:rsid w:val="00C54724"/>
    <w:rsid w:val="00DF1D10"/>
    <w:rsid w:val="00EC2033"/>
    <w:rsid w:val="00F5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89D7"/>
  <w15:docId w15:val="{D64804B5-AEFE-45AE-B352-73E28345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b/>
      <w:bCs/>
      <w:color w:val="1A1A1A"/>
      <w:sz w:val="24"/>
      <w:szCs w:val="24"/>
    </w:rPr>
  </w:style>
  <w:style w:type="paragraph" w:styleId="2">
    <w:name w:val="heading 2"/>
    <w:uiPriority w:val="9"/>
    <w:unhideWhenUsed/>
    <w:qFormat/>
    <w:pPr>
      <w:outlineLvl w:val="1"/>
    </w:pPr>
    <w:rPr>
      <w:b/>
      <w:bCs/>
      <w:color w:val="1A1A1A"/>
      <w:sz w:val="22"/>
      <w:szCs w:val="22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1656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16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Viziunea UAT — Maramonovca, Mîndîc, Șalvirii Vechi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Maramonovca, Mîndîc, Șalvirii Vechi</dc:title>
  <dc:creator>AmalgaDoc 1.1</dc:creator>
  <dc:description>Agenda Priorităților Comune — Reforma APL Moldova</dc:description>
  <cp:lastModifiedBy>User</cp:lastModifiedBy>
  <cp:revision>6</cp:revision>
  <cp:lastPrinted>2026-07-17T10:32:00Z</cp:lastPrinted>
  <dcterms:created xsi:type="dcterms:W3CDTF">2026-07-14T13:03:00Z</dcterms:created>
  <dcterms:modified xsi:type="dcterms:W3CDTF">2026-07-17T10:32:00Z</dcterms:modified>
</cp:coreProperties>
</file>