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753" w:rsidRDefault="00995753" w:rsidP="00995753">
      <w:pPr>
        <w:jc w:val="center"/>
        <w:rPr>
          <w:lang w:val="ro-RO"/>
        </w:rPr>
      </w:pPr>
      <w:r>
        <w:rPr>
          <w:b/>
          <w:lang w:val="ro-RO"/>
        </w:rPr>
        <w:t xml:space="preserve">NOTĂ DE FUNDAMENTARE </w:t>
      </w:r>
    </w:p>
    <w:p w:rsidR="00995753" w:rsidRDefault="00995753" w:rsidP="00995753">
      <w:pPr>
        <w:jc w:val="center"/>
        <w:rPr>
          <w:lang w:val="ro-RO"/>
        </w:rPr>
      </w:pPr>
      <w:r>
        <w:rPr>
          <w:lang w:val="ro-RO"/>
        </w:rPr>
        <w:t xml:space="preserve">la proiectul deciziei </w:t>
      </w:r>
    </w:p>
    <w:p w:rsidR="00995753" w:rsidRDefault="00995753" w:rsidP="00995753">
      <w:pPr>
        <w:jc w:val="center"/>
        <w:rPr>
          <w:lang w:val="ro-RO"/>
        </w:rPr>
      </w:pPr>
      <w:r>
        <w:rPr>
          <w:lang w:val="ro-RO"/>
        </w:rPr>
        <w:t>„</w:t>
      </w:r>
      <w:bookmarkStart w:id="0" w:name="_Hlk234964657"/>
      <w:r>
        <w:rPr>
          <w:lang w:val="ro-RO"/>
        </w:rPr>
        <w:t>Cu privire la amalgamarea voluntară a unităților administrativ-teritoriale</w:t>
      </w:r>
      <w:bookmarkEnd w:id="0"/>
      <w:r>
        <w:rPr>
          <w:lang w:val="ro-RO"/>
        </w:rPr>
        <w:t xml:space="preserve">” </w:t>
      </w:r>
      <w:bookmarkStart w:id="1" w:name="_Hlk234965998"/>
      <w:bookmarkStart w:id="2" w:name="_Hlk234964788"/>
    </w:p>
    <w:bookmarkEnd w:id="1"/>
    <w:bookmarkEnd w:id="2"/>
    <w:p w:rsidR="00995753" w:rsidRDefault="00995753" w:rsidP="00995753">
      <w:pPr>
        <w:jc w:val="center"/>
        <w:rPr>
          <w:lang w:val="ro-RO"/>
        </w:rPr>
      </w:pPr>
    </w:p>
    <w:p w:rsidR="00995753" w:rsidRDefault="00995753" w:rsidP="00995753">
      <w:pPr>
        <w:rPr>
          <w:lang w:val="ro-RO"/>
        </w:rPr>
      </w:pPr>
      <w:r>
        <w:rPr>
          <w:b/>
          <w:lang w:val="ro-RO"/>
        </w:rPr>
        <w:t>1. Denumirea proiectului de decizie</w:t>
      </w:r>
    </w:p>
    <w:p w:rsidR="00995753" w:rsidRDefault="00995753" w:rsidP="00995753">
      <w:pPr>
        <w:jc w:val="both"/>
        <w:rPr>
          <w:lang w:val="ro-RO"/>
        </w:rPr>
      </w:pPr>
      <w:r>
        <w:rPr>
          <w:lang w:val="ro-RO"/>
        </w:rPr>
        <w:t xml:space="preserve">Cu privire la amalgamarea voluntară a unităților administrativ-teritoriale </w:t>
      </w:r>
    </w:p>
    <w:p w:rsidR="00322202" w:rsidRDefault="00322202" w:rsidP="00995753">
      <w:pPr>
        <w:jc w:val="both"/>
        <w:rPr>
          <w:lang w:val="ro-RO"/>
        </w:rPr>
      </w:pPr>
    </w:p>
    <w:p w:rsidR="00995753" w:rsidRDefault="00995753" w:rsidP="00995753">
      <w:pPr>
        <w:rPr>
          <w:lang w:val="ro-RO"/>
        </w:rPr>
      </w:pPr>
      <w:r>
        <w:rPr>
          <w:b/>
          <w:lang w:val="ro-RO"/>
        </w:rPr>
        <w:t>2. Autorul proiectului</w:t>
      </w:r>
    </w:p>
    <w:p w:rsidR="00995753" w:rsidRDefault="00995753" w:rsidP="00995753">
      <w:pPr>
        <w:jc w:val="both"/>
        <w:rPr>
          <w:lang w:val="ro-RO"/>
        </w:rPr>
      </w:pPr>
      <w:r>
        <w:rPr>
          <w:lang w:val="ro-RO"/>
        </w:rPr>
        <w:t>Proiectul deciziei este elaborat de autoritatea administrației publice locale a municipiului Ungheni, în baza documentelor pregătite în cadrul procesului de amalgamare voluntară și examinate de Grupul de Lucru Comun.</w:t>
      </w:r>
    </w:p>
    <w:p w:rsidR="00322202" w:rsidRDefault="00322202" w:rsidP="00995753">
      <w:pPr>
        <w:jc w:val="both"/>
        <w:rPr>
          <w:lang w:val="ro-RO"/>
        </w:rPr>
      </w:pPr>
    </w:p>
    <w:p w:rsidR="00995753" w:rsidRDefault="00995753" w:rsidP="00995753">
      <w:pPr>
        <w:rPr>
          <w:lang w:val="ro-RO"/>
        </w:rPr>
      </w:pPr>
      <w:r>
        <w:rPr>
          <w:b/>
          <w:lang w:val="ro-RO"/>
        </w:rPr>
        <w:t>3. Temeiul legal</w:t>
      </w:r>
    </w:p>
    <w:p w:rsidR="00995753" w:rsidRDefault="00995753" w:rsidP="00995753">
      <w:pPr>
        <w:rPr>
          <w:lang w:val="ro-RO"/>
        </w:rPr>
      </w:pPr>
      <w:r>
        <w:rPr>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rsidR="00322202" w:rsidRDefault="00322202" w:rsidP="00995753">
      <w:pPr>
        <w:rPr>
          <w:lang w:val="ro-RO"/>
        </w:rPr>
      </w:pPr>
    </w:p>
    <w:p w:rsidR="00995753" w:rsidRDefault="00995753" w:rsidP="00995753">
      <w:pPr>
        <w:rPr>
          <w:lang w:val="ro-RO"/>
        </w:rPr>
      </w:pPr>
      <w:r>
        <w:rPr>
          <w:b/>
          <w:lang w:val="ro-RO"/>
        </w:rPr>
        <w:t>4. Scopul și necesitatea adoptării deciziei</w:t>
      </w:r>
    </w:p>
    <w:p w:rsidR="00995753" w:rsidRDefault="00995753" w:rsidP="00995753">
      <w:pPr>
        <w:jc w:val="both"/>
        <w:rPr>
          <w:lang w:val="ro-RO"/>
        </w:rPr>
      </w:pPr>
      <w:r>
        <w:rPr>
          <w:lang w:val="ro-RO"/>
        </w:rPr>
        <w:t xml:space="preserve">Scopul proiectului de decizie este aprobarea participării </w:t>
      </w:r>
      <w:r w:rsidR="00322202">
        <w:rPr>
          <w:lang w:val="ro-RO"/>
        </w:rPr>
        <w:t xml:space="preserve">comunei </w:t>
      </w:r>
      <w:r w:rsidR="00DB52D6">
        <w:rPr>
          <w:lang w:val="ro-RO"/>
        </w:rPr>
        <w:t>Zagarancea</w:t>
      </w:r>
      <w:r>
        <w:rPr>
          <w:lang w:val="ro-RO"/>
        </w:rPr>
        <w:t xml:space="preserve"> la procesul de amalgamare voluntară cu </w:t>
      </w:r>
      <w:r w:rsidR="00322202">
        <w:rPr>
          <w:lang w:val="ro-RO"/>
        </w:rPr>
        <w:t xml:space="preserve">municipiul Ungheni, </w:t>
      </w:r>
      <w:r>
        <w:rPr>
          <w:lang w:val="ro-RO"/>
        </w:rPr>
        <w:t xml:space="preserve">comuna Zagarancea, comuna Mănoilești, comuna Valea Mare, comuna Morenii Noi,  comuna Florițoaia Veche, satul Cetireni, satul Unțești, satul Costuleni, toate din raionul Ungheni și comuna Brătuleni, din raionul Nisporeni, în vederea formării viitoarei UAT amalgamate cu centrul administrativ în municipiul Ungheni. </w:t>
      </w:r>
    </w:p>
    <w:p w:rsidR="00322202" w:rsidRDefault="00995753" w:rsidP="00322202">
      <w:pPr>
        <w:jc w:val="both"/>
        <w:rPr>
          <w:color w:val="000000" w:themeColor="text1"/>
          <w:lang w:val="ro-RO"/>
        </w:rPr>
      </w:pPr>
      <w:r w:rsidRPr="00322202">
        <w:rPr>
          <w:color w:val="000000" w:themeColor="text1"/>
          <w:lang w:val="ro-RO"/>
        </w:rPr>
        <w:t xml:space="preserve">Adoptarea deciziei este necesară pentru exprimarea acordului final al Consiliului </w:t>
      </w:r>
      <w:r w:rsidR="00322202" w:rsidRPr="00322202">
        <w:rPr>
          <w:color w:val="000000" w:themeColor="text1"/>
          <w:lang w:val="ro-RO"/>
        </w:rPr>
        <w:t>local</w:t>
      </w:r>
      <w:r w:rsidR="00DB52D6" w:rsidRPr="00DB52D6">
        <w:rPr>
          <w:lang w:val="ro-RO"/>
        </w:rPr>
        <w:t xml:space="preserve"> </w:t>
      </w:r>
      <w:r w:rsidR="00DB52D6">
        <w:rPr>
          <w:lang w:val="ro-RO"/>
        </w:rPr>
        <w:t>Zagarancea</w:t>
      </w:r>
      <w:r w:rsidR="00DB52D6" w:rsidRPr="00322202">
        <w:rPr>
          <w:color w:val="000000" w:themeColor="text1"/>
          <w:lang w:val="ro-RO"/>
        </w:rPr>
        <w:t xml:space="preserve"> </w:t>
      </w:r>
      <w:r w:rsidRPr="00322202">
        <w:rPr>
          <w:color w:val="000000" w:themeColor="text1"/>
          <w:lang w:val="ro-RO"/>
        </w:rPr>
        <w:t xml:space="preserve">privind amalgamarea voluntară și </w:t>
      </w:r>
      <w:r w:rsidR="00322202" w:rsidRPr="00322202">
        <w:rPr>
          <w:color w:val="000000" w:themeColor="text1"/>
          <w:lang w:val="ro-RO"/>
        </w:rPr>
        <w:t>transmiterea deciziei către Primăria municipiului Ungheni, selectată în calitate de centru administrativ, în vederea consolidării dosarului final.</w:t>
      </w:r>
    </w:p>
    <w:p w:rsidR="00322202" w:rsidRPr="00322202" w:rsidRDefault="00322202" w:rsidP="00322202">
      <w:pPr>
        <w:jc w:val="both"/>
        <w:rPr>
          <w:color w:val="000000" w:themeColor="text1"/>
          <w:lang w:val="ro-RO"/>
        </w:rPr>
      </w:pPr>
    </w:p>
    <w:p w:rsidR="00995753" w:rsidRDefault="00995753" w:rsidP="00995753">
      <w:pPr>
        <w:rPr>
          <w:lang w:val="ro-RO"/>
        </w:rPr>
      </w:pPr>
      <w:r>
        <w:rPr>
          <w:b/>
          <w:lang w:val="ro-RO"/>
        </w:rPr>
        <w:t>5. Respectarea condițiilor de bază</w:t>
      </w:r>
    </w:p>
    <w:p w:rsidR="00995753" w:rsidRDefault="00995753" w:rsidP="00995753">
      <w:pPr>
        <w:jc w:val="both"/>
        <w:rPr>
          <w:lang w:val="ro-RO"/>
        </w:rPr>
      </w:pPr>
      <w:r>
        <w:rPr>
          <w:lang w:val="ro-RO"/>
        </w:rPr>
        <w:t xml:space="preserve">În cadrul procesului de analiză s-a constatat că UAT Ungheni, UAT Zagarancea, UAT Mănoilești, UAT Valea Mare, UAT Morenii Noi,  UAT Florițoaia Veche, UAT Cetireni, UAT Unțești, UAT Costuleni, UAT Brătuleni formează un teritoriu continuu, iar populația cumulată a acestora depășește pragul minim de 3000 de locuitori, fiind estimată la 42316 de locuitori, conform datelor oficiale furnizate de Biroul Național de Statistică. Totodată, aplicând criteriile și modul de selectare a centrului administrativ al UAT amalgamate stabilite de art. 6 din Legea nr.225/2023 și Anexa nr. 1 din Metodologie se constată faptul că municipiul Ungheni a obținut cel mai mare scor din rândul UAT-lor care participă la procesul respectiv de amalgamare voluntară. </w:t>
      </w:r>
    </w:p>
    <w:p w:rsidR="00322202" w:rsidRDefault="00322202" w:rsidP="00995753">
      <w:pPr>
        <w:jc w:val="both"/>
        <w:rPr>
          <w:lang w:val="ro-RO"/>
        </w:rPr>
      </w:pPr>
    </w:p>
    <w:p w:rsidR="00995753" w:rsidRDefault="00995753" w:rsidP="00995753">
      <w:pPr>
        <w:rPr>
          <w:lang w:val="ro-RO"/>
        </w:rPr>
      </w:pPr>
      <w:r>
        <w:rPr>
          <w:b/>
          <w:lang w:val="ro-RO"/>
        </w:rPr>
        <w:t>6. Stabilirea centrului administrativ</w:t>
      </w:r>
    </w:p>
    <w:p w:rsidR="00995753" w:rsidRDefault="00995753" w:rsidP="00995753">
      <w:pPr>
        <w:jc w:val="both"/>
        <w:rPr>
          <w:lang w:val="ro-RO"/>
        </w:rPr>
      </w:pPr>
      <w:r>
        <w:rPr>
          <w:lang w:val="ro-RO"/>
        </w:rPr>
        <w:t xml:space="preserve">UAT Ungheni a fost determinată în calitate de centru administrativ al viitoarei UAT amalgamate, </w:t>
      </w:r>
      <w:r w:rsidRPr="000D2A9B">
        <w:rPr>
          <w:lang w:val="ro-RO"/>
        </w:rPr>
        <w:t>acceptat</w:t>
      </w:r>
      <w:r>
        <w:rPr>
          <w:lang w:val="ro-RO"/>
        </w:rPr>
        <w:t xml:space="preserve"> prin consens de către membrii Grupului de Lucru Comun, fapt consemnat în procesul - verbal nr.2 din 04.05.2026. </w:t>
      </w:r>
    </w:p>
    <w:p w:rsidR="00995753" w:rsidRDefault="00995753" w:rsidP="00995753">
      <w:pPr>
        <w:rPr>
          <w:lang w:val="ro-RO"/>
        </w:rPr>
      </w:pPr>
      <w:r>
        <w:rPr>
          <w:b/>
          <w:lang w:val="ro-RO"/>
        </w:rPr>
        <w:t>7. Consultarea publică</w:t>
      </w:r>
    </w:p>
    <w:p w:rsidR="00995753" w:rsidRDefault="00995753" w:rsidP="00995753">
      <w:pPr>
        <w:jc w:val="both"/>
        <w:rPr>
          <w:lang w:val="ro-RO"/>
        </w:rPr>
      </w:pPr>
      <w:r>
        <w:rPr>
          <w:lang w:val="ro-RO"/>
        </w:rPr>
        <w:t xml:space="preserve">În </w:t>
      </w:r>
      <w:r w:rsidR="00322202">
        <w:rPr>
          <w:lang w:val="ro-RO"/>
        </w:rPr>
        <w:t>comuna</w:t>
      </w:r>
      <w:r w:rsidR="00DB52D6" w:rsidRPr="00DB52D6">
        <w:rPr>
          <w:lang w:val="ro-RO"/>
        </w:rPr>
        <w:t xml:space="preserve"> </w:t>
      </w:r>
      <w:r w:rsidR="00DB52D6">
        <w:rPr>
          <w:lang w:val="ro-RO"/>
        </w:rPr>
        <w:t xml:space="preserve">Zagarancea </w:t>
      </w:r>
      <w:r>
        <w:rPr>
          <w:lang w:val="ro-RO"/>
        </w:rPr>
        <w:t xml:space="preserve">au fost desfășurate activități de informare și consultare a cetățenilor privind procesul de amalgamare voluntară. Consultarea a inclus publicarea anunțurilor, discuții cu locuitorii, completarea chestionarelor, </w:t>
      </w:r>
      <w:r w:rsidRPr="00322202">
        <w:rPr>
          <w:lang w:val="ro-RO"/>
        </w:rPr>
        <w:t>eveniment de</w:t>
      </w:r>
      <w:r>
        <w:rPr>
          <w:lang w:val="ro-RO"/>
        </w:rPr>
        <w:t xml:space="preserve"> consultarea publică a proiectului de </w:t>
      </w:r>
      <w:r>
        <w:rPr>
          <w:lang w:val="ro-RO"/>
        </w:rPr>
        <w:lastRenderedPageBreak/>
        <w:t>decizie privind amalgamarea voluntară</w:t>
      </w:r>
      <w:r w:rsidR="00322202">
        <w:rPr>
          <w:lang w:val="ro-RO"/>
        </w:rPr>
        <w:t xml:space="preserve"> adunări, dezbateri, întâlniri cu cetățenii)</w:t>
      </w:r>
      <w:r>
        <w:rPr>
          <w:lang w:val="ro-RO"/>
        </w:rPr>
        <w:t xml:space="preserve"> colectarea propunerilor scrise/digitale și transmiterea acestora pentru includerea în tabelul de sinteză.</w:t>
      </w:r>
    </w:p>
    <w:p w:rsidR="00322202" w:rsidRDefault="00322202" w:rsidP="00995753">
      <w:pPr>
        <w:jc w:val="both"/>
        <w:rPr>
          <w:lang w:val="ro-RO"/>
        </w:rPr>
      </w:pPr>
    </w:p>
    <w:p w:rsidR="00995753" w:rsidRDefault="00995753" w:rsidP="00995753">
      <w:pPr>
        <w:rPr>
          <w:lang w:val="ro-RO"/>
        </w:rPr>
      </w:pPr>
      <w:r>
        <w:rPr>
          <w:b/>
          <w:lang w:val="ro-RO"/>
        </w:rPr>
        <w:t>8. Conținutul de bază al proiectului de decizie</w:t>
      </w:r>
    </w:p>
    <w:p w:rsidR="00995753" w:rsidRDefault="00995753" w:rsidP="00995753">
      <w:pPr>
        <w:jc w:val="both"/>
        <w:rPr>
          <w:lang w:val="ro-RO"/>
        </w:rPr>
      </w:pPr>
      <w:r>
        <w:rPr>
          <w:lang w:val="ro-RO"/>
        </w:rPr>
        <w:t xml:space="preserve">Prin proiectul de decizie se propune: </w:t>
      </w:r>
    </w:p>
    <w:p w:rsidR="00995753" w:rsidRDefault="00995753" w:rsidP="00995753">
      <w:pPr>
        <w:pStyle w:val="Listparagraf"/>
        <w:numPr>
          <w:ilvl w:val="0"/>
          <w:numId w:val="1"/>
        </w:numPr>
        <w:jc w:val="both"/>
        <w:rPr>
          <w:lang w:val="ro-RO"/>
        </w:rPr>
      </w:pPr>
      <w:r w:rsidRPr="005467E1">
        <w:rPr>
          <w:lang w:val="ro-RO"/>
        </w:rPr>
        <w:t xml:space="preserve">aprobarea amalgamării voluntare a </w:t>
      </w:r>
      <w:r w:rsidR="00322202">
        <w:rPr>
          <w:lang w:val="ro-RO"/>
        </w:rPr>
        <w:t xml:space="preserve">comunei </w:t>
      </w:r>
      <w:r w:rsidR="00DB52D6">
        <w:rPr>
          <w:lang w:val="ro-RO"/>
        </w:rPr>
        <w:t xml:space="preserve">Zagarancea </w:t>
      </w:r>
      <w:r w:rsidR="00322202">
        <w:rPr>
          <w:lang w:val="ro-RO"/>
        </w:rPr>
        <w:t xml:space="preserve">cu municipiul Ungheni, </w:t>
      </w:r>
      <w:r w:rsidRPr="005467E1">
        <w:rPr>
          <w:lang w:val="ro-RO"/>
        </w:rPr>
        <w:t xml:space="preserve">comuna Mănoilești, comuna Valea Mare, comuna Morenii Noi, comuna Florițoaia Veche, satul Cetireni, satul Unțești, satul Costuleni, toate din raionul Ungheni și comuna Brătuleni, raionul Nisporeni; </w:t>
      </w:r>
    </w:p>
    <w:p w:rsidR="00995753" w:rsidRDefault="00995753" w:rsidP="00995753">
      <w:pPr>
        <w:pStyle w:val="Listparagraf"/>
        <w:numPr>
          <w:ilvl w:val="0"/>
          <w:numId w:val="1"/>
        </w:numPr>
        <w:jc w:val="both"/>
        <w:rPr>
          <w:lang w:val="ro-RO"/>
        </w:rPr>
      </w:pPr>
      <w:r w:rsidRPr="005467E1">
        <w:rPr>
          <w:lang w:val="ro-RO"/>
        </w:rPr>
        <w:t>constatarea respectării condițiilor de bază</w:t>
      </w:r>
      <w:r w:rsidR="00322202">
        <w:rPr>
          <w:lang w:val="ro-RO"/>
        </w:rPr>
        <w:t xml:space="preserve"> și criteriilor prevăzute de l</w:t>
      </w:r>
      <w:r>
        <w:rPr>
          <w:lang w:val="ro-RO"/>
        </w:rPr>
        <w:t>egislație</w:t>
      </w:r>
      <w:r w:rsidRPr="005467E1">
        <w:rPr>
          <w:lang w:val="ro-RO"/>
        </w:rPr>
        <w:t xml:space="preserve">; </w:t>
      </w:r>
    </w:p>
    <w:p w:rsidR="00995753" w:rsidRDefault="00995753" w:rsidP="00995753">
      <w:pPr>
        <w:pStyle w:val="Listparagraf"/>
        <w:numPr>
          <w:ilvl w:val="0"/>
          <w:numId w:val="1"/>
        </w:numPr>
        <w:jc w:val="both"/>
        <w:rPr>
          <w:lang w:val="ro-RO"/>
        </w:rPr>
      </w:pPr>
      <w:r w:rsidRPr="005467E1">
        <w:rPr>
          <w:lang w:val="ro-RO"/>
        </w:rPr>
        <w:t xml:space="preserve">stabilirea UAT Ungheni în calitate de centru administrativ; </w:t>
      </w:r>
    </w:p>
    <w:p w:rsidR="00995753" w:rsidRPr="00322202" w:rsidRDefault="00995753" w:rsidP="00995753">
      <w:pPr>
        <w:pStyle w:val="Listparagraf"/>
        <w:numPr>
          <w:ilvl w:val="0"/>
          <w:numId w:val="1"/>
        </w:numPr>
        <w:jc w:val="both"/>
        <w:rPr>
          <w:lang w:val="ro-RO"/>
        </w:rPr>
      </w:pPr>
      <w:r w:rsidRPr="00322202">
        <w:rPr>
          <w:lang w:val="ro-RO"/>
        </w:rPr>
        <w:t>constatarea documentelor care constituie dosarul final;</w:t>
      </w:r>
    </w:p>
    <w:p w:rsidR="00995753" w:rsidRPr="00322202" w:rsidRDefault="00322202" w:rsidP="00322202">
      <w:pPr>
        <w:pStyle w:val="Listparagraf"/>
        <w:numPr>
          <w:ilvl w:val="0"/>
          <w:numId w:val="1"/>
        </w:numPr>
        <w:jc w:val="both"/>
        <w:rPr>
          <w:lang w:val="ro-RO"/>
        </w:rPr>
      </w:pPr>
      <w:r w:rsidRPr="00322202">
        <w:rPr>
          <w:lang w:val="ro-RO"/>
        </w:rPr>
        <w:t xml:space="preserve">transmiterea deciziei adoptate și a documentelor aferente către Primăria municipiului Ungheni pentru includerea în dosarul final care urmează a fi expediat Cancelariei de Stat </w:t>
      </w:r>
    </w:p>
    <w:p w:rsidR="00995753" w:rsidRDefault="00995753" w:rsidP="00995753">
      <w:pPr>
        <w:rPr>
          <w:color w:val="00B050"/>
          <w:lang w:val="ro-RO"/>
        </w:rPr>
      </w:pPr>
      <w:r>
        <w:rPr>
          <w:color w:val="00B050"/>
          <w:lang w:val="ro-RO"/>
        </w:rPr>
        <w:t xml:space="preserve"> </w:t>
      </w:r>
      <w:bookmarkStart w:id="3" w:name="_Hlk234966858"/>
    </w:p>
    <w:bookmarkEnd w:id="3"/>
    <w:p w:rsidR="00995753" w:rsidRDefault="00995753" w:rsidP="00995753">
      <w:pPr>
        <w:rPr>
          <w:lang w:val="ro-RO"/>
        </w:rPr>
      </w:pPr>
      <w:r>
        <w:rPr>
          <w:b/>
          <w:lang w:val="ro-RO"/>
        </w:rPr>
        <w:t>9. Impactul proiectului</w:t>
      </w:r>
    </w:p>
    <w:p w:rsidR="00995753" w:rsidRDefault="00995753" w:rsidP="00995753">
      <w:pPr>
        <w:jc w:val="both"/>
        <w:rPr>
          <w:lang w:val="ro-RO"/>
        </w:rPr>
      </w:pPr>
      <w:r>
        <w:rPr>
          <w:lang w:val="ro-RO"/>
        </w:rPr>
        <w:t>Adoptarea deciziei permite participarea UAT</w:t>
      </w:r>
      <w:r w:rsidR="00DB52D6" w:rsidRPr="00DB52D6">
        <w:rPr>
          <w:lang w:val="ro-RO"/>
        </w:rPr>
        <w:t xml:space="preserve"> </w:t>
      </w:r>
      <w:r w:rsidR="00DB52D6">
        <w:rPr>
          <w:lang w:val="ro-RO"/>
        </w:rPr>
        <w:t xml:space="preserve">Zagarancea </w:t>
      </w:r>
      <w:r>
        <w:rPr>
          <w:lang w:val="ro-RO"/>
        </w:rPr>
        <w:t>la procesul final de amalgamare voluntară și includerea acesteia în dosarul final, pentru transmitere, Cancelariei de Stat. Proiectul nu generează, prin el însuși, cheltuieli bugetare imediate. Eventualele implicații financiare și administrative vor fi examinate în etapele ulterioare, după formarea legală a UAT-lui amalgamat.</w:t>
      </w:r>
    </w:p>
    <w:p w:rsidR="00322202" w:rsidRDefault="00322202" w:rsidP="00995753">
      <w:pPr>
        <w:jc w:val="both"/>
        <w:rPr>
          <w:lang w:val="ro-RO"/>
        </w:rPr>
      </w:pPr>
    </w:p>
    <w:p w:rsidR="00995753" w:rsidRDefault="00995753" w:rsidP="00995753">
      <w:pPr>
        <w:rPr>
          <w:lang w:val="ro-RO"/>
        </w:rPr>
      </w:pPr>
      <w:r>
        <w:rPr>
          <w:b/>
          <w:lang w:val="ro-RO"/>
        </w:rPr>
        <w:t>10. Concluzie</w:t>
      </w:r>
    </w:p>
    <w:p w:rsidR="00995753" w:rsidRDefault="00995753" w:rsidP="00995753">
      <w:pPr>
        <w:jc w:val="both"/>
        <w:rPr>
          <w:lang w:val="ro-RO"/>
        </w:rPr>
      </w:pPr>
      <w:r>
        <w:rPr>
          <w:lang w:val="ro-RO"/>
        </w:rPr>
        <w:t xml:space="preserve">Având în vedere respectarea condițiilor de bază, stabilirea centrului administrativ, conform procedurii aplicabile, desfășurarea activităților de informare și consultare publică, proiectul deciziei este fundamentat și poate fi înaintat spre examinare și aprobare Consiliului </w:t>
      </w:r>
      <w:r w:rsidR="00853259">
        <w:rPr>
          <w:lang w:val="ro-RO"/>
        </w:rPr>
        <w:t>Local Zagarancea.</w:t>
      </w:r>
    </w:p>
    <w:p w:rsidR="00995753" w:rsidRDefault="00995753" w:rsidP="00995753">
      <w:pPr>
        <w:rPr>
          <w:lang w:val="ro-RO"/>
        </w:rPr>
      </w:pPr>
    </w:p>
    <w:p w:rsidR="00995753" w:rsidRDefault="00995753" w:rsidP="00995753">
      <w:pPr>
        <w:rPr>
          <w:lang w:val="ro-RO"/>
        </w:rPr>
      </w:pPr>
      <w:r>
        <w:rPr>
          <w:lang w:val="ro-RO"/>
        </w:rPr>
        <w:t xml:space="preserve">Elaborat: </w:t>
      </w:r>
      <w:proofErr w:type="spellStart"/>
      <w:r w:rsidR="0073143C">
        <w:rPr>
          <w:lang w:val="ro-RO"/>
        </w:rPr>
        <w:t>Gaviuc</w:t>
      </w:r>
      <w:proofErr w:type="spellEnd"/>
      <w:r w:rsidR="0073143C">
        <w:rPr>
          <w:lang w:val="ro-RO"/>
        </w:rPr>
        <w:t xml:space="preserve"> Vasile</w:t>
      </w:r>
    </w:p>
    <w:p w:rsidR="00995753" w:rsidRDefault="00995753" w:rsidP="00995753">
      <w:pPr>
        <w:rPr>
          <w:lang w:val="ro-RO"/>
        </w:rPr>
      </w:pPr>
      <w:r>
        <w:rPr>
          <w:lang w:val="ro-RO"/>
        </w:rPr>
        <w:t xml:space="preserve">Funcția: </w:t>
      </w:r>
      <w:r w:rsidR="0073143C">
        <w:rPr>
          <w:lang w:val="ro-RO"/>
        </w:rPr>
        <w:t>primar</w:t>
      </w:r>
    </w:p>
    <w:p w:rsidR="00995753" w:rsidRDefault="00995753" w:rsidP="00995753">
      <w:pPr>
        <w:rPr>
          <w:lang w:val="ro-RO"/>
        </w:rPr>
      </w:pPr>
      <w:r>
        <w:rPr>
          <w:lang w:val="ro-RO"/>
        </w:rPr>
        <w:t xml:space="preserve">Data: </w:t>
      </w:r>
      <w:r w:rsidR="00DC72A6">
        <w:rPr>
          <w:lang w:val="ro-RO"/>
        </w:rPr>
        <w:t>08.</w:t>
      </w:r>
      <w:r w:rsidR="0073143C">
        <w:rPr>
          <w:lang w:val="ro-RO"/>
        </w:rPr>
        <w:t>.07.2026</w:t>
      </w:r>
    </w:p>
    <w:p w:rsidR="00995753" w:rsidRDefault="00995753" w:rsidP="00995753">
      <w:pPr>
        <w:rPr>
          <w:lang w:val="ro-RO"/>
        </w:rPr>
      </w:pPr>
      <w:r>
        <w:rPr>
          <w:lang w:val="ro-RO"/>
        </w:rPr>
        <w:t>Semnătura: _________________________</w:t>
      </w:r>
    </w:p>
    <w:p w:rsidR="00995753" w:rsidRDefault="00995753" w:rsidP="00995753">
      <w:pPr>
        <w:spacing w:after="0"/>
        <w:ind w:firstLine="709"/>
        <w:jc w:val="both"/>
      </w:pPr>
    </w:p>
    <w:p w:rsidR="00995753" w:rsidRDefault="00995753" w:rsidP="00995753"/>
    <w:p w:rsidR="00D75B51" w:rsidRDefault="00D75B51"/>
    <w:sectPr w:rsidR="00D75B51" w:rsidSect="00322202">
      <w:pgSz w:w="11906" w:h="16838"/>
      <w:pgMar w:top="709" w:right="1133"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B0635E"/>
    <w:multiLevelType w:val="hybridMultilevel"/>
    <w:tmpl w:val="08A88E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5753"/>
    <w:rsid w:val="00076F09"/>
    <w:rsid w:val="000F0D91"/>
    <w:rsid w:val="00100586"/>
    <w:rsid w:val="00322202"/>
    <w:rsid w:val="0060560F"/>
    <w:rsid w:val="006F1809"/>
    <w:rsid w:val="0073143C"/>
    <w:rsid w:val="0079794E"/>
    <w:rsid w:val="00853259"/>
    <w:rsid w:val="009069C3"/>
    <w:rsid w:val="00995753"/>
    <w:rsid w:val="00D75B51"/>
    <w:rsid w:val="00DB52D6"/>
    <w:rsid w:val="00DC7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753"/>
    <w:pPr>
      <w:spacing w:after="60" w:line="252" w:lineRule="auto"/>
    </w:pPr>
    <w:rPr>
      <w:rFonts w:ascii="Times New Roman" w:eastAsia="Times New Roman" w:hAnsi="Times New Roman"/>
      <w:kern w:val="0"/>
      <w:szCs w:val="22"/>
    </w:rPr>
  </w:style>
  <w:style w:type="paragraph" w:styleId="Titlu1">
    <w:name w:val="heading 1"/>
    <w:basedOn w:val="Normal"/>
    <w:next w:val="Normal"/>
    <w:link w:val="Titlu1Caracter"/>
    <w:uiPriority w:val="9"/>
    <w:qFormat/>
    <w:rsid w:val="009957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957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9575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9575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9575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9575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9575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9575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9575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9575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9575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9575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9575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9575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9575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9575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9575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95753"/>
    <w:rPr>
      <w:rFonts w:eastAsiaTheme="majorEastAsia" w:cstheme="majorBidi"/>
      <w:color w:val="272727" w:themeColor="text1" w:themeTint="D8"/>
    </w:rPr>
  </w:style>
  <w:style w:type="paragraph" w:styleId="Titlu">
    <w:name w:val="Title"/>
    <w:basedOn w:val="Normal"/>
    <w:next w:val="Normal"/>
    <w:link w:val="TitluCaracter"/>
    <w:uiPriority w:val="10"/>
    <w:qFormat/>
    <w:rsid w:val="00995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957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9575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9575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9575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95753"/>
    <w:rPr>
      <w:i/>
      <w:iCs/>
      <w:color w:val="404040" w:themeColor="text1" w:themeTint="BF"/>
    </w:rPr>
  </w:style>
  <w:style w:type="paragraph" w:styleId="Listparagraf">
    <w:name w:val="List Paragraph"/>
    <w:basedOn w:val="Normal"/>
    <w:uiPriority w:val="34"/>
    <w:qFormat/>
    <w:rsid w:val="00995753"/>
    <w:pPr>
      <w:ind w:left="720"/>
      <w:contextualSpacing/>
    </w:pPr>
  </w:style>
  <w:style w:type="character" w:styleId="Accentuareintens">
    <w:name w:val="Intense Emphasis"/>
    <w:basedOn w:val="Fontdeparagrafimplicit"/>
    <w:uiPriority w:val="21"/>
    <w:qFormat/>
    <w:rsid w:val="00995753"/>
    <w:rPr>
      <w:i/>
      <w:iCs/>
      <w:color w:val="2F5496" w:themeColor="accent1" w:themeShade="BF"/>
    </w:rPr>
  </w:style>
  <w:style w:type="paragraph" w:styleId="Citatintens">
    <w:name w:val="Intense Quote"/>
    <w:basedOn w:val="Normal"/>
    <w:next w:val="Normal"/>
    <w:link w:val="CitatintensCaracter"/>
    <w:uiPriority w:val="30"/>
    <w:qFormat/>
    <w:rsid w:val="009957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95753"/>
    <w:rPr>
      <w:i/>
      <w:iCs/>
      <w:color w:val="2F5496" w:themeColor="accent1" w:themeShade="BF"/>
    </w:rPr>
  </w:style>
  <w:style w:type="character" w:styleId="Referireintens">
    <w:name w:val="Intense Reference"/>
    <w:basedOn w:val="Fontdeparagrafimplicit"/>
    <w:uiPriority w:val="32"/>
    <w:qFormat/>
    <w:rsid w:val="00995753"/>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701</Words>
  <Characters>4002</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Olearciuc</dc:creator>
  <cp:keywords/>
  <dc:description/>
  <cp:lastModifiedBy>User</cp:lastModifiedBy>
  <cp:revision>5</cp:revision>
  <dcterms:created xsi:type="dcterms:W3CDTF">2026-07-16T12:43:00Z</dcterms:created>
  <dcterms:modified xsi:type="dcterms:W3CDTF">2026-07-17T07:36:00Z</dcterms:modified>
</cp:coreProperties>
</file>