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9AC" w:rsidRPr="004B5EB9" w:rsidRDefault="00DD69AC" w:rsidP="004B5EB9">
      <w:pPr>
        <w:spacing w:after="0" w:line="240" w:lineRule="auto"/>
        <w:jc w:val="center"/>
        <w:rPr>
          <w:rFonts w:ascii="Times New Roman" w:hAnsi="Times New Roman" w:cs="Times New Roman"/>
          <w:b/>
          <w:sz w:val="24"/>
          <w:szCs w:val="24"/>
        </w:rPr>
      </w:pPr>
      <w:r w:rsidRPr="004B5EB9">
        <w:rPr>
          <w:rFonts w:ascii="Times New Roman" w:hAnsi="Times New Roman" w:cs="Times New Roman"/>
          <w:b/>
          <w:sz w:val="24"/>
          <w:szCs w:val="24"/>
        </w:rPr>
        <w:t>NOTĂ DE FUNDAMENTAR</w:t>
      </w:r>
      <w:r w:rsidR="00B5598D" w:rsidRPr="004B5EB9">
        <w:rPr>
          <w:rFonts w:ascii="Times New Roman" w:hAnsi="Times New Roman" w:cs="Times New Roman"/>
          <w:b/>
          <w:sz w:val="24"/>
          <w:szCs w:val="24"/>
        </w:rPr>
        <w:t>E</w:t>
      </w:r>
    </w:p>
    <w:p w:rsidR="00B5598D" w:rsidRPr="004B5EB9" w:rsidRDefault="00E328A1" w:rsidP="004B5EB9">
      <w:pPr>
        <w:spacing w:after="0" w:line="240" w:lineRule="auto"/>
        <w:ind w:hanging="1080"/>
        <w:jc w:val="both"/>
        <w:rPr>
          <w:rFonts w:ascii="Times New Roman" w:hAnsi="Times New Roman" w:cs="Times New Roman"/>
          <w:sz w:val="24"/>
          <w:szCs w:val="24"/>
        </w:rPr>
      </w:pPr>
      <w:r w:rsidRPr="004B5EB9">
        <w:rPr>
          <w:rFonts w:ascii="Times New Roman" w:hAnsi="Times New Roman" w:cs="Times New Roman"/>
          <w:sz w:val="24"/>
          <w:szCs w:val="24"/>
        </w:rPr>
        <w:t xml:space="preserve"> </w:t>
      </w:r>
      <w:r w:rsidR="004B5EB9" w:rsidRPr="004B5EB9">
        <w:rPr>
          <w:rFonts w:ascii="Times New Roman" w:hAnsi="Times New Roman" w:cs="Times New Roman"/>
          <w:sz w:val="24"/>
          <w:szCs w:val="24"/>
        </w:rPr>
        <w:t xml:space="preserve">               </w:t>
      </w:r>
      <w:r w:rsidR="00B5598D" w:rsidRPr="004B5EB9">
        <w:rPr>
          <w:rFonts w:ascii="Times New Roman" w:hAnsi="Times New Roman" w:cs="Times New Roman"/>
          <w:sz w:val="24"/>
          <w:szCs w:val="24"/>
        </w:rPr>
        <w:t xml:space="preserve"> </w:t>
      </w:r>
      <w:r w:rsidR="002D0634">
        <w:rPr>
          <w:rFonts w:ascii="Times New Roman" w:hAnsi="Times New Roman" w:cs="Times New Roman"/>
          <w:sz w:val="24"/>
          <w:szCs w:val="24"/>
        </w:rPr>
        <w:t>l</w:t>
      </w:r>
      <w:r w:rsidRPr="004B5EB9">
        <w:rPr>
          <w:rFonts w:ascii="Times New Roman" w:hAnsi="Times New Roman" w:cs="Times New Roman"/>
          <w:sz w:val="24"/>
          <w:szCs w:val="24"/>
        </w:rPr>
        <w:t>a</w:t>
      </w:r>
      <w:r w:rsidR="00740787">
        <w:rPr>
          <w:rFonts w:ascii="Times New Roman" w:hAnsi="Times New Roman" w:cs="Times New Roman"/>
          <w:sz w:val="24"/>
          <w:szCs w:val="24"/>
        </w:rPr>
        <w:t xml:space="preserve"> proiectul de decizie nr.-----</w:t>
      </w:r>
      <w:r w:rsidR="002D0634">
        <w:rPr>
          <w:rFonts w:ascii="Times New Roman" w:hAnsi="Times New Roman" w:cs="Times New Roman"/>
          <w:sz w:val="24"/>
          <w:szCs w:val="24"/>
        </w:rPr>
        <w:t xml:space="preserve"> din ----- </w:t>
      </w:r>
      <w:r w:rsidRPr="004B5EB9">
        <w:rPr>
          <w:rFonts w:ascii="Times New Roman" w:hAnsi="Times New Roman" w:cs="Times New Roman"/>
          <w:sz w:val="24"/>
          <w:szCs w:val="24"/>
        </w:rPr>
        <w:t>2026 "Cu privire la amalgamarea voluntară a administrativ-teritoriale</w:t>
      </w:r>
      <w:r w:rsidR="00E85698">
        <w:rPr>
          <w:rFonts w:ascii="Times New Roman" w:hAnsi="Times New Roman" w:cs="Times New Roman"/>
          <w:sz w:val="24"/>
          <w:szCs w:val="24"/>
        </w:rPr>
        <w:t xml:space="preserve"> </w:t>
      </w:r>
      <w:proofErr w:type="spellStart"/>
      <w:r w:rsidR="00B5598D" w:rsidRPr="004B5EB9">
        <w:rPr>
          <w:rFonts w:ascii="Times New Roman" w:hAnsi="Times New Roman" w:cs="Times New Roman"/>
          <w:sz w:val="24"/>
          <w:szCs w:val="24"/>
          <w:lang w:val="en-US"/>
        </w:rPr>
        <w:t>satul</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Răspopeni</w:t>
      </w:r>
      <w:proofErr w:type="spellEnd"/>
      <w:r w:rsidR="00B5598D" w:rsidRPr="004B5EB9">
        <w:rPr>
          <w:rFonts w:ascii="Times New Roman" w:hAnsi="Times New Roman" w:cs="Times New Roman"/>
          <w:sz w:val="24"/>
          <w:szCs w:val="24"/>
          <w:lang w:val="en-US"/>
        </w:rPr>
        <w:t>,</w:t>
      </w:r>
      <w:r w:rsidR="0054294A">
        <w:rPr>
          <w:rFonts w:ascii="Times New Roman" w:hAnsi="Times New Roman" w:cs="Times New Roman"/>
          <w:sz w:val="24"/>
          <w:szCs w:val="24"/>
          <w:lang w:val="en-US"/>
        </w:rPr>
        <w:t xml:space="preserve"> </w:t>
      </w:r>
      <w:proofErr w:type="spellStart"/>
      <w:r w:rsidR="0054294A">
        <w:rPr>
          <w:rFonts w:ascii="Times New Roman" w:hAnsi="Times New Roman" w:cs="Times New Roman"/>
          <w:sz w:val="24"/>
          <w:szCs w:val="24"/>
          <w:lang w:val="en-US"/>
        </w:rPr>
        <w:t>satul</w:t>
      </w:r>
      <w:proofErr w:type="spellEnd"/>
      <w:r w:rsidR="0054294A">
        <w:rPr>
          <w:rFonts w:ascii="Times New Roman" w:hAnsi="Times New Roman" w:cs="Times New Roman"/>
          <w:sz w:val="24"/>
          <w:szCs w:val="24"/>
          <w:lang w:val="en-US"/>
        </w:rPr>
        <w:t xml:space="preserve"> </w:t>
      </w:r>
      <w:proofErr w:type="spellStart"/>
      <w:r w:rsidR="0054294A">
        <w:rPr>
          <w:rFonts w:ascii="Times New Roman" w:hAnsi="Times New Roman" w:cs="Times New Roman"/>
          <w:sz w:val="24"/>
          <w:szCs w:val="24"/>
          <w:lang w:val="en-US"/>
        </w:rPr>
        <w:t>Chipeșca</w:t>
      </w:r>
      <w:proofErr w:type="spellEnd"/>
      <w:r w:rsidR="0054294A">
        <w:rPr>
          <w:rFonts w:ascii="Times New Roman" w:hAnsi="Times New Roman" w:cs="Times New Roman"/>
          <w:sz w:val="24"/>
          <w:szCs w:val="24"/>
          <w:lang w:val="en-US"/>
        </w:rPr>
        <w:t xml:space="preserve">, </w:t>
      </w:r>
      <w:proofErr w:type="spellStart"/>
      <w:r w:rsidR="0054294A">
        <w:rPr>
          <w:rFonts w:ascii="Times New Roman" w:hAnsi="Times New Roman" w:cs="Times New Roman"/>
          <w:sz w:val="24"/>
          <w:szCs w:val="24"/>
          <w:lang w:val="en-US"/>
        </w:rPr>
        <w:t>comuna</w:t>
      </w:r>
      <w:proofErr w:type="spellEnd"/>
      <w:r w:rsidR="0054294A">
        <w:rPr>
          <w:rFonts w:ascii="Times New Roman" w:hAnsi="Times New Roman" w:cs="Times New Roman"/>
          <w:sz w:val="24"/>
          <w:szCs w:val="24"/>
          <w:lang w:val="en-US"/>
        </w:rPr>
        <w:t xml:space="preserve"> </w:t>
      </w:r>
      <w:proofErr w:type="spellStart"/>
      <w:r w:rsidR="0054294A">
        <w:rPr>
          <w:rFonts w:ascii="Times New Roman" w:hAnsi="Times New Roman" w:cs="Times New Roman"/>
          <w:sz w:val="24"/>
          <w:szCs w:val="24"/>
          <w:lang w:val="en-US"/>
        </w:rPr>
        <w:t>Dobrușa</w:t>
      </w:r>
      <w:proofErr w:type="spellEnd"/>
      <w:r w:rsidR="0054294A">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raionul</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Şoldăneşti</w:t>
      </w:r>
      <w:proofErr w:type="spellEnd"/>
      <w:r w:rsidR="00B5598D" w:rsidRPr="004B5EB9">
        <w:rPr>
          <w:rFonts w:ascii="Times New Roman" w:hAnsi="Times New Roman" w:cs="Times New Roman"/>
          <w:sz w:val="24"/>
          <w:szCs w:val="24"/>
        </w:rPr>
        <w:t xml:space="preserve">" </w:t>
      </w:r>
    </w:p>
    <w:p w:rsidR="00B5598D" w:rsidRPr="004B5EB9" w:rsidRDefault="00B5598D" w:rsidP="004B5EB9">
      <w:pPr>
        <w:spacing w:after="0" w:line="240" w:lineRule="auto"/>
        <w:rPr>
          <w:rFonts w:ascii="Times New Roman" w:hAnsi="Times New Roman" w:cs="Times New Roman"/>
          <w:sz w:val="24"/>
          <w:szCs w:val="24"/>
        </w:rPr>
      </w:pPr>
    </w:p>
    <w:p w:rsidR="00B5598D" w:rsidRPr="004B5EB9" w:rsidRDefault="004B5EB9" w:rsidP="004B5E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1.Denumirea autorului și </w:t>
      </w:r>
      <w:r w:rsidR="00E328A1" w:rsidRPr="004B5EB9">
        <w:rPr>
          <w:rFonts w:ascii="Times New Roman" w:hAnsi="Times New Roman" w:cs="Times New Roman"/>
          <w:b/>
          <w:sz w:val="24"/>
          <w:szCs w:val="24"/>
        </w:rPr>
        <w:t xml:space="preserve">după caz, a participanților la elaborarea proiectului </w:t>
      </w:r>
    </w:p>
    <w:p w:rsidR="004B5EB9"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Autorul proiect</w:t>
      </w:r>
      <w:r w:rsidR="004B5EB9" w:rsidRPr="004B5EB9">
        <w:rPr>
          <w:rFonts w:ascii="Times New Roman" w:hAnsi="Times New Roman" w:cs="Times New Roman"/>
          <w:sz w:val="24"/>
          <w:szCs w:val="24"/>
        </w:rPr>
        <w:t xml:space="preserve">ului: </w:t>
      </w:r>
      <w:r w:rsidRPr="004B5EB9">
        <w:rPr>
          <w:rFonts w:ascii="Times New Roman" w:hAnsi="Times New Roman" w:cs="Times New Roman"/>
          <w:sz w:val="24"/>
          <w:szCs w:val="24"/>
        </w:rPr>
        <w:t xml:space="preserve">Primarul </w:t>
      </w:r>
      <w:r w:rsidR="00B5598D" w:rsidRPr="004B5EB9">
        <w:rPr>
          <w:rFonts w:ascii="Times New Roman" w:hAnsi="Times New Roman" w:cs="Times New Roman"/>
          <w:sz w:val="24"/>
          <w:szCs w:val="24"/>
        </w:rPr>
        <w:t>comunei Dobrușa Grosu Victor</w:t>
      </w:r>
      <w:r w:rsidR="004B5EB9">
        <w:rPr>
          <w:rFonts w:ascii="Times New Roman" w:hAnsi="Times New Roman" w:cs="Times New Roman"/>
          <w:sz w:val="24"/>
          <w:szCs w:val="24"/>
        </w:rPr>
        <w:t>.</w:t>
      </w:r>
    </w:p>
    <w:p w:rsidR="00B5598D" w:rsidRPr="004B5EB9"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 </w:t>
      </w:r>
    </w:p>
    <w:p w:rsidR="00B5598D" w:rsidRPr="004B5EB9" w:rsidRDefault="00E328A1" w:rsidP="004B5EB9">
      <w:pPr>
        <w:spacing w:after="0" w:line="240" w:lineRule="auto"/>
        <w:jc w:val="both"/>
        <w:rPr>
          <w:rFonts w:ascii="Times New Roman" w:hAnsi="Times New Roman" w:cs="Times New Roman"/>
          <w:b/>
          <w:sz w:val="24"/>
          <w:szCs w:val="24"/>
        </w:rPr>
      </w:pPr>
      <w:r w:rsidRPr="004B5EB9">
        <w:rPr>
          <w:rFonts w:ascii="Times New Roman" w:hAnsi="Times New Roman" w:cs="Times New Roman"/>
          <w:b/>
          <w:sz w:val="24"/>
          <w:szCs w:val="24"/>
        </w:rPr>
        <w:t>2.</w:t>
      </w:r>
      <w:r w:rsidR="004B5EB9" w:rsidRPr="004B5EB9">
        <w:rPr>
          <w:rFonts w:ascii="Times New Roman" w:hAnsi="Times New Roman" w:cs="Times New Roman"/>
          <w:b/>
          <w:sz w:val="24"/>
          <w:szCs w:val="24"/>
        </w:rPr>
        <w:t xml:space="preserve"> </w:t>
      </w:r>
      <w:r w:rsidRPr="004B5EB9">
        <w:rPr>
          <w:rFonts w:ascii="Times New Roman" w:hAnsi="Times New Roman" w:cs="Times New Roman"/>
          <w:b/>
          <w:sz w:val="24"/>
          <w:szCs w:val="24"/>
        </w:rPr>
        <w:t xml:space="preserve">Condițiile ce au impus elaborarea proiectului de act normative şi finalităţile urmărite </w:t>
      </w:r>
    </w:p>
    <w:p w:rsidR="00B5598D" w:rsidRPr="004B5EB9" w:rsidRDefault="00B5598D"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Elaborarea proiectului </w:t>
      </w:r>
      <w:r w:rsidR="00E328A1" w:rsidRPr="004B5EB9">
        <w:rPr>
          <w:rFonts w:ascii="Times New Roman" w:hAnsi="Times New Roman" w:cs="Times New Roman"/>
          <w:sz w:val="24"/>
          <w:szCs w:val="24"/>
        </w:rPr>
        <w:t>de decizie este determinată de necesitatea consolidării capacit</w:t>
      </w:r>
      <w:r w:rsidRPr="004B5EB9">
        <w:rPr>
          <w:rFonts w:ascii="Times New Roman" w:hAnsi="Times New Roman" w:cs="Times New Roman"/>
          <w:sz w:val="24"/>
          <w:szCs w:val="24"/>
        </w:rPr>
        <w:t xml:space="preserve">ății administrative </w:t>
      </w:r>
      <w:r w:rsidR="00E328A1" w:rsidRPr="004B5EB9">
        <w:rPr>
          <w:rFonts w:ascii="Times New Roman" w:hAnsi="Times New Roman" w:cs="Times New Roman"/>
          <w:sz w:val="24"/>
          <w:szCs w:val="24"/>
        </w:rPr>
        <w:t xml:space="preserve"> a autorității publice locale și îmbunătățirii calității serviciilor publice prestate </w:t>
      </w:r>
      <w:r w:rsidRPr="004B5EB9">
        <w:rPr>
          <w:rFonts w:ascii="Times New Roman" w:hAnsi="Times New Roman" w:cs="Times New Roman"/>
          <w:sz w:val="24"/>
          <w:szCs w:val="24"/>
        </w:rPr>
        <w:t>cetățenilor.</w:t>
      </w:r>
    </w:p>
    <w:p w:rsidR="00B5598D"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Totodată, procesul de amalgamare voluntară a unităților administrativ-teritoriale instrument de eficientizare reprezintă un publice. a administrației publice locale şi de utili</w:t>
      </w:r>
      <w:r w:rsidR="004B5EB9">
        <w:rPr>
          <w:rFonts w:ascii="Times New Roman" w:hAnsi="Times New Roman" w:cs="Times New Roman"/>
          <w:sz w:val="24"/>
          <w:szCs w:val="24"/>
        </w:rPr>
        <w:t>zare mai eficientă a resurselor.</w:t>
      </w:r>
    </w:p>
    <w:p w:rsidR="004B5EB9" w:rsidRPr="004B5EB9" w:rsidRDefault="004B5EB9" w:rsidP="004B5EB9">
      <w:pPr>
        <w:spacing w:after="0" w:line="240" w:lineRule="auto"/>
        <w:jc w:val="both"/>
        <w:rPr>
          <w:rFonts w:ascii="Times New Roman" w:hAnsi="Times New Roman" w:cs="Times New Roman"/>
          <w:sz w:val="24"/>
          <w:szCs w:val="24"/>
        </w:rPr>
      </w:pPr>
    </w:p>
    <w:p w:rsidR="00B5598D" w:rsidRPr="004B5EB9" w:rsidRDefault="00E328A1" w:rsidP="004B5EB9">
      <w:pPr>
        <w:spacing w:after="0" w:line="240" w:lineRule="auto"/>
        <w:jc w:val="both"/>
        <w:rPr>
          <w:rFonts w:ascii="Times New Roman" w:hAnsi="Times New Roman" w:cs="Times New Roman"/>
          <w:b/>
          <w:sz w:val="24"/>
          <w:szCs w:val="24"/>
        </w:rPr>
      </w:pPr>
      <w:r w:rsidRPr="004B5EB9">
        <w:rPr>
          <w:rFonts w:ascii="Times New Roman" w:hAnsi="Times New Roman" w:cs="Times New Roman"/>
          <w:b/>
          <w:sz w:val="24"/>
          <w:szCs w:val="24"/>
        </w:rPr>
        <w:t>3.Principalele prevederi ale proiectului şi evidențierea elementelor noi</w:t>
      </w:r>
    </w:p>
    <w:p w:rsidR="00B5598D" w:rsidRPr="004B5EB9" w:rsidRDefault="00E328A1" w:rsidP="004B5EB9">
      <w:pPr>
        <w:spacing w:after="0" w:line="240" w:lineRule="auto"/>
        <w:ind w:hanging="1080"/>
        <w:jc w:val="both"/>
        <w:rPr>
          <w:rFonts w:ascii="Times New Roman" w:hAnsi="Times New Roman" w:cs="Times New Roman"/>
          <w:sz w:val="24"/>
          <w:szCs w:val="24"/>
        </w:rPr>
      </w:pPr>
      <w:r w:rsidRPr="004B5EB9">
        <w:rPr>
          <w:rFonts w:ascii="Times New Roman" w:hAnsi="Times New Roman" w:cs="Times New Roman"/>
          <w:sz w:val="24"/>
          <w:szCs w:val="24"/>
        </w:rPr>
        <w:t xml:space="preserve"> </w:t>
      </w:r>
      <w:r w:rsidR="00B5598D" w:rsidRPr="004B5EB9">
        <w:rPr>
          <w:rFonts w:ascii="Times New Roman" w:hAnsi="Times New Roman" w:cs="Times New Roman"/>
          <w:sz w:val="24"/>
          <w:szCs w:val="24"/>
        </w:rPr>
        <w:t xml:space="preserve">                 </w:t>
      </w:r>
      <w:r w:rsidRPr="004B5EB9">
        <w:rPr>
          <w:rFonts w:ascii="Times New Roman" w:hAnsi="Times New Roman" w:cs="Times New Roman"/>
          <w:sz w:val="24"/>
          <w:szCs w:val="24"/>
        </w:rPr>
        <w:t xml:space="preserve">Proiectul de decizie prevede: </w:t>
      </w:r>
      <w:r w:rsidR="00B5598D" w:rsidRPr="004B5EB9">
        <w:rPr>
          <w:rFonts w:ascii="Times New Roman" w:hAnsi="Times New Roman" w:cs="Times New Roman"/>
          <w:sz w:val="24"/>
          <w:szCs w:val="24"/>
        </w:rPr>
        <w:t xml:space="preserve"> </w:t>
      </w:r>
      <w:proofErr w:type="spellStart"/>
      <w:r w:rsidRPr="004B5EB9">
        <w:rPr>
          <w:rFonts w:ascii="Times New Roman" w:hAnsi="Times New Roman" w:cs="Times New Roman"/>
          <w:sz w:val="24"/>
          <w:szCs w:val="24"/>
        </w:rPr>
        <w:t>algamarea</w:t>
      </w:r>
      <w:proofErr w:type="spellEnd"/>
      <w:r w:rsidRPr="004B5EB9">
        <w:rPr>
          <w:rFonts w:ascii="Times New Roman" w:hAnsi="Times New Roman" w:cs="Times New Roman"/>
          <w:sz w:val="24"/>
          <w:szCs w:val="24"/>
        </w:rPr>
        <w:t xml:space="preserve"> voluntară a unității administrativ-teritoriale: </w:t>
      </w:r>
      <w:proofErr w:type="spellStart"/>
      <w:r w:rsidR="00B5598D" w:rsidRPr="004B5EB9">
        <w:rPr>
          <w:rFonts w:ascii="Times New Roman" w:hAnsi="Times New Roman" w:cs="Times New Roman"/>
          <w:sz w:val="24"/>
          <w:szCs w:val="24"/>
          <w:lang w:val="en-US"/>
        </w:rPr>
        <w:t>satul</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Răspopeni</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satul</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Chipeșca</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comuna</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Dobrușa</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raionul</w:t>
      </w:r>
      <w:proofErr w:type="spellEnd"/>
      <w:r w:rsidR="00B5598D" w:rsidRPr="004B5EB9">
        <w:rPr>
          <w:rFonts w:ascii="Times New Roman" w:hAnsi="Times New Roman" w:cs="Times New Roman"/>
          <w:sz w:val="24"/>
          <w:szCs w:val="24"/>
          <w:lang w:val="en-US"/>
        </w:rPr>
        <w:t xml:space="preserve"> </w:t>
      </w:r>
      <w:proofErr w:type="spellStart"/>
      <w:r w:rsidR="00B5598D" w:rsidRPr="004B5EB9">
        <w:rPr>
          <w:rFonts w:ascii="Times New Roman" w:hAnsi="Times New Roman" w:cs="Times New Roman"/>
          <w:sz w:val="24"/>
          <w:szCs w:val="24"/>
          <w:lang w:val="en-US"/>
        </w:rPr>
        <w:t>Şoldăneşti</w:t>
      </w:r>
      <w:proofErr w:type="spellEnd"/>
      <w:r w:rsidR="00B5598D" w:rsidRPr="004B5EB9">
        <w:rPr>
          <w:rFonts w:ascii="Times New Roman" w:hAnsi="Times New Roman" w:cs="Times New Roman"/>
          <w:sz w:val="24"/>
          <w:szCs w:val="24"/>
        </w:rPr>
        <w:t xml:space="preserve"> </w:t>
      </w:r>
    </w:p>
    <w:p w:rsidR="00B5598D" w:rsidRPr="004B5EB9" w:rsidRDefault="00B5598D" w:rsidP="004B5EB9">
      <w:pPr>
        <w:spacing w:after="0" w:line="240" w:lineRule="auto"/>
        <w:ind w:hanging="1080"/>
        <w:jc w:val="both"/>
        <w:rPr>
          <w:rFonts w:ascii="Times New Roman" w:hAnsi="Times New Roman" w:cs="Times New Roman"/>
          <w:sz w:val="24"/>
          <w:szCs w:val="24"/>
        </w:rPr>
      </w:pPr>
    </w:p>
    <w:p w:rsidR="00B5598D" w:rsidRPr="004B5EB9" w:rsidRDefault="00E328A1" w:rsidP="004B5EB9">
      <w:pPr>
        <w:spacing w:after="0" w:line="240" w:lineRule="auto"/>
        <w:jc w:val="both"/>
        <w:rPr>
          <w:rFonts w:ascii="Times New Roman" w:hAnsi="Times New Roman" w:cs="Times New Roman"/>
          <w:b/>
          <w:sz w:val="24"/>
          <w:szCs w:val="24"/>
        </w:rPr>
      </w:pPr>
      <w:r w:rsidRPr="004B5EB9">
        <w:rPr>
          <w:rFonts w:ascii="Times New Roman" w:hAnsi="Times New Roman" w:cs="Times New Roman"/>
          <w:b/>
          <w:sz w:val="24"/>
          <w:szCs w:val="24"/>
        </w:rPr>
        <w:t xml:space="preserve"> 4.Fundamentarea economico-financiară </w:t>
      </w:r>
    </w:p>
    <w:p w:rsidR="00B5598D" w:rsidRDefault="00B5598D"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Implementarea </w:t>
      </w:r>
      <w:r w:rsidR="00E328A1" w:rsidRPr="004B5EB9">
        <w:rPr>
          <w:rFonts w:ascii="Times New Roman" w:hAnsi="Times New Roman" w:cs="Times New Roman"/>
          <w:sz w:val="24"/>
          <w:szCs w:val="24"/>
        </w:rPr>
        <w:t xml:space="preserve"> proiectului de decizie nu necesită alocarea mijloacelor financiare suplimentare </w:t>
      </w:r>
      <w:r w:rsidRPr="004B5EB9">
        <w:rPr>
          <w:rFonts w:ascii="Times New Roman" w:hAnsi="Times New Roman" w:cs="Times New Roman"/>
          <w:sz w:val="24"/>
          <w:szCs w:val="24"/>
        </w:rPr>
        <w:t xml:space="preserve">di bugetul </w:t>
      </w:r>
      <w:r w:rsidR="00E328A1" w:rsidRPr="004B5EB9">
        <w:rPr>
          <w:rFonts w:ascii="Times New Roman" w:hAnsi="Times New Roman" w:cs="Times New Roman"/>
          <w:sz w:val="24"/>
          <w:szCs w:val="24"/>
        </w:rPr>
        <w:t xml:space="preserve">local la etapa inițierii procesului. </w:t>
      </w:r>
    </w:p>
    <w:p w:rsidR="004B5EB9" w:rsidRPr="004B5EB9" w:rsidRDefault="004B5EB9" w:rsidP="004B5EB9">
      <w:pPr>
        <w:spacing w:after="0" w:line="240" w:lineRule="auto"/>
        <w:jc w:val="both"/>
        <w:rPr>
          <w:rFonts w:ascii="Times New Roman" w:hAnsi="Times New Roman" w:cs="Times New Roman"/>
          <w:sz w:val="24"/>
          <w:szCs w:val="24"/>
        </w:rPr>
      </w:pPr>
    </w:p>
    <w:p w:rsidR="00B5598D" w:rsidRPr="004B5EB9" w:rsidRDefault="00E328A1" w:rsidP="004B5EB9">
      <w:pPr>
        <w:spacing w:after="0" w:line="240" w:lineRule="auto"/>
        <w:jc w:val="both"/>
        <w:rPr>
          <w:rFonts w:ascii="Times New Roman" w:hAnsi="Times New Roman" w:cs="Times New Roman"/>
          <w:b/>
          <w:sz w:val="24"/>
          <w:szCs w:val="24"/>
        </w:rPr>
      </w:pPr>
      <w:r w:rsidRPr="004B5EB9">
        <w:rPr>
          <w:rFonts w:ascii="Times New Roman" w:hAnsi="Times New Roman" w:cs="Times New Roman"/>
          <w:b/>
          <w:sz w:val="24"/>
          <w:szCs w:val="24"/>
        </w:rPr>
        <w:t>5.Modul de incorporare a actului în cadrul normative în vigoare</w:t>
      </w:r>
    </w:p>
    <w:p w:rsidR="00B5598D"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Proiectul deciziei a fost elaborat </w:t>
      </w:r>
      <w:r w:rsidR="00B5598D" w:rsidRPr="004B5EB9">
        <w:rPr>
          <w:rFonts w:ascii="Times New Roman" w:hAnsi="Times New Roman" w:cs="Times New Roman"/>
          <w:sz w:val="24"/>
          <w:szCs w:val="24"/>
        </w:rPr>
        <w:t xml:space="preserve">în </w:t>
      </w:r>
      <w:r w:rsidRPr="004B5EB9">
        <w:rPr>
          <w:rFonts w:ascii="Times New Roman" w:hAnsi="Times New Roman" w:cs="Times New Roman"/>
          <w:sz w:val="24"/>
          <w:szCs w:val="24"/>
        </w:rPr>
        <w:t xml:space="preserve">conformitate cu art.14 alin. (2) lit. k') al Legii nr. 436/2006 cu amalgamarea la administrația publică locală, al art. 8 lit. c) şi art. 9 al Legii nr. 225/2023 cu privire la voluntară a unităților administrativ-teritoriale. </w:t>
      </w:r>
    </w:p>
    <w:p w:rsidR="004B5EB9" w:rsidRPr="004B5EB9" w:rsidRDefault="004B5EB9" w:rsidP="004B5EB9">
      <w:pPr>
        <w:spacing w:after="0" w:line="240" w:lineRule="auto"/>
        <w:jc w:val="both"/>
        <w:rPr>
          <w:rFonts w:ascii="Times New Roman" w:hAnsi="Times New Roman" w:cs="Times New Roman"/>
          <w:sz w:val="24"/>
          <w:szCs w:val="24"/>
        </w:rPr>
      </w:pPr>
    </w:p>
    <w:p w:rsidR="00B5598D" w:rsidRPr="004B5EB9" w:rsidRDefault="00E328A1" w:rsidP="004B5EB9">
      <w:pPr>
        <w:spacing w:after="0" w:line="240" w:lineRule="auto"/>
        <w:jc w:val="both"/>
        <w:rPr>
          <w:rFonts w:ascii="Times New Roman" w:hAnsi="Times New Roman" w:cs="Times New Roman"/>
          <w:b/>
          <w:sz w:val="24"/>
          <w:szCs w:val="24"/>
        </w:rPr>
      </w:pPr>
      <w:r w:rsidRPr="004B5EB9">
        <w:rPr>
          <w:rFonts w:ascii="Times New Roman" w:hAnsi="Times New Roman" w:cs="Times New Roman"/>
          <w:b/>
          <w:sz w:val="24"/>
          <w:szCs w:val="24"/>
        </w:rPr>
        <w:t xml:space="preserve">6. Avizarea şi consultarea publică a proiectului </w:t>
      </w:r>
    </w:p>
    <w:p w:rsidR="00B5598D"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În scopul respectării prevederii Legii nr.239 13.11.2008 privind transparența în procesul decizional şi Legii nr.100 din 22.12.2017 cu anunţul privire la cu acte normative, anunţul cu privire la inițierea elaborării proiectului deciziei, precum şi rigoare privire la consultări publice inclusiv şi proiectul de decizie cu toate explicaţiile de au fost plasate pe pagina WEB: </w:t>
      </w:r>
      <w:hyperlink r:id="rId4" w:history="1">
        <w:r w:rsidR="00B5598D" w:rsidRPr="004B5EB9">
          <w:rPr>
            <w:rStyle w:val="Hyperlink"/>
            <w:rFonts w:ascii="Times New Roman" w:hAnsi="Times New Roman" w:cs="Times New Roman"/>
            <w:sz w:val="24"/>
            <w:szCs w:val="24"/>
          </w:rPr>
          <w:t>www.primariadobrusa.md</w:t>
        </w:r>
      </w:hyperlink>
      <w:r w:rsidRPr="004B5EB9">
        <w:rPr>
          <w:rFonts w:ascii="Times New Roman" w:hAnsi="Times New Roman" w:cs="Times New Roman"/>
          <w:sz w:val="24"/>
          <w:szCs w:val="24"/>
        </w:rPr>
        <w:t>.</w:t>
      </w:r>
    </w:p>
    <w:p w:rsidR="004B5EB9" w:rsidRPr="004B5EB9" w:rsidRDefault="004B5EB9" w:rsidP="004B5EB9">
      <w:pPr>
        <w:spacing w:after="0" w:line="240" w:lineRule="auto"/>
        <w:jc w:val="both"/>
        <w:rPr>
          <w:rFonts w:ascii="Times New Roman" w:hAnsi="Times New Roman" w:cs="Times New Roman"/>
          <w:sz w:val="24"/>
          <w:szCs w:val="24"/>
        </w:rPr>
      </w:pPr>
    </w:p>
    <w:p w:rsidR="00B5598D" w:rsidRPr="004B5EB9"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b/>
          <w:sz w:val="24"/>
          <w:szCs w:val="24"/>
        </w:rPr>
        <w:t xml:space="preserve"> 7. Constatările expertizei</w:t>
      </w:r>
      <w:r w:rsidRPr="004B5EB9">
        <w:rPr>
          <w:rFonts w:ascii="Times New Roman" w:hAnsi="Times New Roman" w:cs="Times New Roman"/>
          <w:sz w:val="24"/>
          <w:szCs w:val="24"/>
        </w:rPr>
        <w:t xml:space="preserve"> </w:t>
      </w:r>
    </w:p>
    <w:p w:rsidR="00B5598D" w:rsidRPr="004B5EB9"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Proiectul de decizie este elaborat în conformitate cu legislația în vigoare și nu contravine normelor juridice existente. </w:t>
      </w:r>
    </w:p>
    <w:p w:rsidR="00901EB1" w:rsidRPr="004B5EB9" w:rsidRDefault="00E328A1"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 xml:space="preserve">Adoptarea amalgamării proiectului de decizie va permite analiza şi consultarea privind oportunitatea </w:t>
      </w:r>
      <w:r w:rsidR="004B5EB9" w:rsidRPr="004B5EB9">
        <w:rPr>
          <w:rFonts w:ascii="Times New Roman" w:hAnsi="Times New Roman" w:cs="Times New Roman"/>
          <w:sz w:val="24"/>
          <w:szCs w:val="24"/>
        </w:rPr>
        <w:t xml:space="preserve">amalgamării </w:t>
      </w:r>
      <w:r w:rsidRPr="004B5EB9">
        <w:rPr>
          <w:rFonts w:ascii="Times New Roman" w:hAnsi="Times New Roman" w:cs="Times New Roman"/>
          <w:sz w:val="24"/>
          <w:szCs w:val="24"/>
        </w:rPr>
        <w:t xml:space="preserve"> voluntare, în vederea consolidării capacității administrative şi </w:t>
      </w:r>
      <w:r w:rsidR="004B5EB9" w:rsidRPr="004B5EB9">
        <w:rPr>
          <w:rFonts w:ascii="Times New Roman" w:hAnsi="Times New Roman" w:cs="Times New Roman"/>
          <w:sz w:val="24"/>
          <w:szCs w:val="24"/>
        </w:rPr>
        <w:t xml:space="preserve">dezvoltării durabile a </w:t>
      </w:r>
      <w:proofErr w:type="spellStart"/>
      <w:r w:rsidR="004B5EB9" w:rsidRPr="004B5EB9">
        <w:rPr>
          <w:rFonts w:ascii="Times New Roman" w:hAnsi="Times New Roman" w:cs="Times New Roman"/>
          <w:sz w:val="24"/>
          <w:szCs w:val="24"/>
        </w:rPr>
        <w:t>comunității</w:t>
      </w:r>
      <w:r w:rsidRPr="004B5EB9">
        <w:rPr>
          <w:rFonts w:ascii="Times New Roman" w:hAnsi="Times New Roman" w:cs="Times New Roman"/>
          <w:sz w:val="24"/>
          <w:szCs w:val="24"/>
        </w:rPr>
        <w:t>dezvoltării</w:t>
      </w:r>
      <w:proofErr w:type="spellEnd"/>
      <w:r w:rsidRPr="004B5EB9">
        <w:rPr>
          <w:rFonts w:ascii="Times New Roman" w:hAnsi="Times New Roman" w:cs="Times New Roman"/>
          <w:sz w:val="24"/>
          <w:szCs w:val="24"/>
        </w:rPr>
        <w:t xml:space="preserve"> durabile a Consiliului Proiectul de sătesc decizie se prezintă comisiilor de specialitate pentru avizare de a fi propuse</w:t>
      </w:r>
    </w:p>
    <w:p w:rsidR="004B5EB9" w:rsidRDefault="004B5EB9" w:rsidP="004B5EB9">
      <w:pPr>
        <w:spacing w:after="0" w:line="240" w:lineRule="auto"/>
        <w:jc w:val="both"/>
        <w:rPr>
          <w:rFonts w:ascii="Times New Roman" w:hAnsi="Times New Roman" w:cs="Times New Roman"/>
          <w:sz w:val="24"/>
          <w:szCs w:val="24"/>
        </w:rPr>
      </w:pPr>
      <w:r w:rsidRPr="004B5EB9">
        <w:rPr>
          <w:rFonts w:ascii="Times New Roman" w:hAnsi="Times New Roman" w:cs="Times New Roman"/>
          <w:sz w:val="24"/>
          <w:szCs w:val="24"/>
        </w:rPr>
        <w:t>Proiectul de decizie se prezintă comisiilor consultative de specialitate pentru avizare de a fi propus consiliului local  pentru examinare şi adoptare în şedinţă.</w:t>
      </w:r>
    </w:p>
    <w:p w:rsidR="004B5EB9" w:rsidRPr="004B5EB9" w:rsidRDefault="004B5EB9" w:rsidP="004B5EB9">
      <w:pPr>
        <w:jc w:val="both"/>
        <w:rPr>
          <w:rFonts w:ascii="Times New Roman" w:hAnsi="Times New Roman" w:cs="Times New Roman"/>
          <w:sz w:val="24"/>
          <w:szCs w:val="24"/>
        </w:rPr>
      </w:pPr>
    </w:p>
    <w:p w:rsidR="004B5EB9" w:rsidRDefault="004B5EB9" w:rsidP="004B5EB9">
      <w:pPr>
        <w:rPr>
          <w:rFonts w:ascii="Times New Roman" w:hAnsi="Times New Roman" w:cs="Times New Roman"/>
          <w:sz w:val="24"/>
          <w:szCs w:val="24"/>
        </w:rPr>
      </w:pPr>
    </w:p>
    <w:p w:rsidR="004B5EB9" w:rsidRPr="004B5EB9" w:rsidRDefault="002D0634" w:rsidP="004B5EB9">
      <w:pPr>
        <w:rPr>
          <w:rFonts w:ascii="Times New Roman" w:hAnsi="Times New Roman" w:cs="Times New Roman"/>
          <w:sz w:val="24"/>
          <w:szCs w:val="24"/>
        </w:rPr>
      </w:pPr>
      <w:r>
        <w:rPr>
          <w:rFonts w:ascii="Times New Roman" w:hAnsi="Times New Roman" w:cs="Times New Roman"/>
          <w:sz w:val="24"/>
          <w:szCs w:val="24"/>
        </w:rPr>
        <w:t xml:space="preserve">           </w:t>
      </w:r>
      <w:r w:rsidR="004B5EB9">
        <w:rPr>
          <w:rFonts w:ascii="Times New Roman" w:hAnsi="Times New Roman" w:cs="Times New Roman"/>
          <w:sz w:val="24"/>
          <w:szCs w:val="24"/>
        </w:rPr>
        <w:t>Primarul comunei Dobrușa                                 GROSU Victor</w:t>
      </w:r>
    </w:p>
    <w:sectPr w:rsidR="004B5EB9" w:rsidRPr="004B5EB9" w:rsidSect="00901E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328A1"/>
    <w:rsid w:val="002D0634"/>
    <w:rsid w:val="004B5EB9"/>
    <w:rsid w:val="0054294A"/>
    <w:rsid w:val="00740787"/>
    <w:rsid w:val="00901EB1"/>
    <w:rsid w:val="00B5598D"/>
    <w:rsid w:val="00DD69AC"/>
    <w:rsid w:val="00E328A1"/>
    <w:rsid w:val="00E85698"/>
    <w:rsid w:val="00EF0CB5"/>
    <w:rsid w:val="00F624D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EB1"/>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5598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imariadobrusa.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422</Words>
  <Characters>2450</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CtrlSoft</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primaria.dobrusa@mail.ru</dc:creator>
  <cp:lastModifiedBy>primaria.dobrusa@mail.ru</cp:lastModifiedBy>
  <cp:revision>7</cp:revision>
  <cp:lastPrinted>2026-07-02T05:35:00Z</cp:lastPrinted>
  <dcterms:created xsi:type="dcterms:W3CDTF">2026-07-01T13:23:00Z</dcterms:created>
  <dcterms:modified xsi:type="dcterms:W3CDTF">2026-07-16T07:42:00Z</dcterms:modified>
</cp:coreProperties>
</file>