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6233AC" w14:textId="77777777" w:rsidR="00FE5160" w:rsidRPr="00940733" w:rsidRDefault="00186DB0">
      <w:pPr>
        <w:jc w:val="center"/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>ANUNȚ</w:t>
      </w:r>
    </w:p>
    <w:p w14:paraId="306547B2" w14:textId="77777777" w:rsidR="00FE5160" w:rsidRPr="00940733" w:rsidRDefault="00186DB0">
      <w:pPr>
        <w:jc w:val="center"/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>privind consultarea publică a</w:t>
      </w:r>
      <w:r w:rsidRPr="00940733">
        <w:rPr>
          <w:sz w:val="24"/>
          <w:szCs w:val="24"/>
          <w:lang w:val="en-US"/>
        </w:rPr>
        <w:t xml:space="preserve"> </w:t>
      </w:r>
      <w:r w:rsidRPr="00940733">
        <w:rPr>
          <w:b/>
          <w:bCs/>
          <w:sz w:val="24"/>
          <w:szCs w:val="24"/>
          <w:lang w:val="en-US"/>
        </w:rPr>
        <w:t>proiectului de Decizie cu privire la amalgamarea voluntară a unităților</w:t>
      </w:r>
      <w:r w:rsidRPr="00940733">
        <w:rPr>
          <w:sz w:val="24"/>
          <w:szCs w:val="24"/>
          <w:lang w:val="en-US"/>
        </w:rPr>
        <w:t xml:space="preserve"> </w:t>
      </w:r>
      <w:r w:rsidRPr="00940733">
        <w:rPr>
          <w:b/>
          <w:bCs/>
          <w:sz w:val="24"/>
          <w:szCs w:val="24"/>
          <w:lang w:val="en-US"/>
        </w:rPr>
        <w:t>administrativ-teritoriale</w:t>
      </w:r>
    </w:p>
    <w:p w14:paraId="387C3508" w14:textId="605BDA86" w:rsidR="00FE5160" w:rsidRPr="00940733" w:rsidRDefault="00897E02">
      <w:pPr>
        <w:jc w:val="center"/>
        <w:rPr>
          <w:sz w:val="24"/>
          <w:szCs w:val="24"/>
          <w:lang w:val="en-US"/>
        </w:rPr>
      </w:pPr>
      <w:r>
        <w:rPr>
          <w:rFonts w:eastAsia="Onest"/>
          <w:sz w:val="24"/>
          <w:szCs w:val="24"/>
          <w:lang w:val="en-US"/>
        </w:rPr>
        <w:t xml:space="preserve">satul Sadova </w:t>
      </w:r>
      <w:r w:rsidR="00940733" w:rsidRPr="00940733">
        <w:rPr>
          <w:rFonts w:eastAsia="Onest"/>
          <w:sz w:val="24"/>
          <w:szCs w:val="24"/>
          <w:lang w:val="en-US"/>
        </w:rPr>
        <w:t xml:space="preserve">cu or. Călărași, </w:t>
      </w:r>
      <w:r w:rsidR="00940733" w:rsidRPr="00940733">
        <w:rPr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>
        <w:rPr>
          <w:sz w:val="24"/>
          <w:szCs w:val="24"/>
          <w:lang w:val="en-US"/>
        </w:rPr>
        <w:t>com. Hîrjauca</w:t>
      </w:r>
      <w:r w:rsidR="00940733" w:rsidRPr="00940733">
        <w:rPr>
          <w:sz w:val="24"/>
          <w:szCs w:val="24"/>
          <w:lang w:val="en-US"/>
        </w:rPr>
        <w:t>, s.Căbăiești</w:t>
      </w:r>
    </w:p>
    <w:p w14:paraId="100B44AF" w14:textId="0C0471E1" w:rsidR="00FE5160" w:rsidRPr="00940733" w:rsidRDefault="00940733" w:rsidP="00940733">
      <w:pPr>
        <w:jc w:val="both"/>
        <w:rPr>
          <w:i/>
          <w:iCs/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940733">
        <w:rPr>
          <w:sz w:val="24"/>
          <w:szCs w:val="24"/>
          <w:lang w:val="en-US"/>
        </w:rPr>
        <w:t xml:space="preserve">Primăria </w:t>
      </w:r>
      <w:r w:rsidR="00E6386D">
        <w:rPr>
          <w:sz w:val="24"/>
          <w:szCs w:val="24"/>
          <w:lang w:val="en-US"/>
        </w:rPr>
        <w:t>satului Sadova</w:t>
      </w:r>
      <w:r w:rsidRPr="00940733">
        <w:rPr>
          <w:sz w:val="24"/>
          <w:szCs w:val="24"/>
          <w:lang w:val="en-US"/>
        </w:rPr>
        <w:t xml:space="preserve"> informează publicul interesat despre organizarea consultării publice a </w:t>
      </w:r>
      <w:r w:rsidRPr="00940733">
        <w:rPr>
          <w:b/>
          <w:bCs/>
          <w:sz w:val="24"/>
          <w:szCs w:val="24"/>
          <w:lang w:val="en-US"/>
        </w:rPr>
        <w:t>proiectului de Decizie privind amalgamarea voluntară a unităților administrativ-teritoriale</w:t>
      </w:r>
      <w:r w:rsidRPr="00940733">
        <w:rPr>
          <w:sz w:val="24"/>
          <w:szCs w:val="24"/>
          <w:lang w:val="en-US"/>
        </w:rPr>
        <w:t xml:space="preserve"> </w:t>
      </w:r>
      <w:r w:rsidR="00E6386D">
        <w:rPr>
          <w:rFonts w:eastAsia="Onest"/>
          <w:b/>
          <w:bCs/>
          <w:sz w:val="24"/>
          <w:szCs w:val="24"/>
          <w:lang w:val="en-US"/>
        </w:rPr>
        <w:t>a satului Sadova</w:t>
      </w:r>
      <w:r w:rsidRPr="00940733">
        <w:rPr>
          <w:rFonts w:eastAsia="Onest"/>
          <w:sz w:val="24"/>
          <w:szCs w:val="24"/>
          <w:lang w:val="en-US"/>
        </w:rPr>
        <w:t xml:space="preserve"> </w:t>
      </w:r>
      <w:r w:rsidRPr="00940733">
        <w:rPr>
          <w:rFonts w:eastAsia="Onest"/>
          <w:i/>
          <w:iCs/>
          <w:sz w:val="24"/>
          <w:szCs w:val="24"/>
          <w:lang w:val="en-US"/>
        </w:rPr>
        <w:t xml:space="preserve">cu or. Călărași, </w:t>
      </w:r>
      <w:r w:rsidRPr="00940733">
        <w:rPr>
          <w:i/>
          <w:iCs/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 w:rsidR="00E6386D">
        <w:rPr>
          <w:i/>
          <w:iCs/>
          <w:sz w:val="24"/>
          <w:szCs w:val="24"/>
          <w:lang w:val="en-US"/>
        </w:rPr>
        <w:t>com.Hîrjauca</w:t>
      </w:r>
      <w:r w:rsidRPr="00940733">
        <w:rPr>
          <w:i/>
          <w:iCs/>
          <w:sz w:val="24"/>
          <w:szCs w:val="24"/>
          <w:lang w:val="en-US"/>
        </w:rPr>
        <w:t>, s.Căbăiești.</w:t>
      </w:r>
    </w:p>
    <w:p w14:paraId="1B5699B6" w14:textId="736B6C59" w:rsidR="00FE5160" w:rsidRPr="00940733" w:rsidRDefault="00940733" w:rsidP="0094073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 </w:t>
      </w:r>
      <w:r w:rsidRPr="00940733">
        <w:rPr>
          <w:sz w:val="24"/>
          <w:szCs w:val="24"/>
          <w:lang w:val="en-US"/>
        </w:rPr>
        <w:t>Proiectul de decizie are ca obiect aprobarea amalgamării voluntare a următoarelor unități administrativ-teritoriale:</w:t>
      </w:r>
    </w:p>
    <w:p w14:paraId="64538E11" w14:textId="0AFCF7BF" w:rsidR="00FE5160" w:rsidRPr="00940733" w:rsidRDefault="00186DB0">
      <w:pPr>
        <w:ind w:firstLine="708"/>
        <w:jc w:val="both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</w:t>
      </w:r>
      <w:r w:rsidR="00E6386D">
        <w:rPr>
          <w:b/>
          <w:bCs/>
          <w:sz w:val="24"/>
          <w:szCs w:val="24"/>
          <w:lang w:val="en-US"/>
        </w:rPr>
        <w:t>sat.Sadova</w:t>
      </w:r>
      <w:r w:rsidRPr="00940733">
        <w:rPr>
          <w:b/>
          <w:bCs/>
          <w:sz w:val="24"/>
          <w:szCs w:val="24"/>
          <w:lang w:val="en-US"/>
        </w:rPr>
        <w:t xml:space="preserve"> cu </w:t>
      </w:r>
      <w:r w:rsidRPr="00940733">
        <w:rPr>
          <w:rFonts w:eastAsia="Onest"/>
          <w:b/>
          <w:bCs/>
          <w:sz w:val="24"/>
          <w:szCs w:val="24"/>
          <w:lang w:val="en-US"/>
        </w:rPr>
        <w:t xml:space="preserve">or. Călărași, </w:t>
      </w:r>
      <w:r w:rsidRPr="00940733">
        <w:rPr>
          <w:b/>
          <w:bCs/>
          <w:sz w:val="24"/>
          <w:szCs w:val="24"/>
          <w:lang w:val="en-US"/>
        </w:rPr>
        <w:t xml:space="preserve">s.Peticeni, s.Nișcani, s.Păulești, s.Frumoasa, com.Tuzara, com. Răciula, s.Hoginești, s.Meleșeni, com.Țibirica, s.Hirova, com.Onișcani, com.Dereneu, s.Rădeni, </w:t>
      </w:r>
      <w:r w:rsidR="00E6386D">
        <w:rPr>
          <w:b/>
          <w:bCs/>
          <w:sz w:val="24"/>
          <w:szCs w:val="24"/>
          <w:lang w:val="en-US"/>
        </w:rPr>
        <w:t>com.Hîrjauca</w:t>
      </w:r>
      <w:r w:rsidRPr="00940733">
        <w:rPr>
          <w:b/>
          <w:bCs/>
          <w:sz w:val="24"/>
          <w:szCs w:val="24"/>
          <w:lang w:val="en-US"/>
        </w:rPr>
        <w:t>, s.Căbăiești.</w:t>
      </w:r>
      <w:r w:rsidRPr="00940733">
        <w:rPr>
          <w:sz w:val="24"/>
          <w:szCs w:val="24"/>
          <w:lang w:val="en-US"/>
        </w:rPr>
        <w:t xml:space="preserve"> </w:t>
      </w:r>
    </w:p>
    <w:p w14:paraId="747E0FCB" w14:textId="3D98C75C" w:rsidR="00FE5160" w:rsidRPr="00940733" w:rsidRDefault="00940733" w:rsidP="00940733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  </w:t>
      </w:r>
      <w:r w:rsidRPr="00940733">
        <w:rPr>
          <w:sz w:val="24"/>
          <w:szCs w:val="24"/>
          <w:lang w:val="en-US"/>
        </w:rPr>
        <w:t>Elaborarea și adoptarea proiectului de decizie are ca scop aprobarea amalgamării voluntare a unităților administrativ-teritoriale participante, ca rezultat al parcurgerii etapei juridico-procedurale de analiză, consultare și fundamentare, această decizie reprezentând actul deliberativ prin care autoritățile administrației publice locale își exprimă acordul formal asupra comasării unităților vizate.</w:t>
      </w:r>
    </w:p>
    <w:p w14:paraId="2330D4FC" w14:textId="6F26075C" w:rsidR="00FE5160" w:rsidRPr="00940733" w:rsidRDefault="00982937" w:rsidP="0098293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 </w:t>
      </w:r>
      <w:r w:rsidRPr="00940733">
        <w:rPr>
          <w:sz w:val="24"/>
          <w:szCs w:val="24"/>
          <w:lang w:val="en-US"/>
        </w:rPr>
        <w:t>Totodată, prin efectul său juridic, decizia constituie temeiul pentru consolidarea dosarului de amalgamare voluntară și transmiterea acestuia către Cancelaria de Stat a Republicii Moldova, în vederea inițierii procedurilor de elaborare și promovare a proiectului de lege privind constituirea unității administrativ-teritoriale amalgamate, în conformitate cu prevederile Legea nr.225/2023 privind amalgamarea voluntară a unităților administrativ-teritoriale și ale HG nr. 925/2023 privind aprobarea Metodologiei de amalgamare voluntară a unităților administrativ-teritoriale.</w:t>
      </w:r>
    </w:p>
    <w:p w14:paraId="2367934D" w14:textId="7B6C55F2" w:rsidR="00FE5160" w:rsidRPr="00940733" w:rsidRDefault="00982937" w:rsidP="0098293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 </w:t>
      </w:r>
      <w:r w:rsidRPr="00940733">
        <w:rPr>
          <w:sz w:val="24"/>
          <w:szCs w:val="24"/>
          <w:lang w:val="en-US"/>
        </w:rPr>
        <w:t>Proiectul de decizie și materialele aferente (nota informativă, analiza conform pct. 12 din Metodologie, viziunea UAT-urilor amalgamate, alte documente relevante) pot fi consultate:</w:t>
      </w:r>
    </w:p>
    <w:p w14:paraId="67E4902E" w14:textId="77777777" w:rsidR="00E6386D" w:rsidRDefault="00B827BF" w:rsidP="00E6386D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B827BF">
        <w:rPr>
          <w:sz w:val="24"/>
          <w:szCs w:val="24"/>
          <w:lang w:val="ro-RO"/>
        </w:rPr>
        <w:t>la sediul Primăriei</w:t>
      </w:r>
      <w:r w:rsidR="00E6386D">
        <w:rPr>
          <w:sz w:val="24"/>
          <w:szCs w:val="24"/>
          <w:lang w:val="ro-RO"/>
        </w:rPr>
        <w:t xml:space="preserve"> satului Sadova</w:t>
      </w:r>
      <w:r w:rsidRPr="00B827BF">
        <w:rPr>
          <w:sz w:val="24"/>
          <w:szCs w:val="24"/>
          <w:lang w:val="ro-RO"/>
        </w:rPr>
        <w:t>, raionul Călărași;</w:t>
      </w:r>
    </w:p>
    <w:p w14:paraId="507981B7" w14:textId="467C12AC" w:rsidR="00B827BF" w:rsidRPr="00E6386D" w:rsidRDefault="00B827BF" w:rsidP="00E6386D">
      <w:pPr>
        <w:pStyle w:val="Listparagraf"/>
        <w:numPr>
          <w:ilvl w:val="0"/>
          <w:numId w:val="3"/>
        </w:numPr>
        <w:jc w:val="both"/>
        <w:rPr>
          <w:sz w:val="24"/>
          <w:szCs w:val="24"/>
          <w:lang w:val="ro-RO"/>
        </w:rPr>
      </w:pPr>
      <w:r w:rsidRPr="00E6386D">
        <w:rPr>
          <w:sz w:val="24"/>
          <w:szCs w:val="24"/>
          <w:lang w:val="ro-RO"/>
        </w:rPr>
        <w:t>pe pagina oficială de Facebook a Primăriei.</w:t>
      </w:r>
    </w:p>
    <w:p w14:paraId="019FBC28" w14:textId="4AAFAC80" w:rsidR="00FE5160" w:rsidRPr="00B827BF" w:rsidRDefault="00186DB0" w:rsidP="00B827BF">
      <w:pPr>
        <w:jc w:val="both"/>
        <w:rPr>
          <w:sz w:val="24"/>
          <w:szCs w:val="24"/>
          <w:lang w:val="en-US"/>
        </w:rPr>
      </w:pPr>
      <w:r w:rsidRPr="00B827BF">
        <w:rPr>
          <w:sz w:val="24"/>
          <w:szCs w:val="24"/>
          <w:lang w:val="en-US"/>
        </w:rPr>
        <w:t>Cetățenii, reprezentanții societății civile, mediului de afaceri și alte părți interesate sunt invitați să prezinte recomandări și opinii asupra proiectului de decizie.</w:t>
      </w:r>
    </w:p>
    <w:p w14:paraId="6801FAB5" w14:textId="1736EEBD" w:rsidR="00FE5160" w:rsidRPr="00940733" w:rsidRDefault="00186DB0">
      <w:pPr>
        <w:ind w:firstLine="708"/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Recomandările pot fi expediate până la data de </w:t>
      </w:r>
      <w:r w:rsidR="005D5C30">
        <w:rPr>
          <w:sz w:val="24"/>
          <w:szCs w:val="24"/>
          <w:lang w:val="en-US"/>
        </w:rPr>
        <w:t>28.07.2026</w:t>
      </w:r>
      <w:bookmarkStart w:id="0" w:name="_GoBack"/>
      <w:bookmarkEnd w:id="0"/>
      <w:r w:rsidR="00982937">
        <w:rPr>
          <w:sz w:val="24"/>
          <w:szCs w:val="24"/>
          <w:lang w:val="en-US"/>
        </w:rPr>
        <w:t xml:space="preserve"> </w:t>
      </w:r>
      <w:r w:rsidRPr="00940733">
        <w:rPr>
          <w:sz w:val="24"/>
          <w:szCs w:val="24"/>
          <w:lang w:val="en-US"/>
        </w:rPr>
        <w:t>, prin:</w:t>
      </w:r>
    </w:p>
    <w:p w14:paraId="2EFBEA17" w14:textId="77B3598A" w:rsidR="00FE5160" w:rsidRPr="00E6386D" w:rsidRDefault="00186DB0">
      <w:pPr>
        <w:rPr>
          <w:sz w:val="24"/>
          <w:szCs w:val="24"/>
          <w:lang w:val="ro-RO"/>
        </w:rPr>
      </w:pPr>
      <w:r w:rsidRPr="00940733">
        <w:rPr>
          <w:sz w:val="24"/>
          <w:szCs w:val="24"/>
          <w:lang w:val="en-US"/>
        </w:rPr>
        <w:t xml:space="preserve">• e-mail: </w:t>
      </w:r>
      <w:r w:rsidR="00E6386D" w:rsidRPr="00E6386D">
        <w:rPr>
          <w:sz w:val="24"/>
          <w:szCs w:val="24"/>
          <w:lang w:val="en-US"/>
        </w:rPr>
        <w:t>sadova.primaria@gmail.com</w:t>
      </w:r>
    </w:p>
    <w:p w14:paraId="11504EB9" w14:textId="797A5F39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• poștă sau depunere recomandărilor și propunerilor la sediul primăriei </w:t>
      </w:r>
      <w:r w:rsidR="00E6386D">
        <w:rPr>
          <w:sz w:val="24"/>
          <w:szCs w:val="24"/>
          <w:lang w:val="en-US"/>
        </w:rPr>
        <w:t>satului Sadova</w:t>
      </w:r>
      <w:r w:rsidRPr="00940733">
        <w:rPr>
          <w:sz w:val="24"/>
          <w:szCs w:val="24"/>
          <w:lang w:val="en-US"/>
        </w:rPr>
        <w:t xml:space="preserve"> </w:t>
      </w:r>
    </w:p>
    <w:p w14:paraId="50E8C4EE" w14:textId="77777777" w:rsidR="00FE5160" w:rsidRPr="00940733" w:rsidRDefault="00186DB0">
      <w:pPr>
        <w:rPr>
          <w:b/>
          <w:bCs/>
          <w:sz w:val="24"/>
          <w:szCs w:val="24"/>
          <w:lang w:val="en-US"/>
        </w:rPr>
      </w:pPr>
      <w:r w:rsidRPr="00940733">
        <w:rPr>
          <w:b/>
          <w:bCs/>
          <w:sz w:val="24"/>
          <w:szCs w:val="24"/>
          <w:lang w:val="en-US"/>
        </w:rPr>
        <w:t xml:space="preserve">Persoană responsabilă: </w:t>
      </w:r>
    </w:p>
    <w:p w14:paraId="0CD7C15F" w14:textId="77777777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Pentru informații suplimentare, vă puteți adresa:</w:t>
      </w:r>
    </w:p>
    <w:p w14:paraId="4C2203FF" w14:textId="5E822E0A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Nume, prenume: </w:t>
      </w:r>
      <w:r w:rsidR="00E6386D">
        <w:rPr>
          <w:sz w:val="24"/>
          <w:szCs w:val="24"/>
          <w:lang w:val="en-US"/>
        </w:rPr>
        <w:t>Aghenie Aurelia</w:t>
      </w:r>
    </w:p>
    <w:p w14:paraId="5000271A" w14:textId="4960F098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Funcția: </w:t>
      </w:r>
      <w:r w:rsidR="00982937">
        <w:rPr>
          <w:sz w:val="24"/>
          <w:szCs w:val="24"/>
          <w:lang w:val="en-US"/>
        </w:rPr>
        <w:t xml:space="preserve">Secretară </w:t>
      </w:r>
      <w:r w:rsidR="00E6386D">
        <w:rPr>
          <w:sz w:val="24"/>
          <w:szCs w:val="24"/>
          <w:lang w:val="en-US"/>
        </w:rPr>
        <w:t xml:space="preserve">initerimar al </w:t>
      </w:r>
      <w:r w:rsidR="00982937">
        <w:rPr>
          <w:sz w:val="24"/>
          <w:szCs w:val="24"/>
          <w:lang w:val="en-US"/>
        </w:rPr>
        <w:t xml:space="preserve"> consiliului local</w:t>
      </w:r>
    </w:p>
    <w:p w14:paraId="30E8E5A4" w14:textId="131CAB73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>Tel</w:t>
      </w:r>
      <w:r w:rsidR="00E6386D">
        <w:rPr>
          <w:sz w:val="24"/>
          <w:szCs w:val="24"/>
          <w:lang w:val="en-US"/>
        </w:rPr>
        <w:t>: +37324475236</w:t>
      </w:r>
    </w:p>
    <w:p w14:paraId="71BE8C35" w14:textId="4F7563AA" w:rsidR="00FE5160" w:rsidRPr="00940733" w:rsidRDefault="00186DB0">
      <w:pPr>
        <w:rPr>
          <w:sz w:val="24"/>
          <w:szCs w:val="24"/>
          <w:lang w:val="en-US"/>
        </w:rPr>
      </w:pPr>
      <w:r w:rsidRPr="00940733">
        <w:rPr>
          <w:sz w:val="24"/>
          <w:szCs w:val="24"/>
          <w:lang w:val="en-US"/>
        </w:rPr>
        <w:t xml:space="preserve">Email: </w:t>
      </w:r>
      <w:r w:rsidR="00E6386D" w:rsidRPr="00E6386D">
        <w:rPr>
          <w:sz w:val="24"/>
          <w:szCs w:val="24"/>
          <w:lang w:val="en-US"/>
        </w:rPr>
        <w:t>sadova.primaria@gmail.com</w:t>
      </w:r>
    </w:p>
    <w:sectPr w:rsidR="00FE5160" w:rsidRPr="00940733" w:rsidSect="00940733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B843C1" w14:textId="77777777" w:rsidR="00261531" w:rsidRDefault="00261531">
      <w:r>
        <w:separator/>
      </w:r>
    </w:p>
  </w:endnote>
  <w:endnote w:type="continuationSeparator" w:id="0">
    <w:p w14:paraId="01A88F5A" w14:textId="77777777" w:rsidR="00261531" w:rsidRDefault="00261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nest">
    <w:altName w:val="Segoe Print"/>
    <w:charset w:val="00"/>
    <w:family w:val="auto"/>
    <w:pitch w:val="default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ADF7EF" w14:textId="77777777" w:rsidR="00261531" w:rsidRDefault="00261531">
      <w:pPr>
        <w:spacing w:after="0"/>
      </w:pPr>
      <w:r>
        <w:separator/>
      </w:r>
    </w:p>
  </w:footnote>
  <w:footnote w:type="continuationSeparator" w:id="0">
    <w:p w14:paraId="5A75FC51" w14:textId="77777777" w:rsidR="00261531" w:rsidRDefault="0026153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42AC6"/>
    <w:multiLevelType w:val="hybridMultilevel"/>
    <w:tmpl w:val="6ADA8AE0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9755A73"/>
    <w:multiLevelType w:val="hybridMultilevel"/>
    <w:tmpl w:val="31388CFE"/>
    <w:lvl w:ilvl="0" w:tplc="E66E9770">
      <w:numFmt w:val="bullet"/>
      <w:lvlText w:val="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6A9C32F3"/>
    <w:multiLevelType w:val="hybridMultilevel"/>
    <w:tmpl w:val="9B22E77E"/>
    <w:lvl w:ilvl="0" w:tplc="0418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F74"/>
    <w:rsid w:val="001069EA"/>
    <w:rsid w:val="00155865"/>
    <w:rsid w:val="00186DB0"/>
    <w:rsid w:val="00261531"/>
    <w:rsid w:val="0044680E"/>
    <w:rsid w:val="004926E2"/>
    <w:rsid w:val="005D5C30"/>
    <w:rsid w:val="006356CC"/>
    <w:rsid w:val="006C0B77"/>
    <w:rsid w:val="00821A62"/>
    <w:rsid w:val="008242FF"/>
    <w:rsid w:val="00870751"/>
    <w:rsid w:val="00897E02"/>
    <w:rsid w:val="00922C48"/>
    <w:rsid w:val="0092747A"/>
    <w:rsid w:val="00940733"/>
    <w:rsid w:val="00982937"/>
    <w:rsid w:val="009E555C"/>
    <w:rsid w:val="00A70764"/>
    <w:rsid w:val="00A84F74"/>
    <w:rsid w:val="00B125FC"/>
    <w:rsid w:val="00B433C2"/>
    <w:rsid w:val="00B827BF"/>
    <w:rsid w:val="00B915B7"/>
    <w:rsid w:val="00D272AC"/>
    <w:rsid w:val="00DE2823"/>
    <w:rsid w:val="00E6386D"/>
    <w:rsid w:val="00E7449F"/>
    <w:rsid w:val="00EA59DF"/>
    <w:rsid w:val="00EE4070"/>
    <w:rsid w:val="00EE7FB0"/>
    <w:rsid w:val="00F12C76"/>
    <w:rsid w:val="00FE5160"/>
    <w:rsid w:val="00FF48A2"/>
    <w:rsid w:val="61093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688AD"/>
  <w15:docId w15:val="{94DF52B6-785E-4426-8A23-E3B360AF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o-RO" w:eastAsia="ro-RO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/>
    </w:pPr>
    <w:rPr>
      <w:rFonts w:ascii="Times New Roman" w:hAnsi="Times New Roman"/>
      <w:sz w:val="28"/>
      <w:szCs w:val="22"/>
      <w:lang w:val="ru-RU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unhideWhenUsed/>
    <w:qFormat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Fontdeparagrafimplici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UnresolvedMention">
    <w:name w:val="Unresolved Mention"/>
    <w:basedOn w:val="Fontdeparagrafimplicit"/>
    <w:uiPriority w:val="99"/>
    <w:semiHidden/>
    <w:unhideWhenUsed/>
    <w:rsid w:val="00982937"/>
    <w:rPr>
      <w:color w:val="605E5C"/>
      <w:shd w:val="clear" w:color="auto" w:fill="E1DFDD"/>
    </w:rPr>
  </w:style>
  <w:style w:type="paragraph" w:styleId="Listparagraf">
    <w:name w:val="List Paragraph"/>
    <w:basedOn w:val="Normal"/>
    <w:uiPriority w:val="99"/>
    <w:unhideWhenUsed/>
    <w:rsid w:val="00B827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78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2505</Characters>
  <Application>Microsoft Office Word</Application>
  <DocSecurity>0</DocSecurity>
  <Lines>20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MSI</cp:lastModifiedBy>
  <cp:revision>4</cp:revision>
  <dcterms:created xsi:type="dcterms:W3CDTF">2026-07-15T08:28:00Z</dcterms:created>
  <dcterms:modified xsi:type="dcterms:W3CDTF">2026-07-15T08:30:00Z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1033-12.1.0.26880</vt:lpwstr>
  </property>
  <property fmtid="{D5CDD505-2E9C-101B-9397-08002B2CF9AE}" pid="3" name="ICV">
    <vt:lpwstr>83C05415FF6247A19FDCE83CBA308CED_13</vt:lpwstr>
  </property>
</Properties>
</file>