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776"/>
        <w:tblW w:w="15359" w:type="dxa"/>
        <w:tblLook w:val="04A0" w:firstRow="1" w:lastRow="0" w:firstColumn="1" w:lastColumn="0" w:noHBand="0" w:noVBand="1"/>
      </w:tblPr>
      <w:tblGrid>
        <w:gridCol w:w="999"/>
        <w:gridCol w:w="702"/>
        <w:gridCol w:w="1022"/>
        <w:gridCol w:w="1022"/>
        <w:gridCol w:w="838"/>
        <w:gridCol w:w="901"/>
        <w:gridCol w:w="865"/>
        <w:gridCol w:w="794"/>
        <w:gridCol w:w="777"/>
        <w:gridCol w:w="916"/>
        <w:gridCol w:w="907"/>
        <w:gridCol w:w="794"/>
        <w:gridCol w:w="803"/>
        <w:gridCol w:w="910"/>
        <w:gridCol w:w="848"/>
        <w:gridCol w:w="750"/>
        <w:gridCol w:w="803"/>
        <w:gridCol w:w="21"/>
        <w:gridCol w:w="904"/>
      </w:tblGrid>
      <w:tr w:rsidR="0046720F" w:rsidRPr="00EF6B9B" w14:paraId="1575897B" w14:textId="77777777" w:rsidTr="0046720F">
        <w:trPr>
          <w:trHeight w:val="780"/>
        </w:trPr>
        <w:tc>
          <w:tcPr>
            <w:tcW w:w="965" w:type="dxa"/>
            <w:vMerge w:val="restart"/>
          </w:tcPr>
          <w:p w14:paraId="182C9DF8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 xml:space="preserve">Lungimea </w:t>
            </w:r>
          </w:p>
          <w:p w14:paraId="02B4ED3E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totală a drumurilor</w:t>
            </w:r>
          </w:p>
        </w:tc>
        <w:tc>
          <w:tcPr>
            <w:tcW w:w="697" w:type="dxa"/>
            <w:vMerge w:val="restart"/>
          </w:tcPr>
          <w:p w14:paraId="71FE1533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 xml:space="preserve">Număr </w:t>
            </w:r>
          </w:p>
          <w:p w14:paraId="3B802FC7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de copii</w:t>
            </w:r>
          </w:p>
        </w:tc>
        <w:tc>
          <w:tcPr>
            <w:tcW w:w="1024" w:type="dxa"/>
            <w:vMerge w:val="restart"/>
          </w:tcPr>
          <w:p w14:paraId="3FB5C593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Numărul persoanelor adulte, cu vîrsta între 16 și 62 de ani</w:t>
            </w:r>
          </w:p>
        </w:tc>
        <w:tc>
          <w:tcPr>
            <w:tcW w:w="1024" w:type="dxa"/>
            <w:vMerge w:val="restart"/>
          </w:tcPr>
          <w:p w14:paraId="3B6981E7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Nrumărul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</w:p>
          <w:p w14:paraId="59A94B2A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persoanelor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</w:p>
          <w:p w14:paraId="4EB578B4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vârsnice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, </w:t>
            </w:r>
          </w:p>
          <w:p w14:paraId="22E46131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63 +</w:t>
            </w:r>
          </w:p>
        </w:tc>
        <w:tc>
          <w:tcPr>
            <w:tcW w:w="812" w:type="dxa"/>
            <w:vMerge w:val="restart"/>
          </w:tcPr>
          <w:p w14:paraId="2E715970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Nivelul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migrației</w:t>
            </w:r>
            <w:proofErr w:type="spellEnd"/>
          </w:p>
        </w:tc>
        <w:tc>
          <w:tcPr>
            <w:tcW w:w="852" w:type="dxa"/>
            <w:vMerge w:val="restart"/>
          </w:tcPr>
          <w:p w14:paraId="4D80DFD9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Distanța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</w:p>
          <w:p w14:paraId="64187094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maximă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</w:p>
          <w:p w14:paraId="18A3DB6C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dintre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localități</w:t>
            </w:r>
            <w:proofErr w:type="spellEnd"/>
          </w:p>
        </w:tc>
        <w:tc>
          <w:tcPr>
            <w:tcW w:w="817" w:type="dxa"/>
            <w:vMerge w:val="restart"/>
          </w:tcPr>
          <w:p w14:paraId="61258929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Distanța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pînă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la CUPS</w:t>
            </w:r>
          </w:p>
        </w:tc>
        <w:tc>
          <w:tcPr>
            <w:tcW w:w="816" w:type="dxa"/>
            <w:vMerge w:val="restart"/>
          </w:tcPr>
          <w:p w14:paraId="780BDC4F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Distanța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pînă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la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centrul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raional</w:t>
            </w:r>
            <w:proofErr w:type="spellEnd"/>
          </w:p>
        </w:tc>
        <w:tc>
          <w:tcPr>
            <w:tcW w:w="2579" w:type="dxa"/>
            <w:gridSpan w:val="3"/>
          </w:tcPr>
          <w:p w14:paraId="7A0FAA8C" w14:textId="77777777" w:rsidR="0046720F" w:rsidRPr="00786F1C" w:rsidRDefault="0046720F" w:rsidP="004672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Numărul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gospodăriilor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conectate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la:</w:t>
            </w:r>
          </w:p>
        </w:tc>
        <w:tc>
          <w:tcPr>
            <w:tcW w:w="1553" w:type="dxa"/>
            <w:gridSpan w:val="2"/>
          </w:tcPr>
          <w:p w14:paraId="460EB3C5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Lungimea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drumurilor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, km</w:t>
            </w:r>
          </w:p>
        </w:tc>
        <w:tc>
          <w:tcPr>
            <w:tcW w:w="890" w:type="dxa"/>
          </w:tcPr>
          <w:p w14:paraId="3D137099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Lungimea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</w:p>
          <w:p w14:paraId="2DD363DE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Rețelei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iluminat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stradal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,</w:t>
            </w:r>
          </w:p>
          <w:p w14:paraId="21AAFDAA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km</w:t>
            </w:r>
          </w:p>
        </w:tc>
        <w:tc>
          <w:tcPr>
            <w:tcW w:w="900" w:type="dxa"/>
          </w:tcPr>
          <w:p w14:paraId="37D21735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Numărul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copiilor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încadrați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în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grădiniță</w:t>
            </w:r>
            <w:proofErr w:type="spellEnd"/>
          </w:p>
        </w:tc>
        <w:tc>
          <w:tcPr>
            <w:tcW w:w="736" w:type="dxa"/>
          </w:tcPr>
          <w:p w14:paraId="11D12BCA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Bugetul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anual</w:t>
            </w:r>
            <w:proofErr w:type="spellEnd"/>
          </w:p>
        </w:tc>
        <w:tc>
          <w:tcPr>
            <w:tcW w:w="805" w:type="dxa"/>
          </w:tcPr>
          <w:p w14:paraId="2089AE90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% din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bugetul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alocat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în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present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pentru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investiții</w:t>
            </w:r>
            <w:proofErr w:type="spellEnd"/>
          </w:p>
        </w:tc>
        <w:tc>
          <w:tcPr>
            <w:tcW w:w="889" w:type="dxa"/>
            <w:gridSpan w:val="2"/>
          </w:tcPr>
          <w:p w14:paraId="5CFA9D68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Suma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fondurilor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externe</w:t>
            </w:r>
          </w:p>
        </w:tc>
      </w:tr>
      <w:tr w:rsidR="0046720F" w:rsidRPr="00EF6B9B" w14:paraId="26EC3913" w14:textId="77777777" w:rsidTr="0046720F">
        <w:trPr>
          <w:trHeight w:val="615"/>
        </w:trPr>
        <w:tc>
          <w:tcPr>
            <w:tcW w:w="965" w:type="dxa"/>
            <w:vMerge/>
          </w:tcPr>
          <w:p w14:paraId="59280056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</w:p>
        </w:tc>
        <w:tc>
          <w:tcPr>
            <w:tcW w:w="697" w:type="dxa"/>
            <w:vMerge/>
          </w:tcPr>
          <w:p w14:paraId="6EA1B61C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</w:p>
        </w:tc>
        <w:tc>
          <w:tcPr>
            <w:tcW w:w="1024" w:type="dxa"/>
            <w:vMerge/>
          </w:tcPr>
          <w:p w14:paraId="4CD44C54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</w:p>
        </w:tc>
        <w:tc>
          <w:tcPr>
            <w:tcW w:w="1024" w:type="dxa"/>
            <w:vMerge/>
          </w:tcPr>
          <w:p w14:paraId="07810B9C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812" w:type="dxa"/>
            <w:vMerge/>
          </w:tcPr>
          <w:p w14:paraId="7CA71205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852" w:type="dxa"/>
            <w:vMerge/>
          </w:tcPr>
          <w:p w14:paraId="306B4C6B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817" w:type="dxa"/>
            <w:vMerge/>
          </w:tcPr>
          <w:p w14:paraId="1F5F6F6D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vMerge/>
          </w:tcPr>
          <w:p w14:paraId="2B42782C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802" w:type="dxa"/>
          </w:tcPr>
          <w:p w14:paraId="30090614" w14:textId="77777777" w:rsidR="0046720F" w:rsidRPr="00786F1C" w:rsidRDefault="0046720F" w:rsidP="004672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Apă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potabilă</w:t>
            </w:r>
            <w:proofErr w:type="spellEnd"/>
          </w:p>
        </w:tc>
        <w:tc>
          <w:tcPr>
            <w:tcW w:w="894" w:type="dxa"/>
          </w:tcPr>
          <w:p w14:paraId="653AFBCA" w14:textId="3BAF6785" w:rsidR="0046720F" w:rsidRPr="00786F1C" w:rsidRDefault="0046720F" w:rsidP="004672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Sistemul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publ</w:t>
            </w:r>
            <w:r w:rsidR="00D5046D"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i</w:t>
            </w: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c de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canalizare</w:t>
            </w:r>
            <w:proofErr w:type="spellEnd"/>
          </w:p>
        </w:tc>
        <w:tc>
          <w:tcPr>
            <w:tcW w:w="883" w:type="dxa"/>
          </w:tcPr>
          <w:p w14:paraId="22DA5C03" w14:textId="77777777" w:rsidR="0046720F" w:rsidRPr="00786F1C" w:rsidRDefault="0046720F" w:rsidP="004672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Serviciul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colectare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deșeurilor</w:t>
            </w:r>
            <w:proofErr w:type="spellEnd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solide</w:t>
            </w:r>
            <w:proofErr w:type="spellEnd"/>
          </w:p>
        </w:tc>
        <w:tc>
          <w:tcPr>
            <w:tcW w:w="781" w:type="dxa"/>
          </w:tcPr>
          <w:p w14:paraId="2E089A96" w14:textId="77777777" w:rsidR="0046720F" w:rsidRPr="00786F1C" w:rsidRDefault="0046720F" w:rsidP="004672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asfaltate</w:t>
            </w:r>
            <w:proofErr w:type="spellEnd"/>
          </w:p>
        </w:tc>
        <w:tc>
          <w:tcPr>
            <w:tcW w:w="772" w:type="dxa"/>
          </w:tcPr>
          <w:p w14:paraId="1B1F2883" w14:textId="77777777" w:rsidR="0046720F" w:rsidRPr="00786F1C" w:rsidRDefault="0046720F" w:rsidP="004672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pietruite</w:t>
            </w:r>
            <w:proofErr w:type="spellEnd"/>
          </w:p>
        </w:tc>
        <w:tc>
          <w:tcPr>
            <w:tcW w:w="890" w:type="dxa"/>
          </w:tcPr>
          <w:p w14:paraId="1561F006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</w:tcPr>
          <w:p w14:paraId="6941E620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" w:type="dxa"/>
          </w:tcPr>
          <w:p w14:paraId="20265290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805" w:type="dxa"/>
          </w:tcPr>
          <w:p w14:paraId="793A183B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889" w:type="dxa"/>
            <w:gridSpan w:val="2"/>
          </w:tcPr>
          <w:p w14:paraId="44C078EF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</w:tr>
      <w:tr w:rsidR="0046720F" w:rsidRPr="00EF6B9B" w14:paraId="60E55EA9" w14:textId="77777777" w:rsidTr="0046720F">
        <w:tc>
          <w:tcPr>
            <w:tcW w:w="965" w:type="dxa"/>
          </w:tcPr>
          <w:p w14:paraId="4F5655FC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1</w:t>
            </w:r>
          </w:p>
        </w:tc>
        <w:tc>
          <w:tcPr>
            <w:tcW w:w="697" w:type="dxa"/>
          </w:tcPr>
          <w:p w14:paraId="3E2D7459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2</w:t>
            </w:r>
          </w:p>
        </w:tc>
        <w:tc>
          <w:tcPr>
            <w:tcW w:w="1024" w:type="dxa"/>
          </w:tcPr>
          <w:p w14:paraId="70D53EF7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3</w:t>
            </w:r>
          </w:p>
        </w:tc>
        <w:tc>
          <w:tcPr>
            <w:tcW w:w="1024" w:type="dxa"/>
          </w:tcPr>
          <w:p w14:paraId="3FDD7241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4</w:t>
            </w:r>
          </w:p>
        </w:tc>
        <w:tc>
          <w:tcPr>
            <w:tcW w:w="812" w:type="dxa"/>
          </w:tcPr>
          <w:p w14:paraId="2D751070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5</w:t>
            </w:r>
          </w:p>
        </w:tc>
        <w:tc>
          <w:tcPr>
            <w:tcW w:w="852" w:type="dxa"/>
          </w:tcPr>
          <w:p w14:paraId="7F0476F2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6</w:t>
            </w:r>
          </w:p>
        </w:tc>
        <w:tc>
          <w:tcPr>
            <w:tcW w:w="817" w:type="dxa"/>
          </w:tcPr>
          <w:p w14:paraId="69540F15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7</w:t>
            </w:r>
          </w:p>
        </w:tc>
        <w:tc>
          <w:tcPr>
            <w:tcW w:w="816" w:type="dxa"/>
          </w:tcPr>
          <w:p w14:paraId="58D38B7E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8</w:t>
            </w:r>
          </w:p>
        </w:tc>
        <w:tc>
          <w:tcPr>
            <w:tcW w:w="802" w:type="dxa"/>
          </w:tcPr>
          <w:p w14:paraId="469B4C12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9</w:t>
            </w:r>
          </w:p>
        </w:tc>
        <w:tc>
          <w:tcPr>
            <w:tcW w:w="894" w:type="dxa"/>
          </w:tcPr>
          <w:p w14:paraId="4EC22C93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10</w:t>
            </w:r>
          </w:p>
        </w:tc>
        <w:tc>
          <w:tcPr>
            <w:tcW w:w="883" w:type="dxa"/>
          </w:tcPr>
          <w:p w14:paraId="0A34DBAC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11</w:t>
            </w:r>
          </w:p>
        </w:tc>
        <w:tc>
          <w:tcPr>
            <w:tcW w:w="781" w:type="dxa"/>
          </w:tcPr>
          <w:p w14:paraId="28DC07EA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12</w:t>
            </w:r>
          </w:p>
        </w:tc>
        <w:tc>
          <w:tcPr>
            <w:tcW w:w="772" w:type="dxa"/>
          </w:tcPr>
          <w:p w14:paraId="1C2858DA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13</w:t>
            </w:r>
          </w:p>
        </w:tc>
        <w:tc>
          <w:tcPr>
            <w:tcW w:w="890" w:type="dxa"/>
          </w:tcPr>
          <w:p w14:paraId="52E5698D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14</w:t>
            </w:r>
          </w:p>
        </w:tc>
        <w:tc>
          <w:tcPr>
            <w:tcW w:w="900" w:type="dxa"/>
          </w:tcPr>
          <w:p w14:paraId="460F3591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15</w:t>
            </w:r>
          </w:p>
        </w:tc>
        <w:tc>
          <w:tcPr>
            <w:tcW w:w="736" w:type="dxa"/>
          </w:tcPr>
          <w:p w14:paraId="5086D25E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16</w:t>
            </w:r>
          </w:p>
        </w:tc>
        <w:tc>
          <w:tcPr>
            <w:tcW w:w="832" w:type="dxa"/>
            <w:gridSpan w:val="2"/>
          </w:tcPr>
          <w:p w14:paraId="5F41400E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17</w:t>
            </w:r>
          </w:p>
        </w:tc>
        <w:tc>
          <w:tcPr>
            <w:tcW w:w="862" w:type="dxa"/>
          </w:tcPr>
          <w:p w14:paraId="6543461B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18</w:t>
            </w:r>
          </w:p>
        </w:tc>
      </w:tr>
      <w:tr w:rsidR="0046720F" w:rsidRPr="00EF6B9B" w14:paraId="34E030EA" w14:textId="77777777" w:rsidTr="0046720F">
        <w:tc>
          <w:tcPr>
            <w:tcW w:w="965" w:type="dxa"/>
          </w:tcPr>
          <w:p w14:paraId="5A6D65F7" w14:textId="5FBED3CD" w:rsidR="0046720F" w:rsidRPr="00786F1C" w:rsidRDefault="00786F1C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25 km</w:t>
            </w:r>
          </w:p>
        </w:tc>
        <w:tc>
          <w:tcPr>
            <w:tcW w:w="697" w:type="dxa"/>
          </w:tcPr>
          <w:p w14:paraId="31ED9623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495 copii</w:t>
            </w:r>
          </w:p>
          <w:p w14:paraId="02A59BA7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(0-15 ani)</w:t>
            </w:r>
          </w:p>
        </w:tc>
        <w:tc>
          <w:tcPr>
            <w:tcW w:w="1024" w:type="dxa"/>
          </w:tcPr>
          <w:p w14:paraId="26510E77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1201</w:t>
            </w:r>
          </w:p>
          <w:p w14:paraId="0EA4B8F0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(16-62 ani)</w:t>
            </w:r>
          </w:p>
        </w:tc>
        <w:tc>
          <w:tcPr>
            <w:tcW w:w="1024" w:type="dxa"/>
          </w:tcPr>
          <w:p w14:paraId="6057812A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 xml:space="preserve">616 </w:t>
            </w:r>
          </w:p>
          <w:p w14:paraId="18030805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(63+ ani)</w:t>
            </w:r>
          </w:p>
        </w:tc>
        <w:tc>
          <w:tcPr>
            <w:tcW w:w="812" w:type="dxa"/>
          </w:tcPr>
          <w:p w14:paraId="47576089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0</w:t>
            </w:r>
          </w:p>
        </w:tc>
        <w:tc>
          <w:tcPr>
            <w:tcW w:w="852" w:type="dxa"/>
          </w:tcPr>
          <w:p w14:paraId="05E42584" w14:textId="741C586E" w:rsidR="00786F1C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Bălășești</w:t>
            </w:r>
            <w:r w:rsidR="00786F1C"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-Ustia –</w:t>
            </w:r>
          </w:p>
          <w:p w14:paraId="7E1F54DD" w14:textId="2030A985" w:rsidR="0046720F" w:rsidRPr="00786F1C" w:rsidRDefault="00786F1C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7km</w:t>
            </w:r>
          </w:p>
          <w:p w14:paraId="12B274DF" w14:textId="77777777" w:rsidR="00786F1C" w:rsidRPr="00786F1C" w:rsidRDefault="00786F1C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</w:p>
          <w:p w14:paraId="13078E1C" w14:textId="484FEF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Răculești</w:t>
            </w:r>
            <w:r w:rsidR="00786F1C"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 xml:space="preserve">- </w:t>
            </w:r>
          </w:p>
          <w:p w14:paraId="23E38A56" w14:textId="0DEA05E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Ustia</w:t>
            </w:r>
            <w:r w:rsidR="00786F1C"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- 6km</w:t>
            </w:r>
          </w:p>
        </w:tc>
        <w:tc>
          <w:tcPr>
            <w:tcW w:w="817" w:type="dxa"/>
          </w:tcPr>
          <w:p w14:paraId="6B3EC7A0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În sediul primăriei</w:t>
            </w:r>
          </w:p>
        </w:tc>
        <w:tc>
          <w:tcPr>
            <w:tcW w:w="816" w:type="dxa"/>
          </w:tcPr>
          <w:p w14:paraId="627D42C7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35 km</w:t>
            </w:r>
          </w:p>
        </w:tc>
        <w:tc>
          <w:tcPr>
            <w:tcW w:w="802" w:type="dxa"/>
          </w:tcPr>
          <w:p w14:paraId="7A77BDA8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În proces</w:t>
            </w:r>
          </w:p>
        </w:tc>
        <w:tc>
          <w:tcPr>
            <w:tcW w:w="894" w:type="dxa"/>
          </w:tcPr>
          <w:p w14:paraId="5EB3CF6A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0</w:t>
            </w:r>
          </w:p>
        </w:tc>
        <w:tc>
          <w:tcPr>
            <w:tcW w:w="883" w:type="dxa"/>
          </w:tcPr>
          <w:p w14:paraId="3328F93D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405</w:t>
            </w:r>
          </w:p>
        </w:tc>
        <w:tc>
          <w:tcPr>
            <w:tcW w:w="781" w:type="dxa"/>
          </w:tcPr>
          <w:p w14:paraId="45EE69EF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5,85 km</w:t>
            </w:r>
          </w:p>
        </w:tc>
        <w:tc>
          <w:tcPr>
            <w:tcW w:w="772" w:type="dxa"/>
          </w:tcPr>
          <w:p w14:paraId="6662C851" w14:textId="4A4CBB64" w:rsidR="0046720F" w:rsidRPr="00786F1C" w:rsidRDefault="00786F1C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0,4 km</w:t>
            </w:r>
          </w:p>
        </w:tc>
        <w:tc>
          <w:tcPr>
            <w:tcW w:w="890" w:type="dxa"/>
          </w:tcPr>
          <w:p w14:paraId="76ABCB1A" w14:textId="6EDA7796" w:rsidR="0046720F" w:rsidRPr="00786F1C" w:rsidRDefault="00786F1C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20 km</w:t>
            </w:r>
          </w:p>
        </w:tc>
        <w:tc>
          <w:tcPr>
            <w:tcW w:w="900" w:type="dxa"/>
          </w:tcPr>
          <w:p w14:paraId="379B9211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130</w:t>
            </w:r>
          </w:p>
        </w:tc>
        <w:tc>
          <w:tcPr>
            <w:tcW w:w="736" w:type="dxa"/>
          </w:tcPr>
          <w:p w14:paraId="663F661F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23744,4</w:t>
            </w:r>
          </w:p>
        </w:tc>
        <w:tc>
          <w:tcPr>
            <w:tcW w:w="832" w:type="dxa"/>
            <w:gridSpan w:val="2"/>
          </w:tcPr>
          <w:p w14:paraId="293DAC33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10172,2</w:t>
            </w:r>
          </w:p>
        </w:tc>
        <w:tc>
          <w:tcPr>
            <w:tcW w:w="862" w:type="dxa"/>
          </w:tcPr>
          <w:p w14:paraId="3E03DA73" w14:textId="77777777" w:rsidR="0046720F" w:rsidRPr="00786F1C" w:rsidRDefault="0046720F" w:rsidP="004672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786F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0,00</w:t>
            </w:r>
          </w:p>
        </w:tc>
      </w:tr>
    </w:tbl>
    <w:p w14:paraId="482AD8C6" w14:textId="19A7A8EA" w:rsidR="0009086F" w:rsidRPr="004C08E0" w:rsidRDefault="00A434B2" w:rsidP="00A45D53">
      <w:pPr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4C08E0">
        <w:rPr>
          <w:rFonts w:ascii="Times New Roman" w:hAnsi="Times New Roman" w:cs="Times New Roman"/>
          <w:b/>
          <w:bCs/>
          <w:sz w:val="32"/>
          <w:szCs w:val="32"/>
          <w:lang w:val="ro-RO"/>
        </w:rPr>
        <w:t>Informații privind localitate Ustia</w:t>
      </w:r>
    </w:p>
    <w:sectPr w:rsidR="0009086F" w:rsidRPr="004C08E0" w:rsidSect="00CA1A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C59"/>
    <w:rsid w:val="0009086F"/>
    <w:rsid w:val="00204E65"/>
    <w:rsid w:val="00234337"/>
    <w:rsid w:val="003A4219"/>
    <w:rsid w:val="0042040D"/>
    <w:rsid w:val="004445DB"/>
    <w:rsid w:val="0046720F"/>
    <w:rsid w:val="004C08E0"/>
    <w:rsid w:val="004F552E"/>
    <w:rsid w:val="00786F1C"/>
    <w:rsid w:val="008B26B6"/>
    <w:rsid w:val="008E3742"/>
    <w:rsid w:val="009D7B4D"/>
    <w:rsid w:val="00A0173E"/>
    <w:rsid w:val="00A434B2"/>
    <w:rsid w:val="00A45D53"/>
    <w:rsid w:val="00A81DCC"/>
    <w:rsid w:val="00CA1AC9"/>
    <w:rsid w:val="00CA3C59"/>
    <w:rsid w:val="00CB43E6"/>
    <w:rsid w:val="00D5046D"/>
    <w:rsid w:val="00D90928"/>
    <w:rsid w:val="00E673F1"/>
    <w:rsid w:val="00EF6B9B"/>
    <w:rsid w:val="00F0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99594"/>
  <w15:chartTrackingRefBased/>
  <w15:docId w15:val="{D92FA028-8942-41DA-AD67-2D4EF6BD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3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C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C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C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C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C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4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13E61-94E2-4408-B607-10252224A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Ustia Primaria</dc:creator>
  <cp:keywords/>
  <dc:description/>
  <cp:lastModifiedBy>Ustia Primaria</cp:lastModifiedBy>
  <cp:revision>10</cp:revision>
  <cp:lastPrinted>2026-07-09T12:56:00Z</cp:lastPrinted>
  <dcterms:created xsi:type="dcterms:W3CDTF">2026-07-01T11:49:00Z</dcterms:created>
  <dcterms:modified xsi:type="dcterms:W3CDTF">2026-07-09T12:57:00Z</dcterms:modified>
</cp:coreProperties>
</file>