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55106" w14:textId="77777777" w:rsidR="005A61FD" w:rsidRPr="005A61FD" w:rsidRDefault="005A61FD" w:rsidP="005A61FD">
      <w:pPr>
        <w:keepNext/>
        <w:keepLines/>
        <w:tabs>
          <w:tab w:val="left" w:pos="5954"/>
          <w:tab w:val="left" w:pos="10348"/>
        </w:tabs>
        <w:spacing w:before="80" w:after="4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A61FD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47AC3E04" wp14:editId="35D3F074">
            <wp:simplePos x="0" y="0"/>
            <wp:positionH relativeFrom="column">
              <wp:posOffset>5278755</wp:posOffset>
            </wp:positionH>
            <wp:positionV relativeFrom="paragraph">
              <wp:posOffset>-194310</wp:posOffset>
            </wp:positionV>
            <wp:extent cx="537210" cy="868680"/>
            <wp:effectExtent l="19050" t="0" r="0" b="0"/>
            <wp:wrapNone/>
            <wp:docPr id="1" name="Рисунок 1" descr="C:\Users\Arhitector\Desktop\308677880_456375703184981_5374845347472902712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Arhitector\Desktop\308677880_456375703184981_5374845347472902712_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A61FD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60288" behindDoc="0" locked="0" layoutInCell="1" allowOverlap="1" wp14:anchorId="1EBC532E" wp14:editId="39CFD8AA">
            <wp:simplePos x="0" y="0"/>
            <wp:positionH relativeFrom="column">
              <wp:posOffset>127635</wp:posOffset>
            </wp:positionH>
            <wp:positionV relativeFrom="paragraph">
              <wp:posOffset>-140970</wp:posOffset>
            </wp:positionV>
            <wp:extent cx="666750" cy="876300"/>
            <wp:effectExtent l="19050" t="0" r="0" b="0"/>
            <wp:wrapNone/>
            <wp:docPr id="5" name="Рисунок 1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TEM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A61F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                  </w:t>
      </w:r>
      <w:r w:rsidRPr="005A61F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REPUBLICA MOLDOVA</w:t>
      </w:r>
    </w:p>
    <w:p w14:paraId="0B922E2F" w14:textId="77777777" w:rsidR="005A61FD" w:rsidRPr="005A61FD" w:rsidRDefault="005A61FD" w:rsidP="005A61FD">
      <w:pPr>
        <w:tabs>
          <w:tab w:val="center" w:pos="4677"/>
          <w:tab w:val="left" w:pos="778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5A61F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  <w:t xml:space="preserve">             MUNICIPIUL CHIŞINĂU</w:t>
      </w:r>
      <w:r w:rsidRPr="005A61F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</w:r>
    </w:p>
    <w:p w14:paraId="02027886" w14:textId="77777777" w:rsidR="005A61FD" w:rsidRPr="005A61FD" w:rsidRDefault="005A61FD" w:rsidP="005A61F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5A61F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CONSILIUL SĂTESC BUDEŞTI</w:t>
      </w:r>
    </w:p>
    <w:p w14:paraId="33D6700B" w14:textId="77777777" w:rsidR="005A61FD" w:rsidRPr="005A61FD" w:rsidRDefault="005A61FD" w:rsidP="005A61F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5A61FD">
        <w:rPr>
          <w:rFonts w:ascii="Times New Roman" w:eastAsia="Times New Roman" w:hAnsi="Times New Roman" w:cs="Times New Roman"/>
          <w:i/>
          <w:sz w:val="20"/>
          <w:szCs w:val="20"/>
          <w:lang w:val="ro-RO"/>
        </w:rPr>
        <w:t>___________________________________________________________________________</w:t>
      </w:r>
    </w:p>
    <w:p w14:paraId="449514CA" w14:textId="3ADDDC41" w:rsidR="005A61FD" w:rsidRPr="005A61FD" w:rsidRDefault="005A61FD" w:rsidP="005A61FD">
      <w:pPr>
        <w:tabs>
          <w:tab w:val="left" w:pos="-2127"/>
          <w:tab w:val="left" w:pos="5103"/>
          <w:tab w:val="left" w:pos="8364"/>
          <w:tab w:val="left" w:pos="10632"/>
          <w:tab w:val="left" w:pos="10915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o-RO"/>
        </w:rPr>
      </w:pPr>
      <w:r w:rsidRPr="005A61FD">
        <w:rPr>
          <w:rFonts w:ascii="Times New Roman" w:eastAsia="Times New Roman" w:hAnsi="Times New Roman" w:cs="Times New Roman"/>
          <w:b/>
          <w:sz w:val="32"/>
          <w:szCs w:val="32"/>
          <w:lang w:val="ro-RO"/>
        </w:rPr>
        <w:t>D E C I Z I E</w:t>
      </w:r>
      <w:r>
        <w:rPr>
          <w:rFonts w:ascii="Times New Roman" w:eastAsia="Times New Roman" w:hAnsi="Times New Roman" w:cs="Times New Roman"/>
          <w:b/>
          <w:sz w:val="32"/>
          <w:szCs w:val="32"/>
          <w:lang w:val="ro-RO"/>
        </w:rPr>
        <w:t xml:space="preserve"> (proiect)</w:t>
      </w:r>
    </w:p>
    <w:p w14:paraId="264B5C1B" w14:textId="77777777" w:rsidR="005A61FD" w:rsidRPr="005A61FD" w:rsidRDefault="005A61FD" w:rsidP="005A61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4193FAA" w14:textId="77777777" w:rsidR="005A61FD" w:rsidRPr="005A61FD" w:rsidRDefault="005A61FD" w:rsidP="005A61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A61FD">
        <w:rPr>
          <w:rFonts w:ascii="Times New Roman" w:eastAsia="Times New Roman" w:hAnsi="Times New Roman" w:cs="Times New Roman"/>
          <w:sz w:val="28"/>
          <w:szCs w:val="28"/>
          <w:lang w:val="ro-RO"/>
        </w:rPr>
        <w:t>din</w:t>
      </w:r>
      <w:r w:rsidRPr="005A61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r w:rsidRPr="005A61FD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 xml:space="preserve">  </w:t>
      </w:r>
      <w:proofErr w:type="spellStart"/>
      <w:r w:rsidRPr="005A61FD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iulie</w:t>
      </w:r>
      <w:proofErr w:type="spellEnd"/>
      <w:r w:rsidRPr="005A61FD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 xml:space="preserve">   2026</w:t>
      </w:r>
      <w:r w:rsidRPr="005A61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</w:t>
      </w:r>
      <w:r w:rsidRPr="005A61FD"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 xml:space="preserve">                                                                        Nr</w:t>
      </w:r>
      <w:r w:rsidRPr="005A61FD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 xml:space="preserve">.4/ </w:t>
      </w:r>
    </w:p>
    <w:p w14:paraId="2A4C57E9" w14:textId="77777777" w:rsidR="005A61FD" w:rsidRDefault="005A61FD" w:rsidP="00363972">
      <w:pPr>
        <w:rPr>
          <w:rFonts w:ascii="Times New Roman" w:hAnsi="Times New Roman" w:cs="Times New Roman"/>
          <w:sz w:val="28"/>
          <w:szCs w:val="28"/>
          <w:lang w:val="ro-MD"/>
        </w:rPr>
      </w:pPr>
    </w:p>
    <w:p w14:paraId="204005C8" w14:textId="01A822D1" w:rsidR="00C54DDA" w:rsidRDefault="00363972" w:rsidP="005A61FD">
      <w:pPr>
        <w:spacing w:after="0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ro-MD"/>
        </w:rPr>
        <w:t>Cu privire la amalgamarea voluntară a</w:t>
      </w:r>
    </w:p>
    <w:p w14:paraId="793F24E4" w14:textId="068E6832" w:rsidR="00363972" w:rsidRDefault="00363972" w:rsidP="005A61FD">
      <w:pPr>
        <w:spacing w:after="0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ro-MD"/>
        </w:rPr>
        <w:t xml:space="preserve"> unității administrativ- teritoriale </w:t>
      </w:r>
    </w:p>
    <w:p w14:paraId="3159E6D7" w14:textId="77777777" w:rsidR="005A61FD" w:rsidRDefault="005A61FD" w:rsidP="005A61FD">
      <w:pPr>
        <w:spacing w:after="0"/>
        <w:rPr>
          <w:rFonts w:ascii="Times New Roman" w:hAnsi="Times New Roman" w:cs="Times New Roman"/>
          <w:sz w:val="28"/>
          <w:szCs w:val="28"/>
          <w:lang w:val="ro-MD"/>
        </w:rPr>
      </w:pPr>
    </w:p>
    <w:p w14:paraId="24BD5598" w14:textId="0281BC18" w:rsidR="00363972" w:rsidRDefault="00363972" w:rsidP="00363972">
      <w:pPr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ro-MD"/>
        </w:rPr>
        <w:t xml:space="preserve">        În temeiul art. 14 alin.(2) </w:t>
      </w:r>
      <w:proofErr w:type="spellStart"/>
      <w:r>
        <w:rPr>
          <w:rFonts w:ascii="Times New Roman" w:hAnsi="Times New Roman" w:cs="Times New Roman"/>
          <w:sz w:val="28"/>
          <w:szCs w:val="28"/>
          <w:lang w:val="ro-MD"/>
        </w:rPr>
        <w:t>lit</w:t>
      </w:r>
      <w:proofErr w:type="spellEnd"/>
      <w:r>
        <w:rPr>
          <w:rFonts w:ascii="Times New Roman" w:hAnsi="Times New Roman" w:cs="Times New Roman"/>
          <w:sz w:val="28"/>
          <w:szCs w:val="28"/>
          <w:lang w:val="ro-MD"/>
        </w:rPr>
        <w:t xml:space="preserve"> k.1) din Legea  nr. 436/2006 privind    administrația  publică locală  și în conformitate  cu prevederile art. 5, 6 (după caz 6 .1) 8, 10 și 11 a Legii nr.225/2023 privind amalgamarea  voluntară a unităților  administrativ-teritoriale și a pct. 25, 39, 40 și 43  din Metodologia de amalgamare voluntară a unităților  administrativ- teritoriale aprobată prin </w:t>
      </w:r>
      <w:proofErr w:type="spellStart"/>
      <w:r>
        <w:rPr>
          <w:rFonts w:ascii="Times New Roman" w:hAnsi="Times New Roman" w:cs="Times New Roman"/>
          <w:sz w:val="28"/>
          <w:szCs w:val="28"/>
          <w:lang w:val="ro-MD"/>
        </w:rPr>
        <w:t>Hotărîrea</w:t>
      </w:r>
      <w:proofErr w:type="spellEnd"/>
      <w:r>
        <w:rPr>
          <w:rFonts w:ascii="Times New Roman" w:hAnsi="Times New Roman" w:cs="Times New Roman"/>
          <w:sz w:val="28"/>
          <w:szCs w:val="28"/>
          <w:lang w:val="ro-MD"/>
        </w:rPr>
        <w:t xml:space="preserve"> Guvernului nr. 925/2023  se va argumenta temeiul de fapt și anume – argumentarea  respectării  în procesul respectiv  de amalgamare voluntară, a condițiilor de bază și a criteriilor prevăzute de art.5 și 6 din Legea  nr. 225/2023, precum și metodologia de amalgamare  voluntară, Consiliul  </w:t>
      </w:r>
      <w:r w:rsidR="005A61FD">
        <w:rPr>
          <w:rFonts w:ascii="Times New Roman" w:hAnsi="Times New Roman" w:cs="Times New Roman"/>
          <w:sz w:val="28"/>
          <w:szCs w:val="28"/>
          <w:lang w:val="ro-MD"/>
        </w:rPr>
        <w:t xml:space="preserve">sătesc Budești 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 DECIDE :</w:t>
      </w:r>
    </w:p>
    <w:p w14:paraId="0E897732" w14:textId="13773CC8" w:rsidR="00363972" w:rsidRDefault="00363972" w:rsidP="0036397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ro-MD"/>
        </w:rPr>
        <w:t xml:space="preserve">Se aprobă  amalgamarea   voluntară a unităților administrativ- teritoriale  </w:t>
      </w:r>
      <w:bookmarkStart w:id="0" w:name="_Hlk234253126"/>
      <w:r w:rsidR="00C54DDA" w:rsidRPr="005A61FD">
        <w:rPr>
          <w:rFonts w:ascii="Times New Roman" w:hAnsi="Times New Roman" w:cs="Times New Roman"/>
          <w:sz w:val="28"/>
          <w:szCs w:val="28"/>
          <w:lang w:val="ro-MD"/>
        </w:rPr>
        <w:t>UAT Budești, UAT Bălțata, UAT Cimișeni și UAT Cruzești</w:t>
      </w:r>
      <w:bookmarkEnd w:id="0"/>
    </w:p>
    <w:p w14:paraId="40D4C8E7" w14:textId="77777777" w:rsidR="00C54DDA" w:rsidRDefault="00C54DDA" w:rsidP="00C54DDA">
      <w:pPr>
        <w:pStyle w:val="a7"/>
        <w:ind w:left="390"/>
        <w:jc w:val="both"/>
        <w:rPr>
          <w:rFonts w:ascii="Times New Roman" w:hAnsi="Times New Roman" w:cs="Times New Roman"/>
          <w:sz w:val="28"/>
          <w:szCs w:val="28"/>
          <w:lang w:val="ro-MD"/>
        </w:rPr>
      </w:pPr>
    </w:p>
    <w:p w14:paraId="4AAE7DDF" w14:textId="1742E0B0" w:rsidR="00363972" w:rsidRDefault="00363972" w:rsidP="0036397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ro-MD"/>
        </w:rPr>
        <w:t xml:space="preserve">Se pune  în sarcina  dnei </w:t>
      </w:r>
      <w:r w:rsidR="005A61FD">
        <w:rPr>
          <w:rFonts w:ascii="Times New Roman" w:hAnsi="Times New Roman" w:cs="Times New Roman"/>
          <w:sz w:val="28"/>
          <w:szCs w:val="28"/>
          <w:lang w:val="ro-MD"/>
        </w:rPr>
        <w:t xml:space="preserve">Nina </w:t>
      </w:r>
      <w:proofErr w:type="spellStart"/>
      <w:r w:rsidR="005A61FD">
        <w:rPr>
          <w:rFonts w:ascii="Times New Roman" w:hAnsi="Times New Roman" w:cs="Times New Roman"/>
          <w:sz w:val="28"/>
          <w:szCs w:val="28"/>
          <w:lang w:val="ro-MD"/>
        </w:rPr>
        <w:t>Costiuc</w:t>
      </w:r>
      <w:proofErr w:type="spellEnd"/>
      <w:r w:rsidR="005A61FD">
        <w:rPr>
          <w:rFonts w:ascii="Times New Roman" w:hAnsi="Times New Roman" w:cs="Times New Roman"/>
          <w:sz w:val="28"/>
          <w:szCs w:val="28"/>
          <w:lang w:val="ro-MD"/>
        </w:rPr>
        <w:t>, Primar al satului Budești:</w:t>
      </w:r>
    </w:p>
    <w:p w14:paraId="231FC382" w14:textId="7BB27223" w:rsidR="00363972" w:rsidRDefault="00363972" w:rsidP="00363972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ro-MD"/>
        </w:rPr>
        <w:t xml:space="preserve">Recepționarea  deciziilor de amalgamare  voluntară aprobate de consiliile locale ale  </w:t>
      </w:r>
      <w:r w:rsidR="00C54DDA" w:rsidRPr="005A61FD">
        <w:rPr>
          <w:rFonts w:ascii="Times New Roman" w:hAnsi="Times New Roman" w:cs="Times New Roman"/>
          <w:sz w:val="28"/>
          <w:szCs w:val="28"/>
          <w:lang w:val="ro-MD"/>
        </w:rPr>
        <w:t>UAT Budești, UAT Bălțata, UAT Cimișeni și UAT Cruzești</w:t>
      </w:r>
      <w:r w:rsidR="005A61FD" w:rsidRPr="005A61FD">
        <w:rPr>
          <w:rFonts w:ascii="Times New Roman" w:hAnsi="Times New Roman" w:cs="Times New Roman"/>
          <w:sz w:val="28"/>
          <w:szCs w:val="28"/>
          <w:lang w:val="ro-MD"/>
        </w:rPr>
        <w:t>.</w:t>
      </w:r>
    </w:p>
    <w:p w14:paraId="149C107F" w14:textId="5F35C603" w:rsidR="00363972" w:rsidRDefault="00363972" w:rsidP="00363972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ro-MD"/>
        </w:rPr>
        <w:t xml:space="preserve">Trimiterea  dosarului  consolidat privind amalgamarea voluntară a unităților administrativ- </w:t>
      </w:r>
      <w:proofErr w:type="spellStart"/>
      <w:r>
        <w:rPr>
          <w:rFonts w:ascii="Times New Roman" w:hAnsi="Times New Roman" w:cs="Times New Roman"/>
          <w:sz w:val="28"/>
          <w:szCs w:val="28"/>
          <w:lang w:val="ro-MD"/>
        </w:rPr>
        <w:t>treritoriale</w:t>
      </w:r>
      <w:proofErr w:type="spellEnd"/>
      <w:r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="00C54DDA" w:rsidRPr="005A61FD">
        <w:rPr>
          <w:rFonts w:ascii="Times New Roman" w:hAnsi="Times New Roman" w:cs="Times New Roman"/>
          <w:sz w:val="28"/>
          <w:szCs w:val="28"/>
          <w:lang w:val="ro-MD"/>
        </w:rPr>
        <w:t>UAT Budești, UAT Bălțata, UAT Cimișeni și UAT Cruzești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către   Cancelaria de Stat a Republicii Moldova.</w:t>
      </w:r>
    </w:p>
    <w:p w14:paraId="28A634F5" w14:textId="7FDFEAC8" w:rsidR="005A61FD" w:rsidRPr="005A61FD" w:rsidRDefault="00363972" w:rsidP="005A61FD">
      <w:pPr>
        <w:pStyle w:val="a7"/>
        <w:numPr>
          <w:ilvl w:val="0"/>
          <w:numId w:val="2"/>
        </w:numPr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A61FD">
        <w:rPr>
          <w:rFonts w:ascii="Times New Roman" w:hAnsi="Times New Roman" w:cs="Times New Roman"/>
          <w:sz w:val="28"/>
          <w:szCs w:val="28"/>
          <w:lang w:val="ro-MD"/>
        </w:rPr>
        <w:t xml:space="preserve">Prezenta  decizie întră  în vigoare la data includerii în Registrul de Stat al actelor locale și poate fi </w:t>
      </w:r>
      <w:proofErr w:type="spellStart"/>
      <w:r w:rsidRPr="005A61FD">
        <w:rPr>
          <w:rFonts w:ascii="Times New Roman" w:hAnsi="Times New Roman" w:cs="Times New Roman"/>
          <w:sz w:val="28"/>
          <w:szCs w:val="28"/>
          <w:lang w:val="ro-MD"/>
        </w:rPr>
        <w:t>conestată</w:t>
      </w:r>
      <w:proofErr w:type="spellEnd"/>
      <w:r w:rsidRPr="005A61FD">
        <w:rPr>
          <w:rFonts w:ascii="Times New Roman" w:hAnsi="Times New Roman" w:cs="Times New Roman"/>
          <w:sz w:val="28"/>
          <w:szCs w:val="28"/>
          <w:lang w:val="ro-MD"/>
        </w:rPr>
        <w:t xml:space="preserve"> în decurs de 30 zile de la data comunicării la Judecătoria   </w:t>
      </w:r>
      <w:r w:rsidR="005A61FD" w:rsidRPr="005A61F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Chișinău (sediul </w:t>
      </w:r>
      <w:proofErr w:type="spellStart"/>
      <w:r w:rsidR="005A61FD" w:rsidRPr="005A61FD">
        <w:rPr>
          <w:rFonts w:ascii="Times New Roman" w:eastAsia="Times New Roman" w:hAnsi="Times New Roman" w:cs="Times New Roman"/>
          <w:sz w:val="28"/>
          <w:szCs w:val="28"/>
          <w:lang w:val="ro-RO"/>
        </w:rPr>
        <w:t>Rîșcani</w:t>
      </w:r>
      <w:proofErr w:type="spellEnd"/>
      <w:r w:rsidR="005A61FD" w:rsidRPr="005A61FD">
        <w:rPr>
          <w:rFonts w:ascii="Times New Roman" w:eastAsia="Times New Roman" w:hAnsi="Times New Roman" w:cs="Times New Roman"/>
          <w:sz w:val="28"/>
          <w:szCs w:val="28"/>
          <w:lang w:val="ro-RO"/>
        </w:rPr>
        <w:t>), din str. Kiev 3, mun. Chișinău, în termen de 30 zile de la data comunicării, în conformitate cu prevederile Codului Administrativ al Republicii Moldova.</w:t>
      </w:r>
    </w:p>
    <w:p w14:paraId="0B4A67BC" w14:textId="77777777" w:rsidR="005A61FD" w:rsidRPr="005A61FD" w:rsidRDefault="005A61FD" w:rsidP="005A61FD">
      <w:pPr>
        <w:tabs>
          <w:tab w:val="left" w:pos="60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5A61FD">
        <w:rPr>
          <w:rFonts w:ascii="Times New Roman" w:eastAsia="Times New Roman" w:hAnsi="Times New Roman" w:cs="Times New Roman"/>
          <w:sz w:val="28"/>
          <w:szCs w:val="28"/>
          <w:lang w:val="en-US"/>
        </w:rPr>
        <w:t>Președinte</w:t>
      </w:r>
      <w:proofErr w:type="spellEnd"/>
      <w:r w:rsidRPr="005A61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5A61FD">
        <w:rPr>
          <w:rFonts w:ascii="Times New Roman" w:eastAsia="Times New Roman" w:hAnsi="Times New Roman" w:cs="Times New Roman"/>
          <w:sz w:val="28"/>
          <w:szCs w:val="28"/>
          <w:lang w:val="en-US"/>
        </w:rPr>
        <w:t>ședință</w:t>
      </w:r>
      <w:proofErr w:type="spellEnd"/>
      <w:r w:rsidRPr="005A61FD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Pr="005A61F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407A4AC6" w14:textId="77777777" w:rsidR="005A61FD" w:rsidRPr="005A61FD" w:rsidRDefault="005A61FD" w:rsidP="005A61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A61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A61FD">
        <w:rPr>
          <w:rFonts w:ascii="Times New Roman" w:eastAsia="Times New Roman" w:hAnsi="Times New Roman" w:cs="Times New Roman"/>
          <w:sz w:val="28"/>
          <w:szCs w:val="28"/>
          <w:lang w:val="en-US"/>
        </w:rPr>
        <w:t>Contrasemnat</w:t>
      </w:r>
      <w:proofErr w:type="spellEnd"/>
    </w:p>
    <w:p w14:paraId="01727B76" w14:textId="4C3F0187" w:rsidR="00363972" w:rsidRPr="005A61FD" w:rsidRDefault="005A61FD" w:rsidP="005A61FD">
      <w:pPr>
        <w:tabs>
          <w:tab w:val="left" w:pos="602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proofErr w:type="spellStart"/>
      <w:r w:rsidRPr="005A61FD">
        <w:rPr>
          <w:rFonts w:ascii="Times New Roman" w:eastAsia="Times New Roman" w:hAnsi="Times New Roman" w:cs="Times New Roman"/>
          <w:sz w:val="28"/>
          <w:szCs w:val="28"/>
          <w:lang w:val="en-US"/>
        </w:rPr>
        <w:t>Secretar</w:t>
      </w:r>
      <w:proofErr w:type="spellEnd"/>
      <w:r w:rsidRPr="005A61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al </w:t>
      </w:r>
      <w:proofErr w:type="spellStart"/>
      <w:r w:rsidRPr="005A61FD">
        <w:rPr>
          <w:rFonts w:ascii="Times New Roman" w:eastAsia="Times New Roman" w:hAnsi="Times New Roman" w:cs="Times New Roman"/>
          <w:sz w:val="28"/>
          <w:szCs w:val="28"/>
          <w:lang w:val="en-US"/>
        </w:rPr>
        <w:t>Consiliului</w:t>
      </w:r>
      <w:proofErr w:type="spellEnd"/>
      <w:r w:rsidRPr="005A61FD"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 xml:space="preserve">  </w:t>
      </w:r>
    </w:p>
    <w:p w14:paraId="001F4F04" w14:textId="77777777" w:rsidR="00267A2B" w:rsidRDefault="00267A2B">
      <w:pPr>
        <w:rPr>
          <w:lang w:val="ro-MD"/>
        </w:rPr>
      </w:pPr>
    </w:p>
    <w:sectPr w:rsidR="00267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90C5E"/>
    <w:multiLevelType w:val="multilevel"/>
    <w:tmpl w:val="68BEBC9C"/>
    <w:lvl w:ilvl="0">
      <w:start w:val="1"/>
      <w:numFmt w:val="decimal"/>
      <w:lvlText w:val="%1."/>
      <w:lvlJc w:val="left"/>
      <w:pPr>
        <w:ind w:left="390" w:hanging="360"/>
      </w:pPr>
    </w:lvl>
    <w:lvl w:ilvl="1">
      <w:start w:val="1"/>
      <w:numFmt w:val="decimal"/>
      <w:isLgl/>
      <w:lvlText w:val="%1.%2."/>
      <w:lvlJc w:val="left"/>
      <w:pPr>
        <w:ind w:left="750" w:hanging="360"/>
      </w:pPr>
    </w:lvl>
    <w:lvl w:ilvl="2">
      <w:start w:val="1"/>
      <w:numFmt w:val="decimal"/>
      <w:isLgl/>
      <w:lvlText w:val="%1.%2.%3."/>
      <w:lvlJc w:val="left"/>
      <w:pPr>
        <w:ind w:left="1470" w:hanging="720"/>
      </w:pPr>
    </w:lvl>
    <w:lvl w:ilvl="3">
      <w:start w:val="1"/>
      <w:numFmt w:val="decimal"/>
      <w:isLgl/>
      <w:lvlText w:val="%1.%2.%3.%4."/>
      <w:lvlJc w:val="left"/>
      <w:pPr>
        <w:ind w:left="1830" w:hanging="720"/>
      </w:pPr>
    </w:lvl>
    <w:lvl w:ilvl="4">
      <w:start w:val="1"/>
      <w:numFmt w:val="decimal"/>
      <w:isLgl/>
      <w:lvlText w:val="%1.%2.%3.%4.%5."/>
      <w:lvlJc w:val="left"/>
      <w:pPr>
        <w:ind w:left="2550" w:hanging="1080"/>
      </w:pPr>
    </w:lvl>
    <w:lvl w:ilvl="5">
      <w:start w:val="1"/>
      <w:numFmt w:val="decimal"/>
      <w:isLgl/>
      <w:lvlText w:val="%1.%2.%3.%4.%5.%6."/>
      <w:lvlJc w:val="left"/>
      <w:pPr>
        <w:ind w:left="2910" w:hanging="1080"/>
      </w:pPr>
    </w:lvl>
    <w:lvl w:ilvl="6">
      <w:start w:val="1"/>
      <w:numFmt w:val="decimal"/>
      <w:isLgl/>
      <w:lvlText w:val="%1.%2.%3.%4.%5.%6.%7."/>
      <w:lvlJc w:val="left"/>
      <w:pPr>
        <w:ind w:left="3630" w:hanging="1440"/>
      </w:pPr>
    </w:lvl>
    <w:lvl w:ilvl="7">
      <w:start w:val="1"/>
      <w:numFmt w:val="decimal"/>
      <w:isLgl/>
      <w:lvlText w:val="%1.%2.%3.%4.%5.%6.%7.%8."/>
      <w:lvlJc w:val="left"/>
      <w:pPr>
        <w:ind w:left="3990" w:hanging="1440"/>
      </w:pPr>
    </w:lvl>
    <w:lvl w:ilvl="8">
      <w:start w:val="1"/>
      <w:numFmt w:val="decimal"/>
      <w:isLgl/>
      <w:lvlText w:val="%1.%2.%3.%4.%5.%6.%7.%8.%9."/>
      <w:lvlJc w:val="left"/>
      <w:pPr>
        <w:ind w:left="4710" w:hanging="1800"/>
      </w:pPr>
    </w:lvl>
  </w:abstractNum>
  <w:abstractNum w:abstractNumId="1" w15:restartNumberingAfterBreak="0">
    <w:nsid w:val="15EE7D99"/>
    <w:multiLevelType w:val="hybridMultilevel"/>
    <w:tmpl w:val="4EBA8D12"/>
    <w:lvl w:ilvl="0" w:tplc="5D4EFD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444588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61483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DBF"/>
    <w:rsid w:val="00260DBF"/>
    <w:rsid w:val="00267A2B"/>
    <w:rsid w:val="00363972"/>
    <w:rsid w:val="003F7997"/>
    <w:rsid w:val="005144E0"/>
    <w:rsid w:val="00536E35"/>
    <w:rsid w:val="005A61FD"/>
    <w:rsid w:val="00631127"/>
    <w:rsid w:val="008F3592"/>
    <w:rsid w:val="009B1421"/>
    <w:rsid w:val="00B04D03"/>
    <w:rsid w:val="00B46B6C"/>
    <w:rsid w:val="00C54DDA"/>
    <w:rsid w:val="00DB2358"/>
    <w:rsid w:val="00DC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9E1A5"/>
  <w15:chartTrackingRefBased/>
  <w15:docId w15:val="{2F1BBAA1-0B1F-4679-A689-822547AE9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M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3972"/>
    <w:pPr>
      <w:spacing w:after="200" w:line="276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60D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0D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0D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0D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0D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0D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0D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0D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0D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0D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0D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0D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0DB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0DB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0D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0D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0D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0D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0D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0D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0D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0D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0D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60D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0D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60DB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0D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60DB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60D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6</cp:revision>
  <cp:lastPrinted>2026-07-07T11:44:00Z</cp:lastPrinted>
  <dcterms:created xsi:type="dcterms:W3CDTF">2026-07-02T11:36:00Z</dcterms:created>
  <dcterms:modified xsi:type="dcterms:W3CDTF">2026-07-12T08:24:00Z</dcterms:modified>
</cp:coreProperties>
</file>