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2B5C2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423BC4C" w14:textId="77777777" w:rsidR="000B7DCE" w:rsidRPr="00EE17BF" w:rsidRDefault="000B7DCE" w:rsidP="000B7DCE">
      <w:pPr>
        <w:spacing w:after="0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</w:t>
      </w:r>
      <w:r w:rsidRPr="00EE17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16D431E" wp14:editId="37B4B25C">
            <wp:simplePos x="0" y="0"/>
            <wp:positionH relativeFrom="column">
              <wp:posOffset>261620</wp:posOffset>
            </wp:positionH>
            <wp:positionV relativeFrom="paragraph">
              <wp:posOffset>172085</wp:posOffset>
            </wp:positionV>
            <wp:extent cx="828675" cy="1073150"/>
            <wp:effectExtent l="19050" t="0" r="9525" b="0"/>
            <wp:wrapSquare wrapText="bothSides"/>
            <wp:docPr id="1106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FBB43C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A2B52CF" wp14:editId="5B148B71">
            <wp:simplePos x="0" y="0"/>
            <wp:positionH relativeFrom="column">
              <wp:posOffset>5057775</wp:posOffset>
            </wp:positionH>
            <wp:positionV relativeFrom="paragraph">
              <wp:posOffset>10795</wp:posOffset>
            </wp:positionV>
            <wp:extent cx="847725" cy="1047750"/>
            <wp:effectExtent l="19050" t="0" r="9525" b="0"/>
            <wp:wrapNone/>
            <wp:docPr id="1107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 xml:space="preserve">                      REPUBLICA MOLDOVA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</w:t>
      </w:r>
    </w:p>
    <w:p w14:paraId="683E28C0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 xml:space="preserve">                          RAIONUL LEOVA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</w:t>
      </w:r>
    </w:p>
    <w:p w14:paraId="33AE4E7A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>CONSILIUL  ORĂȘENESC  IARGARA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14:paraId="41057A68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РЕСПУБЛИКА МОЛДОВА</w:t>
      </w:r>
    </w:p>
    <w:p w14:paraId="0A35CAB1" w14:textId="77777777" w:rsidR="000B7DCE" w:rsidRPr="00EE17BF" w:rsidRDefault="000B7DCE" w:rsidP="000B7DCE">
      <w:pPr>
        <w:spacing w:after="0"/>
        <w:ind w:left="284"/>
        <w:rPr>
          <w:rFonts w:ascii="Times New Roman" w:hAnsi="Times New Roman" w:cs="Times New Roman"/>
          <w:sz w:val="24"/>
          <w:szCs w:val="24"/>
          <w:lang w:val="ro-MD"/>
        </w:rPr>
      </w:pPr>
      <w:r w:rsidRPr="00EE17BF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</w:t>
      </w: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ЛЕОВСКИЙ РАЙОН      </w:t>
      </w:r>
    </w:p>
    <w:p w14:paraId="4CAD92C9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</w:t>
      </w: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Городской Совет Яргара                                                                          </w:t>
      </w:r>
    </w:p>
    <w:tbl>
      <w:tblPr>
        <w:tblW w:w="0" w:type="auto"/>
        <w:tblInd w:w="35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0B7DCE" w:rsidRPr="00EE17BF" w14:paraId="219D243E" w14:textId="77777777" w:rsidTr="00E24E01">
        <w:trPr>
          <w:trHeight w:val="90"/>
        </w:trPr>
        <w:tc>
          <w:tcPr>
            <w:tcW w:w="9075" w:type="dxa"/>
            <w:tcBorders>
              <w:top w:val="thickThinLargeGap" w:sz="24" w:space="0" w:color="auto"/>
            </w:tcBorders>
          </w:tcPr>
          <w:p w14:paraId="39E5027C" w14:textId="77777777" w:rsidR="000B7DCE" w:rsidRPr="00EE17BF" w:rsidRDefault="000B7DCE" w:rsidP="00E24E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24842628" w14:textId="77777777" w:rsidR="000B7DCE" w:rsidRPr="00EE17BF" w:rsidRDefault="000B7DCE" w:rsidP="000B7DCE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o-MD"/>
        </w:rPr>
      </w:pPr>
      <w:r w:rsidRPr="00EE17BF">
        <w:rPr>
          <w:rFonts w:ascii="Times New Roman" w:hAnsi="Times New Roman" w:cs="Times New Roman"/>
          <w:sz w:val="16"/>
          <w:szCs w:val="16"/>
          <w:lang w:val="ro-MD"/>
        </w:rPr>
        <w:t>MD-6321, or.Iargara, str. 27 August nr. 3,   Tel: (0263) 63-2-38 / Fax: (0263) 63-2-36</w:t>
      </w:r>
    </w:p>
    <w:p w14:paraId="7CB898E1" w14:textId="77777777" w:rsidR="000B7DCE" w:rsidRPr="00EE17BF" w:rsidRDefault="000B7DCE" w:rsidP="000B7DCE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o-RO"/>
        </w:rPr>
      </w:pPr>
      <w:r w:rsidRPr="00EE17BF">
        <w:rPr>
          <w:rFonts w:ascii="Times New Roman" w:hAnsi="Times New Roman" w:cs="Times New Roman"/>
          <w:sz w:val="16"/>
          <w:szCs w:val="16"/>
          <w:lang w:val="ro-MD"/>
        </w:rPr>
        <w:t>e-mail</w:t>
      </w:r>
      <w:r w:rsidRPr="00EE17BF">
        <w:rPr>
          <w:rFonts w:ascii="Times New Roman" w:hAnsi="Times New Roman" w:cs="Times New Roman"/>
          <w:sz w:val="16"/>
          <w:szCs w:val="16"/>
          <w:lang w:val="ro-RO"/>
        </w:rPr>
        <w:t>:primaria.iargara@apl.gov.md</w:t>
      </w:r>
    </w:p>
    <w:p w14:paraId="6A4C13E6" w14:textId="1790B5B1" w:rsidR="00F36AA0" w:rsidRDefault="00986086" w:rsidP="00986086">
      <w:pPr>
        <w:tabs>
          <w:tab w:val="center" w:pos="4677"/>
          <w:tab w:val="left" w:pos="696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Proiect</w:t>
      </w:r>
    </w:p>
    <w:p w14:paraId="0801DC4C" w14:textId="3D057AD4" w:rsidR="000B7DCE" w:rsidRPr="00EE17BF" w:rsidRDefault="000B7DCE" w:rsidP="000B7DCE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DECIZIE </w:t>
      </w:r>
      <w:r w:rsidRPr="00EE17BF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40BF5433" w14:textId="2AF1D008" w:rsidR="000B7DCE" w:rsidRPr="00F36AA0" w:rsidRDefault="000B7DCE" w:rsidP="00F36AA0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ro-MD"/>
        </w:rPr>
        <w:t xml:space="preserve">                         </w:t>
      </w:r>
    </w:p>
    <w:p w14:paraId="070E0A76" w14:textId="269AD6F4" w:rsidR="000B7DCE" w:rsidRPr="004227A7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  <w:r>
        <w:rPr>
          <w:rFonts w:ascii="Times New Roman" w:hAnsi="Times New Roman" w:cs="Times New Roman"/>
          <w:lang w:val="ro-MD"/>
        </w:rPr>
        <w:t xml:space="preserve">din </w:t>
      </w:r>
      <w:r w:rsidR="00656C34">
        <w:rPr>
          <w:rFonts w:ascii="Times New Roman" w:hAnsi="Times New Roman" w:cs="Times New Roman"/>
          <w:lang w:val="ro-MD"/>
        </w:rPr>
        <w:t xml:space="preserve">  iulie</w:t>
      </w:r>
      <w:r w:rsidRPr="004227A7">
        <w:rPr>
          <w:rFonts w:ascii="Times New Roman" w:hAnsi="Times New Roman" w:cs="Times New Roman"/>
          <w:lang w:val="ro-MD"/>
        </w:rPr>
        <w:t xml:space="preserve"> 202</w:t>
      </w:r>
      <w:r w:rsidR="00D33787">
        <w:rPr>
          <w:rFonts w:ascii="Times New Roman" w:hAnsi="Times New Roman" w:cs="Times New Roman"/>
          <w:lang w:val="ro-MD"/>
        </w:rPr>
        <w:t>6</w:t>
      </w:r>
      <w:r w:rsidRPr="004227A7">
        <w:rPr>
          <w:rFonts w:ascii="Times New Roman" w:hAnsi="Times New Roman" w:cs="Times New Roman"/>
          <w:lang w:val="ro-MD"/>
        </w:rPr>
        <w:t xml:space="preserve">                                 </w:t>
      </w:r>
      <w:r>
        <w:rPr>
          <w:rFonts w:ascii="Times New Roman" w:hAnsi="Times New Roman" w:cs="Times New Roman"/>
          <w:lang w:val="ro-MD"/>
        </w:rPr>
        <w:t xml:space="preserve">                                                            </w:t>
      </w:r>
      <w:r w:rsidRPr="004227A7">
        <w:rPr>
          <w:rFonts w:ascii="Times New Roman" w:hAnsi="Times New Roman" w:cs="Times New Roman"/>
          <w:lang w:val="ro-MD"/>
        </w:rPr>
        <w:t xml:space="preserve">   </w:t>
      </w:r>
      <w:r w:rsidR="00656C34">
        <w:rPr>
          <w:rFonts w:ascii="Times New Roman" w:hAnsi="Times New Roman" w:cs="Times New Roman"/>
          <w:lang w:val="ro-MD"/>
        </w:rPr>
        <w:t xml:space="preserve">                    </w:t>
      </w:r>
      <w:r>
        <w:rPr>
          <w:rFonts w:ascii="Times New Roman" w:hAnsi="Times New Roman" w:cs="Times New Roman"/>
          <w:lang w:val="ro-MD"/>
        </w:rPr>
        <w:t>or. Iargara</w:t>
      </w:r>
      <w:r w:rsidRPr="004227A7">
        <w:rPr>
          <w:rFonts w:ascii="Times New Roman" w:hAnsi="Times New Roman" w:cs="Times New Roman"/>
          <w:lang w:val="ro-MD"/>
        </w:rPr>
        <w:t xml:space="preserve">                                                   </w:t>
      </w:r>
      <w:r>
        <w:rPr>
          <w:rFonts w:ascii="Times New Roman" w:hAnsi="Times New Roman" w:cs="Times New Roman"/>
          <w:lang w:val="ro-MD"/>
        </w:rPr>
        <w:t xml:space="preserve">        </w:t>
      </w:r>
    </w:p>
    <w:p w14:paraId="40B413DA" w14:textId="77777777" w:rsidR="000B7DCE" w:rsidRPr="004227A7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  <w:r w:rsidRPr="004227A7">
        <w:rPr>
          <w:rFonts w:ascii="Times New Roman" w:hAnsi="Times New Roman" w:cs="Times New Roman"/>
          <w:lang w:val="ro-MD"/>
        </w:rPr>
        <w:t xml:space="preserve">    </w:t>
      </w:r>
    </w:p>
    <w:p w14:paraId="576A7ADE" w14:textId="508E5AD4" w:rsidR="00656C34" w:rsidRDefault="000B7DCE" w:rsidP="00656C34">
      <w:pPr>
        <w:spacing w:after="0"/>
        <w:rPr>
          <w:rFonts w:ascii="Times New Roman" w:hAnsi="Times New Roman" w:cs="Times New Roman"/>
          <w:lang w:val="ro-RO"/>
        </w:rPr>
      </w:pPr>
      <w:r w:rsidRPr="004227A7">
        <w:rPr>
          <w:rFonts w:ascii="Times New Roman" w:hAnsi="Times New Roman" w:cs="Times New Roman"/>
          <w:lang w:val="ro-RO"/>
        </w:rPr>
        <w:t xml:space="preserve">,, </w:t>
      </w:r>
      <w:r w:rsidR="00656C34">
        <w:rPr>
          <w:rFonts w:ascii="Times New Roman" w:hAnsi="Times New Roman" w:cs="Times New Roman"/>
          <w:lang w:val="ro-RO"/>
        </w:rPr>
        <w:t>Cu privire la amalgamarea voluntară</w:t>
      </w:r>
    </w:p>
    <w:p w14:paraId="003F4C37" w14:textId="77AE8815" w:rsidR="00656C34" w:rsidRDefault="00656C34" w:rsidP="00656C34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a unităților administrativ – teritoriale</w:t>
      </w:r>
    </w:p>
    <w:p w14:paraId="7DA7904D" w14:textId="21501741" w:rsidR="00656C34" w:rsidRDefault="00656C34" w:rsidP="00656C34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Iargara, Tigheci, Băiuș, Beștemac și Borogani,,</w:t>
      </w:r>
    </w:p>
    <w:p w14:paraId="1C52EB4B" w14:textId="3D4CACD1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</w:p>
    <w:p w14:paraId="341967ED" w14:textId="77777777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</w:t>
      </w:r>
    </w:p>
    <w:p w14:paraId="4DB4B41B" w14:textId="060512A8" w:rsidR="000B7DCE" w:rsidRPr="002614AF" w:rsidRDefault="000B7DCE" w:rsidP="000B7DC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614AF">
        <w:rPr>
          <w:rFonts w:ascii="Times New Roman" w:hAnsi="Times New Roman" w:cs="Times New Roman"/>
          <w:sz w:val="24"/>
          <w:szCs w:val="24"/>
          <w:lang w:val="ro-RO"/>
        </w:rPr>
        <w:t xml:space="preserve">        În  </w:t>
      </w:r>
      <w:r w:rsidR="00656C34">
        <w:rPr>
          <w:rFonts w:ascii="Times New Roman" w:hAnsi="Times New Roman" w:cs="Times New Roman"/>
          <w:sz w:val="24"/>
          <w:szCs w:val="24"/>
          <w:lang w:val="ro-RO"/>
        </w:rPr>
        <w:t>temeiul art. 14 alin. (2) lit. k</w:t>
      </w:r>
      <w:r w:rsidR="00656C34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 w:rsidR="00EF435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 </w:t>
      </w:r>
      <w:r w:rsidR="00EF4359">
        <w:rPr>
          <w:rFonts w:ascii="Times New Roman" w:hAnsi="Times New Roman" w:cs="Times New Roman"/>
          <w:sz w:val="24"/>
          <w:szCs w:val="24"/>
          <w:lang w:val="ro-RO"/>
        </w:rPr>
        <w:t>) din Legea nr. 436/2006 privind administrația publică locală și în conformitate cu prevederile art. 5, 6,</w:t>
      </w:r>
      <w:r w:rsidR="00820009">
        <w:rPr>
          <w:rFonts w:ascii="Times New Roman" w:hAnsi="Times New Roman" w:cs="Times New Roman"/>
          <w:sz w:val="24"/>
          <w:szCs w:val="24"/>
          <w:lang w:val="ro-RO"/>
        </w:rPr>
        <w:t xml:space="preserve"> 6</w:t>
      </w:r>
      <w:r w:rsidR="0082000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1 </w:t>
      </w:r>
      <w:r w:rsidR="00820009">
        <w:rPr>
          <w:rFonts w:ascii="Times New Roman" w:hAnsi="Times New Roman" w:cs="Times New Roman"/>
          <w:sz w:val="24"/>
          <w:szCs w:val="24"/>
          <w:lang w:val="ro-RO"/>
        </w:rPr>
        <w:t>alin. (1), 8, 10 și 11 a Legii nr. 225/2023 privind amalgamarea voluntară a unităților</w:t>
      </w:r>
      <w:r w:rsidR="00B003BD">
        <w:rPr>
          <w:rFonts w:ascii="Times New Roman" w:hAnsi="Times New Roman" w:cs="Times New Roman"/>
          <w:sz w:val="24"/>
          <w:szCs w:val="24"/>
          <w:lang w:val="ro-RO"/>
        </w:rPr>
        <w:t xml:space="preserve"> administrativ -  teritoriale și a pct. 25, 39, 40 și 43 din Metodologia de amalgamare voluntară a unităților administrativ – teritoriale aprobată prin Hotărârea Guvernului nr. 925/2023</w:t>
      </w:r>
      <w:r w:rsidR="00887FF3">
        <w:rPr>
          <w:rFonts w:ascii="Times New Roman" w:hAnsi="Times New Roman" w:cs="Times New Roman"/>
          <w:sz w:val="24"/>
          <w:szCs w:val="24"/>
          <w:lang w:val="ro-RO"/>
        </w:rPr>
        <w:t xml:space="preserve"> (Metodologie), ținînd cont de criteriile stabilite la art.5 din Legea nr. 225/2023 se constată că unitățile administrativ – teritoriale propuse pentru amalgamare întrunesc condițiile de bază prevăzute de lege, astfel, acestea formează un teritoriu continuuu și compact, asigurînd coerența geografică a viitoarei unități administrativ – teritoriale amalgamate, iar populația cumulată a acestora depășește pragul minim de 3000</w:t>
      </w:r>
      <w:r w:rsidR="00BE0C5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7FF3">
        <w:rPr>
          <w:rFonts w:ascii="Times New Roman" w:hAnsi="Times New Roman" w:cs="Times New Roman"/>
          <w:sz w:val="24"/>
          <w:szCs w:val="24"/>
          <w:lang w:val="ro-RO"/>
        </w:rPr>
        <w:t>de locuitori fiind estimată la</w:t>
      </w:r>
      <w:r w:rsidR="002670CE">
        <w:rPr>
          <w:rFonts w:ascii="Times New Roman" w:hAnsi="Times New Roman" w:cs="Times New Roman"/>
          <w:sz w:val="24"/>
          <w:szCs w:val="24"/>
          <w:lang w:val="ro-RO"/>
        </w:rPr>
        <w:t xml:space="preserve"> 7734 de locuitori conform datelor oficiale furnizate de Biroul Național  de Statistică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>, totodată, aplicând criteriile și modul de selectare a centrului administrativ al UAT amalgamate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 xml:space="preserve">stabilite de art. 6 </w:t>
      </w:r>
      <w:r w:rsidR="00FC244F">
        <w:rPr>
          <w:rFonts w:ascii="Times New Roman" w:hAnsi="Times New Roman" w:cs="Times New Roman"/>
          <w:sz w:val="24"/>
          <w:szCs w:val="24"/>
          <w:lang w:val="ro-RO"/>
        </w:rPr>
        <w:t xml:space="preserve">alin. (4) 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>din Leg</w:t>
      </w:r>
      <w:r w:rsidR="00FC244F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 xml:space="preserve"> nr. 225/2023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, centrul administrativ al UAT amalgamat a fost s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 xml:space="preserve">electat 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ora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ul Iargara, prin consens de către membrii grupului de lucru comun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, fapt confirmat prin</w:t>
      </w:r>
      <w:r w:rsidR="009D1752">
        <w:rPr>
          <w:rFonts w:ascii="Times New Roman" w:hAnsi="Times New Roman" w:cs="Times New Roman"/>
          <w:sz w:val="24"/>
          <w:szCs w:val="24"/>
          <w:lang w:val="ro-RO"/>
        </w:rPr>
        <w:t xml:space="preserve"> Procesul Verbal nr. 1 din 20.05.2026 a GLC și Procesul Verbal nr. 4 din 26.06.2026 a GLC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8076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2614AF">
        <w:rPr>
          <w:rFonts w:ascii="Times New Roman" w:hAnsi="Times New Roman" w:cs="Times New Roman"/>
          <w:sz w:val="24"/>
          <w:szCs w:val="24"/>
          <w:lang w:val="ro-RO"/>
        </w:rPr>
        <w:t>Consiliul orășenesc Iargara</w:t>
      </w:r>
    </w:p>
    <w:p w14:paraId="286E54D0" w14:textId="77777777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</w:p>
    <w:p w14:paraId="2BB883B5" w14:textId="628D6249" w:rsidR="000B7DCE" w:rsidRDefault="000B7DCE" w:rsidP="000B7DC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A254D8">
        <w:rPr>
          <w:rFonts w:ascii="Times New Roman" w:hAnsi="Times New Roman" w:cs="Times New Roman"/>
          <w:b/>
          <w:lang w:val="ro-RO"/>
        </w:rPr>
        <w:t>DECIDE:</w:t>
      </w:r>
    </w:p>
    <w:p w14:paraId="650077B0" w14:textId="5DFC8DBA" w:rsidR="00BE0C5E" w:rsidRDefault="00BE0C5E" w:rsidP="000B7DC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p w14:paraId="3CD5FCE6" w14:textId="357FA965" w:rsidR="00BE0C5E" w:rsidRPr="00200DB9" w:rsidRDefault="00BE0C5E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 xml:space="preserve">Se aprobă amalgamarea </w:t>
      </w:r>
      <w:r w:rsidR="00317380" w:rsidRPr="00200DB9">
        <w:rPr>
          <w:rFonts w:ascii="Times New Roman" w:hAnsi="Times New Roman" w:cs="Times New Roman"/>
          <w:bCs/>
          <w:lang w:val="ro-RO"/>
        </w:rPr>
        <w:t>voluntară a unităților administrativ teritoriale orașul Iargara, comuna Tigheci, comuna Băiuș, comuna Beștemac și satul Borogani, cu centrul administrativ în orașul Iargara, raionul Leova</w:t>
      </w:r>
      <w:r w:rsidR="00D872B4" w:rsidRPr="00200DB9">
        <w:rPr>
          <w:rFonts w:ascii="Times New Roman" w:hAnsi="Times New Roman" w:cs="Times New Roman"/>
          <w:bCs/>
          <w:lang w:val="ro-RO"/>
        </w:rPr>
        <w:t>.</w:t>
      </w:r>
    </w:p>
    <w:p w14:paraId="3E57485B" w14:textId="4488FC68" w:rsidR="00200DB9" w:rsidRDefault="00200DB9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Se pune în sarcina dlui Eugeniu Mutaf, Primarul orașului Iargara:</w:t>
      </w:r>
    </w:p>
    <w:p w14:paraId="5647E8BD" w14:textId="73DE867E" w:rsidR="00200DB9" w:rsidRDefault="00200DB9" w:rsidP="00200DB9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Recepționarea deciziilor de amalgamare voluntară aprobate de consiliile locale ale comunei Tigheci, comunei Băiuș, comunei Beștemac și a satului Borogani.</w:t>
      </w:r>
    </w:p>
    <w:p w14:paraId="391BA039" w14:textId="579AADD8" w:rsidR="00200DB9" w:rsidRDefault="00200DB9" w:rsidP="00200DB9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lastRenderedPageBreak/>
        <w:t xml:space="preserve">Transmiterea dosarului consolidat privind amalgamarea voluntară a unităților administrativ – teritoriale </w:t>
      </w:r>
      <w:r w:rsidRPr="00200DB9">
        <w:rPr>
          <w:rFonts w:ascii="Times New Roman" w:hAnsi="Times New Roman" w:cs="Times New Roman"/>
          <w:bCs/>
          <w:lang w:val="ro-RO"/>
        </w:rPr>
        <w:t>orașul Iargara, comuna Tigheci, comuna Băiuș, comuna Beștemac și satul Borogani</w:t>
      </w:r>
      <w:r>
        <w:rPr>
          <w:rFonts w:ascii="Times New Roman" w:hAnsi="Times New Roman" w:cs="Times New Roman"/>
          <w:bCs/>
          <w:lang w:val="ro-RO"/>
        </w:rPr>
        <w:t xml:space="preserve"> către Cancelaria de Stat a Republicii Moldova.</w:t>
      </w:r>
    </w:p>
    <w:p w14:paraId="640C284F" w14:textId="6E7B70F1" w:rsidR="00B82FC8" w:rsidRPr="00B82FC8" w:rsidRDefault="00B82FC8" w:rsidP="00B82FC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Se aprobă Viziunea cu privire la viitorul UAT amalgamat, elaborată și aprobată de Grupul de Lucru Comun.</w:t>
      </w:r>
    </w:p>
    <w:p w14:paraId="73BCE9ED" w14:textId="65D19BC8" w:rsidR="00200DB9" w:rsidRPr="00200DB9" w:rsidRDefault="00200DB9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 xml:space="preserve">Prezenta decizie intră în vigoare la data includerii în Registrul de Stat al Actelor Locale și poate </w:t>
      </w:r>
    </w:p>
    <w:p w14:paraId="0C4C4A78" w14:textId="51DBDFFA" w:rsidR="00200DB9" w:rsidRPr="00200DB9" w:rsidRDefault="00200DB9" w:rsidP="00200DB9">
      <w:pPr>
        <w:pStyle w:val="a4"/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fi contestată în decurs de 30 de zile de la data </w:t>
      </w:r>
      <w:r w:rsidR="00165212">
        <w:rPr>
          <w:rFonts w:ascii="Times New Roman" w:hAnsi="Times New Roman" w:cs="Times New Roman"/>
          <w:bCs/>
          <w:lang w:val="ro-RO"/>
        </w:rPr>
        <w:t>comunicării la Judecătoria Hîncești, sediul Leova, str. Unirii, nr. 22.</w:t>
      </w:r>
    </w:p>
    <w:p w14:paraId="43ABB856" w14:textId="3A913A3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707310DE" w14:textId="095B057E" w:rsidR="00200DB9" w:rsidRDefault="00200DB9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03EE7B88" w14:textId="77777777" w:rsidR="00200DB9" w:rsidRPr="004227A7" w:rsidRDefault="00200DB9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2DCBA21F" w14:textId="6DF82200" w:rsidR="000B7DCE" w:rsidRDefault="000B7DCE" w:rsidP="000B7DCE">
      <w:pPr>
        <w:tabs>
          <w:tab w:val="left" w:pos="263"/>
          <w:tab w:val="left" w:pos="6960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>
        <w:rPr>
          <w:rFonts w:ascii="Times New Roman" w:hAnsi="Times New Roman" w:cs="Times New Roman"/>
          <w:b/>
          <w:bCs/>
          <w:lang w:val="ro-MD"/>
        </w:rPr>
        <w:t>Președintele ședinței</w:t>
      </w:r>
      <w:r>
        <w:rPr>
          <w:rFonts w:ascii="Times New Roman" w:hAnsi="Times New Roman" w:cs="Times New Roman"/>
          <w:b/>
          <w:bCs/>
          <w:lang w:val="ro-MD"/>
        </w:rPr>
        <w:tab/>
      </w:r>
    </w:p>
    <w:p w14:paraId="781741CC" w14:textId="77777777" w:rsidR="000B7DCE" w:rsidRPr="003975C0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>
        <w:rPr>
          <w:rFonts w:ascii="Times New Roman" w:hAnsi="Times New Roman" w:cs="Times New Roman"/>
          <w:b/>
          <w:bCs/>
          <w:lang w:val="ro-MD"/>
        </w:rPr>
        <w:t>Contrasemnează:</w:t>
      </w:r>
    </w:p>
    <w:p w14:paraId="2F441457" w14:textId="7777777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 w:rsidRPr="003975C0">
        <w:rPr>
          <w:rFonts w:ascii="Times New Roman" w:hAnsi="Times New Roman" w:cs="Times New Roman"/>
          <w:b/>
          <w:bCs/>
          <w:lang w:val="ro-MD"/>
        </w:rPr>
        <w:t xml:space="preserve">Secretarul consiliului </w:t>
      </w:r>
      <w:r>
        <w:rPr>
          <w:rFonts w:ascii="Times New Roman" w:hAnsi="Times New Roman" w:cs="Times New Roman"/>
          <w:b/>
          <w:bCs/>
          <w:lang w:val="ro-MD"/>
        </w:rPr>
        <w:t>orășenesc</w:t>
      </w:r>
      <w:r w:rsidRPr="003975C0">
        <w:rPr>
          <w:rFonts w:ascii="Times New Roman" w:hAnsi="Times New Roman" w:cs="Times New Roman"/>
          <w:b/>
          <w:bCs/>
          <w:lang w:val="ro-MD"/>
        </w:rPr>
        <w:t xml:space="preserve"> Iargara                                             </w:t>
      </w:r>
      <w:r>
        <w:rPr>
          <w:rFonts w:ascii="Times New Roman" w:hAnsi="Times New Roman" w:cs="Times New Roman"/>
          <w:b/>
          <w:bCs/>
          <w:lang w:val="ro-MD"/>
        </w:rPr>
        <w:t xml:space="preserve">           </w:t>
      </w:r>
      <w:r w:rsidRPr="003975C0">
        <w:rPr>
          <w:rFonts w:ascii="Times New Roman" w:hAnsi="Times New Roman" w:cs="Times New Roman"/>
          <w:b/>
          <w:bCs/>
          <w:lang w:val="ro-MD"/>
        </w:rPr>
        <w:t xml:space="preserve">   Dorina Hasan</w:t>
      </w:r>
    </w:p>
    <w:p w14:paraId="61CD105D" w14:textId="7777777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</w:p>
    <w:p w14:paraId="12F9B9EC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15E4910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6925925F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51BC4F08" w14:textId="77777777" w:rsidR="00584258" w:rsidRPr="000B7DCE" w:rsidRDefault="00584258">
      <w:pPr>
        <w:rPr>
          <w:lang w:val="ro-RO"/>
        </w:rPr>
      </w:pPr>
    </w:p>
    <w:sectPr w:rsidR="00584258" w:rsidRPr="000B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561B95"/>
    <w:multiLevelType w:val="hybridMultilevel"/>
    <w:tmpl w:val="A1BC3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7301D"/>
    <w:multiLevelType w:val="hybridMultilevel"/>
    <w:tmpl w:val="F6105434"/>
    <w:lvl w:ilvl="0" w:tplc="F0BC0592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9171E4"/>
    <w:multiLevelType w:val="multilevel"/>
    <w:tmpl w:val="75B4D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80"/>
    <w:rsid w:val="000B7DCE"/>
    <w:rsid w:val="00165212"/>
    <w:rsid w:val="00200DB9"/>
    <w:rsid w:val="002670CE"/>
    <w:rsid w:val="002D031A"/>
    <w:rsid w:val="00302980"/>
    <w:rsid w:val="00317380"/>
    <w:rsid w:val="00450D7F"/>
    <w:rsid w:val="004E70DF"/>
    <w:rsid w:val="00584258"/>
    <w:rsid w:val="00656C34"/>
    <w:rsid w:val="0070101E"/>
    <w:rsid w:val="0078076E"/>
    <w:rsid w:val="00820009"/>
    <w:rsid w:val="00884F88"/>
    <w:rsid w:val="00887FF3"/>
    <w:rsid w:val="00986086"/>
    <w:rsid w:val="009D1752"/>
    <w:rsid w:val="00A4451F"/>
    <w:rsid w:val="00A76F89"/>
    <w:rsid w:val="00B003BD"/>
    <w:rsid w:val="00B82FC8"/>
    <w:rsid w:val="00BE0C5E"/>
    <w:rsid w:val="00C573BB"/>
    <w:rsid w:val="00D33787"/>
    <w:rsid w:val="00D51000"/>
    <w:rsid w:val="00D872B4"/>
    <w:rsid w:val="00E42175"/>
    <w:rsid w:val="00EF4359"/>
    <w:rsid w:val="00F36AA0"/>
    <w:rsid w:val="00FC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98B3"/>
  <w15:chartTrackingRefBased/>
  <w15:docId w15:val="{01646585-4781-4CF0-B715-450CB984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7DC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B7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29</cp:revision>
  <dcterms:created xsi:type="dcterms:W3CDTF">2026-01-16T07:39:00Z</dcterms:created>
  <dcterms:modified xsi:type="dcterms:W3CDTF">2026-06-26T13:29:00Z</dcterms:modified>
</cp:coreProperties>
</file>