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3E1" w:rsidRPr="00A62D24" w:rsidRDefault="001443E1" w:rsidP="001443E1">
      <w:pPr>
        <w:pStyle w:val="a3"/>
        <w:jc w:val="center"/>
        <w:rPr>
          <w:b/>
        </w:rPr>
      </w:pPr>
      <w:r w:rsidRPr="00A62D24">
        <w:rPr>
          <w:b/>
        </w:rPr>
        <w:t xml:space="preserve">NOTĂ </w:t>
      </w:r>
      <w:r>
        <w:rPr>
          <w:b/>
        </w:rPr>
        <w:t xml:space="preserve"> DE FUNDAMENTARE</w:t>
      </w:r>
    </w:p>
    <w:p w:rsidR="001443E1" w:rsidRDefault="001443E1" w:rsidP="001443E1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43E1">
        <w:rPr>
          <w:rFonts w:ascii="Times New Roman" w:hAnsi="Times New Roman" w:cs="Times New Roman"/>
          <w:b/>
          <w:sz w:val="28"/>
          <w:szCs w:val="28"/>
        </w:rPr>
        <w:t>la</w:t>
      </w:r>
      <w:proofErr w:type="gram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proiectul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decizie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“</w:t>
      </w:r>
      <w:r w:rsidRPr="001443E1">
        <w:rPr>
          <w:rFonts w:ascii="Times New Roman" w:hAnsi="Times New Roman" w:cs="Times New Roman"/>
          <w:b/>
          <w:sz w:val="28"/>
          <w:szCs w:val="28"/>
        </w:rPr>
        <w:t xml:space="preserve">Cu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privire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la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amalgamarea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voluntară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unităților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administrativ-teritoriale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Hincesti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1443E1">
        <w:rPr>
          <w:rFonts w:ascii="Times New Roman" w:hAnsi="Times New Roman" w:cs="Times New Roman"/>
          <w:b/>
          <w:sz w:val="28"/>
          <w:szCs w:val="28"/>
        </w:rPr>
        <w:t>Firladeni</w:t>
      </w:r>
      <w:proofErr w:type="spellEnd"/>
      <w:r w:rsidR="0084659B">
        <w:rPr>
          <w:rFonts w:ascii="Times New Roman" w:hAnsi="Times New Roman" w:cs="Times New Roman"/>
          <w:b/>
          <w:sz w:val="28"/>
          <w:szCs w:val="28"/>
        </w:rPr>
        <w:t xml:space="preserve">,  </w:t>
      </w:r>
      <w:proofErr w:type="spellStart"/>
      <w:r w:rsidR="0084659B">
        <w:rPr>
          <w:rFonts w:ascii="Times New Roman" w:hAnsi="Times New Roman" w:cs="Times New Roman"/>
          <w:b/>
          <w:sz w:val="28"/>
          <w:szCs w:val="28"/>
        </w:rPr>
        <w:t>Ivanovca</w:t>
      </w:r>
      <w:proofErr w:type="spellEnd"/>
      <w:r w:rsidR="0084659B">
        <w:rPr>
          <w:rFonts w:ascii="Times New Roman" w:hAnsi="Times New Roman" w:cs="Times New Roman"/>
          <w:b/>
          <w:sz w:val="28"/>
          <w:szCs w:val="28"/>
        </w:rPr>
        <w:t xml:space="preserve"> -  </w:t>
      </w:r>
      <w:proofErr w:type="spellStart"/>
      <w:r w:rsidR="0084659B">
        <w:rPr>
          <w:rFonts w:ascii="Times New Roman" w:hAnsi="Times New Roman" w:cs="Times New Roman"/>
          <w:b/>
          <w:sz w:val="28"/>
          <w:szCs w:val="28"/>
        </w:rPr>
        <w:t>Noua</w:t>
      </w:r>
      <w:proofErr w:type="spellEnd"/>
      <w:r w:rsidR="0084659B">
        <w:rPr>
          <w:rFonts w:ascii="Times New Roman" w:hAnsi="Times New Roman" w:cs="Times New Roman"/>
          <w:b/>
          <w:sz w:val="28"/>
          <w:szCs w:val="28"/>
        </w:rPr>
        <w:t xml:space="preserve"> , </w:t>
      </w:r>
      <w:proofErr w:type="spellStart"/>
      <w:r w:rsidR="0084659B">
        <w:rPr>
          <w:rFonts w:ascii="Times New Roman" w:hAnsi="Times New Roman" w:cs="Times New Roman"/>
          <w:b/>
          <w:sz w:val="28"/>
          <w:szCs w:val="28"/>
        </w:rPr>
        <w:t>Mereseni</w:t>
      </w:r>
      <w:proofErr w:type="spellEnd"/>
      <w:r w:rsidRPr="001443E1">
        <w:rPr>
          <w:rFonts w:ascii="Times New Roman" w:hAnsi="Times New Roman" w:cs="Times New Roman"/>
          <w:b/>
          <w:sz w:val="28"/>
          <w:szCs w:val="28"/>
        </w:rPr>
        <w:t>”</w:t>
      </w:r>
    </w:p>
    <w:p w:rsidR="001443E1" w:rsidRPr="0041138E" w:rsidRDefault="001443E1" w:rsidP="001443E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Denumirea autorului și, după caz, a participanților la elaborarea proiectului</w:t>
      </w:r>
    </w:p>
    <w:p w:rsidR="001443E1" w:rsidRPr="0041138E" w:rsidRDefault="001443E1" w:rsidP="001443E1">
      <w:pPr>
        <w:pStyle w:val="a3"/>
        <w:rPr>
          <w:sz w:val="28"/>
          <w:szCs w:val="28"/>
          <w:u w:val="single"/>
        </w:rPr>
      </w:pPr>
      <w:r w:rsidRPr="0041138E">
        <w:rPr>
          <w:sz w:val="28"/>
          <w:szCs w:val="28"/>
        </w:rPr>
        <w:t>Proiectul de decizie a fost elaborat de G</w:t>
      </w:r>
      <w:bookmarkStart w:id="0" w:name="_GoBack"/>
      <w:bookmarkEnd w:id="0"/>
      <w:r w:rsidRPr="0041138E">
        <w:rPr>
          <w:sz w:val="28"/>
          <w:szCs w:val="28"/>
        </w:rPr>
        <w:t xml:space="preserve">rupul de Lucru Comun constituit pentru coordonarea procesului de amalgamare voluntară a unităților administrativ-teritoriale </w:t>
      </w:r>
      <w:r w:rsidRPr="0041138E">
        <w:rPr>
          <w:sz w:val="28"/>
          <w:szCs w:val="28"/>
          <w:u w:val="single"/>
        </w:rPr>
        <w:t xml:space="preserve">Firladeni, Ivanovca- Noua , Mereseni , </w:t>
      </w:r>
      <w:r w:rsidR="0084659B">
        <w:rPr>
          <w:sz w:val="28"/>
          <w:szCs w:val="28"/>
          <w:u w:val="single"/>
        </w:rPr>
        <w:t xml:space="preserve"> </w:t>
      </w:r>
      <w:r w:rsidRPr="0041138E">
        <w:rPr>
          <w:sz w:val="28"/>
          <w:szCs w:val="28"/>
          <w:u w:val="single"/>
        </w:rPr>
        <w:t xml:space="preserve">si </w:t>
      </w:r>
      <w:r w:rsidR="0084659B">
        <w:rPr>
          <w:sz w:val="28"/>
          <w:szCs w:val="28"/>
          <w:u w:val="single"/>
        </w:rPr>
        <w:t xml:space="preserve"> </w:t>
      </w:r>
      <w:r w:rsidRPr="0041138E">
        <w:rPr>
          <w:sz w:val="28"/>
          <w:szCs w:val="28"/>
          <w:u w:val="single"/>
        </w:rPr>
        <w:t>Hincesti.</w:t>
      </w:r>
    </w:p>
    <w:p w:rsidR="001443E1" w:rsidRPr="0041138E" w:rsidRDefault="001443E1" w:rsidP="001443E1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Condițiile care au impus elaborarea proiectului de decizie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Proiectul de decizie este elaborat în conformitate cu prevederile Legii nr. 225/2023 privind amalgamarea voluntară a unităților administrativ-teritoriale și ale Hotărârii Guvernului nr. 925/2023 pentru aprobarea Metodologiei de amalgamare voluntară a unităților administrativ-teritoriale.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Procesul de amalgamare a fost inițiat prin deciziile consiliilor locale ale unităților administrativ-teritoriale participante.</w:t>
      </w:r>
    </w:p>
    <w:p w:rsidR="001443E1" w:rsidRPr="0041138E" w:rsidRDefault="001443E1" w:rsidP="001443E1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Descrierea situației actuale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 xml:space="preserve">Unitățile administrativ-teritoriale </w:t>
      </w:r>
      <w:r w:rsidRPr="0041138E">
        <w:rPr>
          <w:sz w:val="28"/>
          <w:szCs w:val="28"/>
          <w:u w:val="single"/>
        </w:rPr>
        <w:t>Firladeni, Ivanovca- Noua , Mereseni , Fundul Galbenei si Hincesti</w:t>
      </w:r>
      <w:r w:rsidRPr="0041138E">
        <w:rPr>
          <w:sz w:val="28"/>
          <w:szCs w:val="28"/>
        </w:rPr>
        <w:t xml:space="preserve"> formează un teritoriu continuu și îndeplinesc condițiile prevăzute de art. 5 și art. 6 din Legea nr. 225/2023.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 xml:space="preserve">Suprafața totală a viitoarei unități administrativ-teritoriale amalgamate constituie </w:t>
      </w:r>
      <w:r w:rsidR="0084659B">
        <w:rPr>
          <w:sz w:val="28"/>
          <w:szCs w:val="28"/>
        </w:rPr>
        <w:t>146.28</w:t>
      </w:r>
      <w:r w:rsidRPr="0041138E">
        <w:rPr>
          <w:sz w:val="28"/>
          <w:szCs w:val="28"/>
        </w:rPr>
        <w:t xml:space="preserve"> km², după cum urmează:</w:t>
      </w:r>
    </w:p>
    <w:p w:rsidR="001443E1" w:rsidRPr="0041138E" w:rsidRDefault="001443E1" w:rsidP="001443E1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Firladeni – 17.17  km²;</w:t>
      </w:r>
    </w:p>
    <w:p w:rsidR="001443E1" w:rsidRPr="0041138E" w:rsidRDefault="001443E1" w:rsidP="001443E1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Ivanovca- Noua – 11.55 km²;</w:t>
      </w:r>
    </w:p>
    <w:p w:rsidR="001443E1" w:rsidRPr="0041138E" w:rsidRDefault="001443E1" w:rsidP="001443E1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Mereseni – 45.63  km²;</w:t>
      </w:r>
    </w:p>
    <w:p w:rsidR="001443E1" w:rsidRPr="0041138E" w:rsidRDefault="001443E1" w:rsidP="001443E1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Hincesti – 71.93  km².</w:t>
      </w:r>
    </w:p>
    <w:p w:rsidR="001443E1" w:rsidRPr="0041138E" w:rsidRDefault="001443E1" w:rsidP="001443E1">
      <w:pPr>
        <w:pStyle w:val="a3"/>
        <w:ind w:left="720"/>
        <w:rPr>
          <w:sz w:val="28"/>
          <w:szCs w:val="28"/>
        </w:rPr>
      </w:pPr>
    </w:p>
    <w:p w:rsidR="001443E1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 xml:space="preserve">Populația totală a viitoarei unități administrativ-teritoriale amalgamate constituie </w:t>
      </w:r>
      <w:r w:rsidR="0084659B">
        <w:rPr>
          <w:b/>
          <w:sz w:val="28"/>
          <w:szCs w:val="28"/>
        </w:rPr>
        <w:t>13899</w:t>
      </w:r>
      <w:r w:rsidRPr="0041138E">
        <w:rPr>
          <w:b/>
          <w:sz w:val="28"/>
          <w:szCs w:val="28"/>
        </w:rPr>
        <w:t xml:space="preserve"> </w:t>
      </w:r>
      <w:r w:rsidRPr="0041138E">
        <w:rPr>
          <w:sz w:val="28"/>
          <w:szCs w:val="28"/>
        </w:rPr>
        <w:t>locuitori.</w:t>
      </w:r>
    </w:p>
    <w:p w:rsidR="001C7BCD" w:rsidRPr="0041138E" w:rsidRDefault="001C7BCD" w:rsidP="001443E1">
      <w:pPr>
        <w:pStyle w:val="a3"/>
        <w:rPr>
          <w:sz w:val="28"/>
          <w:szCs w:val="28"/>
        </w:rPr>
      </w:pP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Principalele priorități identificate de cetățeni sunt:</w:t>
      </w:r>
    </w:p>
    <w:p w:rsidR="001443E1" w:rsidRPr="0041138E" w:rsidRDefault="001443E1" w:rsidP="001443E1">
      <w:pPr>
        <w:pStyle w:val="a3"/>
        <w:numPr>
          <w:ilvl w:val="0"/>
          <w:numId w:val="5"/>
        </w:numPr>
        <w:rPr>
          <w:sz w:val="28"/>
          <w:szCs w:val="28"/>
        </w:rPr>
      </w:pPr>
      <w:r w:rsidRPr="0041138E">
        <w:rPr>
          <w:sz w:val="28"/>
          <w:szCs w:val="28"/>
        </w:rPr>
        <w:lastRenderedPageBreak/>
        <w:t>dezvoltarea infrastructurii de canalizare;</w:t>
      </w:r>
    </w:p>
    <w:p w:rsidR="001443E1" w:rsidRPr="0041138E" w:rsidRDefault="001443E1" w:rsidP="001443E1">
      <w:pPr>
        <w:pStyle w:val="a3"/>
        <w:numPr>
          <w:ilvl w:val="0"/>
          <w:numId w:val="5"/>
        </w:numPr>
        <w:rPr>
          <w:sz w:val="28"/>
          <w:szCs w:val="28"/>
        </w:rPr>
      </w:pPr>
      <w:r w:rsidRPr="0041138E">
        <w:rPr>
          <w:sz w:val="28"/>
          <w:szCs w:val="28"/>
        </w:rPr>
        <w:t>modernizarea infrastructurii rutiere;</w:t>
      </w:r>
    </w:p>
    <w:p w:rsidR="001443E1" w:rsidRPr="0041138E" w:rsidRDefault="001443E1" w:rsidP="001443E1">
      <w:pPr>
        <w:pStyle w:val="a3"/>
        <w:numPr>
          <w:ilvl w:val="0"/>
          <w:numId w:val="5"/>
        </w:numPr>
        <w:rPr>
          <w:sz w:val="28"/>
          <w:szCs w:val="28"/>
        </w:rPr>
      </w:pPr>
      <w:r w:rsidRPr="0041138E">
        <w:rPr>
          <w:sz w:val="28"/>
          <w:szCs w:val="28"/>
        </w:rPr>
        <w:t>amenajarea spațiilor de agrement;</w:t>
      </w:r>
    </w:p>
    <w:p w:rsidR="001443E1" w:rsidRPr="0041138E" w:rsidRDefault="001443E1" w:rsidP="001443E1">
      <w:pPr>
        <w:pStyle w:val="a3"/>
        <w:numPr>
          <w:ilvl w:val="0"/>
          <w:numId w:val="5"/>
        </w:numPr>
        <w:rPr>
          <w:sz w:val="28"/>
          <w:szCs w:val="28"/>
        </w:rPr>
      </w:pPr>
      <w:r w:rsidRPr="0041138E">
        <w:rPr>
          <w:sz w:val="28"/>
          <w:szCs w:val="28"/>
        </w:rPr>
        <w:t>dezvoltarea transportului public;</w:t>
      </w:r>
    </w:p>
    <w:p w:rsidR="001443E1" w:rsidRPr="0041138E" w:rsidRDefault="001443E1" w:rsidP="001443E1">
      <w:pPr>
        <w:pStyle w:val="a3"/>
        <w:numPr>
          <w:ilvl w:val="0"/>
          <w:numId w:val="5"/>
        </w:numPr>
        <w:rPr>
          <w:sz w:val="28"/>
          <w:szCs w:val="28"/>
        </w:rPr>
      </w:pPr>
      <w:r w:rsidRPr="0041138E">
        <w:rPr>
          <w:sz w:val="28"/>
          <w:szCs w:val="28"/>
        </w:rPr>
        <w:t>extinderea rețelelor de gazificare.</w:t>
      </w:r>
    </w:p>
    <w:p w:rsidR="001443E1" w:rsidRPr="0041138E" w:rsidRDefault="001443E1" w:rsidP="001443E1">
      <w:pPr>
        <w:pStyle w:val="a3"/>
        <w:numPr>
          <w:ilvl w:val="0"/>
          <w:numId w:val="6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Rezultatele consultărilor publice</w:t>
      </w:r>
    </w:p>
    <w:p w:rsidR="001443E1" w:rsidRPr="0041138E" w:rsidRDefault="001C7BCD" w:rsidP="001443E1">
      <w:pPr>
        <w:pStyle w:val="a3"/>
        <w:rPr>
          <w:sz w:val="28"/>
          <w:szCs w:val="28"/>
        </w:rPr>
      </w:pPr>
      <w:r>
        <w:rPr>
          <w:sz w:val="28"/>
          <w:szCs w:val="28"/>
        </w:rPr>
        <w:t>În perioada 17 iunie 2026 – 15</w:t>
      </w:r>
      <w:r w:rsidR="001443E1" w:rsidRPr="0041138E">
        <w:rPr>
          <w:sz w:val="28"/>
          <w:szCs w:val="28"/>
        </w:rPr>
        <w:t xml:space="preserve"> iulie 2026 au fost organizate consultări publice și dezbateri publice în localitățile participante.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În cadrul consultărilor, cetățenii au fost informați despre procesul de amalgamare voluntară, avantajele acestuia și impactul asupra dezvoltării viitoarei unități administrativ-teritoriale amalgamate.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Observațiile și recomandările formulate au fost examinate de Grupul de Lucru Comun și luate în considerare la definitivarea documentelor aferente procesului de amalgamare.</w:t>
      </w:r>
    </w:p>
    <w:p w:rsidR="001443E1" w:rsidRPr="0041138E" w:rsidRDefault="001443E1" w:rsidP="001443E1">
      <w:pPr>
        <w:pStyle w:val="a3"/>
        <w:numPr>
          <w:ilvl w:val="0"/>
          <w:numId w:val="7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Fundamentarea economico-financiară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>Conform estimărilor realizate în cadrul procesului de amalgamare voluntară, viitoarea unitate administrativ-teritorială amalgamată va putea beneficia de:</w:t>
      </w:r>
    </w:p>
    <w:p w:rsidR="001443E1" w:rsidRPr="0041138E" w:rsidRDefault="001443E1" w:rsidP="001443E1">
      <w:pPr>
        <w:pStyle w:val="a3"/>
        <w:numPr>
          <w:ilvl w:val="0"/>
          <w:numId w:val="8"/>
        </w:numPr>
        <w:rPr>
          <w:sz w:val="28"/>
          <w:szCs w:val="28"/>
        </w:rPr>
      </w:pPr>
      <w:r w:rsidRPr="0041138E">
        <w:rPr>
          <w:sz w:val="28"/>
          <w:szCs w:val="28"/>
        </w:rPr>
        <w:t>transfer cu destinație specială pentru pregătirea procesului de amalgamare – 400.000 lei;</w:t>
      </w:r>
    </w:p>
    <w:p w:rsidR="001443E1" w:rsidRPr="0041138E" w:rsidRDefault="001443E1" w:rsidP="001443E1">
      <w:pPr>
        <w:pStyle w:val="a3"/>
        <w:numPr>
          <w:ilvl w:val="0"/>
          <w:numId w:val="8"/>
        </w:numPr>
        <w:rPr>
          <w:sz w:val="28"/>
          <w:szCs w:val="28"/>
        </w:rPr>
      </w:pPr>
      <w:r w:rsidRPr="0041138E">
        <w:rPr>
          <w:sz w:val="28"/>
          <w:szCs w:val="28"/>
        </w:rPr>
        <w:t xml:space="preserve">transfer cu destinație specială pentru dezvoltarea infrastructurii – </w:t>
      </w:r>
      <w:r w:rsidR="0041138E" w:rsidRPr="0041138E">
        <w:rPr>
          <w:sz w:val="28"/>
          <w:szCs w:val="28"/>
        </w:rPr>
        <w:t>48.588.993</w:t>
      </w:r>
      <w:r w:rsidRPr="0041138E">
        <w:rPr>
          <w:sz w:val="28"/>
          <w:szCs w:val="28"/>
        </w:rPr>
        <w:t xml:space="preserve"> lei;</w:t>
      </w:r>
    </w:p>
    <w:p w:rsidR="001443E1" w:rsidRPr="0041138E" w:rsidRDefault="001443E1" w:rsidP="001443E1">
      <w:pPr>
        <w:pStyle w:val="a3"/>
        <w:numPr>
          <w:ilvl w:val="0"/>
          <w:numId w:val="8"/>
        </w:numPr>
        <w:rPr>
          <w:sz w:val="28"/>
          <w:szCs w:val="28"/>
        </w:rPr>
      </w:pPr>
      <w:r w:rsidRPr="0041138E">
        <w:rPr>
          <w:sz w:val="28"/>
          <w:szCs w:val="28"/>
        </w:rPr>
        <w:t>transfer pentru susținerea bugetului local – 2.000.000 lei anual până în anul 2030.</w:t>
      </w:r>
    </w:p>
    <w:p w:rsidR="001443E1" w:rsidRPr="0041138E" w:rsidRDefault="001443E1" w:rsidP="001443E1">
      <w:pPr>
        <w:pStyle w:val="a3"/>
        <w:numPr>
          <w:ilvl w:val="0"/>
          <w:numId w:val="9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Rezultatele scontate</w:t>
      </w:r>
    </w:p>
    <w:p w:rsidR="001443E1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t xml:space="preserve">Prin amalgamarea voluntară a unităților administrativ-teritoriale </w:t>
      </w:r>
      <w:r w:rsidR="0041138E" w:rsidRPr="0041138E">
        <w:rPr>
          <w:sz w:val="28"/>
          <w:szCs w:val="28"/>
        </w:rPr>
        <w:t xml:space="preserve">teritoriale </w:t>
      </w:r>
      <w:r w:rsidR="0041138E" w:rsidRPr="0041138E">
        <w:rPr>
          <w:sz w:val="28"/>
          <w:szCs w:val="28"/>
          <w:u w:val="single"/>
        </w:rPr>
        <w:t xml:space="preserve">Firladeni, Ivanovca- Noua , Mereseni , </w:t>
      </w:r>
      <w:r w:rsidR="0084659B">
        <w:rPr>
          <w:sz w:val="28"/>
          <w:szCs w:val="28"/>
          <w:u w:val="single"/>
        </w:rPr>
        <w:t xml:space="preserve"> </w:t>
      </w:r>
      <w:r w:rsidR="0041138E" w:rsidRPr="0041138E">
        <w:rPr>
          <w:sz w:val="28"/>
          <w:szCs w:val="28"/>
          <w:u w:val="single"/>
        </w:rPr>
        <w:t>si Hincesti</w:t>
      </w:r>
      <w:r w:rsidR="0041138E" w:rsidRPr="0041138E">
        <w:rPr>
          <w:sz w:val="28"/>
          <w:szCs w:val="28"/>
        </w:rPr>
        <w:t xml:space="preserve"> </w:t>
      </w:r>
      <w:r w:rsidRPr="0041138E">
        <w:rPr>
          <w:sz w:val="28"/>
          <w:szCs w:val="28"/>
        </w:rPr>
        <w:t>se urmărește:</w:t>
      </w:r>
    </w:p>
    <w:p w:rsidR="001443E1" w:rsidRPr="0041138E" w:rsidRDefault="001443E1" w:rsidP="001443E1">
      <w:pPr>
        <w:pStyle w:val="a3"/>
        <w:numPr>
          <w:ilvl w:val="0"/>
          <w:numId w:val="10"/>
        </w:numPr>
        <w:rPr>
          <w:sz w:val="28"/>
          <w:szCs w:val="28"/>
        </w:rPr>
      </w:pPr>
      <w:r w:rsidRPr="0041138E">
        <w:rPr>
          <w:sz w:val="28"/>
          <w:szCs w:val="28"/>
        </w:rPr>
        <w:t>consolidarea capacității administrative;</w:t>
      </w:r>
    </w:p>
    <w:p w:rsidR="001443E1" w:rsidRPr="0041138E" w:rsidRDefault="001443E1" w:rsidP="001443E1">
      <w:pPr>
        <w:pStyle w:val="a3"/>
        <w:numPr>
          <w:ilvl w:val="0"/>
          <w:numId w:val="10"/>
        </w:numPr>
        <w:rPr>
          <w:sz w:val="28"/>
          <w:szCs w:val="28"/>
        </w:rPr>
      </w:pPr>
      <w:r w:rsidRPr="0041138E">
        <w:rPr>
          <w:sz w:val="28"/>
          <w:szCs w:val="28"/>
        </w:rPr>
        <w:t>creșterea capacității financiare;</w:t>
      </w:r>
    </w:p>
    <w:p w:rsidR="001443E1" w:rsidRPr="0041138E" w:rsidRDefault="001443E1" w:rsidP="001443E1">
      <w:pPr>
        <w:pStyle w:val="a3"/>
        <w:numPr>
          <w:ilvl w:val="0"/>
          <w:numId w:val="10"/>
        </w:numPr>
        <w:rPr>
          <w:sz w:val="28"/>
          <w:szCs w:val="28"/>
        </w:rPr>
      </w:pPr>
      <w:r w:rsidRPr="0041138E">
        <w:rPr>
          <w:sz w:val="28"/>
          <w:szCs w:val="28"/>
        </w:rPr>
        <w:t>îmbunătățirea accesului cetățenilor la servicii publice;</w:t>
      </w:r>
    </w:p>
    <w:p w:rsidR="001443E1" w:rsidRPr="0041138E" w:rsidRDefault="001443E1" w:rsidP="001443E1">
      <w:pPr>
        <w:pStyle w:val="a3"/>
        <w:numPr>
          <w:ilvl w:val="0"/>
          <w:numId w:val="10"/>
        </w:numPr>
        <w:rPr>
          <w:sz w:val="28"/>
          <w:szCs w:val="28"/>
        </w:rPr>
      </w:pPr>
      <w:r w:rsidRPr="0041138E">
        <w:rPr>
          <w:sz w:val="28"/>
          <w:szCs w:val="28"/>
        </w:rPr>
        <w:t>dezvoltarea infrastructurii locale;</w:t>
      </w:r>
    </w:p>
    <w:p w:rsidR="001443E1" w:rsidRPr="0041138E" w:rsidRDefault="001443E1" w:rsidP="001443E1">
      <w:pPr>
        <w:pStyle w:val="a3"/>
        <w:numPr>
          <w:ilvl w:val="0"/>
          <w:numId w:val="10"/>
        </w:numPr>
        <w:rPr>
          <w:sz w:val="28"/>
          <w:szCs w:val="28"/>
        </w:rPr>
      </w:pPr>
      <w:r w:rsidRPr="0041138E">
        <w:rPr>
          <w:sz w:val="28"/>
          <w:szCs w:val="28"/>
        </w:rPr>
        <w:t>creșterea capacității de atragere a investițiilor și proiectelor de dezvoltare.</w:t>
      </w:r>
    </w:p>
    <w:p w:rsidR="001443E1" w:rsidRPr="0041138E" w:rsidRDefault="001443E1" w:rsidP="001443E1">
      <w:pPr>
        <w:pStyle w:val="a3"/>
        <w:numPr>
          <w:ilvl w:val="0"/>
          <w:numId w:val="11"/>
        </w:numPr>
        <w:rPr>
          <w:b/>
          <w:sz w:val="28"/>
          <w:szCs w:val="28"/>
        </w:rPr>
      </w:pPr>
      <w:r w:rsidRPr="0041138E">
        <w:rPr>
          <w:b/>
          <w:sz w:val="28"/>
          <w:szCs w:val="28"/>
        </w:rPr>
        <w:t>Concluzii</w:t>
      </w:r>
    </w:p>
    <w:p w:rsidR="0041138E" w:rsidRPr="0041138E" w:rsidRDefault="001443E1" w:rsidP="001443E1">
      <w:pPr>
        <w:pStyle w:val="a3"/>
        <w:rPr>
          <w:sz w:val="28"/>
          <w:szCs w:val="28"/>
        </w:rPr>
      </w:pPr>
      <w:r w:rsidRPr="0041138E">
        <w:rPr>
          <w:sz w:val="28"/>
          <w:szCs w:val="28"/>
        </w:rPr>
        <w:lastRenderedPageBreak/>
        <w:t xml:space="preserve">În urma analizei efectuate se constată că sunt respectate condițiile și criteriile prevăzute de Legea nr. 225/2023 și de Metodologia aprobată prin Hotărârea Guvernului nr. 925/2023, fapt ce justifică aprobarea amalgamării voluntare a unităților administrativ-teritoriale </w:t>
      </w:r>
      <w:r w:rsidR="0041138E" w:rsidRPr="0041138E">
        <w:rPr>
          <w:sz w:val="28"/>
          <w:szCs w:val="28"/>
        </w:rPr>
        <w:t xml:space="preserve">teritoriale </w:t>
      </w:r>
      <w:r w:rsidR="0041138E" w:rsidRPr="0041138E">
        <w:rPr>
          <w:sz w:val="28"/>
          <w:szCs w:val="28"/>
          <w:u w:val="single"/>
        </w:rPr>
        <w:t xml:space="preserve">Firladeni, Ivanovca- Noua , Mereseni , </w:t>
      </w:r>
      <w:r w:rsidR="0084659B">
        <w:rPr>
          <w:sz w:val="28"/>
          <w:szCs w:val="28"/>
          <w:u w:val="single"/>
        </w:rPr>
        <w:t xml:space="preserve"> </w:t>
      </w:r>
      <w:r w:rsidR="0041138E" w:rsidRPr="0041138E">
        <w:rPr>
          <w:sz w:val="28"/>
          <w:szCs w:val="28"/>
          <w:u w:val="single"/>
        </w:rPr>
        <w:t>si Hincesti</w:t>
      </w:r>
      <w:r w:rsidR="0041138E" w:rsidRPr="0041138E">
        <w:rPr>
          <w:sz w:val="28"/>
          <w:szCs w:val="28"/>
        </w:rPr>
        <w:t xml:space="preserve"> </w:t>
      </w:r>
    </w:p>
    <w:p w:rsidR="001443E1" w:rsidRPr="0084659B" w:rsidRDefault="001443E1" w:rsidP="001443E1">
      <w:pPr>
        <w:pStyle w:val="a3"/>
        <w:rPr>
          <w:sz w:val="28"/>
          <w:szCs w:val="28"/>
          <w:u w:val="single"/>
        </w:rPr>
      </w:pPr>
      <w:r w:rsidRPr="0041138E">
        <w:rPr>
          <w:b/>
          <w:sz w:val="28"/>
          <w:szCs w:val="28"/>
        </w:rPr>
        <w:t>Autor:</w:t>
      </w:r>
      <w:r w:rsidRPr="0041138E">
        <w:rPr>
          <w:sz w:val="28"/>
          <w:szCs w:val="28"/>
        </w:rPr>
        <w:br/>
        <w:t xml:space="preserve">Grupul de Lucru Comun pentru amalgamarea voluntară a unităților administrativ-teritoriale </w:t>
      </w:r>
      <w:r w:rsidR="0041138E" w:rsidRPr="0041138E">
        <w:rPr>
          <w:sz w:val="28"/>
          <w:szCs w:val="28"/>
        </w:rPr>
        <w:t xml:space="preserve">teritoriale </w:t>
      </w:r>
      <w:r w:rsidR="0041138E" w:rsidRPr="0041138E">
        <w:rPr>
          <w:sz w:val="28"/>
          <w:szCs w:val="28"/>
          <w:u w:val="single"/>
        </w:rPr>
        <w:t xml:space="preserve">Firladeni, Ivanovca- Noua , Mereseni , </w:t>
      </w:r>
      <w:r w:rsidR="0084659B">
        <w:rPr>
          <w:sz w:val="28"/>
          <w:szCs w:val="28"/>
          <w:u w:val="single"/>
        </w:rPr>
        <w:t xml:space="preserve"> </w:t>
      </w:r>
      <w:r w:rsidR="0041138E" w:rsidRPr="0041138E">
        <w:rPr>
          <w:sz w:val="28"/>
          <w:szCs w:val="28"/>
          <w:u w:val="single"/>
        </w:rPr>
        <w:t>si Hincesti</w:t>
      </w:r>
      <w:r w:rsidR="0041138E">
        <w:t xml:space="preserve"> .</w:t>
      </w:r>
    </w:p>
    <w:p w:rsidR="001443E1" w:rsidRPr="001443E1" w:rsidRDefault="001443E1" w:rsidP="001443E1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1443E1" w:rsidRPr="001443E1" w:rsidRDefault="001443E1" w:rsidP="001443E1">
      <w:pPr>
        <w:pStyle w:val="a3"/>
        <w:jc w:val="center"/>
        <w:rPr>
          <w:b/>
          <w:sz w:val="28"/>
          <w:szCs w:val="28"/>
          <w:lang w:val="en-GB"/>
        </w:rPr>
      </w:pPr>
    </w:p>
    <w:p w:rsidR="00384141" w:rsidRPr="001443E1" w:rsidRDefault="0084659B">
      <w:pPr>
        <w:rPr>
          <w:lang w:val="ro-RO"/>
        </w:rPr>
      </w:pPr>
    </w:p>
    <w:sectPr w:rsidR="00384141" w:rsidRPr="001443E1" w:rsidSect="00244D8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13AB"/>
    <w:multiLevelType w:val="multilevel"/>
    <w:tmpl w:val="5F0A6E2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0B4EAB"/>
    <w:multiLevelType w:val="multilevel"/>
    <w:tmpl w:val="696273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8B71B5"/>
    <w:multiLevelType w:val="multilevel"/>
    <w:tmpl w:val="DADA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475D79"/>
    <w:multiLevelType w:val="multilevel"/>
    <w:tmpl w:val="721640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154AC0"/>
    <w:multiLevelType w:val="multilevel"/>
    <w:tmpl w:val="BF42F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D5377F"/>
    <w:multiLevelType w:val="multilevel"/>
    <w:tmpl w:val="7144C5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380034"/>
    <w:multiLevelType w:val="multilevel"/>
    <w:tmpl w:val="CF3816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1A3FEE"/>
    <w:multiLevelType w:val="multilevel"/>
    <w:tmpl w:val="B4A8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0E75C7"/>
    <w:multiLevelType w:val="multilevel"/>
    <w:tmpl w:val="5EAC64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0F59F0"/>
    <w:multiLevelType w:val="multilevel"/>
    <w:tmpl w:val="07AA7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2E7556"/>
    <w:multiLevelType w:val="multilevel"/>
    <w:tmpl w:val="762A9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9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443E1"/>
    <w:rsid w:val="001443E1"/>
    <w:rsid w:val="001C7BCD"/>
    <w:rsid w:val="00244D8E"/>
    <w:rsid w:val="002E05C5"/>
    <w:rsid w:val="0041138E"/>
    <w:rsid w:val="005D08B2"/>
    <w:rsid w:val="0084659B"/>
    <w:rsid w:val="008603FD"/>
    <w:rsid w:val="008F5821"/>
    <w:rsid w:val="009E423A"/>
    <w:rsid w:val="00AC4911"/>
    <w:rsid w:val="00B36F2A"/>
    <w:rsid w:val="00B506C4"/>
    <w:rsid w:val="00D35FA5"/>
    <w:rsid w:val="00D679B4"/>
    <w:rsid w:val="00D8328D"/>
    <w:rsid w:val="00E20B07"/>
    <w:rsid w:val="00F7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43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2026-06-30T11:32:00Z</dcterms:created>
  <dcterms:modified xsi:type="dcterms:W3CDTF">2026-07-20T11:22:00Z</dcterms:modified>
</cp:coreProperties>
</file>