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BDBF0" w14:textId="77777777" w:rsidR="00E24EB9" w:rsidRDefault="00E24EB9" w:rsidP="00E24EB9">
      <w:pPr>
        <w:pStyle w:val="BodyText"/>
        <w:ind w:left="4177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7D262761" wp14:editId="3BC1A8D4">
            <wp:extent cx="619497" cy="7437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97" cy="74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13DC9" w14:textId="77777777" w:rsidR="00E24EB9" w:rsidRDefault="00E24EB9" w:rsidP="00E24EB9">
      <w:pPr>
        <w:pStyle w:val="Title"/>
        <w:tabs>
          <w:tab w:val="left" w:pos="3474"/>
          <w:tab w:val="left" w:pos="6287"/>
        </w:tabs>
        <w:spacing w:before="0"/>
      </w:pPr>
      <w:r>
        <w:rPr>
          <w:spacing w:val="14"/>
        </w:rPr>
        <w:t>GUVERNUL</w:t>
      </w:r>
      <w:r>
        <w:tab/>
      </w:r>
      <w:r>
        <w:rPr>
          <w:spacing w:val="14"/>
        </w:rPr>
        <w:t>REPUBLICII</w:t>
      </w:r>
      <w:r>
        <w:tab/>
      </w:r>
      <w:r>
        <w:rPr>
          <w:spacing w:val="13"/>
        </w:rPr>
        <w:t>MOLDOVA</w:t>
      </w:r>
    </w:p>
    <w:p w14:paraId="76AC1951" w14:textId="77777777" w:rsidR="00E24EB9" w:rsidRDefault="00E24EB9" w:rsidP="00E24EB9">
      <w:pPr>
        <w:tabs>
          <w:tab w:val="left" w:pos="3525"/>
        </w:tabs>
        <w:ind w:left="77"/>
        <w:jc w:val="center"/>
        <w:rPr>
          <w:b/>
          <w:sz w:val="32"/>
        </w:rPr>
      </w:pPr>
      <w:r>
        <w:rPr>
          <w:b/>
          <w:spacing w:val="26"/>
          <w:sz w:val="32"/>
        </w:rPr>
        <w:t>HOT</w:t>
      </w:r>
      <w:r>
        <w:rPr>
          <w:b/>
          <w:spacing w:val="-38"/>
          <w:sz w:val="32"/>
        </w:rPr>
        <w:t xml:space="preserve"> </w:t>
      </w:r>
      <w:r>
        <w:rPr>
          <w:b/>
          <w:sz w:val="32"/>
        </w:rPr>
        <w:t>Ă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Â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R</w:t>
      </w:r>
      <w:r>
        <w:rPr>
          <w:b/>
          <w:spacing w:val="-39"/>
          <w:sz w:val="32"/>
        </w:rPr>
        <w:t xml:space="preserve"> </w:t>
      </w:r>
      <w:r>
        <w:rPr>
          <w:b/>
          <w:sz w:val="32"/>
        </w:rPr>
        <w:t>E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 xml:space="preserve">nr. </w:t>
      </w:r>
      <w:r>
        <w:rPr>
          <w:b/>
          <w:sz w:val="32"/>
          <w:u w:val="single"/>
        </w:rPr>
        <w:tab/>
      </w:r>
    </w:p>
    <w:p w14:paraId="43542C57" w14:textId="77777777" w:rsidR="00E24EB9" w:rsidRDefault="00E24EB9" w:rsidP="00E24EB9">
      <w:pPr>
        <w:tabs>
          <w:tab w:val="left" w:pos="3194"/>
        </w:tabs>
        <w:ind w:left="6"/>
        <w:jc w:val="center"/>
        <w:rPr>
          <w:b/>
          <w:sz w:val="28"/>
        </w:rPr>
      </w:pPr>
      <w:r w:rsidRPr="00D97D1B">
        <w:rPr>
          <w:b/>
          <w:spacing w:val="-5"/>
          <w:sz w:val="28"/>
        </w:rPr>
        <w:t>din</w:t>
      </w:r>
      <w:r>
        <w:rPr>
          <w:b/>
          <w:sz w:val="28"/>
          <w:u w:val="single"/>
        </w:rPr>
        <w:tab/>
      </w:r>
      <w:r w:rsidRPr="00D97D1B">
        <w:rPr>
          <w:b/>
          <w:spacing w:val="-4"/>
          <w:sz w:val="28"/>
        </w:rPr>
        <w:t>2026</w:t>
      </w:r>
    </w:p>
    <w:p w14:paraId="0F35DF73" w14:textId="77777777" w:rsidR="00E24EB9" w:rsidRDefault="00E24EB9" w:rsidP="00E24EB9">
      <w:pPr>
        <w:ind w:left="5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Chișinău</w:t>
      </w:r>
    </w:p>
    <w:p w14:paraId="65E880B4" w14:textId="77777777" w:rsidR="00E24EB9" w:rsidRDefault="00E24EB9" w:rsidP="00E24EB9">
      <w:pPr>
        <w:ind w:left="5"/>
        <w:jc w:val="center"/>
        <w:rPr>
          <w:b/>
          <w:sz w:val="24"/>
        </w:rPr>
      </w:pPr>
    </w:p>
    <w:p w14:paraId="20C9EA17" w14:textId="77777777" w:rsidR="00E24EB9" w:rsidRDefault="00E24EB9" w:rsidP="00E24EB9">
      <w:pPr>
        <w:pStyle w:val="Heading1"/>
        <w:ind w:left="570" w:firstLine="674"/>
        <w:jc w:val="center"/>
      </w:pPr>
      <w:r>
        <w:t>pentru modificarea</w:t>
      </w:r>
      <w:r>
        <w:rPr>
          <w:spacing w:val="-10"/>
        </w:rPr>
        <w:t xml:space="preserve"> </w:t>
      </w:r>
      <w:r>
        <w:t>punctului</w:t>
      </w:r>
      <w:r>
        <w:rPr>
          <w:spacing w:val="-10"/>
        </w:rPr>
        <w:t xml:space="preserve"> </w:t>
      </w:r>
      <w:r>
        <w:t>27</w:t>
      </w:r>
      <w:r>
        <w:rPr>
          <w:spacing w:val="-8"/>
        </w:rPr>
        <w:t xml:space="preserve"> </w:t>
      </w:r>
      <w:r w:rsidRPr="006715EB">
        <w:t>din Regulamentul cu privire la modul de stabilire și plată a ajutorului social</w:t>
      </w:r>
      <w:r>
        <w:t xml:space="preserve">, aprobat prin </w:t>
      </w:r>
      <w:r w:rsidRPr="00B57A2C">
        <w:t>Hotărârea Guvernului nr. 1167/2008</w:t>
      </w:r>
    </w:p>
    <w:p w14:paraId="670F3953" w14:textId="4E170642" w:rsidR="00B22BAA" w:rsidRDefault="00B22BAA" w:rsidP="006715EB">
      <w:pPr>
        <w:pStyle w:val="Heading1"/>
        <w:ind w:left="0"/>
      </w:pPr>
    </w:p>
    <w:p w14:paraId="6457FB66" w14:textId="77777777" w:rsidR="00B22BAA" w:rsidRDefault="00B22BAA" w:rsidP="006715EB">
      <w:pPr>
        <w:pStyle w:val="Heading1"/>
        <w:ind w:left="0"/>
        <w:rPr>
          <w:b w:val="0"/>
        </w:rPr>
      </w:pPr>
    </w:p>
    <w:p w14:paraId="6538B724" w14:textId="1E5467B3" w:rsidR="007D45C7" w:rsidRDefault="009B69BE" w:rsidP="005602BC">
      <w:pPr>
        <w:pStyle w:val="BodyText"/>
        <w:ind w:right="114" w:firstLine="719"/>
      </w:pPr>
      <w:r>
        <w:t>În</w:t>
      </w:r>
      <w:r>
        <w:rPr>
          <w:spacing w:val="-3"/>
        </w:rPr>
        <w:t xml:space="preserve"> </w:t>
      </w:r>
      <w:r>
        <w:t>temeiul</w:t>
      </w:r>
      <w:r>
        <w:rPr>
          <w:spacing w:val="-3"/>
        </w:rPr>
        <w:t xml:space="preserve"> </w:t>
      </w:r>
      <w:r w:rsidR="002F0DE0">
        <w:rPr>
          <w:spacing w:val="-4"/>
        </w:rPr>
        <w:t xml:space="preserve">art. 10 alin. (3) </w:t>
      </w:r>
      <w:r>
        <w:t>din</w:t>
      </w:r>
      <w:r>
        <w:rPr>
          <w:spacing w:val="-6"/>
        </w:rPr>
        <w:t xml:space="preserve"> </w:t>
      </w:r>
      <w:r>
        <w:t>Legea</w:t>
      </w:r>
      <w:r>
        <w:rPr>
          <w:spacing w:val="-6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133/2008</w:t>
      </w:r>
      <w:r>
        <w:rPr>
          <w:spacing w:val="-4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privire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ajutorul social (Monitorul Oficial al Republicii Moldova, 2008, nr. 179, art. 625), cu modificările ulterioare,</w:t>
      </w:r>
      <w:r>
        <w:rPr>
          <w:spacing w:val="40"/>
        </w:rPr>
        <w:t xml:space="preserve"> </w:t>
      </w:r>
      <w:r>
        <w:t>Guvernul HOTĂRĂŞTE:</w:t>
      </w:r>
    </w:p>
    <w:p w14:paraId="271B0A3B" w14:textId="77777777" w:rsidR="00B22BAA" w:rsidRPr="009B69BE" w:rsidRDefault="00B22BAA" w:rsidP="005602BC">
      <w:pPr>
        <w:pStyle w:val="BodyText"/>
        <w:ind w:right="114" w:firstLine="719"/>
        <w:rPr>
          <w:sz w:val="16"/>
          <w:szCs w:val="16"/>
        </w:rPr>
      </w:pPr>
    </w:p>
    <w:p w14:paraId="0D95F30D" w14:textId="16B48973" w:rsidR="005602BC" w:rsidRDefault="00B57A2C" w:rsidP="00BA27D4">
      <w:pPr>
        <w:pStyle w:val="ListParagraph"/>
        <w:numPr>
          <w:ilvl w:val="0"/>
          <w:numId w:val="1"/>
        </w:numPr>
        <w:tabs>
          <w:tab w:val="left" w:pos="1170"/>
          <w:tab w:val="left" w:pos="1352"/>
        </w:tabs>
        <w:ind w:right="87" w:firstLine="719"/>
        <w:rPr>
          <w:sz w:val="28"/>
        </w:rPr>
      </w:pPr>
      <w:r w:rsidRPr="00B57A2C">
        <w:rPr>
          <w:sz w:val="28"/>
        </w:rPr>
        <w:t xml:space="preserve">Punctul </w:t>
      </w:r>
      <w:r w:rsidR="003D321B">
        <w:rPr>
          <w:sz w:val="28"/>
        </w:rPr>
        <w:t>27</w:t>
      </w:r>
      <w:r w:rsidRPr="00B57A2C">
        <w:rPr>
          <w:sz w:val="28"/>
        </w:rPr>
        <w:t xml:space="preserve"> din Regulamentul cu privire la modul de stabilire și plată a ajutorului social</w:t>
      </w:r>
      <w:r w:rsidR="00254405">
        <w:rPr>
          <w:sz w:val="28"/>
        </w:rPr>
        <w:t xml:space="preserve">, aprobat prin </w:t>
      </w:r>
      <w:r w:rsidR="00254405" w:rsidRPr="00B57A2C">
        <w:rPr>
          <w:sz w:val="28"/>
        </w:rPr>
        <w:t>Hotărârea Guvernului nr. 1167/2008</w:t>
      </w:r>
      <w:r w:rsidRPr="00B57A2C">
        <w:rPr>
          <w:sz w:val="28"/>
        </w:rPr>
        <w:t xml:space="preserve"> (Monitorul Oficial al Republicii Moldova, 2008, nr. 189, art. 1173), cu modificările ulterioare, </w:t>
      </w:r>
      <w:r w:rsidR="005602BC">
        <w:rPr>
          <w:sz w:val="28"/>
        </w:rPr>
        <w:t>se modifică după cum urmează:</w:t>
      </w:r>
    </w:p>
    <w:p w14:paraId="6FEF922F" w14:textId="77777777" w:rsidR="00673326" w:rsidRPr="009B69BE" w:rsidRDefault="00673326" w:rsidP="00673326">
      <w:pPr>
        <w:pStyle w:val="ListParagraph"/>
        <w:tabs>
          <w:tab w:val="left" w:pos="1170"/>
          <w:tab w:val="left" w:pos="1352"/>
        </w:tabs>
        <w:ind w:left="833" w:right="87" w:firstLine="0"/>
        <w:rPr>
          <w:sz w:val="16"/>
          <w:szCs w:val="16"/>
        </w:rPr>
      </w:pPr>
    </w:p>
    <w:p w14:paraId="70684196" w14:textId="0D53B2BF" w:rsidR="005602BC" w:rsidRPr="00961988" w:rsidRDefault="005602BC" w:rsidP="00D51730">
      <w:pPr>
        <w:pStyle w:val="ListParagraph"/>
        <w:numPr>
          <w:ilvl w:val="1"/>
          <w:numId w:val="4"/>
        </w:numPr>
        <w:tabs>
          <w:tab w:val="left" w:pos="900"/>
        </w:tabs>
        <w:ind w:left="142" w:right="87" w:firstLine="709"/>
        <w:rPr>
          <w:sz w:val="28"/>
        </w:rPr>
      </w:pPr>
      <w:r w:rsidRPr="00961988">
        <w:rPr>
          <w:sz w:val="28"/>
        </w:rPr>
        <w:t xml:space="preserve">la litera g), după textul „mijloacele financiare acordate sub formă de asistență unică,” se </w:t>
      </w:r>
      <w:r w:rsidR="00B22BAA">
        <w:rPr>
          <w:sz w:val="28"/>
        </w:rPr>
        <w:t>introduce</w:t>
      </w:r>
      <w:r w:rsidRPr="00961988">
        <w:rPr>
          <w:sz w:val="28"/>
        </w:rPr>
        <w:t xml:space="preserve"> textul „precum și alte plăți, majorări sau suplimente cu caracter unic ori ocazional, care nu constituie venit lunar permanent al familiei, acordate prin acte normative în scop de protecție socială a persoanelor/familiilor </w:t>
      </w:r>
      <w:r w:rsidR="005A7F3C" w:rsidRPr="00961988">
        <w:rPr>
          <w:sz w:val="28"/>
        </w:rPr>
        <w:t>defavorizate</w:t>
      </w:r>
      <w:r w:rsidRPr="00961988">
        <w:rPr>
          <w:sz w:val="28"/>
        </w:rPr>
        <w:t xml:space="preserve">,”; </w:t>
      </w:r>
    </w:p>
    <w:p w14:paraId="2E77DFB7" w14:textId="77777777" w:rsidR="00874866" w:rsidRPr="009B69BE" w:rsidRDefault="005602BC" w:rsidP="00BA27D4">
      <w:pPr>
        <w:tabs>
          <w:tab w:val="left" w:pos="900"/>
        </w:tabs>
        <w:ind w:left="114" w:right="87"/>
        <w:jc w:val="both"/>
        <w:rPr>
          <w:sz w:val="16"/>
          <w:szCs w:val="16"/>
        </w:rPr>
      </w:pPr>
      <w:r>
        <w:rPr>
          <w:sz w:val="28"/>
        </w:rPr>
        <w:tab/>
      </w:r>
    </w:p>
    <w:p w14:paraId="115B04E4" w14:textId="3EB9BB21" w:rsidR="005602BC" w:rsidRPr="00961988" w:rsidRDefault="003D321B" w:rsidP="00961988">
      <w:pPr>
        <w:pStyle w:val="ListParagraph"/>
        <w:numPr>
          <w:ilvl w:val="1"/>
          <w:numId w:val="4"/>
        </w:numPr>
        <w:tabs>
          <w:tab w:val="left" w:pos="900"/>
        </w:tabs>
        <w:ind w:right="87"/>
        <w:rPr>
          <w:sz w:val="28"/>
        </w:rPr>
      </w:pPr>
      <w:r w:rsidRPr="00961988">
        <w:rPr>
          <w:sz w:val="28"/>
        </w:rPr>
        <w:t>se completează cu litera j) cu următorul cuprins:</w:t>
      </w:r>
    </w:p>
    <w:p w14:paraId="0C2D6508" w14:textId="2B15D51B" w:rsidR="003D321B" w:rsidRDefault="005602BC" w:rsidP="00BA27D4">
      <w:pPr>
        <w:tabs>
          <w:tab w:val="left" w:pos="900"/>
        </w:tabs>
        <w:ind w:left="114" w:right="87"/>
        <w:jc w:val="both"/>
        <w:rPr>
          <w:sz w:val="28"/>
        </w:rPr>
      </w:pPr>
      <w:r>
        <w:rPr>
          <w:sz w:val="28"/>
        </w:rPr>
        <w:tab/>
      </w:r>
      <w:r w:rsidR="003D321B" w:rsidRPr="003D321B">
        <w:rPr>
          <w:sz w:val="28"/>
        </w:rPr>
        <w:t>„j) majorarea</w:t>
      </w:r>
      <w:r w:rsidR="007E7A54">
        <w:rPr>
          <w:sz w:val="28"/>
        </w:rPr>
        <w:t xml:space="preserve"> în sumă fixă </w:t>
      </w:r>
      <w:r w:rsidR="00B839EE">
        <w:rPr>
          <w:sz w:val="28"/>
        </w:rPr>
        <w:t>l</w:t>
      </w:r>
      <w:r w:rsidR="007E7A54">
        <w:rPr>
          <w:sz w:val="28"/>
        </w:rPr>
        <w:t>a</w:t>
      </w:r>
      <w:r w:rsidR="003D321B" w:rsidRPr="003D321B">
        <w:rPr>
          <w:sz w:val="28"/>
        </w:rPr>
        <w:t xml:space="preserve"> cuantumul</w:t>
      </w:r>
      <w:r w:rsidR="007E7A54">
        <w:rPr>
          <w:sz w:val="28"/>
        </w:rPr>
        <w:t>ui</w:t>
      </w:r>
      <w:r w:rsidR="003D321B" w:rsidRPr="003D321B">
        <w:rPr>
          <w:sz w:val="28"/>
        </w:rPr>
        <w:t xml:space="preserve"> alocației sociale de stat pentru copiii cu dizabilități severe, accentuate și medii cu vârsta de până la 18 ani, conform art. 8 lit. c) din Legea nr. 499/1999 privind alocațiile sociale de stat pentru unele categorii de cetățe</w:t>
      </w:r>
      <w:r w:rsidR="003D321B">
        <w:rPr>
          <w:sz w:val="28"/>
        </w:rPr>
        <w:t>ni.</w:t>
      </w:r>
      <w:r w:rsidR="00B22BAA">
        <w:rPr>
          <w:sz w:val="28"/>
        </w:rPr>
        <w:t>”</w:t>
      </w:r>
    </w:p>
    <w:p w14:paraId="16081940" w14:textId="77777777" w:rsidR="005602BC" w:rsidRPr="009B69BE" w:rsidRDefault="005602BC" w:rsidP="005602BC">
      <w:pPr>
        <w:tabs>
          <w:tab w:val="left" w:pos="1352"/>
        </w:tabs>
        <w:ind w:left="114" w:right="87"/>
        <w:jc w:val="both"/>
        <w:rPr>
          <w:sz w:val="16"/>
          <w:szCs w:val="16"/>
        </w:rPr>
      </w:pPr>
    </w:p>
    <w:p w14:paraId="669273A6" w14:textId="2D09B671" w:rsidR="00B22BAA" w:rsidRDefault="00B22BAA" w:rsidP="00D51730">
      <w:pPr>
        <w:pStyle w:val="ListParagraph"/>
        <w:numPr>
          <w:ilvl w:val="0"/>
          <w:numId w:val="1"/>
        </w:numPr>
        <w:tabs>
          <w:tab w:val="left" w:pos="1170"/>
        </w:tabs>
        <w:ind w:right="87" w:firstLine="737"/>
        <w:rPr>
          <w:sz w:val="28"/>
        </w:rPr>
      </w:pPr>
      <w:r>
        <w:rPr>
          <w:sz w:val="28"/>
        </w:rPr>
        <w:t>La calcularea venitului global mediu lunar al familiei nu se ia în considerare majorarea în sumă fixă a cuantumului alocației sociale de stat pentru copiii cu dizabilități severe, accentuate și medii cu vârsta de până la 18 ani,</w:t>
      </w:r>
      <w:r w:rsidRPr="00B22BAA">
        <w:rPr>
          <w:sz w:val="28"/>
        </w:rPr>
        <w:t xml:space="preserve"> </w:t>
      </w:r>
      <w:r>
        <w:rPr>
          <w:sz w:val="28"/>
        </w:rPr>
        <w:t>prevăzută la art. 8 lit. c) din Legea nr. 499/1999 privind alocațiile sociale</w:t>
      </w:r>
      <w:r w:rsidRPr="00B22BAA">
        <w:rPr>
          <w:sz w:val="28"/>
        </w:rPr>
        <w:t xml:space="preserve"> </w:t>
      </w:r>
      <w:r>
        <w:rPr>
          <w:sz w:val="28"/>
        </w:rPr>
        <w:t>de stat pentru unele categorii de cetățeni, începând cu data de 1 iunie</w:t>
      </w:r>
      <w:r w:rsidR="000E7FE6">
        <w:rPr>
          <w:sz w:val="28"/>
        </w:rPr>
        <w:t xml:space="preserve"> 2026.</w:t>
      </w:r>
    </w:p>
    <w:p w14:paraId="2C566D9E" w14:textId="77777777" w:rsidR="00B22BAA" w:rsidRPr="009B69BE" w:rsidRDefault="00B22BAA" w:rsidP="000E7FE6">
      <w:pPr>
        <w:pStyle w:val="ListParagraph"/>
        <w:tabs>
          <w:tab w:val="left" w:pos="1170"/>
        </w:tabs>
        <w:ind w:left="851" w:right="87" w:firstLine="0"/>
        <w:rPr>
          <w:sz w:val="16"/>
          <w:szCs w:val="16"/>
        </w:rPr>
      </w:pPr>
    </w:p>
    <w:p w14:paraId="32894C27" w14:textId="7B3B486D" w:rsidR="005602BC" w:rsidRDefault="00D51730" w:rsidP="00D51730">
      <w:pPr>
        <w:pStyle w:val="ListParagraph"/>
        <w:numPr>
          <w:ilvl w:val="0"/>
          <w:numId w:val="1"/>
        </w:numPr>
        <w:tabs>
          <w:tab w:val="left" w:pos="1170"/>
        </w:tabs>
        <w:ind w:right="87" w:firstLine="737"/>
        <w:rPr>
          <w:sz w:val="28"/>
        </w:rPr>
      </w:pPr>
      <w:r w:rsidRPr="003D321B">
        <w:rPr>
          <w:sz w:val="28"/>
        </w:rPr>
        <w:t>Controlul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asupra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realizării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prezentei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hotărâri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se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pune</w:t>
      </w:r>
      <w:r w:rsidRPr="003D321B">
        <w:rPr>
          <w:spacing w:val="80"/>
          <w:w w:val="150"/>
          <w:sz w:val="28"/>
        </w:rPr>
        <w:t xml:space="preserve"> </w:t>
      </w:r>
      <w:r w:rsidRPr="003D321B">
        <w:rPr>
          <w:sz w:val="28"/>
        </w:rPr>
        <w:t>în</w:t>
      </w:r>
      <w:r w:rsidRPr="003D321B">
        <w:rPr>
          <w:spacing w:val="80"/>
          <w:sz w:val="28"/>
        </w:rPr>
        <w:t xml:space="preserve"> </w:t>
      </w:r>
      <w:r w:rsidRPr="003D321B">
        <w:rPr>
          <w:sz w:val="28"/>
        </w:rPr>
        <w:t>sarcina Ministerului Muncii și Protecției Sociale.</w:t>
      </w:r>
    </w:p>
    <w:p w14:paraId="0EB89F2F" w14:textId="77777777" w:rsidR="005A4EDD" w:rsidRPr="009B69BE" w:rsidRDefault="005A4EDD" w:rsidP="005A4EDD">
      <w:pPr>
        <w:tabs>
          <w:tab w:val="left" w:pos="1170"/>
        </w:tabs>
        <w:ind w:right="87"/>
        <w:rPr>
          <w:sz w:val="16"/>
          <w:szCs w:val="16"/>
        </w:rPr>
      </w:pPr>
    </w:p>
    <w:p w14:paraId="7C060917" w14:textId="77777777" w:rsidR="000E7FE6" w:rsidRDefault="009B69BE" w:rsidP="00BA27D4">
      <w:pPr>
        <w:pStyle w:val="ListParagraph"/>
        <w:numPr>
          <w:ilvl w:val="0"/>
          <w:numId w:val="1"/>
        </w:numPr>
        <w:tabs>
          <w:tab w:val="left" w:pos="1170"/>
        </w:tabs>
        <w:ind w:right="87" w:firstLine="737"/>
        <w:rPr>
          <w:sz w:val="28"/>
        </w:rPr>
      </w:pPr>
      <w:r w:rsidRPr="003D321B">
        <w:rPr>
          <w:sz w:val="28"/>
        </w:rPr>
        <w:t>Prezenta</w:t>
      </w:r>
      <w:r w:rsidRPr="003D321B">
        <w:rPr>
          <w:spacing w:val="-12"/>
          <w:sz w:val="28"/>
        </w:rPr>
        <w:t xml:space="preserve"> </w:t>
      </w:r>
      <w:r w:rsidRPr="003D321B">
        <w:rPr>
          <w:sz w:val="28"/>
        </w:rPr>
        <w:t>hotărâre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intră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în</w:t>
      </w:r>
      <w:r w:rsidRPr="003D321B">
        <w:rPr>
          <w:spacing w:val="-9"/>
          <w:sz w:val="28"/>
        </w:rPr>
        <w:t xml:space="preserve"> </w:t>
      </w:r>
      <w:r w:rsidRPr="003D321B">
        <w:rPr>
          <w:sz w:val="28"/>
        </w:rPr>
        <w:t>vigoare</w:t>
      </w:r>
      <w:r w:rsidRPr="003D321B">
        <w:rPr>
          <w:spacing w:val="-10"/>
          <w:sz w:val="28"/>
        </w:rPr>
        <w:t xml:space="preserve"> </w:t>
      </w:r>
      <w:r w:rsidRPr="003D321B">
        <w:rPr>
          <w:sz w:val="28"/>
        </w:rPr>
        <w:t>la</w:t>
      </w:r>
      <w:r w:rsidRPr="003D321B">
        <w:rPr>
          <w:spacing w:val="-12"/>
          <w:sz w:val="28"/>
        </w:rPr>
        <w:t xml:space="preserve"> </w:t>
      </w:r>
      <w:r w:rsidRPr="003D321B">
        <w:rPr>
          <w:sz w:val="28"/>
        </w:rPr>
        <w:t>data</w:t>
      </w:r>
      <w:r w:rsidR="00254405">
        <w:rPr>
          <w:sz w:val="28"/>
        </w:rPr>
        <w:t xml:space="preserve"> publicării în Monitorul Oficial al Republicii Moldova</w:t>
      </w:r>
      <w:r w:rsidR="005A4EDD">
        <w:rPr>
          <w:sz w:val="28"/>
        </w:rPr>
        <w:t>.</w:t>
      </w:r>
    </w:p>
    <w:p w14:paraId="0E97A966" w14:textId="393DAAD6" w:rsidR="000E7FE6" w:rsidRDefault="000E7FE6" w:rsidP="000E7FE6">
      <w:pPr>
        <w:pStyle w:val="ListParagraph"/>
        <w:rPr>
          <w:spacing w:val="-2"/>
        </w:rPr>
      </w:pPr>
    </w:p>
    <w:p w14:paraId="10D9B756" w14:textId="77777777" w:rsidR="00E24EB9" w:rsidRDefault="00E24EB9" w:rsidP="000E7FE6">
      <w:pPr>
        <w:pStyle w:val="ListParagraph"/>
        <w:rPr>
          <w:spacing w:val="-2"/>
        </w:rPr>
      </w:pPr>
    </w:p>
    <w:p w14:paraId="0DCF9F46" w14:textId="77777777" w:rsidR="009B69BE" w:rsidRPr="000E7FE6" w:rsidRDefault="009B69BE" w:rsidP="000E7FE6">
      <w:pPr>
        <w:pStyle w:val="ListParagraph"/>
        <w:rPr>
          <w:spacing w:val="-2"/>
        </w:rPr>
      </w:pPr>
    </w:p>
    <w:p w14:paraId="7D1C59CD" w14:textId="77777777" w:rsidR="000E7FE6" w:rsidRDefault="000E7FE6" w:rsidP="000E7FE6">
      <w:pPr>
        <w:pStyle w:val="BodyText"/>
        <w:ind w:left="222"/>
        <w:jc w:val="left"/>
        <w:rPr>
          <w:spacing w:val="-2"/>
        </w:rPr>
      </w:pPr>
      <w:r w:rsidRPr="000E7FE6">
        <w:rPr>
          <w:spacing w:val="-2"/>
        </w:rPr>
        <w:lastRenderedPageBreak/>
        <w:t xml:space="preserve"> </w:t>
      </w:r>
      <w:r w:rsidRPr="000E7FE6">
        <w:rPr>
          <w:b/>
          <w:bCs/>
          <w:spacing w:val="-2"/>
        </w:rPr>
        <w:t xml:space="preserve">Prim-ministru </w:t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>
        <w:rPr>
          <w:b/>
          <w:bCs/>
          <w:spacing w:val="-2"/>
        </w:rPr>
        <w:tab/>
      </w:r>
      <w:r w:rsidRPr="000E7FE6">
        <w:rPr>
          <w:b/>
          <w:bCs/>
          <w:spacing w:val="-2"/>
        </w:rPr>
        <w:t>ALEXANDRU</w:t>
      </w:r>
      <w:r w:rsidRPr="000E7FE6">
        <w:rPr>
          <w:b/>
          <w:bCs/>
        </w:rPr>
        <w:t xml:space="preserve"> MUNTEANU</w:t>
      </w:r>
      <w:r w:rsidRPr="000E7FE6">
        <w:rPr>
          <w:spacing w:val="-2"/>
        </w:rPr>
        <w:t xml:space="preserve"> </w:t>
      </w:r>
    </w:p>
    <w:p w14:paraId="080A4F1E" w14:textId="77777777" w:rsidR="000E7FE6" w:rsidRDefault="000E7FE6" w:rsidP="000E7FE6">
      <w:pPr>
        <w:pStyle w:val="BodyText"/>
        <w:ind w:left="222"/>
        <w:jc w:val="left"/>
        <w:rPr>
          <w:spacing w:val="-2"/>
        </w:rPr>
      </w:pPr>
    </w:p>
    <w:p w14:paraId="5B3A0528" w14:textId="77777777" w:rsidR="000E7FE6" w:rsidRDefault="000E7FE6" w:rsidP="000E7FE6">
      <w:pPr>
        <w:pStyle w:val="BodyText"/>
        <w:ind w:left="222"/>
        <w:jc w:val="left"/>
        <w:rPr>
          <w:spacing w:val="-2"/>
        </w:rPr>
      </w:pPr>
    </w:p>
    <w:p w14:paraId="1BB135B5" w14:textId="77777777" w:rsidR="000E7FE6" w:rsidRDefault="000E7FE6" w:rsidP="000E7FE6">
      <w:pPr>
        <w:pStyle w:val="BodyText"/>
        <w:ind w:left="222"/>
        <w:jc w:val="left"/>
        <w:rPr>
          <w:spacing w:val="-2"/>
        </w:rPr>
      </w:pPr>
      <w:r>
        <w:rPr>
          <w:spacing w:val="-2"/>
        </w:rPr>
        <w:t>Contrasemnează:</w:t>
      </w:r>
    </w:p>
    <w:p w14:paraId="000602E5" w14:textId="77777777" w:rsidR="000E7FE6" w:rsidRPr="009B69BE" w:rsidRDefault="000E7FE6" w:rsidP="000E7FE6">
      <w:pPr>
        <w:pStyle w:val="BodyText"/>
        <w:ind w:left="222"/>
        <w:jc w:val="left"/>
        <w:rPr>
          <w:spacing w:val="-2"/>
          <w:sz w:val="16"/>
          <w:szCs w:val="16"/>
        </w:rPr>
      </w:pPr>
    </w:p>
    <w:p w14:paraId="1C683E0F" w14:textId="44C47083" w:rsidR="000E7FE6" w:rsidRDefault="000E7FE6" w:rsidP="000E7FE6">
      <w:pPr>
        <w:pStyle w:val="BodyText"/>
        <w:ind w:left="222"/>
        <w:jc w:val="left"/>
      </w:pPr>
      <w:r w:rsidRPr="000E7FE6">
        <w:t xml:space="preserve"> </w:t>
      </w:r>
      <w:r>
        <w:t>Ministrul</w:t>
      </w:r>
      <w:r>
        <w:rPr>
          <w:spacing w:val="-8"/>
        </w:rPr>
        <w:t xml:space="preserve"> </w:t>
      </w:r>
      <w:r>
        <w:rPr>
          <w:spacing w:val="-2"/>
        </w:rPr>
        <w:t>muncii</w:t>
      </w:r>
      <w:r w:rsidRPr="000E7FE6"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E7FE6">
        <w:t xml:space="preserve">Natalia </w:t>
      </w:r>
      <w:proofErr w:type="spellStart"/>
      <w:r w:rsidRPr="000E7FE6">
        <w:t>Plugaru</w:t>
      </w:r>
      <w:proofErr w:type="spellEnd"/>
    </w:p>
    <w:p w14:paraId="3C0FCF96" w14:textId="529FFCBF" w:rsidR="007D45C7" w:rsidRDefault="000E7FE6" w:rsidP="009B69BE">
      <w:pPr>
        <w:pStyle w:val="BodyText"/>
        <w:ind w:left="222"/>
        <w:jc w:val="left"/>
      </w:pPr>
      <w:r>
        <w:t>și</w:t>
      </w:r>
      <w:r>
        <w:rPr>
          <w:spacing w:val="-5"/>
        </w:rPr>
        <w:t xml:space="preserve"> </w:t>
      </w:r>
      <w:r>
        <w:t>protecției</w:t>
      </w:r>
      <w:r>
        <w:rPr>
          <w:spacing w:val="-5"/>
        </w:rPr>
        <w:t xml:space="preserve"> </w:t>
      </w:r>
      <w:r>
        <w:rPr>
          <w:spacing w:val="-2"/>
        </w:rPr>
        <w:t>sociale</w:t>
      </w:r>
      <w:r w:rsidRPr="000E7FE6">
        <w:rPr>
          <w:b/>
          <w:bCs/>
        </w:rPr>
        <w:t xml:space="preserve"> </w:t>
      </w:r>
    </w:p>
    <w:sectPr w:rsidR="007D45C7" w:rsidSect="005A4EDD">
      <w:type w:val="continuous"/>
      <w:pgSz w:w="11910" w:h="16850"/>
      <w:pgMar w:top="1200" w:right="850" w:bottom="851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C075A"/>
    <w:multiLevelType w:val="multilevel"/>
    <w:tmpl w:val="534E4C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2160"/>
      </w:pPr>
      <w:rPr>
        <w:rFonts w:hint="default"/>
      </w:rPr>
    </w:lvl>
  </w:abstractNum>
  <w:abstractNum w:abstractNumId="1" w15:restartNumberingAfterBreak="0">
    <w:nsid w:val="30B67A90"/>
    <w:multiLevelType w:val="multilevel"/>
    <w:tmpl w:val="8AA66C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8" w:hanging="2160"/>
      </w:pPr>
      <w:rPr>
        <w:rFonts w:hint="default"/>
      </w:rPr>
    </w:lvl>
  </w:abstractNum>
  <w:abstractNum w:abstractNumId="2" w15:restartNumberingAfterBreak="0">
    <w:nsid w:val="73A67A1C"/>
    <w:multiLevelType w:val="multilevel"/>
    <w:tmpl w:val="9CCCD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24" w:hanging="2160"/>
      </w:pPr>
      <w:rPr>
        <w:rFonts w:hint="default"/>
      </w:rPr>
    </w:lvl>
  </w:abstractNum>
  <w:abstractNum w:abstractNumId="3" w15:restartNumberingAfterBreak="0">
    <w:nsid w:val="762B1962"/>
    <w:multiLevelType w:val="hybridMultilevel"/>
    <w:tmpl w:val="2A509CE2"/>
    <w:lvl w:ilvl="0" w:tplc="1AE401EC">
      <w:start w:val="1"/>
      <w:numFmt w:val="decimal"/>
      <w:lvlText w:val="%1."/>
      <w:lvlJc w:val="left"/>
      <w:pPr>
        <w:ind w:left="114" w:hanging="5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o-RO" w:eastAsia="en-US" w:bidi="ar-SA"/>
      </w:rPr>
    </w:lvl>
    <w:lvl w:ilvl="1" w:tplc="EDFC8B8A">
      <w:start w:val="1"/>
      <w:numFmt w:val="decimal"/>
      <w:lvlText w:val="%2)"/>
      <w:lvlJc w:val="left"/>
      <w:pPr>
        <w:ind w:left="1108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2" w:tplc="C5A04566">
      <w:start w:val="1"/>
      <w:numFmt w:val="lowerLetter"/>
      <w:lvlText w:val="%3)"/>
      <w:lvlJc w:val="left"/>
      <w:pPr>
        <w:ind w:left="1123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3" w:tplc="D960F088">
      <w:numFmt w:val="bullet"/>
      <w:lvlText w:val="•"/>
      <w:lvlJc w:val="left"/>
      <w:pPr>
        <w:ind w:left="2149" w:hanging="289"/>
      </w:pPr>
      <w:rPr>
        <w:rFonts w:hint="default"/>
        <w:lang w:val="ro-RO" w:eastAsia="en-US" w:bidi="ar-SA"/>
      </w:rPr>
    </w:lvl>
    <w:lvl w:ilvl="4" w:tplc="59187898">
      <w:numFmt w:val="bullet"/>
      <w:lvlText w:val="•"/>
      <w:lvlJc w:val="left"/>
      <w:pPr>
        <w:ind w:left="3179" w:hanging="289"/>
      </w:pPr>
      <w:rPr>
        <w:rFonts w:hint="default"/>
        <w:lang w:val="ro-RO" w:eastAsia="en-US" w:bidi="ar-SA"/>
      </w:rPr>
    </w:lvl>
    <w:lvl w:ilvl="5" w:tplc="D16A513C">
      <w:numFmt w:val="bullet"/>
      <w:lvlText w:val="•"/>
      <w:lvlJc w:val="left"/>
      <w:pPr>
        <w:ind w:left="4208" w:hanging="289"/>
      </w:pPr>
      <w:rPr>
        <w:rFonts w:hint="default"/>
        <w:lang w:val="ro-RO" w:eastAsia="en-US" w:bidi="ar-SA"/>
      </w:rPr>
    </w:lvl>
    <w:lvl w:ilvl="6" w:tplc="D51C1A1A">
      <w:numFmt w:val="bullet"/>
      <w:lvlText w:val="•"/>
      <w:lvlJc w:val="left"/>
      <w:pPr>
        <w:ind w:left="5238" w:hanging="289"/>
      </w:pPr>
      <w:rPr>
        <w:rFonts w:hint="default"/>
        <w:lang w:val="ro-RO" w:eastAsia="en-US" w:bidi="ar-SA"/>
      </w:rPr>
    </w:lvl>
    <w:lvl w:ilvl="7" w:tplc="CE34248A">
      <w:numFmt w:val="bullet"/>
      <w:lvlText w:val="•"/>
      <w:lvlJc w:val="left"/>
      <w:pPr>
        <w:ind w:left="6267" w:hanging="289"/>
      </w:pPr>
      <w:rPr>
        <w:rFonts w:hint="default"/>
        <w:lang w:val="ro-RO" w:eastAsia="en-US" w:bidi="ar-SA"/>
      </w:rPr>
    </w:lvl>
    <w:lvl w:ilvl="8" w:tplc="043603FE">
      <w:numFmt w:val="bullet"/>
      <w:lvlText w:val="•"/>
      <w:lvlJc w:val="left"/>
      <w:pPr>
        <w:ind w:left="7297" w:hanging="289"/>
      </w:pPr>
      <w:rPr>
        <w:rFonts w:hint="default"/>
        <w:lang w:val="ro-RO" w:eastAsia="en-US" w:bidi="ar-SA"/>
      </w:rPr>
    </w:lvl>
  </w:abstractNum>
  <w:num w:numId="1" w16cid:durableId="1708723026">
    <w:abstractNumId w:val="3"/>
  </w:num>
  <w:num w:numId="2" w16cid:durableId="1425685609">
    <w:abstractNumId w:val="1"/>
  </w:num>
  <w:num w:numId="3" w16cid:durableId="562302442">
    <w:abstractNumId w:val="2"/>
  </w:num>
  <w:num w:numId="4" w16cid:durableId="198515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5C7"/>
    <w:rsid w:val="00055AFA"/>
    <w:rsid w:val="00064094"/>
    <w:rsid w:val="000E7FE6"/>
    <w:rsid w:val="00114ADF"/>
    <w:rsid w:val="0013620D"/>
    <w:rsid w:val="00254405"/>
    <w:rsid w:val="002C26EF"/>
    <w:rsid w:val="002D7521"/>
    <w:rsid w:val="002F0DE0"/>
    <w:rsid w:val="00301E6E"/>
    <w:rsid w:val="003714B9"/>
    <w:rsid w:val="003D321B"/>
    <w:rsid w:val="00404F69"/>
    <w:rsid w:val="0041407C"/>
    <w:rsid w:val="004C032F"/>
    <w:rsid w:val="004C377F"/>
    <w:rsid w:val="004C3E15"/>
    <w:rsid w:val="005602BC"/>
    <w:rsid w:val="0056133F"/>
    <w:rsid w:val="005A4EDD"/>
    <w:rsid w:val="005A7F3C"/>
    <w:rsid w:val="005B1C32"/>
    <w:rsid w:val="006715EB"/>
    <w:rsid w:val="00673326"/>
    <w:rsid w:val="006C0858"/>
    <w:rsid w:val="006C719C"/>
    <w:rsid w:val="006D519D"/>
    <w:rsid w:val="007B1CD7"/>
    <w:rsid w:val="007D45C7"/>
    <w:rsid w:val="007E7A54"/>
    <w:rsid w:val="00874866"/>
    <w:rsid w:val="00886626"/>
    <w:rsid w:val="008E3B9E"/>
    <w:rsid w:val="0092231A"/>
    <w:rsid w:val="00961988"/>
    <w:rsid w:val="00986B81"/>
    <w:rsid w:val="009B69BE"/>
    <w:rsid w:val="009C3396"/>
    <w:rsid w:val="009F6026"/>
    <w:rsid w:val="00A62931"/>
    <w:rsid w:val="00AC2DE0"/>
    <w:rsid w:val="00B22BAA"/>
    <w:rsid w:val="00B57A2C"/>
    <w:rsid w:val="00B77B76"/>
    <w:rsid w:val="00B839EE"/>
    <w:rsid w:val="00BA27D4"/>
    <w:rsid w:val="00BB6F0D"/>
    <w:rsid w:val="00BD24A5"/>
    <w:rsid w:val="00C26952"/>
    <w:rsid w:val="00D22407"/>
    <w:rsid w:val="00D51730"/>
    <w:rsid w:val="00D94BD7"/>
    <w:rsid w:val="00D97D1B"/>
    <w:rsid w:val="00DC42C5"/>
    <w:rsid w:val="00E24EB9"/>
    <w:rsid w:val="00E91B27"/>
    <w:rsid w:val="00E939A5"/>
    <w:rsid w:val="00F60CC1"/>
    <w:rsid w:val="00FE0F3C"/>
    <w:rsid w:val="00F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9EB8B"/>
  <w15:docId w15:val="{00405D6C-FDD9-4440-8105-312BB69E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pPr>
      <w:ind w:left="6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4"/>
      <w:jc w:val="both"/>
    </w:pPr>
    <w:rPr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spacing w:before="256"/>
      <w:ind w:left="789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4" w:hanging="56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E24EB9"/>
    <w:rPr>
      <w:rFonts w:ascii="Times New Roman" w:eastAsia="Times New Roman" w:hAnsi="Times New Roman" w:cs="Times New Roman"/>
      <w:b/>
      <w:bCs/>
      <w:sz w:val="28"/>
      <w:szCs w:val="28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E24EB9"/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E24EB9"/>
    <w:rPr>
      <w:rFonts w:ascii="Times New Roman" w:eastAsia="Times New Roman" w:hAnsi="Times New Roman" w:cs="Times New Roman"/>
      <w:b/>
      <w:bCs/>
      <w:sz w:val="40"/>
      <w:szCs w:val="4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1754</Characters>
  <Application>Microsoft Office Word</Application>
  <DocSecurity>0</DocSecurity>
  <Lines>53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lll</dc:creator>
  <cp:lastModifiedBy>Directia Politici de Reducerea a Saraciei si Vulnerabilitatii Energetice</cp:lastModifiedBy>
  <cp:revision>3</cp:revision>
  <cp:lastPrinted>2026-06-17T06:55:00Z</cp:lastPrinted>
  <dcterms:created xsi:type="dcterms:W3CDTF">2026-06-17T06:57:00Z</dcterms:created>
  <dcterms:modified xsi:type="dcterms:W3CDTF">2026-06-17T09:48:00Z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Creator">
    <vt:lpwstr>Adobe Acrobat Pro (32-bit) 22.3.20263</vt:lpwstr>
  </property>
  <property fmtid="{D5CDD505-2E9C-101B-9397-08002B2CF9AE}" pid="4" name="LastSaved">
    <vt:filetime>2026-01-13T00:00:00Z</vt:filetime>
  </property>
  <property fmtid="{D5CDD505-2E9C-101B-9397-08002B2CF9AE}" pid="5" name="Producer">
    <vt:lpwstr>Adobe Acrobat Pro (32-bit) 22.3.20263</vt:lpwstr>
  </property>
</Properties>
</file>