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9FC" w:rsidRPr="001A09FC" w:rsidRDefault="001A09FC" w:rsidP="001A09FC">
      <w:pPr>
        <w:spacing w:after="0"/>
        <w:jc w:val="right"/>
        <w:rPr>
          <w:rFonts w:ascii="Times New Roman" w:eastAsia="Calibri" w:hAnsi="Times New Roman" w:cs="Times New Roman"/>
          <w:kern w:val="2"/>
          <w:sz w:val="24"/>
          <w:szCs w:val="24"/>
          <w:lang w:val="ro-MD"/>
          <w14:ligatures w14:val="standardContextual"/>
        </w:rPr>
      </w:pPr>
      <w:r w:rsidRPr="001A09FC">
        <w:rPr>
          <w:rFonts w:ascii="Times New Roman" w:eastAsia="Calibri" w:hAnsi="Times New Roman" w:cs="Times New Roman"/>
          <w:kern w:val="2"/>
          <w:sz w:val="24"/>
          <w:szCs w:val="24"/>
          <w:lang w:val="ro-MD"/>
          <w14:ligatures w14:val="standardContextual"/>
        </w:rPr>
        <w:t>Proiect UE</w:t>
      </w:r>
    </w:p>
    <w:p w:rsidR="001A09FC" w:rsidRPr="001A09FC" w:rsidRDefault="001A09FC" w:rsidP="001A09FC">
      <w:pPr>
        <w:spacing w:after="0"/>
        <w:jc w:val="right"/>
        <w:rPr>
          <w:rFonts w:ascii="Times New Roman" w:eastAsia="Calibri" w:hAnsi="Times New Roman" w:cs="Times New Roman"/>
          <w:kern w:val="2"/>
          <w:sz w:val="24"/>
          <w:szCs w:val="24"/>
          <w:lang w:val="ro-MD"/>
          <w14:ligatures w14:val="standardContextual"/>
        </w:rPr>
      </w:pPr>
    </w:p>
    <w:p w:rsidR="001A09FC" w:rsidRPr="001A09FC" w:rsidRDefault="001A09FC" w:rsidP="001A09FC">
      <w:pPr>
        <w:spacing w:after="0"/>
        <w:jc w:val="center"/>
        <w:rPr>
          <w:rFonts w:ascii="Times New Roman" w:eastAsia="Calibri" w:hAnsi="Times New Roman" w:cs="Times New Roman"/>
          <w:b/>
          <w:bCs/>
          <w:kern w:val="2"/>
          <w:sz w:val="24"/>
          <w:szCs w:val="24"/>
          <w:lang w:val="ro-MD"/>
          <w14:ligatures w14:val="standardContextual"/>
        </w:rPr>
      </w:pPr>
    </w:p>
    <w:p w:rsidR="001A09FC" w:rsidRPr="001A09FC" w:rsidRDefault="001A09FC" w:rsidP="001A09FC">
      <w:pPr>
        <w:spacing w:after="0"/>
        <w:jc w:val="center"/>
        <w:rPr>
          <w:rFonts w:ascii="Times New Roman" w:eastAsia="Calibri" w:hAnsi="Times New Roman" w:cs="Times New Roman"/>
          <w:b/>
          <w:bCs/>
          <w:kern w:val="2"/>
          <w:sz w:val="24"/>
          <w:szCs w:val="24"/>
          <w:lang w:val="ro-MD"/>
          <w14:ligatures w14:val="standardContextual"/>
        </w:rPr>
      </w:pPr>
      <w:r w:rsidRPr="001A09FC">
        <w:rPr>
          <w:rFonts w:ascii="Times New Roman" w:eastAsia="Calibri" w:hAnsi="Times New Roman" w:cs="Times New Roman"/>
          <w:b/>
          <w:bCs/>
          <w:kern w:val="2"/>
          <w:sz w:val="24"/>
          <w:szCs w:val="24"/>
          <w:lang w:val="ro-MD"/>
          <w14:ligatures w14:val="standardContextual"/>
        </w:rPr>
        <w:t>LEGE</w:t>
      </w:r>
    </w:p>
    <w:p w:rsidR="00477935" w:rsidRDefault="001A09FC" w:rsidP="001A09FC">
      <w:pPr>
        <w:spacing w:after="0"/>
        <w:jc w:val="center"/>
        <w:rPr>
          <w:rFonts w:ascii="Times New Roman" w:eastAsia="Calibri" w:hAnsi="Times New Roman" w:cs="Times New Roman"/>
          <w:b/>
          <w:bCs/>
          <w:kern w:val="2"/>
          <w:sz w:val="24"/>
          <w:szCs w:val="24"/>
          <w:lang w:val="ro-MD"/>
          <w14:ligatures w14:val="standardContextual"/>
        </w:rPr>
      </w:pPr>
      <w:r w:rsidRPr="001A09FC">
        <w:rPr>
          <w:rFonts w:ascii="Times New Roman" w:eastAsia="Calibri" w:hAnsi="Times New Roman" w:cs="Times New Roman"/>
          <w:b/>
          <w:bCs/>
          <w:kern w:val="2"/>
          <w:sz w:val="24"/>
          <w:szCs w:val="24"/>
          <w:lang w:val="ro-MD"/>
          <w14:ligatures w14:val="standardContextual"/>
        </w:rPr>
        <w:t xml:space="preserve">pentru modificarea Legii nr. 257/2006 </w:t>
      </w:r>
    </w:p>
    <w:p w:rsidR="001A09FC" w:rsidRDefault="001A09FC" w:rsidP="001A09FC">
      <w:pPr>
        <w:spacing w:after="0"/>
        <w:jc w:val="center"/>
        <w:rPr>
          <w:rFonts w:ascii="Times New Roman" w:eastAsia="Calibri" w:hAnsi="Times New Roman" w:cs="Times New Roman"/>
          <w:b/>
          <w:bCs/>
          <w:kern w:val="2"/>
          <w:sz w:val="24"/>
          <w:szCs w:val="24"/>
          <w:lang w:val="ro-MD"/>
          <w14:ligatures w14:val="standardContextual"/>
        </w:rPr>
      </w:pPr>
      <w:r w:rsidRPr="001A09FC">
        <w:rPr>
          <w:rFonts w:ascii="Times New Roman" w:eastAsia="Calibri" w:hAnsi="Times New Roman" w:cs="Times New Roman"/>
          <w:b/>
          <w:bCs/>
          <w:kern w:val="2"/>
          <w:sz w:val="24"/>
          <w:szCs w:val="24"/>
          <w:lang w:val="ro-MD"/>
          <w14:ligatures w14:val="standardContextual"/>
        </w:rPr>
        <w:t>privind organizarea și funcționarea piețelor produselor agricole și agroalimentare</w:t>
      </w:r>
    </w:p>
    <w:p w:rsidR="002C147C" w:rsidRPr="001A09FC" w:rsidRDefault="002C147C" w:rsidP="001A09FC">
      <w:pPr>
        <w:spacing w:after="0"/>
        <w:jc w:val="center"/>
        <w:rPr>
          <w:rFonts w:ascii="Times New Roman" w:eastAsia="Calibri" w:hAnsi="Times New Roman" w:cs="Times New Roman"/>
          <w:b/>
          <w:bCs/>
          <w:kern w:val="2"/>
          <w:sz w:val="24"/>
          <w:szCs w:val="24"/>
          <w:lang w:val="ro-MD"/>
          <w14:ligatures w14:val="standardContextual"/>
        </w:rPr>
      </w:pPr>
      <w:r>
        <w:rPr>
          <w:rFonts w:ascii="Times New Roman" w:eastAsia="Calibri" w:hAnsi="Times New Roman" w:cs="Times New Roman"/>
          <w:b/>
          <w:bCs/>
          <w:kern w:val="2"/>
          <w:sz w:val="24"/>
          <w:szCs w:val="24"/>
          <w:lang w:val="ro-MD"/>
          <w14:ligatures w14:val="standardContextual"/>
        </w:rPr>
        <w:t>(monitorizarea pieței agricole și agroalimentare)</w:t>
      </w:r>
    </w:p>
    <w:p w:rsidR="004850A9" w:rsidRPr="001A09FC" w:rsidRDefault="004850A9">
      <w:pPr>
        <w:rPr>
          <w:rFonts w:ascii="Times New Roman" w:hAnsi="Times New Roman" w:cs="Times New Roman"/>
          <w:sz w:val="24"/>
          <w:szCs w:val="24"/>
          <w:lang w:val="ro-MD"/>
        </w:rPr>
      </w:pPr>
    </w:p>
    <w:p w:rsidR="001A09FC" w:rsidRPr="00851CE3" w:rsidRDefault="001A09FC" w:rsidP="00851CE3">
      <w:pPr>
        <w:spacing w:after="0" w:line="276" w:lineRule="auto"/>
        <w:ind w:firstLine="567"/>
        <w:jc w:val="both"/>
        <w:rPr>
          <w:rFonts w:ascii="Times New Roman" w:hAnsi="Times New Roman" w:cs="Times New Roman"/>
          <w:sz w:val="24"/>
          <w:szCs w:val="24"/>
          <w:lang w:val="ro-MD"/>
        </w:rPr>
      </w:pPr>
      <w:r w:rsidRPr="00851CE3">
        <w:rPr>
          <w:rFonts w:ascii="Times New Roman" w:hAnsi="Times New Roman" w:cs="Times New Roman"/>
          <w:sz w:val="24"/>
          <w:szCs w:val="24"/>
          <w:lang w:val="ro-MD"/>
        </w:rPr>
        <w:t>Parlamentul aprobă prezenta lege</w:t>
      </w:r>
      <w:r w:rsidR="005A508F">
        <w:rPr>
          <w:rFonts w:ascii="Times New Roman" w:hAnsi="Times New Roman" w:cs="Times New Roman"/>
          <w:sz w:val="24"/>
          <w:szCs w:val="24"/>
          <w:lang w:val="ro-MD"/>
        </w:rPr>
        <w:t xml:space="preserve"> organică</w:t>
      </w:r>
      <w:r w:rsidRPr="00851CE3">
        <w:rPr>
          <w:rFonts w:ascii="Times New Roman" w:hAnsi="Times New Roman" w:cs="Times New Roman"/>
          <w:sz w:val="24"/>
          <w:szCs w:val="24"/>
          <w:lang w:val="ro-MD"/>
        </w:rPr>
        <w:t xml:space="preserve">. </w:t>
      </w:r>
    </w:p>
    <w:p w:rsidR="001A09FC" w:rsidRPr="00851CE3" w:rsidRDefault="001A09FC" w:rsidP="00851CE3">
      <w:pPr>
        <w:pStyle w:val="cn"/>
        <w:tabs>
          <w:tab w:val="left" w:pos="142"/>
        </w:tabs>
        <w:spacing w:before="0" w:beforeAutospacing="0" w:after="0" w:afterAutospacing="0" w:line="276" w:lineRule="auto"/>
        <w:ind w:firstLine="426"/>
        <w:jc w:val="both"/>
      </w:pPr>
      <w:r w:rsidRPr="00851CE3">
        <w:rPr>
          <w:b/>
          <w:lang w:val="ro-MD"/>
        </w:rPr>
        <w:t>Art</w:t>
      </w:r>
      <w:r w:rsidR="001751FA">
        <w:rPr>
          <w:b/>
          <w:lang w:val="ro-MD"/>
        </w:rPr>
        <w:t>icol unic</w:t>
      </w:r>
      <w:r w:rsidRPr="00851CE3">
        <w:rPr>
          <w:lang w:val="ro-MD"/>
        </w:rPr>
        <w:t xml:space="preserve"> – Legea nr. 257/2006 privind organizarea și funcționarea piețelor produselor agricole și agroalimentare (publicată în </w:t>
      </w:r>
      <w:r w:rsidRPr="00851CE3">
        <w:t>Monitorul Oficial nr. 142-145 art.</w:t>
      </w:r>
      <w:r w:rsidR="00FD5FB1">
        <w:t xml:space="preserve"> </w:t>
      </w:r>
      <w:r w:rsidRPr="00851CE3">
        <w:t>700 din 08.09.2006)</w:t>
      </w:r>
      <w:r w:rsidR="00851CE3" w:rsidRPr="00851CE3">
        <w:t>, cu modificările și completările ulterioare, se modifică după cum urmează:</w:t>
      </w:r>
    </w:p>
    <w:p w:rsidR="00851CE3" w:rsidRPr="00851CE3" w:rsidRDefault="00851CE3" w:rsidP="00851CE3">
      <w:pPr>
        <w:pStyle w:val="cn"/>
        <w:numPr>
          <w:ilvl w:val="0"/>
          <w:numId w:val="1"/>
        </w:numPr>
        <w:tabs>
          <w:tab w:val="left" w:pos="142"/>
        </w:tabs>
        <w:spacing w:before="0" w:beforeAutospacing="0" w:after="0" w:afterAutospacing="0" w:line="276" w:lineRule="auto"/>
        <w:jc w:val="both"/>
      </w:pPr>
      <w:r w:rsidRPr="00851CE3">
        <w:t>Legea se completează cu o clauză de armonizare cu următorul cuprins:</w:t>
      </w:r>
    </w:p>
    <w:p w:rsidR="001A09FC" w:rsidRPr="00851CE3" w:rsidRDefault="00851CE3" w:rsidP="00851CE3">
      <w:pPr>
        <w:spacing w:after="0" w:line="276" w:lineRule="auto"/>
        <w:ind w:firstLine="426"/>
        <w:jc w:val="both"/>
        <w:rPr>
          <w:rFonts w:ascii="Times New Roman" w:hAnsi="Times New Roman" w:cs="Times New Roman"/>
          <w:sz w:val="24"/>
          <w:szCs w:val="24"/>
        </w:rPr>
      </w:pPr>
      <w:r w:rsidRPr="00851CE3">
        <w:rPr>
          <w:rFonts w:ascii="Times New Roman" w:eastAsia="Times New Roman" w:hAnsi="Times New Roman" w:cs="Times New Roman"/>
          <w:sz w:val="24"/>
          <w:szCs w:val="24"/>
          <w:lang w:eastAsia="ro-RO"/>
        </w:rPr>
        <w:t>„</w:t>
      </w:r>
      <w:r w:rsidR="001A09FC" w:rsidRPr="00851CE3">
        <w:rPr>
          <w:rFonts w:ascii="Times New Roman" w:hAnsi="Times New Roman" w:cs="Times New Roman"/>
          <w:sz w:val="24"/>
          <w:szCs w:val="24"/>
          <w:lang w:val="ro-MD"/>
        </w:rPr>
        <w:t>Prezenta lege transpune parțial</w:t>
      </w:r>
      <w:r w:rsidR="001A09FC" w:rsidRPr="00851CE3">
        <w:rPr>
          <w:rFonts w:ascii="Times New Roman" w:hAnsi="Times New Roman" w:cs="Times New Roman"/>
          <w:sz w:val="24"/>
          <w:szCs w:val="24"/>
        </w:rPr>
        <w:t xml:space="preserve"> art. 223 și art. 224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w:t>
      </w:r>
      <w:r w:rsidR="005700DF" w:rsidRPr="005700DF">
        <w:rPr>
          <w:rFonts w:ascii="Times New Roman" w:hAnsi="Times New Roman" w:cs="Times New Roman"/>
          <w:sz w:val="24"/>
          <w:szCs w:val="24"/>
        </w:rPr>
        <w:t xml:space="preserve">CELEX </w:t>
      </w:r>
      <w:r w:rsidR="005700DF" w:rsidRPr="005700DF">
        <w:rPr>
          <w:rFonts w:ascii="Times New Roman" w:eastAsia="Calibri" w:hAnsi="Times New Roman" w:cs="Times New Roman"/>
          <w:kern w:val="2"/>
          <w:sz w:val="24"/>
          <w:szCs w:val="24"/>
          <w:lang w:val="ro-MD"/>
          <w14:ligatures w14:val="standardContextual"/>
        </w:rPr>
        <w:t>32013R1308</w:t>
      </w:r>
      <w:r w:rsidR="005700DF">
        <w:rPr>
          <w:rFonts w:ascii="Times New Roman" w:eastAsia="Calibri" w:hAnsi="Times New Roman" w:cs="Times New Roman"/>
          <w:kern w:val="2"/>
          <w:sz w:val="24"/>
          <w:szCs w:val="24"/>
          <w:lang w:val="ro-MD"/>
          <w14:ligatures w14:val="standardContextual"/>
        </w:rPr>
        <w:t xml:space="preserve">, </w:t>
      </w:r>
      <w:r w:rsidR="005700DF" w:rsidRPr="005700DF">
        <w:rPr>
          <w:rFonts w:ascii="Times New Roman" w:hAnsi="Times New Roman" w:cs="Times New Roman"/>
          <w:sz w:val="24"/>
          <w:szCs w:val="24"/>
        </w:rPr>
        <w:t>publicat în Jurnalul oficial al Uniunii Europene, seria L, numărul 347 din 20.12.2013</w:t>
      </w:r>
      <w:r w:rsidR="005700DF">
        <w:rPr>
          <w:rFonts w:ascii="Times New Roman" w:hAnsi="Times New Roman" w:cs="Times New Roman"/>
          <w:sz w:val="24"/>
          <w:szCs w:val="24"/>
        </w:rPr>
        <w:t xml:space="preserve">, </w:t>
      </w:r>
      <w:r w:rsidR="001A09FC" w:rsidRPr="00851CE3">
        <w:rPr>
          <w:rFonts w:ascii="Times New Roman" w:hAnsi="Times New Roman" w:cs="Times New Roman"/>
          <w:sz w:val="24"/>
          <w:szCs w:val="24"/>
        </w:rPr>
        <w:t>astfel cum a fost modificat ultima dată prin Regulamentul (UE) 2024/1143 al Parlamentului European și al Consiliului di</w:t>
      </w:r>
      <w:r w:rsidR="001A09FC" w:rsidRPr="005700DF">
        <w:rPr>
          <w:rFonts w:ascii="Times New Roman" w:hAnsi="Times New Roman" w:cs="Times New Roman"/>
          <w:sz w:val="24"/>
          <w:szCs w:val="24"/>
        </w:rPr>
        <w:t>n 11 aprilie 2024</w:t>
      </w:r>
      <w:r w:rsidR="002647F3">
        <w:rPr>
          <w:rFonts w:ascii="Times New Roman" w:hAnsi="Times New Roman" w:cs="Times New Roman"/>
          <w:sz w:val="24"/>
          <w:szCs w:val="24"/>
        </w:rPr>
        <w:t>.</w:t>
      </w:r>
      <w:r w:rsidRPr="00851CE3">
        <w:rPr>
          <w:rFonts w:ascii="Times New Roman" w:hAnsi="Times New Roman" w:cs="Times New Roman"/>
          <w:sz w:val="24"/>
          <w:szCs w:val="24"/>
        </w:rPr>
        <w:t>”</w:t>
      </w:r>
    </w:p>
    <w:p w:rsidR="00FD5FB1" w:rsidRDefault="009A6E79" w:rsidP="00851CE3">
      <w:pPr>
        <w:pStyle w:val="Listparagraf"/>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 a</w:t>
      </w:r>
      <w:r w:rsidR="00FD5FB1">
        <w:rPr>
          <w:rFonts w:ascii="Times New Roman" w:hAnsi="Times New Roman" w:cs="Times New Roman"/>
          <w:sz w:val="24"/>
          <w:szCs w:val="24"/>
        </w:rPr>
        <w:t>rt. 1</w:t>
      </w:r>
      <w:r>
        <w:rPr>
          <w:rFonts w:ascii="Times New Roman" w:hAnsi="Times New Roman" w:cs="Times New Roman"/>
          <w:sz w:val="24"/>
          <w:szCs w:val="24"/>
        </w:rPr>
        <w:t>, după cuvintele „acestor piețe”</w:t>
      </w:r>
      <w:r w:rsidR="00FD5FB1">
        <w:rPr>
          <w:rFonts w:ascii="Times New Roman" w:hAnsi="Times New Roman" w:cs="Times New Roman"/>
          <w:sz w:val="24"/>
          <w:szCs w:val="24"/>
        </w:rPr>
        <w:t xml:space="preserve"> se completează </w:t>
      </w:r>
      <w:r>
        <w:rPr>
          <w:rFonts w:ascii="Times New Roman" w:hAnsi="Times New Roman" w:cs="Times New Roman"/>
          <w:sz w:val="24"/>
          <w:szCs w:val="24"/>
        </w:rPr>
        <w:t>cu următoarea sintagmă</w:t>
      </w:r>
      <w:r w:rsidR="00FD5FB1">
        <w:rPr>
          <w:rFonts w:ascii="Times New Roman" w:hAnsi="Times New Roman" w:cs="Times New Roman"/>
          <w:sz w:val="24"/>
          <w:szCs w:val="24"/>
        </w:rPr>
        <w:t>:</w:t>
      </w:r>
    </w:p>
    <w:p w:rsidR="00FD5FB1" w:rsidRPr="00FD5FB1" w:rsidRDefault="00FD5FB1" w:rsidP="00FD5FB1">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„și </w:t>
      </w:r>
      <w:r w:rsidR="009A6E79">
        <w:rPr>
          <w:rFonts w:ascii="Times New Roman" w:hAnsi="Times New Roman" w:cs="Times New Roman"/>
          <w:sz w:val="24"/>
          <w:szCs w:val="24"/>
        </w:rPr>
        <w:t>pentru monitorizarea pieței produselor agricole și alimentare.”</w:t>
      </w:r>
    </w:p>
    <w:p w:rsidR="00EE4371" w:rsidRDefault="00EE4371" w:rsidP="00851CE3">
      <w:pPr>
        <w:pStyle w:val="Listparagraf"/>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Art. 2 se completează cu următoarea noțiune:</w:t>
      </w:r>
    </w:p>
    <w:p w:rsidR="00EE4371" w:rsidRPr="00EE4371" w:rsidRDefault="00EE4371" w:rsidP="00EE437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„furnizori de date – persoane fizice și juridice </w:t>
      </w:r>
      <w:r w:rsidRPr="001271DE">
        <w:rPr>
          <w:rFonts w:ascii="Times New Roman" w:hAnsi="Times New Roman" w:cs="Times New Roman"/>
          <w:sz w:val="24"/>
          <w:szCs w:val="24"/>
        </w:rPr>
        <w:t>care desfășoară activități pe filiera produsului</w:t>
      </w:r>
      <w:r>
        <w:rPr>
          <w:rFonts w:ascii="Times New Roman" w:hAnsi="Times New Roman" w:cs="Times New Roman"/>
          <w:sz w:val="24"/>
          <w:szCs w:val="24"/>
        </w:rPr>
        <w:t xml:space="preserve">, inclusiv  </w:t>
      </w:r>
      <w:r w:rsidRPr="001271DE">
        <w:rPr>
          <w:rFonts w:ascii="Times New Roman" w:hAnsi="Times New Roman" w:cs="Times New Roman"/>
          <w:sz w:val="24"/>
          <w:szCs w:val="24"/>
        </w:rPr>
        <w:t>producători</w:t>
      </w:r>
      <w:r>
        <w:rPr>
          <w:rFonts w:ascii="Times New Roman" w:hAnsi="Times New Roman" w:cs="Times New Roman"/>
          <w:sz w:val="24"/>
          <w:szCs w:val="24"/>
        </w:rPr>
        <w:t xml:space="preserve"> agricoli</w:t>
      </w:r>
      <w:r w:rsidRPr="001271DE">
        <w:rPr>
          <w:rFonts w:ascii="Times New Roman" w:hAnsi="Times New Roman" w:cs="Times New Roman"/>
          <w:sz w:val="24"/>
          <w:szCs w:val="24"/>
        </w:rPr>
        <w:t>, procesatori, depozitari, comercianți, organizații și asociații</w:t>
      </w:r>
      <w:r>
        <w:rPr>
          <w:rFonts w:ascii="Times New Roman" w:hAnsi="Times New Roman" w:cs="Times New Roman"/>
          <w:sz w:val="24"/>
          <w:szCs w:val="24"/>
        </w:rPr>
        <w:t xml:space="preserve"> de</w:t>
      </w:r>
      <w:r w:rsidRPr="001271DE">
        <w:rPr>
          <w:rFonts w:ascii="Times New Roman" w:hAnsi="Times New Roman" w:cs="Times New Roman"/>
          <w:sz w:val="24"/>
          <w:szCs w:val="24"/>
        </w:rPr>
        <w:t xml:space="preserve"> producători, organizațiile interprofesionale, </w:t>
      </w:r>
      <w:r>
        <w:rPr>
          <w:rFonts w:ascii="Times New Roman" w:hAnsi="Times New Roman" w:cs="Times New Roman"/>
          <w:sz w:val="24"/>
          <w:szCs w:val="24"/>
        </w:rPr>
        <w:t xml:space="preserve">precum și alte entități relevante, care au obligația de a furniza date și informații privind piața produselor agricole și </w:t>
      </w:r>
      <w:r w:rsidR="0018381E">
        <w:rPr>
          <w:rFonts w:ascii="Times New Roman" w:hAnsi="Times New Roman" w:cs="Times New Roman"/>
          <w:sz w:val="24"/>
          <w:szCs w:val="24"/>
        </w:rPr>
        <w:t>agroalimentare</w:t>
      </w:r>
      <w:r>
        <w:rPr>
          <w:rFonts w:ascii="Times New Roman" w:hAnsi="Times New Roman" w:cs="Times New Roman"/>
          <w:sz w:val="24"/>
          <w:szCs w:val="24"/>
        </w:rPr>
        <w:t>, în condițiile prezentei legi.”</w:t>
      </w:r>
    </w:p>
    <w:p w:rsidR="00851CE3" w:rsidRDefault="00A07A60" w:rsidP="00851CE3">
      <w:pPr>
        <w:pStyle w:val="Listparagraf"/>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 art</w:t>
      </w:r>
      <w:r w:rsidR="00F92F00">
        <w:rPr>
          <w:rFonts w:ascii="Times New Roman" w:hAnsi="Times New Roman" w:cs="Times New Roman"/>
          <w:sz w:val="24"/>
          <w:szCs w:val="24"/>
        </w:rPr>
        <w:t>. 2, noțiunea „sistem informatic de piață” se substituie cu următoarea noțiune:</w:t>
      </w:r>
    </w:p>
    <w:p w:rsidR="00F92F00" w:rsidRDefault="00F92F00" w:rsidP="00F92F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3121D1">
        <w:rPr>
          <w:rFonts w:ascii="Times New Roman" w:hAnsi="Times New Roman" w:cs="Times New Roman"/>
          <w:sz w:val="24"/>
          <w:szCs w:val="24"/>
        </w:rPr>
        <w:t>s</w:t>
      </w:r>
      <w:r>
        <w:rPr>
          <w:rFonts w:ascii="Times New Roman" w:hAnsi="Times New Roman" w:cs="Times New Roman"/>
          <w:sz w:val="24"/>
          <w:szCs w:val="24"/>
        </w:rPr>
        <w:t xml:space="preserve">istem informațional de monitorizare a pieței agricole </w:t>
      </w:r>
      <w:r w:rsidRPr="00F92F00">
        <w:rPr>
          <w:rFonts w:ascii="Times New Roman" w:hAnsi="Times New Roman" w:cs="Times New Roman"/>
          <w:sz w:val="24"/>
          <w:szCs w:val="24"/>
        </w:rPr>
        <w:t xml:space="preserve">- sistem informațional de stat prin care se asigură colectarea, </w:t>
      </w:r>
      <w:r>
        <w:rPr>
          <w:rFonts w:ascii="Times New Roman" w:hAnsi="Times New Roman" w:cs="Times New Roman"/>
          <w:sz w:val="24"/>
          <w:szCs w:val="24"/>
        </w:rPr>
        <w:t>validarea</w:t>
      </w:r>
      <w:r w:rsidRPr="00F92F00">
        <w:rPr>
          <w:rFonts w:ascii="Times New Roman" w:hAnsi="Times New Roman" w:cs="Times New Roman"/>
          <w:sz w:val="24"/>
          <w:szCs w:val="24"/>
        </w:rPr>
        <w:t xml:space="preserve">, </w:t>
      </w:r>
      <w:r>
        <w:rPr>
          <w:rFonts w:ascii="Times New Roman" w:hAnsi="Times New Roman" w:cs="Times New Roman"/>
          <w:sz w:val="24"/>
          <w:szCs w:val="24"/>
        </w:rPr>
        <w:t xml:space="preserve">prelucrarea, </w:t>
      </w:r>
      <w:r w:rsidRPr="00F92F00">
        <w:rPr>
          <w:rFonts w:ascii="Times New Roman" w:hAnsi="Times New Roman" w:cs="Times New Roman"/>
          <w:sz w:val="24"/>
          <w:szCs w:val="24"/>
        </w:rPr>
        <w:t xml:space="preserve">stocarea, analiza și </w:t>
      </w:r>
      <w:r w:rsidR="00285581">
        <w:rPr>
          <w:rFonts w:ascii="Times New Roman" w:hAnsi="Times New Roman" w:cs="Times New Roman"/>
          <w:sz w:val="24"/>
          <w:szCs w:val="24"/>
        </w:rPr>
        <w:t>notificarea</w:t>
      </w:r>
      <w:r w:rsidRPr="00F92F00">
        <w:rPr>
          <w:rFonts w:ascii="Times New Roman" w:hAnsi="Times New Roman" w:cs="Times New Roman"/>
          <w:sz w:val="24"/>
          <w:szCs w:val="24"/>
        </w:rPr>
        <w:t xml:space="preserve"> datelor și informațiilor privind piața produselor agricole și agroalimentare</w:t>
      </w:r>
      <w:r>
        <w:rPr>
          <w:rFonts w:ascii="Times New Roman" w:hAnsi="Times New Roman" w:cs="Times New Roman"/>
          <w:sz w:val="24"/>
          <w:szCs w:val="24"/>
        </w:rPr>
        <w:t>.</w:t>
      </w:r>
      <w:r w:rsidRPr="00F92F00">
        <w:rPr>
          <w:rFonts w:ascii="Times New Roman" w:hAnsi="Times New Roman" w:cs="Times New Roman"/>
          <w:sz w:val="24"/>
          <w:szCs w:val="24"/>
        </w:rPr>
        <w:t>”</w:t>
      </w:r>
    </w:p>
    <w:p w:rsidR="00F93FA5" w:rsidRDefault="00CB708A" w:rsidP="00F93FA5">
      <w:pPr>
        <w:pStyle w:val="Listparagraf"/>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Art. 19 alin. (5)</w:t>
      </w:r>
      <w:r w:rsidR="00F93FA5">
        <w:rPr>
          <w:rFonts w:ascii="Times New Roman" w:hAnsi="Times New Roman" w:cs="Times New Roman"/>
          <w:sz w:val="24"/>
          <w:szCs w:val="24"/>
        </w:rPr>
        <w:t xml:space="preserve"> va avea următorul conținut:</w:t>
      </w:r>
    </w:p>
    <w:p w:rsidR="00F93FA5" w:rsidRPr="00F93FA5" w:rsidRDefault="00F93FA5" w:rsidP="003121D1">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„C</w:t>
      </w:r>
      <w:r w:rsidRPr="00F92F00">
        <w:rPr>
          <w:rFonts w:ascii="Times New Roman" w:hAnsi="Times New Roman" w:cs="Times New Roman"/>
          <w:sz w:val="24"/>
          <w:szCs w:val="24"/>
        </w:rPr>
        <w:t xml:space="preserve">olectarea, </w:t>
      </w:r>
      <w:r>
        <w:rPr>
          <w:rFonts w:ascii="Times New Roman" w:hAnsi="Times New Roman" w:cs="Times New Roman"/>
          <w:sz w:val="24"/>
          <w:szCs w:val="24"/>
        </w:rPr>
        <w:t>validarea</w:t>
      </w:r>
      <w:r w:rsidRPr="00F92F00">
        <w:rPr>
          <w:rFonts w:ascii="Times New Roman" w:hAnsi="Times New Roman" w:cs="Times New Roman"/>
          <w:sz w:val="24"/>
          <w:szCs w:val="24"/>
        </w:rPr>
        <w:t xml:space="preserve">, </w:t>
      </w:r>
      <w:r>
        <w:rPr>
          <w:rFonts w:ascii="Times New Roman" w:hAnsi="Times New Roman" w:cs="Times New Roman"/>
          <w:sz w:val="24"/>
          <w:szCs w:val="24"/>
        </w:rPr>
        <w:t xml:space="preserve">prelucrarea, </w:t>
      </w:r>
      <w:r w:rsidRPr="00F92F00">
        <w:rPr>
          <w:rFonts w:ascii="Times New Roman" w:hAnsi="Times New Roman" w:cs="Times New Roman"/>
          <w:sz w:val="24"/>
          <w:szCs w:val="24"/>
        </w:rPr>
        <w:t xml:space="preserve">stocarea, analiza și </w:t>
      </w:r>
      <w:r w:rsidR="00285581">
        <w:rPr>
          <w:rFonts w:ascii="Times New Roman" w:hAnsi="Times New Roman" w:cs="Times New Roman"/>
          <w:sz w:val="24"/>
          <w:szCs w:val="24"/>
        </w:rPr>
        <w:t>notificarea</w:t>
      </w:r>
      <w:r w:rsidRPr="00F92F00">
        <w:rPr>
          <w:rFonts w:ascii="Times New Roman" w:hAnsi="Times New Roman" w:cs="Times New Roman"/>
          <w:sz w:val="24"/>
          <w:szCs w:val="24"/>
        </w:rPr>
        <w:t xml:space="preserve"> datelor și informațiilor privind</w:t>
      </w:r>
      <w:r w:rsidR="003121D1">
        <w:rPr>
          <w:rFonts w:ascii="Times New Roman" w:hAnsi="Times New Roman" w:cs="Times New Roman"/>
          <w:sz w:val="24"/>
          <w:szCs w:val="24"/>
        </w:rPr>
        <w:t xml:space="preserve"> stocurile, prețurile, producția și alți indicatori relevanți pieței produselor agricole și alimentare se asigură prin sistemul informațional de monitorizare a pieței agricole, organizate și administrate în condițiile prezentei legi.”</w:t>
      </w:r>
    </w:p>
    <w:p w:rsidR="00851CE3" w:rsidRPr="00851CE3" w:rsidRDefault="00851CE3" w:rsidP="00851CE3">
      <w:pPr>
        <w:pStyle w:val="Listparagraf"/>
        <w:numPr>
          <w:ilvl w:val="0"/>
          <w:numId w:val="1"/>
        </w:numPr>
        <w:spacing w:after="0" w:line="276" w:lineRule="auto"/>
        <w:jc w:val="both"/>
        <w:rPr>
          <w:rFonts w:ascii="Times New Roman" w:hAnsi="Times New Roman" w:cs="Times New Roman"/>
          <w:sz w:val="24"/>
          <w:szCs w:val="24"/>
        </w:rPr>
      </w:pPr>
      <w:r w:rsidRPr="00851CE3">
        <w:rPr>
          <w:rFonts w:ascii="Times New Roman" w:hAnsi="Times New Roman" w:cs="Times New Roman"/>
          <w:sz w:val="24"/>
          <w:szCs w:val="24"/>
        </w:rPr>
        <w:t xml:space="preserve">Capitolul IV al Legii va avea următorul </w:t>
      </w:r>
      <w:r w:rsidR="0098736E">
        <w:rPr>
          <w:rFonts w:ascii="Times New Roman" w:hAnsi="Times New Roman" w:cs="Times New Roman"/>
          <w:sz w:val="24"/>
          <w:szCs w:val="24"/>
        </w:rPr>
        <w:t>conținut</w:t>
      </w:r>
      <w:r w:rsidRPr="00851CE3">
        <w:rPr>
          <w:rFonts w:ascii="Times New Roman" w:hAnsi="Times New Roman" w:cs="Times New Roman"/>
          <w:sz w:val="24"/>
          <w:szCs w:val="24"/>
        </w:rPr>
        <w:t>:</w:t>
      </w:r>
    </w:p>
    <w:p w:rsidR="00851CE3" w:rsidRPr="006C62DC" w:rsidRDefault="00851CE3" w:rsidP="00851CE3">
      <w:pPr>
        <w:spacing w:after="0" w:line="276" w:lineRule="auto"/>
        <w:jc w:val="center"/>
        <w:rPr>
          <w:rFonts w:ascii="Times New Roman" w:hAnsi="Times New Roman" w:cs="Times New Roman"/>
          <w:b/>
          <w:sz w:val="24"/>
          <w:szCs w:val="24"/>
        </w:rPr>
      </w:pPr>
      <w:r w:rsidRPr="00851CE3">
        <w:rPr>
          <w:rFonts w:ascii="Times New Roman" w:hAnsi="Times New Roman" w:cs="Times New Roman"/>
          <w:sz w:val="24"/>
          <w:szCs w:val="24"/>
        </w:rPr>
        <w:t>„</w:t>
      </w:r>
      <w:r w:rsidRPr="006C62DC">
        <w:rPr>
          <w:rFonts w:ascii="Times New Roman" w:hAnsi="Times New Roman" w:cs="Times New Roman"/>
          <w:b/>
          <w:sz w:val="24"/>
          <w:szCs w:val="24"/>
        </w:rPr>
        <w:t>Capitolul IV</w:t>
      </w:r>
    </w:p>
    <w:p w:rsidR="00851CE3" w:rsidRPr="006C62DC" w:rsidRDefault="00851CE3" w:rsidP="00851CE3">
      <w:pPr>
        <w:spacing w:after="0" w:line="276" w:lineRule="auto"/>
        <w:jc w:val="center"/>
        <w:rPr>
          <w:rFonts w:ascii="Times New Roman" w:hAnsi="Times New Roman" w:cs="Times New Roman"/>
          <w:b/>
          <w:sz w:val="24"/>
          <w:szCs w:val="24"/>
        </w:rPr>
      </w:pPr>
      <w:r w:rsidRPr="006C62DC">
        <w:rPr>
          <w:rFonts w:ascii="Times New Roman" w:hAnsi="Times New Roman" w:cs="Times New Roman"/>
          <w:b/>
          <w:sz w:val="24"/>
          <w:szCs w:val="24"/>
        </w:rPr>
        <w:t xml:space="preserve">Monitorizarea pieței produselor agricole și agroalimentare și </w:t>
      </w:r>
      <w:r w:rsidR="00285581" w:rsidRPr="006C62DC">
        <w:rPr>
          <w:rFonts w:ascii="Times New Roman" w:hAnsi="Times New Roman" w:cs="Times New Roman"/>
          <w:b/>
          <w:sz w:val="24"/>
          <w:szCs w:val="24"/>
        </w:rPr>
        <w:t>notificarea</w:t>
      </w:r>
      <w:r w:rsidRPr="006C62DC">
        <w:rPr>
          <w:rFonts w:ascii="Times New Roman" w:hAnsi="Times New Roman" w:cs="Times New Roman"/>
          <w:b/>
          <w:sz w:val="24"/>
          <w:szCs w:val="24"/>
        </w:rPr>
        <w:t xml:space="preserve"> datelor de piață</w:t>
      </w:r>
    </w:p>
    <w:p w:rsidR="00851CE3" w:rsidRPr="00851CE3" w:rsidRDefault="00851CE3" w:rsidP="00851CE3">
      <w:pPr>
        <w:spacing w:after="0" w:line="276" w:lineRule="auto"/>
        <w:ind w:firstLine="426"/>
        <w:jc w:val="both"/>
        <w:rPr>
          <w:rFonts w:ascii="Times New Roman" w:hAnsi="Times New Roman" w:cs="Times New Roman"/>
          <w:sz w:val="24"/>
          <w:szCs w:val="24"/>
        </w:rPr>
      </w:pPr>
      <w:r w:rsidRPr="006C62DC">
        <w:rPr>
          <w:rFonts w:ascii="Times New Roman" w:hAnsi="Times New Roman" w:cs="Times New Roman"/>
          <w:b/>
          <w:sz w:val="24"/>
          <w:szCs w:val="24"/>
        </w:rPr>
        <w:t>Articolul 22. Scopul monitorizării pieței produselor agricole și agroalimentare</w:t>
      </w:r>
    </w:p>
    <w:p w:rsidR="002B7BEF" w:rsidRDefault="00B50B63" w:rsidP="00B50B63">
      <w:pPr>
        <w:pStyle w:val="Listparagraf"/>
        <w:numPr>
          <w:ilvl w:val="0"/>
          <w:numId w:val="2"/>
        </w:numPr>
        <w:spacing w:after="0" w:line="276"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51CE3" w:rsidRPr="00851CE3">
        <w:rPr>
          <w:rFonts w:ascii="Times New Roman" w:hAnsi="Times New Roman" w:cs="Times New Roman"/>
          <w:sz w:val="24"/>
          <w:szCs w:val="24"/>
        </w:rPr>
        <w:t xml:space="preserve">În scopul </w:t>
      </w:r>
      <w:r w:rsidR="002B7BEF">
        <w:rPr>
          <w:rFonts w:ascii="Times New Roman" w:hAnsi="Times New Roman" w:cs="Times New Roman"/>
          <w:sz w:val="24"/>
          <w:szCs w:val="24"/>
        </w:rPr>
        <w:t xml:space="preserve">monitorizării, analizei și </w:t>
      </w:r>
      <w:r w:rsidR="00851CE3" w:rsidRPr="00851CE3">
        <w:rPr>
          <w:rFonts w:ascii="Times New Roman" w:hAnsi="Times New Roman" w:cs="Times New Roman"/>
          <w:sz w:val="24"/>
          <w:szCs w:val="24"/>
        </w:rPr>
        <w:t>gestionări</w:t>
      </w:r>
      <w:r w:rsidR="002B7BEF">
        <w:rPr>
          <w:rFonts w:ascii="Times New Roman" w:hAnsi="Times New Roman" w:cs="Times New Roman"/>
          <w:sz w:val="24"/>
          <w:szCs w:val="24"/>
        </w:rPr>
        <w:t xml:space="preserve">i </w:t>
      </w:r>
      <w:r w:rsidR="00851CE3" w:rsidRPr="00851CE3">
        <w:rPr>
          <w:rFonts w:ascii="Times New Roman" w:hAnsi="Times New Roman" w:cs="Times New Roman"/>
          <w:sz w:val="24"/>
          <w:szCs w:val="24"/>
        </w:rPr>
        <w:t xml:space="preserve">pieței produselor agricole și agroalimentare, al asigurării transparenței pieței, </w:t>
      </w:r>
      <w:r>
        <w:rPr>
          <w:rFonts w:ascii="Times New Roman" w:hAnsi="Times New Roman" w:cs="Times New Roman"/>
          <w:sz w:val="24"/>
          <w:szCs w:val="24"/>
        </w:rPr>
        <w:t>precum și pentru fundamentarea, monitorizarea</w:t>
      </w:r>
      <w:r w:rsidR="002B7BEF">
        <w:rPr>
          <w:rFonts w:ascii="Times New Roman" w:hAnsi="Times New Roman" w:cs="Times New Roman"/>
          <w:sz w:val="24"/>
          <w:szCs w:val="24"/>
        </w:rPr>
        <w:t xml:space="preserve"> și </w:t>
      </w:r>
      <w:r>
        <w:rPr>
          <w:rFonts w:ascii="Times New Roman" w:hAnsi="Times New Roman" w:cs="Times New Roman"/>
          <w:sz w:val="24"/>
          <w:szCs w:val="24"/>
        </w:rPr>
        <w:t xml:space="preserve">evaluarea </w:t>
      </w:r>
      <w:r w:rsidR="00851CE3" w:rsidRPr="00B50B63">
        <w:rPr>
          <w:rFonts w:ascii="Times New Roman" w:hAnsi="Times New Roman" w:cs="Times New Roman"/>
          <w:sz w:val="24"/>
          <w:szCs w:val="24"/>
        </w:rPr>
        <w:t>politicil</w:t>
      </w:r>
      <w:r>
        <w:rPr>
          <w:rFonts w:ascii="Times New Roman" w:hAnsi="Times New Roman" w:cs="Times New Roman"/>
          <w:sz w:val="24"/>
          <w:szCs w:val="24"/>
        </w:rPr>
        <w:t>e</w:t>
      </w:r>
      <w:r w:rsidR="00851CE3" w:rsidRPr="00B50B63">
        <w:rPr>
          <w:rFonts w:ascii="Times New Roman" w:hAnsi="Times New Roman" w:cs="Times New Roman"/>
          <w:sz w:val="24"/>
          <w:szCs w:val="24"/>
        </w:rPr>
        <w:t xml:space="preserve"> publice</w:t>
      </w:r>
      <w:r w:rsidRPr="00B50B63">
        <w:rPr>
          <w:rFonts w:ascii="Times New Roman" w:hAnsi="Times New Roman" w:cs="Times New Roman"/>
          <w:sz w:val="24"/>
          <w:szCs w:val="24"/>
        </w:rPr>
        <w:t xml:space="preserve"> din sectorul agricol și agroalimentar</w:t>
      </w:r>
      <w:r w:rsidR="00851CE3" w:rsidRPr="00B50B63">
        <w:rPr>
          <w:rFonts w:ascii="Times New Roman" w:hAnsi="Times New Roman" w:cs="Times New Roman"/>
          <w:sz w:val="24"/>
          <w:szCs w:val="24"/>
        </w:rPr>
        <w:t xml:space="preserve">, se instituie cadrul național </w:t>
      </w:r>
      <w:r>
        <w:rPr>
          <w:rFonts w:ascii="Times New Roman" w:hAnsi="Times New Roman" w:cs="Times New Roman"/>
          <w:sz w:val="24"/>
          <w:szCs w:val="24"/>
        </w:rPr>
        <w:t xml:space="preserve">de monitorizare a pieței </w:t>
      </w:r>
      <w:r w:rsidR="002B7BEF">
        <w:rPr>
          <w:rFonts w:ascii="Times New Roman" w:hAnsi="Times New Roman" w:cs="Times New Roman"/>
          <w:sz w:val="24"/>
          <w:szCs w:val="24"/>
        </w:rPr>
        <w:t xml:space="preserve">produselor </w:t>
      </w:r>
      <w:r>
        <w:rPr>
          <w:rFonts w:ascii="Times New Roman" w:hAnsi="Times New Roman" w:cs="Times New Roman"/>
          <w:sz w:val="24"/>
          <w:szCs w:val="24"/>
        </w:rPr>
        <w:t>agricole și alimentare</w:t>
      </w:r>
      <w:r w:rsidR="002B7BEF">
        <w:rPr>
          <w:rFonts w:ascii="Times New Roman" w:hAnsi="Times New Roman" w:cs="Times New Roman"/>
          <w:sz w:val="24"/>
          <w:szCs w:val="24"/>
        </w:rPr>
        <w:t>.</w:t>
      </w:r>
    </w:p>
    <w:p w:rsidR="00851CE3" w:rsidRPr="002B7BEF" w:rsidRDefault="00B50B63" w:rsidP="00B50B63">
      <w:pPr>
        <w:pStyle w:val="Listparagraf"/>
        <w:numPr>
          <w:ilvl w:val="0"/>
          <w:numId w:val="2"/>
        </w:numPr>
        <w:spacing w:after="0" w:line="276"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7BEF" w:rsidRPr="002B7BEF">
        <w:rPr>
          <w:rFonts w:ascii="Times New Roman" w:hAnsi="Times New Roman" w:cs="Times New Roman"/>
          <w:sz w:val="24"/>
          <w:szCs w:val="24"/>
        </w:rPr>
        <w:t xml:space="preserve">Cadrul național de monitorizare a pieței produselor agricole și alimentare vizează </w:t>
      </w:r>
      <w:r w:rsidR="00851CE3" w:rsidRPr="002B7BEF">
        <w:rPr>
          <w:rFonts w:ascii="Times New Roman" w:hAnsi="Times New Roman" w:cs="Times New Roman"/>
          <w:sz w:val="24"/>
          <w:szCs w:val="24"/>
        </w:rPr>
        <w:t xml:space="preserve">colectarea, </w:t>
      </w:r>
      <w:r w:rsidR="00F92F00">
        <w:rPr>
          <w:rFonts w:ascii="Times New Roman" w:hAnsi="Times New Roman" w:cs="Times New Roman"/>
          <w:sz w:val="24"/>
          <w:szCs w:val="24"/>
        </w:rPr>
        <w:t xml:space="preserve">validarea, </w:t>
      </w:r>
      <w:r w:rsidR="00851CE3" w:rsidRPr="002B7BEF">
        <w:rPr>
          <w:rFonts w:ascii="Times New Roman" w:hAnsi="Times New Roman" w:cs="Times New Roman"/>
          <w:sz w:val="24"/>
          <w:szCs w:val="24"/>
        </w:rPr>
        <w:t xml:space="preserve">prelucrarea, stocarea, </w:t>
      </w:r>
      <w:r w:rsidR="00F92F00">
        <w:rPr>
          <w:rFonts w:ascii="Times New Roman" w:hAnsi="Times New Roman" w:cs="Times New Roman"/>
          <w:sz w:val="24"/>
          <w:szCs w:val="24"/>
        </w:rPr>
        <w:t xml:space="preserve">analiza și </w:t>
      </w:r>
      <w:r w:rsidR="00285581">
        <w:rPr>
          <w:rFonts w:ascii="Times New Roman" w:hAnsi="Times New Roman" w:cs="Times New Roman"/>
          <w:sz w:val="24"/>
          <w:szCs w:val="24"/>
        </w:rPr>
        <w:t>notificarea</w:t>
      </w:r>
      <w:r w:rsidR="002B7BEF" w:rsidRPr="002B7BEF">
        <w:rPr>
          <w:rFonts w:ascii="Times New Roman" w:hAnsi="Times New Roman" w:cs="Times New Roman"/>
          <w:sz w:val="24"/>
          <w:szCs w:val="24"/>
        </w:rPr>
        <w:t xml:space="preserve"> </w:t>
      </w:r>
      <w:r w:rsidR="00851CE3" w:rsidRPr="002B7BEF">
        <w:rPr>
          <w:rFonts w:ascii="Times New Roman" w:hAnsi="Times New Roman" w:cs="Times New Roman"/>
          <w:sz w:val="24"/>
          <w:szCs w:val="24"/>
        </w:rPr>
        <w:t>datelor de piață.</w:t>
      </w:r>
    </w:p>
    <w:p w:rsidR="002B7BEF" w:rsidRPr="002B7BEF" w:rsidRDefault="00B50B63" w:rsidP="00851CE3">
      <w:pPr>
        <w:pStyle w:val="Listparagraf"/>
        <w:numPr>
          <w:ilvl w:val="0"/>
          <w:numId w:val="2"/>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 xml:space="preserve"> </w:t>
      </w:r>
      <w:r w:rsidR="00851CE3" w:rsidRPr="002B7BEF">
        <w:rPr>
          <w:rFonts w:ascii="Times New Roman" w:hAnsi="Times New Roman" w:cs="Times New Roman"/>
          <w:sz w:val="24"/>
          <w:szCs w:val="24"/>
        </w:rPr>
        <w:t xml:space="preserve">Monitorizarea pieței produselor agricole și agroalimentare </w:t>
      </w:r>
      <w:r w:rsidR="002B7BEF" w:rsidRPr="002B7BEF">
        <w:rPr>
          <w:rFonts w:ascii="Times New Roman" w:hAnsi="Times New Roman" w:cs="Times New Roman"/>
          <w:sz w:val="24"/>
          <w:szCs w:val="24"/>
        </w:rPr>
        <w:t>are următoarele obiective</w:t>
      </w:r>
      <w:r w:rsidR="00851CE3" w:rsidRPr="002B7BEF">
        <w:rPr>
          <w:rFonts w:ascii="Times New Roman" w:hAnsi="Times New Roman" w:cs="Times New Roman"/>
          <w:sz w:val="24"/>
          <w:szCs w:val="24"/>
        </w:rPr>
        <w:t>:</w:t>
      </w:r>
    </w:p>
    <w:p w:rsidR="002B7BEF" w:rsidRPr="002B7BEF" w:rsidRDefault="00851CE3" w:rsidP="002B7BEF">
      <w:pPr>
        <w:pStyle w:val="Listparagraf"/>
        <w:numPr>
          <w:ilvl w:val="0"/>
          <w:numId w:val="3"/>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urmărirea evoluției cererii, ofertei, prețurilor, producției, stocurilor și schimburilor comercial</w:t>
      </w:r>
      <w:r w:rsidR="002B7BEF" w:rsidRPr="002B7BEF">
        <w:rPr>
          <w:rFonts w:ascii="Times New Roman" w:hAnsi="Times New Roman" w:cs="Times New Roman"/>
          <w:sz w:val="24"/>
          <w:szCs w:val="24"/>
        </w:rPr>
        <w:t>e;</w:t>
      </w:r>
    </w:p>
    <w:p w:rsidR="00CB708A" w:rsidRPr="003121D1" w:rsidRDefault="00851CE3" w:rsidP="003121D1">
      <w:pPr>
        <w:pStyle w:val="Listparagraf"/>
        <w:numPr>
          <w:ilvl w:val="0"/>
          <w:numId w:val="3"/>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evaluarea tendințelor și riscurilor de piață;</w:t>
      </w:r>
    </w:p>
    <w:p w:rsidR="002B7BEF" w:rsidRPr="002B7BEF" w:rsidRDefault="00851CE3" w:rsidP="002B7BEF">
      <w:pPr>
        <w:pStyle w:val="Listparagraf"/>
        <w:numPr>
          <w:ilvl w:val="0"/>
          <w:numId w:val="3"/>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 xml:space="preserve">fundamentarea </w:t>
      </w:r>
      <w:r w:rsidR="00A07A60">
        <w:rPr>
          <w:rFonts w:ascii="Times New Roman" w:hAnsi="Times New Roman" w:cs="Times New Roman"/>
          <w:sz w:val="24"/>
          <w:szCs w:val="24"/>
        </w:rPr>
        <w:t xml:space="preserve">politicilor publice, inclusiv a </w:t>
      </w:r>
      <w:r w:rsidRPr="002B7BEF">
        <w:rPr>
          <w:rFonts w:ascii="Times New Roman" w:hAnsi="Times New Roman" w:cs="Times New Roman"/>
          <w:sz w:val="24"/>
          <w:szCs w:val="24"/>
        </w:rPr>
        <w:t>măsurilor de sprijin;</w:t>
      </w:r>
    </w:p>
    <w:p w:rsidR="002B7BEF" w:rsidRPr="002B7BEF" w:rsidRDefault="00851CE3" w:rsidP="002B7BEF">
      <w:pPr>
        <w:pStyle w:val="Listparagraf"/>
        <w:numPr>
          <w:ilvl w:val="0"/>
          <w:numId w:val="3"/>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asigurarea informării autorităților publice, a participanților la piață și a publicului, în condițiile legii;</w:t>
      </w:r>
    </w:p>
    <w:p w:rsidR="000008E2" w:rsidRPr="003121D1" w:rsidRDefault="002B7BEF" w:rsidP="003121D1">
      <w:pPr>
        <w:pStyle w:val="Listparagraf"/>
        <w:numPr>
          <w:ilvl w:val="0"/>
          <w:numId w:val="3"/>
        </w:numPr>
        <w:spacing w:after="0" w:line="276" w:lineRule="auto"/>
        <w:ind w:left="0" w:firstLine="426"/>
        <w:jc w:val="both"/>
        <w:rPr>
          <w:rFonts w:ascii="Times New Roman" w:hAnsi="Times New Roman" w:cs="Times New Roman"/>
          <w:sz w:val="24"/>
          <w:szCs w:val="24"/>
        </w:rPr>
      </w:pPr>
      <w:r w:rsidRPr="002B7BEF">
        <w:rPr>
          <w:rFonts w:ascii="Times New Roman" w:hAnsi="Times New Roman" w:cs="Times New Roman"/>
          <w:sz w:val="24"/>
          <w:szCs w:val="24"/>
        </w:rPr>
        <w:t>î</w:t>
      </w:r>
      <w:r w:rsidR="00851CE3" w:rsidRPr="002B7BEF">
        <w:rPr>
          <w:rFonts w:ascii="Times New Roman" w:hAnsi="Times New Roman" w:cs="Times New Roman"/>
          <w:sz w:val="24"/>
          <w:szCs w:val="24"/>
        </w:rPr>
        <w:t>ndeplinirea obligațiilor de raportare și notificare asumate de Republica Moldova în raport cu partenerii externi</w:t>
      </w:r>
      <w:r w:rsidR="008B2B71">
        <w:rPr>
          <w:rFonts w:ascii="Times New Roman" w:hAnsi="Times New Roman" w:cs="Times New Roman"/>
          <w:sz w:val="24"/>
          <w:szCs w:val="24"/>
        </w:rPr>
        <w:t xml:space="preserve">, inclusiv cu </w:t>
      </w:r>
      <w:r w:rsidR="00851CE3" w:rsidRPr="002B7BEF">
        <w:rPr>
          <w:rFonts w:ascii="Times New Roman" w:hAnsi="Times New Roman" w:cs="Times New Roman"/>
          <w:sz w:val="24"/>
          <w:szCs w:val="24"/>
        </w:rPr>
        <w:t>Uniun</w:t>
      </w:r>
      <w:r w:rsidR="008B2B71">
        <w:rPr>
          <w:rFonts w:ascii="Times New Roman" w:hAnsi="Times New Roman" w:cs="Times New Roman"/>
          <w:sz w:val="24"/>
          <w:szCs w:val="24"/>
        </w:rPr>
        <w:t>ea</w:t>
      </w:r>
      <w:r w:rsidR="00851CE3" w:rsidRPr="002B7BEF">
        <w:rPr>
          <w:rFonts w:ascii="Times New Roman" w:hAnsi="Times New Roman" w:cs="Times New Roman"/>
          <w:sz w:val="24"/>
          <w:szCs w:val="24"/>
        </w:rPr>
        <w:t xml:space="preserve"> Europe</w:t>
      </w:r>
      <w:r w:rsidR="008B2B71">
        <w:rPr>
          <w:rFonts w:ascii="Times New Roman" w:hAnsi="Times New Roman" w:cs="Times New Roman"/>
          <w:sz w:val="24"/>
          <w:szCs w:val="24"/>
        </w:rPr>
        <w:t>ană</w:t>
      </w:r>
      <w:r w:rsidR="00851CE3" w:rsidRPr="002B7BEF">
        <w:rPr>
          <w:rFonts w:ascii="Times New Roman" w:hAnsi="Times New Roman" w:cs="Times New Roman"/>
          <w:sz w:val="24"/>
          <w:szCs w:val="24"/>
        </w:rPr>
        <w:t>.</w:t>
      </w:r>
    </w:p>
    <w:p w:rsidR="00851CE3" w:rsidRPr="006C62DC" w:rsidRDefault="002B7BEF" w:rsidP="002B7BEF">
      <w:pPr>
        <w:spacing w:after="0"/>
        <w:ind w:firstLine="425"/>
        <w:jc w:val="both"/>
        <w:rPr>
          <w:rFonts w:ascii="Times New Roman" w:hAnsi="Times New Roman" w:cs="Times New Roman"/>
          <w:b/>
          <w:sz w:val="24"/>
          <w:szCs w:val="24"/>
        </w:rPr>
      </w:pPr>
      <w:r w:rsidRPr="006C62DC">
        <w:rPr>
          <w:rFonts w:ascii="Times New Roman" w:hAnsi="Times New Roman" w:cs="Times New Roman"/>
          <w:b/>
          <w:sz w:val="24"/>
          <w:szCs w:val="24"/>
        </w:rPr>
        <w:t>Articolul 23. Autoritatea competentă</w:t>
      </w:r>
    </w:p>
    <w:p w:rsidR="002B7BEF" w:rsidRDefault="001751FA" w:rsidP="002B7BEF">
      <w:pPr>
        <w:pStyle w:val="Listparagraf"/>
        <w:numPr>
          <w:ilvl w:val="0"/>
          <w:numId w:val="4"/>
        </w:numPr>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2B7BEF" w:rsidRPr="002B7BEF">
        <w:rPr>
          <w:rFonts w:ascii="Times New Roman" w:hAnsi="Times New Roman" w:cs="Times New Roman"/>
          <w:sz w:val="24"/>
          <w:szCs w:val="24"/>
        </w:rPr>
        <w:t>Autoritatea competentă pentru coordonarea monitorizării pieței produselor agricole și agroalimentare este Ministerul Agriculturii și Industriei Alimentare.</w:t>
      </w:r>
    </w:p>
    <w:p w:rsidR="000008E2" w:rsidRDefault="002B7BEF" w:rsidP="002B7BEF">
      <w:pPr>
        <w:pStyle w:val="Listparagraf"/>
        <w:numPr>
          <w:ilvl w:val="0"/>
          <w:numId w:val="4"/>
        </w:numPr>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2B7BEF">
        <w:rPr>
          <w:rFonts w:ascii="Times New Roman" w:hAnsi="Times New Roman" w:cs="Times New Roman"/>
          <w:sz w:val="24"/>
          <w:szCs w:val="24"/>
        </w:rPr>
        <w:t xml:space="preserve">În exercitarea </w:t>
      </w:r>
      <w:r w:rsidR="000008E2">
        <w:rPr>
          <w:rFonts w:ascii="Times New Roman" w:hAnsi="Times New Roman" w:cs="Times New Roman"/>
          <w:sz w:val="24"/>
          <w:szCs w:val="24"/>
        </w:rPr>
        <w:t>funcției</w:t>
      </w:r>
      <w:r w:rsidRPr="002B7BEF">
        <w:rPr>
          <w:rFonts w:ascii="Times New Roman" w:hAnsi="Times New Roman" w:cs="Times New Roman"/>
          <w:sz w:val="24"/>
          <w:szCs w:val="24"/>
        </w:rPr>
        <w:t xml:space="preserve"> prevăzute la alin. (1), </w:t>
      </w:r>
      <w:r>
        <w:rPr>
          <w:rFonts w:ascii="Times New Roman" w:hAnsi="Times New Roman" w:cs="Times New Roman"/>
          <w:sz w:val="24"/>
          <w:szCs w:val="24"/>
        </w:rPr>
        <w:t>autoritatea competentă</w:t>
      </w:r>
      <w:r w:rsidR="000008E2">
        <w:rPr>
          <w:rFonts w:ascii="Times New Roman" w:hAnsi="Times New Roman" w:cs="Times New Roman"/>
          <w:sz w:val="24"/>
          <w:szCs w:val="24"/>
        </w:rPr>
        <w:t xml:space="preserve"> îndeplinește următoarele atribuții</w:t>
      </w:r>
      <w:r w:rsidRPr="002B7BEF">
        <w:rPr>
          <w:rFonts w:ascii="Times New Roman" w:hAnsi="Times New Roman" w:cs="Times New Roman"/>
          <w:sz w:val="24"/>
          <w:szCs w:val="24"/>
        </w:rPr>
        <w:t>:</w:t>
      </w:r>
    </w:p>
    <w:p w:rsidR="000008E2" w:rsidRPr="000008E2" w:rsidRDefault="002B7BEF" w:rsidP="000008E2">
      <w:pPr>
        <w:pStyle w:val="Listparagraf"/>
        <w:numPr>
          <w:ilvl w:val="0"/>
          <w:numId w:val="5"/>
        </w:numPr>
        <w:spacing w:after="0" w:line="276" w:lineRule="auto"/>
        <w:jc w:val="both"/>
        <w:rPr>
          <w:rFonts w:ascii="Times New Roman" w:hAnsi="Times New Roman" w:cs="Times New Roman"/>
          <w:sz w:val="24"/>
          <w:szCs w:val="24"/>
        </w:rPr>
      </w:pPr>
      <w:r w:rsidRPr="000008E2">
        <w:rPr>
          <w:rFonts w:ascii="Times New Roman" w:hAnsi="Times New Roman" w:cs="Times New Roman"/>
          <w:sz w:val="24"/>
          <w:szCs w:val="24"/>
        </w:rPr>
        <w:t>organizează sistemul național de colectare și monitorizare a datelor de piață;</w:t>
      </w:r>
    </w:p>
    <w:p w:rsidR="000008E2" w:rsidRDefault="002B7BEF" w:rsidP="000008E2">
      <w:pPr>
        <w:pStyle w:val="Listparagraf"/>
        <w:numPr>
          <w:ilvl w:val="0"/>
          <w:numId w:val="5"/>
        </w:numPr>
        <w:spacing w:after="0" w:line="276" w:lineRule="auto"/>
        <w:jc w:val="both"/>
        <w:rPr>
          <w:rFonts w:ascii="Times New Roman" w:hAnsi="Times New Roman" w:cs="Times New Roman"/>
          <w:sz w:val="24"/>
          <w:szCs w:val="24"/>
        </w:rPr>
      </w:pPr>
      <w:r w:rsidRPr="000008E2">
        <w:rPr>
          <w:rFonts w:ascii="Times New Roman" w:hAnsi="Times New Roman" w:cs="Times New Roman"/>
          <w:sz w:val="24"/>
          <w:szCs w:val="24"/>
        </w:rPr>
        <w:t>stabilește, în condițiile legii, categoriile de date, sectoarele, produsele, sursele de date, frecvența, modalitatea și formatul de raportare;</w:t>
      </w:r>
    </w:p>
    <w:p w:rsidR="000008E2" w:rsidRDefault="001751FA" w:rsidP="000008E2">
      <w:pPr>
        <w:pStyle w:val="Listparagraf"/>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asigură colectarea,</w:t>
      </w:r>
      <w:r w:rsidR="002B7BEF" w:rsidRPr="000008E2">
        <w:rPr>
          <w:rFonts w:ascii="Times New Roman" w:hAnsi="Times New Roman" w:cs="Times New Roman"/>
          <w:sz w:val="24"/>
          <w:szCs w:val="24"/>
        </w:rPr>
        <w:t xml:space="preserve"> centraliz</w:t>
      </w:r>
      <w:r>
        <w:rPr>
          <w:rFonts w:ascii="Times New Roman" w:hAnsi="Times New Roman" w:cs="Times New Roman"/>
          <w:sz w:val="24"/>
          <w:szCs w:val="24"/>
        </w:rPr>
        <w:t>area</w:t>
      </w:r>
      <w:r w:rsidR="002B7BEF" w:rsidRPr="000008E2">
        <w:rPr>
          <w:rFonts w:ascii="Times New Roman" w:hAnsi="Times New Roman" w:cs="Times New Roman"/>
          <w:sz w:val="24"/>
          <w:szCs w:val="24"/>
        </w:rPr>
        <w:t>, verific</w:t>
      </w:r>
      <w:r>
        <w:rPr>
          <w:rFonts w:ascii="Times New Roman" w:hAnsi="Times New Roman" w:cs="Times New Roman"/>
          <w:sz w:val="24"/>
          <w:szCs w:val="24"/>
        </w:rPr>
        <w:t>area</w:t>
      </w:r>
      <w:r w:rsidR="002B7BEF" w:rsidRPr="000008E2">
        <w:rPr>
          <w:rFonts w:ascii="Times New Roman" w:hAnsi="Times New Roman" w:cs="Times New Roman"/>
          <w:sz w:val="24"/>
          <w:szCs w:val="24"/>
        </w:rPr>
        <w:t>, compar</w:t>
      </w:r>
      <w:r>
        <w:rPr>
          <w:rFonts w:ascii="Times New Roman" w:hAnsi="Times New Roman" w:cs="Times New Roman"/>
          <w:sz w:val="24"/>
          <w:szCs w:val="24"/>
        </w:rPr>
        <w:t>area</w:t>
      </w:r>
      <w:r w:rsidR="002B7BEF" w:rsidRPr="000008E2">
        <w:rPr>
          <w:rFonts w:ascii="Times New Roman" w:hAnsi="Times New Roman" w:cs="Times New Roman"/>
          <w:sz w:val="24"/>
          <w:szCs w:val="24"/>
        </w:rPr>
        <w:t>, analiz</w:t>
      </w:r>
      <w:r>
        <w:rPr>
          <w:rFonts w:ascii="Times New Roman" w:hAnsi="Times New Roman" w:cs="Times New Roman"/>
          <w:sz w:val="24"/>
          <w:szCs w:val="24"/>
        </w:rPr>
        <w:t>a</w:t>
      </w:r>
      <w:r w:rsidR="002B7BEF" w:rsidRPr="000008E2">
        <w:rPr>
          <w:rFonts w:ascii="Times New Roman" w:hAnsi="Times New Roman" w:cs="Times New Roman"/>
          <w:sz w:val="24"/>
          <w:szCs w:val="24"/>
        </w:rPr>
        <w:t xml:space="preserve"> și valorific</w:t>
      </w:r>
      <w:r>
        <w:rPr>
          <w:rFonts w:ascii="Times New Roman" w:hAnsi="Times New Roman" w:cs="Times New Roman"/>
          <w:sz w:val="24"/>
          <w:szCs w:val="24"/>
        </w:rPr>
        <w:t>area</w:t>
      </w:r>
      <w:r w:rsidR="002B7BEF" w:rsidRPr="000008E2">
        <w:rPr>
          <w:rFonts w:ascii="Times New Roman" w:hAnsi="Times New Roman" w:cs="Times New Roman"/>
          <w:sz w:val="24"/>
          <w:szCs w:val="24"/>
        </w:rPr>
        <w:t xml:space="preserve"> datel</w:t>
      </w:r>
      <w:r>
        <w:rPr>
          <w:rFonts w:ascii="Times New Roman" w:hAnsi="Times New Roman" w:cs="Times New Roman"/>
          <w:sz w:val="24"/>
          <w:szCs w:val="24"/>
        </w:rPr>
        <w:t>or</w:t>
      </w:r>
      <w:r w:rsidR="002B7BEF" w:rsidRPr="000008E2">
        <w:rPr>
          <w:rFonts w:ascii="Times New Roman" w:hAnsi="Times New Roman" w:cs="Times New Roman"/>
          <w:sz w:val="24"/>
          <w:szCs w:val="24"/>
        </w:rPr>
        <w:t xml:space="preserve"> de piață;</w:t>
      </w:r>
    </w:p>
    <w:p w:rsidR="000008E2" w:rsidRDefault="001751FA" w:rsidP="000008E2">
      <w:pPr>
        <w:pStyle w:val="Listparagraf"/>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asigură </w:t>
      </w:r>
      <w:r w:rsidR="002B7BEF" w:rsidRPr="000008E2">
        <w:rPr>
          <w:rFonts w:ascii="Times New Roman" w:hAnsi="Times New Roman" w:cs="Times New Roman"/>
          <w:sz w:val="24"/>
          <w:szCs w:val="24"/>
        </w:rPr>
        <w:t>elabor</w:t>
      </w:r>
      <w:r>
        <w:rPr>
          <w:rFonts w:ascii="Times New Roman" w:hAnsi="Times New Roman" w:cs="Times New Roman"/>
          <w:sz w:val="24"/>
          <w:szCs w:val="24"/>
        </w:rPr>
        <w:t xml:space="preserve">area, </w:t>
      </w:r>
      <w:r w:rsidR="000008E2">
        <w:rPr>
          <w:rFonts w:ascii="Times New Roman" w:hAnsi="Times New Roman" w:cs="Times New Roman"/>
          <w:sz w:val="24"/>
          <w:szCs w:val="24"/>
        </w:rPr>
        <w:t>transmit</w:t>
      </w:r>
      <w:r>
        <w:rPr>
          <w:rFonts w:ascii="Times New Roman" w:hAnsi="Times New Roman" w:cs="Times New Roman"/>
          <w:sz w:val="24"/>
          <w:szCs w:val="24"/>
        </w:rPr>
        <w:t>erea</w:t>
      </w:r>
      <w:r w:rsidR="002B7BEF" w:rsidRPr="000008E2">
        <w:rPr>
          <w:rFonts w:ascii="Times New Roman" w:hAnsi="Times New Roman" w:cs="Times New Roman"/>
          <w:sz w:val="24"/>
          <w:szCs w:val="24"/>
        </w:rPr>
        <w:t xml:space="preserve"> și public</w:t>
      </w:r>
      <w:r>
        <w:rPr>
          <w:rFonts w:ascii="Times New Roman" w:hAnsi="Times New Roman" w:cs="Times New Roman"/>
          <w:sz w:val="24"/>
          <w:szCs w:val="24"/>
        </w:rPr>
        <w:t>area</w:t>
      </w:r>
      <w:r w:rsidR="002B7BEF" w:rsidRPr="000008E2">
        <w:rPr>
          <w:rFonts w:ascii="Times New Roman" w:hAnsi="Times New Roman" w:cs="Times New Roman"/>
          <w:sz w:val="24"/>
          <w:szCs w:val="24"/>
        </w:rPr>
        <w:t xml:space="preserve"> informații</w:t>
      </w:r>
      <w:r>
        <w:rPr>
          <w:rFonts w:ascii="Times New Roman" w:hAnsi="Times New Roman" w:cs="Times New Roman"/>
          <w:sz w:val="24"/>
          <w:szCs w:val="24"/>
        </w:rPr>
        <w:t>lor</w:t>
      </w:r>
      <w:r w:rsidR="002B7BEF" w:rsidRPr="000008E2">
        <w:rPr>
          <w:rFonts w:ascii="Times New Roman" w:hAnsi="Times New Roman" w:cs="Times New Roman"/>
          <w:sz w:val="24"/>
          <w:szCs w:val="24"/>
        </w:rPr>
        <w:t>, rapoarte</w:t>
      </w:r>
      <w:r>
        <w:rPr>
          <w:rFonts w:ascii="Times New Roman" w:hAnsi="Times New Roman" w:cs="Times New Roman"/>
          <w:sz w:val="24"/>
          <w:szCs w:val="24"/>
        </w:rPr>
        <w:t>lor</w:t>
      </w:r>
      <w:r w:rsidR="002B7BEF" w:rsidRPr="000008E2">
        <w:rPr>
          <w:rFonts w:ascii="Times New Roman" w:hAnsi="Times New Roman" w:cs="Times New Roman"/>
          <w:sz w:val="24"/>
          <w:szCs w:val="24"/>
        </w:rPr>
        <w:t>, sinteze</w:t>
      </w:r>
      <w:r>
        <w:rPr>
          <w:rFonts w:ascii="Times New Roman" w:hAnsi="Times New Roman" w:cs="Times New Roman"/>
          <w:sz w:val="24"/>
          <w:szCs w:val="24"/>
        </w:rPr>
        <w:t xml:space="preserve">lor și </w:t>
      </w:r>
      <w:r w:rsidR="002B7BEF" w:rsidRPr="000008E2">
        <w:rPr>
          <w:rFonts w:ascii="Times New Roman" w:hAnsi="Times New Roman" w:cs="Times New Roman"/>
          <w:sz w:val="24"/>
          <w:szCs w:val="24"/>
        </w:rPr>
        <w:t>buletine</w:t>
      </w:r>
      <w:r>
        <w:rPr>
          <w:rFonts w:ascii="Times New Roman" w:hAnsi="Times New Roman" w:cs="Times New Roman"/>
          <w:sz w:val="24"/>
          <w:szCs w:val="24"/>
        </w:rPr>
        <w:t>lor privind piața</w:t>
      </w:r>
      <w:r w:rsidR="002B7BEF" w:rsidRPr="000008E2">
        <w:rPr>
          <w:rFonts w:ascii="Times New Roman" w:hAnsi="Times New Roman" w:cs="Times New Roman"/>
          <w:sz w:val="24"/>
          <w:szCs w:val="24"/>
        </w:rPr>
        <w:t>, cu respectarea cerințelor de confidențialitate</w:t>
      </w:r>
      <w:r w:rsidR="000008E2">
        <w:rPr>
          <w:rFonts w:ascii="Times New Roman" w:hAnsi="Times New Roman" w:cs="Times New Roman"/>
          <w:sz w:val="24"/>
          <w:szCs w:val="24"/>
        </w:rPr>
        <w:t xml:space="preserve"> a datelor</w:t>
      </w:r>
      <w:r w:rsidR="002B7BEF" w:rsidRPr="000008E2">
        <w:rPr>
          <w:rFonts w:ascii="Times New Roman" w:hAnsi="Times New Roman" w:cs="Times New Roman"/>
          <w:sz w:val="24"/>
          <w:szCs w:val="24"/>
        </w:rPr>
        <w:t>;</w:t>
      </w:r>
    </w:p>
    <w:p w:rsidR="000008E2" w:rsidRDefault="002B7BEF" w:rsidP="003121D1">
      <w:pPr>
        <w:pStyle w:val="Listparagraf"/>
        <w:numPr>
          <w:ilvl w:val="0"/>
          <w:numId w:val="5"/>
        </w:numPr>
        <w:spacing w:after="0" w:line="276" w:lineRule="auto"/>
        <w:jc w:val="both"/>
        <w:rPr>
          <w:rFonts w:ascii="Times New Roman" w:hAnsi="Times New Roman" w:cs="Times New Roman"/>
          <w:sz w:val="24"/>
          <w:szCs w:val="24"/>
        </w:rPr>
      </w:pPr>
      <w:r w:rsidRPr="000008E2">
        <w:rPr>
          <w:rFonts w:ascii="Times New Roman" w:hAnsi="Times New Roman" w:cs="Times New Roman"/>
          <w:sz w:val="24"/>
          <w:szCs w:val="24"/>
        </w:rPr>
        <w:t>asigură dezvoltarea, administrarea și funcționarea Sistemului informațional de monitorizare a pieței agricole</w:t>
      </w:r>
      <w:r w:rsidR="007A532A">
        <w:rPr>
          <w:rFonts w:ascii="Times New Roman" w:hAnsi="Times New Roman" w:cs="Times New Roman"/>
          <w:sz w:val="24"/>
          <w:szCs w:val="24"/>
        </w:rPr>
        <w:t>, cu respectarea interoperabilității acestuia cu alte sisteme informaționale de stat</w:t>
      </w:r>
      <w:r w:rsidR="00B449C2">
        <w:rPr>
          <w:rFonts w:ascii="Times New Roman" w:hAnsi="Times New Roman" w:cs="Times New Roman"/>
          <w:sz w:val="24"/>
          <w:szCs w:val="24"/>
        </w:rPr>
        <w:t>;</w:t>
      </w:r>
    </w:p>
    <w:p w:rsidR="00B449C2" w:rsidRPr="003121D1" w:rsidRDefault="00875598" w:rsidP="003121D1">
      <w:pPr>
        <w:pStyle w:val="Listparagraf"/>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poate delega, în condițiile legii, atribuțiile de administrare tehnică și operațională a Sistemului informațional</w:t>
      </w:r>
      <w:r w:rsidRPr="00875598">
        <w:rPr>
          <w:rFonts w:ascii="Times New Roman" w:hAnsi="Times New Roman" w:cs="Times New Roman"/>
          <w:sz w:val="24"/>
          <w:szCs w:val="24"/>
        </w:rPr>
        <w:t xml:space="preserve"> </w:t>
      </w:r>
      <w:r w:rsidRPr="000008E2">
        <w:rPr>
          <w:rFonts w:ascii="Times New Roman" w:hAnsi="Times New Roman" w:cs="Times New Roman"/>
          <w:sz w:val="24"/>
          <w:szCs w:val="24"/>
        </w:rPr>
        <w:t>de monitorizare a pieței agricole</w:t>
      </w:r>
      <w:r>
        <w:rPr>
          <w:rFonts w:ascii="Times New Roman" w:hAnsi="Times New Roman" w:cs="Times New Roman"/>
          <w:sz w:val="24"/>
          <w:szCs w:val="24"/>
        </w:rPr>
        <w:t xml:space="preserve"> către o entitate specializată, cu respectarea cerințelor de securitate, confidențialitate și protecție a datelor.</w:t>
      </w:r>
    </w:p>
    <w:p w:rsidR="001A09FC" w:rsidRPr="006C62DC" w:rsidRDefault="000008E2" w:rsidP="000008E2">
      <w:pPr>
        <w:spacing w:after="0"/>
        <w:ind w:firstLine="567"/>
        <w:jc w:val="both"/>
        <w:rPr>
          <w:rFonts w:ascii="Times New Roman" w:hAnsi="Times New Roman" w:cs="Times New Roman"/>
          <w:b/>
          <w:sz w:val="24"/>
          <w:szCs w:val="24"/>
          <w:lang w:val="ro-MD"/>
        </w:rPr>
      </w:pPr>
      <w:r w:rsidRPr="006C62DC">
        <w:rPr>
          <w:rFonts w:ascii="Times New Roman" w:hAnsi="Times New Roman" w:cs="Times New Roman"/>
          <w:b/>
          <w:sz w:val="24"/>
          <w:szCs w:val="24"/>
          <w:lang w:val="ro-MD"/>
        </w:rPr>
        <w:t xml:space="preserve">Articolul 24. Furnizorii de date și obligațiile de </w:t>
      </w:r>
      <w:r w:rsidR="00285581" w:rsidRPr="006C62DC">
        <w:rPr>
          <w:rFonts w:ascii="Times New Roman" w:hAnsi="Times New Roman" w:cs="Times New Roman"/>
          <w:b/>
          <w:sz w:val="24"/>
          <w:szCs w:val="24"/>
          <w:lang w:val="ro-MD"/>
        </w:rPr>
        <w:t>notificare</w:t>
      </w:r>
      <w:r w:rsidRPr="006C62DC">
        <w:rPr>
          <w:rFonts w:ascii="Times New Roman" w:hAnsi="Times New Roman" w:cs="Times New Roman"/>
          <w:b/>
          <w:sz w:val="24"/>
          <w:szCs w:val="24"/>
          <w:lang w:val="ro-MD"/>
        </w:rPr>
        <w:t xml:space="preserve"> a datelor</w:t>
      </w:r>
    </w:p>
    <w:p w:rsidR="000008E2" w:rsidRPr="001271DE" w:rsidRDefault="001751FA" w:rsidP="001271DE">
      <w:pPr>
        <w:pStyle w:val="Listparagraf"/>
        <w:numPr>
          <w:ilvl w:val="0"/>
          <w:numId w:val="6"/>
        </w:numPr>
        <w:spacing w:after="0" w:line="276" w:lineRule="auto"/>
        <w:ind w:left="0" w:firstLine="426"/>
        <w:jc w:val="both"/>
        <w:rPr>
          <w:rFonts w:ascii="Times New Roman" w:hAnsi="Times New Roman" w:cs="Times New Roman"/>
          <w:sz w:val="24"/>
          <w:szCs w:val="24"/>
          <w:lang w:val="ro-MD"/>
        </w:rPr>
      </w:pPr>
      <w:r>
        <w:rPr>
          <w:rFonts w:ascii="Times New Roman" w:hAnsi="Times New Roman" w:cs="Times New Roman"/>
          <w:sz w:val="24"/>
          <w:szCs w:val="24"/>
        </w:rPr>
        <w:t xml:space="preserve"> </w:t>
      </w:r>
      <w:r w:rsidR="000008E2" w:rsidRPr="001271DE">
        <w:rPr>
          <w:rFonts w:ascii="Times New Roman" w:hAnsi="Times New Roman" w:cs="Times New Roman"/>
          <w:sz w:val="24"/>
          <w:szCs w:val="24"/>
        </w:rPr>
        <w:t xml:space="preserve">În vederea monitorizării pieței produselor agricole și agroalimentare, </w:t>
      </w:r>
      <w:r w:rsidR="0018381E">
        <w:rPr>
          <w:rFonts w:ascii="Times New Roman" w:hAnsi="Times New Roman" w:cs="Times New Roman"/>
          <w:sz w:val="24"/>
          <w:szCs w:val="24"/>
        </w:rPr>
        <w:t>furnizorii de date</w:t>
      </w:r>
      <w:r w:rsidR="008B2B71">
        <w:rPr>
          <w:rFonts w:ascii="Times New Roman" w:hAnsi="Times New Roman" w:cs="Times New Roman"/>
          <w:sz w:val="24"/>
          <w:szCs w:val="24"/>
        </w:rPr>
        <w:t xml:space="preserve"> sunt</w:t>
      </w:r>
      <w:r w:rsidR="000008E2" w:rsidRPr="001271DE">
        <w:rPr>
          <w:rFonts w:ascii="Times New Roman" w:hAnsi="Times New Roman" w:cs="Times New Roman"/>
          <w:sz w:val="24"/>
          <w:szCs w:val="24"/>
        </w:rPr>
        <w:t xml:space="preserve"> obligați, în condițiile legii, să </w:t>
      </w:r>
      <w:r w:rsidR="0018381E">
        <w:rPr>
          <w:rFonts w:ascii="Times New Roman" w:hAnsi="Times New Roman" w:cs="Times New Roman"/>
          <w:sz w:val="24"/>
          <w:szCs w:val="24"/>
        </w:rPr>
        <w:t>comunice</w:t>
      </w:r>
      <w:r w:rsidR="000008E2" w:rsidRPr="001271DE">
        <w:rPr>
          <w:rFonts w:ascii="Times New Roman" w:hAnsi="Times New Roman" w:cs="Times New Roman"/>
          <w:sz w:val="24"/>
          <w:szCs w:val="24"/>
        </w:rPr>
        <w:t xml:space="preserve"> autorității competente date și informații referitoare la piața produselor agricole și agroalimentare.</w:t>
      </w:r>
    </w:p>
    <w:p w:rsidR="001271DE" w:rsidRPr="001271DE" w:rsidRDefault="001271DE" w:rsidP="001271DE">
      <w:pPr>
        <w:pStyle w:val="Listparagraf"/>
        <w:numPr>
          <w:ilvl w:val="0"/>
          <w:numId w:val="6"/>
        </w:numPr>
        <w:spacing w:after="0" w:line="276" w:lineRule="auto"/>
        <w:ind w:left="0" w:firstLine="426"/>
        <w:jc w:val="both"/>
        <w:rPr>
          <w:rFonts w:ascii="Times New Roman" w:hAnsi="Times New Roman" w:cs="Times New Roman"/>
          <w:sz w:val="24"/>
          <w:szCs w:val="24"/>
          <w:lang w:val="ro-MD"/>
        </w:rPr>
      </w:pPr>
      <w:r w:rsidRPr="001271DE">
        <w:rPr>
          <w:rFonts w:ascii="Times New Roman" w:hAnsi="Times New Roman" w:cs="Times New Roman"/>
          <w:sz w:val="24"/>
          <w:szCs w:val="24"/>
          <w:lang w:val="ro-MD"/>
        </w:rPr>
        <w:t xml:space="preserve"> </w:t>
      </w:r>
      <w:r w:rsidRPr="001271DE">
        <w:rPr>
          <w:rFonts w:ascii="Times New Roman" w:hAnsi="Times New Roman" w:cs="Times New Roman"/>
          <w:sz w:val="24"/>
          <w:szCs w:val="24"/>
        </w:rPr>
        <w:t>Autoritățile și instituțiile publice care dețin date relevante pentru monitorizarea pieței produselor agricole și agroalimentare transmit aceste date autorității competente, în condițiile legii și ale actelor normative adoptate în aplicarea prezentei legi.</w:t>
      </w:r>
    </w:p>
    <w:p w:rsidR="008B2B71" w:rsidRDefault="006C62DC" w:rsidP="001271DE">
      <w:pPr>
        <w:pStyle w:val="Listparagraf"/>
        <w:numPr>
          <w:ilvl w:val="0"/>
          <w:numId w:val="6"/>
        </w:numPr>
        <w:spacing w:after="0" w:line="276" w:lineRule="auto"/>
        <w:ind w:left="0" w:firstLine="426"/>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8B2B71">
        <w:rPr>
          <w:rFonts w:ascii="Times New Roman" w:hAnsi="Times New Roman" w:cs="Times New Roman"/>
          <w:sz w:val="24"/>
          <w:szCs w:val="24"/>
          <w:lang w:val="ro-MD"/>
        </w:rPr>
        <w:t>Guvernul, prin acte de punere în aplicare a prezentei legi, va aproba:</w:t>
      </w:r>
    </w:p>
    <w:p w:rsidR="008B2B71" w:rsidRPr="008B2B71" w:rsidRDefault="008B2B71" w:rsidP="008B2B71">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rPr>
        <w:t>c</w:t>
      </w:r>
      <w:r w:rsidRPr="001271DE">
        <w:rPr>
          <w:rFonts w:ascii="Times New Roman" w:hAnsi="Times New Roman" w:cs="Times New Roman"/>
          <w:sz w:val="24"/>
          <w:szCs w:val="24"/>
        </w:rPr>
        <w:t>ategoriile furnizori</w:t>
      </w:r>
      <w:r>
        <w:rPr>
          <w:rFonts w:ascii="Times New Roman" w:hAnsi="Times New Roman" w:cs="Times New Roman"/>
          <w:sz w:val="24"/>
          <w:szCs w:val="24"/>
        </w:rPr>
        <w:t>lor</w:t>
      </w:r>
      <w:r w:rsidRPr="001271DE">
        <w:rPr>
          <w:rFonts w:ascii="Times New Roman" w:hAnsi="Times New Roman" w:cs="Times New Roman"/>
          <w:sz w:val="24"/>
          <w:szCs w:val="24"/>
        </w:rPr>
        <w:t xml:space="preserve"> de date</w:t>
      </w:r>
      <w:r>
        <w:rPr>
          <w:rFonts w:ascii="Times New Roman" w:hAnsi="Times New Roman" w:cs="Times New Roman"/>
          <w:sz w:val="24"/>
          <w:szCs w:val="24"/>
        </w:rPr>
        <w:t>;</w:t>
      </w:r>
    </w:p>
    <w:p w:rsidR="008B2B71" w:rsidRPr="008B2B71" w:rsidRDefault="008B2B71" w:rsidP="008B2B71">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rPr>
        <w:t>tipul</w:t>
      </w:r>
      <w:r w:rsidRPr="001271DE">
        <w:rPr>
          <w:rFonts w:ascii="Times New Roman" w:hAnsi="Times New Roman" w:cs="Times New Roman"/>
          <w:sz w:val="24"/>
          <w:szCs w:val="24"/>
        </w:rPr>
        <w:t xml:space="preserve"> datelor</w:t>
      </w:r>
      <w:r>
        <w:rPr>
          <w:rFonts w:ascii="Times New Roman" w:hAnsi="Times New Roman" w:cs="Times New Roman"/>
          <w:sz w:val="24"/>
          <w:szCs w:val="24"/>
        </w:rPr>
        <w:t xml:space="preserve"> care trebuie</w:t>
      </w:r>
      <w:r w:rsidRPr="001271DE">
        <w:rPr>
          <w:rFonts w:ascii="Times New Roman" w:hAnsi="Times New Roman" w:cs="Times New Roman"/>
          <w:sz w:val="24"/>
          <w:szCs w:val="24"/>
        </w:rPr>
        <w:t xml:space="preserve"> </w:t>
      </w:r>
      <w:r>
        <w:rPr>
          <w:rFonts w:ascii="Times New Roman" w:hAnsi="Times New Roman" w:cs="Times New Roman"/>
          <w:sz w:val="24"/>
          <w:szCs w:val="24"/>
        </w:rPr>
        <w:t>notificate</w:t>
      </w:r>
      <w:r w:rsidR="006C62DC">
        <w:rPr>
          <w:rFonts w:ascii="Times New Roman" w:hAnsi="Times New Roman" w:cs="Times New Roman"/>
          <w:sz w:val="24"/>
          <w:szCs w:val="24"/>
        </w:rPr>
        <w:t xml:space="preserve"> conform alin. (1) și (2)</w:t>
      </w:r>
      <w:r>
        <w:rPr>
          <w:rFonts w:ascii="Times New Roman" w:hAnsi="Times New Roman" w:cs="Times New Roman"/>
          <w:sz w:val="24"/>
          <w:szCs w:val="24"/>
        </w:rPr>
        <w:t>;</w:t>
      </w:r>
    </w:p>
    <w:p w:rsidR="006C62DC" w:rsidRDefault="008B2B71" w:rsidP="006C62DC">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6C62DC">
        <w:rPr>
          <w:rFonts w:ascii="Times New Roman" w:hAnsi="Times New Roman" w:cs="Times New Roman"/>
          <w:sz w:val="24"/>
          <w:szCs w:val="24"/>
          <w:lang w:val="ro-MD"/>
        </w:rPr>
        <w:t>erioade maxime de păstrare a datelor;</w:t>
      </w:r>
    </w:p>
    <w:p w:rsidR="006C62DC" w:rsidRDefault="006C62DC" w:rsidP="006C62DC">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scopul prelucrării datelor;</w:t>
      </w:r>
    </w:p>
    <w:p w:rsidR="006C62DC" w:rsidRDefault="006C62DC" w:rsidP="006C62DC">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metode de notificare, </w:t>
      </w:r>
      <w:r>
        <w:rPr>
          <w:rFonts w:ascii="Times New Roman" w:hAnsi="Times New Roman" w:cs="Times New Roman"/>
          <w:sz w:val="24"/>
          <w:szCs w:val="24"/>
        </w:rPr>
        <w:t>frecvența și termenele notificării;</w:t>
      </w:r>
    </w:p>
    <w:p w:rsidR="006C62DC" w:rsidRDefault="006C62DC" w:rsidP="006C62DC">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drepturile de acces la informații;</w:t>
      </w:r>
    </w:p>
    <w:p w:rsidR="006C62DC" w:rsidRPr="006C62DC" w:rsidRDefault="006C62DC" w:rsidP="006C62DC">
      <w:pPr>
        <w:pStyle w:val="Listparagraf"/>
        <w:numPr>
          <w:ilvl w:val="0"/>
          <w:numId w:val="10"/>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condiții de publicare a datelor agregate.</w:t>
      </w:r>
    </w:p>
    <w:p w:rsidR="006C62DC" w:rsidRPr="006C62DC" w:rsidRDefault="006C62DC" w:rsidP="001271DE">
      <w:pPr>
        <w:pStyle w:val="Listparagraf"/>
        <w:numPr>
          <w:ilvl w:val="0"/>
          <w:numId w:val="6"/>
        </w:numPr>
        <w:spacing w:after="0" w:line="276" w:lineRule="auto"/>
        <w:ind w:left="0" w:firstLine="426"/>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Tipurile de date indicate la alin. (3) lit. b) vizează </w:t>
      </w:r>
      <w:r w:rsidR="00B10BD6">
        <w:rPr>
          <w:rFonts w:ascii="Times New Roman" w:hAnsi="Times New Roman" w:cs="Times New Roman"/>
          <w:sz w:val="24"/>
          <w:szCs w:val="24"/>
          <w:lang w:val="ro-MD"/>
        </w:rPr>
        <w:t xml:space="preserve">cel puțin </w:t>
      </w:r>
      <w:r>
        <w:rPr>
          <w:rFonts w:ascii="Times New Roman" w:hAnsi="Times New Roman" w:cs="Times New Roman"/>
          <w:sz w:val="24"/>
          <w:szCs w:val="24"/>
          <w:lang w:val="ro-MD"/>
        </w:rPr>
        <w:t>prețurile, producția, stocurile, volumele comercializate, importurile și exporturile.</w:t>
      </w:r>
    </w:p>
    <w:p w:rsidR="004B18B8" w:rsidRPr="005A3F61" w:rsidRDefault="006C62DC" w:rsidP="001271DE">
      <w:pPr>
        <w:pStyle w:val="Listparagraf"/>
        <w:numPr>
          <w:ilvl w:val="0"/>
          <w:numId w:val="6"/>
        </w:numPr>
        <w:spacing w:after="0" w:line="276" w:lineRule="auto"/>
        <w:ind w:left="0" w:firstLine="426"/>
        <w:jc w:val="both"/>
        <w:rPr>
          <w:rFonts w:ascii="Times New Roman" w:hAnsi="Times New Roman" w:cs="Times New Roman"/>
          <w:sz w:val="24"/>
          <w:szCs w:val="24"/>
          <w:lang w:val="ro-MD"/>
        </w:rPr>
      </w:pPr>
      <w:r w:rsidRPr="005A3F61">
        <w:rPr>
          <w:rFonts w:ascii="Times New Roman" w:hAnsi="Times New Roman" w:cs="Times New Roman"/>
          <w:sz w:val="24"/>
          <w:szCs w:val="24"/>
          <w:lang w:val="ro-MD"/>
        </w:rPr>
        <w:t xml:space="preserve"> </w:t>
      </w:r>
      <w:r w:rsidR="004B18B8" w:rsidRPr="005A3F61">
        <w:rPr>
          <w:rFonts w:ascii="Times New Roman" w:hAnsi="Times New Roman" w:cs="Times New Roman"/>
          <w:sz w:val="24"/>
          <w:szCs w:val="24"/>
          <w:lang w:val="ro-MD"/>
        </w:rPr>
        <w:t xml:space="preserve">Nerespectarea obligațiilor de </w:t>
      </w:r>
      <w:r w:rsidR="00B449C2" w:rsidRPr="005A3F61">
        <w:rPr>
          <w:rFonts w:ascii="Times New Roman" w:hAnsi="Times New Roman" w:cs="Times New Roman"/>
          <w:sz w:val="24"/>
          <w:szCs w:val="24"/>
          <w:lang w:val="ro-MD"/>
        </w:rPr>
        <w:t>comunicare</w:t>
      </w:r>
      <w:r w:rsidR="004B18B8" w:rsidRPr="005A3F61">
        <w:rPr>
          <w:rFonts w:ascii="Times New Roman" w:hAnsi="Times New Roman" w:cs="Times New Roman"/>
          <w:sz w:val="24"/>
          <w:szCs w:val="24"/>
          <w:lang w:val="ro-MD"/>
        </w:rPr>
        <w:t xml:space="preserve"> a datelor </w:t>
      </w:r>
      <w:r w:rsidR="00B449C2" w:rsidRPr="005A3F61">
        <w:rPr>
          <w:rFonts w:ascii="Times New Roman" w:hAnsi="Times New Roman" w:cs="Times New Roman"/>
          <w:sz w:val="24"/>
          <w:szCs w:val="24"/>
          <w:lang w:val="ro-MD"/>
        </w:rPr>
        <w:t xml:space="preserve">și informațiilor </w:t>
      </w:r>
      <w:r w:rsidR="00B449C2" w:rsidRPr="005A3F61">
        <w:rPr>
          <w:rFonts w:ascii="Times New Roman" w:hAnsi="Times New Roman" w:cs="Times New Roman"/>
          <w:sz w:val="24"/>
          <w:szCs w:val="24"/>
        </w:rPr>
        <w:t>referitoare la piața produselor agricole și agroalimentare</w:t>
      </w:r>
      <w:r w:rsidR="00B449C2" w:rsidRPr="005A3F61">
        <w:rPr>
          <w:rFonts w:ascii="Times New Roman" w:hAnsi="Times New Roman" w:cs="Times New Roman"/>
          <w:sz w:val="24"/>
          <w:szCs w:val="24"/>
          <w:lang w:val="ro-MD"/>
        </w:rPr>
        <w:t xml:space="preserve"> conform prezentei legi,</w:t>
      </w:r>
      <w:r w:rsidR="003A3EAD" w:rsidRPr="005A3F61">
        <w:rPr>
          <w:rFonts w:ascii="Times New Roman" w:hAnsi="Times New Roman" w:cs="Times New Roman"/>
          <w:sz w:val="24"/>
          <w:szCs w:val="24"/>
          <w:lang w:val="ro-MD"/>
        </w:rPr>
        <w:t xml:space="preserve"> precum și furnizarea de date eronate sau incomplete constituie încălcări ale prevederilor prezentei legi. Autoritatea competentă </w:t>
      </w:r>
      <w:r w:rsidR="004D7158">
        <w:rPr>
          <w:rFonts w:ascii="Times New Roman" w:hAnsi="Times New Roman" w:cs="Times New Roman"/>
          <w:sz w:val="24"/>
          <w:szCs w:val="24"/>
          <w:lang w:val="ro-MD"/>
        </w:rPr>
        <w:t>constată</w:t>
      </w:r>
      <w:r w:rsidR="003A3EAD" w:rsidRPr="005A3F61">
        <w:rPr>
          <w:rFonts w:ascii="Times New Roman" w:hAnsi="Times New Roman" w:cs="Times New Roman"/>
          <w:sz w:val="24"/>
          <w:szCs w:val="24"/>
          <w:lang w:val="ro-MD"/>
        </w:rPr>
        <w:t xml:space="preserve"> neîndeplinirea obligați</w:t>
      </w:r>
      <w:r w:rsidR="004D7158">
        <w:rPr>
          <w:rFonts w:ascii="Times New Roman" w:hAnsi="Times New Roman" w:cs="Times New Roman"/>
          <w:sz w:val="24"/>
          <w:szCs w:val="24"/>
          <w:lang w:val="ro-MD"/>
        </w:rPr>
        <w:t>ilor</w:t>
      </w:r>
      <w:r w:rsidR="003A3EAD" w:rsidRPr="005A3F61">
        <w:rPr>
          <w:rFonts w:ascii="Times New Roman" w:hAnsi="Times New Roman" w:cs="Times New Roman"/>
          <w:sz w:val="24"/>
          <w:szCs w:val="24"/>
          <w:lang w:val="ro-MD"/>
        </w:rPr>
        <w:t xml:space="preserve"> și </w:t>
      </w:r>
      <w:r w:rsidR="004D7158">
        <w:rPr>
          <w:rFonts w:ascii="Times New Roman" w:hAnsi="Times New Roman" w:cs="Times New Roman"/>
          <w:sz w:val="24"/>
          <w:szCs w:val="24"/>
          <w:lang w:val="ro-MD"/>
        </w:rPr>
        <w:t>poate dispune măsuri de remediere, precum și poate publica</w:t>
      </w:r>
      <w:r w:rsidR="002C147C">
        <w:rPr>
          <w:rFonts w:ascii="Times New Roman" w:hAnsi="Times New Roman" w:cs="Times New Roman"/>
          <w:sz w:val="24"/>
          <w:szCs w:val="24"/>
          <w:lang w:val="ro-MD"/>
        </w:rPr>
        <w:t>, în formă agregată, informații privind gradul de conformare a furnizorilor de date</w:t>
      </w:r>
      <w:r w:rsidR="005A3F61" w:rsidRPr="005A3F61">
        <w:rPr>
          <w:rFonts w:ascii="Times New Roman" w:hAnsi="Times New Roman" w:cs="Times New Roman"/>
          <w:sz w:val="24"/>
          <w:szCs w:val="24"/>
          <w:lang w:val="ro-MD"/>
        </w:rPr>
        <w:t>.</w:t>
      </w:r>
    </w:p>
    <w:p w:rsidR="001271DE" w:rsidRPr="006C62DC" w:rsidRDefault="001271DE" w:rsidP="001271DE">
      <w:pPr>
        <w:pStyle w:val="Listparagraf"/>
        <w:spacing w:after="0" w:line="276" w:lineRule="auto"/>
        <w:ind w:left="426"/>
        <w:jc w:val="both"/>
        <w:rPr>
          <w:rFonts w:ascii="Times New Roman" w:hAnsi="Times New Roman" w:cs="Times New Roman"/>
          <w:b/>
          <w:sz w:val="24"/>
          <w:szCs w:val="24"/>
          <w:lang w:val="ro-MD"/>
        </w:rPr>
      </w:pPr>
      <w:r w:rsidRPr="006C62DC">
        <w:rPr>
          <w:rFonts w:ascii="Times New Roman" w:hAnsi="Times New Roman" w:cs="Times New Roman"/>
          <w:b/>
          <w:sz w:val="24"/>
          <w:szCs w:val="24"/>
          <w:lang w:val="ro-MD"/>
        </w:rPr>
        <w:t xml:space="preserve">Articolul 25. </w:t>
      </w:r>
      <w:r w:rsidR="00A07A60" w:rsidRPr="006C62DC">
        <w:rPr>
          <w:rFonts w:ascii="Times New Roman" w:hAnsi="Times New Roman" w:cs="Times New Roman"/>
          <w:b/>
          <w:sz w:val="24"/>
          <w:szCs w:val="24"/>
          <w:lang w:val="ro-MD"/>
        </w:rPr>
        <w:t>Confidențialitatea și publicarea informațiilor</w:t>
      </w:r>
    </w:p>
    <w:p w:rsidR="007471E1" w:rsidRPr="007471E1" w:rsidRDefault="007471E1" w:rsidP="007471E1">
      <w:pPr>
        <w:pStyle w:val="Listparagraf"/>
        <w:numPr>
          <w:ilvl w:val="0"/>
          <w:numId w:val="8"/>
        </w:numPr>
        <w:spacing w:after="0" w:line="276" w:lineRule="auto"/>
        <w:ind w:left="0" w:firstLine="426"/>
        <w:jc w:val="both"/>
        <w:rPr>
          <w:rFonts w:ascii="Times New Roman" w:hAnsi="Times New Roman" w:cs="Times New Roman"/>
          <w:sz w:val="24"/>
          <w:szCs w:val="24"/>
          <w:lang w:val="ro-MD"/>
        </w:rPr>
      </w:pPr>
      <w:r w:rsidRPr="007471E1">
        <w:rPr>
          <w:rFonts w:ascii="Times New Roman" w:hAnsi="Times New Roman" w:cs="Times New Roman"/>
          <w:sz w:val="24"/>
          <w:szCs w:val="24"/>
        </w:rPr>
        <w:t xml:space="preserve"> Datele individuale colectate în temeiul prezentei legi nu se prelucrează în alte scopuri decât cel prevăzut la art. 23 alin. (1) și nu pot fi divulgate, cu excepția cazurilor prevăzute de lege. </w:t>
      </w:r>
      <w:r w:rsidRPr="007471E1">
        <w:rPr>
          <w:rFonts w:ascii="Times New Roman" w:hAnsi="Times New Roman" w:cs="Times New Roman"/>
          <w:sz w:val="24"/>
          <w:szCs w:val="24"/>
          <w:shd w:val="clear" w:color="auto" w:fill="FFFFFF"/>
        </w:rPr>
        <w:t xml:space="preserve">Aceste date sunt stocate într-un mod care </w:t>
      </w:r>
      <w:r w:rsidR="001B271A">
        <w:rPr>
          <w:rFonts w:ascii="Times New Roman" w:hAnsi="Times New Roman" w:cs="Times New Roman"/>
          <w:sz w:val="24"/>
          <w:szCs w:val="24"/>
          <w:shd w:val="clear" w:color="auto" w:fill="FFFFFF"/>
        </w:rPr>
        <w:t xml:space="preserve">nu </w:t>
      </w:r>
      <w:r w:rsidRPr="007471E1">
        <w:rPr>
          <w:rFonts w:ascii="Times New Roman" w:hAnsi="Times New Roman" w:cs="Times New Roman"/>
          <w:sz w:val="24"/>
          <w:szCs w:val="24"/>
          <w:shd w:val="clear" w:color="auto" w:fill="FFFFFF"/>
        </w:rPr>
        <w:t>permite identificarea persoanelor vizate pentru o perioadă mai mare decât cea necesară în scopurile pentru care au fost colectate sau pentru care sunt prelucrate în continuare.</w:t>
      </w:r>
    </w:p>
    <w:p w:rsidR="007471E1" w:rsidRPr="007471E1" w:rsidRDefault="007471E1" w:rsidP="007471E1">
      <w:pPr>
        <w:pStyle w:val="Listparagraf"/>
        <w:numPr>
          <w:ilvl w:val="0"/>
          <w:numId w:val="8"/>
        </w:numPr>
        <w:spacing w:after="0" w:line="276" w:lineRule="auto"/>
        <w:ind w:left="0" w:firstLine="426"/>
        <w:jc w:val="both"/>
        <w:rPr>
          <w:rFonts w:ascii="Times New Roman" w:hAnsi="Times New Roman" w:cs="Times New Roman"/>
          <w:sz w:val="24"/>
          <w:szCs w:val="24"/>
          <w:lang w:val="ro-MD"/>
        </w:rPr>
      </w:pPr>
      <w:r>
        <w:rPr>
          <w:rFonts w:ascii="Times New Roman" w:hAnsi="Times New Roman" w:cs="Times New Roman"/>
          <w:sz w:val="24"/>
          <w:szCs w:val="24"/>
        </w:rPr>
        <w:t xml:space="preserve"> </w:t>
      </w:r>
      <w:r w:rsidRPr="00A07A60">
        <w:rPr>
          <w:rFonts w:ascii="Times New Roman" w:hAnsi="Times New Roman" w:cs="Times New Roman"/>
          <w:sz w:val="24"/>
          <w:szCs w:val="24"/>
        </w:rPr>
        <w:t xml:space="preserve">Prelucrarea datelor cu caracter personal în cadrul monitorizării pieței produselor agricole și agroalimentare se efectuează </w:t>
      </w:r>
      <w:r w:rsidR="00C4628A">
        <w:rPr>
          <w:rFonts w:ascii="Times New Roman" w:hAnsi="Times New Roman" w:cs="Times New Roman"/>
          <w:sz w:val="24"/>
          <w:szCs w:val="24"/>
        </w:rPr>
        <w:t xml:space="preserve">exclusiv în formă anonimă, </w:t>
      </w:r>
      <w:bookmarkStart w:id="0" w:name="_GoBack"/>
      <w:bookmarkEnd w:id="0"/>
      <w:r w:rsidRPr="00A07A60">
        <w:rPr>
          <w:rFonts w:ascii="Times New Roman" w:hAnsi="Times New Roman" w:cs="Times New Roman"/>
          <w:sz w:val="24"/>
          <w:szCs w:val="24"/>
        </w:rPr>
        <w:t>cu respectarea legislației privind protecția datelor cu caracter personal.</w:t>
      </w:r>
    </w:p>
    <w:p w:rsidR="00A07A60" w:rsidRPr="007471E1" w:rsidRDefault="007471E1" w:rsidP="007471E1">
      <w:pPr>
        <w:pStyle w:val="Listparagraf"/>
        <w:numPr>
          <w:ilvl w:val="0"/>
          <w:numId w:val="8"/>
        </w:numPr>
        <w:spacing w:after="0" w:line="276" w:lineRule="auto"/>
        <w:ind w:left="0" w:firstLine="426"/>
        <w:jc w:val="both"/>
        <w:rPr>
          <w:rFonts w:ascii="Times New Roman" w:hAnsi="Times New Roman" w:cs="Times New Roman"/>
          <w:sz w:val="24"/>
          <w:szCs w:val="24"/>
          <w:lang w:val="ro-MD"/>
        </w:rPr>
      </w:pPr>
      <w:r>
        <w:rPr>
          <w:rFonts w:ascii="Times New Roman" w:hAnsi="Times New Roman" w:cs="Times New Roman"/>
          <w:sz w:val="24"/>
          <w:szCs w:val="24"/>
        </w:rPr>
        <w:t xml:space="preserve"> </w:t>
      </w:r>
      <w:r w:rsidR="00A07A60" w:rsidRPr="00A07A60">
        <w:rPr>
          <w:rFonts w:ascii="Times New Roman" w:hAnsi="Times New Roman" w:cs="Times New Roman"/>
          <w:sz w:val="24"/>
          <w:szCs w:val="24"/>
        </w:rPr>
        <w:t xml:space="preserve">Publicarea și diseminarea informațiilor de piață </w:t>
      </w:r>
      <w:r w:rsidR="00055E32">
        <w:rPr>
          <w:rFonts w:ascii="Times New Roman" w:hAnsi="Times New Roman" w:cs="Times New Roman"/>
          <w:sz w:val="24"/>
          <w:szCs w:val="24"/>
        </w:rPr>
        <w:t xml:space="preserve">colectate </w:t>
      </w:r>
      <w:r w:rsidR="00A07A60" w:rsidRPr="00A07A60">
        <w:rPr>
          <w:rFonts w:ascii="Times New Roman" w:hAnsi="Times New Roman" w:cs="Times New Roman"/>
          <w:sz w:val="24"/>
          <w:szCs w:val="24"/>
        </w:rPr>
        <w:t xml:space="preserve">se realizează în formă agregată, astfel încât să nu permită identificarea directă sau indirectă a </w:t>
      </w:r>
      <w:r>
        <w:rPr>
          <w:rFonts w:ascii="Times New Roman" w:hAnsi="Times New Roman" w:cs="Times New Roman"/>
          <w:sz w:val="24"/>
          <w:szCs w:val="24"/>
        </w:rPr>
        <w:t>furnizorilor de date</w:t>
      </w:r>
      <w:r w:rsidR="00A07A60" w:rsidRPr="00A07A60">
        <w:rPr>
          <w:rFonts w:ascii="Times New Roman" w:hAnsi="Times New Roman" w:cs="Times New Roman"/>
          <w:sz w:val="24"/>
          <w:szCs w:val="24"/>
        </w:rPr>
        <w:t>, cu excepția cazurilor prevăzute expres de lege.</w:t>
      </w:r>
      <w:r>
        <w:rPr>
          <w:rFonts w:ascii="Times New Roman" w:hAnsi="Times New Roman" w:cs="Times New Roman"/>
          <w:sz w:val="24"/>
          <w:szCs w:val="24"/>
        </w:rPr>
        <w:t>”</w:t>
      </w:r>
    </w:p>
    <w:p w:rsidR="00F271F0" w:rsidRDefault="003121D1" w:rsidP="00F271F0">
      <w:pPr>
        <w:pStyle w:val="Listparagraf"/>
        <w:numPr>
          <w:ilvl w:val="0"/>
          <w:numId w:val="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Capitolul IV devine Capitolul V, cu </w:t>
      </w:r>
      <w:r w:rsidR="00F271F0">
        <w:rPr>
          <w:rFonts w:ascii="Times New Roman" w:hAnsi="Times New Roman" w:cs="Times New Roman"/>
          <w:sz w:val="24"/>
          <w:szCs w:val="24"/>
          <w:lang w:val="ro-MD"/>
        </w:rPr>
        <w:t>următoarele modificări:</w:t>
      </w:r>
    </w:p>
    <w:p w:rsidR="005A3F61" w:rsidRPr="005A3F61" w:rsidRDefault="005A3F61" w:rsidP="005A3F61">
      <w:pPr>
        <w:spacing w:after="0" w:line="276" w:lineRule="auto"/>
        <w:ind w:left="426"/>
        <w:jc w:val="both"/>
        <w:rPr>
          <w:rFonts w:ascii="Times New Roman" w:hAnsi="Times New Roman" w:cs="Times New Roman"/>
          <w:sz w:val="24"/>
          <w:szCs w:val="24"/>
          <w:lang w:val="ro-MD"/>
        </w:rPr>
      </w:pPr>
      <w:r>
        <w:rPr>
          <w:rFonts w:ascii="Times New Roman" w:hAnsi="Times New Roman" w:cs="Times New Roman"/>
          <w:sz w:val="24"/>
          <w:szCs w:val="24"/>
          <w:lang w:val="ro-MD"/>
        </w:rPr>
        <w:t>Articolul 2</w:t>
      </w:r>
      <w:r w:rsidR="00483FB9">
        <w:rPr>
          <w:rFonts w:ascii="Times New Roman" w:hAnsi="Times New Roman" w:cs="Times New Roman"/>
          <w:sz w:val="24"/>
          <w:szCs w:val="24"/>
          <w:lang w:val="ro-MD"/>
        </w:rPr>
        <w:t xml:space="preserve">2 devine articolul 26, care </w:t>
      </w:r>
      <w:r w:rsidR="00483FB9" w:rsidRPr="00F271F0">
        <w:rPr>
          <w:rFonts w:ascii="Times New Roman" w:hAnsi="Times New Roman" w:cs="Times New Roman"/>
          <w:sz w:val="24"/>
          <w:szCs w:val="24"/>
          <w:lang w:val="ro-MD"/>
        </w:rPr>
        <w:t xml:space="preserve">se completează cu alin. (2) și (3) </w:t>
      </w:r>
      <w:r w:rsidR="00483FB9">
        <w:rPr>
          <w:rFonts w:ascii="Times New Roman" w:hAnsi="Times New Roman" w:cs="Times New Roman"/>
          <w:sz w:val="24"/>
          <w:szCs w:val="24"/>
          <w:lang w:val="ro-MD"/>
        </w:rPr>
        <w:t>cu următorul conținut:</w:t>
      </w:r>
    </w:p>
    <w:p w:rsidR="00F271F0" w:rsidRDefault="00483FB9" w:rsidP="00F271F0">
      <w:pPr>
        <w:spacing w:after="0" w:line="276" w:lineRule="auto"/>
        <w:ind w:firstLine="425"/>
        <w:jc w:val="both"/>
        <w:rPr>
          <w:rFonts w:ascii="Times New Roman" w:hAnsi="Times New Roman" w:cs="Times New Roman"/>
          <w:sz w:val="24"/>
          <w:szCs w:val="24"/>
        </w:rPr>
      </w:pPr>
      <w:r>
        <w:rPr>
          <w:rFonts w:ascii="Times New Roman" w:hAnsi="Times New Roman" w:cs="Times New Roman"/>
          <w:sz w:val="24"/>
          <w:szCs w:val="24"/>
          <w:lang w:val="ro-MD"/>
        </w:rPr>
        <w:t xml:space="preserve"> </w:t>
      </w:r>
      <w:r w:rsidR="0098736E">
        <w:rPr>
          <w:rFonts w:ascii="Times New Roman" w:hAnsi="Times New Roman" w:cs="Times New Roman"/>
          <w:sz w:val="24"/>
          <w:szCs w:val="24"/>
          <w:lang w:val="ro-MD"/>
        </w:rPr>
        <w:t xml:space="preserve">„(2) </w:t>
      </w:r>
      <w:r w:rsidR="0098736E" w:rsidRPr="0030404B">
        <w:rPr>
          <w:rFonts w:ascii="Times New Roman" w:hAnsi="Times New Roman" w:cs="Times New Roman"/>
          <w:sz w:val="24"/>
          <w:szCs w:val="24"/>
          <w:lang w:val="ro-MD"/>
        </w:rPr>
        <w:t xml:space="preserve">Capitolul IV intră în </w:t>
      </w:r>
      <w:r w:rsidR="0098736E">
        <w:rPr>
          <w:rFonts w:ascii="Times New Roman" w:hAnsi="Times New Roman" w:cs="Times New Roman"/>
          <w:sz w:val="24"/>
          <w:szCs w:val="24"/>
          <w:lang w:val="ro-MD"/>
        </w:rPr>
        <w:t xml:space="preserve">vigoare </w:t>
      </w:r>
      <w:r w:rsidR="0098736E" w:rsidRPr="00194AAD">
        <w:rPr>
          <w:rFonts w:ascii="Times New Roman" w:hAnsi="Times New Roman" w:cs="Times New Roman"/>
          <w:sz w:val="24"/>
          <w:szCs w:val="24"/>
        </w:rPr>
        <w:t>la data publicării</w:t>
      </w:r>
      <w:r w:rsidR="00F271F0">
        <w:rPr>
          <w:rFonts w:ascii="Times New Roman" w:hAnsi="Times New Roman" w:cs="Times New Roman"/>
          <w:sz w:val="24"/>
          <w:szCs w:val="24"/>
        </w:rPr>
        <w:t xml:space="preserve"> prezentei legi</w:t>
      </w:r>
      <w:r w:rsidR="0098736E" w:rsidRPr="00194AAD">
        <w:rPr>
          <w:rFonts w:ascii="Times New Roman" w:hAnsi="Times New Roman" w:cs="Times New Roman"/>
          <w:sz w:val="24"/>
          <w:szCs w:val="24"/>
        </w:rPr>
        <w:t xml:space="preserve"> în Monitorul Oficial al Republicii Moldova</w:t>
      </w:r>
      <w:r w:rsidR="00F271F0">
        <w:rPr>
          <w:rFonts w:ascii="Times New Roman" w:hAnsi="Times New Roman" w:cs="Times New Roman"/>
          <w:sz w:val="24"/>
          <w:szCs w:val="24"/>
        </w:rPr>
        <w:t>.</w:t>
      </w:r>
    </w:p>
    <w:p w:rsidR="00483FB9" w:rsidRDefault="00F271F0" w:rsidP="00F271F0">
      <w:pPr>
        <w:spacing w:after="0" w:line="276" w:lineRule="auto"/>
        <w:ind w:firstLine="425"/>
        <w:jc w:val="both"/>
        <w:rPr>
          <w:rFonts w:ascii="Times New Roman" w:hAnsi="Times New Roman" w:cs="Times New Roman"/>
          <w:color w:val="000000" w:themeColor="text1"/>
          <w:sz w:val="24"/>
          <w:szCs w:val="24"/>
        </w:rPr>
      </w:pPr>
      <w:r w:rsidRPr="00F271F0">
        <w:rPr>
          <w:rFonts w:ascii="Times New Roman" w:hAnsi="Times New Roman" w:cs="Times New Roman"/>
          <w:sz w:val="24"/>
          <w:szCs w:val="24"/>
        </w:rPr>
        <w:t>(3</w:t>
      </w:r>
      <w:r>
        <w:rPr>
          <w:rFonts w:ascii="Times New Roman" w:hAnsi="Times New Roman" w:cs="Times New Roman"/>
          <w:sz w:val="24"/>
          <w:szCs w:val="24"/>
        </w:rPr>
        <w:t>) Guvernul</w:t>
      </w:r>
      <w:r w:rsidRPr="00B60BA8">
        <w:rPr>
          <w:rFonts w:ascii="Times New Roman" w:hAnsi="Times New Roman" w:cs="Times New Roman"/>
          <w:color w:val="000000" w:themeColor="text1"/>
          <w:sz w:val="24"/>
          <w:szCs w:val="24"/>
        </w:rPr>
        <w:t xml:space="preserve">, în termen de </w:t>
      </w:r>
      <w:r w:rsidR="00B65BB8">
        <w:rPr>
          <w:rFonts w:ascii="Times New Roman" w:hAnsi="Times New Roman" w:cs="Times New Roman"/>
          <w:color w:val="000000" w:themeColor="text1"/>
          <w:sz w:val="24"/>
          <w:szCs w:val="24"/>
        </w:rPr>
        <w:t>18</w:t>
      </w:r>
      <w:r w:rsidRPr="00B60BA8">
        <w:rPr>
          <w:rFonts w:ascii="Times New Roman" w:hAnsi="Times New Roman" w:cs="Times New Roman"/>
          <w:color w:val="000000" w:themeColor="text1"/>
          <w:sz w:val="24"/>
          <w:szCs w:val="24"/>
        </w:rPr>
        <w:t xml:space="preserve"> luni de la intrarea în vigoare a prezentei legi</w:t>
      </w:r>
      <w:r>
        <w:rPr>
          <w:rFonts w:ascii="Times New Roman" w:hAnsi="Times New Roman" w:cs="Times New Roman"/>
          <w:color w:val="000000" w:themeColor="text1"/>
          <w:sz w:val="24"/>
          <w:szCs w:val="24"/>
        </w:rPr>
        <w:t xml:space="preserve">, </w:t>
      </w:r>
      <w:r w:rsidRPr="00F271F0">
        <w:rPr>
          <w:rFonts w:ascii="Times New Roman" w:hAnsi="Times New Roman" w:cs="Times New Roman"/>
          <w:color w:val="000000" w:themeColor="text1"/>
          <w:sz w:val="24"/>
          <w:szCs w:val="24"/>
        </w:rPr>
        <w:t xml:space="preserve">va aproba actele </w:t>
      </w:r>
      <w:r>
        <w:rPr>
          <w:rFonts w:ascii="Times New Roman" w:hAnsi="Times New Roman" w:cs="Times New Roman"/>
          <w:color w:val="000000" w:themeColor="text1"/>
          <w:sz w:val="24"/>
          <w:szCs w:val="24"/>
        </w:rPr>
        <w:t xml:space="preserve">normative </w:t>
      </w:r>
      <w:r w:rsidRPr="00F271F0">
        <w:rPr>
          <w:rFonts w:ascii="Times New Roman" w:hAnsi="Times New Roman" w:cs="Times New Roman"/>
          <w:color w:val="000000" w:themeColor="text1"/>
          <w:sz w:val="24"/>
          <w:szCs w:val="24"/>
        </w:rPr>
        <w:t>necesare implementării prezentei legi</w:t>
      </w:r>
      <w:r>
        <w:rPr>
          <w:rFonts w:ascii="Times New Roman" w:hAnsi="Times New Roman" w:cs="Times New Roman"/>
          <w:color w:val="000000" w:themeColor="text1"/>
          <w:sz w:val="24"/>
          <w:szCs w:val="24"/>
        </w:rPr>
        <w:t>.</w:t>
      </w:r>
      <w:r w:rsidR="00483FB9">
        <w:rPr>
          <w:rFonts w:ascii="Times New Roman" w:hAnsi="Times New Roman" w:cs="Times New Roman"/>
          <w:color w:val="000000" w:themeColor="text1"/>
          <w:sz w:val="24"/>
          <w:szCs w:val="24"/>
        </w:rPr>
        <w:t>”</w:t>
      </w:r>
    </w:p>
    <w:p w:rsidR="00F271F0" w:rsidRPr="009A6E79" w:rsidRDefault="009A6E79" w:rsidP="009A6E79">
      <w:pPr>
        <w:spacing w:after="0" w:line="276" w:lineRule="auto"/>
        <w:ind w:left="426"/>
        <w:jc w:val="both"/>
        <w:rPr>
          <w:rFonts w:ascii="Times New Roman" w:hAnsi="Times New Roman" w:cs="Times New Roman"/>
          <w:color w:val="000000" w:themeColor="text1"/>
          <w:sz w:val="24"/>
          <w:szCs w:val="24"/>
        </w:rPr>
      </w:pPr>
      <w:r w:rsidRPr="009A6E79">
        <w:rPr>
          <w:rFonts w:ascii="Times New Roman" w:hAnsi="Times New Roman" w:cs="Times New Roman"/>
          <w:b/>
          <w:color w:val="000000" w:themeColor="text1"/>
          <w:sz w:val="24"/>
          <w:szCs w:val="24"/>
        </w:rPr>
        <w:t>8.</w:t>
      </w:r>
      <w:r>
        <w:rPr>
          <w:rFonts w:ascii="Times New Roman" w:hAnsi="Times New Roman" w:cs="Times New Roman"/>
          <w:color w:val="000000" w:themeColor="text1"/>
          <w:sz w:val="24"/>
          <w:szCs w:val="24"/>
        </w:rPr>
        <w:t xml:space="preserve"> </w:t>
      </w:r>
      <w:r w:rsidR="00483FB9" w:rsidRPr="009A6E79">
        <w:rPr>
          <w:rFonts w:ascii="Times New Roman" w:hAnsi="Times New Roman" w:cs="Times New Roman"/>
          <w:color w:val="000000" w:themeColor="text1"/>
          <w:sz w:val="24"/>
          <w:szCs w:val="24"/>
        </w:rPr>
        <w:t>Articolul 23 se abrogă.</w:t>
      </w:r>
      <w:r w:rsidR="00B368B1">
        <w:rPr>
          <w:rFonts w:ascii="Times New Roman" w:hAnsi="Times New Roman" w:cs="Times New Roman"/>
          <w:color w:val="000000" w:themeColor="text1"/>
          <w:sz w:val="24"/>
          <w:szCs w:val="24"/>
        </w:rPr>
        <w:t xml:space="preserve"> </w:t>
      </w:r>
    </w:p>
    <w:p w:rsidR="005A508F" w:rsidRDefault="005A508F" w:rsidP="00F271F0">
      <w:pPr>
        <w:spacing w:after="0" w:line="276" w:lineRule="auto"/>
        <w:ind w:firstLine="425"/>
        <w:jc w:val="both"/>
        <w:rPr>
          <w:rFonts w:ascii="Times New Roman" w:hAnsi="Times New Roman" w:cs="Times New Roman"/>
          <w:color w:val="000000" w:themeColor="text1"/>
          <w:sz w:val="24"/>
          <w:szCs w:val="24"/>
        </w:rPr>
      </w:pPr>
    </w:p>
    <w:p w:rsidR="005A508F" w:rsidRDefault="005A508F" w:rsidP="00F271F0">
      <w:pPr>
        <w:spacing w:after="0" w:line="276" w:lineRule="auto"/>
        <w:ind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PREȘEDINTELE PARLAMENTULUI</w:t>
      </w:r>
    </w:p>
    <w:p w:rsidR="005A508F" w:rsidRPr="00F271F0" w:rsidRDefault="005A508F" w:rsidP="00F271F0">
      <w:pPr>
        <w:spacing w:after="0" w:line="276" w:lineRule="auto"/>
        <w:ind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 ______, Chișinău, _____________</w:t>
      </w:r>
    </w:p>
    <w:sectPr w:rsidR="005A508F" w:rsidRPr="00F271F0" w:rsidSect="005A508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C48"/>
    <w:multiLevelType w:val="hybridMultilevel"/>
    <w:tmpl w:val="954852C0"/>
    <w:lvl w:ilvl="0" w:tplc="7BDE54B2">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19307635"/>
    <w:multiLevelType w:val="hybridMultilevel"/>
    <w:tmpl w:val="3956E4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A6A7A0B"/>
    <w:multiLevelType w:val="hybridMultilevel"/>
    <w:tmpl w:val="B01CD012"/>
    <w:lvl w:ilvl="0" w:tplc="0418000F">
      <w:start w:val="1"/>
      <w:numFmt w:val="decimal"/>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 w15:restartNumberingAfterBreak="0">
    <w:nsid w:val="1B651CD4"/>
    <w:multiLevelType w:val="hybridMultilevel"/>
    <w:tmpl w:val="5DB663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972376"/>
    <w:multiLevelType w:val="hybridMultilevel"/>
    <w:tmpl w:val="40FEC5E2"/>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5" w15:restartNumberingAfterBreak="0">
    <w:nsid w:val="224B4F9A"/>
    <w:multiLevelType w:val="hybridMultilevel"/>
    <w:tmpl w:val="9EC68B50"/>
    <w:lvl w:ilvl="0" w:tplc="83E4574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24144073"/>
    <w:multiLevelType w:val="hybridMultilevel"/>
    <w:tmpl w:val="14C66BD4"/>
    <w:lvl w:ilvl="0" w:tplc="862AA128">
      <w:start w:val="1"/>
      <w:numFmt w:val="decimal"/>
      <w:lvlText w:val="(%1)"/>
      <w:lvlJc w:val="left"/>
      <w:pPr>
        <w:ind w:left="4614" w:hanging="360"/>
      </w:pPr>
      <w:rPr>
        <w:rFonts w:hint="default"/>
      </w:rPr>
    </w:lvl>
    <w:lvl w:ilvl="1" w:tplc="04180019" w:tentative="1">
      <w:start w:val="1"/>
      <w:numFmt w:val="lowerLetter"/>
      <w:lvlText w:val="%2."/>
      <w:lvlJc w:val="left"/>
      <w:pPr>
        <w:ind w:left="5334" w:hanging="360"/>
      </w:pPr>
    </w:lvl>
    <w:lvl w:ilvl="2" w:tplc="0418001B" w:tentative="1">
      <w:start w:val="1"/>
      <w:numFmt w:val="lowerRoman"/>
      <w:lvlText w:val="%3."/>
      <w:lvlJc w:val="right"/>
      <w:pPr>
        <w:ind w:left="6054" w:hanging="180"/>
      </w:pPr>
    </w:lvl>
    <w:lvl w:ilvl="3" w:tplc="0418000F" w:tentative="1">
      <w:start w:val="1"/>
      <w:numFmt w:val="decimal"/>
      <w:lvlText w:val="%4."/>
      <w:lvlJc w:val="left"/>
      <w:pPr>
        <w:ind w:left="6774" w:hanging="360"/>
      </w:pPr>
    </w:lvl>
    <w:lvl w:ilvl="4" w:tplc="04180019" w:tentative="1">
      <w:start w:val="1"/>
      <w:numFmt w:val="lowerLetter"/>
      <w:lvlText w:val="%5."/>
      <w:lvlJc w:val="left"/>
      <w:pPr>
        <w:ind w:left="7494" w:hanging="360"/>
      </w:pPr>
    </w:lvl>
    <w:lvl w:ilvl="5" w:tplc="0418001B" w:tentative="1">
      <w:start w:val="1"/>
      <w:numFmt w:val="lowerRoman"/>
      <w:lvlText w:val="%6."/>
      <w:lvlJc w:val="right"/>
      <w:pPr>
        <w:ind w:left="8214" w:hanging="180"/>
      </w:pPr>
    </w:lvl>
    <w:lvl w:ilvl="6" w:tplc="0418000F" w:tentative="1">
      <w:start w:val="1"/>
      <w:numFmt w:val="decimal"/>
      <w:lvlText w:val="%7."/>
      <w:lvlJc w:val="left"/>
      <w:pPr>
        <w:ind w:left="8934" w:hanging="360"/>
      </w:pPr>
    </w:lvl>
    <w:lvl w:ilvl="7" w:tplc="04180019" w:tentative="1">
      <w:start w:val="1"/>
      <w:numFmt w:val="lowerLetter"/>
      <w:lvlText w:val="%8."/>
      <w:lvlJc w:val="left"/>
      <w:pPr>
        <w:ind w:left="9654" w:hanging="360"/>
      </w:pPr>
    </w:lvl>
    <w:lvl w:ilvl="8" w:tplc="0418001B" w:tentative="1">
      <w:start w:val="1"/>
      <w:numFmt w:val="lowerRoman"/>
      <w:lvlText w:val="%9."/>
      <w:lvlJc w:val="right"/>
      <w:pPr>
        <w:ind w:left="10374" w:hanging="180"/>
      </w:pPr>
    </w:lvl>
  </w:abstractNum>
  <w:abstractNum w:abstractNumId="7" w15:restartNumberingAfterBreak="0">
    <w:nsid w:val="2C8938F2"/>
    <w:multiLevelType w:val="hybridMultilevel"/>
    <w:tmpl w:val="F99CA002"/>
    <w:lvl w:ilvl="0" w:tplc="48E6208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31E259F1"/>
    <w:multiLevelType w:val="hybridMultilevel"/>
    <w:tmpl w:val="D19830CE"/>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5C2136EF"/>
    <w:multiLevelType w:val="hybridMultilevel"/>
    <w:tmpl w:val="655E31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4D2147"/>
    <w:multiLevelType w:val="hybridMultilevel"/>
    <w:tmpl w:val="08B684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9C70D5E"/>
    <w:multiLevelType w:val="multilevel"/>
    <w:tmpl w:val="390C08D8"/>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1"/>
  </w:num>
  <w:num w:numId="2">
    <w:abstractNumId w:val="6"/>
  </w:num>
  <w:num w:numId="3">
    <w:abstractNumId w:val="1"/>
  </w:num>
  <w:num w:numId="4">
    <w:abstractNumId w:val="0"/>
  </w:num>
  <w:num w:numId="5">
    <w:abstractNumId w:val="10"/>
  </w:num>
  <w:num w:numId="6">
    <w:abstractNumId w:val="7"/>
  </w:num>
  <w:num w:numId="7">
    <w:abstractNumId w:val="9"/>
  </w:num>
  <w:num w:numId="8">
    <w:abstractNumId w:val="5"/>
  </w:num>
  <w:num w:numId="9">
    <w:abstractNumId w:val="4"/>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FC"/>
    <w:rsid w:val="000008E2"/>
    <w:rsid w:val="00055E32"/>
    <w:rsid w:val="001271DE"/>
    <w:rsid w:val="001751FA"/>
    <w:rsid w:val="0018381E"/>
    <w:rsid w:val="001A09FC"/>
    <w:rsid w:val="001B271A"/>
    <w:rsid w:val="0026435F"/>
    <w:rsid w:val="002647F3"/>
    <w:rsid w:val="00285581"/>
    <w:rsid w:val="002B7BEF"/>
    <w:rsid w:val="002C147C"/>
    <w:rsid w:val="003121D1"/>
    <w:rsid w:val="003A3EAD"/>
    <w:rsid w:val="00467F66"/>
    <w:rsid w:val="00477935"/>
    <w:rsid w:val="00483FB9"/>
    <w:rsid w:val="004850A9"/>
    <w:rsid w:val="004B18B8"/>
    <w:rsid w:val="004D2445"/>
    <w:rsid w:val="004D7158"/>
    <w:rsid w:val="005700DF"/>
    <w:rsid w:val="005A3F61"/>
    <w:rsid w:val="005A508F"/>
    <w:rsid w:val="006742F3"/>
    <w:rsid w:val="006C62DC"/>
    <w:rsid w:val="007471E1"/>
    <w:rsid w:val="007A532A"/>
    <w:rsid w:val="00851CE3"/>
    <w:rsid w:val="00875598"/>
    <w:rsid w:val="008B2B71"/>
    <w:rsid w:val="008B6960"/>
    <w:rsid w:val="0098736E"/>
    <w:rsid w:val="009A6E79"/>
    <w:rsid w:val="00A07A60"/>
    <w:rsid w:val="00B10BD6"/>
    <w:rsid w:val="00B368B1"/>
    <w:rsid w:val="00B449C2"/>
    <w:rsid w:val="00B50B63"/>
    <w:rsid w:val="00B65BB8"/>
    <w:rsid w:val="00C4628A"/>
    <w:rsid w:val="00CB708A"/>
    <w:rsid w:val="00D04570"/>
    <w:rsid w:val="00D440FA"/>
    <w:rsid w:val="00E65860"/>
    <w:rsid w:val="00E80DB1"/>
    <w:rsid w:val="00EE4371"/>
    <w:rsid w:val="00F271F0"/>
    <w:rsid w:val="00F92F00"/>
    <w:rsid w:val="00F93FA5"/>
    <w:rsid w:val="00FD5F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285C"/>
  <w15:chartTrackingRefBased/>
  <w15:docId w15:val="{627072CC-FEFE-4331-A12D-A1480368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9F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1A09F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1A09FC"/>
    <w:rPr>
      <w:color w:val="0000FF"/>
      <w:u w:val="single"/>
    </w:rPr>
  </w:style>
  <w:style w:type="paragraph" w:styleId="Listparagraf">
    <w:name w:val="List Paragraph"/>
    <w:basedOn w:val="Normal"/>
    <w:uiPriority w:val="34"/>
    <w:qFormat/>
    <w:rsid w:val="00851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803591">
      <w:bodyDiv w:val="1"/>
      <w:marLeft w:val="0"/>
      <w:marRight w:val="0"/>
      <w:marTop w:val="0"/>
      <w:marBottom w:val="0"/>
      <w:divBdr>
        <w:top w:val="none" w:sz="0" w:space="0" w:color="auto"/>
        <w:left w:val="none" w:sz="0" w:space="0" w:color="auto"/>
        <w:bottom w:val="none" w:sz="0" w:space="0" w:color="auto"/>
        <w:right w:val="none" w:sz="0" w:space="0" w:color="auto"/>
      </w:divBdr>
      <w:divsChild>
        <w:div w:id="10245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1184</Words>
  <Characters>6870</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18</cp:revision>
  <dcterms:created xsi:type="dcterms:W3CDTF">2026-03-19T11:24:00Z</dcterms:created>
  <dcterms:modified xsi:type="dcterms:W3CDTF">2026-04-15T12:01:00Z</dcterms:modified>
</cp:coreProperties>
</file>