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868" w:rsidRPr="003F6AAE" w:rsidRDefault="006C0868" w:rsidP="006C0868">
      <w:pPr>
        <w:jc w:val="right"/>
        <w:rPr>
          <w:rFonts w:ascii="Times New Roman" w:hAnsi="Times New Roman" w:cs="Times New Roman"/>
          <w:b/>
          <w:sz w:val="28"/>
          <w:szCs w:val="28"/>
          <w:lang w:val="ro-MD"/>
        </w:rPr>
      </w:pPr>
      <w:r w:rsidRPr="003F6AAE">
        <w:rPr>
          <w:rFonts w:ascii="Times New Roman" w:hAnsi="Times New Roman" w:cs="Times New Roman"/>
          <w:b/>
          <w:sz w:val="28"/>
          <w:szCs w:val="28"/>
          <w:lang w:val="ro-MD"/>
        </w:rPr>
        <w:t>Proiect „UE”</w:t>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6C0868" w:rsidRPr="003F6AAE" w:rsidTr="006C0868">
        <w:tc>
          <w:tcPr>
            <w:tcW w:w="5000" w:type="pct"/>
          </w:tcPr>
          <w:p w:rsidR="006C0868" w:rsidRPr="003F6AAE" w:rsidRDefault="006C0868" w:rsidP="006C0868">
            <w:pPr>
              <w:ind w:firstLine="34"/>
              <w:rPr>
                <w:rFonts w:ascii="Times New Roman" w:hAnsi="Times New Roman"/>
                <w:sz w:val="24"/>
                <w:szCs w:val="24"/>
                <w:lang w:val="ro-MD"/>
              </w:rPr>
            </w:pPr>
            <w:r w:rsidRPr="003F6AAE">
              <w:rPr>
                <w:rFonts w:ascii="Times New Roman" w:hAnsi="Times New Roman"/>
                <w:noProof/>
              </w:rPr>
              <w:drawing>
                <wp:anchor distT="0" distB="0" distL="114300" distR="114300" simplePos="0" relativeHeight="251659264" behindDoc="0" locked="0" layoutInCell="0" allowOverlap="1" wp14:anchorId="509B56D9" wp14:editId="725FA463">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rsidR="006C0868" w:rsidRPr="003F6AAE" w:rsidRDefault="006C0868" w:rsidP="006C0868">
            <w:pPr>
              <w:rPr>
                <w:rFonts w:ascii="Times New Roman" w:hAnsi="Times New Roman"/>
                <w:sz w:val="24"/>
                <w:szCs w:val="24"/>
                <w:lang w:val="ro-MD"/>
              </w:rPr>
            </w:pPr>
          </w:p>
          <w:p w:rsidR="006C0868" w:rsidRPr="003F6AAE" w:rsidRDefault="006C0868" w:rsidP="006C0868">
            <w:pPr>
              <w:rPr>
                <w:rFonts w:ascii="Times New Roman" w:hAnsi="Times New Roman"/>
                <w:sz w:val="24"/>
                <w:szCs w:val="24"/>
                <w:lang w:val="ro-MD"/>
              </w:rPr>
            </w:pPr>
          </w:p>
          <w:p w:rsidR="006C0868" w:rsidRPr="003F6AAE" w:rsidRDefault="006C0868" w:rsidP="006C0868">
            <w:pPr>
              <w:rPr>
                <w:rFonts w:ascii="Times New Roman" w:hAnsi="Times New Roman"/>
                <w:sz w:val="24"/>
                <w:szCs w:val="24"/>
                <w:lang w:val="ro-MD"/>
              </w:rPr>
            </w:pPr>
          </w:p>
        </w:tc>
      </w:tr>
      <w:tr w:rsidR="006C0868" w:rsidRPr="003F6AAE" w:rsidTr="006C0868">
        <w:tc>
          <w:tcPr>
            <w:tcW w:w="5000" w:type="pct"/>
          </w:tcPr>
          <w:p w:rsidR="006C0868" w:rsidRPr="003F6AAE" w:rsidRDefault="006C0868" w:rsidP="006C0868">
            <w:pPr>
              <w:pStyle w:val="Titlu8"/>
              <w:outlineLvl w:val="7"/>
              <w:rPr>
                <w:rFonts w:ascii="Times New Roman" w:eastAsia="Calibri" w:hAnsi="Times New Roman" w:cs="Times New Roman"/>
                <w:color w:val="auto"/>
                <w:sz w:val="10"/>
                <w:szCs w:val="20"/>
                <w:lang w:val="ro-MD"/>
              </w:rPr>
            </w:pPr>
          </w:p>
          <w:p w:rsidR="006C0868" w:rsidRPr="003F6AAE" w:rsidRDefault="006C0868" w:rsidP="006C0868">
            <w:pPr>
              <w:pStyle w:val="Titlu8"/>
              <w:ind w:firstLine="0"/>
              <w:jc w:val="center"/>
              <w:outlineLvl w:val="7"/>
              <w:rPr>
                <w:rFonts w:ascii="Times New Roman" w:hAnsi="Times New Roman" w:cs="Times New Roman"/>
                <w:color w:val="auto"/>
                <w:spacing w:val="20"/>
                <w:sz w:val="40"/>
                <w:szCs w:val="40"/>
                <w:lang w:val="ro-MD"/>
              </w:rPr>
            </w:pPr>
            <w:r w:rsidRPr="003F6AAE">
              <w:rPr>
                <w:rFonts w:ascii="Times New Roman" w:hAnsi="Times New Roman" w:cs="Times New Roman"/>
                <w:color w:val="auto"/>
                <w:spacing w:val="20"/>
                <w:sz w:val="40"/>
                <w:szCs w:val="40"/>
                <w:lang w:val="ro-MD"/>
              </w:rPr>
              <w:t>GUVERNUL  REPUBLICII  MOLDOVA</w:t>
            </w:r>
          </w:p>
          <w:p w:rsidR="006C0868" w:rsidRPr="003F6AAE" w:rsidRDefault="006C0868" w:rsidP="006C0868">
            <w:pPr>
              <w:ind w:firstLine="0"/>
              <w:jc w:val="center"/>
              <w:rPr>
                <w:rFonts w:ascii="Times New Roman" w:hAnsi="Times New Roman"/>
                <w:lang w:val="ro-MD"/>
              </w:rPr>
            </w:pPr>
          </w:p>
          <w:p w:rsidR="006C0868" w:rsidRPr="003F6AAE" w:rsidRDefault="006C0868" w:rsidP="006C0868">
            <w:pPr>
              <w:pStyle w:val="Titlu8"/>
              <w:ind w:firstLine="0"/>
              <w:jc w:val="center"/>
              <w:outlineLvl w:val="7"/>
              <w:rPr>
                <w:rFonts w:ascii="Times New Roman" w:hAnsi="Times New Roman" w:cs="Times New Roman"/>
                <w:color w:val="auto"/>
                <w:sz w:val="34"/>
                <w:szCs w:val="34"/>
                <w:lang w:val="ro-MD"/>
              </w:rPr>
            </w:pPr>
            <w:r w:rsidRPr="003F6AAE">
              <w:rPr>
                <w:rFonts w:ascii="Times New Roman" w:hAnsi="Times New Roman" w:cs="Times New Roman"/>
                <w:color w:val="auto"/>
                <w:spacing w:val="40"/>
                <w:sz w:val="32"/>
                <w:szCs w:val="32"/>
                <w:lang w:val="ro-MD"/>
              </w:rPr>
              <w:t>HOTĂRÂRE</w:t>
            </w:r>
            <w:r w:rsidRPr="003F6AAE">
              <w:rPr>
                <w:rFonts w:ascii="Times New Roman" w:hAnsi="Times New Roman" w:cs="Times New Roman"/>
                <w:color w:val="auto"/>
                <w:sz w:val="34"/>
                <w:szCs w:val="34"/>
                <w:lang w:val="ro-MD"/>
              </w:rPr>
              <w:t xml:space="preserve"> </w:t>
            </w:r>
            <w:r w:rsidRPr="003F6AAE">
              <w:rPr>
                <w:rFonts w:ascii="Times New Roman" w:hAnsi="Times New Roman" w:cs="Times New Roman"/>
                <w:color w:val="auto"/>
                <w:sz w:val="32"/>
                <w:szCs w:val="32"/>
                <w:lang w:val="ro-MD"/>
              </w:rPr>
              <w:t>nr. ____</w:t>
            </w:r>
          </w:p>
          <w:p w:rsidR="006C0868" w:rsidRPr="003F6AAE" w:rsidRDefault="006C0868" w:rsidP="006C0868">
            <w:pPr>
              <w:jc w:val="center"/>
              <w:rPr>
                <w:rFonts w:ascii="Times New Roman" w:hAnsi="Times New Roman"/>
                <w:lang w:val="ro-MD"/>
              </w:rPr>
            </w:pPr>
          </w:p>
          <w:p w:rsidR="006C0868" w:rsidRPr="003F6AAE" w:rsidRDefault="006C0868" w:rsidP="006C0868">
            <w:pPr>
              <w:ind w:firstLine="0"/>
              <w:jc w:val="center"/>
              <w:rPr>
                <w:rFonts w:ascii="Times New Roman" w:hAnsi="Times New Roman"/>
                <w:b/>
                <w:sz w:val="28"/>
                <w:szCs w:val="28"/>
                <w:lang w:val="ro-MD"/>
              </w:rPr>
            </w:pPr>
            <w:r w:rsidRPr="003F6AAE">
              <w:rPr>
                <w:rFonts w:ascii="Times New Roman" w:hAnsi="Times New Roman"/>
                <w:b/>
                <w:sz w:val="28"/>
                <w:szCs w:val="28"/>
                <w:u w:val="single"/>
                <w:lang w:val="ro-MD"/>
              </w:rPr>
              <w:t xml:space="preserve">din            </w:t>
            </w:r>
            <w:r w:rsidR="001A2BD9">
              <w:rPr>
                <w:rFonts w:ascii="Times New Roman" w:hAnsi="Times New Roman"/>
                <w:b/>
                <w:sz w:val="28"/>
                <w:szCs w:val="28"/>
                <w:u w:val="single"/>
                <w:lang w:val="ro-MD"/>
              </w:rPr>
              <w:t xml:space="preserve">                            2026</w:t>
            </w:r>
          </w:p>
          <w:p w:rsidR="006C0868" w:rsidRPr="003F6AAE" w:rsidRDefault="006C0868" w:rsidP="006C0868">
            <w:pPr>
              <w:spacing w:before="120"/>
              <w:ind w:firstLine="0"/>
              <w:jc w:val="center"/>
              <w:rPr>
                <w:rFonts w:ascii="Times New Roman" w:hAnsi="Times New Roman"/>
                <w:b/>
                <w:sz w:val="24"/>
                <w:szCs w:val="24"/>
                <w:lang w:val="ro-MD"/>
              </w:rPr>
            </w:pPr>
            <w:r w:rsidRPr="003F6AAE">
              <w:rPr>
                <w:rFonts w:ascii="Times New Roman" w:hAnsi="Times New Roman"/>
                <w:b/>
                <w:sz w:val="24"/>
                <w:szCs w:val="24"/>
                <w:lang w:val="ro-MD"/>
              </w:rPr>
              <w:t>Chișinău</w:t>
            </w:r>
          </w:p>
          <w:p w:rsidR="006C0868" w:rsidRPr="003F6AAE" w:rsidRDefault="006C0868" w:rsidP="006C0868">
            <w:pPr>
              <w:jc w:val="center"/>
              <w:rPr>
                <w:rFonts w:ascii="Times New Roman" w:hAnsi="Times New Roman"/>
                <w:noProof/>
                <w:lang w:val="ro-MD" w:eastAsia="ro-RO"/>
              </w:rPr>
            </w:pPr>
          </w:p>
        </w:tc>
      </w:tr>
    </w:tbl>
    <w:p w:rsidR="006C0868" w:rsidRPr="0014336B" w:rsidRDefault="006C0868" w:rsidP="006C0868">
      <w:pPr>
        <w:jc w:val="center"/>
        <w:rPr>
          <w:rFonts w:ascii="Times New Roman" w:hAnsi="Times New Roman" w:cs="Times New Roman"/>
          <w:sz w:val="28"/>
          <w:szCs w:val="28"/>
          <w:lang w:val="ro-RO"/>
        </w:rPr>
      </w:pPr>
    </w:p>
    <w:p w:rsidR="006C0868" w:rsidRPr="00957FE7" w:rsidRDefault="00B65FB6" w:rsidP="006C0868">
      <w:pPr>
        <w:pStyle w:val="tt"/>
        <w:spacing w:before="0" w:beforeAutospacing="0" w:after="0" w:afterAutospacing="0"/>
        <w:jc w:val="center"/>
        <w:rPr>
          <w:b/>
          <w:bCs/>
          <w:sz w:val="28"/>
          <w:szCs w:val="28"/>
          <w:lang w:val="ro-MD"/>
        </w:rPr>
      </w:pPr>
      <w:r>
        <w:rPr>
          <w:b/>
          <w:bCs/>
          <w:sz w:val="28"/>
          <w:szCs w:val="28"/>
          <w:lang w:val="ro-MD"/>
        </w:rPr>
        <w:t>de</w:t>
      </w:r>
      <w:r w:rsidR="006C0868" w:rsidRPr="001E1C46">
        <w:rPr>
          <w:b/>
          <w:bCs/>
          <w:sz w:val="28"/>
          <w:szCs w:val="28"/>
          <w:lang w:val="ro-MD"/>
        </w:rPr>
        <w:t xml:space="preserve"> stabilire</w:t>
      </w:r>
      <w:r>
        <w:rPr>
          <w:b/>
          <w:bCs/>
          <w:sz w:val="28"/>
          <w:szCs w:val="28"/>
          <w:lang w:val="ro-MD"/>
        </w:rPr>
        <w:t xml:space="preserve"> </w:t>
      </w:r>
      <w:r w:rsidR="006C0868" w:rsidRPr="001E1C46">
        <w:rPr>
          <w:b/>
          <w:bCs/>
          <w:sz w:val="28"/>
          <w:szCs w:val="28"/>
          <w:lang w:val="ro-MD"/>
        </w:rPr>
        <w:t>a măsuri</w:t>
      </w:r>
      <w:r w:rsidR="00BB23CF">
        <w:rPr>
          <w:b/>
          <w:bCs/>
          <w:sz w:val="28"/>
          <w:szCs w:val="28"/>
          <w:lang w:val="ro-MD"/>
        </w:rPr>
        <w:t>lor</w:t>
      </w:r>
      <w:r w:rsidR="006C0868" w:rsidRPr="001E1C46">
        <w:rPr>
          <w:b/>
          <w:bCs/>
          <w:sz w:val="28"/>
          <w:szCs w:val="28"/>
          <w:lang w:val="ro-MD"/>
        </w:rPr>
        <w:t xml:space="preserve"> </w:t>
      </w:r>
      <w:r w:rsidR="00BB23CF">
        <w:rPr>
          <w:b/>
          <w:bCs/>
          <w:sz w:val="28"/>
          <w:szCs w:val="28"/>
          <w:lang w:val="ro-MD"/>
        </w:rPr>
        <w:t>pentru izolarea și eradicarea</w:t>
      </w:r>
      <w:r w:rsidR="006C0868" w:rsidRPr="001E1C46">
        <w:rPr>
          <w:b/>
          <w:bCs/>
          <w:sz w:val="28"/>
          <w:szCs w:val="28"/>
          <w:lang w:val="ro-MD"/>
        </w:rPr>
        <w:t xml:space="preserve"> organismelor dăunătoare</w:t>
      </w:r>
    </w:p>
    <w:p w:rsidR="006C0868" w:rsidRPr="00957FE7" w:rsidRDefault="006C0868" w:rsidP="006C0868">
      <w:pPr>
        <w:pStyle w:val="tt"/>
        <w:spacing w:before="0" w:beforeAutospacing="0" w:after="0" w:afterAutospacing="0"/>
        <w:jc w:val="center"/>
        <w:rPr>
          <w:b/>
          <w:bCs/>
          <w:sz w:val="28"/>
          <w:szCs w:val="28"/>
          <w:lang w:val="ro-MD"/>
        </w:rPr>
      </w:pPr>
    </w:p>
    <w:p w:rsidR="007E6261" w:rsidRDefault="006C0868" w:rsidP="007E6261">
      <w:pPr>
        <w:pStyle w:val="cn"/>
        <w:spacing w:before="0" w:beforeAutospacing="0" w:after="0" w:afterAutospacing="0" w:line="276" w:lineRule="auto"/>
        <w:ind w:firstLine="567"/>
        <w:jc w:val="both"/>
        <w:rPr>
          <w:sz w:val="28"/>
          <w:szCs w:val="28"/>
          <w:lang w:val="ro-MD"/>
        </w:rPr>
      </w:pPr>
      <w:r w:rsidRPr="00150077">
        <w:rPr>
          <w:sz w:val="28"/>
          <w:szCs w:val="28"/>
          <w:lang w:val="ro-MD"/>
        </w:rPr>
        <w:t xml:space="preserve">În </w:t>
      </w:r>
      <w:r w:rsidRPr="007359BE">
        <w:rPr>
          <w:sz w:val="28"/>
          <w:szCs w:val="28"/>
          <w:lang w:val="ro-MD"/>
        </w:rPr>
        <w:t xml:space="preserve">temeiul </w:t>
      </w:r>
      <w:r w:rsidRPr="007359BE">
        <w:rPr>
          <w:bCs/>
          <w:sz w:val="28"/>
          <w:szCs w:val="28"/>
          <w:lang w:val="ro-MD"/>
        </w:rPr>
        <w:t xml:space="preserve">art. </w:t>
      </w:r>
      <w:r w:rsidR="00994A56">
        <w:rPr>
          <w:bCs/>
          <w:sz w:val="28"/>
          <w:szCs w:val="28"/>
          <w:lang w:val="ro-MD"/>
        </w:rPr>
        <w:t>4</w:t>
      </w:r>
      <w:r w:rsidR="00E11855">
        <w:rPr>
          <w:bCs/>
          <w:sz w:val="28"/>
          <w:szCs w:val="28"/>
          <w:lang w:val="ro-MD"/>
        </w:rPr>
        <w:t>9 alin. (5</w:t>
      </w:r>
      <w:r w:rsidRPr="007359BE">
        <w:rPr>
          <w:bCs/>
          <w:sz w:val="28"/>
          <w:szCs w:val="28"/>
          <w:lang w:val="ro-MD"/>
        </w:rPr>
        <w:t>)</w:t>
      </w:r>
      <w:r w:rsidRPr="007359BE">
        <w:rPr>
          <w:sz w:val="28"/>
          <w:szCs w:val="28"/>
          <w:lang w:val="ro-MD"/>
        </w:rPr>
        <w:t xml:space="preserve"> din Legea </w:t>
      </w:r>
      <w:r w:rsidRPr="000753CE">
        <w:rPr>
          <w:sz w:val="28"/>
          <w:szCs w:val="28"/>
          <w:lang w:val="ro-MD"/>
        </w:rPr>
        <w:t xml:space="preserve">nr. 422/2023 privind măsurile de protecție împotriva organismelor dăunătoare plantelor (Monitorul Oficial al Republicii Moldova, 2024, nr. 98-100 art.147), </w:t>
      </w:r>
      <w:r w:rsidR="007E6261">
        <w:rPr>
          <w:sz w:val="28"/>
          <w:szCs w:val="28"/>
          <w:lang w:val="ro-MD"/>
        </w:rPr>
        <w:t xml:space="preserve">cu modificările ulterioare, Guvernul </w:t>
      </w:r>
    </w:p>
    <w:p w:rsidR="007E6261" w:rsidRDefault="007E6261" w:rsidP="007E6261">
      <w:pPr>
        <w:pStyle w:val="cn"/>
        <w:spacing w:before="0" w:beforeAutospacing="0" w:after="0" w:afterAutospacing="0"/>
        <w:ind w:firstLine="567"/>
        <w:jc w:val="both"/>
        <w:rPr>
          <w:sz w:val="28"/>
          <w:szCs w:val="28"/>
          <w:lang w:val="ro-MD"/>
        </w:rPr>
      </w:pPr>
    </w:p>
    <w:p w:rsidR="007E6261" w:rsidRDefault="007E6261" w:rsidP="007E6261">
      <w:pPr>
        <w:pStyle w:val="cn"/>
        <w:spacing w:before="0" w:beforeAutospacing="0" w:after="0" w:afterAutospacing="0"/>
        <w:ind w:firstLine="567"/>
        <w:jc w:val="center"/>
        <w:rPr>
          <w:b/>
          <w:sz w:val="28"/>
          <w:szCs w:val="28"/>
          <w:lang w:val="ro-MD"/>
        </w:rPr>
      </w:pPr>
      <w:r w:rsidRPr="008F2911">
        <w:rPr>
          <w:b/>
          <w:sz w:val="28"/>
          <w:szCs w:val="28"/>
          <w:lang w:val="ro-MD"/>
        </w:rPr>
        <w:t>HOTĂRĂȘTE:</w:t>
      </w:r>
    </w:p>
    <w:p w:rsidR="006C0868" w:rsidRPr="001348F7" w:rsidRDefault="006C0868" w:rsidP="007E6261">
      <w:pPr>
        <w:spacing w:after="0" w:line="276" w:lineRule="auto"/>
        <w:ind w:firstLine="709"/>
        <w:contextualSpacing/>
        <w:jc w:val="both"/>
        <w:rPr>
          <w:color w:val="000000" w:themeColor="text1"/>
          <w:sz w:val="28"/>
          <w:szCs w:val="28"/>
          <w:lang w:val="ro-MD"/>
        </w:rPr>
      </w:pPr>
    </w:p>
    <w:p w:rsidR="00325557" w:rsidRPr="001076BE" w:rsidRDefault="00325557" w:rsidP="00325557">
      <w:pPr>
        <w:pStyle w:val="Listparagraf"/>
        <w:tabs>
          <w:tab w:val="left" w:pos="993"/>
        </w:tabs>
        <w:spacing w:after="0" w:line="276" w:lineRule="auto"/>
        <w:ind w:left="0" w:firstLine="709"/>
        <w:jc w:val="both"/>
        <w:rPr>
          <w:rFonts w:ascii="Times New Roman" w:hAnsi="Times New Roman" w:cs="Times New Roman"/>
          <w:sz w:val="28"/>
          <w:szCs w:val="28"/>
          <w:lang w:val="ro-MD"/>
        </w:rPr>
      </w:pPr>
      <w:r w:rsidRPr="001076BE">
        <w:rPr>
          <w:rFonts w:ascii="Times New Roman" w:hAnsi="Times New Roman" w:cs="Times New Roman"/>
          <w:sz w:val="28"/>
          <w:szCs w:val="28"/>
          <w:lang w:val="ro-MD"/>
        </w:rPr>
        <w:t>1. Se aprobă:</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sidRPr="00F20E97">
        <w:rPr>
          <w:rFonts w:ascii="Times New Roman" w:eastAsia="Times New Roman" w:hAnsi="Times New Roman" w:cs="Times New Roman"/>
          <w:bCs/>
          <w:sz w:val="28"/>
          <w:szCs w:val="28"/>
          <w:lang w:val="ro-MD"/>
        </w:rPr>
        <w:t xml:space="preserve">1.1. Regulamentul de instituire a unor măsuri de eradicare și de prevenire a răspândirii </w:t>
      </w:r>
      <w:r w:rsidRPr="009D5C15">
        <w:rPr>
          <w:rFonts w:ascii="Times New Roman" w:eastAsia="Times New Roman" w:hAnsi="Times New Roman" w:cs="Times New Roman"/>
          <w:bCs/>
          <w:i/>
          <w:sz w:val="28"/>
          <w:szCs w:val="28"/>
          <w:lang w:val="ro-MD"/>
        </w:rPr>
        <w:t>Globodera pallida</w:t>
      </w:r>
      <w:r w:rsidRPr="00F20E97">
        <w:rPr>
          <w:rFonts w:ascii="Times New Roman" w:eastAsia="Times New Roman" w:hAnsi="Times New Roman" w:cs="Times New Roman"/>
          <w:bCs/>
          <w:sz w:val="28"/>
          <w:szCs w:val="28"/>
          <w:lang w:val="ro-MD"/>
        </w:rPr>
        <w:t xml:space="preserve"> (Stone) Behrens și </w:t>
      </w:r>
      <w:r w:rsidRPr="009D5C15">
        <w:rPr>
          <w:rFonts w:ascii="Times New Roman" w:eastAsia="Times New Roman" w:hAnsi="Times New Roman" w:cs="Times New Roman"/>
          <w:bCs/>
          <w:i/>
          <w:sz w:val="28"/>
          <w:szCs w:val="28"/>
          <w:lang w:val="ro-MD"/>
        </w:rPr>
        <w:t>Globodera rostochiensis</w:t>
      </w:r>
      <w:r w:rsidRPr="00F20E97">
        <w:rPr>
          <w:rFonts w:ascii="Times New Roman" w:eastAsia="Times New Roman" w:hAnsi="Times New Roman" w:cs="Times New Roman"/>
          <w:bCs/>
          <w:sz w:val="28"/>
          <w:szCs w:val="28"/>
          <w:lang w:val="ro-MD"/>
        </w:rPr>
        <w:t xml:space="preserve"> (Wollenweber) Behrens, conform anexei nr. 1;</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1.2.</w:t>
      </w:r>
      <w:r w:rsidRPr="00F20E97">
        <w:rPr>
          <w:rFonts w:ascii="Times New Roman" w:eastAsia="Times New Roman" w:hAnsi="Times New Roman" w:cs="Times New Roman"/>
          <w:bCs/>
          <w:sz w:val="28"/>
          <w:szCs w:val="28"/>
          <w:lang w:val="ro-MD"/>
        </w:rPr>
        <w:t xml:space="preserve"> Regulamentul</w:t>
      </w:r>
      <w:r>
        <w:rPr>
          <w:rFonts w:ascii="Times New Roman" w:eastAsia="Times New Roman" w:hAnsi="Times New Roman" w:cs="Times New Roman"/>
          <w:bCs/>
          <w:sz w:val="28"/>
          <w:szCs w:val="28"/>
          <w:lang w:val="ro-MD"/>
        </w:rPr>
        <w:t xml:space="preserve"> </w:t>
      </w:r>
      <w:r w:rsidRPr="0052767A">
        <w:rPr>
          <w:rFonts w:ascii="Times New Roman" w:eastAsia="Times New Roman" w:hAnsi="Times New Roman" w:cs="Times New Roman"/>
          <w:bCs/>
          <w:sz w:val="28"/>
          <w:szCs w:val="28"/>
          <w:lang w:val="ro-MD"/>
        </w:rPr>
        <w:t xml:space="preserve">de stabilire a unor măsuri de eradicare și prevenire a răspândirii </w:t>
      </w:r>
      <w:r w:rsidRPr="009D5C15">
        <w:rPr>
          <w:rFonts w:ascii="Times New Roman" w:eastAsia="Times New Roman" w:hAnsi="Times New Roman" w:cs="Times New Roman"/>
          <w:bCs/>
          <w:i/>
          <w:sz w:val="28"/>
          <w:szCs w:val="28"/>
          <w:lang w:val="ro-MD"/>
        </w:rPr>
        <w:t>Ralstonia solanacearum</w:t>
      </w:r>
      <w:r w:rsidRPr="0052767A">
        <w:rPr>
          <w:rFonts w:ascii="Times New Roman" w:eastAsia="Times New Roman" w:hAnsi="Times New Roman" w:cs="Times New Roman"/>
          <w:bCs/>
          <w:sz w:val="28"/>
          <w:szCs w:val="28"/>
          <w:lang w:val="ro-MD"/>
        </w:rPr>
        <w:t xml:space="preserve"> (Smith 1896) Yabuuchi et al. 1996 emend. Safni et al. 2014</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2</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1.3. </w:t>
      </w:r>
      <w:r w:rsidRPr="00F20E97">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3772A8">
        <w:rPr>
          <w:rFonts w:ascii="Times New Roman" w:eastAsia="Times New Roman" w:hAnsi="Times New Roman" w:cs="Times New Roman"/>
          <w:bCs/>
          <w:sz w:val="28"/>
          <w:szCs w:val="28"/>
          <w:lang w:val="ro-MD"/>
        </w:rPr>
        <w:t xml:space="preserve">de stabilire a unor măsuri de eradicare și prevenire a răspândirii </w:t>
      </w:r>
      <w:r w:rsidRPr="009D5C15">
        <w:rPr>
          <w:rFonts w:ascii="Times New Roman" w:eastAsia="Times New Roman" w:hAnsi="Times New Roman" w:cs="Times New Roman"/>
          <w:bCs/>
          <w:i/>
          <w:sz w:val="28"/>
          <w:szCs w:val="28"/>
          <w:lang w:val="ro-MD"/>
        </w:rPr>
        <w:t>Clavibacter sepedonicus</w:t>
      </w:r>
      <w:r w:rsidRPr="003772A8">
        <w:rPr>
          <w:rFonts w:ascii="Times New Roman" w:eastAsia="Times New Roman" w:hAnsi="Times New Roman" w:cs="Times New Roman"/>
          <w:bCs/>
          <w:sz w:val="28"/>
          <w:szCs w:val="28"/>
          <w:lang w:val="ro-MD"/>
        </w:rPr>
        <w:t xml:space="preserve"> (Spieckermann &amp; Kotthoff 1914) Nouioui et al. 2018</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3</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1.4. </w:t>
      </w:r>
      <w:r w:rsidRPr="00F24CA8">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F24CA8">
        <w:rPr>
          <w:rFonts w:ascii="Times New Roman" w:eastAsia="Times New Roman" w:hAnsi="Times New Roman" w:cs="Times New Roman"/>
          <w:bCs/>
          <w:sz w:val="28"/>
          <w:szCs w:val="28"/>
          <w:lang w:val="ro-MD"/>
        </w:rPr>
        <w:t xml:space="preserve">de instituire a unor măsuri de eradicare și de prevenire a răspândirii </w:t>
      </w:r>
      <w:r w:rsidRPr="00AC135A">
        <w:rPr>
          <w:rFonts w:ascii="Times New Roman" w:eastAsia="Times New Roman" w:hAnsi="Times New Roman" w:cs="Times New Roman"/>
          <w:bCs/>
          <w:i/>
          <w:sz w:val="28"/>
          <w:szCs w:val="28"/>
          <w:lang w:val="ro-MD"/>
        </w:rPr>
        <w:t>Synchytrium endobioticum</w:t>
      </w:r>
      <w:r w:rsidRPr="00F24CA8">
        <w:rPr>
          <w:rFonts w:ascii="Times New Roman" w:eastAsia="Times New Roman" w:hAnsi="Times New Roman" w:cs="Times New Roman"/>
          <w:bCs/>
          <w:sz w:val="28"/>
          <w:szCs w:val="28"/>
          <w:lang w:val="ro-MD"/>
        </w:rPr>
        <w:t xml:space="preserve"> (Schilbersky) Percival</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4</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1.5. </w:t>
      </w:r>
      <w:r w:rsidRPr="00F24CA8">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F24CA8">
        <w:rPr>
          <w:rFonts w:ascii="Times New Roman" w:eastAsia="Times New Roman" w:hAnsi="Times New Roman" w:cs="Times New Roman"/>
          <w:bCs/>
          <w:sz w:val="28"/>
          <w:szCs w:val="28"/>
          <w:lang w:val="ro-MD"/>
        </w:rPr>
        <w:t xml:space="preserve">de stabilire a unor măsuri de izolare a </w:t>
      </w:r>
      <w:r w:rsidRPr="00AC135A">
        <w:rPr>
          <w:rFonts w:ascii="Times New Roman" w:eastAsia="Times New Roman" w:hAnsi="Times New Roman" w:cs="Times New Roman"/>
          <w:bCs/>
          <w:i/>
          <w:sz w:val="28"/>
          <w:szCs w:val="28"/>
          <w:lang w:val="ro-MD"/>
        </w:rPr>
        <w:t>Ceratocystis platani</w:t>
      </w:r>
      <w:r w:rsidRPr="00F24CA8">
        <w:rPr>
          <w:rFonts w:ascii="Times New Roman" w:eastAsia="Times New Roman" w:hAnsi="Times New Roman" w:cs="Times New Roman"/>
          <w:bCs/>
          <w:sz w:val="28"/>
          <w:szCs w:val="28"/>
          <w:lang w:val="ro-MD"/>
        </w:rPr>
        <w:t xml:space="preserve"> (J.M. Walter) Engelbr. &amp; T.C.</w:t>
      </w:r>
      <w:r>
        <w:rPr>
          <w:rFonts w:ascii="Times New Roman" w:eastAsia="Times New Roman" w:hAnsi="Times New Roman" w:cs="Times New Roman"/>
          <w:bCs/>
          <w:sz w:val="28"/>
          <w:szCs w:val="28"/>
          <w:lang w:val="ro-MD"/>
        </w:rPr>
        <w:t xml:space="preserve"> </w:t>
      </w:r>
      <w:r w:rsidRPr="00F24CA8">
        <w:rPr>
          <w:rFonts w:ascii="Times New Roman" w:eastAsia="Times New Roman" w:hAnsi="Times New Roman" w:cs="Times New Roman"/>
          <w:bCs/>
          <w:sz w:val="28"/>
          <w:szCs w:val="28"/>
          <w:lang w:val="ro-MD"/>
        </w:rPr>
        <w:t>Harr. în anumite zone demarcate</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5</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lastRenderedPageBreak/>
        <w:t xml:space="preserve">1.6. </w:t>
      </w:r>
      <w:r w:rsidRPr="007D4633">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7D4633">
        <w:rPr>
          <w:rFonts w:ascii="Times New Roman" w:eastAsia="Times New Roman" w:hAnsi="Times New Roman" w:cs="Times New Roman"/>
          <w:bCs/>
          <w:sz w:val="28"/>
          <w:szCs w:val="28"/>
          <w:lang w:val="ro-MD"/>
        </w:rPr>
        <w:t xml:space="preserve">de stabilire a unor măsuri pentru izolarea fitoplasmei </w:t>
      </w:r>
      <w:r w:rsidRPr="00AC135A">
        <w:rPr>
          <w:rFonts w:ascii="Times New Roman" w:eastAsia="Times New Roman" w:hAnsi="Times New Roman" w:cs="Times New Roman"/>
          <w:bCs/>
          <w:i/>
          <w:sz w:val="28"/>
          <w:szCs w:val="28"/>
          <w:lang w:val="ro-MD"/>
        </w:rPr>
        <w:t>Grapevine flavescence dorée</w:t>
      </w:r>
      <w:r w:rsidRPr="007D4633">
        <w:rPr>
          <w:rFonts w:ascii="Times New Roman" w:eastAsia="Times New Roman" w:hAnsi="Times New Roman" w:cs="Times New Roman"/>
          <w:bCs/>
          <w:sz w:val="28"/>
          <w:szCs w:val="28"/>
          <w:lang w:val="ro-MD"/>
        </w:rPr>
        <w:t xml:space="preserve"> în anumite zone delimitate</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6</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1.7. </w:t>
      </w:r>
      <w:r w:rsidRPr="007D4633">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7D4633">
        <w:rPr>
          <w:rFonts w:ascii="Times New Roman" w:eastAsia="Times New Roman" w:hAnsi="Times New Roman" w:cs="Times New Roman"/>
          <w:bCs/>
          <w:sz w:val="28"/>
          <w:szCs w:val="28"/>
          <w:lang w:val="ro-MD"/>
        </w:rPr>
        <w:t xml:space="preserve">privind cerințele echivalente pentru introducerea în Republica Moldova a fructelor de </w:t>
      </w:r>
      <w:r w:rsidRPr="008E3AC4">
        <w:rPr>
          <w:rFonts w:ascii="Times New Roman" w:eastAsia="Times New Roman" w:hAnsi="Times New Roman" w:cs="Times New Roman"/>
          <w:bCs/>
          <w:i/>
          <w:sz w:val="28"/>
          <w:szCs w:val="28"/>
          <w:lang w:val="ro-MD"/>
        </w:rPr>
        <w:t>Citrus sinensis</w:t>
      </w:r>
      <w:r w:rsidRPr="007D4633">
        <w:rPr>
          <w:rFonts w:ascii="Times New Roman" w:eastAsia="Times New Roman" w:hAnsi="Times New Roman" w:cs="Times New Roman"/>
          <w:bCs/>
          <w:sz w:val="28"/>
          <w:szCs w:val="28"/>
          <w:lang w:val="ro-MD"/>
        </w:rPr>
        <w:t xml:space="preserve"> Pers., originare din Israel, având în vedere riscurile prezentate de </w:t>
      </w:r>
      <w:r w:rsidRPr="00AC135A">
        <w:rPr>
          <w:rFonts w:ascii="Times New Roman" w:eastAsia="Times New Roman" w:hAnsi="Times New Roman" w:cs="Times New Roman"/>
          <w:bCs/>
          <w:i/>
          <w:sz w:val="28"/>
          <w:szCs w:val="28"/>
          <w:lang w:val="ro-MD"/>
        </w:rPr>
        <w:t>Thaumatotibia leucotreta</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7</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1.8. </w:t>
      </w:r>
      <w:r w:rsidRPr="00633B44">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633B44">
        <w:rPr>
          <w:rFonts w:ascii="Times New Roman" w:eastAsia="Times New Roman" w:hAnsi="Times New Roman" w:cs="Times New Roman"/>
          <w:bCs/>
          <w:sz w:val="28"/>
          <w:szCs w:val="28"/>
          <w:lang w:val="ro-MD"/>
        </w:rPr>
        <w:t xml:space="preserve">de stabilire a unor măsuri de prevenire a introducerii, instalării și răspândirii pe teritoriul Republicii Moldova a </w:t>
      </w:r>
      <w:r w:rsidRPr="00AC135A">
        <w:rPr>
          <w:rFonts w:ascii="Times New Roman" w:eastAsia="Times New Roman" w:hAnsi="Times New Roman" w:cs="Times New Roman"/>
          <w:bCs/>
          <w:i/>
          <w:sz w:val="28"/>
          <w:szCs w:val="28"/>
          <w:lang w:val="ro-MD"/>
        </w:rPr>
        <w:t>Spodoptera frugiperda</w:t>
      </w:r>
      <w:r w:rsidRPr="00633B44">
        <w:rPr>
          <w:rFonts w:ascii="Times New Roman" w:eastAsia="Times New Roman" w:hAnsi="Times New Roman" w:cs="Times New Roman"/>
          <w:bCs/>
          <w:sz w:val="28"/>
          <w:szCs w:val="28"/>
          <w:lang w:val="ro-MD"/>
        </w:rPr>
        <w:t xml:space="preserve"> (Smith)</w:t>
      </w:r>
      <w:r>
        <w:rPr>
          <w:rFonts w:ascii="Times New Roman" w:eastAsia="Times New Roman" w:hAnsi="Times New Roman" w:cs="Times New Roman"/>
          <w:bCs/>
          <w:sz w:val="28"/>
          <w:szCs w:val="28"/>
          <w:lang w:val="ro-MD"/>
        </w:rPr>
        <w:t xml:space="preserve">,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8</w:t>
      </w:r>
      <w:r w:rsidRPr="00F20E97">
        <w:rPr>
          <w:rFonts w:ascii="Times New Roman" w:eastAsia="Times New Roman" w:hAnsi="Times New Roman" w:cs="Times New Roman"/>
          <w:bCs/>
          <w:sz w:val="28"/>
          <w:szCs w:val="28"/>
          <w:lang w:val="ro-MD"/>
        </w:rPr>
        <w:t>;</w:t>
      </w:r>
    </w:p>
    <w:p w:rsidR="00325557" w:rsidRDefault="00325557" w:rsidP="00325557">
      <w:pPr>
        <w:pStyle w:val="Listparagraf"/>
        <w:shd w:val="clear" w:color="auto" w:fill="FFFFFF"/>
        <w:tabs>
          <w:tab w:val="left" w:pos="1276"/>
        </w:tabs>
        <w:spacing w:after="0" w:line="276" w:lineRule="auto"/>
        <w:ind w:left="0" w:firstLine="709"/>
        <w:jc w:val="both"/>
        <w:rPr>
          <w:rFonts w:ascii="Times New Roman" w:eastAsia="Times New Roman" w:hAnsi="Times New Roman" w:cs="Times New Roman"/>
          <w:bCs/>
          <w:sz w:val="28"/>
          <w:szCs w:val="28"/>
          <w:lang w:val="ro-MD"/>
        </w:rPr>
      </w:pPr>
      <w:r>
        <w:rPr>
          <w:rFonts w:ascii="Times New Roman" w:eastAsia="Times New Roman" w:hAnsi="Times New Roman" w:cs="Times New Roman"/>
          <w:bCs/>
          <w:sz w:val="28"/>
          <w:szCs w:val="28"/>
          <w:lang w:val="ro-MD"/>
        </w:rPr>
        <w:t xml:space="preserve">1.9. </w:t>
      </w:r>
      <w:r w:rsidRPr="00633B44">
        <w:rPr>
          <w:rFonts w:ascii="Times New Roman" w:eastAsia="Times New Roman" w:hAnsi="Times New Roman" w:cs="Times New Roman"/>
          <w:bCs/>
          <w:sz w:val="28"/>
          <w:szCs w:val="28"/>
          <w:lang w:val="ro-MD"/>
        </w:rPr>
        <w:t>Regulamentul</w:t>
      </w:r>
      <w:r>
        <w:rPr>
          <w:rFonts w:ascii="Times New Roman" w:eastAsia="Times New Roman" w:hAnsi="Times New Roman" w:cs="Times New Roman"/>
          <w:bCs/>
          <w:sz w:val="28"/>
          <w:szCs w:val="28"/>
          <w:lang w:val="ro-MD"/>
        </w:rPr>
        <w:t xml:space="preserve"> </w:t>
      </w:r>
      <w:r w:rsidRPr="00DE231E">
        <w:rPr>
          <w:rFonts w:ascii="Times New Roman" w:eastAsia="Times New Roman" w:hAnsi="Times New Roman" w:cs="Times New Roman"/>
          <w:bCs/>
          <w:sz w:val="28"/>
          <w:szCs w:val="28"/>
          <w:lang w:val="ro-MD"/>
        </w:rPr>
        <w:t xml:space="preserve">privind măsurile de prevenire a instalării și răspândirii </w:t>
      </w:r>
      <w:r w:rsidRPr="00CF007F">
        <w:rPr>
          <w:rFonts w:ascii="Times New Roman" w:eastAsia="Times New Roman" w:hAnsi="Times New Roman" w:cs="Times New Roman"/>
          <w:bCs/>
          <w:i/>
          <w:sz w:val="28"/>
          <w:szCs w:val="28"/>
          <w:lang w:val="ro-MD"/>
        </w:rPr>
        <w:t>Agrilus planipennis</w:t>
      </w:r>
      <w:r w:rsidRPr="00DE231E">
        <w:rPr>
          <w:rFonts w:ascii="Times New Roman" w:eastAsia="Times New Roman" w:hAnsi="Times New Roman" w:cs="Times New Roman"/>
          <w:bCs/>
          <w:sz w:val="28"/>
          <w:szCs w:val="28"/>
          <w:lang w:val="ro-MD"/>
        </w:rPr>
        <w:t xml:space="preserve"> Fairmaire pe teritoriul</w:t>
      </w:r>
      <w:r>
        <w:rPr>
          <w:rFonts w:ascii="Times New Roman" w:eastAsia="Times New Roman" w:hAnsi="Times New Roman" w:cs="Times New Roman"/>
          <w:bCs/>
          <w:sz w:val="28"/>
          <w:szCs w:val="28"/>
          <w:lang w:val="ro-MD"/>
        </w:rPr>
        <w:t xml:space="preserve"> Republicii Moldova, </w:t>
      </w:r>
      <w:r w:rsidRPr="00F20E97">
        <w:rPr>
          <w:rFonts w:ascii="Times New Roman" w:eastAsia="Times New Roman" w:hAnsi="Times New Roman" w:cs="Times New Roman"/>
          <w:bCs/>
          <w:sz w:val="28"/>
          <w:szCs w:val="28"/>
          <w:lang w:val="ro-MD"/>
        </w:rPr>
        <w:t xml:space="preserve">conform anexei nr. </w:t>
      </w:r>
      <w:r>
        <w:rPr>
          <w:rFonts w:ascii="Times New Roman" w:eastAsia="Times New Roman" w:hAnsi="Times New Roman" w:cs="Times New Roman"/>
          <w:bCs/>
          <w:sz w:val="28"/>
          <w:szCs w:val="28"/>
          <w:lang w:val="ro-MD"/>
        </w:rPr>
        <w:t>9</w:t>
      </w:r>
      <w:r w:rsidRPr="00F20E97">
        <w:rPr>
          <w:rFonts w:ascii="Times New Roman" w:eastAsia="Times New Roman" w:hAnsi="Times New Roman" w:cs="Times New Roman"/>
          <w:bCs/>
          <w:sz w:val="28"/>
          <w:szCs w:val="28"/>
          <w:lang w:val="ro-MD"/>
        </w:rPr>
        <w:t>;</w:t>
      </w:r>
      <w:r>
        <w:rPr>
          <w:rFonts w:ascii="Times New Roman" w:eastAsia="Times New Roman" w:hAnsi="Times New Roman" w:cs="Times New Roman"/>
          <w:bCs/>
          <w:sz w:val="28"/>
          <w:szCs w:val="28"/>
          <w:lang w:val="ro-MD"/>
        </w:rPr>
        <w:t xml:space="preserve"> </w:t>
      </w:r>
    </w:p>
    <w:p w:rsidR="00325557" w:rsidRPr="00A92175" w:rsidRDefault="00325557" w:rsidP="00325557">
      <w:pPr>
        <w:pStyle w:val="Listparagraf"/>
        <w:tabs>
          <w:tab w:val="left" w:pos="426"/>
          <w:tab w:val="left" w:pos="993"/>
        </w:tabs>
        <w:spacing w:after="0" w:line="276" w:lineRule="auto"/>
        <w:ind w:left="0" w:firstLine="709"/>
        <w:jc w:val="both"/>
        <w:rPr>
          <w:rFonts w:ascii="Times New Roman" w:hAnsi="Times New Roman" w:cs="Times New Roman"/>
          <w:sz w:val="28"/>
          <w:szCs w:val="28"/>
          <w:lang w:val="ro-MD"/>
        </w:rPr>
      </w:pPr>
      <w:r w:rsidRPr="00A92175">
        <w:rPr>
          <w:rFonts w:ascii="Times New Roman" w:hAnsi="Times New Roman" w:cs="Times New Roman"/>
          <w:sz w:val="28"/>
          <w:szCs w:val="28"/>
          <w:lang w:val="ro-MD"/>
        </w:rPr>
        <w:t>2. Controlul asupra executării prezentei hotărâri se pune în sarcina autorității competente (Agenției Naționale pentru Siguranța Alimentelor).</w:t>
      </w:r>
    </w:p>
    <w:p w:rsidR="00325557" w:rsidRPr="000F55AF" w:rsidRDefault="00325557" w:rsidP="00325557">
      <w:pPr>
        <w:pStyle w:val="Listparagraf"/>
        <w:tabs>
          <w:tab w:val="left" w:pos="426"/>
          <w:tab w:val="left" w:pos="993"/>
        </w:tabs>
        <w:spacing w:after="0" w:line="276" w:lineRule="auto"/>
        <w:ind w:left="0" w:firstLine="709"/>
        <w:jc w:val="both"/>
        <w:rPr>
          <w:rFonts w:ascii="Times New Roman" w:hAnsi="Times New Roman" w:cs="Times New Roman"/>
          <w:sz w:val="28"/>
          <w:szCs w:val="28"/>
          <w:lang w:val="ro-MD"/>
        </w:rPr>
      </w:pPr>
      <w:r w:rsidRPr="000F55AF">
        <w:rPr>
          <w:rFonts w:ascii="Times New Roman" w:hAnsi="Times New Roman" w:cs="Times New Roman"/>
          <w:sz w:val="28"/>
          <w:szCs w:val="28"/>
          <w:lang w:val="ro-MD"/>
        </w:rPr>
        <w:t xml:space="preserve">3. </w:t>
      </w:r>
      <w:r w:rsidRPr="00E36BD1">
        <w:rPr>
          <w:rFonts w:ascii="Times New Roman" w:hAnsi="Times New Roman" w:cs="Times New Roman"/>
          <w:sz w:val="28"/>
          <w:szCs w:val="28"/>
          <w:lang w:val="ro-MD"/>
        </w:rPr>
        <w:t xml:space="preserve">Prezenta hotărâre intră în vigoare peste o lună de la data publicării în Monitorul Oficial al Republicii Moldova și </w:t>
      </w:r>
      <w:r w:rsidRPr="000F55AF">
        <w:rPr>
          <w:rFonts w:ascii="Times New Roman" w:hAnsi="Times New Roman" w:cs="Times New Roman"/>
          <w:sz w:val="28"/>
          <w:szCs w:val="28"/>
          <w:lang w:val="ro-MD"/>
        </w:rPr>
        <w:t>se abrogă la data aderării Republicii Moldova la Uniunea Europeană.</w:t>
      </w:r>
    </w:p>
    <w:p w:rsidR="006C0868" w:rsidRPr="00715513" w:rsidRDefault="006C0868" w:rsidP="006C0868">
      <w:pPr>
        <w:spacing w:after="0"/>
        <w:jc w:val="right"/>
        <w:rPr>
          <w:rFonts w:ascii="Times New Roman" w:hAnsi="Times New Roman" w:cs="Times New Roman"/>
          <w:b/>
          <w:sz w:val="24"/>
          <w:szCs w:val="24"/>
          <w:lang w:val="ro-MD"/>
        </w:rPr>
      </w:pPr>
    </w:p>
    <w:p w:rsidR="006C0868" w:rsidRPr="003F6AAE" w:rsidRDefault="006C0868" w:rsidP="006C0868">
      <w:pPr>
        <w:spacing w:after="0" w:line="276" w:lineRule="auto"/>
        <w:contextualSpacing/>
        <w:rPr>
          <w:rFonts w:ascii="Times New Roman" w:hAnsi="Times New Roman" w:cs="Times New Roman"/>
          <w:b/>
          <w:sz w:val="28"/>
          <w:szCs w:val="28"/>
          <w:lang w:val="ro-MD"/>
        </w:rPr>
      </w:pPr>
    </w:p>
    <w:p w:rsidR="006C0868" w:rsidRPr="003F6AAE" w:rsidRDefault="00B40CFB" w:rsidP="006C0868">
      <w:pPr>
        <w:spacing w:after="0" w:line="276" w:lineRule="auto"/>
        <w:contextualSpacing/>
        <w:rPr>
          <w:rFonts w:ascii="Times New Roman" w:hAnsi="Times New Roman" w:cs="Times New Roman"/>
          <w:b/>
          <w:bCs/>
          <w:sz w:val="28"/>
          <w:szCs w:val="28"/>
          <w:lang w:val="ro-MD"/>
        </w:rPr>
      </w:pPr>
      <w:r>
        <w:rPr>
          <w:rFonts w:ascii="Times New Roman" w:hAnsi="Times New Roman" w:cs="Times New Roman"/>
          <w:b/>
          <w:sz w:val="28"/>
          <w:szCs w:val="28"/>
          <w:lang w:val="ro-MD"/>
        </w:rPr>
        <w:t>PRIM-MINISTRU</w:t>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r>
      <w:r>
        <w:rPr>
          <w:rFonts w:ascii="Times New Roman" w:hAnsi="Times New Roman" w:cs="Times New Roman"/>
          <w:b/>
          <w:sz w:val="28"/>
          <w:szCs w:val="28"/>
          <w:lang w:val="ro-MD"/>
        </w:rPr>
        <w:tab/>
        <w:t xml:space="preserve">       Alexandru MUNTEANU</w:t>
      </w:r>
    </w:p>
    <w:p w:rsidR="006C0868" w:rsidRPr="003F6AAE" w:rsidRDefault="006C0868" w:rsidP="006C0868">
      <w:pPr>
        <w:spacing w:after="0" w:line="276" w:lineRule="auto"/>
        <w:contextualSpacing/>
        <w:rPr>
          <w:rFonts w:ascii="Times New Roman" w:hAnsi="Times New Roman" w:cs="Times New Roman"/>
          <w:sz w:val="28"/>
          <w:szCs w:val="28"/>
          <w:lang w:val="ro-MD"/>
        </w:rPr>
      </w:pPr>
    </w:p>
    <w:p w:rsidR="006C0868" w:rsidRPr="003F6AAE" w:rsidRDefault="006C0868" w:rsidP="006C0868">
      <w:pPr>
        <w:spacing w:after="0" w:line="276" w:lineRule="auto"/>
        <w:contextualSpacing/>
        <w:rPr>
          <w:rFonts w:ascii="Times New Roman" w:hAnsi="Times New Roman" w:cs="Times New Roman"/>
          <w:sz w:val="28"/>
          <w:szCs w:val="28"/>
          <w:lang w:val="ro-MD"/>
        </w:rPr>
      </w:pPr>
    </w:p>
    <w:p w:rsidR="006C0868" w:rsidRPr="003F6AAE" w:rsidRDefault="006C0868" w:rsidP="006C0868">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Contrasemnează:</w:t>
      </w:r>
    </w:p>
    <w:p w:rsidR="006C0868" w:rsidRPr="003F6AAE" w:rsidRDefault="006C0868" w:rsidP="006C0868">
      <w:pPr>
        <w:spacing w:after="0" w:line="276" w:lineRule="auto"/>
        <w:contextualSpacing/>
        <w:rPr>
          <w:rFonts w:ascii="Times New Roman" w:hAnsi="Times New Roman" w:cs="Times New Roman"/>
          <w:sz w:val="28"/>
          <w:szCs w:val="28"/>
          <w:lang w:val="ro-MD"/>
        </w:rPr>
      </w:pPr>
    </w:p>
    <w:p w:rsidR="006C0868" w:rsidRPr="003F6AAE" w:rsidRDefault="006C0868" w:rsidP="006C0868">
      <w:pPr>
        <w:spacing w:after="0" w:line="276" w:lineRule="auto"/>
        <w:contextualSpacing/>
        <w:rPr>
          <w:rFonts w:ascii="Times New Roman" w:hAnsi="Times New Roman" w:cs="Times New Roman"/>
          <w:sz w:val="28"/>
          <w:szCs w:val="28"/>
          <w:lang w:val="ro-MD"/>
        </w:rPr>
      </w:pPr>
      <w:r w:rsidRPr="003F6AAE">
        <w:rPr>
          <w:rFonts w:ascii="Times New Roman" w:hAnsi="Times New Roman" w:cs="Times New Roman"/>
          <w:sz w:val="28"/>
          <w:szCs w:val="28"/>
          <w:lang w:val="ro-MD"/>
        </w:rPr>
        <w:t>Ministru</w:t>
      </w:r>
      <w:r>
        <w:rPr>
          <w:rFonts w:ascii="Times New Roman" w:hAnsi="Times New Roman" w:cs="Times New Roman"/>
          <w:sz w:val="28"/>
          <w:szCs w:val="28"/>
          <w:lang w:val="ro-MD"/>
        </w:rPr>
        <w:t xml:space="preserve"> a</w:t>
      </w:r>
      <w:r w:rsidRPr="003F6AAE">
        <w:rPr>
          <w:rFonts w:ascii="Times New Roman" w:hAnsi="Times New Roman" w:cs="Times New Roman"/>
          <w:sz w:val="28"/>
          <w:szCs w:val="28"/>
          <w:lang w:val="ro-MD"/>
        </w:rPr>
        <w:t xml:space="preserve">l agriculturii și </w:t>
      </w:r>
    </w:p>
    <w:p w:rsidR="006C0868" w:rsidRPr="003F6AAE" w:rsidRDefault="006C0868" w:rsidP="006C0868">
      <w:pPr>
        <w:spacing w:after="0" w:line="276" w:lineRule="auto"/>
        <w:contextualSpacing/>
        <w:rPr>
          <w:rFonts w:ascii="Times New Roman" w:hAnsi="Times New Roman" w:cs="Times New Roman"/>
          <w:sz w:val="28"/>
          <w:szCs w:val="28"/>
          <w:lang w:val="ro-MD"/>
        </w:rPr>
      </w:pPr>
      <w:r>
        <w:rPr>
          <w:rFonts w:ascii="Times New Roman" w:hAnsi="Times New Roman" w:cs="Times New Roman"/>
          <w:sz w:val="28"/>
          <w:szCs w:val="28"/>
          <w:lang w:val="ro-MD"/>
        </w:rPr>
        <w:t>industriei alimentare</w:t>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Pr>
          <w:rFonts w:ascii="Times New Roman" w:hAnsi="Times New Roman" w:cs="Times New Roman"/>
          <w:sz w:val="28"/>
          <w:szCs w:val="28"/>
          <w:lang w:val="ro-MD"/>
        </w:rPr>
        <w:tab/>
      </w:r>
      <w:r w:rsidRPr="003F6AAE">
        <w:rPr>
          <w:rFonts w:ascii="Times New Roman" w:hAnsi="Times New Roman" w:cs="Times New Roman"/>
          <w:sz w:val="28"/>
          <w:szCs w:val="28"/>
          <w:lang w:val="ro-MD"/>
        </w:rPr>
        <w:tab/>
      </w:r>
      <w:r w:rsidRPr="00365E5A">
        <w:rPr>
          <w:rFonts w:ascii="Times New Roman" w:hAnsi="Times New Roman" w:cs="Times New Roman"/>
          <w:b/>
          <w:sz w:val="28"/>
          <w:szCs w:val="28"/>
          <w:lang w:val="ro-MD"/>
        </w:rPr>
        <w:t>Ludmila CATLABUGA</w:t>
      </w:r>
    </w:p>
    <w:p w:rsidR="006C0868" w:rsidRDefault="006C0868" w:rsidP="006C0868">
      <w:pPr>
        <w:spacing w:after="0"/>
        <w:jc w:val="both"/>
        <w:rPr>
          <w:rFonts w:ascii="Times New Roman" w:hAnsi="Times New Roman" w:cs="Times New Roman"/>
          <w:b/>
          <w:sz w:val="24"/>
          <w:szCs w:val="24"/>
          <w:lang w:val="ro-MD"/>
        </w:rPr>
      </w:pPr>
    </w:p>
    <w:p w:rsidR="006C0868" w:rsidRDefault="006C0868" w:rsidP="006C0868">
      <w:pPr>
        <w:spacing w:after="0"/>
        <w:jc w:val="both"/>
        <w:rPr>
          <w:rFonts w:ascii="Times New Roman" w:hAnsi="Times New Roman" w:cs="Times New Roman"/>
          <w:b/>
          <w:sz w:val="24"/>
          <w:szCs w:val="24"/>
          <w:lang w:val="ro-MD"/>
        </w:rPr>
      </w:pPr>
    </w:p>
    <w:p w:rsidR="00B072B5" w:rsidRDefault="00B072B5"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D24891" w:rsidRDefault="00D24891" w:rsidP="006C0868">
      <w:pPr>
        <w:spacing w:after="0" w:line="240" w:lineRule="auto"/>
        <w:contextualSpacing/>
        <w:jc w:val="right"/>
        <w:rPr>
          <w:rFonts w:ascii="Times New Roman" w:hAnsi="Times New Roman" w:cs="Times New Roman"/>
          <w:bCs/>
          <w:sz w:val="28"/>
          <w:szCs w:val="28"/>
          <w:lang w:val="ro-MD"/>
        </w:rPr>
      </w:pPr>
    </w:p>
    <w:p w:rsidR="006C0868" w:rsidRPr="00287D4B" w:rsidRDefault="006C0868" w:rsidP="006C0868">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hAnsi="Times New Roman" w:cs="Times New Roman"/>
          <w:bCs/>
          <w:sz w:val="28"/>
          <w:szCs w:val="28"/>
          <w:lang w:val="ro-MD"/>
        </w:rPr>
        <w:lastRenderedPageBreak/>
        <w:t>Anexa nr. 1</w:t>
      </w:r>
    </w:p>
    <w:p w:rsidR="006C0868" w:rsidRPr="00287D4B" w:rsidRDefault="006C0868" w:rsidP="006C0868">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eastAsia="MS Mincho" w:hAnsi="Times New Roman" w:cs="Times New Roman"/>
          <w:sz w:val="28"/>
          <w:szCs w:val="28"/>
          <w:lang w:val="ro-MD" w:eastAsia="ja-JP"/>
        </w:rPr>
        <w:t>la Hotărârea Guvernului</w:t>
      </w:r>
    </w:p>
    <w:p w:rsidR="006C0868" w:rsidRPr="00287D4B" w:rsidRDefault="006C0868" w:rsidP="006C0868">
      <w:pPr>
        <w:spacing w:after="0"/>
        <w:jc w:val="right"/>
        <w:rPr>
          <w:rFonts w:ascii="Times New Roman" w:hAnsi="Times New Roman" w:cs="Times New Roman"/>
          <w:b/>
          <w:sz w:val="28"/>
          <w:szCs w:val="28"/>
          <w:lang w:val="ro-MD"/>
        </w:rPr>
      </w:pPr>
      <w:r w:rsidRPr="00287D4B">
        <w:rPr>
          <w:rFonts w:ascii="Times New Roman" w:eastAsia="MS Mincho" w:hAnsi="Times New Roman" w:cs="Times New Roman"/>
          <w:sz w:val="28"/>
          <w:szCs w:val="28"/>
          <w:lang w:val="ro-MD" w:eastAsia="ja-JP"/>
        </w:rPr>
        <w:t>nr.</w:t>
      </w:r>
      <w:r w:rsidR="00F53F42">
        <w:rPr>
          <w:rFonts w:ascii="Times New Roman" w:eastAsia="MS Mincho" w:hAnsi="Times New Roman" w:cs="Times New Roman"/>
          <w:sz w:val="28"/>
          <w:szCs w:val="28"/>
          <w:lang w:val="ro-MD" w:eastAsia="ja-JP"/>
        </w:rPr>
        <w:t>____ /2026</w:t>
      </w:r>
    </w:p>
    <w:p w:rsidR="006C0868" w:rsidRPr="00562705" w:rsidRDefault="006C0868" w:rsidP="006C0868">
      <w:pPr>
        <w:spacing w:after="0"/>
        <w:jc w:val="center"/>
        <w:rPr>
          <w:rFonts w:ascii="Times New Roman" w:hAnsi="Times New Roman" w:cs="Times New Roman"/>
          <w:b/>
          <w:sz w:val="28"/>
          <w:szCs w:val="28"/>
          <w:lang w:val="ro-MD"/>
        </w:rPr>
      </w:pPr>
    </w:p>
    <w:p w:rsidR="006C0868" w:rsidRPr="00611AC9" w:rsidRDefault="006C0868" w:rsidP="006C0868">
      <w:pPr>
        <w:spacing w:after="0"/>
        <w:jc w:val="center"/>
        <w:rPr>
          <w:rFonts w:ascii="Times New Roman" w:hAnsi="Times New Roman" w:cs="Times New Roman"/>
          <w:b/>
          <w:sz w:val="28"/>
          <w:szCs w:val="28"/>
          <w:lang w:val="ro-MD"/>
        </w:rPr>
      </w:pPr>
      <w:r w:rsidRPr="00611AC9">
        <w:rPr>
          <w:rFonts w:ascii="Times New Roman" w:hAnsi="Times New Roman" w:cs="Times New Roman"/>
          <w:b/>
          <w:sz w:val="28"/>
          <w:szCs w:val="28"/>
          <w:lang w:val="ro-MD"/>
        </w:rPr>
        <w:t>Regulamentul</w:t>
      </w:r>
    </w:p>
    <w:p w:rsidR="00611AC9" w:rsidRPr="00611AC9" w:rsidRDefault="006C0868" w:rsidP="00611AC9">
      <w:pPr>
        <w:spacing w:after="0"/>
        <w:jc w:val="center"/>
        <w:rPr>
          <w:rFonts w:ascii="Times New Roman" w:hAnsi="Times New Roman" w:cs="Times New Roman"/>
          <w:b/>
          <w:sz w:val="28"/>
          <w:szCs w:val="28"/>
        </w:rPr>
      </w:pPr>
      <w:r w:rsidRPr="00611AC9">
        <w:rPr>
          <w:rFonts w:ascii="Times New Roman" w:hAnsi="Times New Roman" w:cs="Times New Roman"/>
          <w:b/>
          <w:sz w:val="28"/>
          <w:szCs w:val="28"/>
          <w:lang w:val="ro-MD"/>
        </w:rPr>
        <w:t xml:space="preserve"> </w:t>
      </w:r>
      <w:r w:rsidR="00611AC9" w:rsidRPr="008055D2">
        <w:rPr>
          <w:rFonts w:ascii="Times New Roman" w:hAnsi="Times New Roman" w:cs="Times New Roman" w:hint="eastAsia"/>
          <w:b/>
          <w:sz w:val="28"/>
          <w:szCs w:val="28"/>
          <w:lang w:val="ro-MD"/>
        </w:rPr>
        <w:t>de</w:t>
      </w:r>
      <w:r w:rsidR="00611AC9" w:rsidRPr="00611AC9">
        <w:rPr>
          <w:rFonts w:ascii="Times New Roman" w:hAnsi="Times New Roman" w:cs="Times New Roman" w:hint="eastAsia"/>
          <w:b/>
          <w:sz w:val="28"/>
          <w:szCs w:val="28"/>
        </w:rPr>
        <w:t xml:space="preserve"> instituire a unor măsuri de eradicar</w:t>
      </w:r>
      <w:r w:rsidR="00562705">
        <w:rPr>
          <w:rFonts w:ascii="Times New Roman" w:hAnsi="Times New Roman" w:cs="Times New Roman" w:hint="eastAsia"/>
          <w:b/>
          <w:sz w:val="28"/>
          <w:szCs w:val="28"/>
        </w:rPr>
        <w:t xml:space="preserve">e și de prevenire a răspândirii </w:t>
      </w:r>
      <w:r w:rsidR="00611AC9" w:rsidRPr="00611AC9">
        <w:rPr>
          <w:rFonts w:ascii="Times New Roman" w:hAnsi="Times New Roman" w:cs="Times New Roman" w:hint="eastAsia"/>
          <w:b/>
          <w:i/>
          <w:iCs/>
          <w:sz w:val="28"/>
          <w:szCs w:val="28"/>
        </w:rPr>
        <w:t>Globodera pallida</w:t>
      </w:r>
      <w:r w:rsidR="00562705">
        <w:rPr>
          <w:rFonts w:ascii="Times New Roman" w:hAnsi="Times New Roman" w:cs="Times New Roman" w:hint="eastAsia"/>
          <w:b/>
          <w:sz w:val="28"/>
          <w:szCs w:val="28"/>
        </w:rPr>
        <w:t xml:space="preserve"> (Stone) Behrens și </w:t>
      </w:r>
      <w:r w:rsidR="00611AC9" w:rsidRPr="00611AC9">
        <w:rPr>
          <w:rFonts w:ascii="Times New Roman" w:hAnsi="Times New Roman" w:cs="Times New Roman" w:hint="eastAsia"/>
          <w:b/>
          <w:i/>
          <w:iCs/>
          <w:sz w:val="28"/>
          <w:szCs w:val="28"/>
        </w:rPr>
        <w:t>Globodera rostochiensis</w:t>
      </w:r>
      <w:r w:rsidR="00562705">
        <w:rPr>
          <w:rFonts w:ascii="Times New Roman" w:hAnsi="Times New Roman" w:cs="Times New Roman"/>
          <w:b/>
          <w:i/>
          <w:iCs/>
          <w:sz w:val="28"/>
          <w:szCs w:val="28"/>
        </w:rPr>
        <w:t xml:space="preserve"> </w:t>
      </w:r>
      <w:r w:rsidR="00611AC9" w:rsidRPr="00611AC9">
        <w:rPr>
          <w:rFonts w:ascii="Times New Roman" w:hAnsi="Times New Roman" w:cs="Times New Roman" w:hint="eastAsia"/>
          <w:b/>
          <w:sz w:val="28"/>
          <w:szCs w:val="28"/>
        </w:rPr>
        <w:t>(Wollenweber) Behrens</w:t>
      </w:r>
    </w:p>
    <w:p w:rsidR="006C0868" w:rsidRDefault="006C0868" w:rsidP="006C0868">
      <w:pPr>
        <w:ind w:firstLine="567"/>
        <w:jc w:val="both"/>
        <w:rPr>
          <w:rFonts w:ascii="Times New Roman" w:eastAsia="Times New Roman" w:hAnsi="Times New Roman" w:cs="Times New Roman"/>
          <w:sz w:val="28"/>
          <w:szCs w:val="28"/>
          <w:lang w:val="ro-MD"/>
        </w:rPr>
      </w:pPr>
    </w:p>
    <w:p w:rsidR="006C0868" w:rsidRPr="00963431" w:rsidRDefault="006C0868" w:rsidP="006C0868">
      <w:pPr>
        <w:ind w:firstLine="567"/>
        <w:jc w:val="both"/>
        <w:rPr>
          <w:rFonts w:ascii="Times New Roman" w:hAnsi="Times New Roman" w:cs="Times New Roman"/>
          <w:sz w:val="28"/>
          <w:szCs w:val="28"/>
          <w:lang w:val="ro-MD"/>
        </w:rPr>
      </w:pPr>
      <w:r w:rsidRPr="00963431">
        <w:rPr>
          <w:rFonts w:ascii="Times New Roman" w:eastAsia="Times New Roman" w:hAnsi="Times New Roman" w:cs="Times New Roman"/>
          <w:sz w:val="28"/>
          <w:szCs w:val="28"/>
          <w:lang w:val="ro-MD"/>
        </w:rPr>
        <w:t xml:space="preserve">Prezentul Regulament transpune </w:t>
      </w:r>
      <w:r w:rsidRPr="00963431">
        <w:rPr>
          <w:rFonts w:ascii="Times New Roman" w:hAnsi="Times New Roman" w:cs="Times New Roman"/>
          <w:sz w:val="28"/>
          <w:szCs w:val="28"/>
          <w:lang w:val="ro-MD"/>
        </w:rPr>
        <w:t>Regulamentul de punere în aplicare (UE) 2022/</w:t>
      </w:r>
      <w:r w:rsidR="008055D2" w:rsidRPr="00963431">
        <w:rPr>
          <w:rFonts w:ascii="Times New Roman" w:hAnsi="Times New Roman" w:cs="Times New Roman"/>
          <w:sz w:val="28"/>
          <w:szCs w:val="28"/>
          <w:lang w:val="ro-MD"/>
        </w:rPr>
        <w:t>1192 al Comisiei din 11 iulie</w:t>
      </w:r>
      <w:r w:rsidRPr="00963431">
        <w:rPr>
          <w:rFonts w:ascii="Times New Roman" w:hAnsi="Times New Roman" w:cs="Times New Roman"/>
          <w:sz w:val="28"/>
          <w:szCs w:val="28"/>
          <w:lang w:val="ro-MD"/>
        </w:rPr>
        <w:t xml:space="preserve"> 2022 </w:t>
      </w:r>
      <w:r w:rsidR="00603FC7" w:rsidRPr="00963431">
        <w:rPr>
          <w:rFonts w:ascii="Times New Roman" w:hAnsi="Times New Roman" w:cs="Times New Roman" w:hint="eastAsia"/>
          <w:sz w:val="28"/>
          <w:szCs w:val="28"/>
          <w:lang w:val="ro-MD"/>
        </w:rPr>
        <w:t>de</w:t>
      </w:r>
      <w:r w:rsidR="00603FC7" w:rsidRPr="00963431">
        <w:rPr>
          <w:rFonts w:ascii="Times New Roman" w:hAnsi="Times New Roman" w:cs="Times New Roman" w:hint="eastAsia"/>
          <w:sz w:val="28"/>
          <w:szCs w:val="28"/>
        </w:rPr>
        <w:t xml:space="preserve"> instituire a unor măsuri de eradicare și de prevenire a răspândirii</w:t>
      </w:r>
      <w:r w:rsidR="00CE3F58">
        <w:rPr>
          <w:rFonts w:ascii="Times New Roman" w:hAnsi="Times New Roman" w:cs="Times New Roman"/>
          <w:sz w:val="28"/>
          <w:szCs w:val="28"/>
        </w:rPr>
        <w:t xml:space="preserve"> </w:t>
      </w:r>
      <w:r w:rsidR="00603FC7" w:rsidRPr="00963431">
        <w:rPr>
          <w:rFonts w:ascii="Times New Roman" w:hAnsi="Times New Roman" w:cs="Times New Roman" w:hint="eastAsia"/>
          <w:i/>
          <w:iCs/>
          <w:sz w:val="28"/>
          <w:szCs w:val="28"/>
        </w:rPr>
        <w:t>Globodera pallida</w:t>
      </w:r>
      <w:r w:rsidR="00CE3F58">
        <w:rPr>
          <w:rFonts w:ascii="Times New Roman" w:hAnsi="Times New Roman" w:cs="Times New Roman" w:hint="eastAsia"/>
          <w:sz w:val="28"/>
          <w:szCs w:val="28"/>
        </w:rPr>
        <w:t xml:space="preserve"> (Stone) Behrens și </w:t>
      </w:r>
      <w:r w:rsidR="00603FC7" w:rsidRPr="00963431">
        <w:rPr>
          <w:rFonts w:ascii="Times New Roman" w:hAnsi="Times New Roman" w:cs="Times New Roman" w:hint="eastAsia"/>
          <w:i/>
          <w:iCs/>
          <w:sz w:val="28"/>
          <w:szCs w:val="28"/>
        </w:rPr>
        <w:t>Globodera rostochiensis</w:t>
      </w:r>
      <w:r w:rsidR="00CE3F58">
        <w:rPr>
          <w:rFonts w:ascii="Times New Roman" w:hAnsi="Times New Roman" w:cs="Times New Roman" w:hint="eastAsia"/>
          <w:sz w:val="28"/>
          <w:szCs w:val="28"/>
        </w:rPr>
        <w:t xml:space="preserve"> </w:t>
      </w:r>
      <w:r w:rsidR="00603FC7" w:rsidRPr="00963431">
        <w:rPr>
          <w:rFonts w:ascii="Times New Roman" w:hAnsi="Times New Roman" w:cs="Times New Roman" w:hint="eastAsia"/>
          <w:sz w:val="28"/>
          <w:szCs w:val="28"/>
        </w:rPr>
        <w:t>(Wollenweber) Behrens</w:t>
      </w:r>
      <w:r w:rsidRPr="00963431">
        <w:rPr>
          <w:rFonts w:ascii="Times New Roman" w:hAnsi="Times New Roman" w:cs="Times New Roman"/>
          <w:sz w:val="28"/>
          <w:szCs w:val="28"/>
          <w:lang w:val="ro-MD"/>
        </w:rPr>
        <w:t xml:space="preserve">,  </w:t>
      </w:r>
      <w:r w:rsidR="00F53F42" w:rsidRPr="00F53F42">
        <w:rPr>
          <w:rFonts w:ascii="Times New Roman" w:hAnsi="Times New Roman" w:cs="Times New Roman"/>
          <w:sz w:val="28"/>
          <w:szCs w:val="28"/>
          <w:lang w:val="ro-MD"/>
        </w:rPr>
        <w:t>CELEX: 32022R1192, publicat în Jurnalul Oficial al Uniunii Europene L 185 din 12 iulie 2022, așa cum a fost modificat ultima oară prin Regulamentul de punere în aplicare (UE) 2024/2060 al Comisiei din 30 iulie 2024</w:t>
      </w:r>
      <w:r w:rsidRPr="00963431">
        <w:rPr>
          <w:rFonts w:ascii="Times New Roman" w:hAnsi="Times New Roman" w:cs="Times New Roman"/>
          <w:sz w:val="28"/>
          <w:szCs w:val="28"/>
          <w:lang w:val="ro-MD"/>
        </w:rPr>
        <w:t>.</w:t>
      </w:r>
    </w:p>
    <w:p w:rsidR="006C0868" w:rsidRPr="00607A61" w:rsidRDefault="006C0868" w:rsidP="006C0868">
      <w:pPr>
        <w:spacing w:after="0"/>
        <w:jc w:val="both"/>
        <w:rPr>
          <w:rFonts w:ascii="Times New Roman" w:hAnsi="Times New Roman" w:cs="Times New Roman"/>
          <w:sz w:val="28"/>
          <w:szCs w:val="28"/>
          <w:lang w:val="ro-MD"/>
        </w:rPr>
      </w:pPr>
    </w:p>
    <w:p w:rsidR="006C0868" w:rsidRPr="00837026" w:rsidRDefault="006C0868" w:rsidP="006C0868">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p>
    <w:p w:rsidR="006C0868" w:rsidRPr="00837026" w:rsidRDefault="006C0868" w:rsidP="006C0868">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DISPOZIȚII GENERALE</w:t>
      </w:r>
    </w:p>
    <w:p w:rsidR="006C0868" w:rsidRPr="00837026" w:rsidRDefault="006C0868" w:rsidP="006C0868">
      <w:pPr>
        <w:pStyle w:val="Listparagraf"/>
        <w:spacing w:after="0" w:line="276" w:lineRule="auto"/>
        <w:ind w:left="0" w:firstLine="709"/>
        <w:jc w:val="both"/>
        <w:rPr>
          <w:rFonts w:ascii="Times New Roman" w:hAnsi="Times New Roman" w:cs="Times New Roman"/>
          <w:noProof/>
          <w:sz w:val="28"/>
          <w:szCs w:val="28"/>
          <w:lang w:val="ro-MD"/>
        </w:rPr>
      </w:pPr>
      <w:r w:rsidRPr="00837026">
        <w:rPr>
          <w:rFonts w:ascii="Times New Roman" w:hAnsi="Times New Roman" w:cs="Times New Roman"/>
          <w:sz w:val="28"/>
          <w:szCs w:val="28"/>
          <w:lang w:val="ro-MD"/>
        </w:rPr>
        <w:t xml:space="preserve">1. </w:t>
      </w:r>
      <w:r w:rsidR="00963431" w:rsidRPr="00837026">
        <w:rPr>
          <w:rFonts w:ascii="Times New Roman" w:hAnsi="Times New Roman" w:cs="Times New Roman"/>
          <w:sz w:val="28"/>
          <w:szCs w:val="28"/>
          <w:lang w:val="ro-MD"/>
        </w:rPr>
        <w:t xml:space="preserve">Prezentul regulament stabilește măsuri în scopul eradicării </w:t>
      </w:r>
      <w:r w:rsidR="00963431" w:rsidRPr="00837026">
        <w:rPr>
          <w:rFonts w:ascii="Times New Roman" w:hAnsi="Times New Roman" w:cs="Times New Roman"/>
          <w:i/>
          <w:sz w:val="28"/>
          <w:szCs w:val="28"/>
          <w:lang w:val="ro-MD"/>
        </w:rPr>
        <w:t>Globodera pallida</w:t>
      </w:r>
      <w:r w:rsidR="00963431" w:rsidRPr="00837026">
        <w:rPr>
          <w:rFonts w:ascii="Times New Roman" w:hAnsi="Times New Roman" w:cs="Times New Roman"/>
          <w:sz w:val="28"/>
          <w:szCs w:val="28"/>
          <w:lang w:val="ro-MD"/>
        </w:rPr>
        <w:t xml:space="preserve"> (Stone) Behrens și </w:t>
      </w:r>
      <w:r w:rsidR="00963431" w:rsidRPr="00837026">
        <w:rPr>
          <w:rFonts w:ascii="Times New Roman" w:hAnsi="Times New Roman" w:cs="Times New Roman"/>
          <w:i/>
          <w:sz w:val="28"/>
          <w:szCs w:val="28"/>
          <w:lang w:val="ro-MD"/>
        </w:rPr>
        <w:t>Globodera rostochiensis</w:t>
      </w:r>
      <w:r w:rsidR="00963431" w:rsidRPr="00837026">
        <w:rPr>
          <w:rFonts w:ascii="Times New Roman" w:hAnsi="Times New Roman" w:cs="Times New Roman"/>
          <w:sz w:val="28"/>
          <w:szCs w:val="28"/>
          <w:lang w:val="ro-MD"/>
        </w:rPr>
        <w:t xml:space="preserve"> (Wollenweber) Behrens, și al prevenirii răspândirii lor pe teritoriul </w:t>
      </w:r>
      <w:r w:rsidR="00837026">
        <w:rPr>
          <w:rFonts w:ascii="Times New Roman" w:hAnsi="Times New Roman" w:cs="Times New Roman"/>
          <w:sz w:val="28"/>
          <w:szCs w:val="28"/>
          <w:lang w:val="ro-MD"/>
        </w:rPr>
        <w:t>Republic</w:t>
      </w:r>
      <w:r w:rsidR="00963431" w:rsidRPr="00837026">
        <w:rPr>
          <w:rFonts w:ascii="Times New Roman" w:hAnsi="Times New Roman" w:cs="Times New Roman"/>
          <w:sz w:val="28"/>
          <w:szCs w:val="28"/>
          <w:lang w:val="ro-MD"/>
        </w:rPr>
        <w:t>ii</w:t>
      </w:r>
      <w:r w:rsidR="00837026">
        <w:rPr>
          <w:rFonts w:ascii="Times New Roman" w:hAnsi="Times New Roman" w:cs="Times New Roman"/>
          <w:sz w:val="28"/>
          <w:szCs w:val="28"/>
          <w:lang w:val="ro-MD"/>
        </w:rPr>
        <w:t xml:space="preserve"> Moldova</w:t>
      </w:r>
      <w:r w:rsidR="00963431" w:rsidRPr="00837026">
        <w:rPr>
          <w:rFonts w:ascii="Times New Roman" w:hAnsi="Times New Roman" w:cs="Times New Roman"/>
          <w:sz w:val="28"/>
          <w:szCs w:val="28"/>
          <w:lang w:val="ro-MD"/>
        </w:rPr>
        <w:t>.</w:t>
      </w:r>
    </w:p>
    <w:p w:rsidR="006C0868" w:rsidRPr="006972E2" w:rsidRDefault="006C0868" w:rsidP="006972E2">
      <w:pPr>
        <w:spacing w:after="0" w:line="276" w:lineRule="auto"/>
        <w:ind w:firstLine="709"/>
        <w:contextualSpacing/>
        <w:jc w:val="both"/>
        <w:rPr>
          <w:rFonts w:ascii="Times New Roman" w:hAnsi="Times New Roman" w:cs="Times New Roman"/>
          <w:sz w:val="28"/>
          <w:szCs w:val="28"/>
          <w:lang w:val="ro-MD"/>
        </w:rPr>
      </w:pPr>
      <w:r w:rsidRPr="006972E2">
        <w:rPr>
          <w:rFonts w:ascii="Times New Roman" w:hAnsi="Times New Roman" w:cs="Times New Roman"/>
          <w:sz w:val="28"/>
          <w:szCs w:val="28"/>
          <w:lang w:val="ro-MD"/>
        </w:rPr>
        <w:t xml:space="preserve">2. În sensul prezentului regulament, </w:t>
      </w:r>
      <w:r w:rsidR="00222B68" w:rsidRPr="006972E2">
        <w:rPr>
          <w:rFonts w:ascii="Times New Roman" w:hAnsi="Times New Roman" w:cs="Times New Roman"/>
          <w:sz w:val="28"/>
          <w:szCs w:val="28"/>
          <w:lang w:val="ro-MD"/>
        </w:rPr>
        <w:t xml:space="preserve">se aplică următoarele </w:t>
      </w:r>
      <w:r w:rsidR="00F157A5">
        <w:rPr>
          <w:rFonts w:ascii="Times New Roman" w:hAnsi="Times New Roman" w:cs="Times New Roman"/>
          <w:sz w:val="28"/>
          <w:szCs w:val="28"/>
          <w:lang w:val="ro-MD"/>
        </w:rPr>
        <w:t>noțiuni</w:t>
      </w:r>
      <w:r w:rsidR="00222B68" w:rsidRPr="006972E2">
        <w:rPr>
          <w:rFonts w:ascii="Times New Roman" w:hAnsi="Times New Roman" w:cs="Times New Roman"/>
          <w:sz w:val="28"/>
          <w:szCs w:val="28"/>
          <w:lang w:val="ro-MD"/>
        </w:rPr>
        <w:t>:</w:t>
      </w:r>
    </w:p>
    <w:p w:rsidR="00675752" w:rsidRPr="006972E2" w:rsidRDefault="006C0868" w:rsidP="006972E2">
      <w:pPr>
        <w:spacing w:after="0"/>
        <w:ind w:firstLine="709"/>
        <w:contextualSpacing/>
        <w:jc w:val="both"/>
        <w:rPr>
          <w:rFonts w:ascii="Times New Roman" w:hAnsi="Times New Roman" w:cs="Times New Roman"/>
          <w:sz w:val="28"/>
          <w:szCs w:val="28"/>
        </w:rPr>
      </w:pPr>
      <w:r w:rsidRPr="006972E2">
        <w:rPr>
          <w:rFonts w:ascii="Times New Roman" w:hAnsi="Times New Roman" w:cs="Times New Roman"/>
          <w:sz w:val="28"/>
          <w:szCs w:val="28"/>
          <w:lang w:val="ro-MD"/>
        </w:rPr>
        <w:t xml:space="preserve">2.1. </w:t>
      </w:r>
      <w:r w:rsidRPr="006972E2">
        <w:rPr>
          <w:rFonts w:ascii="Times New Roman" w:hAnsi="Times New Roman" w:cs="Times New Roman"/>
          <w:i/>
          <w:sz w:val="28"/>
          <w:szCs w:val="28"/>
          <w:lang w:val="ro-MD"/>
        </w:rPr>
        <w:t>organism dăunător specificat</w:t>
      </w:r>
      <w:r w:rsidRPr="006972E2">
        <w:rPr>
          <w:rFonts w:ascii="Times New Roman" w:hAnsi="Times New Roman" w:cs="Times New Roman"/>
          <w:sz w:val="28"/>
          <w:szCs w:val="28"/>
          <w:lang w:val="ro-MD"/>
        </w:rPr>
        <w:t xml:space="preserve"> -</w:t>
      </w:r>
      <w:r w:rsidRPr="006972E2">
        <w:rPr>
          <w:rFonts w:ascii="Times New Roman" w:hAnsi="Times New Roman" w:cs="Times New Roman"/>
          <w:i/>
          <w:sz w:val="28"/>
          <w:szCs w:val="28"/>
          <w:lang w:val="ro-MD"/>
        </w:rPr>
        <w:t xml:space="preserve"> </w:t>
      </w:r>
      <w:r w:rsidR="00675752" w:rsidRPr="006972E2">
        <w:rPr>
          <w:rFonts w:ascii="Times New Roman" w:hAnsi="Times New Roman" w:cs="Times New Roman" w:hint="eastAsia"/>
          <w:sz w:val="28"/>
          <w:szCs w:val="28"/>
        </w:rPr>
        <w:t xml:space="preserve">un specimen aparținând </w:t>
      </w:r>
      <w:r w:rsidR="00CE3F58">
        <w:rPr>
          <w:rFonts w:ascii="Times New Roman" w:hAnsi="Times New Roman" w:cs="Times New Roman"/>
          <w:sz w:val="28"/>
          <w:szCs w:val="28"/>
        </w:rPr>
        <w:t xml:space="preserve">specie </w:t>
      </w:r>
      <w:r w:rsidR="00675752" w:rsidRPr="006972E2">
        <w:rPr>
          <w:rFonts w:ascii="Times New Roman" w:hAnsi="Times New Roman" w:cs="Times New Roman" w:hint="eastAsia"/>
          <w:i/>
          <w:iCs/>
          <w:sz w:val="28"/>
          <w:szCs w:val="28"/>
        </w:rPr>
        <w:t>Globodera pallida</w:t>
      </w:r>
      <w:r w:rsidR="00CE3F58">
        <w:rPr>
          <w:rFonts w:ascii="Times New Roman" w:hAnsi="Times New Roman" w:cs="Times New Roman"/>
          <w:i/>
          <w:iCs/>
          <w:sz w:val="28"/>
          <w:szCs w:val="28"/>
        </w:rPr>
        <w:t xml:space="preserve"> </w:t>
      </w:r>
      <w:r w:rsidR="00CE3F58">
        <w:rPr>
          <w:rFonts w:ascii="Times New Roman" w:hAnsi="Times New Roman" w:cs="Times New Roman" w:hint="eastAsia"/>
          <w:sz w:val="28"/>
          <w:szCs w:val="28"/>
        </w:rPr>
        <w:t xml:space="preserve">(Stone) Behrens sau </w:t>
      </w:r>
      <w:r w:rsidR="00CE3F58">
        <w:rPr>
          <w:rFonts w:ascii="Times New Roman" w:hAnsi="Times New Roman" w:cs="Times New Roman"/>
          <w:sz w:val="28"/>
          <w:szCs w:val="28"/>
        </w:rPr>
        <w:t>specie</w:t>
      </w:r>
      <w:r w:rsidR="00CE3F58">
        <w:rPr>
          <w:rFonts w:ascii="Times New Roman" w:hAnsi="Times New Roman" w:cs="Times New Roman" w:hint="eastAsia"/>
          <w:sz w:val="28"/>
          <w:szCs w:val="28"/>
        </w:rPr>
        <w:t xml:space="preserve"> </w:t>
      </w:r>
      <w:r w:rsidR="00675752" w:rsidRPr="006972E2">
        <w:rPr>
          <w:rFonts w:ascii="Times New Roman" w:hAnsi="Times New Roman" w:cs="Times New Roman" w:hint="eastAsia"/>
          <w:i/>
          <w:iCs/>
          <w:sz w:val="28"/>
          <w:szCs w:val="28"/>
        </w:rPr>
        <w:t>Globodera rostochiensis</w:t>
      </w:r>
      <w:r w:rsidR="00CE3F58">
        <w:rPr>
          <w:rFonts w:ascii="Times New Roman" w:hAnsi="Times New Roman" w:cs="Times New Roman" w:hint="eastAsia"/>
          <w:sz w:val="28"/>
          <w:szCs w:val="28"/>
        </w:rPr>
        <w:t xml:space="preserve"> </w:t>
      </w:r>
      <w:r w:rsidR="00675752" w:rsidRPr="006972E2">
        <w:rPr>
          <w:rFonts w:ascii="Times New Roman" w:hAnsi="Times New Roman" w:cs="Times New Roman" w:hint="eastAsia"/>
          <w:sz w:val="28"/>
          <w:szCs w:val="28"/>
        </w:rPr>
        <w:t>(Wollenweber) Behrens;</w:t>
      </w:r>
    </w:p>
    <w:p w:rsidR="00675752" w:rsidRPr="002D1A60" w:rsidRDefault="00675752" w:rsidP="006972E2">
      <w:pPr>
        <w:ind w:firstLine="709"/>
        <w:contextualSpacing/>
        <w:jc w:val="both"/>
        <w:rPr>
          <w:rFonts w:ascii="Times New Roman" w:hAnsi="Times New Roman" w:cs="Times New Roman"/>
          <w:sz w:val="28"/>
          <w:szCs w:val="28"/>
          <w:lang w:val="ro-MD"/>
        </w:rPr>
      </w:pPr>
      <w:r w:rsidRPr="002D1A60">
        <w:rPr>
          <w:rFonts w:ascii="Times New Roman" w:hAnsi="Times New Roman" w:cs="Times New Roman"/>
          <w:sz w:val="28"/>
          <w:szCs w:val="28"/>
          <w:lang w:val="ro-MD"/>
        </w:rPr>
        <w:t>2.</w:t>
      </w:r>
      <w:r w:rsidR="0044751D" w:rsidRPr="002D1A60">
        <w:rPr>
          <w:rFonts w:ascii="Times New Roman" w:hAnsi="Times New Roman" w:cs="Times New Roman"/>
          <w:sz w:val="28"/>
          <w:szCs w:val="28"/>
          <w:lang w:val="ro-MD"/>
        </w:rPr>
        <w:t xml:space="preserve">2. </w:t>
      </w:r>
      <w:r w:rsidRPr="001D2BAC">
        <w:rPr>
          <w:rFonts w:ascii="Times New Roman" w:hAnsi="Times New Roman" w:cs="Times New Roman"/>
          <w:i/>
          <w:sz w:val="28"/>
          <w:szCs w:val="28"/>
          <w:lang w:val="ro-MD"/>
        </w:rPr>
        <w:t>soi de cartof rezistent</w:t>
      </w:r>
      <w:r w:rsidR="0044751D" w:rsidRPr="002D1A60">
        <w:rPr>
          <w:rFonts w:ascii="Times New Roman" w:hAnsi="Times New Roman" w:cs="Times New Roman"/>
          <w:sz w:val="28"/>
          <w:szCs w:val="28"/>
          <w:lang w:val="ro-MD"/>
        </w:rPr>
        <w:t xml:space="preserve"> -</w:t>
      </w:r>
      <w:r w:rsidRPr="002D1A60">
        <w:rPr>
          <w:rFonts w:ascii="Times New Roman" w:hAnsi="Times New Roman" w:cs="Times New Roman"/>
          <w:sz w:val="28"/>
          <w:szCs w:val="28"/>
          <w:lang w:val="ro-MD"/>
        </w:rPr>
        <w:t xml:space="preserve"> un soi care, atunci când este cultivat, inhibă în mod semnificativ dezvoltarea unei anumite populații de organisme dăunătoare specificate;</w:t>
      </w:r>
    </w:p>
    <w:p w:rsidR="00675752" w:rsidRPr="0062401E" w:rsidRDefault="006947B2" w:rsidP="006972E2">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675752" w:rsidRPr="002D1A60">
        <w:rPr>
          <w:rFonts w:ascii="Times New Roman" w:hAnsi="Times New Roman" w:cs="Times New Roman"/>
          <w:sz w:val="28"/>
          <w:szCs w:val="28"/>
          <w:lang w:val="ro-MD"/>
        </w:rPr>
        <w:t>3.</w:t>
      </w:r>
      <w:r w:rsidR="002D1A60" w:rsidRPr="002D1A60">
        <w:rPr>
          <w:rFonts w:ascii="Times New Roman" w:hAnsi="Times New Roman" w:cs="Times New Roman"/>
          <w:sz w:val="28"/>
          <w:szCs w:val="28"/>
          <w:lang w:val="ro-MD"/>
        </w:rPr>
        <w:t xml:space="preserve"> </w:t>
      </w:r>
      <w:r w:rsidR="00675752" w:rsidRPr="001D2BAC">
        <w:rPr>
          <w:rFonts w:ascii="Times New Roman" w:hAnsi="Times New Roman" w:cs="Times New Roman"/>
          <w:i/>
          <w:sz w:val="28"/>
          <w:szCs w:val="28"/>
          <w:lang w:val="ro-MD"/>
        </w:rPr>
        <w:t>plante specificate</w:t>
      </w:r>
      <w:r w:rsidR="002D1A60" w:rsidRPr="002D1A60">
        <w:rPr>
          <w:rFonts w:ascii="Times New Roman" w:hAnsi="Times New Roman" w:cs="Times New Roman"/>
          <w:sz w:val="28"/>
          <w:szCs w:val="28"/>
          <w:lang w:val="ro-MD"/>
        </w:rPr>
        <w:t xml:space="preserve"> - </w:t>
      </w:r>
      <w:r w:rsidR="00CE3F58">
        <w:rPr>
          <w:rFonts w:ascii="Times New Roman" w:hAnsi="Times New Roman" w:cs="Times New Roman"/>
          <w:sz w:val="28"/>
          <w:szCs w:val="28"/>
          <w:lang w:val="ro-MD"/>
        </w:rPr>
        <w:t xml:space="preserve">plantele de </w:t>
      </w:r>
      <w:r w:rsidR="00675752" w:rsidRPr="002D1A60">
        <w:rPr>
          <w:rFonts w:ascii="Times New Roman" w:hAnsi="Times New Roman" w:cs="Times New Roman"/>
          <w:i/>
          <w:iCs/>
          <w:sz w:val="28"/>
          <w:szCs w:val="28"/>
          <w:lang w:val="ro-MD"/>
        </w:rPr>
        <w:t>Solanum tuberosum</w:t>
      </w:r>
      <w:r w:rsidR="00CE3F58">
        <w:rPr>
          <w:rFonts w:ascii="Times New Roman" w:hAnsi="Times New Roman" w:cs="Times New Roman"/>
          <w:sz w:val="28"/>
          <w:szCs w:val="28"/>
          <w:lang w:val="ro-MD"/>
        </w:rPr>
        <w:t xml:space="preserve"> </w:t>
      </w:r>
      <w:r w:rsidR="00675752" w:rsidRPr="002D1A60">
        <w:rPr>
          <w:rFonts w:ascii="Times New Roman" w:hAnsi="Times New Roman" w:cs="Times New Roman"/>
          <w:sz w:val="28"/>
          <w:szCs w:val="28"/>
          <w:lang w:val="ro-MD"/>
        </w:rPr>
        <w:t>L. (</w:t>
      </w:r>
      <w:r w:rsidR="002D1A60" w:rsidRPr="002D1A60">
        <w:rPr>
          <w:rFonts w:ascii="Times New Roman" w:hAnsi="Times New Roman" w:cs="Times New Roman"/>
          <w:sz w:val="28"/>
          <w:szCs w:val="28"/>
          <w:lang w:val="ro-MD"/>
        </w:rPr>
        <w:t>cartof), cu excepția semințelor</w:t>
      </w:r>
      <w:r w:rsidR="00675752" w:rsidRPr="002D1A60">
        <w:rPr>
          <w:rFonts w:ascii="Times New Roman" w:hAnsi="Times New Roman" w:cs="Times New Roman"/>
          <w:sz w:val="28"/>
          <w:szCs w:val="28"/>
          <w:lang w:val="ro-MD"/>
        </w:rPr>
        <w:t xml:space="preserve"> sau</w:t>
      </w:r>
      <w:r w:rsidR="002D1A60" w:rsidRPr="002D1A60">
        <w:rPr>
          <w:rFonts w:ascii="Times New Roman" w:hAnsi="Times New Roman" w:cs="Times New Roman"/>
          <w:sz w:val="28"/>
          <w:szCs w:val="28"/>
          <w:lang w:val="ro-MD"/>
        </w:rPr>
        <w:t xml:space="preserve"> </w:t>
      </w:r>
      <w:r w:rsidR="00675752" w:rsidRPr="002D1A60">
        <w:rPr>
          <w:rFonts w:ascii="Times New Roman" w:hAnsi="Times New Roman" w:cs="Times New Roman"/>
          <w:sz w:val="28"/>
          <w:szCs w:val="28"/>
          <w:lang w:val="ro-MD"/>
        </w:rPr>
        <w:t xml:space="preserve">plantele </w:t>
      </w:r>
      <w:r w:rsidR="00675752" w:rsidRPr="0062401E">
        <w:rPr>
          <w:rFonts w:ascii="Times New Roman" w:hAnsi="Times New Roman" w:cs="Times New Roman"/>
          <w:sz w:val="28"/>
          <w:szCs w:val="28"/>
          <w:lang w:val="ro-MD"/>
        </w:rPr>
        <w:t xml:space="preserve">enumerate în anexa </w:t>
      </w:r>
      <w:r w:rsidR="009B0833" w:rsidRPr="0062401E">
        <w:rPr>
          <w:rFonts w:ascii="Times New Roman" w:hAnsi="Times New Roman" w:cs="Times New Roman"/>
          <w:sz w:val="28"/>
          <w:szCs w:val="28"/>
          <w:lang w:val="ro-MD"/>
        </w:rPr>
        <w:t>nr.1</w:t>
      </w:r>
      <w:r w:rsidR="00675752" w:rsidRPr="0062401E">
        <w:rPr>
          <w:rFonts w:ascii="Times New Roman" w:hAnsi="Times New Roman" w:cs="Times New Roman"/>
          <w:sz w:val="28"/>
          <w:szCs w:val="28"/>
          <w:lang w:val="ro-MD"/>
        </w:rPr>
        <w:t>;</w:t>
      </w:r>
    </w:p>
    <w:p w:rsidR="00675752" w:rsidRPr="00864D89" w:rsidRDefault="006947B2" w:rsidP="006972E2">
      <w:pPr>
        <w:ind w:firstLine="709"/>
        <w:contextualSpacing/>
        <w:jc w:val="both"/>
        <w:rPr>
          <w:rFonts w:ascii="Times New Roman" w:hAnsi="Times New Roman" w:cs="Times New Roman"/>
          <w:sz w:val="28"/>
          <w:szCs w:val="28"/>
          <w:lang w:val="ro-MD"/>
        </w:rPr>
      </w:pPr>
      <w:r w:rsidRPr="00864D89">
        <w:rPr>
          <w:rFonts w:ascii="Times New Roman" w:hAnsi="Times New Roman" w:cs="Times New Roman"/>
          <w:sz w:val="28"/>
          <w:szCs w:val="28"/>
          <w:lang w:val="ro-MD"/>
        </w:rPr>
        <w:t>2.</w:t>
      </w:r>
      <w:r w:rsidR="00675752" w:rsidRPr="00864D89">
        <w:rPr>
          <w:rFonts w:ascii="Times New Roman" w:hAnsi="Times New Roman" w:cs="Times New Roman"/>
          <w:sz w:val="28"/>
          <w:szCs w:val="28"/>
          <w:lang w:val="ro-MD"/>
        </w:rPr>
        <w:t>4.</w:t>
      </w:r>
      <w:r w:rsidR="00CE3F58">
        <w:rPr>
          <w:rFonts w:ascii="Times New Roman" w:hAnsi="Times New Roman" w:cs="Times New Roman"/>
          <w:sz w:val="28"/>
          <w:szCs w:val="28"/>
          <w:lang w:val="ro-MD"/>
        </w:rPr>
        <w:t xml:space="preserve"> </w:t>
      </w:r>
      <w:r w:rsidRPr="001D2BAC">
        <w:rPr>
          <w:rFonts w:ascii="Times New Roman" w:hAnsi="Times New Roman" w:cs="Times New Roman"/>
          <w:i/>
          <w:sz w:val="28"/>
          <w:szCs w:val="28"/>
          <w:lang w:val="ro-MD"/>
        </w:rPr>
        <w:t>anchetă de depistare</w:t>
      </w:r>
      <w:r w:rsidRPr="00864D89">
        <w:rPr>
          <w:rFonts w:ascii="Times New Roman" w:hAnsi="Times New Roman" w:cs="Times New Roman"/>
          <w:sz w:val="28"/>
          <w:szCs w:val="28"/>
          <w:lang w:val="ro-MD"/>
        </w:rPr>
        <w:t xml:space="preserve"> - </w:t>
      </w:r>
      <w:r w:rsidR="00675752" w:rsidRPr="00864D89">
        <w:rPr>
          <w:rFonts w:ascii="Times New Roman" w:hAnsi="Times New Roman" w:cs="Times New Roman"/>
          <w:sz w:val="28"/>
          <w:szCs w:val="28"/>
          <w:lang w:val="ro-MD"/>
        </w:rPr>
        <w:t>procedură metodică care permite determinarea prezenței organismelor dăunătoare specificate într-o anumită zonă;</w:t>
      </w:r>
    </w:p>
    <w:p w:rsidR="00675752" w:rsidRPr="00864D89" w:rsidRDefault="006947B2" w:rsidP="006972E2">
      <w:pPr>
        <w:ind w:firstLine="709"/>
        <w:contextualSpacing/>
        <w:jc w:val="both"/>
        <w:rPr>
          <w:rFonts w:ascii="Times New Roman" w:hAnsi="Times New Roman" w:cs="Times New Roman"/>
          <w:sz w:val="28"/>
          <w:szCs w:val="28"/>
          <w:lang w:val="ro-MD"/>
        </w:rPr>
      </w:pPr>
      <w:r w:rsidRPr="00864D89">
        <w:rPr>
          <w:rFonts w:ascii="Times New Roman" w:hAnsi="Times New Roman" w:cs="Times New Roman"/>
          <w:sz w:val="28"/>
          <w:szCs w:val="28"/>
          <w:lang w:val="ro-MD"/>
        </w:rPr>
        <w:t>2.</w:t>
      </w:r>
      <w:r w:rsidR="001D2BAC">
        <w:rPr>
          <w:rFonts w:ascii="Times New Roman" w:hAnsi="Times New Roman" w:cs="Times New Roman"/>
          <w:sz w:val="28"/>
          <w:szCs w:val="28"/>
          <w:lang w:val="ro-MD"/>
        </w:rPr>
        <w:t xml:space="preserve">5. </w:t>
      </w:r>
      <w:r w:rsidRPr="001D2BAC">
        <w:rPr>
          <w:rFonts w:ascii="Times New Roman" w:hAnsi="Times New Roman" w:cs="Times New Roman"/>
          <w:i/>
          <w:sz w:val="28"/>
          <w:szCs w:val="28"/>
          <w:lang w:val="ro-MD"/>
        </w:rPr>
        <w:t>anchetă de monitorizare</w:t>
      </w:r>
      <w:r w:rsidR="00675752" w:rsidRPr="00864D89">
        <w:rPr>
          <w:rFonts w:ascii="Times New Roman" w:hAnsi="Times New Roman" w:cs="Times New Roman"/>
          <w:sz w:val="28"/>
          <w:szCs w:val="28"/>
          <w:lang w:val="ro-MD"/>
        </w:rPr>
        <w:t xml:space="preserve"> </w:t>
      </w:r>
      <w:r w:rsidRPr="00864D89">
        <w:rPr>
          <w:rFonts w:ascii="Times New Roman" w:hAnsi="Times New Roman" w:cs="Times New Roman"/>
          <w:sz w:val="28"/>
          <w:szCs w:val="28"/>
          <w:lang w:val="ro-MD"/>
        </w:rPr>
        <w:t>-</w:t>
      </w:r>
      <w:r w:rsidR="00675752" w:rsidRPr="00864D89">
        <w:rPr>
          <w:rFonts w:ascii="Times New Roman" w:hAnsi="Times New Roman" w:cs="Times New Roman"/>
          <w:sz w:val="28"/>
          <w:szCs w:val="28"/>
          <w:lang w:val="ro-MD"/>
        </w:rPr>
        <w:t xml:space="preserve"> procedură metodică efectuată într-o perioadă de timp definită pentru a determina distribuția organismelor dăunătoare specificate într-un anumit stat membru sau într-o anumită parte a acestuia.</w:t>
      </w:r>
    </w:p>
    <w:p w:rsidR="00CB3ADF" w:rsidRDefault="00CB3ADF" w:rsidP="00CB3ADF">
      <w:pPr>
        <w:spacing w:after="0"/>
        <w:jc w:val="center"/>
        <w:rPr>
          <w:rFonts w:ascii="Times New Roman" w:hAnsi="Times New Roman" w:cs="Times New Roman"/>
          <w:b/>
          <w:sz w:val="28"/>
          <w:szCs w:val="28"/>
          <w:lang w:val="ro-MD"/>
        </w:rPr>
      </w:pPr>
    </w:p>
    <w:p w:rsidR="00CB3ADF" w:rsidRPr="00620F4B" w:rsidRDefault="00CB3ADF" w:rsidP="00CB3ADF">
      <w:pPr>
        <w:spacing w:after="0"/>
        <w:jc w:val="center"/>
        <w:rPr>
          <w:rFonts w:ascii="Times New Roman" w:hAnsi="Times New Roman" w:cs="Times New Roman"/>
          <w:b/>
          <w:sz w:val="28"/>
          <w:szCs w:val="28"/>
          <w:lang w:val="ro-MD"/>
        </w:rPr>
      </w:pPr>
      <w:r w:rsidRPr="00620F4B">
        <w:rPr>
          <w:rFonts w:ascii="Times New Roman" w:hAnsi="Times New Roman" w:cs="Times New Roman"/>
          <w:b/>
          <w:sz w:val="28"/>
          <w:szCs w:val="28"/>
          <w:lang w:val="ro-MD"/>
        </w:rPr>
        <w:t>CAPITOLUL II</w:t>
      </w:r>
    </w:p>
    <w:p w:rsidR="00675752" w:rsidRPr="00620F4B" w:rsidRDefault="00675752" w:rsidP="00CB3ADF">
      <w:pPr>
        <w:jc w:val="center"/>
        <w:rPr>
          <w:rFonts w:ascii="Times New Roman" w:hAnsi="Times New Roman" w:cs="Times New Roman"/>
          <w:b/>
          <w:bCs/>
          <w:sz w:val="28"/>
          <w:szCs w:val="28"/>
        </w:rPr>
      </w:pPr>
      <w:r w:rsidRPr="00620F4B">
        <w:rPr>
          <w:rFonts w:ascii="Times New Roman" w:hAnsi="Times New Roman" w:cs="Times New Roman" w:hint="eastAsia"/>
          <w:b/>
          <w:bCs/>
          <w:sz w:val="28"/>
          <w:szCs w:val="28"/>
        </w:rPr>
        <w:t>ANCHETE OFICIALE DE DEPISTARE</w:t>
      </w:r>
    </w:p>
    <w:p w:rsidR="00675752" w:rsidRPr="00D2454E" w:rsidRDefault="00D2454E"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CB3ABB">
        <w:rPr>
          <w:rFonts w:ascii="Times New Roman" w:hAnsi="Times New Roman" w:cs="Times New Roman"/>
          <w:sz w:val="28"/>
          <w:szCs w:val="28"/>
          <w:lang w:val="ro-MD"/>
        </w:rPr>
        <w:t xml:space="preserve"> </w:t>
      </w:r>
      <w:r w:rsidR="00675752" w:rsidRPr="00D2454E">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675752" w:rsidRPr="00D2454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675752" w:rsidRPr="00D2454E">
        <w:rPr>
          <w:rFonts w:ascii="Times New Roman" w:hAnsi="Times New Roman" w:cs="Times New Roman"/>
          <w:sz w:val="28"/>
          <w:szCs w:val="28"/>
          <w:lang w:val="ro-MD"/>
        </w:rPr>
        <w:t xml:space="preserve"> efectuează o anchetă oficială de depistare vizând să stabilească prezența organismului dăunător specificat în </w:t>
      </w:r>
      <w:r w:rsidR="00250A94">
        <w:rPr>
          <w:rFonts w:ascii="Times New Roman" w:hAnsi="Times New Roman" w:cs="Times New Roman"/>
          <w:sz w:val="28"/>
          <w:szCs w:val="28"/>
          <w:lang w:val="ro-MD"/>
        </w:rPr>
        <w:t>câmpul</w:t>
      </w:r>
      <w:r w:rsidR="00675752" w:rsidRPr="00D2454E">
        <w:rPr>
          <w:rFonts w:ascii="Times New Roman" w:hAnsi="Times New Roman" w:cs="Times New Roman"/>
          <w:sz w:val="28"/>
          <w:szCs w:val="28"/>
          <w:lang w:val="ro-MD"/>
        </w:rPr>
        <w:t xml:space="preserve"> de producție în care plantele enumerate </w:t>
      </w:r>
      <w:r w:rsidR="00675752" w:rsidRPr="0062401E">
        <w:rPr>
          <w:rFonts w:ascii="Times New Roman" w:hAnsi="Times New Roman" w:cs="Times New Roman"/>
          <w:sz w:val="28"/>
          <w:szCs w:val="28"/>
          <w:lang w:val="ro-MD"/>
        </w:rPr>
        <w:t xml:space="preserve">în anexa </w:t>
      </w:r>
      <w:r w:rsidR="0062401E" w:rsidRPr="0062401E">
        <w:rPr>
          <w:rFonts w:ascii="Times New Roman" w:hAnsi="Times New Roman" w:cs="Times New Roman"/>
          <w:sz w:val="28"/>
          <w:szCs w:val="28"/>
          <w:lang w:val="ro-MD"/>
        </w:rPr>
        <w:t>nr. 1</w:t>
      </w:r>
      <w:r w:rsidR="00675752" w:rsidRPr="0062401E">
        <w:rPr>
          <w:rFonts w:ascii="Times New Roman" w:hAnsi="Times New Roman" w:cs="Times New Roman"/>
          <w:sz w:val="28"/>
          <w:szCs w:val="28"/>
          <w:lang w:val="ro-MD"/>
        </w:rPr>
        <w:t xml:space="preserve"> destinate </w:t>
      </w:r>
      <w:r w:rsidR="00675752" w:rsidRPr="00D2454E">
        <w:rPr>
          <w:rFonts w:ascii="Times New Roman" w:hAnsi="Times New Roman" w:cs="Times New Roman"/>
          <w:sz w:val="28"/>
          <w:szCs w:val="28"/>
          <w:lang w:val="ro-MD"/>
        </w:rPr>
        <w:t xml:space="preserve">replantării sau cartofii destinați producției de tuberculi de cartofi destinați plantării urmează să fie plantați sau depozitați în condiții în care rădăcinile sau alte părți ale plantei sunt în contact direct cu solul </w:t>
      </w:r>
      <w:r w:rsidR="007F63EF">
        <w:rPr>
          <w:rFonts w:ascii="Times New Roman" w:hAnsi="Times New Roman" w:cs="Times New Roman"/>
          <w:sz w:val="28"/>
          <w:szCs w:val="28"/>
          <w:lang w:val="ro-MD"/>
        </w:rPr>
        <w:t>din câmpul</w:t>
      </w:r>
      <w:r w:rsidR="00675752" w:rsidRPr="00D2454E">
        <w:rPr>
          <w:rFonts w:ascii="Times New Roman" w:hAnsi="Times New Roman" w:cs="Times New Roman"/>
          <w:sz w:val="28"/>
          <w:szCs w:val="28"/>
          <w:lang w:val="ro-MD"/>
        </w:rPr>
        <w:t xml:space="preserve"> de producție.</w:t>
      </w:r>
    </w:p>
    <w:p w:rsidR="00675752" w:rsidRPr="00D2454E" w:rsidRDefault="00CB3ABB"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675752" w:rsidRPr="00D2454E">
        <w:rPr>
          <w:rFonts w:ascii="Times New Roman" w:hAnsi="Times New Roman" w:cs="Times New Roman"/>
          <w:sz w:val="28"/>
          <w:szCs w:val="28"/>
          <w:lang w:val="ro-MD"/>
        </w:rPr>
        <w:t xml:space="preserve">Anchetele oficiale de depistare se efectuează în perioada cuprinsă între recoltarea ultimei culturi și plantarea plantelor sau a tuberculilor de cartofi destinați plantării menționați </w:t>
      </w:r>
      <w:r w:rsidR="00607A61">
        <w:rPr>
          <w:rFonts w:ascii="Times New Roman" w:hAnsi="Times New Roman" w:cs="Times New Roman"/>
          <w:sz w:val="28"/>
          <w:szCs w:val="28"/>
          <w:lang w:val="ro-MD"/>
        </w:rPr>
        <w:t>pct.3</w:t>
      </w:r>
      <w:r w:rsidR="00675752" w:rsidRPr="00D2454E">
        <w:rPr>
          <w:rFonts w:ascii="Times New Roman" w:hAnsi="Times New Roman" w:cs="Times New Roman"/>
          <w:sz w:val="28"/>
          <w:szCs w:val="28"/>
          <w:lang w:val="ro-MD"/>
        </w:rPr>
        <w:t>.</w:t>
      </w:r>
    </w:p>
    <w:p w:rsidR="00675752" w:rsidRPr="00D2454E" w:rsidRDefault="00844F79"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4.1</w:t>
      </w:r>
      <w:r w:rsidR="00BC2F38">
        <w:rPr>
          <w:rFonts w:ascii="Times New Roman" w:hAnsi="Times New Roman" w:cs="Times New Roman"/>
          <w:sz w:val="28"/>
          <w:szCs w:val="28"/>
          <w:lang w:val="ro-MD"/>
        </w:rPr>
        <w:t xml:space="preserve">. </w:t>
      </w:r>
      <w:r w:rsidR="00675752" w:rsidRPr="00D2454E">
        <w:rPr>
          <w:rFonts w:ascii="Times New Roman" w:hAnsi="Times New Roman" w:cs="Times New Roman"/>
          <w:sz w:val="28"/>
          <w:szCs w:val="28"/>
          <w:lang w:val="ro-MD"/>
        </w:rPr>
        <w:t xml:space="preserve">Prin derogare de la </w:t>
      </w:r>
      <w:r w:rsidR="00BC2F38">
        <w:rPr>
          <w:rFonts w:ascii="Times New Roman" w:hAnsi="Times New Roman" w:cs="Times New Roman"/>
          <w:sz w:val="28"/>
          <w:szCs w:val="28"/>
          <w:lang w:val="ro-MD"/>
        </w:rPr>
        <w:t xml:space="preserve">pct. </w:t>
      </w:r>
      <w:r w:rsidR="00EB7BBD">
        <w:rPr>
          <w:rFonts w:ascii="Times New Roman" w:hAnsi="Times New Roman" w:cs="Times New Roman"/>
          <w:sz w:val="28"/>
          <w:szCs w:val="28"/>
          <w:lang w:val="ro-MD"/>
        </w:rPr>
        <w:t>4</w:t>
      </w:r>
      <w:r w:rsidR="00675752" w:rsidRPr="00D2454E">
        <w:rPr>
          <w:rFonts w:ascii="Times New Roman" w:hAnsi="Times New Roman" w:cs="Times New Roman"/>
          <w:sz w:val="28"/>
          <w:szCs w:val="28"/>
          <w:lang w:val="ro-MD"/>
        </w:rPr>
        <w:t>, ancheta oficială de depistare poate fi efectuată:</w:t>
      </w:r>
    </w:p>
    <w:p w:rsidR="00675752" w:rsidRPr="00D2454E" w:rsidRDefault="00844F79"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 </w:t>
      </w:r>
      <w:r w:rsidR="00BC2F38">
        <w:rPr>
          <w:rFonts w:ascii="Times New Roman" w:hAnsi="Times New Roman" w:cs="Times New Roman"/>
          <w:sz w:val="28"/>
          <w:szCs w:val="28"/>
          <w:lang w:val="ro-MD"/>
        </w:rPr>
        <w:t xml:space="preserve"> </w:t>
      </w:r>
      <w:r w:rsidR="00675752" w:rsidRPr="00D2454E">
        <w:rPr>
          <w:rFonts w:ascii="Times New Roman" w:hAnsi="Times New Roman" w:cs="Times New Roman"/>
          <w:sz w:val="28"/>
          <w:szCs w:val="28"/>
          <w:lang w:val="ro-MD"/>
        </w:rPr>
        <w:t xml:space="preserve">înainte de această perioadă, cu condiția ca autoritatea competentă să țină la dispoziție un registru cu probe documentate ale rezultatelor anchetei oficiale de depistare respective, care să confirme că organismele dăunătoare specificate nu au fost depistate și că cartofii și alte plante-gazdă </w:t>
      </w:r>
      <w:r w:rsidR="00675752" w:rsidRPr="0062401E">
        <w:rPr>
          <w:rFonts w:ascii="Times New Roman" w:hAnsi="Times New Roman" w:cs="Times New Roman"/>
          <w:sz w:val="28"/>
          <w:szCs w:val="28"/>
          <w:lang w:val="ro-MD"/>
        </w:rPr>
        <w:t>enumerate la p</w:t>
      </w:r>
      <w:r w:rsidR="0062401E" w:rsidRPr="0062401E">
        <w:rPr>
          <w:rFonts w:ascii="Times New Roman" w:hAnsi="Times New Roman" w:cs="Times New Roman"/>
          <w:sz w:val="28"/>
          <w:szCs w:val="28"/>
          <w:lang w:val="ro-MD"/>
        </w:rPr>
        <w:t>ct.</w:t>
      </w:r>
      <w:r w:rsidR="00675752" w:rsidRPr="0062401E">
        <w:rPr>
          <w:rFonts w:ascii="Times New Roman" w:hAnsi="Times New Roman" w:cs="Times New Roman"/>
          <w:sz w:val="28"/>
          <w:szCs w:val="28"/>
          <w:lang w:val="ro-MD"/>
        </w:rPr>
        <w:t xml:space="preserve"> 1 din anexa </w:t>
      </w:r>
      <w:r w:rsidR="0062401E" w:rsidRPr="0062401E">
        <w:rPr>
          <w:rFonts w:ascii="Times New Roman" w:hAnsi="Times New Roman" w:cs="Times New Roman"/>
          <w:sz w:val="28"/>
          <w:szCs w:val="28"/>
          <w:lang w:val="ro-MD"/>
        </w:rPr>
        <w:t>nr. 1</w:t>
      </w:r>
      <w:r w:rsidR="00675752" w:rsidRPr="0062401E">
        <w:rPr>
          <w:rFonts w:ascii="Times New Roman" w:hAnsi="Times New Roman" w:cs="Times New Roman"/>
          <w:sz w:val="28"/>
          <w:szCs w:val="28"/>
          <w:lang w:val="ro-MD"/>
        </w:rPr>
        <w:t xml:space="preserve"> </w:t>
      </w:r>
      <w:r w:rsidR="00675752" w:rsidRPr="00D2454E">
        <w:rPr>
          <w:rFonts w:ascii="Times New Roman" w:hAnsi="Times New Roman" w:cs="Times New Roman"/>
          <w:sz w:val="28"/>
          <w:szCs w:val="28"/>
          <w:lang w:val="ro-MD"/>
        </w:rPr>
        <w:t>nu au fost prezenți la momentul anchetei de depistare și nu au fost cultivați de la efectuarea anchetei respective; sau</w:t>
      </w:r>
    </w:p>
    <w:p w:rsidR="00675752" w:rsidRPr="00D2454E" w:rsidRDefault="00844F79"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4.1</w:t>
      </w:r>
      <w:r w:rsidR="00DF1BFF">
        <w:rPr>
          <w:rFonts w:ascii="Times New Roman" w:hAnsi="Times New Roman" w:cs="Times New Roman"/>
          <w:sz w:val="28"/>
          <w:szCs w:val="28"/>
          <w:lang w:val="ro-MD"/>
        </w:rPr>
        <w:t xml:space="preserve">.2. </w:t>
      </w:r>
      <w:r w:rsidR="00675752" w:rsidRPr="00D2454E">
        <w:rPr>
          <w:rFonts w:ascii="Times New Roman" w:hAnsi="Times New Roman" w:cs="Times New Roman"/>
          <w:sz w:val="28"/>
          <w:szCs w:val="28"/>
          <w:lang w:val="ro-MD"/>
        </w:rPr>
        <w:t xml:space="preserve">în cursul unei perioade în care culturile care nu sunt recoltate, cum ar fi îngrășămintele verzi sau culturile de captare, sunt cultivate </w:t>
      </w:r>
      <w:r w:rsidR="006147DD">
        <w:rPr>
          <w:rFonts w:ascii="Times New Roman" w:hAnsi="Times New Roman" w:cs="Times New Roman"/>
          <w:sz w:val="28"/>
          <w:szCs w:val="28"/>
          <w:lang w:val="ro-MD"/>
        </w:rPr>
        <w:t>în câmpul</w:t>
      </w:r>
      <w:r w:rsidR="00675752" w:rsidRPr="00D2454E">
        <w:rPr>
          <w:rFonts w:ascii="Times New Roman" w:hAnsi="Times New Roman" w:cs="Times New Roman"/>
          <w:sz w:val="28"/>
          <w:szCs w:val="28"/>
          <w:lang w:val="ro-MD"/>
        </w:rPr>
        <w:t xml:space="preserve"> de producție în cauză.</w:t>
      </w:r>
    </w:p>
    <w:p w:rsidR="00675752" w:rsidRPr="00D2454E" w:rsidRDefault="009A5CB8"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675752" w:rsidRPr="00D2454E">
        <w:rPr>
          <w:rFonts w:ascii="Times New Roman" w:hAnsi="Times New Roman" w:cs="Times New Roman"/>
          <w:sz w:val="28"/>
          <w:szCs w:val="28"/>
          <w:lang w:val="ro-MD"/>
        </w:rPr>
        <w:t>Nu este necesară o anchetă oficială de depistare pentru:</w:t>
      </w:r>
    </w:p>
    <w:p w:rsidR="00675752" w:rsidRPr="00D2454E" w:rsidRDefault="009A5CB8"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675752" w:rsidRPr="00D2454E">
        <w:rPr>
          <w:rFonts w:ascii="Times New Roman" w:hAnsi="Times New Roman" w:cs="Times New Roman"/>
          <w:sz w:val="28"/>
          <w:szCs w:val="28"/>
          <w:lang w:val="ro-MD"/>
        </w:rPr>
        <w:t xml:space="preserve">plantarea plantelor </w:t>
      </w:r>
      <w:r w:rsidR="00675752" w:rsidRPr="001B6FBB">
        <w:rPr>
          <w:rFonts w:ascii="Times New Roman" w:hAnsi="Times New Roman" w:cs="Times New Roman"/>
          <w:sz w:val="28"/>
          <w:szCs w:val="28"/>
          <w:lang w:val="ro-MD"/>
        </w:rPr>
        <w:t xml:space="preserve">enumerate în </w:t>
      </w:r>
      <w:r w:rsidR="001B6FBB" w:rsidRPr="001B6FBB">
        <w:rPr>
          <w:rFonts w:ascii="Times New Roman" w:hAnsi="Times New Roman" w:cs="Times New Roman"/>
          <w:sz w:val="28"/>
          <w:szCs w:val="28"/>
          <w:lang w:val="ro-MD"/>
        </w:rPr>
        <w:t>anexa nr. 1</w:t>
      </w:r>
      <w:r w:rsidR="00675752" w:rsidRPr="001B6FBB">
        <w:rPr>
          <w:rFonts w:ascii="Times New Roman" w:hAnsi="Times New Roman" w:cs="Times New Roman"/>
          <w:sz w:val="28"/>
          <w:szCs w:val="28"/>
          <w:lang w:val="ro-MD"/>
        </w:rPr>
        <w:t xml:space="preserve">, destinate </w:t>
      </w:r>
      <w:r w:rsidR="00675752" w:rsidRPr="00D2454E">
        <w:rPr>
          <w:rFonts w:ascii="Times New Roman" w:hAnsi="Times New Roman" w:cs="Times New Roman"/>
          <w:sz w:val="28"/>
          <w:szCs w:val="28"/>
          <w:lang w:val="ro-MD"/>
        </w:rPr>
        <w:t>replantării în același loc de producție situat într-o zonă definită de autorit</w:t>
      </w:r>
      <w:r>
        <w:rPr>
          <w:rFonts w:ascii="Times New Roman" w:hAnsi="Times New Roman" w:cs="Times New Roman"/>
          <w:sz w:val="28"/>
          <w:szCs w:val="28"/>
          <w:lang w:val="ro-MD"/>
        </w:rPr>
        <w:t>atea</w:t>
      </w:r>
      <w:r w:rsidR="00675752" w:rsidRPr="00D2454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675752" w:rsidRPr="00D2454E">
        <w:rPr>
          <w:rFonts w:ascii="Times New Roman" w:hAnsi="Times New Roman" w:cs="Times New Roman"/>
          <w:sz w:val="28"/>
          <w:szCs w:val="28"/>
          <w:lang w:val="ro-MD"/>
        </w:rPr>
        <w:t>;</w:t>
      </w:r>
    </w:p>
    <w:p w:rsidR="00675752" w:rsidRPr="00D2454E" w:rsidRDefault="00FD14F6"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675752" w:rsidRPr="00D2454E">
        <w:rPr>
          <w:rFonts w:ascii="Times New Roman" w:hAnsi="Times New Roman" w:cs="Times New Roman"/>
          <w:sz w:val="28"/>
          <w:szCs w:val="28"/>
          <w:lang w:val="ro-MD"/>
        </w:rPr>
        <w:t xml:space="preserve">plantarea de cartofi destinați producției de tuberculi de cartofi destinați plantării, care urmează să fie utilizați în același loc de producție situat într-o zonă definită de </w:t>
      </w:r>
      <w:r w:rsidRPr="00D2454E">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Pr="00D2454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675752" w:rsidRPr="00D2454E">
        <w:rPr>
          <w:rFonts w:ascii="Times New Roman" w:hAnsi="Times New Roman" w:cs="Times New Roman"/>
          <w:sz w:val="28"/>
          <w:szCs w:val="28"/>
          <w:lang w:val="ro-MD"/>
        </w:rPr>
        <w:t>;</w:t>
      </w:r>
    </w:p>
    <w:p w:rsidR="00675752" w:rsidRPr="00D2454E" w:rsidRDefault="00FD14F6"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 </w:t>
      </w:r>
      <w:r w:rsidR="00675752" w:rsidRPr="00D2454E">
        <w:rPr>
          <w:rFonts w:ascii="Times New Roman" w:hAnsi="Times New Roman" w:cs="Times New Roman"/>
          <w:sz w:val="28"/>
          <w:szCs w:val="28"/>
          <w:lang w:val="ro-MD"/>
        </w:rPr>
        <w:t xml:space="preserve">plantarea plantelor enumerate </w:t>
      </w:r>
      <w:r w:rsidR="00675752" w:rsidRPr="001B6FBB">
        <w:rPr>
          <w:rFonts w:ascii="Times New Roman" w:hAnsi="Times New Roman" w:cs="Times New Roman"/>
          <w:sz w:val="28"/>
          <w:szCs w:val="28"/>
          <w:lang w:val="ro-MD"/>
        </w:rPr>
        <w:t>la p</w:t>
      </w:r>
      <w:r w:rsidR="001B6FBB" w:rsidRPr="001B6FBB">
        <w:rPr>
          <w:rFonts w:ascii="Times New Roman" w:hAnsi="Times New Roman" w:cs="Times New Roman"/>
          <w:sz w:val="28"/>
          <w:szCs w:val="28"/>
          <w:lang w:val="ro-MD"/>
        </w:rPr>
        <w:t>ct.</w:t>
      </w:r>
      <w:r w:rsidR="00675752" w:rsidRPr="001B6FBB">
        <w:rPr>
          <w:rFonts w:ascii="Times New Roman" w:hAnsi="Times New Roman" w:cs="Times New Roman"/>
          <w:sz w:val="28"/>
          <w:szCs w:val="28"/>
          <w:lang w:val="ro-MD"/>
        </w:rPr>
        <w:t xml:space="preserve"> 2 și 3 din </w:t>
      </w:r>
      <w:r w:rsidR="001B6FBB" w:rsidRPr="001B6FBB">
        <w:rPr>
          <w:rFonts w:ascii="Times New Roman" w:hAnsi="Times New Roman" w:cs="Times New Roman"/>
          <w:sz w:val="28"/>
          <w:szCs w:val="28"/>
          <w:lang w:val="ro-MD"/>
        </w:rPr>
        <w:t>anexa nr</w:t>
      </w:r>
      <w:r w:rsidR="001B6FBB" w:rsidRPr="0062401E">
        <w:rPr>
          <w:rFonts w:ascii="Times New Roman" w:hAnsi="Times New Roman" w:cs="Times New Roman"/>
          <w:sz w:val="28"/>
          <w:szCs w:val="28"/>
          <w:lang w:val="ro-MD"/>
        </w:rPr>
        <w:t>. 1</w:t>
      </w:r>
      <w:r w:rsidR="00675752" w:rsidRPr="00D2454E">
        <w:rPr>
          <w:rFonts w:ascii="Times New Roman" w:hAnsi="Times New Roman" w:cs="Times New Roman"/>
          <w:sz w:val="28"/>
          <w:szCs w:val="28"/>
          <w:lang w:val="ro-MD"/>
        </w:rPr>
        <w:t xml:space="preserve">, destinate replantării, în cazul în care plantele recoltate trebuie să facă obiectul măsurilor aprobate oficial </w:t>
      </w:r>
      <w:r w:rsidR="00675752" w:rsidRPr="00F80018">
        <w:rPr>
          <w:rFonts w:ascii="Times New Roman" w:hAnsi="Times New Roman" w:cs="Times New Roman"/>
          <w:sz w:val="28"/>
          <w:szCs w:val="28"/>
          <w:lang w:val="ro-MD"/>
        </w:rPr>
        <w:t>menționate la p</w:t>
      </w:r>
      <w:r w:rsidR="00F80018" w:rsidRPr="00F80018">
        <w:rPr>
          <w:rFonts w:ascii="Times New Roman" w:hAnsi="Times New Roman" w:cs="Times New Roman"/>
          <w:sz w:val="28"/>
          <w:szCs w:val="28"/>
          <w:lang w:val="ro-MD"/>
        </w:rPr>
        <w:t>ct.</w:t>
      </w:r>
      <w:r w:rsidR="00675752" w:rsidRPr="00F80018">
        <w:rPr>
          <w:rFonts w:ascii="Times New Roman" w:hAnsi="Times New Roman" w:cs="Times New Roman"/>
          <w:sz w:val="28"/>
          <w:szCs w:val="28"/>
          <w:lang w:val="ro-MD"/>
        </w:rPr>
        <w:t xml:space="preserve"> 1 din </w:t>
      </w:r>
      <w:r w:rsidR="00F80018" w:rsidRPr="00F80018">
        <w:rPr>
          <w:rFonts w:ascii="Times New Roman" w:hAnsi="Times New Roman" w:cs="Times New Roman"/>
          <w:sz w:val="28"/>
          <w:szCs w:val="28"/>
          <w:lang w:val="ro-MD"/>
        </w:rPr>
        <w:t xml:space="preserve">anexa </w:t>
      </w:r>
      <w:r w:rsidR="00F80018">
        <w:rPr>
          <w:rFonts w:ascii="Times New Roman" w:hAnsi="Times New Roman" w:cs="Times New Roman"/>
          <w:sz w:val="28"/>
          <w:szCs w:val="28"/>
          <w:lang w:val="ro-MD"/>
        </w:rPr>
        <w:t>nr. 2</w:t>
      </w:r>
      <w:r w:rsidR="00675752" w:rsidRPr="00D2454E">
        <w:rPr>
          <w:rFonts w:ascii="Times New Roman" w:hAnsi="Times New Roman" w:cs="Times New Roman"/>
          <w:sz w:val="28"/>
          <w:szCs w:val="28"/>
          <w:lang w:val="ro-MD"/>
        </w:rPr>
        <w:t>.</w:t>
      </w:r>
    </w:p>
    <w:p w:rsidR="00675752" w:rsidRPr="00EB2B4C" w:rsidRDefault="00770AF0"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F80018">
        <w:rPr>
          <w:rFonts w:ascii="Times New Roman" w:hAnsi="Times New Roman" w:cs="Times New Roman"/>
          <w:sz w:val="28"/>
          <w:szCs w:val="28"/>
          <w:lang w:val="ro-MD"/>
        </w:rPr>
        <w:t>Autoritatea competentă</w:t>
      </w:r>
      <w:r w:rsidR="00675752" w:rsidRPr="00D2454E">
        <w:rPr>
          <w:rFonts w:ascii="Times New Roman" w:hAnsi="Times New Roman" w:cs="Times New Roman"/>
          <w:sz w:val="28"/>
          <w:szCs w:val="28"/>
          <w:lang w:val="ro-MD"/>
        </w:rPr>
        <w:t xml:space="preserve"> înregistrează în mod oficial rezultatele anchetelor oficiale de depistare și le pun la dispoziția</w:t>
      </w:r>
      <w:r w:rsidR="00F80018">
        <w:rPr>
          <w:rFonts w:ascii="Times New Roman" w:hAnsi="Times New Roman" w:cs="Times New Roman"/>
          <w:sz w:val="28"/>
          <w:szCs w:val="28"/>
          <w:lang w:val="ro-MD"/>
        </w:rPr>
        <w:t>altor state</w:t>
      </w:r>
      <w:r w:rsidR="00675752" w:rsidRPr="00D2454E">
        <w:rPr>
          <w:rFonts w:ascii="Times New Roman" w:hAnsi="Times New Roman" w:cs="Times New Roman"/>
          <w:sz w:val="28"/>
          <w:szCs w:val="28"/>
          <w:lang w:val="ro-MD"/>
        </w:rPr>
        <w:t xml:space="preserve">, la cerere, în conformitate cu modelul </w:t>
      </w:r>
      <w:r w:rsidR="00675752" w:rsidRPr="00EB2B4C">
        <w:rPr>
          <w:rFonts w:ascii="Times New Roman" w:hAnsi="Times New Roman" w:cs="Times New Roman"/>
          <w:sz w:val="28"/>
          <w:szCs w:val="28"/>
          <w:lang w:val="ro-MD"/>
        </w:rPr>
        <w:t xml:space="preserve">prevăzut în anexa </w:t>
      </w:r>
      <w:r w:rsidR="00EB2B4C" w:rsidRPr="00EB2B4C">
        <w:rPr>
          <w:rFonts w:ascii="Times New Roman" w:hAnsi="Times New Roman" w:cs="Times New Roman"/>
          <w:sz w:val="28"/>
          <w:szCs w:val="28"/>
          <w:lang w:val="ro-MD"/>
        </w:rPr>
        <w:t>nr. 4</w:t>
      </w:r>
      <w:r w:rsidR="00675752" w:rsidRPr="00EB2B4C">
        <w:rPr>
          <w:rFonts w:ascii="Times New Roman" w:hAnsi="Times New Roman" w:cs="Times New Roman"/>
          <w:sz w:val="28"/>
          <w:szCs w:val="28"/>
          <w:lang w:val="ro-MD"/>
        </w:rPr>
        <w:t>.</w:t>
      </w:r>
    </w:p>
    <w:p w:rsidR="00675752" w:rsidRPr="000C6CEA" w:rsidRDefault="00863BE7"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675752" w:rsidRPr="00D2454E">
        <w:rPr>
          <w:rFonts w:ascii="Times New Roman" w:hAnsi="Times New Roman" w:cs="Times New Roman"/>
          <w:sz w:val="28"/>
          <w:szCs w:val="28"/>
          <w:lang w:val="ro-MD"/>
        </w:rPr>
        <w:t xml:space="preserve">În cazul </w:t>
      </w:r>
      <w:r w:rsidR="006147DD">
        <w:rPr>
          <w:rFonts w:ascii="Times New Roman" w:hAnsi="Times New Roman" w:cs="Times New Roman"/>
          <w:sz w:val="28"/>
          <w:szCs w:val="28"/>
          <w:lang w:val="ro-MD"/>
        </w:rPr>
        <w:t>câmp</w:t>
      </w:r>
      <w:r>
        <w:rPr>
          <w:rFonts w:ascii="Times New Roman" w:hAnsi="Times New Roman" w:cs="Times New Roman"/>
          <w:sz w:val="28"/>
          <w:szCs w:val="28"/>
          <w:lang w:val="ro-MD"/>
        </w:rPr>
        <w:t>urilor</w:t>
      </w:r>
      <w:r w:rsidR="00675752" w:rsidRPr="00D2454E">
        <w:rPr>
          <w:rFonts w:ascii="Times New Roman" w:hAnsi="Times New Roman" w:cs="Times New Roman"/>
          <w:sz w:val="28"/>
          <w:szCs w:val="28"/>
          <w:lang w:val="ro-MD"/>
        </w:rPr>
        <w:t xml:space="preserve"> de producție pe suprafața cărora urmează să fie plantați sau depozitați tuberculii de cartofi destinați plantării sau plantele </w:t>
      </w:r>
      <w:r w:rsidR="00675752" w:rsidRPr="000C6CEA">
        <w:rPr>
          <w:rFonts w:ascii="Times New Roman" w:hAnsi="Times New Roman" w:cs="Times New Roman"/>
          <w:sz w:val="28"/>
          <w:szCs w:val="28"/>
          <w:lang w:val="ro-MD"/>
        </w:rPr>
        <w:t>enumerate la pct</w:t>
      </w:r>
      <w:r w:rsidR="000C6CEA" w:rsidRPr="000C6CEA">
        <w:rPr>
          <w:rFonts w:ascii="Times New Roman" w:hAnsi="Times New Roman" w:cs="Times New Roman"/>
          <w:sz w:val="28"/>
          <w:szCs w:val="28"/>
          <w:lang w:val="ro-MD"/>
        </w:rPr>
        <w:t>.</w:t>
      </w:r>
      <w:r w:rsidR="00675752" w:rsidRPr="000C6CEA">
        <w:rPr>
          <w:rFonts w:ascii="Times New Roman" w:hAnsi="Times New Roman" w:cs="Times New Roman"/>
          <w:sz w:val="28"/>
          <w:szCs w:val="28"/>
          <w:lang w:val="ro-MD"/>
        </w:rPr>
        <w:t xml:space="preserve"> 1 din </w:t>
      </w:r>
      <w:r w:rsidR="000C6CEA" w:rsidRPr="000C6CEA">
        <w:rPr>
          <w:rFonts w:ascii="Times New Roman" w:hAnsi="Times New Roman" w:cs="Times New Roman"/>
          <w:sz w:val="28"/>
          <w:szCs w:val="28"/>
          <w:lang w:val="ro-MD"/>
        </w:rPr>
        <w:t xml:space="preserve">anexa nr. 1 </w:t>
      </w:r>
      <w:r w:rsidR="00675752" w:rsidRPr="000C6CEA">
        <w:rPr>
          <w:rFonts w:ascii="Times New Roman" w:hAnsi="Times New Roman" w:cs="Times New Roman"/>
          <w:sz w:val="28"/>
          <w:szCs w:val="28"/>
          <w:lang w:val="ro-MD"/>
        </w:rPr>
        <w:t xml:space="preserve"> destinate producției de plante destinate plantării, ancheta oficială </w:t>
      </w:r>
      <w:r w:rsidR="00675752" w:rsidRPr="00D2454E">
        <w:rPr>
          <w:rFonts w:ascii="Times New Roman" w:hAnsi="Times New Roman" w:cs="Times New Roman"/>
          <w:sz w:val="28"/>
          <w:szCs w:val="28"/>
          <w:lang w:val="ro-MD"/>
        </w:rPr>
        <w:t xml:space="preserve">de </w:t>
      </w:r>
      <w:r w:rsidR="00675752" w:rsidRPr="00D2454E">
        <w:rPr>
          <w:rFonts w:ascii="Times New Roman" w:hAnsi="Times New Roman" w:cs="Times New Roman"/>
          <w:sz w:val="28"/>
          <w:szCs w:val="28"/>
          <w:lang w:val="ro-MD"/>
        </w:rPr>
        <w:lastRenderedPageBreak/>
        <w:t xml:space="preserve">depistare implică prelevarea de probe și testarea vizând să stabilească prezența organismului dăunător specificat, efectuate în conformitate </w:t>
      </w:r>
      <w:r w:rsidR="00675752" w:rsidRPr="000C6CEA">
        <w:rPr>
          <w:rFonts w:ascii="Times New Roman" w:hAnsi="Times New Roman" w:cs="Times New Roman"/>
          <w:sz w:val="28"/>
          <w:szCs w:val="28"/>
          <w:lang w:val="ro-MD"/>
        </w:rPr>
        <w:t xml:space="preserve">cu anexa </w:t>
      </w:r>
      <w:r w:rsidR="000C6CEA" w:rsidRPr="000C6CEA">
        <w:rPr>
          <w:rFonts w:ascii="Times New Roman" w:hAnsi="Times New Roman" w:cs="Times New Roman"/>
          <w:sz w:val="28"/>
          <w:szCs w:val="28"/>
          <w:lang w:val="ro-MD"/>
        </w:rPr>
        <w:t>nr. 3</w:t>
      </w:r>
      <w:r w:rsidR="00675752" w:rsidRPr="000C6CEA">
        <w:rPr>
          <w:rFonts w:ascii="Times New Roman" w:hAnsi="Times New Roman" w:cs="Times New Roman"/>
          <w:sz w:val="28"/>
          <w:szCs w:val="28"/>
          <w:lang w:val="ro-MD"/>
        </w:rPr>
        <w:t>.</w:t>
      </w:r>
    </w:p>
    <w:p w:rsidR="00675752" w:rsidRPr="000C6CEA" w:rsidRDefault="001D63C8"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675752" w:rsidRPr="00D2454E">
        <w:rPr>
          <w:rFonts w:ascii="Times New Roman" w:hAnsi="Times New Roman" w:cs="Times New Roman"/>
          <w:sz w:val="28"/>
          <w:szCs w:val="28"/>
          <w:lang w:val="ro-MD"/>
        </w:rPr>
        <w:t xml:space="preserve">În cazul </w:t>
      </w:r>
      <w:r w:rsidR="006147DD">
        <w:rPr>
          <w:rFonts w:ascii="Times New Roman" w:hAnsi="Times New Roman" w:cs="Times New Roman"/>
          <w:sz w:val="28"/>
          <w:szCs w:val="28"/>
          <w:lang w:val="ro-MD"/>
        </w:rPr>
        <w:t>câmp</w:t>
      </w:r>
      <w:r>
        <w:rPr>
          <w:rFonts w:ascii="Times New Roman" w:hAnsi="Times New Roman" w:cs="Times New Roman"/>
          <w:sz w:val="28"/>
          <w:szCs w:val="28"/>
          <w:lang w:val="ro-MD"/>
        </w:rPr>
        <w:t>urilor</w:t>
      </w:r>
      <w:r w:rsidR="00675752" w:rsidRPr="00D2454E">
        <w:rPr>
          <w:rFonts w:ascii="Times New Roman" w:hAnsi="Times New Roman" w:cs="Times New Roman"/>
          <w:sz w:val="28"/>
          <w:szCs w:val="28"/>
          <w:lang w:val="ro-MD"/>
        </w:rPr>
        <w:t xml:space="preserve"> de producție în care plantele enumerate </w:t>
      </w:r>
      <w:r w:rsidR="00675752" w:rsidRPr="000C6CEA">
        <w:rPr>
          <w:rFonts w:ascii="Times New Roman" w:hAnsi="Times New Roman" w:cs="Times New Roman"/>
          <w:sz w:val="28"/>
          <w:szCs w:val="28"/>
          <w:lang w:val="ro-MD"/>
        </w:rPr>
        <w:t>la pct</w:t>
      </w:r>
      <w:r w:rsidR="000C6CEA" w:rsidRPr="000C6CEA">
        <w:rPr>
          <w:rFonts w:ascii="Times New Roman" w:hAnsi="Times New Roman" w:cs="Times New Roman"/>
          <w:sz w:val="28"/>
          <w:szCs w:val="28"/>
          <w:lang w:val="ro-MD"/>
        </w:rPr>
        <w:t>.</w:t>
      </w:r>
      <w:r w:rsidR="00675752" w:rsidRPr="000C6CEA">
        <w:rPr>
          <w:rFonts w:ascii="Times New Roman" w:hAnsi="Times New Roman" w:cs="Times New Roman"/>
          <w:sz w:val="28"/>
          <w:szCs w:val="28"/>
          <w:lang w:val="ro-MD"/>
        </w:rPr>
        <w:t xml:space="preserve"> 2 și 3 din </w:t>
      </w:r>
      <w:r w:rsidR="000C6CEA" w:rsidRPr="000C6CEA">
        <w:rPr>
          <w:rFonts w:ascii="Times New Roman" w:hAnsi="Times New Roman" w:cs="Times New Roman"/>
          <w:sz w:val="28"/>
          <w:szCs w:val="28"/>
          <w:lang w:val="ro-MD"/>
        </w:rPr>
        <w:t>anexa nr. 1</w:t>
      </w:r>
      <w:r w:rsidR="00675752" w:rsidRPr="000C6CEA">
        <w:rPr>
          <w:rFonts w:ascii="Times New Roman" w:hAnsi="Times New Roman" w:cs="Times New Roman"/>
          <w:sz w:val="28"/>
          <w:szCs w:val="28"/>
          <w:lang w:val="ro-MD"/>
        </w:rPr>
        <w:t xml:space="preserve">, destinate producției de plante destinate plantării, urmează să fie plantate sau depozitate, ancheta oficială de depistare implică prelevarea de probe </w:t>
      </w:r>
      <w:r w:rsidR="00675752" w:rsidRPr="00D2454E">
        <w:rPr>
          <w:rFonts w:ascii="Times New Roman" w:hAnsi="Times New Roman" w:cs="Times New Roman"/>
          <w:sz w:val="28"/>
          <w:szCs w:val="28"/>
          <w:lang w:val="ro-MD"/>
        </w:rPr>
        <w:t xml:space="preserve">și testarea vizând depistarea organismului dăunător specificat, efectuate în conformitate cu </w:t>
      </w:r>
      <w:r w:rsidR="00675752" w:rsidRPr="000C6CEA">
        <w:rPr>
          <w:rFonts w:ascii="Times New Roman" w:hAnsi="Times New Roman" w:cs="Times New Roman"/>
          <w:sz w:val="28"/>
          <w:szCs w:val="28"/>
          <w:lang w:val="ro-MD"/>
        </w:rPr>
        <w:t xml:space="preserve">anexa </w:t>
      </w:r>
      <w:r w:rsidR="000C6CEA" w:rsidRPr="000C6CEA">
        <w:rPr>
          <w:rFonts w:ascii="Times New Roman" w:hAnsi="Times New Roman" w:cs="Times New Roman"/>
          <w:sz w:val="28"/>
          <w:szCs w:val="28"/>
          <w:lang w:val="ro-MD"/>
        </w:rPr>
        <w:t>nr. 3</w:t>
      </w:r>
      <w:r w:rsidR="00675752" w:rsidRPr="000C6CEA">
        <w:rPr>
          <w:rFonts w:ascii="Times New Roman" w:hAnsi="Times New Roman" w:cs="Times New Roman"/>
          <w:sz w:val="28"/>
          <w:szCs w:val="28"/>
          <w:lang w:val="ro-MD"/>
        </w:rPr>
        <w:t>.</w:t>
      </w:r>
    </w:p>
    <w:p w:rsidR="00675752" w:rsidRPr="00D2454E" w:rsidRDefault="001D63C8"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675752" w:rsidRPr="00D2454E">
        <w:rPr>
          <w:rFonts w:ascii="Times New Roman" w:hAnsi="Times New Roman" w:cs="Times New Roman"/>
          <w:sz w:val="28"/>
          <w:szCs w:val="28"/>
          <w:lang w:val="ro-MD"/>
        </w:rPr>
        <w:t xml:space="preserve">Prin derogare de la </w:t>
      </w:r>
      <w:r w:rsidR="00E8638A">
        <w:rPr>
          <w:rFonts w:ascii="Times New Roman" w:hAnsi="Times New Roman" w:cs="Times New Roman"/>
          <w:sz w:val="28"/>
          <w:szCs w:val="28"/>
          <w:lang w:val="ro-MD"/>
        </w:rPr>
        <w:t>pct.8</w:t>
      </w:r>
      <w:r w:rsidR="00675752" w:rsidRPr="00D2454E">
        <w:rPr>
          <w:rFonts w:ascii="Times New Roman" w:hAnsi="Times New Roman" w:cs="Times New Roman"/>
          <w:sz w:val="28"/>
          <w:szCs w:val="28"/>
          <w:lang w:val="ro-MD"/>
        </w:rPr>
        <w:t>, prelevarea de probe și testarea pentru depistarea organismului dăunător specificat nu sunt necesare dacă:</w:t>
      </w:r>
    </w:p>
    <w:p w:rsidR="00675752" w:rsidRPr="00D2454E" w:rsidRDefault="00E8638A"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9.1. </w:t>
      </w:r>
      <w:r w:rsidR="00675752" w:rsidRPr="00D2454E">
        <w:rPr>
          <w:rFonts w:ascii="Times New Roman" w:hAnsi="Times New Roman" w:cs="Times New Roman"/>
          <w:sz w:val="28"/>
          <w:szCs w:val="28"/>
          <w:lang w:val="ro-MD"/>
        </w:rPr>
        <w:t xml:space="preserve">organismul dăunător specificat nu a fost depistat pe </w:t>
      </w:r>
      <w:r w:rsidR="003C6E2B">
        <w:rPr>
          <w:rFonts w:ascii="Times New Roman" w:hAnsi="Times New Roman" w:cs="Times New Roman"/>
          <w:sz w:val="28"/>
          <w:szCs w:val="28"/>
          <w:lang w:val="ro-MD"/>
        </w:rPr>
        <w:t>câmp</w:t>
      </w:r>
      <w:r>
        <w:rPr>
          <w:rFonts w:ascii="Times New Roman" w:hAnsi="Times New Roman" w:cs="Times New Roman"/>
          <w:sz w:val="28"/>
          <w:szCs w:val="28"/>
          <w:lang w:val="ro-MD"/>
        </w:rPr>
        <w:t>ul</w:t>
      </w:r>
      <w:r w:rsidR="00675752" w:rsidRPr="00D2454E">
        <w:rPr>
          <w:rFonts w:ascii="Times New Roman" w:hAnsi="Times New Roman" w:cs="Times New Roman"/>
          <w:sz w:val="28"/>
          <w:szCs w:val="28"/>
          <w:lang w:val="ro-MD"/>
        </w:rPr>
        <w:t xml:space="preserve"> de producție în cursul ultimilor 12 ani, pe baza rezultatelor testărilor corespunzătoare aprobate în mod oficial; sau</w:t>
      </w:r>
    </w:p>
    <w:p w:rsidR="00675752" w:rsidRPr="008C63EE" w:rsidRDefault="000204D4"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9.2. </w:t>
      </w:r>
      <w:r w:rsidR="00675752" w:rsidRPr="00D2454E">
        <w:rPr>
          <w:rFonts w:ascii="Times New Roman" w:hAnsi="Times New Roman" w:cs="Times New Roman"/>
          <w:sz w:val="28"/>
          <w:szCs w:val="28"/>
          <w:lang w:val="ro-MD"/>
        </w:rPr>
        <w:t>nici</w:t>
      </w:r>
      <w:r>
        <w:rPr>
          <w:rFonts w:ascii="Times New Roman" w:hAnsi="Times New Roman" w:cs="Times New Roman"/>
          <w:sz w:val="28"/>
          <w:szCs w:val="28"/>
          <w:lang w:val="ro-MD"/>
        </w:rPr>
        <w:t xml:space="preserve"> </w:t>
      </w:r>
      <w:r w:rsidR="00675752" w:rsidRPr="00D2454E">
        <w:rPr>
          <w:rFonts w:ascii="Times New Roman" w:hAnsi="Times New Roman" w:cs="Times New Roman"/>
          <w:sz w:val="28"/>
          <w:szCs w:val="28"/>
          <w:lang w:val="ro-MD"/>
        </w:rPr>
        <w:t xml:space="preserve">o cultură de cartofi sau de alte plante-gazdă dintre cele enumerate la </w:t>
      </w:r>
      <w:r w:rsidR="00675752" w:rsidRPr="008C63EE">
        <w:rPr>
          <w:rFonts w:ascii="Times New Roman" w:hAnsi="Times New Roman" w:cs="Times New Roman"/>
          <w:sz w:val="28"/>
          <w:szCs w:val="28"/>
          <w:lang w:val="ro-MD"/>
        </w:rPr>
        <w:t>p</w:t>
      </w:r>
      <w:r w:rsidR="008C63EE" w:rsidRPr="008C63EE">
        <w:rPr>
          <w:rFonts w:ascii="Times New Roman" w:hAnsi="Times New Roman" w:cs="Times New Roman"/>
          <w:sz w:val="28"/>
          <w:szCs w:val="28"/>
          <w:lang w:val="ro-MD"/>
        </w:rPr>
        <w:t>ct.</w:t>
      </w:r>
      <w:r w:rsidR="00675752" w:rsidRPr="008C63EE">
        <w:rPr>
          <w:rFonts w:ascii="Times New Roman" w:hAnsi="Times New Roman" w:cs="Times New Roman"/>
          <w:sz w:val="28"/>
          <w:szCs w:val="28"/>
          <w:lang w:val="ro-MD"/>
        </w:rPr>
        <w:t xml:space="preserve"> 1 din </w:t>
      </w:r>
      <w:r w:rsidR="008C63EE" w:rsidRPr="008C63EE">
        <w:rPr>
          <w:rFonts w:ascii="Times New Roman" w:hAnsi="Times New Roman" w:cs="Times New Roman"/>
          <w:sz w:val="28"/>
          <w:szCs w:val="28"/>
          <w:lang w:val="ro-MD"/>
        </w:rPr>
        <w:t xml:space="preserve">anexa nr. 1 </w:t>
      </w:r>
      <w:r w:rsidR="00675752" w:rsidRPr="008C63EE">
        <w:rPr>
          <w:rFonts w:ascii="Times New Roman" w:hAnsi="Times New Roman" w:cs="Times New Roman"/>
          <w:sz w:val="28"/>
          <w:szCs w:val="28"/>
          <w:lang w:val="ro-MD"/>
        </w:rPr>
        <w:t xml:space="preserve">nu a fost cultivată pe </w:t>
      </w:r>
      <w:r w:rsidR="003C6E2B" w:rsidRPr="008C63EE">
        <w:rPr>
          <w:rFonts w:ascii="Times New Roman" w:hAnsi="Times New Roman" w:cs="Times New Roman"/>
          <w:sz w:val="28"/>
          <w:szCs w:val="28"/>
          <w:lang w:val="ro-MD"/>
        </w:rPr>
        <w:t>câmp</w:t>
      </w:r>
      <w:r w:rsidR="00675752" w:rsidRPr="008C63EE">
        <w:rPr>
          <w:rFonts w:ascii="Times New Roman" w:hAnsi="Times New Roman" w:cs="Times New Roman"/>
          <w:sz w:val="28"/>
          <w:szCs w:val="28"/>
          <w:lang w:val="ro-MD"/>
        </w:rPr>
        <w:t>ul de producție în cursul ultimilor 12 ani.</w:t>
      </w:r>
    </w:p>
    <w:p w:rsidR="00675752" w:rsidRPr="00D2454E" w:rsidRDefault="000215FC"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675752" w:rsidRPr="00D2454E">
        <w:rPr>
          <w:rFonts w:ascii="Times New Roman" w:hAnsi="Times New Roman" w:cs="Times New Roman"/>
          <w:sz w:val="28"/>
          <w:szCs w:val="28"/>
          <w:lang w:val="ro-MD"/>
        </w:rPr>
        <w:t xml:space="preserve">În cazul în care prezența organismelor dăunătoare specificate a fost constatată într-un </w:t>
      </w:r>
      <w:r w:rsidR="003C6E2B">
        <w:rPr>
          <w:rFonts w:ascii="Times New Roman" w:hAnsi="Times New Roman" w:cs="Times New Roman"/>
          <w:sz w:val="28"/>
          <w:szCs w:val="28"/>
          <w:lang w:val="ro-MD"/>
        </w:rPr>
        <w:t>câmp</w:t>
      </w:r>
      <w:r w:rsidR="00675752" w:rsidRPr="00D2454E">
        <w:rPr>
          <w:rFonts w:ascii="Times New Roman" w:hAnsi="Times New Roman" w:cs="Times New Roman"/>
          <w:sz w:val="28"/>
          <w:szCs w:val="28"/>
          <w:lang w:val="ro-MD"/>
        </w:rPr>
        <w:t xml:space="preserve"> de producție în timpul unei anchete oficiale de depistare sau al unei anchete oficiale de monitorizare, în conformitate cu </w:t>
      </w:r>
      <w:r w:rsidR="008C63EE">
        <w:rPr>
          <w:rFonts w:ascii="Times New Roman" w:hAnsi="Times New Roman" w:cs="Times New Roman"/>
          <w:sz w:val="28"/>
          <w:szCs w:val="28"/>
          <w:lang w:val="ro-MD"/>
        </w:rPr>
        <w:t>pct. 12 și 13</w:t>
      </w:r>
      <w:r w:rsidR="00675752" w:rsidRPr="00D2454E">
        <w:rPr>
          <w:rFonts w:ascii="Times New Roman" w:hAnsi="Times New Roman" w:cs="Times New Roman"/>
          <w:sz w:val="28"/>
          <w:szCs w:val="28"/>
          <w:lang w:val="ro-MD"/>
        </w:rPr>
        <w:t xml:space="preserve">, iar această prezență a fost confirmată oficial prin testările menționate la </w:t>
      </w:r>
      <w:r w:rsidR="0011768E">
        <w:rPr>
          <w:rFonts w:ascii="Times New Roman" w:hAnsi="Times New Roman" w:cs="Times New Roman"/>
          <w:sz w:val="28"/>
          <w:szCs w:val="28"/>
          <w:lang w:val="ro-MD"/>
        </w:rPr>
        <w:t>pct. 7-9</w:t>
      </w:r>
      <w:r w:rsidR="00675752" w:rsidRPr="00D2454E">
        <w:rPr>
          <w:rFonts w:ascii="Times New Roman" w:hAnsi="Times New Roman" w:cs="Times New Roman"/>
          <w:sz w:val="28"/>
          <w:szCs w:val="28"/>
          <w:lang w:val="ro-MD"/>
        </w:rPr>
        <w:t xml:space="preserve"> și la </w:t>
      </w:r>
      <w:r w:rsidR="0011768E">
        <w:rPr>
          <w:rFonts w:ascii="Times New Roman" w:hAnsi="Times New Roman" w:cs="Times New Roman"/>
          <w:sz w:val="28"/>
          <w:szCs w:val="28"/>
          <w:lang w:val="ro-MD"/>
        </w:rPr>
        <w:t>pct. 15</w:t>
      </w:r>
      <w:r w:rsidR="00675752" w:rsidRPr="00D2454E">
        <w:rPr>
          <w:rFonts w:ascii="Times New Roman" w:hAnsi="Times New Roman" w:cs="Times New Roman"/>
          <w:sz w:val="28"/>
          <w:szCs w:val="28"/>
          <w:lang w:val="ro-MD"/>
        </w:rPr>
        <w:t xml:space="preserve">, autoritățile competente desemnează </w:t>
      </w:r>
      <w:r w:rsidR="003C6E2B">
        <w:rPr>
          <w:rFonts w:ascii="Times New Roman" w:hAnsi="Times New Roman" w:cs="Times New Roman"/>
          <w:sz w:val="28"/>
          <w:szCs w:val="28"/>
          <w:lang w:val="ro-MD"/>
        </w:rPr>
        <w:t>câmpul</w:t>
      </w:r>
      <w:r w:rsidR="00675752" w:rsidRPr="00D2454E">
        <w:rPr>
          <w:rFonts w:ascii="Times New Roman" w:hAnsi="Times New Roman" w:cs="Times New Roman"/>
          <w:sz w:val="28"/>
          <w:szCs w:val="28"/>
          <w:lang w:val="ro-MD"/>
        </w:rPr>
        <w:t xml:space="preserve"> ca fiind infestat.</w:t>
      </w:r>
    </w:p>
    <w:p w:rsidR="00675752" w:rsidRPr="00D2454E" w:rsidRDefault="00675752" w:rsidP="00A33FDC">
      <w:pPr>
        <w:spacing w:after="0"/>
        <w:ind w:firstLine="709"/>
        <w:contextualSpacing/>
        <w:jc w:val="both"/>
        <w:rPr>
          <w:rFonts w:ascii="Times New Roman" w:hAnsi="Times New Roman" w:cs="Times New Roman"/>
          <w:sz w:val="28"/>
          <w:szCs w:val="28"/>
          <w:lang w:val="ro-MD"/>
        </w:rPr>
      </w:pPr>
      <w:r w:rsidRPr="00D2454E">
        <w:rPr>
          <w:rFonts w:ascii="Times New Roman" w:hAnsi="Times New Roman" w:cs="Times New Roman"/>
          <w:sz w:val="28"/>
          <w:szCs w:val="28"/>
          <w:lang w:val="ro-MD"/>
        </w:rPr>
        <w:t>Câmpurile înregistrate oficial de autorit</w:t>
      </w:r>
      <w:r w:rsidR="000316A6">
        <w:rPr>
          <w:rFonts w:ascii="Times New Roman" w:hAnsi="Times New Roman" w:cs="Times New Roman"/>
          <w:sz w:val="28"/>
          <w:szCs w:val="28"/>
          <w:lang w:val="ro-MD"/>
        </w:rPr>
        <w:t>atea competentă</w:t>
      </w:r>
      <w:r w:rsidRPr="00D2454E">
        <w:rPr>
          <w:rFonts w:ascii="Times New Roman" w:hAnsi="Times New Roman" w:cs="Times New Roman"/>
          <w:sz w:val="28"/>
          <w:szCs w:val="28"/>
          <w:lang w:val="ro-MD"/>
        </w:rPr>
        <w:t xml:space="preserve"> ca fiind infestate, în conformitate </w:t>
      </w:r>
      <w:r w:rsidRPr="00A33FDC">
        <w:rPr>
          <w:rFonts w:ascii="Times New Roman" w:hAnsi="Times New Roman" w:cs="Times New Roman"/>
          <w:sz w:val="28"/>
          <w:szCs w:val="28"/>
          <w:lang w:val="ro-MD"/>
        </w:rPr>
        <w:t>cu art</w:t>
      </w:r>
      <w:r w:rsidR="00C11171" w:rsidRPr="00A33FDC">
        <w:rPr>
          <w:rFonts w:ascii="Times New Roman" w:hAnsi="Times New Roman" w:cs="Times New Roman"/>
          <w:sz w:val="28"/>
          <w:szCs w:val="28"/>
          <w:lang w:val="ro-MD"/>
        </w:rPr>
        <w:t xml:space="preserve">. 28 alin. </w:t>
      </w:r>
      <w:r w:rsidRPr="00A33FDC">
        <w:rPr>
          <w:rFonts w:ascii="Times New Roman" w:hAnsi="Times New Roman" w:cs="Times New Roman"/>
          <w:sz w:val="28"/>
          <w:szCs w:val="28"/>
          <w:lang w:val="ro-MD"/>
        </w:rPr>
        <w:t xml:space="preserve">(1) </w:t>
      </w:r>
      <w:r w:rsidR="00C11171" w:rsidRPr="00A33FDC">
        <w:rPr>
          <w:rFonts w:ascii="Times New Roman" w:hAnsi="Times New Roman" w:cs="Times New Roman"/>
          <w:sz w:val="28"/>
          <w:szCs w:val="28"/>
          <w:lang w:val="ro-MD"/>
        </w:rPr>
        <w:t>lit. g) din Legea nr. 422/2023</w:t>
      </w:r>
      <w:r w:rsidR="00A33FDC" w:rsidRPr="00A33FDC">
        <w:rPr>
          <w:rFonts w:ascii="Times New Roman" w:hAnsi="Times New Roman" w:cs="Times New Roman"/>
          <w:sz w:val="28"/>
          <w:szCs w:val="28"/>
          <w:lang w:val="ro-MD"/>
        </w:rPr>
        <w:t xml:space="preserve"> privind măsurile de protecție împotriva organismelor dăunătoare plantelor</w:t>
      </w:r>
      <w:r w:rsidRPr="00A33FDC">
        <w:rPr>
          <w:rFonts w:ascii="Times New Roman" w:hAnsi="Times New Roman" w:cs="Times New Roman"/>
          <w:sz w:val="28"/>
          <w:szCs w:val="28"/>
          <w:lang w:val="ro-MD"/>
        </w:rPr>
        <w:t xml:space="preserve">, </w:t>
      </w:r>
      <w:r w:rsidRPr="00D2454E">
        <w:rPr>
          <w:rFonts w:ascii="Times New Roman" w:hAnsi="Times New Roman" w:cs="Times New Roman"/>
          <w:sz w:val="28"/>
          <w:szCs w:val="28"/>
          <w:lang w:val="ro-MD"/>
        </w:rPr>
        <w:t xml:space="preserve">se consideră a fi desemnate ca </w:t>
      </w:r>
      <w:r w:rsidR="000316A6">
        <w:rPr>
          <w:rFonts w:ascii="Times New Roman" w:hAnsi="Times New Roman" w:cs="Times New Roman"/>
          <w:sz w:val="28"/>
          <w:szCs w:val="28"/>
          <w:lang w:val="ro-MD"/>
        </w:rPr>
        <w:t>câmpuri</w:t>
      </w:r>
      <w:r w:rsidRPr="00D2454E">
        <w:rPr>
          <w:rFonts w:ascii="Times New Roman" w:hAnsi="Times New Roman" w:cs="Times New Roman"/>
          <w:sz w:val="28"/>
          <w:szCs w:val="28"/>
          <w:lang w:val="ro-MD"/>
        </w:rPr>
        <w:t xml:space="preserve"> de producție infestate.</w:t>
      </w:r>
    </w:p>
    <w:p w:rsidR="00675752" w:rsidRPr="00D2454E" w:rsidRDefault="000B7A8B" w:rsidP="00D2454E">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675752" w:rsidRPr="00D2454E">
        <w:rPr>
          <w:rFonts w:ascii="Times New Roman" w:hAnsi="Times New Roman" w:cs="Times New Roman"/>
          <w:sz w:val="28"/>
          <w:szCs w:val="28"/>
          <w:lang w:val="ro-MD"/>
        </w:rPr>
        <w:t>Plantele spec</w:t>
      </w:r>
      <w:r w:rsidR="00645225">
        <w:rPr>
          <w:rFonts w:ascii="Times New Roman" w:hAnsi="Times New Roman" w:cs="Times New Roman"/>
          <w:sz w:val="28"/>
          <w:szCs w:val="28"/>
          <w:lang w:val="ro-MD"/>
        </w:rPr>
        <w:t>ificate care provin dintr-un câmp</w:t>
      </w:r>
      <w:r w:rsidR="00675752" w:rsidRPr="00D2454E">
        <w:rPr>
          <w:rFonts w:ascii="Times New Roman" w:hAnsi="Times New Roman" w:cs="Times New Roman"/>
          <w:sz w:val="28"/>
          <w:szCs w:val="28"/>
          <w:lang w:val="ro-MD"/>
        </w:rPr>
        <w:t xml:space="preserve"> de producție desemnat ca fiind infestat în temeiul alineatului (1) sau cele care au fost în contact cu solul în care au fost depistate organisme dăunătoare specificate, sunt desemnate ca fiind infestate.</w:t>
      </w:r>
    </w:p>
    <w:p w:rsidR="00AD59AD" w:rsidRDefault="00AD59AD" w:rsidP="00AD59AD">
      <w:pPr>
        <w:spacing w:after="0"/>
        <w:jc w:val="center"/>
        <w:rPr>
          <w:rFonts w:ascii="Times New Roman" w:hAnsi="Times New Roman" w:cs="Times New Roman"/>
          <w:b/>
          <w:sz w:val="24"/>
          <w:szCs w:val="24"/>
          <w:lang w:val="ro-MD"/>
        </w:rPr>
      </w:pPr>
    </w:p>
    <w:p w:rsidR="00AD59AD" w:rsidRPr="00620F4B" w:rsidRDefault="00AD59AD" w:rsidP="00AD59AD">
      <w:pPr>
        <w:spacing w:after="0"/>
        <w:jc w:val="center"/>
        <w:rPr>
          <w:rFonts w:ascii="Times New Roman" w:hAnsi="Times New Roman" w:cs="Times New Roman"/>
          <w:b/>
          <w:sz w:val="28"/>
          <w:szCs w:val="28"/>
          <w:lang w:val="ro-MD"/>
        </w:rPr>
      </w:pPr>
      <w:r w:rsidRPr="00620F4B">
        <w:rPr>
          <w:rFonts w:ascii="Times New Roman" w:hAnsi="Times New Roman" w:cs="Times New Roman"/>
          <w:b/>
          <w:sz w:val="28"/>
          <w:szCs w:val="28"/>
          <w:lang w:val="ro-MD"/>
        </w:rPr>
        <w:t>CAPITOLUL II</w:t>
      </w:r>
      <w:r w:rsidR="00345B42" w:rsidRPr="00620F4B">
        <w:rPr>
          <w:rFonts w:ascii="Times New Roman" w:hAnsi="Times New Roman" w:cs="Times New Roman"/>
          <w:b/>
          <w:sz w:val="28"/>
          <w:szCs w:val="28"/>
          <w:lang w:val="ro-MD"/>
        </w:rPr>
        <w:t>I</w:t>
      </w:r>
    </w:p>
    <w:p w:rsidR="00675752" w:rsidRPr="00620F4B" w:rsidRDefault="00675752" w:rsidP="00AD59AD">
      <w:pPr>
        <w:jc w:val="center"/>
        <w:rPr>
          <w:rFonts w:ascii="Times New Roman" w:hAnsi="Times New Roman" w:cs="Times New Roman"/>
          <w:b/>
          <w:bCs/>
          <w:sz w:val="28"/>
          <w:szCs w:val="28"/>
        </w:rPr>
      </w:pPr>
      <w:r w:rsidRPr="00620F4B">
        <w:rPr>
          <w:rFonts w:ascii="Times New Roman" w:hAnsi="Times New Roman" w:cs="Times New Roman" w:hint="eastAsia"/>
          <w:b/>
          <w:bCs/>
          <w:sz w:val="28"/>
          <w:szCs w:val="28"/>
        </w:rPr>
        <w:t>ANCHETE OFICIALE DE MONITORIZARE</w:t>
      </w:r>
    </w:p>
    <w:p w:rsidR="00675752" w:rsidRPr="00562705" w:rsidRDefault="00A722E8"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t xml:space="preserve">12. </w:t>
      </w:r>
      <w:r w:rsidR="00675752" w:rsidRPr="00562705">
        <w:rPr>
          <w:rFonts w:ascii="Times New Roman" w:hAnsi="Times New Roman" w:cs="Times New Roman"/>
          <w:sz w:val="28"/>
          <w:szCs w:val="28"/>
          <w:lang w:val="ro-MD"/>
        </w:rPr>
        <w:t xml:space="preserve">Se efectuează anchete oficiale anuale de monitorizare bazate pe riscuri în </w:t>
      </w:r>
      <w:r w:rsidRPr="00562705">
        <w:rPr>
          <w:rFonts w:ascii="Times New Roman" w:hAnsi="Times New Roman" w:cs="Times New Roman"/>
          <w:sz w:val="28"/>
          <w:szCs w:val="28"/>
          <w:lang w:val="ro-MD"/>
        </w:rPr>
        <w:t>câmp</w:t>
      </w:r>
      <w:r w:rsidR="00675752" w:rsidRPr="00562705">
        <w:rPr>
          <w:rFonts w:ascii="Times New Roman" w:hAnsi="Times New Roman" w:cs="Times New Roman"/>
          <w:sz w:val="28"/>
          <w:szCs w:val="28"/>
          <w:lang w:val="ro-MD"/>
        </w:rPr>
        <w:t xml:space="preserve">urile de producție utilizate pentru producția de cartofi, altele decât cele destinate producției de tuberculi de cartofi destinați plantării, pentru a determina distribuția organismelor dăunătoare specificate în </w:t>
      </w:r>
      <w:r w:rsidR="000A380D" w:rsidRPr="00562705">
        <w:rPr>
          <w:rFonts w:ascii="Times New Roman" w:hAnsi="Times New Roman" w:cs="Times New Roman"/>
          <w:sz w:val="28"/>
          <w:szCs w:val="28"/>
          <w:lang w:val="ro-MD"/>
        </w:rPr>
        <w:t>câmpu</w:t>
      </w:r>
      <w:r w:rsidR="00675752" w:rsidRPr="00562705">
        <w:rPr>
          <w:rFonts w:ascii="Times New Roman" w:hAnsi="Times New Roman" w:cs="Times New Roman"/>
          <w:sz w:val="28"/>
          <w:szCs w:val="28"/>
          <w:lang w:val="ro-MD"/>
        </w:rPr>
        <w:t>rile respective.</w:t>
      </w:r>
    </w:p>
    <w:p w:rsidR="00FA559F" w:rsidRPr="00335399" w:rsidRDefault="000A380D"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t>13. Autoritatea competentă</w:t>
      </w:r>
      <w:r w:rsidR="00675752" w:rsidRPr="00562705">
        <w:rPr>
          <w:rFonts w:ascii="Times New Roman" w:hAnsi="Times New Roman" w:cs="Times New Roman"/>
          <w:sz w:val="28"/>
          <w:szCs w:val="28"/>
          <w:lang w:val="ro-MD"/>
        </w:rPr>
        <w:t xml:space="preserve"> raportează</w:t>
      </w:r>
      <w:r w:rsidR="00FA559F" w:rsidRPr="00335399">
        <w:rPr>
          <w:rFonts w:ascii="Times New Roman" w:hAnsi="Times New Roman" w:cs="Times New Roman"/>
          <w:sz w:val="28"/>
          <w:szCs w:val="28"/>
          <w:lang w:val="ro-MD"/>
        </w:rPr>
        <w:t>,</w:t>
      </w:r>
      <w:r w:rsidR="00675752" w:rsidRPr="00335399">
        <w:rPr>
          <w:rFonts w:ascii="Times New Roman" w:hAnsi="Times New Roman" w:cs="Times New Roman"/>
          <w:sz w:val="28"/>
          <w:szCs w:val="28"/>
          <w:lang w:val="ro-MD"/>
        </w:rPr>
        <w:t xml:space="preserve"> </w:t>
      </w:r>
      <w:r w:rsidR="00D25877" w:rsidRPr="00D25877">
        <w:rPr>
          <w:rFonts w:ascii="Times New Roman" w:hAnsi="Times New Roman" w:cs="Times New Roman"/>
          <w:sz w:val="28"/>
          <w:szCs w:val="28"/>
          <w:lang w:val="ro-MD"/>
        </w:rPr>
        <w:t>Comisiei Europene și statelor Uniunii Europene, după caz,</w:t>
      </w:r>
      <w:r w:rsidR="00675752" w:rsidRPr="00335399">
        <w:rPr>
          <w:rFonts w:ascii="Times New Roman" w:hAnsi="Times New Roman" w:cs="Times New Roman"/>
          <w:sz w:val="28"/>
          <w:szCs w:val="28"/>
          <w:lang w:val="ro-MD"/>
        </w:rPr>
        <w:t xml:space="preserve"> </w:t>
      </w:r>
      <w:r w:rsidR="00675752" w:rsidRPr="00562705">
        <w:rPr>
          <w:rFonts w:ascii="Times New Roman" w:hAnsi="Times New Roman" w:cs="Times New Roman"/>
          <w:sz w:val="28"/>
          <w:szCs w:val="28"/>
          <w:lang w:val="ro-MD"/>
        </w:rPr>
        <w:t xml:space="preserve">până la data de 30 aprilie a fiecărui an, rezultatele anchetelor de </w:t>
      </w:r>
      <w:r w:rsidR="00675752" w:rsidRPr="00562705">
        <w:rPr>
          <w:rFonts w:ascii="Times New Roman" w:hAnsi="Times New Roman" w:cs="Times New Roman"/>
          <w:sz w:val="28"/>
          <w:szCs w:val="28"/>
          <w:lang w:val="ro-MD"/>
        </w:rPr>
        <w:lastRenderedPageBreak/>
        <w:t xml:space="preserve">monitorizare menționate la </w:t>
      </w:r>
      <w:r w:rsidR="00643D96" w:rsidRPr="00562705">
        <w:rPr>
          <w:rFonts w:ascii="Times New Roman" w:hAnsi="Times New Roman" w:cs="Times New Roman"/>
          <w:sz w:val="28"/>
          <w:szCs w:val="28"/>
          <w:lang w:val="ro-MD"/>
        </w:rPr>
        <w:t xml:space="preserve">pct. 12 </w:t>
      </w:r>
      <w:r w:rsidR="00675752" w:rsidRPr="00562705">
        <w:rPr>
          <w:rFonts w:ascii="Times New Roman" w:hAnsi="Times New Roman" w:cs="Times New Roman"/>
          <w:sz w:val="28"/>
          <w:szCs w:val="28"/>
          <w:lang w:val="ro-MD"/>
        </w:rPr>
        <w:t xml:space="preserve">care au fost efectuate în cursul anului precedent, în conformitate cu modelul </w:t>
      </w:r>
      <w:r w:rsidR="00675752" w:rsidRPr="00335399">
        <w:rPr>
          <w:rFonts w:ascii="Times New Roman" w:hAnsi="Times New Roman" w:cs="Times New Roman"/>
          <w:sz w:val="28"/>
          <w:szCs w:val="28"/>
          <w:lang w:val="ro-MD"/>
        </w:rPr>
        <w:t xml:space="preserve">prevăzut în anexa </w:t>
      </w:r>
      <w:r w:rsidR="00335399" w:rsidRPr="00335399">
        <w:rPr>
          <w:rFonts w:ascii="Times New Roman" w:hAnsi="Times New Roman" w:cs="Times New Roman"/>
          <w:sz w:val="28"/>
          <w:szCs w:val="28"/>
          <w:lang w:val="ro-MD"/>
        </w:rPr>
        <w:t>nr. 4</w:t>
      </w:r>
      <w:r w:rsidR="00675752" w:rsidRPr="00335399">
        <w:rPr>
          <w:rFonts w:ascii="Times New Roman" w:hAnsi="Times New Roman" w:cs="Times New Roman"/>
          <w:sz w:val="28"/>
          <w:szCs w:val="28"/>
          <w:lang w:val="ro-MD"/>
        </w:rPr>
        <w:t>.</w:t>
      </w:r>
      <w:r w:rsidR="00E22D54" w:rsidRPr="00335399">
        <w:rPr>
          <w:rFonts w:ascii="Times New Roman" w:hAnsi="Times New Roman" w:cs="Times New Roman"/>
          <w:sz w:val="28"/>
          <w:szCs w:val="28"/>
          <w:lang w:val="ro-MD"/>
        </w:rPr>
        <w:t xml:space="preserve"> </w:t>
      </w:r>
    </w:p>
    <w:p w:rsidR="00675752" w:rsidRPr="00562705" w:rsidRDefault="000C7DBB"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iCs/>
          <w:sz w:val="28"/>
          <w:szCs w:val="28"/>
          <w:lang w:val="ro-MD"/>
        </w:rPr>
        <w:t>14</w:t>
      </w:r>
      <w:r w:rsidRPr="00562705">
        <w:rPr>
          <w:rFonts w:ascii="Times New Roman" w:hAnsi="Times New Roman" w:cs="Times New Roman"/>
          <w:sz w:val="28"/>
          <w:szCs w:val="28"/>
          <w:lang w:val="ro-MD"/>
        </w:rPr>
        <w:t xml:space="preserve">. </w:t>
      </w:r>
      <w:r w:rsidR="00675752" w:rsidRPr="00562705">
        <w:rPr>
          <w:rFonts w:ascii="Times New Roman" w:hAnsi="Times New Roman" w:cs="Times New Roman"/>
          <w:sz w:val="28"/>
          <w:szCs w:val="28"/>
          <w:lang w:val="ro-MD"/>
        </w:rPr>
        <w:t>Anchetele oficiale de monitorizare se efectuează pe cel puțin 0,5</w:t>
      </w:r>
      <w:r w:rsidR="007A0D8D" w:rsidRPr="00562705">
        <w:rPr>
          <w:rFonts w:ascii="Times New Roman" w:hAnsi="Times New Roman" w:cs="Times New Roman"/>
          <w:sz w:val="28"/>
          <w:szCs w:val="28"/>
          <w:lang w:val="ro-MD"/>
        </w:rPr>
        <w:t xml:space="preserve"> </w:t>
      </w:r>
      <w:r w:rsidR="00675752" w:rsidRPr="00562705">
        <w:rPr>
          <w:rFonts w:ascii="Times New Roman" w:hAnsi="Times New Roman" w:cs="Times New Roman"/>
          <w:sz w:val="28"/>
          <w:szCs w:val="28"/>
          <w:lang w:val="ro-MD"/>
        </w:rPr>
        <w:t xml:space="preserve">% din suprafața utilizată, în anul </w:t>
      </w:r>
      <w:r w:rsidR="00236E6F" w:rsidRPr="00562705">
        <w:rPr>
          <w:rFonts w:ascii="Times New Roman" w:hAnsi="Times New Roman" w:cs="Times New Roman"/>
          <w:sz w:val="28"/>
          <w:szCs w:val="28"/>
          <w:lang w:val="ro-MD"/>
        </w:rPr>
        <w:t>favorabil</w:t>
      </w:r>
      <w:r w:rsidR="00675752" w:rsidRPr="00562705">
        <w:rPr>
          <w:rFonts w:ascii="Times New Roman" w:hAnsi="Times New Roman" w:cs="Times New Roman"/>
          <w:sz w:val="28"/>
          <w:szCs w:val="28"/>
          <w:lang w:val="ro-MD"/>
        </w:rPr>
        <w:t>, pentru producția de cartofi, alții decât cartofii destinați producției de tuberculi de cartofi destinați plantării.</w:t>
      </w:r>
    </w:p>
    <w:p w:rsidR="00675752" w:rsidRPr="006E2112" w:rsidRDefault="00236E6F"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t xml:space="preserve">15. </w:t>
      </w:r>
      <w:r w:rsidR="00675752" w:rsidRPr="00562705">
        <w:rPr>
          <w:rFonts w:ascii="Times New Roman" w:hAnsi="Times New Roman" w:cs="Times New Roman"/>
          <w:sz w:val="28"/>
          <w:szCs w:val="28"/>
          <w:lang w:val="ro-MD"/>
        </w:rPr>
        <w:t xml:space="preserve">Aceste anchete oficiale de monitorizare implică prelevarea de probe și testarea în vederea stabilirii prezenței organismelor dăunătoare specificate, în conformitate </w:t>
      </w:r>
      <w:r w:rsidR="00675752" w:rsidRPr="006E2112">
        <w:rPr>
          <w:rFonts w:ascii="Times New Roman" w:hAnsi="Times New Roman" w:cs="Times New Roman"/>
          <w:sz w:val="28"/>
          <w:szCs w:val="28"/>
          <w:lang w:val="ro-MD"/>
        </w:rPr>
        <w:t>cu pct</w:t>
      </w:r>
      <w:r w:rsidR="00335399" w:rsidRPr="006E2112">
        <w:rPr>
          <w:rFonts w:ascii="Times New Roman" w:hAnsi="Times New Roman" w:cs="Times New Roman"/>
          <w:sz w:val="28"/>
          <w:szCs w:val="28"/>
          <w:lang w:val="ro-MD"/>
        </w:rPr>
        <w:t>.</w:t>
      </w:r>
      <w:r w:rsidR="00675752" w:rsidRPr="006E2112">
        <w:rPr>
          <w:rFonts w:ascii="Times New Roman" w:hAnsi="Times New Roman" w:cs="Times New Roman"/>
          <w:sz w:val="28"/>
          <w:szCs w:val="28"/>
          <w:lang w:val="ro-MD"/>
        </w:rPr>
        <w:t xml:space="preserve"> 2 din anexa </w:t>
      </w:r>
      <w:r w:rsidR="00335399" w:rsidRPr="006E2112">
        <w:rPr>
          <w:rFonts w:ascii="Times New Roman" w:hAnsi="Times New Roman" w:cs="Times New Roman"/>
          <w:sz w:val="28"/>
          <w:szCs w:val="28"/>
          <w:lang w:val="ro-MD"/>
        </w:rPr>
        <w:t>nr. 3</w:t>
      </w:r>
      <w:r w:rsidR="00675752" w:rsidRPr="006E2112">
        <w:rPr>
          <w:rFonts w:ascii="Times New Roman" w:hAnsi="Times New Roman" w:cs="Times New Roman"/>
          <w:sz w:val="28"/>
          <w:szCs w:val="28"/>
          <w:lang w:val="ro-MD"/>
        </w:rPr>
        <w:t>.</w:t>
      </w:r>
    </w:p>
    <w:p w:rsidR="00675752" w:rsidRPr="00562705" w:rsidRDefault="00236E6F"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t xml:space="preserve">16. </w:t>
      </w:r>
      <w:r w:rsidR="00675752" w:rsidRPr="00562705">
        <w:rPr>
          <w:rFonts w:ascii="Times New Roman" w:hAnsi="Times New Roman" w:cs="Times New Roman"/>
          <w:sz w:val="28"/>
          <w:szCs w:val="28"/>
          <w:lang w:val="ro-MD"/>
        </w:rPr>
        <w:t xml:space="preserve">În cazul în care utilizează dimensiunea probei prevăzute </w:t>
      </w:r>
      <w:r w:rsidR="00675752" w:rsidRPr="00D25877">
        <w:rPr>
          <w:rFonts w:ascii="Times New Roman" w:hAnsi="Times New Roman" w:cs="Times New Roman"/>
          <w:sz w:val="28"/>
          <w:szCs w:val="28"/>
          <w:lang w:val="ro-MD"/>
        </w:rPr>
        <w:t xml:space="preserve">în </w:t>
      </w:r>
      <w:r w:rsidR="006E2112" w:rsidRPr="00D25877">
        <w:rPr>
          <w:rFonts w:ascii="Times New Roman" w:hAnsi="Times New Roman" w:cs="Times New Roman"/>
          <w:sz w:val="28"/>
          <w:szCs w:val="28"/>
          <w:lang w:val="ro-MD"/>
        </w:rPr>
        <w:t xml:space="preserve">pct. 6 din </w:t>
      </w:r>
      <w:r w:rsidR="00675752" w:rsidRPr="00D25877">
        <w:rPr>
          <w:rFonts w:ascii="Times New Roman" w:hAnsi="Times New Roman" w:cs="Times New Roman"/>
          <w:sz w:val="28"/>
          <w:szCs w:val="28"/>
          <w:lang w:val="ro-MD"/>
        </w:rPr>
        <w:t xml:space="preserve">anexa </w:t>
      </w:r>
      <w:r w:rsidR="006E2112" w:rsidRPr="00D25877">
        <w:rPr>
          <w:rFonts w:ascii="Times New Roman" w:hAnsi="Times New Roman" w:cs="Times New Roman"/>
          <w:sz w:val="28"/>
          <w:szCs w:val="28"/>
          <w:lang w:val="ro-MD"/>
        </w:rPr>
        <w:t>nr. 3</w:t>
      </w:r>
      <w:r w:rsidR="00675752" w:rsidRPr="00D25877">
        <w:rPr>
          <w:rFonts w:ascii="Times New Roman" w:hAnsi="Times New Roman" w:cs="Times New Roman"/>
          <w:sz w:val="28"/>
          <w:szCs w:val="28"/>
          <w:lang w:val="ro-MD"/>
        </w:rPr>
        <w:t xml:space="preserve">, </w:t>
      </w:r>
      <w:r w:rsidR="00345B42" w:rsidRPr="00D25877">
        <w:rPr>
          <w:rFonts w:ascii="Times New Roman" w:hAnsi="Times New Roman" w:cs="Times New Roman"/>
          <w:sz w:val="28"/>
          <w:szCs w:val="28"/>
          <w:lang w:val="ro-MD"/>
        </w:rPr>
        <w:t>autoritatea competentă</w:t>
      </w:r>
      <w:r w:rsidR="00675752" w:rsidRPr="00D25877">
        <w:rPr>
          <w:rFonts w:ascii="Times New Roman" w:hAnsi="Times New Roman" w:cs="Times New Roman"/>
          <w:sz w:val="28"/>
          <w:szCs w:val="28"/>
          <w:lang w:val="ro-MD"/>
        </w:rPr>
        <w:t xml:space="preserve"> notifică </w:t>
      </w:r>
      <w:r w:rsidR="0023064F" w:rsidRPr="00D25877">
        <w:rPr>
          <w:rFonts w:ascii="Times New Roman" w:hAnsi="Times New Roman" w:cs="Times New Roman"/>
          <w:sz w:val="28"/>
          <w:szCs w:val="28"/>
          <w:lang w:val="ro-MD"/>
        </w:rPr>
        <w:t xml:space="preserve">Comisiei Europene și </w:t>
      </w:r>
      <w:r w:rsidR="0023064F" w:rsidRPr="0023064F">
        <w:rPr>
          <w:rFonts w:ascii="Times New Roman" w:hAnsi="Times New Roman" w:cs="Times New Roman"/>
          <w:sz w:val="28"/>
          <w:szCs w:val="28"/>
          <w:lang w:val="ro-MD"/>
        </w:rPr>
        <w:t xml:space="preserve">statelor Uniunii Europene, după caz, </w:t>
      </w:r>
      <w:r w:rsidR="00675752" w:rsidRPr="00562705">
        <w:rPr>
          <w:rFonts w:ascii="Times New Roman" w:hAnsi="Times New Roman" w:cs="Times New Roman"/>
          <w:sz w:val="28"/>
          <w:szCs w:val="28"/>
          <w:lang w:val="ro-MD"/>
        </w:rPr>
        <w:t>informații detaliate privind zonele în care această dimensiune a probei a fost utilizată.</w:t>
      </w:r>
    </w:p>
    <w:p w:rsidR="00345B42" w:rsidRPr="00562705" w:rsidRDefault="00345B42" w:rsidP="00C52ADF">
      <w:pPr>
        <w:spacing w:after="0"/>
        <w:ind w:firstLine="709"/>
        <w:jc w:val="both"/>
        <w:rPr>
          <w:rFonts w:ascii="Times New Roman" w:hAnsi="Times New Roman" w:cs="Times New Roman"/>
          <w:sz w:val="28"/>
          <w:szCs w:val="28"/>
          <w:lang w:val="ro-MD"/>
        </w:rPr>
      </w:pPr>
    </w:p>
    <w:p w:rsidR="00345B42" w:rsidRPr="00620F4B" w:rsidRDefault="00345B42" w:rsidP="00620F4B">
      <w:pPr>
        <w:spacing w:after="0"/>
        <w:jc w:val="center"/>
        <w:rPr>
          <w:rFonts w:ascii="Times New Roman" w:hAnsi="Times New Roman" w:cs="Times New Roman"/>
          <w:b/>
          <w:sz w:val="28"/>
          <w:szCs w:val="28"/>
          <w:lang w:val="ro-MD"/>
        </w:rPr>
      </w:pPr>
      <w:r w:rsidRPr="00620F4B">
        <w:rPr>
          <w:rFonts w:ascii="Times New Roman" w:hAnsi="Times New Roman" w:cs="Times New Roman"/>
          <w:b/>
          <w:sz w:val="28"/>
          <w:szCs w:val="28"/>
          <w:lang w:val="ro-MD"/>
        </w:rPr>
        <w:t>CAPITOLUL IV</w:t>
      </w:r>
    </w:p>
    <w:p w:rsidR="00675752" w:rsidRDefault="00675752" w:rsidP="00620F4B">
      <w:pPr>
        <w:spacing w:after="0"/>
        <w:ind w:firstLine="709"/>
        <w:jc w:val="center"/>
        <w:rPr>
          <w:rFonts w:ascii="Times New Roman" w:hAnsi="Times New Roman" w:cs="Times New Roman"/>
          <w:b/>
          <w:bCs/>
          <w:sz w:val="28"/>
          <w:szCs w:val="28"/>
        </w:rPr>
      </w:pPr>
      <w:r w:rsidRPr="00620F4B">
        <w:rPr>
          <w:rFonts w:ascii="Times New Roman" w:hAnsi="Times New Roman" w:cs="Times New Roman" w:hint="eastAsia"/>
          <w:b/>
          <w:bCs/>
          <w:sz w:val="28"/>
          <w:szCs w:val="28"/>
        </w:rPr>
        <w:t>MĂSURI</w:t>
      </w:r>
      <w:r w:rsidR="00620F4B" w:rsidRPr="00620F4B">
        <w:rPr>
          <w:rFonts w:ascii="Times New Roman" w:hAnsi="Times New Roman" w:cs="Times New Roman"/>
          <w:b/>
          <w:bCs/>
          <w:sz w:val="28"/>
          <w:szCs w:val="28"/>
        </w:rPr>
        <w:t xml:space="preserve"> DE ERADICARE</w:t>
      </w:r>
    </w:p>
    <w:p w:rsidR="00F429A4" w:rsidRPr="00620F4B" w:rsidRDefault="00F429A4" w:rsidP="00620F4B">
      <w:pPr>
        <w:spacing w:after="0"/>
        <w:ind w:firstLine="709"/>
        <w:jc w:val="center"/>
        <w:rPr>
          <w:rFonts w:ascii="Times New Roman" w:hAnsi="Times New Roman" w:cs="Times New Roman"/>
          <w:b/>
          <w:bCs/>
          <w:sz w:val="28"/>
          <w:szCs w:val="28"/>
        </w:rPr>
      </w:pPr>
    </w:p>
    <w:p w:rsidR="00675752" w:rsidRPr="00510DE6" w:rsidRDefault="00B3546B"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17. </w:t>
      </w:r>
      <w:r w:rsidR="00675752" w:rsidRPr="00510DE6">
        <w:rPr>
          <w:rFonts w:ascii="Times New Roman" w:hAnsi="Times New Roman" w:cs="Times New Roman"/>
          <w:sz w:val="28"/>
          <w:szCs w:val="28"/>
          <w:lang w:val="ro-MD"/>
        </w:rPr>
        <w:t xml:space="preserve">Într-un </w:t>
      </w:r>
      <w:r w:rsidRPr="00510DE6">
        <w:rPr>
          <w:rFonts w:ascii="Times New Roman" w:hAnsi="Times New Roman" w:cs="Times New Roman"/>
          <w:sz w:val="28"/>
          <w:szCs w:val="28"/>
          <w:lang w:val="ro-MD"/>
        </w:rPr>
        <w:t>câmp</w:t>
      </w:r>
      <w:r w:rsidR="00675752" w:rsidRPr="00510DE6">
        <w:rPr>
          <w:rFonts w:ascii="Times New Roman" w:hAnsi="Times New Roman" w:cs="Times New Roman"/>
          <w:sz w:val="28"/>
          <w:szCs w:val="28"/>
          <w:lang w:val="ro-MD"/>
        </w:rPr>
        <w:t xml:space="preserve"> de producție care a fost desemnat în mod oficial ca fiind infestat în </w:t>
      </w:r>
      <w:r w:rsidR="00675752" w:rsidRPr="001C35C6">
        <w:rPr>
          <w:rFonts w:ascii="Times New Roman" w:hAnsi="Times New Roman" w:cs="Times New Roman"/>
          <w:sz w:val="28"/>
          <w:szCs w:val="28"/>
          <w:lang w:val="ro-MD"/>
        </w:rPr>
        <w:t xml:space="preserve">temeiul </w:t>
      </w:r>
      <w:r w:rsidR="001C35C6" w:rsidRPr="001C35C6">
        <w:rPr>
          <w:rFonts w:ascii="Times New Roman" w:hAnsi="Times New Roman" w:cs="Times New Roman"/>
          <w:sz w:val="28"/>
          <w:szCs w:val="28"/>
          <w:lang w:val="ro-MD"/>
        </w:rPr>
        <w:t>pct. 10</w:t>
      </w:r>
      <w:r w:rsidR="00675752" w:rsidRPr="001C35C6">
        <w:rPr>
          <w:rFonts w:ascii="Times New Roman" w:hAnsi="Times New Roman" w:cs="Times New Roman"/>
          <w:sz w:val="28"/>
          <w:szCs w:val="28"/>
          <w:lang w:val="ro-MD"/>
        </w:rPr>
        <w:t>, autorit</w:t>
      </w:r>
      <w:r w:rsidR="00981968" w:rsidRPr="001C35C6">
        <w:rPr>
          <w:rFonts w:ascii="Times New Roman" w:hAnsi="Times New Roman" w:cs="Times New Roman"/>
          <w:sz w:val="28"/>
          <w:szCs w:val="28"/>
          <w:lang w:val="ro-MD"/>
        </w:rPr>
        <w:t>atea</w:t>
      </w:r>
      <w:r w:rsidR="00675752" w:rsidRPr="001C35C6">
        <w:rPr>
          <w:rFonts w:ascii="Times New Roman" w:hAnsi="Times New Roman" w:cs="Times New Roman"/>
          <w:sz w:val="28"/>
          <w:szCs w:val="28"/>
          <w:lang w:val="ro-MD"/>
        </w:rPr>
        <w:t xml:space="preserve"> </w:t>
      </w:r>
      <w:r w:rsidR="00675752" w:rsidRPr="00510DE6">
        <w:rPr>
          <w:rFonts w:ascii="Times New Roman" w:hAnsi="Times New Roman" w:cs="Times New Roman"/>
          <w:sz w:val="28"/>
          <w:szCs w:val="28"/>
          <w:lang w:val="ro-MD"/>
        </w:rPr>
        <w:t>competent</w:t>
      </w:r>
      <w:r w:rsidR="00981968" w:rsidRPr="00510DE6">
        <w:rPr>
          <w:rFonts w:ascii="Times New Roman" w:hAnsi="Times New Roman" w:cs="Times New Roman"/>
          <w:sz w:val="28"/>
          <w:szCs w:val="28"/>
          <w:lang w:val="ro-MD"/>
        </w:rPr>
        <w:t>ă</w:t>
      </w:r>
      <w:r w:rsidR="00675752" w:rsidRPr="00510DE6">
        <w:rPr>
          <w:rFonts w:ascii="Times New Roman" w:hAnsi="Times New Roman" w:cs="Times New Roman"/>
          <w:sz w:val="28"/>
          <w:szCs w:val="28"/>
          <w:lang w:val="ro-MD"/>
        </w:rPr>
        <w:t xml:space="preserve"> sau operatorii profesioniști sub supravegherea oficială a autorități</w:t>
      </w:r>
      <w:r w:rsidR="00981968" w:rsidRPr="00510DE6">
        <w:rPr>
          <w:rFonts w:ascii="Times New Roman" w:hAnsi="Times New Roman" w:cs="Times New Roman"/>
          <w:sz w:val="28"/>
          <w:szCs w:val="28"/>
          <w:lang w:val="ro-MD"/>
        </w:rPr>
        <w:t>i</w:t>
      </w:r>
      <w:r w:rsidR="00675752" w:rsidRPr="00510DE6">
        <w:rPr>
          <w:rFonts w:ascii="Times New Roman" w:hAnsi="Times New Roman" w:cs="Times New Roman"/>
          <w:sz w:val="28"/>
          <w:szCs w:val="28"/>
          <w:lang w:val="ro-MD"/>
        </w:rPr>
        <w:t xml:space="preserve"> competente, în scopul eradicării organismelor dăunătoare specificate, </w:t>
      </w:r>
      <w:r w:rsidR="00DD77AA" w:rsidRPr="00510DE6">
        <w:rPr>
          <w:rFonts w:ascii="Times New Roman" w:hAnsi="Times New Roman" w:cs="Times New Roman"/>
          <w:sz w:val="28"/>
          <w:szCs w:val="28"/>
          <w:lang w:val="ro-MD"/>
        </w:rPr>
        <w:t xml:space="preserve">aplică </w:t>
      </w:r>
      <w:r w:rsidR="00675752" w:rsidRPr="00510DE6">
        <w:rPr>
          <w:rFonts w:ascii="Times New Roman" w:hAnsi="Times New Roman" w:cs="Times New Roman"/>
          <w:sz w:val="28"/>
          <w:szCs w:val="28"/>
          <w:lang w:val="ro-MD"/>
        </w:rPr>
        <w:t>următoare</w:t>
      </w:r>
      <w:r w:rsidR="00DD77AA" w:rsidRPr="00510DE6">
        <w:rPr>
          <w:rFonts w:ascii="Times New Roman" w:hAnsi="Times New Roman" w:cs="Times New Roman"/>
          <w:sz w:val="28"/>
          <w:szCs w:val="28"/>
          <w:lang w:val="ro-MD"/>
        </w:rPr>
        <w:t>le măsuri</w:t>
      </w:r>
      <w:r w:rsidR="00675752" w:rsidRPr="00510DE6">
        <w:rPr>
          <w:rFonts w:ascii="Times New Roman" w:hAnsi="Times New Roman" w:cs="Times New Roman"/>
          <w:sz w:val="28"/>
          <w:szCs w:val="28"/>
          <w:lang w:val="ro-MD"/>
        </w:rPr>
        <w:t>:</w:t>
      </w:r>
    </w:p>
    <w:p w:rsidR="00675752" w:rsidRPr="00510DE6" w:rsidRDefault="00DD77AA"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17.1. </w:t>
      </w:r>
      <w:r w:rsidR="00675752" w:rsidRPr="00510DE6">
        <w:rPr>
          <w:rFonts w:ascii="Times New Roman" w:hAnsi="Times New Roman" w:cs="Times New Roman"/>
          <w:sz w:val="28"/>
          <w:szCs w:val="28"/>
          <w:lang w:val="ro-MD"/>
        </w:rPr>
        <w:t>nu se plantează cartofi destinați producției de tuberculi de cartofi destinați plantării;</w:t>
      </w:r>
    </w:p>
    <w:p w:rsidR="00675752" w:rsidRPr="00510DE6" w:rsidRDefault="00DF7A6B"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17.2. </w:t>
      </w:r>
      <w:r w:rsidR="00675752" w:rsidRPr="00510DE6">
        <w:rPr>
          <w:rFonts w:ascii="Times New Roman" w:hAnsi="Times New Roman" w:cs="Times New Roman"/>
          <w:sz w:val="28"/>
          <w:szCs w:val="28"/>
          <w:lang w:val="ro-MD"/>
        </w:rPr>
        <w:t>nici</w:t>
      </w:r>
      <w:r w:rsidRPr="00510DE6">
        <w:rPr>
          <w:rFonts w:ascii="Times New Roman" w:hAnsi="Times New Roman" w:cs="Times New Roman"/>
          <w:sz w:val="28"/>
          <w:szCs w:val="28"/>
          <w:lang w:val="ro-MD"/>
        </w:rPr>
        <w:t xml:space="preserve"> </w:t>
      </w:r>
      <w:r w:rsidR="00675752" w:rsidRPr="00510DE6">
        <w:rPr>
          <w:rFonts w:ascii="Times New Roman" w:hAnsi="Times New Roman" w:cs="Times New Roman"/>
          <w:sz w:val="28"/>
          <w:szCs w:val="28"/>
          <w:lang w:val="ro-MD"/>
        </w:rPr>
        <w:t xml:space="preserve">o plantă enumerată </w:t>
      </w:r>
      <w:r w:rsidR="00675752" w:rsidRPr="001C35C6">
        <w:rPr>
          <w:rFonts w:ascii="Times New Roman" w:hAnsi="Times New Roman" w:cs="Times New Roman"/>
          <w:sz w:val="28"/>
          <w:szCs w:val="28"/>
          <w:lang w:val="ro-MD"/>
        </w:rPr>
        <w:t xml:space="preserve">în anexa </w:t>
      </w:r>
      <w:r w:rsidR="001C35C6" w:rsidRPr="001C35C6">
        <w:rPr>
          <w:rFonts w:ascii="Times New Roman" w:hAnsi="Times New Roman" w:cs="Times New Roman"/>
          <w:sz w:val="28"/>
          <w:szCs w:val="28"/>
          <w:lang w:val="ro-MD"/>
        </w:rPr>
        <w:t>nr. 1</w:t>
      </w:r>
      <w:r w:rsidR="00675752" w:rsidRPr="001C35C6">
        <w:rPr>
          <w:rFonts w:ascii="Times New Roman" w:hAnsi="Times New Roman" w:cs="Times New Roman"/>
          <w:sz w:val="28"/>
          <w:szCs w:val="28"/>
          <w:lang w:val="ro-MD"/>
        </w:rPr>
        <w:t xml:space="preserve"> și destinată </w:t>
      </w:r>
      <w:r w:rsidR="00675752" w:rsidRPr="00510DE6">
        <w:rPr>
          <w:rFonts w:ascii="Times New Roman" w:hAnsi="Times New Roman" w:cs="Times New Roman"/>
          <w:sz w:val="28"/>
          <w:szCs w:val="28"/>
          <w:lang w:val="ro-MD"/>
        </w:rPr>
        <w:t xml:space="preserve">producției de plante destinate plantării nu se plantează sau depozitează, cu excepția plantelor specificate </w:t>
      </w:r>
      <w:r w:rsidR="00675752" w:rsidRPr="00D550B7">
        <w:rPr>
          <w:rFonts w:ascii="Times New Roman" w:hAnsi="Times New Roman" w:cs="Times New Roman"/>
          <w:sz w:val="28"/>
          <w:szCs w:val="28"/>
          <w:lang w:val="ro-MD"/>
        </w:rPr>
        <w:t>enumerate la pct</w:t>
      </w:r>
      <w:r w:rsidR="001C35C6" w:rsidRPr="00D550B7">
        <w:rPr>
          <w:rFonts w:ascii="Times New Roman" w:hAnsi="Times New Roman" w:cs="Times New Roman"/>
          <w:sz w:val="28"/>
          <w:szCs w:val="28"/>
          <w:lang w:val="ro-MD"/>
        </w:rPr>
        <w:t>.</w:t>
      </w:r>
      <w:r w:rsidR="00675752" w:rsidRPr="00D550B7">
        <w:rPr>
          <w:rFonts w:ascii="Times New Roman" w:hAnsi="Times New Roman" w:cs="Times New Roman"/>
          <w:sz w:val="28"/>
          <w:szCs w:val="28"/>
          <w:lang w:val="ro-MD"/>
        </w:rPr>
        <w:t xml:space="preserve"> 2 sau 3 din </w:t>
      </w:r>
      <w:r w:rsidR="001C35C6" w:rsidRPr="00D550B7">
        <w:rPr>
          <w:rFonts w:ascii="Times New Roman" w:hAnsi="Times New Roman" w:cs="Times New Roman"/>
          <w:sz w:val="28"/>
          <w:szCs w:val="28"/>
          <w:lang w:val="ro-MD"/>
        </w:rPr>
        <w:t xml:space="preserve">anexa </w:t>
      </w:r>
      <w:r w:rsidR="001C35C6" w:rsidRPr="001C35C6">
        <w:rPr>
          <w:rFonts w:ascii="Times New Roman" w:hAnsi="Times New Roman" w:cs="Times New Roman"/>
          <w:sz w:val="28"/>
          <w:szCs w:val="28"/>
          <w:lang w:val="ro-MD"/>
        </w:rPr>
        <w:t>nr. 1</w:t>
      </w:r>
      <w:r w:rsidR="00675752" w:rsidRPr="00510DE6">
        <w:rPr>
          <w:rFonts w:ascii="Times New Roman" w:hAnsi="Times New Roman" w:cs="Times New Roman"/>
          <w:sz w:val="28"/>
          <w:szCs w:val="28"/>
          <w:lang w:val="ro-MD"/>
        </w:rPr>
        <w:t xml:space="preserve">, cu condiția ca aceste plante, după recoltarea lor, să facă obiectul măsurilor aprobate oficial </w:t>
      </w:r>
      <w:r w:rsidR="00675752" w:rsidRPr="00D550B7">
        <w:rPr>
          <w:rFonts w:ascii="Times New Roman" w:hAnsi="Times New Roman" w:cs="Times New Roman"/>
          <w:sz w:val="28"/>
          <w:szCs w:val="28"/>
          <w:lang w:val="ro-MD"/>
        </w:rPr>
        <w:t>menționate la pct</w:t>
      </w:r>
      <w:r w:rsidR="00D550B7" w:rsidRPr="00D550B7">
        <w:rPr>
          <w:rFonts w:ascii="Times New Roman" w:hAnsi="Times New Roman" w:cs="Times New Roman"/>
          <w:sz w:val="28"/>
          <w:szCs w:val="28"/>
          <w:lang w:val="ro-MD"/>
        </w:rPr>
        <w:t>.</w:t>
      </w:r>
      <w:r w:rsidR="00675752" w:rsidRPr="00D550B7">
        <w:rPr>
          <w:rFonts w:ascii="Times New Roman" w:hAnsi="Times New Roman" w:cs="Times New Roman"/>
          <w:sz w:val="28"/>
          <w:szCs w:val="28"/>
          <w:lang w:val="ro-MD"/>
        </w:rPr>
        <w:t xml:space="preserve"> 1 din anexa </w:t>
      </w:r>
      <w:r w:rsidR="00D550B7" w:rsidRPr="00D550B7">
        <w:rPr>
          <w:rFonts w:ascii="Times New Roman" w:hAnsi="Times New Roman" w:cs="Times New Roman"/>
          <w:sz w:val="28"/>
          <w:szCs w:val="28"/>
          <w:lang w:val="ro-MD"/>
        </w:rPr>
        <w:t>nr. 2</w:t>
      </w:r>
      <w:r w:rsidR="00675752" w:rsidRPr="00D550B7">
        <w:rPr>
          <w:rFonts w:ascii="Times New Roman" w:hAnsi="Times New Roman" w:cs="Times New Roman"/>
          <w:sz w:val="28"/>
          <w:szCs w:val="28"/>
          <w:lang w:val="ro-MD"/>
        </w:rPr>
        <w:t xml:space="preserve">, </w:t>
      </w:r>
      <w:r w:rsidR="00675752" w:rsidRPr="00510DE6">
        <w:rPr>
          <w:rFonts w:ascii="Times New Roman" w:hAnsi="Times New Roman" w:cs="Times New Roman"/>
          <w:sz w:val="28"/>
          <w:szCs w:val="28"/>
          <w:lang w:val="ro-MD"/>
        </w:rPr>
        <w:t>astfel încât să nu existe niciun risc identificabil de răspândire a organismului dăunător specificat; și</w:t>
      </w:r>
    </w:p>
    <w:p w:rsidR="00675752" w:rsidRPr="00C52ADF" w:rsidRDefault="00697A42" w:rsidP="00C52AD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17.3. </w:t>
      </w:r>
      <w:r w:rsidR="00675752" w:rsidRPr="00C52ADF">
        <w:rPr>
          <w:rFonts w:ascii="Times New Roman" w:hAnsi="Times New Roman" w:cs="Times New Roman" w:hint="eastAsia"/>
          <w:sz w:val="28"/>
          <w:szCs w:val="28"/>
        </w:rPr>
        <w:t xml:space="preserve">utilajele trebuie curățate de pământ și resturi vegetale înainte sau imediat după ce au circulat în afara </w:t>
      </w:r>
      <w:r>
        <w:rPr>
          <w:rFonts w:ascii="Times New Roman" w:hAnsi="Times New Roman" w:cs="Times New Roman"/>
          <w:sz w:val="28"/>
          <w:szCs w:val="28"/>
        </w:rPr>
        <w:t>câmpului</w:t>
      </w:r>
      <w:r w:rsidR="00675752" w:rsidRPr="00C52ADF">
        <w:rPr>
          <w:rFonts w:ascii="Times New Roman" w:hAnsi="Times New Roman" w:cs="Times New Roman" w:hint="eastAsia"/>
          <w:sz w:val="28"/>
          <w:szCs w:val="28"/>
        </w:rPr>
        <w:t xml:space="preserve"> de producție și </w:t>
      </w:r>
      <w:r w:rsidR="00675752" w:rsidRPr="00542575">
        <w:rPr>
          <w:rFonts w:ascii="Times New Roman" w:hAnsi="Times New Roman" w:cs="Times New Roman" w:hint="eastAsia"/>
          <w:sz w:val="28"/>
          <w:szCs w:val="28"/>
        </w:rPr>
        <w:t>î</w:t>
      </w:r>
      <w:r w:rsidR="002327BC" w:rsidRPr="00542575">
        <w:rPr>
          <w:rFonts w:ascii="Times New Roman" w:hAnsi="Times New Roman" w:cs="Times New Roman" w:hint="eastAsia"/>
          <w:sz w:val="28"/>
          <w:szCs w:val="28"/>
        </w:rPr>
        <w:t xml:space="preserve">nainte de a intra în orice alt </w:t>
      </w:r>
      <w:r w:rsidR="002327BC" w:rsidRPr="00542575">
        <w:rPr>
          <w:rFonts w:ascii="Times New Roman" w:hAnsi="Times New Roman" w:cs="Times New Roman"/>
          <w:sz w:val="28"/>
          <w:szCs w:val="28"/>
        </w:rPr>
        <w:t>câmp</w:t>
      </w:r>
      <w:r w:rsidR="00675752" w:rsidRPr="00542575">
        <w:rPr>
          <w:rFonts w:ascii="Times New Roman" w:hAnsi="Times New Roman" w:cs="Times New Roman" w:hint="eastAsia"/>
          <w:sz w:val="28"/>
          <w:szCs w:val="28"/>
        </w:rPr>
        <w:t xml:space="preserve"> de producție, care nu a fost desemnat ca fiind infestat în temeiul </w:t>
      </w:r>
      <w:r w:rsidR="00542575" w:rsidRPr="00542575">
        <w:rPr>
          <w:rFonts w:ascii="Times New Roman" w:hAnsi="Times New Roman" w:cs="Times New Roman"/>
          <w:sz w:val="28"/>
          <w:szCs w:val="28"/>
        </w:rPr>
        <w:t>art. 10.</w:t>
      </w:r>
    </w:p>
    <w:p w:rsidR="00675752" w:rsidRPr="00562705" w:rsidRDefault="00461C4E" w:rsidP="00C52ADF">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t xml:space="preserve">18. </w:t>
      </w:r>
      <w:r w:rsidR="00675752" w:rsidRPr="00562705">
        <w:rPr>
          <w:rFonts w:ascii="Times New Roman" w:hAnsi="Times New Roman" w:cs="Times New Roman"/>
          <w:sz w:val="28"/>
          <w:szCs w:val="28"/>
          <w:lang w:val="ro-MD"/>
        </w:rPr>
        <w:t xml:space="preserve">În cazul în care </w:t>
      </w:r>
      <w:r w:rsidRPr="00562705">
        <w:rPr>
          <w:rFonts w:ascii="Times New Roman" w:hAnsi="Times New Roman" w:cs="Times New Roman"/>
          <w:sz w:val="28"/>
          <w:szCs w:val="28"/>
          <w:lang w:val="ro-MD"/>
        </w:rPr>
        <w:t>câmp</w:t>
      </w:r>
      <w:r w:rsidR="00675752" w:rsidRPr="00562705">
        <w:rPr>
          <w:rFonts w:ascii="Times New Roman" w:hAnsi="Times New Roman" w:cs="Times New Roman"/>
          <w:sz w:val="28"/>
          <w:szCs w:val="28"/>
          <w:lang w:val="ro-MD"/>
        </w:rPr>
        <w:t xml:space="preserve">urile de producție care urmează să fie utilizate pentru producția de cartofi, altele decât cele destinate producției de tuberculi de cartofi destinați plantării, sunt desemnate </w:t>
      </w:r>
      <w:r w:rsidRPr="00562705">
        <w:rPr>
          <w:rFonts w:ascii="Times New Roman" w:hAnsi="Times New Roman" w:cs="Times New Roman"/>
          <w:sz w:val="28"/>
          <w:szCs w:val="28"/>
          <w:lang w:val="ro-MD"/>
        </w:rPr>
        <w:t>de autoritatea competentă</w:t>
      </w:r>
      <w:r w:rsidR="00675752" w:rsidRPr="00562705">
        <w:rPr>
          <w:rFonts w:ascii="Times New Roman" w:hAnsi="Times New Roman" w:cs="Times New Roman"/>
          <w:sz w:val="28"/>
          <w:szCs w:val="28"/>
          <w:lang w:val="ro-MD"/>
        </w:rPr>
        <w:t xml:space="preserve"> ca fiind infestate în temeiul </w:t>
      </w:r>
      <w:r w:rsidR="00542575" w:rsidRPr="00542575">
        <w:rPr>
          <w:rFonts w:ascii="Times New Roman" w:hAnsi="Times New Roman" w:cs="Times New Roman"/>
          <w:sz w:val="28"/>
          <w:szCs w:val="28"/>
        </w:rPr>
        <w:t>art. 10</w:t>
      </w:r>
      <w:r w:rsidR="00675752" w:rsidRPr="00562705">
        <w:rPr>
          <w:rFonts w:ascii="Times New Roman" w:hAnsi="Times New Roman" w:cs="Times New Roman"/>
          <w:sz w:val="28"/>
          <w:szCs w:val="28"/>
          <w:lang w:val="ro-MD"/>
        </w:rPr>
        <w:t xml:space="preserve">, </w:t>
      </w:r>
      <w:r w:rsidR="000A0E3B" w:rsidRPr="00562705">
        <w:rPr>
          <w:rFonts w:ascii="Times New Roman" w:hAnsi="Times New Roman" w:cs="Times New Roman"/>
          <w:sz w:val="28"/>
          <w:szCs w:val="28"/>
          <w:lang w:val="ro-MD"/>
        </w:rPr>
        <w:t>câmp</w:t>
      </w:r>
      <w:r w:rsidR="00675752" w:rsidRPr="00562705">
        <w:rPr>
          <w:rFonts w:ascii="Times New Roman" w:hAnsi="Times New Roman" w:cs="Times New Roman"/>
          <w:sz w:val="28"/>
          <w:szCs w:val="28"/>
          <w:lang w:val="ro-MD"/>
        </w:rPr>
        <w:t xml:space="preserve">urile de producție respective fac obiectul unui program de controale oficiale menit să garanteze că organismele dăunătoare specificate nu se răspândesc în afara respectivelor </w:t>
      </w:r>
      <w:r w:rsidR="00592B16" w:rsidRPr="00562705">
        <w:rPr>
          <w:rFonts w:ascii="Times New Roman" w:hAnsi="Times New Roman" w:cs="Times New Roman"/>
          <w:sz w:val="28"/>
          <w:szCs w:val="28"/>
          <w:lang w:val="ro-MD"/>
        </w:rPr>
        <w:t>câmpuri</w:t>
      </w:r>
      <w:r w:rsidR="00675752" w:rsidRPr="00562705">
        <w:rPr>
          <w:rFonts w:ascii="Times New Roman" w:hAnsi="Times New Roman" w:cs="Times New Roman"/>
          <w:sz w:val="28"/>
          <w:szCs w:val="28"/>
          <w:lang w:val="ro-MD"/>
        </w:rPr>
        <w:t xml:space="preserve"> de producție.</w:t>
      </w:r>
    </w:p>
    <w:p w:rsidR="00675752" w:rsidRPr="00510DE6" w:rsidRDefault="00D64A7A"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lastRenderedPageBreak/>
        <w:t xml:space="preserve">19. </w:t>
      </w:r>
      <w:r w:rsidR="00675752" w:rsidRPr="00510DE6">
        <w:rPr>
          <w:rFonts w:ascii="Times New Roman" w:hAnsi="Times New Roman" w:cs="Times New Roman"/>
          <w:sz w:val="28"/>
          <w:szCs w:val="28"/>
          <w:lang w:val="ro-MD"/>
        </w:rPr>
        <w:t xml:space="preserve">Programul de controale oficiale menționat la </w:t>
      </w:r>
      <w:r w:rsidR="00417EE4" w:rsidRPr="00510DE6">
        <w:rPr>
          <w:rFonts w:ascii="Times New Roman" w:hAnsi="Times New Roman" w:cs="Times New Roman"/>
          <w:sz w:val="28"/>
          <w:szCs w:val="28"/>
          <w:lang w:val="ro-MD"/>
        </w:rPr>
        <w:t>pct. 17</w:t>
      </w:r>
      <w:r w:rsidR="00675752" w:rsidRPr="00510DE6">
        <w:rPr>
          <w:rFonts w:ascii="Times New Roman" w:hAnsi="Times New Roman" w:cs="Times New Roman"/>
          <w:sz w:val="28"/>
          <w:szCs w:val="28"/>
          <w:lang w:val="ro-MD"/>
        </w:rPr>
        <w:t xml:space="preserve"> ține cont, după caz, de </w:t>
      </w:r>
      <w:r w:rsidRPr="00510DE6">
        <w:rPr>
          <w:rFonts w:ascii="Times New Roman" w:hAnsi="Times New Roman" w:cs="Times New Roman"/>
          <w:sz w:val="28"/>
          <w:szCs w:val="28"/>
          <w:lang w:val="ro-MD"/>
        </w:rPr>
        <w:t xml:space="preserve">următoarele </w:t>
      </w:r>
      <w:r w:rsidR="00675752" w:rsidRPr="00510DE6">
        <w:rPr>
          <w:rFonts w:ascii="Times New Roman" w:hAnsi="Times New Roman" w:cs="Times New Roman"/>
          <w:sz w:val="28"/>
          <w:szCs w:val="28"/>
          <w:lang w:val="ro-MD"/>
        </w:rPr>
        <w:t>elemente:</w:t>
      </w:r>
    </w:p>
    <w:p w:rsidR="00675752" w:rsidRPr="00510DE6" w:rsidRDefault="00913067"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19.1. </w:t>
      </w:r>
      <w:r w:rsidR="00675752" w:rsidRPr="00510DE6">
        <w:rPr>
          <w:rFonts w:ascii="Times New Roman" w:hAnsi="Times New Roman" w:cs="Times New Roman"/>
          <w:sz w:val="28"/>
          <w:szCs w:val="28"/>
          <w:lang w:val="ro-MD"/>
        </w:rPr>
        <w:t xml:space="preserve">sistemele specifice de producție și comercializare pentru plantele-gazdă ale organismelor dăunătoare </w:t>
      </w:r>
      <w:r w:rsidR="00675752" w:rsidRPr="002735D7">
        <w:rPr>
          <w:rFonts w:ascii="Times New Roman" w:hAnsi="Times New Roman" w:cs="Times New Roman"/>
          <w:sz w:val="28"/>
          <w:szCs w:val="28"/>
          <w:lang w:val="ro-MD"/>
        </w:rPr>
        <w:t xml:space="preserve">specificate </w:t>
      </w:r>
      <w:r w:rsidR="002735D7" w:rsidRPr="002735D7">
        <w:rPr>
          <w:rFonts w:ascii="Times New Roman" w:hAnsi="Times New Roman" w:cs="Times New Roman"/>
          <w:sz w:val="28"/>
          <w:szCs w:val="28"/>
          <w:lang w:val="ro-MD"/>
        </w:rPr>
        <w:t>în Republica Moldova</w:t>
      </w:r>
      <w:r w:rsidR="00675752" w:rsidRPr="002735D7">
        <w:rPr>
          <w:rFonts w:ascii="Times New Roman" w:hAnsi="Times New Roman" w:cs="Times New Roman"/>
          <w:sz w:val="28"/>
          <w:szCs w:val="28"/>
          <w:lang w:val="ro-MD"/>
        </w:rPr>
        <w:t>;</w:t>
      </w:r>
    </w:p>
    <w:p w:rsidR="00675752" w:rsidRPr="00510DE6" w:rsidRDefault="007E24D2"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19.2. </w:t>
      </w:r>
      <w:r w:rsidR="00675752" w:rsidRPr="00510DE6">
        <w:rPr>
          <w:rFonts w:ascii="Times New Roman" w:hAnsi="Times New Roman" w:cs="Times New Roman"/>
          <w:sz w:val="28"/>
          <w:szCs w:val="28"/>
          <w:lang w:val="ro-MD"/>
        </w:rPr>
        <w:t>caracteristicile populației de organisme dăunătoare specificate prezente;</w:t>
      </w:r>
    </w:p>
    <w:p w:rsidR="00675752" w:rsidRPr="00B95E1F" w:rsidRDefault="00A554E3"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19.3. </w:t>
      </w:r>
      <w:r w:rsidR="00675752" w:rsidRPr="00510DE6">
        <w:rPr>
          <w:rFonts w:ascii="Times New Roman" w:hAnsi="Times New Roman" w:cs="Times New Roman"/>
          <w:sz w:val="28"/>
          <w:szCs w:val="28"/>
          <w:lang w:val="ro-MD"/>
        </w:rPr>
        <w:t xml:space="preserve">utilizarea de soiuri de cartofi rezistente din cele mai ridicate niveluri de rezistență disponibile (punctaj de rezistență 8 sau 9, astfel cum se specifică </w:t>
      </w:r>
      <w:r w:rsidR="00675752" w:rsidRPr="00B95E1F">
        <w:rPr>
          <w:rFonts w:ascii="Times New Roman" w:hAnsi="Times New Roman" w:cs="Times New Roman"/>
          <w:sz w:val="28"/>
          <w:szCs w:val="28"/>
          <w:lang w:val="ro-MD"/>
        </w:rPr>
        <w:t>la p</w:t>
      </w:r>
      <w:r w:rsidR="002735D7" w:rsidRPr="00B95E1F">
        <w:rPr>
          <w:rFonts w:ascii="Times New Roman" w:hAnsi="Times New Roman" w:cs="Times New Roman"/>
          <w:sz w:val="28"/>
          <w:szCs w:val="28"/>
          <w:lang w:val="ro-MD"/>
        </w:rPr>
        <w:t xml:space="preserve">ct. </w:t>
      </w:r>
      <w:r w:rsidR="00675752" w:rsidRPr="00B95E1F">
        <w:rPr>
          <w:rFonts w:ascii="Times New Roman" w:hAnsi="Times New Roman" w:cs="Times New Roman"/>
          <w:sz w:val="28"/>
          <w:szCs w:val="28"/>
          <w:lang w:val="ro-MD"/>
        </w:rPr>
        <w:t xml:space="preserve">l  din anexa </w:t>
      </w:r>
      <w:r w:rsidR="00B95E1F" w:rsidRPr="00B95E1F">
        <w:rPr>
          <w:rFonts w:ascii="Times New Roman" w:hAnsi="Times New Roman" w:cs="Times New Roman"/>
          <w:sz w:val="28"/>
          <w:szCs w:val="28"/>
          <w:lang w:val="ro-MD"/>
        </w:rPr>
        <w:t>nr. 5</w:t>
      </w:r>
      <w:r w:rsidR="00675752" w:rsidRPr="00B95E1F">
        <w:rPr>
          <w:rFonts w:ascii="Times New Roman" w:hAnsi="Times New Roman" w:cs="Times New Roman"/>
          <w:sz w:val="28"/>
          <w:szCs w:val="28"/>
          <w:lang w:val="ro-MD"/>
        </w:rPr>
        <w:t>, după caz);</w:t>
      </w:r>
    </w:p>
    <w:p w:rsidR="00675752" w:rsidRPr="00510DE6" w:rsidRDefault="00A554E3" w:rsidP="0014336B">
      <w:pPr>
        <w:spacing w:after="0"/>
        <w:ind w:firstLine="709"/>
        <w:jc w:val="both"/>
        <w:rPr>
          <w:rFonts w:ascii="Times New Roman" w:hAnsi="Times New Roman" w:cs="Times New Roman"/>
          <w:sz w:val="28"/>
          <w:szCs w:val="28"/>
          <w:lang w:val="ro-MD"/>
        </w:rPr>
      </w:pPr>
      <w:r w:rsidRPr="00B95E1F">
        <w:rPr>
          <w:rFonts w:ascii="Times New Roman" w:hAnsi="Times New Roman" w:cs="Times New Roman"/>
          <w:sz w:val="28"/>
          <w:szCs w:val="28"/>
          <w:lang w:val="ro-MD"/>
        </w:rPr>
        <w:t xml:space="preserve">19.4. </w:t>
      </w:r>
      <w:r w:rsidR="00675752" w:rsidRPr="00B95E1F">
        <w:rPr>
          <w:rFonts w:ascii="Times New Roman" w:hAnsi="Times New Roman" w:cs="Times New Roman"/>
          <w:sz w:val="28"/>
          <w:szCs w:val="28"/>
          <w:lang w:val="ro-MD"/>
        </w:rPr>
        <w:t>alte opțiuni agronomice pentru eliminarea organismelor dăunătoare</w:t>
      </w:r>
      <w:r w:rsidR="00675752" w:rsidRPr="00510DE6">
        <w:rPr>
          <w:rFonts w:ascii="Times New Roman" w:hAnsi="Times New Roman" w:cs="Times New Roman"/>
          <w:sz w:val="28"/>
          <w:szCs w:val="28"/>
          <w:lang w:val="ro-MD"/>
        </w:rPr>
        <w:t xml:space="preserve">, astfel cum se </w:t>
      </w:r>
      <w:r w:rsidR="00675752" w:rsidRPr="0051209E">
        <w:rPr>
          <w:rFonts w:ascii="Times New Roman" w:hAnsi="Times New Roman" w:cs="Times New Roman"/>
          <w:sz w:val="28"/>
          <w:szCs w:val="28"/>
          <w:lang w:val="ro-MD"/>
        </w:rPr>
        <w:t xml:space="preserve">menționează </w:t>
      </w:r>
      <w:r w:rsidR="000A1EAD" w:rsidRPr="000A1EAD">
        <w:rPr>
          <w:rFonts w:ascii="Times New Roman" w:hAnsi="Times New Roman" w:cs="Times New Roman"/>
          <w:sz w:val="28"/>
          <w:szCs w:val="28"/>
          <w:lang w:val="ro-MD"/>
        </w:rPr>
        <w:t>la pct. 1 din anexa nr. 3 la Cerințele privind utilizarea durabilă a produselor de uz fitosanitar, aprobate prin Hotărârea Guvernului nr. 42/2020</w:t>
      </w:r>
      <w:r w:rsidR="00675752" w:rsidRPr="0051209E">
        <w:rPr>
          <w:rFonts w:ascii="Times New Roman" w:hAnsi="Times New Roman" w:cs="Times New Roman"/>
          <w:sz w:val="28"/>
          <w:szCs w:val="28"/>
          <w:lang w:val="ro-MD"/>
        </w:rPr>
        <w:t xml:space="preserve">; </w:t>
      </w:r>
      <w:r w:rsidR="00675752" w:rsidRPr="00510DE6">
        <w:rPr>
          <w:rFonts w:ascii="Times New Roman" w:hAnsi="Times New Roman" w:cs="Times New Roman"/>
          <w:sz w:val="28"/>
          <w:szCs w:val="28"/>
          <w:lang w:val="ro-MD"/>
        </w:rPr>
        <w:t>și</w:t>
      </w:r>
    </w:p>
    <w:p w:rsidR="00241D2F" w:rsidRDefault="00D76A92"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19.5. </w:t>
      </w:r>
      <w:r w:rsidR="00675752" w:rsidRPr="00510DE6">
        <w:rPr>
          <w:rFonts w:ascii="Times New Roman" w:hAnsi="Times New Roman" w:cs="Times New Roman"/>
          <w:sz w:val="28"/>
          <w:szCs w:val="28"/>
          <w:lang w:val="ro-MD"/>
        </w:rPr>
        <w:t xml:space="preserve">măsurile descrise la </w:t>
      </w:r>
      <w:r w:rsidR="00241D2F">
        <w:rPr>
          <w:rFonts w:ascii="Times New Roman" w:hAnsi="Times New Roman" w:cs="Times New Roman"/>
          <w:sz w:val="28"/>
          <w:szCs w:val="28"/>
          <w:lang w:val="ro-MD"/>
        </w:rPr>
        <w:t xml:space="preserve">subpct. 27.2. </w:t>
      </w:r>
    </w:p>
    <w:p w:rsidR="003E51D2" w:rsidRPr="00562705" w:rsidRDefault="00241D2F" w:rsidP="003E51D2">
      <w:pPr>
        <w:spacing w:after="0"/>
        <w:ind w:firstLine="709"/>
        <w:jc w:val="both"/>
        <w:rPr>
          <w:rFonts w:ascii="Times New Roman" w:hAnsi="Times New Roman" w:cs="Times New Roman"/>
          <w:sz w:val="28"/>
          <w:szCs w:val="28"/>
          <w:lang w:val="ro-MD"/>
        </w:rPr>
      </w:pPr>
      <w:r w:rsidRPr="003E51D2">
        <w:rPr>
          <w:rFonts w:ascii="Times New Roman" w:hAnsi="Times New Roman" w:cs="Times New Roman"/>
          <w:sz w:val="28"/>
          <w:szCs w:val="28"/>
          <w:lang w:val="ro-MD"/>
        </w:rPr>
        <w:t>Autoritatea competent</w:t>
      </w:r>
      <w:r w:rsidRPr="003E51D2">
        <w:rPr>
          <w:rFonts w:ascii="Times New Roman" w:hAnsi="Times New Roman" w:cs="Times New Roman"/>
          <w:sz w:val="28"/>
          <w:szCs w:val="28"/>
          <w:lang w:val="ro-RO"/>
        </w:rPr>
        <w:t>ă</w:t>
      </w:r>
      <w:r w:rsidR="00675752" w:rsidRPr="003E51D2">
        <w:rPr>
          <w:rFonts w:ascii="Times New Roman" w:hAnsi="Times New Roman" w:cs="Times New Roman"/>
          <w:sz w:val="28"/>
          <w:szCs w:val="28"/>
          <w:lang w:val="ro-MD"/>
        </w:rPr>
        <w:t xml:space="preserve"> notifică programul de controale oficiale</w:t>
      </w:r>
      <w:r w:rsidR="003E51D2">
        <w:rPr>
          <w:rFonts w:ascii="Times New Roman" w:hAnsi="Times New Roman" w:cs="Times New Roman"/>
          <w:sz w:val="28"/>
          <w:szCs w:val="28"/>
          <w:lang w:val="ro-MD"/>
        </w:rPr>
        <w:t>,</w:t>
      </w:r>
      <w:r w:rsidR="00675752" w:rsidRPr="003E51D2">
        <w:rPr>
          <w:rFonts w:ascii="Times New Roman" w:hAnsi="Times New Roman" w:cs="Times New Roman"/>
          <w:sz w:val="28"/>
          <w:szCs w:val="28"/>
          <w:lang w:val="ro-MD"/>
        </w:rPr>
        <w:t xml:space="preserve"> </w:t>
      </w:r>
      <w:r w:rsidR="003E51D2" w:rsidRPr="003E51D2">
        <w:rPr>
          <w:rFonts w:ascii="Times New Roman" w:hAnsi="Times New Roman" w:cs="Times New Roman"/>
          <w:sz w:val="28"/>
          <w:szCs w:val="28"/>
          <w:lang w:val="ro-MD"/>
        </w:rPr>
        <w:t xml:space="preserve">după </w:t>
      </w:r>
      <w:r w:rsidR="003E51D2" w:rsidRPr="0023064F">
        <w:rPr>
          <w:rFonts w:ascii="Times New Roman" w:hAnsi="Times New Roman" w:cs="Times New Roman"/>
          <w:sz w:val="28"/>
          <w:szCs w:val="28"/>
          <w:lang w:val="ro-MD"/>
        </w:rPr>
        <w:t xml:space="preserve">caz, </w:t>
      </w:r>
      <w:r w:rsidR="003E51D2" w:rsidRPr="00D25877">
        <w:rPr>
          <w:rFonts w:ascii="Times New Roman" w:hAnsi="Times New Roman" w:cs="Times New Roman"/>
          <w:sz w:val="28"/>
          <w:szCs w:val="28"/>
          <w:lang w:val="ro-MD"/>
        </w:rPr>
        <w:t xml:space="preserve">Comisiei Europene și </w:t>
      </w:r>
      <w:r w:rsidR="003E51D2" w:rsidRPr="0023064F">
        <w:rPr>
          <w:rFonts w:ascii="Times New Roman" w:hAnsi="Times New Roman" w:cs="Times New Roman"/>
          <w:sz w:val="28"/>
          <w:szCs w:val="28"/>
          <w:lang w:val="ro-MD"/>
        </w:rPr>
        <w:t>statelor Uniunii Europene</w:t>
      </w:r>
      <w:r w:rsidR="003E51D2">
        <w:rPr>
          <w:rFonts w:ascii="Times New Roman" w:hAnsi="Times New Roman" w:cs="Times New Roman"/>
          <w:sz w:val="28"/>
          <w:szCs w:val="28"/>
          <w:lang w:val="ro-MD"/>
        </w:rPr>
        <w:t>.</w:t>
      </w:r>
    </w:p>
    <w:p w:rsidR="00675752" w:rsidRPr="00BD702D" w:rsidRDefault="00FD0187"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20. </w:t>
      </w:r>
      <w:r w:rsidR="00675752" w:rsidRPr="00510DE6">
        <w:rPr>
          <w:rFonts w:ascii="Times New Roman" w:hAnsi="Times New Roman" w:cs="Times New Roman"/>
          <w:sz w:val="28"/>
          <w:szCs w:val="28"/>
          <w:lang w:val="ro-MD"/>
        </w:rPr>
        <w:t xml:space="preserve">Gradul de rezistență al soiurilor de cartofi este măsurat conform baremului standard de punctare </w:t>
      </w:r>
      <w:r w:rsidR="00675752" w:rsidRPr="008C6A84">
        <w:rPr>
          <w:rFonts w:ascii="Times New Roman" w:hAnsi="Times New Roman" w:cs="Times New Roman"/>
          <w:sz w:val="28"/>
          <w:szCs w:val="28"/>
          <w:lang w:val="ro-MD"/>
        </w:rPr>
        <w:t>prevăzut la p</w:t>
      </w:r>
      <w:r w:rsidR="008C6A84" w:rsidRPr="008C6A84">
        <w:rPr>
          <w:rFonts w:ascii="Times New Roman" w:hAnsi="Times New Roman" w:cs="Times New Roman"/>
          <w:sz w:val="28"/>
          <w:szCs w:val="28"/>
          <w:lang w:val="ro-MD"/>
        </w:rPr>
        <w:t>ct.</w:t>
      </w:r>
      <w:r w:rsidR="00675752" w:rsidRPr="008C6A84">
        <w:rPr>
          <w:rFonts w:ascii="Times New Roman" w:hAnsi="Times New Roman" w:cs="Times New Roman"/>
          <w:sz w:val="28"/>
          <w:szCs w:val="28"/>
          <w:lang w:val="ro-MD"/>
        </w:rPr>
        <w:t xml:space="preserve"> 1 din anexa </w:t>
      </w:r>
      <w:r w:rsidR="008C6A84" w:rsidRPr="008C6A84">
        <w:rPr>
          <w:rFonts w:ascii="Times New Roman" w:hAnsi="Times New Roman" w:cs="Times New Roman"/>
          <w:sz w:val="28"/>
          <w:szCs w:val="28"/>
          <w:lang w:val="ro-MD"/>
        </w:rPr>
        <w:t>nr. 5</w:t>
      </w:r>
      <w:r w:rsidR="00675752" w:rsidRPr="008C6A84">
        <w:rPr>
          <w:rFonts w:ascii="Times New Roman" w:hAnsi="Times New Roman" w:cs="Times New Roman"/>
          <w:sz w:val="28"/>
          <w:szCs w:val="28"/>
          <w:lang w:val="ro-MD"/>
        </w:rPr>
        <w:t>.</w:t>
      </w:r>
    </w:p>
    <w:p w:rsidR="00675752" w:rsidRPr="00BD702D" w:rsidRDefault="00675752" w:rsidP="00C52ADF">
      <w:pPr>
        <w:spacing w:after="0"/>
        <w:ind w:firstLine="709"/>
        <w:jc w:val="both"/>
        <w:rPr>
          <w:rFonts w:ascii="Times New Roman" w:hAnsi="Times New Roman" w:cs="Times New Roman"/>
          <w:sz w:val="28"/>
          <w:szCs w:val="28"/>
          <w:lang w:val="ro-MD"/>
        </w:rPr>
      </w:pPr>
      <w:r w:rsidRPr="00BD702D">
        <w:rPr>
          <w:rFonts w:ascii="Times New Roman" w:hAnsi="Times New Roman" w:cs="Times New Roman"/>
          <w:sz w:val="28"/>
          <w:szCs w:val="28"/>
          <w:lang w:val="ro-MD"/>
        </w:rPr>
        <w:t>Testarea rezistenței se realizează în conformitate cu protocolul prevăzut la p</w:t>
      </w:r>
      <w:r w:rsidR="00BD702D" w:rsidRPr="00BD702D">
        <w:rPr>
          <w:rFonts w:ascii="Times New Roman" w:hAnsi="Times New Roman" w:cs="Times New Roman"/>
          <w:sz w:val="28"/>
          <w:szCs w:val="28"/>
          <w:lang w:val="ro-MD"/>
        </w:rPr>
        <w:t xml:space="preserve">ct. </w:t>
      </w:r>
      <w:r w:rsidRPr="00BD702D">
        <w:rPr>
          <w:rFonts w:ascii="Times New Roman" w:hAnsi="Times New Roman" w:cs="Times New Roman"/>
          <w:sz w:val="28"/>
          <w:szCs w:val="28"/>
          <w:lang w:val="ro-MD"/>
        </w:rPr>
        <w:t xml:space="preserve"> 2 din anexa </w:t>
      </w:r>
      <w:r w:rsidR="00BD702D" w:rsidRPr="00BD702D">
        <w:rPr>
          <w:rFonts w:ascii="Times New Roman" w:hAnsi="Times New Roman" w:cs="Times New Roman"/>
          <w:sz w:val="28"/>
          <w:szCs w:val="28"/>
          <w:lang w:val="ro-MD"/>
        </w:rPr>
        <w:t>nr. 5</w:t>
      </w:r>
      <w:r w:rsidRPr="00BD702D">
        <w:rPr>
          <w:rFonts w:ascii="Times New Roman" w:hAnsi="Times New Roman" w:cs="Times New Roman"/>
          <w:sz w:val="28"/>
          <w:szCs w:val="28"/>
          <w:lang w:val="ro-MD"/>
        </w:rPr>
        <w:t>.</w:t>
      </w:r>
    </w:p>
    <w:p w:rsidR="00675752" w:rsidRPr="00510DE6" w:rsidRDefault="006B062F"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21. </w:t>
      </w:r>
      <w:r w:rsidR="00675752" w:rsidRPr="00510DE6">
        <w:rPr>
          <w:rFonts w:ascii="Times New Roman" w:hAnsi="Times New Roman" w:cs="Times New Roman"/>
          <w:sz w:val="28"/>
          <w:szCs w:val="28"/>
          <w:lang w:val="ro-MD"/>
        </w:rPr>
        <w:t>Autorit</w:t>
      </w:r>
      <w:r w:rsidRPr="00510DE6">
        <w:rPr>
          <w:rFonts w:ascii="Times New Roman" w:hAnsi="Times New Roman" w:cs="Times New Roman"/>
          <w:sz w:val="28"/>
          <w:szCs w:val="28"/>
          <w:lang w:val="ro-MD"/>
        </w:rPr>
        <w:t>atea</w:t>
      </w:r>
      <w:r w:rsidR="00675752" w:rsidRPr="00510DE6">
        <w:rPr>
          <w:rFonts w:ascii="Times New Roman" w:hAnsi="Times New Roman" w:cs="Times New Roman"/>
          <w:sz w:val="28"/>
          <w:szCs w:val="28"/>
          <w:lang w:val="ro-MD"/>
        </w:rPr>
        <w:t xml:space="preserve"> competent</w:t>
      </w:r>
      <w:r w:rsidRPr="00510DE6">
        <w:rPr>
          <w:rFonts w:ascii="Times New Roman" w:hAnsi="Times New Roman" w:cs="Times New Roman"/>
          <w:sz w:val="28"/>
          <w:szCs w:val="28"/>
          <w:lang w:val="ro-MD"/>
        </w:rPr>
        <w:t>ă</w:t>
      </w:r>
      <w:r w:rsidR="00675752" w:rsidRPr="00510DE6">
        <w:rPr>
          <w:rFonts w:ascii="Times New Roman" w:hAnsi="Times New Roman" w:cs="Times New Roman"/>
          <w:sz w:val="28"/>
          <w:szCs w:val="28"/>
          <w:lang w:val="ro-MD"/>
        </w:rPr>
        <w:t xml:space="preserve"> sau operatorii profesioniști sub supravegherea oficială a autorități</w:t>
      </w:r>
      <w:r w:rsidRPr="00510DE6">
        <w:rPr>
          <w:rFonts w:ascii="Times New Roman" w:hAnsi="Times New Roman" w:cs="Times New Roman"/>
          <w:sz w:val="28"/>
          <w:szCs w:val="28"/>
          <w:lang w:val="ro-MD"/>
        </w:rPr>
        <w:t>i</w:t>
      </w:r>
      <w:r w:rsidR="00675752" w:rsidRPr="00510DE6">
        <w:rPr>
          <w:rFonts w:ascii="Times New Roman" w:hAnsi="Times New Roman" w:cs="Times New Roman"/>
          <w:sz w:val="28"/>
          <w:szCs w:val="28"/>
          <w:lang w:val="ro-MD"/>
        </w:rPr>
        <w:t xml:space="preserve"> competente aplică, în scopul eradicării organismelor dăunătoare specificate, </w:t>
      </w:r>
      <w:r w:rsidRPr="00510DE6">
        <w:rPr>
          <w:rFonts w:ascii="Times New Roman" w:hAnsi="Times New Roman" w:cs="Times New Roman"/>
          <w:sz w:val="28"/>
          <w:szCs w:val="28"/>
          <w:lang w:val="ro-MD"/>
        </w:rPr>
        <w:t xml:space="preserve">următoarele </w:t>
      </w:r>
      <w:r w:rsidR="00675752" w:rsidRPr="00510DE6">
        <w:rPr>
          <w:rFonts w:ascii="Times New Roman" w:hAnsi="Times New Roman" w:cs="Times New Roman"/>
          <w:sz w:val="28"/>
          <w:szCs w:val="28"/>
          <w:lang w:val="ro-MD"/>
        </w:rPr>
        <w:t xml:space="preserve">măsuri cu privire la plantele specificate care au fost desemnate ca fiind infestate în </w:t>
      </w:r>
      <w:r w:rsidR="00675752" w:rsidRPr="00003F7B">
        <w:rPr>
          <w:rFonts w:ascii="Times New Roman" w:hAnsi="Times New Roman" w:cs="Times New Roman"/>
          <w:sz w:val="28"/>
          <w:szCs w:val="28"/>
          <w:lang w:val="ro-MD"/>
        </w:rPr>
        <w:t xml:space="preserve">temeiul </w:t>
      </w:r>
      <w:r w:rsidR="00003F7B" w:rsidRPr="00003F7B">
        <w:rPr>
          <w:rFonts w:ascii="Times New Roman" w:hAnsi="Times New Roman" w:cs="Times New Roman"/>
          <w:sz w:val="28"/>
          <w:szCs w:val="28"/>
          <w:lang w:val="ro-MD"/>
        </w:rPr>
        <w:t>pct. 10 și 11</w:t>
      </w:r>
      <w:r w:rsidR="00675752" w:rsidRPr="00510DE6">
        <w:rPr>
          <w:rFonts w:ascii="Times New Roman" w:hAnsi="Times New Roman" w:cs="Times New Roman"/>
          <w:sz w:val="28"/>
          <w:szCs w:val="28"/>
          <w:lang w:val="ro-MD"/>
        </w:rPr>
        <w:t>:</w:t>
      </w:r>
    </w:p>
    <w:p w:rsidR="00675752" w:rsidRPr="00510DE6" w:rsidRDefault="00231145"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21.1. </w:t>
      </w:r>
      <w:r w:rsidR="00675752" w:rsidRPr="00510DE6">
        <w:rPr>
          <w:rFonts w:ascii="Times New Roman" w:hAnsi="Times New Roman" w:cs="Times New Roman"/>
          <w:sz w:val="28"/>
          <w:szCs w:val="28"/>
          <w:lang w:val="ro-MD"/>
        </w:rPr>
        <w:t>nu se plantează cartofi destinați producției de tuberculi de cartofi;</w:t>
      </w:r>
    </w:p>
    <w:p w:rsidR="00675752" w:rsidRPr="00C00D48" w:rsidRDefault="00231145"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21.2. </w:t>
      </w:r>
      <w:r w:rsidR="00675752" w:rsidRPr="00510DE6">
        <w:rPr>
          <w:rFonts w:ascii="Times New Roman" w:hAnsi="Times New Roman" w:cs="Times New Roman"/>
          <w:sz w:val="28"/>
          <w:szCs w:val="28"/>
          <w:lang w:val="ro-MD"/>
        </w:rPr>
        <w:t xml:space="preserve">cartofii destinați prelucrării industriale sau sortării fac obiectul unor măsuri </w:t>
      </w:r>
      <w:r w:rsidR="00675752" w:rsidRPr="00C00D48">
        <w:rPr>
          <w:rFonts w:ascii="Times New Roman" w:hAnsi="Times New Roman" w:cs="Times New Roman"/>
          <w:sz w:val="28"/>
          <w:szCs w:val="28"/>
          <w:lang w:val="ro-MD"/>
        </w:rPr>
        <w:t>aprobate oficial în conformitate cu pct</w:t>
      </w:r>
      <w:r w:rsidR="00C00D48" w:rsidRPr="00C00D48">
        <w:rPr>
          <w:rFonts w:ascii="Times New Roman" w:hAnsi="Times New Roman" w:cs="Times New Roman"/>
          <w:sz w:val="28"/>
          <w:szCs w:val="28"/>
          <w:lang w:val="ro-MD"/>
        </w:rPr>
        <w:t>.</w:t>
      </w:r>
      <w:r w:rsidR="00675752" w:rsidRPr="00C00D48">
        <w:rPr>
          <w:rFonts w:ascii="Times New Roman" w:hAnsi="Times New Roman" w:cs="Times New Roman"/>
          <w:sz w:val="28"/>
          <w:szCs w:val="28"/>
          <w:lang w:val="ro-MD"/>
        </w:rPr>
        <w:t xml:space="preserve"> 2 din anexa </w:t>
      </w:r>
      <w:r w:rsidR="00C00D48" w:rsidRPr="00C00D48">
        <w:rPr>
          <w:rFonts w:ascii="Times New Roman" w:hAnsi="Times New Roman" w:cs="Times New Roman"/>
          <w:sz w:val="28"/>
          <w:szCs w:val="28"/>
          <w:lang w:val="ro-MD"/>
        </w:rPr>
        <w:t>nr. 2</w:t>
      </w:r>
      <w:r w:rsidR="00675752" w:rsidRPr="00C00D48">
        <w:rPr>
          <w:rFonts w:ascii="Times New Roman" w:hAnsi="Times New Roman" w:cs="Times New Roman"/>
          <w:sz w:val="28"/>
          <w:szCs w:val="28"/>
          <w:lang w:val="ro-MD"/>
        </w:rPr>
        <w:t>; și</w:t>
      </w:r>
    </w:p>
    <w:p w:rsidR="00675752" w:rsidRPr="00510DE6" w:rsidRDefault="00231145"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21.3. </w:t>
      </w:r>
      <w:r w:rsidR="00675752" w:rsidRPr="00510DE6">
        <w:rPr>
          <w:rFonts w:ascii="Times New Roman" w:hAnsi="Times New Roman" w:cs="Times New Roman"/>
          <w:sz w:val="28"/>
          <w:szCs w:val="28"/>
          <w:lang w:val="ro-MD"/>
        </w:rPr>
        <w:t xml:space="preserve">plantele </w:t>
      </w:r>
      <w:r w:rsidR="00675752" w:rsidRPr="00E56342">
        <w:rPr>
          <w:rFonts w:ascii="Times New Roman" w:hAnsi="Times New Roman" w:cs="Times New Roman"/>
          <w:sz w:val="28"/>
          <w:szCs w:val="28"/>
          <w:lang w:val="ro-MD"/>
        </w:rPr>
        <w:t>enumerate la pct</w:t>
      </w:r>
      <w:r w:rsidR="00E56342">
        <w:rPr>
          <w:rFonts w:ascii="Times New Roman" w:hAnsi="Times New Roman" w:cs="Times New Roman"/>
          <w:sz w:val="28"/>
          <w:szCs w:val="28"/>
          <w:lang w:val="ro-MD"/>
        </w:rPr>
        <w:t>.</w:t>
      </w:r>
      <w:r w:rsidR="00C00D48" w:rsidRPr="00E56342">
        <w:rPr>
          <w:rFonts w:ascii="Times New Roman" w:hAnsi="Times New Roman" w:cs="Times New Roman"/>
          <w:sz w:val="28"/>
          <w:szCs w:val="28"/>
          <w:lang w:val="ro-MD"/>
        </w:rPr>
        <w:t xml:space="preserve"> 2 sau 3 din anexa nr.1</w:t>
      </w:r>
      <w:r w:rsidR="00675752" w:rsidRPr="00E56342">
        <w:rPr>
          <w:rFonts w:ascii="Times New Roman" w:hAnsi="Times New Roman" w:cs="Times New Roman"/>
          <w:sz w:val="28"/>
          <w:szCs w:val="28"/>
          <w:lang w:val="ro-MD"/>
        </w:rPr>
        <w:t xml:space="preserve"> se plantează </w:t>
      </w:r>
      <w:r w:rsidR="00675752" w:rsidRPr="00510DE6">
        <w:rPr>
          <w:rFonts w:ascii="Times New Roman" w:hAnsi="Times New Roman" w:cs="Times New Roman"/>
          <w:sz w:val="28"/>
          <w:szCs w:val="28"/>
          <w:lang w:val="ro-MD"/>
        </w:rPr>
        <w:t xml:space="preserve">numai dacă au făcut obiectul măsurilor </w:t>
      </w:r>
      <w:r w:rsidR="00675752" w:rsidRPr="007F466B">
        <w:rPr>
          <w:rFonts w:ascii="Times New Roman" w:hAnsi="Times New Roman" w:cs="Times New Roman"/>
          <w:sz w:val="28"/>
          <w:szCs w:val="28"/>
          <w:lang w:val="ro-MD"/>
        </w:rPr>
        <w:t>aprobate oficial în conformitate cu p</w:t>
      </w:r>
      <w:r w:rsidR="007F466B" w:rsidRPr="007F466B">
        <w:rPr>
          <w:rFonts w:ascii="Times New Roman" w:hAnsi="Times New Roman" w:cs="Times New Roman"/>
          <w:sz w:val="28"/>
          <w:szCs w:val="28"/>
          <w:lang w:val="ro-MD"/>
        </w:rPr>
        <w:t>ct.</w:t>
      </w:r>
      <w:r w:rsidR="00675752" w:rsidRPr="007F466B">
        <w:rPr>
          <w:rFonts w:ascii="Times New Roman" w:hAnsi="Times New Roman" w:cs="Times New Roman"/>
          <w:sz w:val="28"/>
          <w:szCs w:val="28"/>
          <w:lang w:val="ro-MD"/>
        </w:rPr>
        <w:t xml:space="preserve"> 1 din anexa </w:t>
      </w:r>
      <w:r w:rsidR="007F466B" w:rsidRPr="007F466B">
        <w:rPr>
          <w:rFonts w:ascii="Times New Roman" w:hAnsi="Times New Roman" w:cs="Times New Roman"/>
          <w:sz w:val="28"/>
          <w:szCs w:val="28"/>
          <w:lang w:val="ro-MD"/>
        </w:rPr>
        <w:t>nr. 2</w:t>
      </w:r>
      <w:r w:rsidR="00675752" w:rsidRPr="007F466B">
        <w:rPr>
          <w:rFonts w:ascii="Times New Roman" w:hAnsi="Times New Roman" w:cs="Times New Roman"/>
          <w:sz w:val="28"/>
          <w:szCs w:val="28"/>
          <w:lang w:val="ro-MD"/>
        </w:rPr>
        <w:t xml:space="preserve">, </w:t>
      </w:r>
      <w:r w:rsidR="00675752" w:rsidRPr="00510DE6">
        <w:rPr>
          <w:rFonts w:ascii="Times New Roman" w:hAnsi="Times New Roman" w:cs="Times New Roman"/>
          <w:sz w:val="28"/>
          <w:szCs w:val="28"/>
          <w:lang w:val="ro-MD"/>
        </w:rPr>
        <w:t>astfel încât să nu mai fie infestate.</w:t>
      </w:r>
    </w:p>
    <w:p w:rsidR="00675752" w:rsidRPr="00510DE6" w:rsidRDefault="00231145" w:rsidP="00C52ADF">
      <w:pPr>
        <w:spacing w:after="0"/>
        <w:ind w:firstLine="709"/>
        <w:jc w:val="both"/>
        <w:rPr>
          <w:rFonts w:ascii="Times New Roman" w:hAnsi="Times New Roman" w:cs="Times New Roman"/>
          <w:sz w:val="28"/>
          <w:szCs w:val="28"/>
          <w:lang w:val="ro-MD"/>
        </w:rPr>
      </w:pPr>
      <w:r w:rsidRPr="00510DE6">
        <w:rPr>
          <w:rFonts w:ascii="Times New Roman" w:hAnsi="Times New Roman" w:cs="Times New Roman"/>
          <w:sz w:val="28"/>
          <w:szCs w:val="28"/>
          <w:lang w:val="ro-MD"/>
        </w:rPr>
        <w:t xml:space="preserve">22. </w:t>
      </w:r>
      <w:r w:rsidR="00675752" w:rsidRPr="00510DE6">
        <w:rPr>
          <w:rFonts w:ascii="Times New Roman" w:hAnsi="Times New Roman" w:cs="Times New Roman"/>
          <w:sz w:val="28"/>
          <w:szCs w:val="28"/>
          <w:lang w:val="ro-MD"/>
        </w:rPr>
        <w:t xml:space="preserve">Măsurile luate în temeiul </w:t>
      </w:r>
      <w:r w:rsidR="008B558F">
        <w:rPr>
          <w:rFonts w:ascii="Times New Roman" w:hAnsi="Times New Roman" w:cs="Times New Roman"/>
          <w:sz w:val="28"/>
          <w:szCs w:val="28"/>
          <w:lang w:val="ro-MD"/>
        </w:rPr>
        <w:t xml:space="preserve">subpct. 21.2 </w:t>
      </w:r>
      <w:r w:rsidR="00675752" w:rsidRPr="00510DE6">
        <w:rPr>
          <w:rFonts w:ascii="Times New Roman" w:hAnsi="Times New Roman" w:cs="Times New Roman"/>
          <w:sz w:val="28"/>
          <w:szCs w:val="28"/>
          <w:lang w:val="ro-MD"/>
        </w:rPr>
        <w:t xml:space="preserve">trebuie să țină cont de sistemele specifice de producție și comercializare pentru plantele gazdă ale organismului dăunător </w:t>
      </w:r>
      <w:r w:rsidR="00675752" w:rsidRPr="006F78B8">
        <w:rPr>
          <w:rFonts w:ascii="Times New Roman" w:hAnsi="Times New Roman" w:cs="Times New Roman"/>
          <w:sz w:val="28"/>
          <w:szCs w:val="28"/>
          <w:lang w:val="ro-MD"/>
        </w:rPr>
        <w:t xml:space="preserve">specificat din </w:t>
      </w:r>
      <w:r w:rsidR="006F78B8" w:rsidRPr="006F78B8">
        <w:rPr>
          <w:rFonts w:ascii="Times New Roman" w:hAnsi="Times New Roman" w:cs="Times New Roman"/>
          <w:sz w:val="28"/>
          <w:szCs w:val="28"/>
          <w:lang w:val="ro-MD"/>
        </w:rPr>
        <w:t>țară</w:t>
      </w:r>
      <w:r w:rsidR="00675752" w:rsidRPr="006F78B8">
        <w:rPr>
          <w:rFonts w:ascii="Times New Roman" w:hAnsi="Times New Roman" w:cs="Times New Roman"/>
          <w:sz w:val="28"/>
          <w:szCs w:val="28"/>
          <w:lang w:val="ro-MD"/>
        </w:rPr>
        <w:t xml:space="preserve"> și de caracteristicile </w:t>
      </w:r>
      <w:r w:rsidR="00675752" w:rsidRPr="00510DE6">
        <w:rPr>
          <w:rFonts w:ascii="Times New Roman" w:hAnsi="Times New Roman" w:cs="Times New Roman"/>
          <w:sz w:val="28"/>
          <w:szCs w:val="28"/>
          <w:lang w:val="ro-MD"/>
        </w:rPr>
        <w:t>populației organismului dăunător specificat.</w:t>
      </w:r>
    </w:p>
    <w:p w:rsidR="00E44483" w:rsidRDefault="00E44483" w:rsidP="00E44483">
      <w:pPr>
        <w:spacing w:after="0"/>
        <w:jc w:val="center"/>
        <w:rPr>
          <w:rFonts w:ascii="Times New Roman" w:hAnsi="Times New Roman" w:cs="Times New Roman"/>
          <w:b/>
          <w:sz w:val="28"/>
          <w:szCs w:val="28"/>
          <w:lang w:val="ro-MD"/>
        </w:rPr>
      </w:pPr>
    </w:p>
    <w:p w:rsidR="00E44483" w:rsidRPr="00620F4B" w:rsidRDefault="00E44483" w:rsidP="00E44483">
      <w:pPr>
        <w:spacing w:after="0"/>
        <w:jc w:val="center"/>
        <w:rPr>
          <w:rFonts w:ascii="Times New Roman" w:hAnsi="Times New Roman" w:cs="Times New Roman"/>
          <w:b/>
          <w:sz w:val="28"/>
          <w:szCs w:val="28"/>
          <w:lang w:val="ro-MD"/>
        </w:rPr>
      </w:pPr>
      <w:r w:rsidRPr="00620F4B">
        <w:rPr>
          <w:rFonts w:ascii="Times New Roman" w:hAnsi="Times New Roman" w:cs="Times New Roman"/>
          <w:b/>
          <w:sz w:val="28"/>
          <w:szCs w:val="28"/>
          <w:lang w:val="ro-MD"/>
        </w:rPr>
        <w:t>CAPITOLUL IV</w:t>
      </w:r>
    </w:p>
    <w:p w:rsidR="00675752" w:rsidRPr="00E44483" w:rsidRDefault="00675752" w:rsidP="00E44483">
      <w:pPr>
        <w:jc w:val="center"/>
        <w:rPr>
          <w:rFonts w:ascii="Times New Roman" w:hAnsi="Times New Roman" w:cs="Times New Roman"/>
          <w:b/>
          <w:bCs/>
          <w:sz w:val="28"/>
          <w:szCs w:val="28"/>
        </w:rPr>
      </w:pPr>
      <w:r w:rsidRPr="00E44483">
        <w:rPr>
          <w:rFonts w:ascii="Times New Roman" w:hAnsi="Times New Roman" w:cs="Times New Roman" w:hint="eastAsia"/>
          <w:b/>
          <w:bCs/>
          <w:sz w:val="28"/>
          <w:szCs w:val="28"/>
        </w:rPr>
        <w:t>NOTIFICĂRI PRIVIND ORGANISMELE DĂUNĂTOARE ȘI SOIURILE SPECIFICATE ȘI REVOCAREA MĂSURILOR</w:t>
      </w:r>
    </w:p>
    <w:p w:rsidR="00675752" w:rsidRPr="007359BE" w:rsidRDefault="005C1370" w:rsidP="00A405F7">
      <w:pPr>
        <w:spacing w:after="0"/>
        <w:ind w:firstLine="709"/>
        <w:jc w:val="both"/>
        <w:rPr>
          <w:rFonts w:ascii="Times New Roman" w:hAnsi="Times New Roman" w:cs="Times New Roman"/>
          <w:sz w:val="28"/>
          <w:szCs w:val="28"/>
          <w:lang w:val="ro-MD"/>
        </w:rPr>
      </w:pPr>
      <w:r w:rsidRPr="00562705">
        <w:rPr>
          <w:rFonts w:ascii="Times New Roman" w:hAnsi="Times New Roman" w:cs="Times New Roman"/>
          <w:sz w:val="28"/>
          <w:szCs w:val="28"/>
          <w:lang w:val="ro-MD"/>
        </w:rPr>
        <w:lastRenderedPageBreak/>
        <w:t xml:space="preserve"> 23. </w:t>
      </w:r>
      <w:r w:rsidR="00675752" w:rsidRPr="00562705">
        <w:rPr>
          <w:rFonts w:ascii="Times New Roman" w:hAnsi="Times New Roman" w:cs="Times New Roman"/>
          <w:sz w:val="28"/>
          <w:szCs w:val="28"/>
          <w:lang w:val="ro-MD"/>
        </w:rPr>
        <w:t xml:space="preserve">Operatorii profesioniști și orice altă persoană care ia cunoștință de orice simptom al organismului dăunător specific, rezultând dintr-o degradare sau dintr-o modificare a eficacității unui soi de cartof rezistent, care are legătură cu o modificare neobișnuită a compoziției unei specii de </w:t>
      </w:r>
      <w:r w:rsidR="00675752" w:rsidRPr="007359BE">
        <w:rPr>
          <w:rFonts w:ascii="Times New Roman" w:hAnsi="Times New Roman" w:cs="Times New Roman"/>
          <w:sz w:val="28"/>
          <w:szCs w:val="28"/>
          <w:lang w:val="ro-MD"/>
        </w:rPr>
        <w:t>nematozi, a unui patovar sau a unui grup de virulență, informează autorit</w:t>
      </w:r>
      <w:r w:rsidR="00B018EA" w:rsidRPr="007359BE">
        <w:rPr>
          <w:rFonts w:ascii="Times New Roman" w:hAnsi="Times New Roman" w:cs="Times New Roman"/>
          <w:sz w:val="28"/>
          <w:szCs w:val="28"/>
          <w:lang w:val="ro-MD"/>
        </w:rPr>
        <w:t>atea</w:t>
      </w:r>
      <w:r w:rsidR="00675752" w:rsidRPr="007359BE">
        <w:rPr>
          <w:rFonts w:ascii="Times New Roman" w:hAnsi="Times New Roman" w:cs="Times New Roman"/>
          <w:sz w:val="28"/>
          <w:szCs w:val="28"/>
          <w:lang w:val="ro-MD"/>
        </w:rPr>
        <w:t xml:space="preserve"> competent</w:t>
      </w:r>
      <w:r w:rsidR="00B018EA" w:rsidRPr="007359BE">
        <w:rPr>
          <w:rFonts w:ascii="Times New Roman" w:hAnsi="Times New Roman" w:cs="Times New Roman"/>
          <w:sz w:val="28"/>
          <w:szCs w:val="28"/>
          <w:lang w:val="ro-MD"/>
        </w:rPr>
        <w:t>ă</w:t>
      </w:r>
      <w:r w:rsidR="00675752" w:rsidRPr="007359BE">
        <w:rPr>
          <w:rFonts w:ascii="Times New Roman" w:hAnsi="Times New Roman" w:cs="Times New Roman"/>
          <w:sz w:val="28"/>
          <w:szCs w:val="28"/>
          <w:lang w:val="ro-MD"/>
        </w:rPr>
        <w:t xml:space="preserve"> cu privire la acest lucru.</w:t>
      </w:r>
    </w:p>
    <w:p w:rsidR="00675752" w:rsidRPr="007359BE" w:rsidRDefault="005C1370" w:rsidP="00A405F7">
      <w:pPr>
        <w:spacing w:after="0"/>
        <w:ind w:firstLine="709"/>
        <w:jc w:val="both"/>
        <w:rPr>
          <w:rFonts w:ascii="Times New Roman" w:hAnsi="Times New Roman" w:cs="Times New Roman"/>
          <w:sz w:val="28"/>
          <w:szCs w:val="28"/>
        </w:rPr>
      </w:pPr>
      <w:r w:rsidRPr="007359BE">
        <w:rPr>
          <w:rFonts w:ascii="Times New Roman" w:hAnsi="Times New Roman" w:cs="Times New Roman"/>
          <w:sz w:val="28"/>
          <w:szCs w:val="28"/>
        </w:rPr>
        <w:t xml:space="preserve">24. </w:t>
      </w:r>
      <w:r w:rsidR="00675752" w:rsidRPr="007359BE">
        <w:rPr>
          <w:rFonts w:ascii="Times New Roman" w:hAnsi="Times New Roman" w:cs="Times New Roman"/>
          <w:sz w:val="28"/>
          <w:szCs w:val="28"/>
        </w:rPr>
        <w:t xml:space="preserve">În toate cazurile raportate în temeiul </w:t>
      </w:r>
      <w:r w:rsidR="000B623B" w:rsidRPr="007359BE">
        <w:rPr>
          <w:rFonts w:ascii="Times New Roman" w:hAnsi="Times New Roman" w:cs="Times New Roman"/>
          <w:sz w:val="28"/>
          <w:szCs w:val="28"/>
        </w:rPr>
        <w:t>pct. 23</w:t>
      </w:r>
      <w:r w:rsidR="00675752" w:rsidRPr="007359BE">
        <w:rPr>
          <w:rFonts w:ascii="Times New Roman" w:hAnsi="Times New Roman" w:cs="Times New Roman"/>
          <w:sz w:val="28"/>
          <w:szCs w:val="28"/>
        </w:rPr>
        <w:t>, precum și atunci când iau cunoștință de astfel de cazuri, autorit</w:t>
      </w:r>
      <w:r w:rsidR="000B623B" w:rsidRPr="007359BE">
        <w:rPr>
          <w:rFonts w:ascii="Times New Roman" w:hAnsi="Times New Roman" w:cs="Times New Roman"/>
          <w:sz w:val="28"/>
          <w:szCs w:val="28"/>
        </w:rPr>
        <w:t>atea competentă</w:t>
      </w:r>
      <w:r w:rsidR="00675752" w:rsidRPr="007359BE">
        <w:rPr>
          <w:rFonts w:ascii="Times New Roman" w:hAnsi="Times New Roman" w:cs="Times New Roman"/>
          <w:sz w:val="28"/>
          <w:szCs w:val="28"/>
        </w:rPr>
        <w:t xml:space="preserve"> investighează speciile de nematozi cu chisturi ai cartofului și, după caz, patovarul sau grupul de virulență implicat, și confirmă prezența acestora prin metode</w:t>
      </w:r>
      <w:r w:rsidR="00E1207C" w:rsidRPr="007359BE">
        <w:rPr>
          <w:rFonts w:ascii="Times New Roman" w:hAnsi="Times New Roman" w:cs="Times New Roman"/>
          <w:sz w:val="28"/>
          <w:szCs w:val="28"/>
        </w:rPr>
        <w:t xml:space="preserve"> corespunzătoare</w:t>
      </w:r>
      <w:r w:rsidR="00675752" w:rsidRPr="007359BE">
        <w:rPr>
          <w:rFonts w:ascii="Times New Roman" w:hAnsi="Times New Roman" w:cs="Times New Roman"/>
          <w:sz w:val="28"/>
          <w:szCs w:val="28"/>
        </w:rPr>
        <w:t>.</w:t>
      </w:r>
    </w:p>
    <w:p w:rsidR="00675752" w:rsidRPr="007359BE" w:rsidRDefault="005C1370" w:rsidP="00A405F7">
      <w:pPr>
        <w:spacing w:after="0"/>
        <w:ind w:firstLine="709"/>
        <w:jc w:val="both"/>
        <w:rPr>
          <w:rFonts w:ascii="Times New Roman" w:hAnsi="Times New Roman" w:cs="Times New Roman"/>
          <w:sz w:val="28"/>
          <w:szCs w:val="28"/>
        </w:rPr>
      </w:pPr>
      <w:r w:rsidRPr="007359BE">
        <w:rPr>
          <w:rFonts w:ascii="Times New Roman" w:hAnsi="Times New Roman" w:cs="Times New Roman"/>
          <w:sz w:val="28"/>
          <w:szCs w:val="28"/>
        </w:rPr>
        <w:t xml:space="preserve">25. </w:t>
      </w:r>
      <w:r w:rsidR="00675752" w:rsidRPr="007359BE">
        <w:rPr>
          <w:rFonts w:ascii="Times New Roman" w:hAnsi="Times New Roman" w:cs="Times New Roman"/>
          <w:sz w:val="28"/>
          <w:szCs w:val="28"/>
        </w:rPr>
        <w:t xml:space="preserve">Până la data de 31 ianuarie a fiecărui an, </w:t>
      </w:r>
      <w:r w:rsidR="00CA2974" w:rsidRPr="007359BE">
        <w:rPr>
          <w:rFonts w:ascii="Times New Roman" w:hAnsi="Times New Roman" w:cs="Times New Roman"/>
          <w:sz w:val="28"/>
          <w:szCs w:val="28"/>
        </w:rPr>
        <w:t>autoritatea competentă</w:t>
      </w:r>
      <w:r w:rsidR="00675752" w:rsidRPr="007359BE">
        <w:rPr>
          <w:rFonts w:ascii="Times New Roman" w:hAnsi="Times New Roman" w:cs="Times New Roman"/>
          <w:sz w:val="28"/>
          <w:szCs w:val="28"/>
        </w:rPr>
        <w:t xml:space="preserve"> notifică </w:t>
      </w:r>
      <w:r w:rsidR="00BF3874" w:rsidRPr="007359BE">
        <w:rPr>
          <w:rFonts w:ascii="Times New Roman" w:hAnsi="Times New Roman" w:cs="Times New Roman"/>
          <w:sz w:val="28"/>
          <w:szCs w:val="28"/>
        </w:rPr>
        <w:t xml:space="preserve">Comisiei Europene și statelor Uniunii Europene, după caz, </w:t>
      </w:r>
      <w:r w:rsidR="00675752" w:rsidRPr="007359BE">
        <w:rPr>
          <w:rFonts w:ascii="Times New Roman" w:hAnsi="Times New Roman" w:cs="Times New Roman"/>
          <w:sz w:val="28"/>
          <w:szCs w:val="28"/>
        </w:rPr>
        <w:t xml:space="preserve">detaliile confirmărilor făcute în temeiul </w:t>
      </w:r>
      <w:r w:rsidR="002E3DD9" w:rsidRPr="007359BE">
        <w:rPr>
          <w:rFonts w:ascii="Times New Roman" w:hAnsi="Times New Roman" w:cs="Times New Roman"/>
          <w:sz w:val="28"/>
          <w:szCs w:val="28"/>
        </w:rPr>
        <w:t>pct. 24</w:t>
      </w:r>
      <w:r w:rsidR="00675752" w:rsidRPr="007359BE">
        <w:rPr>
          <w:rFonts w:ascii="Times New Roman" w:hAnsi="Times New Roman" w:cs="Times New Roman"/>
          <w:sz w:val="28"/>
          <w:szCs w:val="28"/>
        </w:rPr>
        <w:t xml:space="preserve"> pentru anul precedent.</w:t>
      </w:r>
    </w:p>
    <w:p w:rsidR="00675752" w:rsidRPr="006C584D" w:rsidRDefault="00A70069" w:rsidP="00A405F7">
      <w:pPr>
        <w:spacing w:after="0"/>
        <w:ind w:firstLine="709"/>
        <w:jc w:val="both"/>
        <w:rPr>
          <w:rFonts w:ascii="Times New Roman" w:hAnsi="Times New Roman" w:cs="Times New Roman"/>
          <w:sz w:val="28"/>
          <w:szCs w:val="28"/>
          <w:lang w:val="ro-MD"/>
        </w:rPr>
      </w:pPr>
      <w:r w:rsidRPr="007359BE">
        <w:rPr>
          <w:rFonts w:ascii="Times New Roman" w:hAnsi="Times New Roman" w:cs="Times New Roman"/>
          <w:sz w:val="28"/>
          <w:szCs w:val="28"/>
          <w:lang w:val="ro-MD"/>
        </w:rPr>
        <w:t xml:space="preserve">26. </w:t>
      </w:r>
      <w:r w:rsidR="00CA2974" w:rsidRPr="007359BE">
        <w:rPr>
          <w:rFonts w:ascii="Times New Roman" w:hAnsi="Times New Roman" w:cs="Times New Roman"/>
          <w:sz w:val="28"/>
          <w:szCs w:val="28"/>
        </w:rPr>
        <w:t xml:space="preserve">Autoritatea competentă </w:t>
      </w:r>
      <w:r w:rsidR="00675752" w:rsidRPr="007359BE">
        <w:rPr>
          <w:rFonts w:ascii="Times New Roman" w:hAnsi="Times New Roman" w:cs="Times New Roman"/>
          <w:sz w:val="28"/>
          <w:szCs w:val="28"/>
          <w:lang w:val="ro-MD"/>
        </w:rPr>
        <w:t xml:space="preserve">notifică </w:t>
      </w:r>
      <w:r w:rsidR="00CA7102" w:rsidRPr="007359BE">
        <w:rPr>
          <w:rFonts w:ascii="Times New Roman" w:hAnsi="Times New Roman" w:cs="Times New Roman"/>
          <w:sz w:val="28"/>
          <w:szCs w:val="28"/>
          <w:lang w:val="ro-MD"/>
        </w:rPr>
        <w:t>Comisiei Europene și statelor Uniunii Europene, după caz</w:t>
      </w:r>
      <w:r w:rsidR="00675752" w:rsidRPr="007359BE">
        <w:rPr>
          <w:rFonts w:ascii="Times New Roman" w:hAnsi="Times New Roman" w:cs="Times New Roman"/>
          <w:sz w:val="28"/>
          <w:szCs w:val="28"/>
          <w:lang w:val="ro-MD"/>
        </w:rPr>
        <w:t>, până la data de 31 ianuarie a fiecărui an, lista tuturor soiurilor noi de cartofi pe care le-au autorizat pentru comercializare în cursul anului precedent și despre care au constatat, în urma testărilor oficiale menționate în anexa</w:t>
      </w:r>
      <w:r w:rsidR="007F36D7" w:rsidRPr="007359BE">
        <w:rPr>
          <w:rFonts w:ascii="Times New Roman" w:hAnsi="Times New Roman" w:cs="Times New Roman"/>
          <w:sz w:val="28"/>
          <w:szCs w:val="28"/>
          <w:lang w:val="ro-MD"/>
        </w:rPr>
        <w:t xml:space="preserve"> nr. 5</w:t>
      </w:r>
      <w:r w:rsidR="00675752" w:rsidRPr="007359BE">
        <w:rPr>
          <w:rFonts w:ascii="Times New Roman" w:hAnsi="Times New Roman" w:cs="Times New Roman"/>
          <w:sz w:val="28"/>
          <w:szCs w:val="28"/>
          <w:lang w:val="ro-MD"/>
        </w:rPr>
        <w:t xml:space="preserve">, că sunt rezistente la organismele dăunătoare specificate. Acestea indică soiurile împreună cu speciile, patovarurile, grupurile </w:t>
      </w:r>
      <w:r w:rsidR="00675752" w:rsidRPr="006C584D">
        <w:rPr>
          <w:rFonts w:ascii="Times New Roman" w:hAnsi="Times New Roman" w:cs="Times New Roman"/>
          <w:sz w:val="28"/>
          <w:szCs w:val="28"/>
          <w:lang w:val="ro-MD"/>
        </w:rPr>
        <w:t>de virulență sau populațiile de organisme dăunătoare specificate la care sunt rezistente, precum și sensibilitatea relativă.</w:t>
      </w:r>
    </w:p>
    <w:p w:rsidR="00675752" w:rsidRPr="006C584D" w:rsidRDefault="00A70069" w:rsidP="00A405F7">
      <w:pPr>
        <w:spacing w:after="0"/>
        <w:ind w:firstLine="709"/>
        <w:jc w:val="both"/>
        <w:rPr>
          <w:rFonts w:ascii="Times New Roman" w:hAnsi="Times New Roman" w:cs="Times New Roman"/>
          <w:sz w:val="28"/>
          <w:szCs w:val="28"/>
          <w:lang w:val="ro-MD"/>
        </w:rPr>
      </w:pPr>
      <w:r w:rsidRPr="006C584D">
        <w:rPr>
          <w:rFonts w:ascii="Times New Roman" w:hAnsi="Times New Roman" w:cs="Times New Roman"/>
          <w:sz w:val="28"/>
          <w:szCs w:val="28"/>
          <w:lang w:val="ro-MD"/>
        </w:rPr>
        <w:t xml:space="preserve">27. </w:t>
      </w:r>
      <w:r w:rsidR="00675752" w:rsidRPr="006C584D">
        <w:rPr>
          <w:rFonts w:ascii="Times New Roman" w:hAnsi="Times New Roman" w:cs="Times New Roman"/>
          <w:sz w:val="28"/>
          <w:szCs w:val="28"/>
          <w:lang w:val="ro-MD"/>
        </w:rPr>
        <w:t>Autorit</w:t>
      </w:r>
      <w:r w:rsidR="00792A65" w:rsidRPr="006C584D">
        <w:rPr>
          <w:rFonts w:ascii="Times New Roman" w:hAnsi="Times New Roman" w:cs="Times New Roman"/>
          <w:sz w:val="28"/>
          <w:szCs w:val="28"/>
          <w:lang w:val="ro-MD"/>
        </w:rPr>
        <w:t>atea competentă</w:t>
      </w:r>
      <w:r w:rsidR="00675752" w:rsidRPr="006C584D">
        <w:rPr>
          <w:rFonts w:ascii="Times New Roman" w:hAnsi="Times New Roman" w:cs="Times New Roman"/>
          <w:sz w:val="28"/>
          <w:szCs w:val="28"/>
          <w:lang w:val="ro-MD"/>
        </w:rPr>
        <w:t xml:space="preserve"> po</w:t>
      </w:r>
      <w:r w:rsidR="00792A65" w:rsidRPr="006C584D">
        <w:rPr>
          <w:rFonts w:ascii="Times New Roman" w:hAnsi="Times New Roman" w:cs="Times New Roman"/>
          <w:sz w:val="28"/>
          <w:szCs w:val="28"/>
          <w:lang w:val="ro-MD"/>
        </w:rPr>
        <w:t>a</w:t>
      </w:r>
      <w:r w:rsidR="00675752" w:rsidRPr="006C584D">
        <w:rPr>
          <w:rFonts w:ascii="Times New Roman" w:hAnsi="Times New Roman" w:cs="Times New Roman"/>
          <w:sz w:val="28"/>
          <w:szCs w:val="28"/>
          <w:lang w:val="ro-MD"/>
        </w:rPr>
        <w:t>t</w:t>
      </w:r>
      <w:r w:rsidR="00792A65" w:rsidRPr="006C584D">
        <w:rPr>
          <w:rFonts w:ascii="Times New Roman" w:hAnsi="Times New Roman" w:cs="Times New Roman"/>
          <w:sz w:val="28"/>
          <w:szCs w:val="28"/>
          <w:lang w:val="ro-MD"/>
        </w:rPr>
        <w:t>e</w:t>
      </w:r>
      <w:r w:rsidR="00675752" w:rsidRPr="006C584D">
        <w:rPr>
          <w:rFonts w:ascii="Times New Roman" w:hAnsi="Times New Roman" w:cs="Times New Roman"/>
          <w:sz w:val="28"/>
          <w:szCs w:val="28"/>
          <w:lang w:val="ro-MD"/>
        </w:rPr>
        <w:t xml:space="preserve"> efectua o re-prelevare </w:t>
      </w:r>
      <w:r w:rsidR="00A10733">
        <w:rPr>
          <w:rFonts w:ascii="Times New Roman" w:hAnsi="Times New Roman" w:cs="Times New Roman"/>
          <w:sz w:val="28"/>
          <w:szCs w:val="28"/>
          <w:lang w:val="ro-MD"/>
        </w:rPr>
        <w:t>dintr-un</w:t>
      </w:r>
      <w:r w:rsidR="00675752" w:rsidRPr="006C584D">
        <w:rPr>
          <w:rFonts w:ascii="Times New Roman" w:hAnsi="Times New Roman" w:cs="Times New Roman"/>
          <w:sz w:val="28"/>
          <w:szCs w:val="28"/>
          <w:lang w:val="ro-MD"/>
        </w:rPr>
        <w:t xml:space="preserve"> </w:t>
      </w:r>
      <w:r w:rsidR="00792A65" w:rsidRPr="006C584D">
        <w:rPr>
          <w:rFonts w:ascii="Times New Roman" w:hAnsi="Times New Roman" w:cs="Times New Roman"/>
          <w:sz w:val="28"/>
          <w:szCs w:val="28"/>
          <w:lang w:val="ro-MD"/>
        </w:rPr>
        <w:t>câmp</w:t>
      </w:r>
      <w:r w:rsidR="00675752" w:rsidRPr="006C584D">
        <w:rPr>
          <w:rFonts w:ascii="Times New Roman" w:hAnsi="Times New Roman" w:cs="Times New Roman"/>
          <w:sz w:val="28"/>
          <w:szCs w:val="28"/>
          <w:lang w:val="ro-MD"/>
        </w:rPr>
        <w:t xml:space="preserve"> de producție infestat desemnat în temeiul </w:t>
      </w:r>
      <w:r w:rsidR="009B3069">
        <w:rPr>
          <w:rFonts w:ascii="Times New Roman" w:hAnsi="Times New Roman" w:cs="Times New Roman"/>
          <w:sz w:val="28"/>
          <w:szCs w:val="28"/>
          <w:lang w:val="ro-MD"/>
        </w:rPr>
        <w:t xml:space="preserve">pct. 10 </w:t>
      </w:r>
      <w:r w:rsidR="00675752" w:rsidRPr="006C584D">
        <w:rPr>
          <w:rFonts w:ascii="Times New Roman" w:hAnsi="Times New Roman" w:cs="Times New Roman"/>
          <w:sz w:val="28"/>
          <w:szCs w:val="28"/>
          <w:lang w:val="ro-MD"/>
        </w:rPr>
        <w:t>și o testare, în conformitate cu una dintre următoarele metode:</w:t>
      </w:r>
    </w:p>
    <w:p w:rsidR="00675752" w:rsidRPr="006C584D" w:rsidRDefault="00A70069" w:rsidP="00A405F7">
      <w:pPr>
        <w:spacing w:after="0"/>
        <w:ind w:firstLine="709"/>
        <w:jc w:val="both"/>
        <w:rPr>
          <w:rFonts w:ascii="Times New Roman" w:hAnsi="Times New Roman" w:cs="Times New Roman"/>
          <w:sz w:val="28"/>
          <w:szCs w:val="28"/>
          <w:lang w:val="ro-MD"/>
        </w:rPr>
      </w:pPr>
      <w:r w:rsidRPr="006C584D">
        <w:rPr>
          <w:rFonts w:ascii="Times New Roman" w:hAnsi="Times New Roman" w:cs="Times New Roman"/>
          <w:sz w:val="28"/>
          <w:szCs w:val="28"/>
          <w:lang w:val="ro-MD"/>
        </w:rPr>
        <w:t>27.1.</w:t>
      </w:r>
      <w:r w:rsidR="00B55252">
        <w:rPr>
          <w:rFonts w:ascii="Times New Roman" w:hAnsi="Times New Roman" w:cs="Times New Roman"/>
          <w:sz w:val="28"/>
          <w:szCs w:val="28"/>
          <w:lang w:val="ro-MD"/>
        </w:rPr>
        <w:t xml:space="preserve"> </w:t>
      </w:r>
      <w:r w:rsidR="00675752" w:rsidRPr="006C584D">
        <w:rPr>
          <w:rFonts w:ascii="Times New Roman" w:hAnsi="Times New Roman" w:cs="Times New Roman"/>
          <w:sz w:val="28"/>
          <w:szCs w:val="28"/>
          <w:lang w:val="ro-MD"/>
        </w:rPr>
        <w:t>re-</w:t>
      </w:r>
      <w:r w:rsidR="00675752" w:rsidRPr="00657A61">
        <w:rPr>
          <w:rFonts w:ascii="Times New Roman" w:hAnsi="Times New Roman" w:cs="Times New Roman"/>
          <w:sz w:val="28"/>
          <w:szCs w:val="28"/>
          <w:lang w:val="ro-MD"/>
        </w:rPr>
        <w:t xml:space="preserve">prelevare oficială </w:t>
      </w:r>
      <w:r w:rsidR="00085ECB">
        <w:rPr>
          <w:rFonts w:ascii="Times New Roman" w:hAnsi="Times New Roman" w:cs="Times New Roman"/>
          <w:sz w:val="28"/>
          <w:szCs w:val="28"/>
          <w:lang w:val="ro-MD"/>
        </w:rPr>
        <w:t>dintr-un</w:t>
      </w:r>
      <w:r w:rsidR="00085ECB" w:rsidRPr="006C584D">
        <w:rPr>
          <w:rFonts w:ascii="Times New Roman" w:hAnsi="Times New Roman" w:cs="Times New Roman"/>
          <w:sz w:val="28"/>
          <w:szCs w:val="28"/>
          <w:lang w:val="ro-MD"/>
        </w:rPr>
        <w:t xml:space="preserve"> </w:t>
      </w:r>
      <w:r w:rsidR="005B5DE5" w:rsidRPr="006C584D">
        <w:rPr>
          <w:rFonts w:ascii="Times New Roman" w:hAnsi="Times New Roman" w:cs="Times New Roman"/>
          <w:sz w:val="28"/>
          <w:szCs w:val="28"/>
          <w:lang w:val="ro-MD"/>
        </w:rPr>
        <w:t>câmp</w:t>
      </w:r>
      <w:r w:rsidR="00675752" w:rsidRPr="006C584D">
        <w:rPr>
          <w:rFonts w:ascii="Times New Roman" w:hAnsi="Times New Roman" w:cs="Times New Roman"/>
          <w:sz w:val="28"/>
          <w:szCs w:val="28"/>
          <w:lang w:val="ro-MD"/>
        </w:rPr>
        <w:t xml:space="preserve"> de producție și testare, utilizând una dintre metodele </w:t>
      </w:r>
      <w:r w:rsidR="00675752" w:rsidRPr="00085ECB">
        <w:rPr>
          <w:rFonts w:ascii="Times New Roman" w:hAnsi="Times New Roman" w:cs="Times New Roman"/>
          <w:sz w:val="28"/>
          <w:szCs w:val="28"/>
          <w:lang w:val="ro-MD"/>
        </w:rPr>
        <w:t xml:space="preserve">specificate în anexa </w:t>
      </w:r>
      <w:r w:rsidR="00085ECB" w:rsidRPr="00085ECB">
        <w:rPr>
          <w:rFonts w:ascii="Times New Roman" w:hAnsi="Times New Roman" w:cs="Times New Roman"/>
          <w:sz w:val="28"/>
          <w:szCs w:val="28"/>
          <w:lang w:val="ro-MD"/>
        </w:rPr>
        <w:t>nr. 3</w:t>
      </w:r>
      <w:r w:rsidR="00675752" w:rsidRPr="00085ECB">
        <w:rPr>
          <w:rFonts w:ascii="Times New Roman" w:hAnsi="Times New Roman" w:cs="Times New Roman"/>
          <w:sz w:val="28"/>
          <w:szCs w:val="28"/>
          <w:lang w:val="ro-MD"/>
        </w:rPr>
        <w:t xml:space="preserve">, după o perioadă </w:t>
      </w:r>
      <w:r w:rsidR="00675752" w:rsidRPr="006C584D">
        <w:rPr>
          <w:rFonts w:ascii="Times New Roman" w:hAnsi="Times New Roman" w:cs="Times New Roman"/>
          <w:sz w:val="28"/>
          <w:szCs w:val="28"/>
          <w:lang w:val="ro-MD"/>
        </w:rPr>
        <w:t>minimă de șase ani începând de la confirmarea prezenței organismului dăunător specificat sau de la ultima cultură de cartofi; sau</w:t>
      </w:r>
    </w:p>
    <w:p w:rsidR="00675752" w:rsidRPr="00E61AB1" w:rsidRDefault="00A70069" w:rsidP="00A405F7">
      <w:pPr>
        <w:spacing w:after="0"/>
        <w:ind w:firstLine="709"/>
        <w:jc w:val="both"/>
        <w:rPr>
          <w:rFonts w:ascii="Times New Roman" w:hAnsi="Times New Roman" w:cs="Times New Roman"/>
          <w:sz w:val="28"/>
          <w:szCs w:val="28"/>
          <w:lang w:val="ro-MD"/>
        </w:rPr>
      </w:pPr>
      <w:r w:rsidRPr="00E61AB1">
        <w:rPr>
          <w:rFonts w:ascii="Times New Roman" w:hAnsi="Times New Roman" w:cs="Times New Roman"/>
          <w:sz w:val="28"/>
          <w:szCs w:val="28"/>
          <w:lang w:val="ro-MD"/>
        </w:rPr>
        <w:t xml:space="preserve">27.2. </w:t>
      </w:r>
      <w:r w:rsidR="00675752" w:rsidRPr="00E61AB1">
        <w:rPr>
          <w:rFonts w:ascii="Times New Roman" w:hAnsi="Times New Roman" w:cs="Times New Roman"/>
          <w:sz w:val="28"/>
          <w:szCs w:val="28"/>
          <w:lang w:val="ro-MD"/>
        </w:rPr>
        <w:t xml:space="preserve">re-prelevare oficială </w:t>
      </w:r>
      <w:r w:rsidR="00085ECB" w:rsidRPr="00E61AB1">
        <w:rPr>
          <w:rFonts w:ascii="Times New Roman" w:hAnsi="Times New Roman" w:cs="Times New Roman"/>
          <w:sz w:val="28"/>
          <w:szCs w:val="28"/>
          <w:lang w:val="ro-MD"/>
        </w:rPr>
        <w:t xml:space="preserve">dintr-un </w:t>
      </w:r>
      <w:r w:rsidR="00AC5867" w:rsidRPr="00E61AB1">
        <w:rPr>
          <w:rFonts w:ascii="Times New Roman" w:hAnsi="Times New Roman" w:cs="Times New Roman"/>
          <w:sz w:val="28"/>
          <w:szCs w:val="28"/>
          <w:lang w:val="ro-MD"/>
        </w:rPr>
        <w:t>câmp</w:t>
      </w:r>
      <w:r w:rsidR="00675752" w:rsidRPr="00E61AB1">
        <w:rPr>
          <w:rFonts w:ascii="Times New Roman" w:hAnsi="Times New Roman" w:cs="Times New Roman"/>
          <w:sz w:val="28"/>
          <w:szCs w:val="28"/>
          <w:lang w:val="ro-MD"/>
        </w:rPr>
        <w:t xml:space="preserve"> de producție și testare, utilizând una dintre metodele specificate în anexa </w:t>
      </w:r>
      <w:r w:rsidR="00085ECB" w:rsidRPr="00E61AB1">
        <w:rPr>
          <w:rFonts w:ascii="Times New Roman" w:hAnsi="Times New Roman" w:cs="Times New Roman"/>
          <w:sz w:val="28"/>
          <w:szCs w:val="28"/>
          <w:lang w:val="ro-MD"/>
        </w:rPr>
        <w:t>nr. 3</w:t>
      </w:r>
      <w:r w:rsidR="00675752" w:rsidRPr="00E61AB1">
        <w:rPr>
          <w:rFonts w:ascii="Times New Roman" w:hAnsi="Times New Roman" w:cs="Times New Roman"/>
          <w:sz w:val="28"/>
          <w:szCs w:val="28"/>
          <w:lang w:val="ro-MD"/>
        </w:rPr>
        <w:t>, după o inundare cu apă, în conformitate cu următoarele condiții:</w:t>
      </w:r>
    </w:p>
    <w:p w:rsidR="00675752" w:rsidRPr="00E61AB1" w:rsidRDefault="00A70069" w:rsidP="00A405F7">
      <w:pPr>
        <w:spacing w:after="0"/>
        <w:ind w:firstLine="709"/>
        <w:jc w:val="both"/>
        <w:rPr>
          <w:rFonts w:ascii="Times New Roman" w:hAnsi="Times New Roman" w:cs="Times New Roman"/>
          <w:sz w:val="28"/>
          <w:szCs w:val="28"/>
          <w:lang w:val="ro-MD"/>
        </w:rPr>
      </w:pPr>
      <w:r w:rsidRPr="00E61AB1">
        <w:rPr>
          <w:rFonts w:ascii="Times New Roman" w:hAnsi="Times New Roman" w:cs="Times New Roman"/>
          <w:sz w:val="28"/>
          <w:szCs w:val="28"/>
          <w:lang w:val="ro-MD"/>
        </w:rPr>
        <w:t xml:space="preserve">27.2.1. </w:t>
      </w:r>
      <w:r w:rsidR="00675752" w:rsidRPr="00E61AB1">
        <w:rPr>
          <w:rFonts w:ascii="Times New Roman" w:hAnsi="Times New Roman" w:cs="Times New Roman"/>
          <w:sz w:val="28"/>
          <w:szCs w:val="28"/>
          <w:lang w:val="ro-MD"/>
        </w:rPr>
        <w:t>inundarea are loc pe o perioadă neîntreruptă de 12 săptămâni, cu o tempera</w:t>
      </w:r>
      <w:r w:rsidR="00CE67D7" w:rsidRPr="00E61AB1">
        <w:rPr>
          <w:rFonts w:ascii="Times New Roman" w:hAnsi="Times New Roman" w:cs="Times New Roman"/>
          <w:sz w:val="28"/>
          <w:szCs w:val="28"/>
          <w:lang w:val="ro-MD"/>
        </w:rPr>
        <w:t xml:space="preserve">tură a solului de cel puțin 16 </w:t>
      </w:r>
      <w:r w:rsidR="00CE67D7" w:rsidRPr="00E61AB1">
        <w:rPr>
          <w:rFonts w:ascii="Times New Roman" w:hAnsi="Times New Roman" w:cs="Times New Roman"/>
          <w:sz w:val="28"/>
          <w:szCs w:val="28"/>
          <w:vertAlign w:val="superscript"/>
          <w:lang w:val="ro-MD"/>
        </w:rPr>
        <w:t>o</w:t>
      </w:r>
      <w:r w:rsidR="00675752" w:rsidRPr="00E61AB1">
        <w:rPr>
          <w:rFonts w:ascii="Times New Roman" w:hAnsi="Times New Roman" w:cs="Times New Roman"/>
          <w:sz w:val="28"/>
          <w:szCs w:val="28"/>
          <w:lang w:val="ro-MD"/>
        </w:rPr>
        <w:t>C la o adâncime de 15 cm și un strat de apă de cel puțin 5 cm deasupra solului;</w:t>
      </w:r>
    </w:p>
    <w:p w:rsidR="00675752" w:rsidRPr="00E61AB1" w:rsidRDefault="00A70069" w:rsidP="00A405F7">
      <w:pPr>
        <w:spacing w:after="0"/>
        <w:ind w:firstLine="709"/>
        <w:jc w:val="both"/>
        <w:rPr>
          <w:rFonts w:ascii="Times New Roman" w:hAnsi="Times New Roman" w:cs="Times New Roman"/>
          <w:sz w:val="28"/>
          <w:szCs w:val="28"/>
          <w:lang w:val="ro-MD"/>
        </w:rPr>
      </w:pPr>
      <w:r w:rsidRPr="00E61AB1">
        <w:rPr>
          <w:rFonts w:ascii="Times New Roman" w:hAnsi="Times New Roman" w:cs="Times New Roman"/>
          <w:sz w:val="28"/>
          <w:szCs w:val="28"/>
          <w:lang w:val="ro-MD"/>
        </w:rPr>
        <w:t xml:space="preserve">27.2.2. </w:t>
      </w:r>
      <w:r w:rsidR="00675752" w:rsidRPr="00E61AB1">
        <w:rPr>
          <w:rFonts w:ascii="Times New Roman" w:hAnsi="Times New Roman" w:cs="Times New Roman"/>
          <w:sz w:val="28"/>
          <w:szCs w:val="28"/>
          <w:lang w:val="ro-MD"/>
        </w:rPr>
        <w:t>scurgerile din zona de inundare din cauza elevației terenului trebuie excluse;</w:t>
      </w:r>
    </w:p>
    <w:p w:rsidR="00675752" w:rsidRPr="00E61AB1" w:rsidRDefault="00A70069" w:rsidP="00A405F7">
      <w:pPr>
        <w:spacing w:after="0"/>
        <w:ind w:firstLine="709"/>
        <w:jc w:val="both"/>
        <w:rPr>
          <w:rFonts w:ascii="Times New Roman" w:hAnsi="Times New Roman" w:cs="Times New Roman"/>
          <w:sz w:val="28"/>
          <w:szCs w:val="28"/>
          <w:lang w:val="ro-MD"/>
        </w:rPr>
      </w:pPr>
      <w:r w:rsidRPr="00E61AB1">
        <w:rPr>
          <w:rFonts w:ascii="Times New Roman" w:hAnsi="Times New Roman" w:cs="Times New Roman"/>
          <w:sz w:val="28"/>
          <w:szCs w:val="28"/>
          <w:lang w:val="ro-MD"/>
        </w:rPr>
        <w:t xml:space="preserve">27.2.3. </w:t>
      </w:r>
      <w:r w:rsidR="00675752" w:rsidRPr="00E61AB1">
        <w:rPr>
          <w:rFonts w:ascii="Times New Roman" w:hAnsi="Times New Roman" w:cs="Times New Roman"/>
          <w:sz w:val="28"/>
          <w:szCs w:val="28"/>
          <w:lang w:val="ro-MD"/>
        </w:rPr>
        <w:t xml:space="preserve">inundarea nu este autorizată în </w:t>
      </w:r>
      <w:r w:rsidR="00311C3C" w:rsidRPr="00E61AB1">
        <w:rPr>
          <w:rFonts w:ascii="Times New Roman" w:hAnsi="Times New Roman" w:cs="Times New Roman"/>
          <w:sz w:val="28"/>
          <w:szCs w:val="28"/>
          <w:lang w:val="ro-MD"/>
        </w:rPr>
        <w:t>câmp</w:t>
      </w:r>
      <w:r w:rsidR="00675752" w:rsidRPr="00E61AB1">
        <w:rPr>
          <w:rFonts w:ascii="Times New Roman" w:hAnsi="Times New Roman" w:cs="Times New Roman"/>
          <w:sz w:val="28"/>
          <w:szCs w:val="28"/>
          <w:lang w:val="ro-MD"/>
        </w:rPr>
        <w:t>urile de producție care se află sub cont</w:t>
      </w:r>
      <w:r w:rsidR="00AA66BD" w:rsidRPr="00E61AB1">
        <w:rPr>
          <w:rFonts w:ascii="Times New Roman" w:hAnsi="Times New Roman" w:cs="Times New Roman"/>
          <w:sz w:val="28"/>
          <w:szCs w:val="28"/>
          <w:lang w:val="ro-MD"/>
        </w:rPr>
        <w:t xml:space="preserve">rol oficial din cauza prezenței </w:t>
      </w:r>
      <w:r w:rsidR="00675752" w:rsidRPr="00E61AB1">
        <w:rPr>
          <w:rFonts w:ascii="Times New Roman" w:hAnsi="Times New Roman" w:cs="Times New Roman"/>
          <w:i/>
          <w:iCs/>
          <w:sz w:val="28"/>
          <w:szCs w:val="28"/>
          <w:lang w:val="ro-MD"/>
        </w:rPr>
        <w:t>Synchytrium endobioticum</w:t>
      </w:r>
      <w:r w:rsidR="00675752" w:rsidRPr="00E61AB1">
        <w:rPr>
          <w:rFonts w:ascii="Times New Roman" w:hAnsi="Times New Roman" w:cs="Times New Roman"/>
          <w:sz w:val="28"/>
          <w:szCs w:val="28"/>
          <w:lang w:val="ro-MD"/>
        </w:rPr>
        <w:t>;</w:t>
      </w:r>
    </w:p>
    <w:p w:rsidR="00675752" w:rsidRPr="00E61AB1" w:rsidRDefault="00A70069" w:rsidP="00A405F7">
      <w:pPr>
        <w:spacing w:after="0"/>
        <w:ind w:firstLine="709"/>
        <w:jc w:val="both"/>
        <w:rPr>
          <w:rFonts w:ascii="Times New Roman" w:hAnsi="Times New Roman" w:cs="Times New Roman"/>
          <w:sz w:val="28"/>
          <w:szCs w:val="28"/>
          <w:lang w:val="ro-MD"/>
        </w:rPr>
      </w:pPr>
      <w:r w:rsidRPr="00E61AB1">
        <w:rPr>
          <w:rFonts w:ascii="Times New Roman" w:hAnsi="Times New Roman" w:cs="Times New Roman"/>
          <w:sz w:val="28"/>
          <w:szCs w:val="28"/>
          <w:lang w:val="ro-MD"/>
        </w:rPr>
        <w:lastRenderedPageBreak/>
        <w:t>27.2.</w:t>
      </w:r>
      <w:r w:rsidR="00E03C50" w:rsidRPr="00E61AB1">
        <w:rPr>
          <w:rFonts w:ascii="Times New Roman" w:hAnsi="Times New Roman" w:cs="Times New Roman"/>
          <w:sz w:val="28"/>
          <w:szCs w:val="28"/>
          <w:lang w:val="ro-MD"/>
        </w:rPr>
        <w:t xml:space="preserve">4. </w:t>
      </w:r>
      <w:r w:rsidR="00675752" w:rsidRPr="00E61AB1">
        <w:rPr>
          <w:rFonts w:ascii="Times New Roman" w:hAnsi="Times New Roman" w:cs="Times New Roman"/>
          <w:sz w:val="28"/>
          <w:szCs w:val="28"/>
          <w:lang w:val="ro-MD"/>
        </w:rPr>
        <w:t>dacă inundarea se efectuează în câmp deschis sau dacă se utilizează ape de suprafață dintr-o sursă pentru care nu s</w:t>
      </w:r>
      <w:r w:rsidR="00AA66BD" w:rsidRPr="00E61AB1">
        <w:rPr>
          <w:rFonts w:ascii="Times New Roman" w:hAnsi="Times New Roman" w:cs="Times New Roman"/>
          <w:sz w:val="28"/>
          <w:szCs w:val="28"/>
          <w:lang w:val="ro-MD"/>
        </w:rPr>
        <w:t xml:space="preserve">e poate exclude contaminarea cu </w:t>
      </w:r>
      <w:r w:rsidR="00675752" w:rsidRPr="00E61AB1">
        <w:rPr>
          <w:rFonts w:ascii="Times New Roman" w:hAnsi="Times New Roman" w:cs="Times New Roman"/>
          <w:i/>
          <w:iCs/>
          <w:sz w:val="28"/>
          <w:szCs w:val="28"/>
          <w:lang w:val="ro-MD"/>
        </w:rPr>
        <w:t>Ralstonia solanacearum</w:t>
      </w:r>
      <w:r w:rsidR="00AA66BD" w:rsidRPr="00E61AB1">
        <w:rPr>
          <w:rFonts w:ascii="Times New Roman" w:hAnsi="Times New Roman" w:cs="Times New Roman"/>
          <w:sz w:val="28"/>
          <w:szCs w:val="28"/>
          <w:lang w:val="ro-MD"/>
        </w:rPr>
        <w:t xml:space="preserve"> nu se plantează nici o plantă de </w:t>
      </w:r>
      <w:r w:rsidR="00675752" w:rsidRPr="00E61AB1">
        <w:rPr>
          <w:rFonts w:ascii="Times New Roman" w:hAnsi="Times New Roman" w:cs="Times New Roman"/>
          <w:i/>
          <w:iCs/>
          <w:sz w:val="28"/>
          <w:szCs w:val="28"/>
          <w:lang w:val="ro-MD"/>
        </w:rPr>
        <w:t>Solanum tuberosum</w:t>
      </w:r>
      <w:r w:rsidR="00AA66BD" w:rsidRPr="00E61AB1">
        <w:rPr>
          <w:rFonts w:ascii="Times New Roman" w:hAnsi="Times New Roman" w:cs="Times New Roman"/>
          <w:sz w:val="28"/>
          <w:szCs w:val="28"/>
          <w:lang w:val="ro-MD"/>
        </w:rPr>
        <w:t xml:space="preserve"> sau de </w:t>
      </w:r>
      <w:r w:rsidR="00675752" w:rsidRPr="00E61AB1">
        <w:rPr>
          <w:rFonts w:ascii="Times New Roman" w:hAnsi="Times New Roman" w:cs="Times New Roman"/>
          <w:i/>
          <w:iCs/>
          <w:sz w:val="28"/>
          <w:szCs w:val="28"/>
          <w:lang w:val="ro-MD"/>
        </w:rPr>
        <w:t>Solanum lycopersicum</w:t>
      </w:r>
      <w:r w:rsidR="00AA66BD" w:rsidRPr="00E61AB1">
        <w:rPr>
          <w:rFonts w:ascii="Times New Roman" w:hAnsi="Times New Roman" w:cs="Times New Roman"/>
          <w:sz w:val="28"/>
          <w:szCs w:val="28"/>
          <w:lang w:val="ro-MD"/>
        </w:rPr>
        <w:t xml:space="preserve"> </w:t>
      </w:r>
      <w:r w:rsidR="00675752" w:rsidRPr="00E61AB1">
        <w:rPr>
          <w:rFonts w:ascii="Times New Roman" w:hAnsi="Times New Roman" w:cs="Times New Roman"/>
          <w:sz w:val="28"/>
          <w:szCs w:val="28"/>
          <w:lang w:val="ro-MD"/>
        </w:rPr>
        <w:t xml:space="preserve">în </w:t>
      </w:r>
      <w:r w:rsidR="00D87A35" w:rsidRPr="00E61AB1">
        <w:rPr>
          <w:rFonts w:ascii="Times New Roman" w:hAnsi="Times New Roman" w:cs="Times New Roman"/>
          <w:sz w:val="28"/>
          <w:szCs w:val="28"/>
          <w:lang w:val="ro-MD"/>
        </w:rPr>
        <w:t>câmp</w:t>
      </w:r>
      <w:r w:rsidR="00675752" w:rsidRPr="00E61AB1">
        <w:rPr>
          <w:rFonts w:ascii="Times New Roman" w:hAnsi="Times New Roman" w:cs="Times New Roman"/>
          <w:sz w:val="28"/>
          <w:szCs w:val="28"/>
          <w:lang w:val="ro-MD"/>
        </w:rPr>
        <w:t>ul de producție tratat cel puțin în cursul sezonului de vegetație care urmează inundării.</w:t>
      </w:r>
    </w:p>
    <w:p w:rsidR="00675752" w:rsidRPr="00FB2776" w:rsidRDefault="00A405F7" w:rsidP="00A40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675752" w:rsidRPr="006C584D">
        <w:rPr>
          <w:rFonts w:ascii="Times New Roman" w:hAnsi="Times New Roman" w:cs="Times New Roman"/>
          <w:sz w:val="28"/>
          <w:szCs w:val="28"/>
          <w:lang w:val="ro-MD"/>
        </w:rPr>
        <w:t xml:space="preserve">Perioada prevăzută la </w:t>
      </w:r>
      <w:r w:rsidR="00E96684">
        <w:rPr>
          <w:rFonts w:ascii="Times New Roman" w:hAnsi="Times New Roman" w:cs="Times New Roman"/>
          <w:sz w:val="28"/>
          <w:szCs w:val="28"/>
          <w:lang w:val="ro-MD"/>
        </w:rPr>
        <w:t>subpct. 27.1</w:t>
      </w:r>
      <w:r w:rsidR="00675752" w:rsidRPr="006C584D">
        <w:rPr>
          <w:rFonts w:ascii="Times New Roman" w:hAnsi="Times New Roman" w:cs="Times New Roman"/>
          <w:sz w:val="28"/>
          <w:szCs w:val="28"/>
          <w:lang w:val="ro-MD"/>
        </w:rPr>
        <w:t xml:space="preserve"> poate fi redusă la minimum trei ani, în cazul în care au fost puse în aplicare măsuri de control eficiente și </w:t>
      </w:r>
      <w:r w:rsidR="00675752" w:rsidRPr="00FB2776">
        <w:rPr>
          <w:rFonts w:ascii="Times New Roman" w:hAnsi="Times New Roman" w:cs="Times New Roman"/>
          <w:sz w:val="28"/>
          <w:szCs w:val="28"/>
          <w:lang w:val="ro-MD"/>
        </w:rPr>
        <w:t>aprobate oficial.</w:t>
      </w:r>
    </w:p>
    <w:p w:rsidR="00675752" w:rsidRPr="005C1370" w:rsidRDefault="001E64CC" w:rsidP="00A405F7">
      <w:pPr>
        <w:spacing w:after="0"/>
        <w:ind w:firstLine="709"/>
        <w:jc w:val="both"/>
        <w:rPr>
          <w:rFonts w:ascii="Times New Roman" w:hAnsi="Times New Roman" w:cs="Times New Roman"/>
          <w:sz w:val="28"/>
          <w:szCs w:val="28"/>
        </w:rPr>
      </w:pPr>
      <w:r w:rsidRPr="00FB2776">
        <w:rPr>
          <w:rFonts w:ascii="Times New Roman" w:hAnsi="Times New Roman" w:cs="Times New Roman"/>
          <w:sz w:val="28"/>
          <w:szCs w:val="28"/>
          <w:lang w:val="ro-MD"/>
        </w:rPr>
        <w:t xml:space="preserve">29. </w:t>
      </w:r>
      <w:r w:rsidR="00675752" w:rsidRPr="00FB2776">
        <w:rPr>
          <w:rFonts w:ascii="Times New Roman" w:hAnsi="Times New Roman" w:cs="Times New Roman"/>
          <w:sz w:val="28"/>
          <w:szCs w:val="28"/>
          <w:lang w:val="ro-MD"/>
        </w:rPr>
        <w:t>În cazul în care prezența organismelor dăunătoare specificate</w:t>
      </w:r>
      <w:r w:rsidR="00675752" w:rsidRPr="00FB2776">
        <w:rPr>
          <w:rFonts w:ascii="Times New Roman" w:hAnsi="Times New Roman" w:cs="Times New Roman"/>
          <w:sz w:val="28"/>
          <w:szCs w:val="28"/>
        </w:rPr>
        <w:t xml:space="preserve"> nu este confirmată, în urma re-prelevării oficiale și a testării menționate</w:t>
      </w:r>
      <w:r w:rsidR="00675752" w:rsidRPr="005C1370">
        <w:rPr>
          <w:rFonts w:ascii="Times New Roman" w:hAnsi="Times New Roman" w:cs="Times New Roman"/>
          <w:sz w:val="28"/>
          <w:szCs w:val="28"/>
        </w:rPr>
        <w:t xml:space="preserve"> la </w:t>
      </w:r>
      <w:r w:rsidR="00581D56">
        <w:rPr>
          <w:rFonts w:ascii="Times New Roman" w:hAnsi="Times New Roman" w:cs="Times New Roman"/>
          <w:sz w:val="28"/>
          <w:szCs w:val="28"/>
        </w:rPr>
        <w:t>pct. 27</w:t>
      </w:r>
      <w:r w:rsidR="00675752" w:rsidRPr="005C1370">
        <w:rPr>
          <w:rFonts w:ascii="Times New Roman" w:hAnsi="Times New Roman" w:cs="Times New Roman"/>
          <w:sz w:val="28"/>
          <w:szCs w:val="28"/>
        </w:rPr>
        <w:t xml:space="preserve">, autoritățile competente actualizează registrul oficial menționat </w:t>
      </w:r>
      <w:r w:rsidR="00675752" w:rsidRPr="00EC2A0A">
        <w:rPr>
          <w:rFonts w:ascii="Times New Roman" w:hAnsi="Times New Roman" w:cs="Times New Roman"/>
          <w:sz w:val="28"/>
          <w:szCs w:val="28"/>
        </w:rPr>
        <w:t xml:space="preserve">la </w:t>
      </w:r>
      <w:r w:rsidR="00EC2A0A" w:rsidRPr="00EC2A0A">
        <w:rPr>
          <w:rFonts w:ascii="Times New Roman" w:hAnsi="Times New Roman" w:cs="Times New Roman"/>
          <w:sz w:val="28"/>
          <w:szCs w:val="28"/>
        </w:rPr>
        <w:t>pct. 6</w:t>
      </w:r>
      <w:r w:rsidR="00675752" w:rsidRPr="00EC2A0A">
        <w:rPr>
          <w:rFonts w:ascii="Times New Roman" w:hAnsi="Times New Roman" w:cs="Times New Roman"/>
          <w:sz w:val="28"/>
          <w:szCs w:val="28"/>
        </w:rPr>
        <w:t xml:space="preserve"> și la </w:t>
      </w:r>
      <w:r w:rsidR="00EC2A0A" w:rsidRPr="00EC2A0A">
        <w:rPr>
          <w:rFonts w:ascii="Times New Roman" w:hAnsi="Times New Roman" w:cs="Times New Roman"/>
          <w:sz w:val="28"/>
          <w:szCs w:val="28"/>
        </w:rPr>
        <w:t>pct. 10</w:t>
      </w:r>
      <w:r w:rsidR="00675752" w:rsidRPr="00EC2A0A">
        <w:rPr>
          <w:rFonts w:ascii="Times New Roman" w:hAnsi="Times New Roman" w:cs="Times New Roman"/>
          <w:sz w:val="28"/>
          <w:szCs w:val="28"/>
        </w:rPr>
        <w:t xml:space="preserve"> </w:t>
      </w:r>
      <w:r w:rsidR="00675752" w:rsidRPr="005C1370">
        <w:rPr>
          <w:rFonts w:ascii="Times New Roman" w:hAnsi="Times New Roman" w:cs="Times New Roman"/>
          <w:sz w:val="28"/>
          <w:szCs w:val="28"/>
        </w:rPr>
        <w:t xml:space="preserve">și revocă imediat orice restricții impuse </w:t>
      </w:r>
      <w:r w:rsidR="00581D56">
        <w:rPr>
          <w:rFonts w:ascii="Times New Roman" w:hAnsi="Times New Roman" w:cs="Times New Roman"/>
          <w:sz w:val="28"/>
          <w:szCs w:val="28"/>
        </w:rPr>
        <w:t>câmp</w:t>
      </w:r>
      <w:r w:rsidR="00675752" w:rsidRPr="005C1370">
        <w:rPr>
          <w:rFonts w:ascii="Times New Roman" w:hAnsi="Times New Roman" w:cs="Times New Roman"/>
          <w:sz w:val="28"/>
          <w:szCs w:val="28"/>
        </w:rPr>
        <w:t>ului de producție respectiv.</w:t>
      </w:r>
    </w:p>
    <w:p w:rsidR="00675752" w:rsidRPr="008E6740" w:rsidRDefault="00675752" w:rsidP="00675752">
      <w:pPr>
        <w:rPr>
          <w:rFonts w:ascii="Times New Roman" w:hAnsi="Times New Roman" w:cs="Times New Roman"/>
          <w:sz w:val="24"/>
          <w:szCs w:val="24"/>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391DEE" w:rsidRDefault="00391DEE" w:rsidP="00C94967">
      <w:pPr>
        <w:spacing w:after="0"/>
        <w:contextualSpacing/>
        <w:jc w:val="right"/>
        <w:rPr>
          <w:rFonts w:ascii="Times New Roman" w:hAnsi="Times New Roman" w:cs="Times New Roman"/>
          <w:b/>
          <w:lang w:val="ro-MD"/>
        </w:rPr>
      </w:pPr>
    </w:p>
    <w:p w:rsidR="00C94967" w:rsidRPr="00690FF7" w:rsidRDefault="00C94967" w:rsidP="00C94967">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1</w:t>
      </w:r>
    </w:p>
    <w:p w:rsidR="006A4CDA" w:rsidRDefault="00C94967" w:rsidP="00C94967">
      <w:pPr>
        <w:spacing w:after="0"/>
        <w:ind w:firstLine="709"/>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004901CD" w:rsidRPr="004901CD">
        <w:rPr>
          <w:rFonts w:ascii="Times New Roman" w:hAnsi="Times New Roman" w:cs="Times New Roman"/>
          <w:b/>
          <w:lang w:val="ro-MD"/>
        </w:rPr>
        <w:t xml:space="preserve">de instituire a unor măsuri de eradicare </w:t>
      </w:r>
    </w:p>
    <w:p w:rsidR="006A4CDA" w:rsidRDefault="004901CD" w:rsidP="00C94967">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de prevenire a răspândirii </w:t>
      </w:r>
      <w:r w:rsidRPr="004901CD">
        <w:rPr>
          <w:rFonts w:ascii="Times New Roman" w:hAnsi="Times New Roman" w:cs="Times New Roman"/>
          <w:b/>
          <w:i/>
          <w:lang w:val="ro-MD"/>
        </w:rPr>
        <w:t>Globodera pallida</w:t>
      </w:r>
      <w:r w:rsidRPr="004901CD">
        <w:rPr>
          <w:rFonts w:ascii="Times New Roman" w:hAnsi="Times New Roman" w:cs="Times New Roman"/>
          <w:b/>
          <w:lang w:val="ro-MD"/>
        </w:rPr>
        <w:t xml:space="preserve"> (Stone) Behrens </w:t>
      </w:r>
    </w:p>
    <w:p w:rsidR="00C94967" w:rsidRDefault="004901CD" w:rsidP="00C94967">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w:t>
      </w:r>
      <w:r w:rsidRPr="004901CD">
        <w:rPr>
          <w:rFonts w:ascii="Times New Roman" w:hAnsi="Times New Roman" w:cs="Times New Roman"/>
          <w:b/>
          <w:i/>
          <w:lang w:val="ro-MD"/>
        </w:rPr>
        <w:t>Globodera rostochiensis</w:t>
      </w:r>
      <w:r w:rsidRPr="004901CD">
        <w:rPr>
          <w:rFonts w:ascii="Times New Roman" w:hAnsi="Times New Roman" w:cs="Times New Roman"/>
          <w:b/>
          <w:lang w:val="ro-MD"/>
        </w:rPr>
        <w:t xml:space="preserve"> (Wollenweber) Behrens</w:t>
      </w:r>
    </w:p>
    <w:p w:rsidR="00C94967" w:rsidRDefault="00C94967" w:rsidP="00C94967">
      <w:pPr>
        <w:spacing w:after="0"/>
        <w:ind w:firstLine="709"/>
        <w:jc w:val="center"/>
        <w:rPr>
          <w:rFonts w:ascii="Times New Roman" w:hAnsi="Times New Roman" w:cs="Times New Roman"/>
          <w:b/>
          <w:lang w:val="ro-MD"/>
        </w:rPr>
      </w:pPr>
      <w:r w:rsidRPr="00F02162">
        <w:rPr>
          <w:rFonts w:ascii="Times New Roman" w:hAnsi="Times New Roman" w:cs="Times New Roman"/>
          <w:b/>
          <w:lang w:val="ro-MD"/>
        </w:rPr>
        <w:t xml:space="preserve"> </w:t>
      </w:r>
    </w:p>
    <w:p w:rsidR="00675752" w:rsidRPr="00BA1249" w:rsidRDefault="00675752" w:rsidP="00C94967">
      <w:pPr>
        <w:spacing w:after="0"/>
        <w:ind w:firstLine="709"/>
        <w:jc w:val="center"/>
        <w:rPr>
          <w:rFonts w:ascii="Times New Roman" w:hAnsi="Times New Roman" w:cs="Times New Roman"/>
          <w:b/>
          <w:bCs/>
          <w:sz w:val="28"/>
          <w:szCs w:val="28"/>
        </w:rPr>
      </w:pPr>
      <w:r w:rsidRPr="00BA1249">
        <w:rPr>
          <w:rFonts w:ascii="Times New Roman" w:hAnsi="Times New Roman" w:cs="Times New Roman" w:hint="eastAsia"/>
          <w:b/>
          <w:bCs/>
          <w:sz w:val="28"/>
          <w:szCs w:val="28"/>
        </w:rPr>
        <w:t xml:space="preserve">Lista plantelor specificate </w:t>
      </w:r>
      <w:r w:rsidRPr="000F6E33">
        <w:rPr>
          <w:rFonts w:ascii="Times New Roman" w:hAnsi="Times New Roman" w:cs="Times New Roman" w:hint="eastAsia"/>
          <w:b/>
          <w:bCs/>
          <w:sz w:val="28"/>
          <w:szCs w:val="28"/>
        </w:rPr>
        <w:t xml:space="preserve">menționate </w:t>
      </w:r>
      <w:r w:rsidR="000F6E33" w:rsidRPr="000F6E33">
        <w:rPr>
          <w:rFonts w:ascii="Times New Roman" w:hAnsi="Times New Roman" w:cs="Times New Roman"/>
          <w:b/>
          <w:bCs/>
          <w:sz w:val="28"/>
          <w:szCs w:val="28"/>
        </w:rPr>
        <w:t>subpct. 2.3.</w:t>
      </w:r>
    </w:p>
    <w:p w:rsidR="0056229A" w:rsidRDefault="0056229A" w:rsidP="008505B4">
      <w:pPr>
        <w:spacing w:after="0"/>
        <w:ind w:firstLine="709"/>
        <w:jc w:val="both"/>
        <w:rPr>
          <w:rFonts w:ascii="Times New Roman" w:hAnsi="Times New Roman" w:cs="Times New Roman"/>
          <w:sz w:val="28"/>
          <w:szCs w:val="28"/>
        </w:rPr>
      </w:pP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sz w:val="28"/>
          <w:szCs w:val="28"/>
        </w:rPr>
        <w:t>1.</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Plante-gazdă cu rădăcini:</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Solanum lycopersicum</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Solanum melongena</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154F7C" w:rsidRDefault="00154F7C" w:rsidP="008505B4">
      <w:pPr>
        <w:spacing w:after="0"/>
        <w:ind w:firstLine="709"/>
        <w:jc w:val="both"/>
        <w:rPr>
          <w:rFonts w:ascii="Times New Roman" w:hAnsi="Times New Roman" w:cs="Times New Roman"/>
          <w:sz w:val="28"/>
          <w:szCs w:val="28"/>
        </w:rPr>
      </w:pPr>
    </w:p>
    <w:p w:rsidR="00675752" w:rsidRPr="00BA1249" w:rsidRDefault="00B55D66"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sz w:val="28"/>
          <w:szCs w:val="28"/>
        </w:rPr>
        <w:t xml:space="preserve">2. </w:t>
      </w:r>
      <w:r w:rsidR="00675752" w:rsidRPr="00BA1249">
        <w:rPr>
          <w:rFonts w:ascii="Times New Roman" w:hAnsi="Times New Roman" w:cs="Times New Roman" w:hint="eastAsia"/>
          <w:sz w:val="28"/>
          <w:szCs w:val="28"/>
        </w:rPr>
        <w:t>Alte plante cu rădăcini:</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Allium porrum</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Asparagus officinalis</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Beta vulgaris</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Brassica</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Capsicum</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Fragaria</w:t>
      </w:r>
      <w:r w:rsidR="00B55D66" w:rsidRP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154F7C" w:rsidRDefault="00154F7C" w:rsidP="008505B4">
      <w:pPr>
        <w:spacing w:after="0"/>
        <w:ind w:firstLine="709"/>
        <w:jc w:val="both"/>
        <w:rPr>
          <w:rFonts w:ascii="Times New Roman" w:hAnsi="Times New Roman" w:cs="Times New Roman"/>
          <w:sz w:val="28"/>
          <w:szCs w:val="28"/>
          <w:lang w:val="ro-MD"/>
        </w:rPr>
      </w:pPr>
    </w:p>
    <w:p w:rsidR="00675752" w:rsidRPr="003E0718" w:rsidRDefault="00BA1249" w:rsidP="008505B4">
      <w:pPr>
        <w:spacing w:after="0"/>
        <w:ind w:firstLine="709"/>
        <w:jc w:val="both"/>
        <w:rPr>
          <w:rFonts w:ascii="Times New Roman" w:hAnsi="Times New Roman" w:cs="Times New Roman"/>
          <w:sz w:val="28"/>
          <w:szCs w:val="28"/>
          <w:lang w:val="ro-MD"/>
        </w:rPr>
      </w:pPr>
      <w:r w:rsidRPr="003E0718">
        <w:rPr>
          <w:rFonts w:ascii="Times New Roman" w:hAnsi="Times New Roman" w:cs="Times New Roman"/>
          <w:sz w:val="28"/>
          <w:szCs w:val="28"/>
          <w:lang w:val="ro-MD"/>
        </w:rPr>
        <w:t xml:space="preserve">3. </w:t>
      </w:r>
      <w:r w:rsidR="00675752" w:rsidRPr="003E0718">
        <w:rPr>
          <w:rFonts w:ascii="Times New Roman" w:hAnsi="Times New Roman" w:cs="Times New Roman"/>
          <w:sz w:val="28"/>
          <w:szCs w:val="28"/>
          <w:lang w:val="ro-MD"/>
        </w:rPr>
        <w:t xml:space="preserve">Bulbii, tuberculii și rizomii, care nu fac obiectul măsurilor </w:t>
      </w:r>
      <w:r w:rsidR="00675752" w:rsidRPr="00013266">
        <w:rPr>
          <w:rFonts w:ascii="Times New Roman" w:hAnsi="Times New Roman" w:cs="Times New Roman"/>
          <w:sz w:val="28"/>
          <w:szCs w:val="28"/>
          <w:lang w:val="ro-MD"/>
        </w:rPr>
        <w:t xml:space="preserve">aprobate oficial </w:t>
      </w:r>
      <w:r w:rsidR="00675752" w:rsidRPr="003E0718">
        <w:rPr>
          <w:rFonts w:ascii="Times New Roman" w:hAnsi="Times New Roman" w:cs="Times New Roman"/>
          <w:sz w:val="28"/>
          <w:szCs w:val="28"/>
          <w:lang w:val="ro-MD"/>
        </w:rPr>
        <w:t xml:space="preserve">menționate la </w:t>
      </w:r>
      <w:r w:rsidR="00013266" w:rsidRPr="00391DEE">
        <w:rPr>
          <w:rFonts w:ascii="Times New Roman" w:hAnsi="Times New Roman" w:cs="Times New Roman"/>
          <w:sz w:val="28"/>
          <w:szCs w:val="28"/>
          <w:lang w:val="ro-MD"/>
        </w:rPr>
        <w:t xml:space="preserve">subpct. 1.1 </w:t>
      </w:r>
      <w:r w:rsidR="00675752" w:rsidRPr="00391DEE">
        <w:rPr>
          <w:rFonts w:ascii="Times New Roman" w:hAnsi="Times New Roman" w:cs="Times New Roman"/>
          <w:sz w:val="28"/>
          <w:szCs w:val="28"/>
          <w:lang w:val="ro-MD"/>
        </w:rPr>
        <w:t xml:space="preserve">din anexa </w:t>
      </w:r>
      <w:r w:rsidR="00013266" w:rsidRPr="00391DEE">
        <w:rPr>
          <w:rFonts w:ascii="Times New Roman" w:hAnsi="Times New Roman" w:cs="Times New Roman"/>
          <w:sz w:val="28"/>
          <w:szCs w:val="28"/>
          <w:lang w:val="ro-MD"/>
        </w:rPr>
        <w:t>nr. 2</w:t>
      </w:r>
      <w:r w:rsidR="00675752" w:rsidRPr="00391DEE">
        <w:rPr>
          <w:rFonts w:ascii="Times New Roman" w:hAnsi="Times New Roman" w:cs="Times New Roman"/>
          <w:sz w:val="28"/>
          <w:szCs w:val="28"/>
          <w:lang w:val="ro-MD"/>
        </w:rPr>
        <w:t xml:space="preserve">, cultivați în sol și destinați </w:t>
      </w:r>
      <w:r w:rsidR="00675752" w:rsidRPr="003E0718">
        <w:rPr>
          <w:rFonts w:ascii="Times New Roman" w:hAnsi="Times New Roman" w:cs="Times New Roman"/>
          <w:sz w:val="28"/>
          <w:szCs w:val="28"/>
          <w:lang w:val="ro-MD"/>
        </w:rPr>
        <w:t>replantării, cu excepția celor care prezintă dovada pe ambalaj sau prin alte mijloace că sunt destinați vânzării către utilizatori finali, care nu sunt implicați în producția profesională de plante sau de flori tăiate, aparținând următoarelor specii:</w:t>
      </w:r>
    </w:p>
    <w:p w:rsidR="00675752" w:rsidRPr="003E0718" w:rsidRDefault="00675752" w:rsidP="008505B4">
      <w:pPr>
        <w:spacing w:after="0"/>
        <w:ind w:firstLine="709"/>
        <w:jc w:val="both"/>
        <w:rPr>
          <w:rFonts w:ascii="Times New Roman" w:hAnsi="Times New Roman" w:cs="Times New Roman"/>
          <w:sz w:val="28"/>
          <w:szCs w:val="28"/>
          <w:lang w:val="ro-MD"/>
        </w:rPr>
      </w:pPr>
      <w:r w:rsidRPr="003E0718">
        <w:rPr>
          <w:rFonts w:ascii="Times New Roman" w:hAnsi="Times New Roman" w:cs="Times New Roman"/>
          <w:i/>
          <w:iCs/>
          <w:sz w:val="28"/>
          <w:szCs w:val="28"/>
          <w:lang w:val="ro-MD"/>
        </w:rPr>
        <w:t>Allium porrum</w:t>
      </w:r>
      <w:r w:rsidR="00BA1249" w:rsidRPr="003E0718">
        <w:rPr>
          <w:rFonts w:ascii="Times New Roman" w:hAnsi="Times New Roman" w:cs="Times New Roman"/>
          <w:sz w:val="28"/>
          <w:szCs w:val="28"/>
          <w:lang w:val="ro-MD"/>
        </w:rPr>
        <w:t xml:space="preserve"> </w:t>
      </w:r>
      <w:r w:rsidRPr="003E0718">
        <w:rPr>
          <w:rFonts w:ascii="Times New Roman" w:hAnsi="Times New Roman" w:cs="Times New Roman"/>
          <w:sz w:val="28"/>
          <w:szCs w:val="28"/>
          <w:lang w:val="ro-MD"/>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Allium cepa</w:t>
      </w:r>
      <w:r w:rsid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Dahlia</w:t>
      </w:r>
      <w:r w:rsid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Gladiolus</w:t>
      </w:r>
      <w:r w:rsidR="00BA1249">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Tourn. Ex 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Hyacinthus</w:t>
      </w:r>
      <w:r w:rsidR="00E86A3F">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Iris</w:t>
      </w:r>
      <w:r w:rsidR="00E86A3F">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Lilium</w:t>
      </w:r>
      <w:r w:rsidR="00E86A3F">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spp.</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Narcissus</w:t>
      </w:r>
      <w:r w:rsidR="00E86A3F">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BA1249" w:rsidRDefault="00675752" w:rsidP="008505B4">
      <w:pPr>
        <w:spacing w:after="0"/>
        <w:ind w:firstLine="709"/>
        <w:jc w:val="both"/>
        <w:rPr>
          <w:rFonts w:ascii="Times New Roman" w:hAnsi="Times New Roman" w:cs="Times New Roman"/>
          <w:sz w:val="28"/>
          <w:szCs w:val="28"/>
        </w:rPr>
      </w:pPr>
      <w:r w:rsidRPr="00BA1249">
        <w:rPr>
          <w:rFonts w:ascii="Times New Roman" w:hAnsi="Times New Roman" w:cs="Times New Roman" w:hint="eastAsia"/>
          <w:i/>
          <w:iCs/>
          <w:sz w:val="28"/>
          <w:szCs w:val="28"/>
        </w:rPr>
        <w:t>Tulipa</w:t>
      </w:r>
      <w:r w:rsidR="00E86A3F">
        <w:rPr>
          <w:rFonts w:ascii="Times New Roman" w:hAnsi="Times New Roman" w:cs="Times New Roman" w:hint="eastAsia"/>
          <w:sz w:val="28"/>
          <w:szCs w:val="28"/>
        </w:rPr>
        <w:t xml:space="preserve"> </w:t>
      </w:r>
      <w:r w:rsidRPr="00BA1249">
        <w:rPr>
          <w:rFonts w:ascii="Times New Roman" w:hAnsi="Times New Roman" w:cs="Times New Roman" w:hint="eastAsia"/>
          <w:sz w:val="28"/>
          <w:szCs w:val="28"/>
        </w:rPr>
        <w:t>L.</w:t>
      </w:r>
    </w:p>
    <w:p w:rsidR="00675752" w:rsidRPr="008E6740" w:rsidRDefault="00675752" w:rsidP="00675752">
      <w:pPr>
        <w:rPr>
          <w:rFonts w:ascii="Times New Roman" w:hAnsi="Times New Roman" w:cs="Times New Roman"/>
          <w:sz w:val="24"/>
          <w:szCs w:val="24"/>
        </w:rPr>
      </w:pPr>
    </w:p>
    <w:p w:rsidR="00675752" w:rsidRPr="008E6740" w:rsidRDefault="00675752" w:rsidP="00675752">
      <w:pPr>
        <w:rPr>
          <w:rFonts w:ascii="Times New Roman" w:hAnsi="Times New Roman" w:cs="Times New Roman"/>
          <w:sz w:val="24"/>
          <w:szCs w:val="24"/>
        </w:rPr>
      </w:pPr>
    </w:p>
    <w:p w:rsidR="00391DEE" w:rsidRDefault="00391DEE" w:rsidP="006A4CDA">
      <w:pPr>
        <w:spacing w:after="0"/>
        <w:contextualSpacing/>
        <w:jc w:val="right"/>
        <w:rPr>
          <w:rFonts w:ascii="Times New Roman" w:hAnsi="Times New Roman" w:cs="Times New Roman"/>
          <w:b/>
          <w:lang w:val="ro-MD"/>
        </w:rPr>
      </w:pPr>
    </w:p>
    <w:p w:rsidR="00391DEE" w:rsidRDefault="00391DEE" w:rsidP="006A4CDA">
      <w:pPr>
        <w:spacing w:after="0"/>
        <w:contextualSpacing/>
        <w:jc w:val="right"/>
        <w:rPr>
          <w:rFonts w:ascii="Times New Roman" w:hAnsi="Times New Roman" w:cs="Times New Roman"/>
          <w:b/>
          <w:lang w:val="ro-MD"/>
        </w:rPr>
      </w:pPr>
    </w:p>
    <w:p w:rsidR="00391DEE" w:rsidRDefault="00391DEE" w:rsidP="006A4CDA">
      <w:pPr>
        <w:spacing w:after="0"/>
        <w:contextualSpacing/>
        <w:jc w:val="right"/>
        <w:rPr>
          <w:rFonts w:ascii="Times New Roman" w:hAnsi="Times New Roman" w:cs="Times New Roman"/>
          <w:b/>
          <w:lang w:val="ro-MD"/>
        </w:rPr>
      </w:pPr>
    </w:p>
    <w:p w:rsidR="006A4CDA" w:rsidRPr="00690FF7" w:rsidRDefault="006A4CDA" w:rsidP="006A4CDA">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2</w:t>
      </w:r>
    </w:p>
    <w:p w:rsidR="006A4CDA" w:rsidRDefault="006A4CDA" w:rsidP="006A4CDA">
      <w:pPr>
        <w:spacing w:after="0"/>
        <w:ind w:firstLine="709"/>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4901CD">
        <w:rPr>
          <w:rFonts w:ascii="Times New Roman" w:hAnsi="Times New Roman" w:cs="Times New Roman"/>
          <w:b/>
          <w:lang w:val="ro-MD"/>
        </w:rPr>
        <w:t xml:space="preserve">de instituire a unor măsuri de eradicare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de prevenire a răspândirii </w:t>
      </w:r>
      <w:r w:rsidRPr="004901CD">
        <w:rPr>
          <w:rFonts w:ascii="Times New Roman" w:hAnsi="Times New Roman" w:cs="Times New Roman"/>
          <w:b/>
          <w:i/>
          <w:lang w:val="ro-MD"/>
        </w:rPr>
        <w:t>Globodera pallida</w:t>
      </w:r>
      <w:r w:rsidRPr="004901CD">
        <w:rPr>
          <w:rFonts w:ascii="Times New Roman" w:hAnsi="Times New Roman" w:cs="Times New Roman"/>
          <w:b/>
          <w:lang w:val="ro-MD"/>
        </w:rPr>
        <w:t xml:space="preserve"> (Stone) Behrens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w:t>
      </w:r>
      <w:r w:rsidRPr="004901CD">
        <w:rPr>
          <w:rFonts w:ascii="Times New Roman" w:hAnsi="Times New Roman" w:cs="Times New Roman"/>
          <w:b/>
          <w:i/>
          <w:lang w:val="ro-MD"/>
        </w:rPr>
        <w:t>Globodera rostochiensis</w:t>
      </w:r>
      <w:r w:rsidRPr="004901CD">
        <w:rPr>
          <w:rFonts w:ascii="Times New Roman" w:hAnsi="Times New Roman" w:cs="Times New Roman"/>
          <w:b/>
          <w:lang w:val="ro-MD"/>
        </w:rPr>
        <w:t xml:space="preserve"> (Wollenweber) Behrens</w:t>
      </w:r>
    </w:p>
    <w:p w:rsidR="006A4CDA" w:rsidRDefault="006A4CDA" w:rsidP="00154F7C">
      <w:pPr>
        <w:spacing w:after="0"/>
        <w:jc w:val="center"/>
        <w:rPr>
          <w:rFonts w:ascii="Times New Roman" w:hAnsi="Times New Roman" w:cs="Times New Roman"/>
          <w:b/>
          <w:bCs/>
          <w:sz w:val="28"/>
          <w:szCs w:val="28"/>
        </w:rPr>
      </w:pPr>
    </w:p>
    <w:p w:rsidR="00B27E9C" w:rsidRPr="00B27E9C" w:rsidRDefault="00675752" w:rsidP="00154F7C">
      <w:pPr>
        <w:spacing w:after="0"/>
        <w:jc w:val="center"/>
        <w:rPr>
          <w:rFonts w:ascii="Times New Roman" w:hAnsi="Times New Roman" w:cs="Times New Roman"/>
          <w:b/>
          <w:bCs/>
          <w:sz w:val="28"/>
          <w:szCs w:val="28"/>
        </w:rPr>
      </w:pPr>
      <w:r w:rsidRPr="00B27E9C">
        <w:rPr>
          <w:rFonts w:ascii="Times New Roman" w:hAnsi="Times New Roman" w:cs="Times New Roman" w:hint="eastAsia"/>
          <w:b/>
          <w:bCs/>
          <w:sz w:val="28"/>
          <w:szCs w:val="28"/>
        </w:rPr>
        <w:t xml:space="preserve">Măsurile oficiale menționate </w:t>
      </w:r>
      <w:r w:rsidR="001165B1" w:rsidRPr="00B27E9C">
        <w:rPr>
          <w:rFonts w:ascii="Times New Roman" w:hAnsi="Times New Roman" w:cs="Times New Roman"/>
          <w:b/>
          <w:bCs/>
          <w:sz w:val="28"/>
          <w:szCs w:val="28"/>
        </w:rPr>
        <w:t>subpct. 5.3</w:t>
      </w:r>
      <w:r w:rsidRPr="00B27E9C">
        <w:rPr>
          <w:rFonts w:ascii="Times New Roman" w:hAnsi="Times New Roman" w:cs="Times New Roman" w:hint="eastAsia"/>
          <w:b/>
          <w:bCs/>
          <w:sz w:val="28"/>
          <w:szCs w:val="28"/>
        </w:rPr>
        <w:t xml:space="preserve">, </w:t>
      </w:r>
    </w:p>
    <w:p w:rsidR="00675752" w:rsidRDefault="00675752" w:rsidP="00154F7C">
      <w:pPr>
        <w:spacing w:after="0"/>
        <w:jc w:val="center"/>
        <w:rPr>
          <w:rFonts w:ascii="Times New Roman" w:hAnsi="Times New Roman" w:cs="Times New Roman"/>
          <w:b/>
          <w:bCs/>
          <w:sz w:val="28"/>
          <w:szCs w:val="28"/>
        </w:rPr>
      </w:pPr>
      <w:r w:rsidRPr="00B27E9C">
        <w:rPr>
          <w:rFonts w:ascii="Times New Roman" w:hAnsi="Times New Roman" w:cs="Times New Roman" w:hint="eastAsia"/>
          <w:b/>
          <w:bCs/>
          <w:sz w:val="28"/>
          <w:szCs w:val="28"/>
        </w:rPr>
        <w:t>la</w:t>
      </w:r>
      <w:r w:rsidR="00EB58B9" w:rsidRPr="00B27E9C">
        <w:rPr>
          <w:rFonts w:ascii="Times New Roman" w:hAnsi="Times New Roman" w:cs="Times New Roman"/>
          <w:b/>
          <w:bCs/>
          <w:sz w:val="28"/>
          <w:szCs w:val="28"/>
        </w:rPr>
        <w:t xml:space="preserve"> subpct. 21.2 și 21.3</w:t>
      </w:r>
      <w:r w:rsidRPr="00B27E9C">
        <w:rPr>
          <w:rFonts w:ascii="Times New Roman" w:hAnsi="Times New Roman" w:cs="Times New Roman" w:hint="eastAsia"/>
          <w:b/>
          <w:bCs/>
          <w:sz w:val="28"/>
          <w:szCs w:val="28"/>
        </w:rPr>
        <w:t xml:space="preserve"> și la pct</w:t>
      </w:r>
      <w:r w:rsidR="00B27E9C" w:rsidRPr="00B27E9C">
        <w:rPr>
          <w:rFonts w:ascii="Times New Roman" w:hAnsi="Times New Roman" w:cs="Times New Roman"/>
          <w:b/>
          <w:bCs/>
          <w:sz w:val="28"/>
          <w:szCs w:val="28"/>
        </w:rPr>
        <w:t>.</w:t>
      </w:r>
      <w:r w:rsidRPr="00B27E9C">
        <w:rPr>
          <w:rFonts w:ascii="Times New Roman" w:hAnsi="Times New Roman" w:cs="Times New Roman" w:hint="eastAsia"/>
          <w:b/>
          <w:bCs/>
          <w:sz w:val="28"/>
          <w:szCs w:val="28"/>
        </w:rPr>
        <w:t xml:space="preserve"> 3 din anexa </w:t>
      </w:r>
      <w:r w:rsidR="00B27E9C" w:rsidRPr="00B27E9C">
        <w:rPr>
          <w:rFonts w:ascii="Times New Roman" w:hAnsi="Times New Roman" w:cs="Times New Roman"/>
          <w:b/>
          <w:bCs/>
          <w:sz w:val="28"/>
          <w:szCs w:val="28"/>
        </w:rPr>
        <w:t>nr. 1</w:t>
      </w:r>
    </w:p>
    <w:p w:rsidR="00B27E9C" w:rsidRPr="00B27E9C" w:rsidRDefault="00B27E9C" w:rsidP="00154F7C">
      <w:pPr>
        <w:spacing w:after="0"/>
        <w:jc w:val="center"/>
        <w:rPr>
          <w:rFonts w:ascii="Times New Roman" w:hAnsi="Times New Roman" w:cs="Times New Roman"/>
          <w:b/>
          <w:bCs/>
          <w:sz w:val="28"/>
          <w:szCs w:val="28"/>
        </w:rPr>
      </w:pPr>
    </w:p>
    <w:p w:rsidR="00675752" w:rsidRPr="005E55CB" w:rsidRDefault="0086741B" w:rsidP="008505B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675752" w:rsidRPr="008505B4">
        <w:rPr>
          <w:rFonts w:ascii="Times New Roman" w:hAnsi="Times New Roman" w:cs="Times New Roman"/>
          <w:sz w:val="28"/>
          <w:szCs w:val="28"/>
          <w:lang w:val="ro-MD"/>
        </w:rPr>
        <w:t xml:space="preserve">Măsurile </w:t>
      </w:r>
      <w:r w:rsidR="00675752" w:rsidRPr="00B27E9C">
        <w:rPr>
          <w:rFonts w:ascii="Times New Roman" w:hAnsi="Times New Roman" w:cs="Times New Roman"/>
          <w:sz w:val="28"/>
          <w:szCs w:val="28"/>
          <w:lang w:val="ro-MD"/>
        </w:rPr>
        <w:t xml:space="preserve">aprobate </w:t>
      </w:r>
      <w:r w:rsidR="00675752" w:rsidRPr="005E55CB">
        <w:rPr>
          <w:rFonts w:ascii="Times New Roman" w:hAnsi="Times New Roman" w:cs="Times New Roman"/>
          <w:sz w:val="28"/>
          <w:szCs w:val="28"/>
          <w:lang w:val="ro-MD"/>
        </w:rPr>
        <w:t xml:space="preserve">menționate la </w:t>
      </w:r>
      <w:r w:rsidR="003F549A" w:rsidRPr="005E55CB">
        <w:rPr>
          <w:rFonts w:ascii="Times New Roman" w:hAnsi="Times New Roman" w:cs="Times New Roman"/>
          <w:sz w:val="28"/>
          <w:szCs w:val="28"/>
          <w:lang w:val="ro-MD"/>
        </w:rPr>
        <w:t>subpct. 5.3</w:t>
      </w:r>
      <w:r w:rsidR="00675752" w:rsidRPr="005E55CB">
        <w:rPr>
          <w:rFonts w:ascii="Times New Roman" w:hAnsi="Times New Roman" w:cs="Times New Roman"/>
          <w:sz w:val="28"/>
          <w:szCs w:val="28"/>
          <w:lang w:val="ro-MD"/>
        </w:rPr>
        <w:t xml:space="preserve">, la </w:t>
      </w:r>
      <w:r w:rsidR="003F549A" w:rsidRPr="005E55CB">
        <w:rPr>
          <w:rFonts w:ascii="Times New Roman" w:hAnsi="Times New Roman" w:cs="Times New Roman"/>
          <w:sz w:val="28"/>
          <w:szCs w:val="28"/>
          <w:lang w:val="ro-MD"/>
        </w:rPr>
        <w:t xml:space="preserve">subpct. 21.3 </w:t>
      </w:r>
      <w:r w:rsidR="00675752" w:rsidRPr="005E55CB">
        <w:rPr>
          <w:rFonts w:ascii="Times New Roman" w:hAnsi="Times New Roman" w:cs="Times New Roman"/>
          <w:sz w:val="28"/>
          <w:szCs w:val="28"/>
          <w:lang w:val="ro-MD"/>
        </w:rPr>
        <w:t>și la p</w:t>
      </w:r>
      <w:r w:rsidR="005E55CB" w:rsidRPr="005E55CB">
        <w:rPr>
          <w:rFonts w:ascii="Times New Roman" w:hAnsi="Times New Roman" w:cs="Times New Roman"/>
          <w:sz w:val="28"/>
          <w:szCs w:val="28"/>
          <w:lang w:val="ro-MD"/>
        </w:rPr>
        <w:t xml:space="preserve">ct. </w:t>
      </w:r>
      <w:r w:rsidR="00675752" w:rsidRPr="005E55CB">
        <w:rPr>
          <w:rFonts w:ascii="Times New Roman" w:hAnsi="Times New Roman" w:cs="Times New Roman"/>
          <w:sz w:val="28"/>
          <w:szCs w:val="28"/>
          <w:lang w:val="ro-MD"/>
        </w:rPr>
        <w:t xml:space="preserve">3 din anexa </w:t>
      </w:r>
      <w:r w:rsidR="005E55CB" w:rsidRPr="005E55CB">
        <w:rPr>
          <w:rFonts w:ascii="Times New Roman" w:hAnsi="Times New Roman" w:cs="Times New Roman"/>
          <w:sz w:val="28"/>
          <w:szCs w:val="28"/>
          <w:lang w:val="ro-MD"/>
        </w:rPr>
        <w:t>nr. 1</w:t>
      </w:r>
      <w:r w:rsidR="00675752" w:rsidRPr="005E55CB">
        <w:rPr>
          <w:rFonts w:ascii="Times New Roman" w:hAnsi="Times New Roman" w:cs="Times New Roman"/>
          <w:sz w:val="28"/>
          <w:szCs w:val="28"/>
          <w:lang w:val="ro-MD"/>
        </w:rPr>
        <w:t xml:space="preserve"> sunt următoarele:</w:t>
      </w:r>
    </w:p>
    <w:p w:rsidR="00675752" w:rsidRPr="008505B4" w:rsidRDefault="00913193" w:rsidP="008505B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675752" w:rsidRPr="008505B4">
        <w:rPr>
          <w:rFonts w:ascii="Times New Roman" w:hAnsi="Times New Roman" w:cs="Times New Roman"/>
          <w:sz w:val="28"/>
          <w:szCs w:val="28"/>
          <w:lang w:val="ro-MD"/>
        </w:rPr>
        <w:t xml:space="preserve">dezinfestarea prin </w:t>
      </w:r>
      <w:r w:rsidR="00675752" w:rsidRPr="008405B8">
        <w:rPr>
          <w:rFonts w:ascii="Times New Roman" w:hAnsi="Times New Roman" w:cs="Times New Roman"/>
          <w:sz w:val="28"/>
          <w:szCs w:val="28"/>
          <w:lang w:val="ro-MD"/>
        </w:rPr>
        <w:t xml:space="preserve">metode </w:t>
      </w:r>
      <w:r w:rsidR="008405B8" w:rsidRPr="008405B8">
        <w:rPr>
          <w:rFonts w:ascii="Times New Roman" w:hAnsi="Times New Roman" w:cs="Times New Roman"/>
          <w:sz w:val="28"/>
          <w:szCs w:val="28"/>
          <w:lang w:val="ro-MD"/>
        </w:rPr>
        <w:t>corespunzătoare</w:t>
      </w:r>
      <w:r w:rsidR="00675752" w:rsidRPr="008405B8">
        <w:rPr>
          <w:rFonts w:ascii="Times New Roman" w:hAnsi="Times New Roman" w:cs="Times New Roman"/>
          <w:sz w:val="28"/>
          <w:szCs w:val="28"/>
          <w:lang w:val="ro-MD"/>
        </w:rPr>
        <w:t xml:space="preserve">, astfel </w:t>
      </w:r>
      <w:r w:rsidR="00675752" w:rsidRPr="008505B4">
        <w:rPr>
          <w:rFonts w:ascii="Times New Roman" w:hAnsi="Times New Roman" w:cs="Times New Roman"/>
          <w:sz w:val="28"/>
          <w:szCs w:val="28"/>
          <w:lang w:val="ro-MD"/>
        </w:rPr>
        <w:t>încât să nu existe niciun risc identificabil de răspândire a organismului dăunător specificat; sau</w:t>
      </w:r>
    </w:p>
    <w:p w:rsidR="00675752" w:rsidRPr="008505B4" w:rsidRDefault="00291C2D" w:rsidP="008505B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675752" w:rsidRPr="008505B4">
        <w:rPr>
          <w:rFonts w:ascii="Times New Roman" w:hAnsi="Times New Roman" w:cs="Times New Roman"/>
          <w:sz w:val="28"/>
          <w:szCs w:val="28"/>
          <w:lang w:val="ro-MD"/>
        </w:rPr>
        <w:t>îndepărtarea pământului prin spălare sau periere până când nu mai există nicio particulă de pământ, astfel încât să nu existe niciun risc identificabil de răspândire a organismului dăunător specificat și eliminarea resturilor de pământ în conformitate cu o procedură pentru care s-a stabilit că nu există niciun risc de răspândire a organismului dăunător specificat.</w:t>
      </w:r>
    </w:p>
    <w:p w:rsidR="00675752" w:rsidRPr="008505B4" w:rsidRDefault="0086741B" w:rsidP="008505B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675752" w:rsidRPr="008505B4">
        <w:rPr>
          <w:rFonts w:ascii="Times New Roman" w:hAnsi="Times New Roman" w:cs="Times New Roman"/>
          <w:sz w:val="28"/>
          <w:szCs w:val="28"/>
          <w:lang w:val="ro-MD"/>
        </w:rPr>
        <w:t xml:space="preserve">Măsurile aprobate menționate la </w:t>
      </w:r>
      <w:r w:rsidR="00B13D90">
        <w:rPr>
          <w:rFonts w:ascii="Times New Roman" w:hAnsi="Times New Roman" w:cs="Times New Roman"/>
          <w:sz w:val="28"/>
          <w:szCs w:val="28"/>
          <w:lang w:val="ro-MD"/>
        </w:rPr>
        <w:t>subpct</w:t>
      </w:r>
      <w:r w:rsidR="00B13D90" w:rsidRPr="00B13D90">
        <w:rPr>
          <w:rFonts w:ascii="Times New Roman" w:hAnsi="Times New Roman" w:cs="Times New Roman"/>
          <w:sz w:val="28"/>
          <w:szCs w:val="28"/>
          <w:lang w:val="ro-MD"/>
        </w:rPr>
        <w:t>. 21.2</w:t>
      </w:r>
      <w:r w:rsidR="00675752" w:rsidRPr="00B13D90">
        <w:rPr>
          <w:rFonts w:ascii="Times New Roman" w:hAnsi="Times New Roman" w:cs="Times New Roman"/>
          <w:sz w:val="28"/>
          <w:szCs w:val="28"/>
          <w:lang w:val="ro-MD"/>
        </w:rPr>
        <w:t xml:space="preserve"> sunt livrarea </w:t>
      </w:r>
      <w:r w:rsidR="00675752" w:rsidRPr="008505B4">
        <w:rPr>
          <w:rFonts w:ascii="Times New Roman" w:hAnsi="Times New Roman" w:cs="Times New Roman"/>
          <w:sz w:val="28"/>
          <w:szCs w:val="28"/>
          <w:lang w:val="ro-MD"/>
        </w:rPr>
        <w:t xml:space="preserve">către o întreprindere de prelucrare sau de sortare care dispune de proceduri de eliminare a deșeurilor și </w:t>
      </w:r>
      <w:r w:rsidR="00675752" w:rsidRPr="002E07A1">
        <w:rPr>
          <w:rFonts w:ascii="Times New Roman" w:hAnsi="Times New Roman" w:cs="Times New Roman"/>
          <w:sz w:val="28"/>
          <w:szCs w:val="28"/>
          <w:lang w:val="ro-MD"/>
        </w:rPr>
        <w:t xml:space="preserve">aprobate oficial, inclusiv </w:t>
      </w:r>
      <w:r w:rsidR="00675752" w:rsidRPr="008505B4">
        <w:rPr>
          <w:rFonts w:ascii="Times New Roman" w:hAnsi="Times New Roman" w:cs="Times New Roman"/>
          <w:sz w:val="28"/>
          <w:szCs w:val="28"/>
          <w:lang w:val="ro-MD"/>
        </w:rPr>
        <w:t>pentru resturile de pământ, pentru care s-a stabilit că nu există niciun risc de răspândire a organismului dăunător specificat.</w:t>
      </w:r>
    </w:p>
    <w:p w:rsidR="00675752" w:rsidRPr="008E6740" w:rsidRDefault="00675752" w:rsidP="00675752">
      <w:pPr>
        <w:rPr>
          <w:rFonts w:ascii="Times New Roman" w:hAnsi="Times New Roman" w:cs="Times New Roman"/>
          <w:sz w:val="24"/>
          <w:szCs w:val="24"/>
        </w:rPr>
      </w:pPr>
    </w:p>
    <w:p w:rsidR="00675752" w:rsidRPr="008E6740" w:rsidRDefault="00675752" w:rsidP="00675752">
      <w:pPr>
        <w:rPr>
          <w:rFonts w:ascii="Times New Roman" w:hAnsi="Times New Roman" w:cs="Times New Roman"/>
          <w:sz w:val="24"/>
          <w:szCs w:val="24"/>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2E07A1" w:rsidRDefault="002E07A1" w:rsidP="006A4CDA">
      <w:pPr>
        <w:spacing w:after="0"/>
        <w:contextualSpacing/>
        <w:jc w:val="right"/>
        <w:rPr>
          <w:rFonts w:ascii="Times New Roman" w:hAnsi="Times New Roman" w:cs="Times New Roman"/>
          <w:b/>
          <w:lang w:val="ro-MD"/>
        </w:rPr>
      </w:pPr>
    </w:p>
    <w:p w:rsidR="00F429A4" w:rsidRDefault="00F429A4" w:rsidP="006A4CDA">
      <w:pPr>
        <w:spacing w:after="0"/>
        <w:contextualSpacing/>
        <w:jc w:val="right"/>
        <w:rPr>
          <w:rFonts w:ascii="Times New Roman" w:hAnsi="Times New Roman" w:cs="Times New Roman"/>
          <w:b/>
          <w:lang w:val="ro-MD"/>
        </w:rPr>
      </w:pPr>
    </w:p>
    <w:p w:rsidR="00F429A4" w:rsidRDefault="00F429A4" w:rsidP="006A4CDA">
      <w:pPr>
        <w:spacing w:after="0"/>
        <w:contextualSpacing/>
        <w:jc w:val="right"/>
        <w:rPr>
          <w:rFonts w:ascii="Times New Roman" w:hAnsi="Times New Roman" w:cs="Times New Roman"/>
          <w:b/>
          <w:lang w:val="ro-MD"/>
        </w:rPr>
      </w:pPr>
    </w:p>
    <w:p w:rsidR="00F429A4" w:rsidRDefault="00F429A4" w:rsidP="006A4CDA">
      <w:pPr>
        <w:spacing w:after="0"/>
        <w:contextualSpacing/>
        <w:jc w:val="right"/>
        <w:rPr>
          <w:rFonts w:ascii="Times New Roman" w:hAnsi="Times New Roman" w:cs="Times New Roman"/>
          <w:b/>
          <w:lang w:val="ro-MD"/>
        </w:rPr>
      </w:pPr>
    </w:p>
    <w:p w:rsidR="006A4CDA" w:rsidRPr="00690FF7" w:rsidRDefault="006A4CDA" w:rsidP="006A4CDA">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3</w:t>
      </w:r>
    </w:p>
    <w:p w:rsidR="006A4CDA" w:rsidRDefault="006A4CDA" w:rsidP="006A4CDA">
      <w:pPr>
        <w:spacing w:after="0"/>
        <w:ind w:firstLine="709"/>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4901CD">
        <w:rPr>
          <w:rFonts w:ascii="Times New Roman" w:hAnsi="Times New Roman" w:cs="Times New Roman"/>
          <w:b/>
          <w:lang w:val="ro-MD"/>
        </w:rPr>
        <w:t xml:space="preserve">de instituire a unor măsuri de eradicare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de prevenire a răspândirii </w:t>
      </w:r>
      <w:r w:rsidRPr="004901CD">
        <w:rPr>
          <w:rFonts w:ascii="Times New Roman" w:hAnsi="Times New Roman" w:cs="Times New Roman"/>
          <w:b/>
          <w:i/>
          <w:lang w:val="ro-MD"/>
        </w:rPr>
        <w:t>Globodera pallida</w:t>
      </w:r>
      <w:r w:rsidRPr="004901CD">
        <w:rPr>
          <w:rFonts w:ascii="Times New Roman" w:hAnsi="Times New Roman" w:cs="Times New Roman"/>
          <w:b/>
          <w:lang w:val="ro-MD"/>
        </w:rPr>
        <w:t xml:space="preserve"> (Stone) Behrens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w:t>
      </w:r>
      <w:r w:rsidRPr="004901CD">
        <w:rPr>
          <w:rFonts w:ascii="Times New Roman" w:hAnsi="Times New Roman" w:cs="Times New Roman"/>
          <w:b/>
          <w:i/>
          <w:lang w:val="ro-MD"/>
        </w:rPr>
        <w:t>Globodera rostochiensis</w:t>
      </w:r>
      <w:r w:rsidRPr="004901CD">
        <w:rPr>
          <w:rFonts w:ascii="Times New Roman" w:hAnsi="Times New Roman" w:cs="Times New Roman"/>
          <w:b/>
          <w:lang w:val="ro-MD"/>
        </w:rPr>
        <w:t xml:space="preserve"> (Wollenweber) Behrens</w:t>
      </w:r>
    </w:p>
    <w:p w:rsidR="006A4CDA" w:rsidRDefault="006A4CDA" w:rsidP="007A61B9">
      <w:pPr>
        <w:spacing w:after="0"/>
        <w:jc w:val="center"/>
        <w:rPr>
          <w:rFonts w:ascii="Times New Roman" w:hAnsi="Times New Roman" w:cs="Times New Roman"/>
          <w:b/>
          <w:bCs/>
          <w:sz w:val="28"/>
          <w:szCs w:val="28"/>
        </w:rPr>
      </w:pPr>
    </w:p>
    <w:p w:rsidR="00675752" w:rsidRDefault="00675752" w:rsidP="007A61B9">
      <w:pPr>
        <w:spacing w:after="0"/>
        <w:jc w:val="center"/>
        <w:rPr>
          <w:rFonts w:ascii="Times New Roman" w:hAnsi="Times New Roman" w:cs="Times New Roman"/>
          <w:b/>
          <w:bCs/>
          <w:sz w:val="28"/>
          <w:szCs w:val="28"/>
        </w:rPr>
      </w:pPr>
      <w:r w:rsidRPr="00A12215">
        <w:rPr>
          <w:rFonts w:ascii="Times New Roman" w:hAnsi="Times New Roman" w:cs="Times New Roman" w:hint="eastAsia"/>
          <w:b/>
          <w:bCs/>
          <w:sz w:val="28"/>
          <w:szCs w:val="28"/>
        </w:rPr>
        <w:t xml:space="preserve">Prelevarea de probe și testarea </w:t>
      </w:r>
      <w:r w:rsidRPr="0086741B">
        <w:rPr>
          <w:rFonts w:ascii="Times New Roman" w:hAnsi="Times New Roman" w:cs="Times New Roman" w:hint="eastAsia"/>
          <w:b/>
          <w:bCs/>
          <w:sz w:val="28"/>
          <w:szCs w:val="28"/>
        </w:rPr>
        <w:t xml:space="preserve">menționate la </w:t>
      </w:r>
      <w:r w:rsidR="00CA2436" w:rsidRPr="0086741B">
        <w:rPr>
          <w:rFonts w:ascii="Times New Roman" w:hAnsi="Times New Roman" w:cs="Times New Roman"/>
          <w:b/>
          <w:bCs/>
          <w:sz w:val="28"/>
          <w:szCs w:val="28"/>
        </w:rPr>
        <w:t>pct. 7-9</w:t>
      </w:r>
      <w:r w:rsidRPr="0086741B">
        <w:rPr>
          <w:rFonts w:ascii="Times New Roman" w:hAnsi="Times New Roman" w:cs="Times New Roman" w:hint="eastAsia"/>
          <w:b/>
          <w:bCs/>
          <w:sz w:val="28"/>
          <w:szCs w:val="28"/>
        </w:rPr>
        <w:t xml:space="preserve"> </w:t>
      </w:r>
      <w:r w:rsidR="00CA2436" w:rsidRPr="0086741B">
        <w:rPr>
          <w:rFonts w:ascii="Times New Roman" w:hAnsi="Times New Roman" w:cs="Times New Roman"/>
          <w:b/>
          <w:bCs/>
          <w:sz w:val="28"/>
          <w:szCs w:val="28"/>
        </w:rPr>
        <w:t xml:space="preserve">și </w:t>
      </w:r>
      <w:r w:rsidR="0042575B" w:rsidRPr="0086741B">
        <w:rPr>
          <w:rFonts w:ascii="Times New Roman" w:hAnsi="Times New Roman" w:cs="Times New Roman"/>
          <w:b/>
          <w:bCs/>
          <w:sz w:val="28"/>
          <w:szCs w:val="28"/>
        </w:rPr>
        <w:t xml:space="preserve">pct. </w:t>
      </w:r>
      <w:r w:rsidR="00CA2436" w:rsidRPr="0086741B">
        <w:rPr>
          <w:rFonts w:ascii="Times New Roman" w:hAnsi="Times New Roman" w:cs="Times New Roman"/>
          <w:b/>
          <w:bCs/>
          <w:sz w:val="28"/>
          <w:szCs w:val="28"/>
        </w:rPr>
        <w:t>14-16</w:t>
      </w:r>
    </w:p>
    <w:p w:rsidR="007A61B9" w:rsidRPr="00A12215" w:rsidRDefault="007A61B9" w:rsidP="007A61B9">
      <w:pPr>
        <w:spacing w:after="0"/>
        <w:jc w:val="center"/>
        <w:rPr>
          <w:rFonts w:ascii="Times New Roman" w:hAnsi="Times New Roman" w:cs="Times New Roman"/>
          <w:b/>
          <w:bCs/>
          <w:sz w:val="28"/>
          <w:szCs w:val="28"/>
        </w:rPr>
      </w:pPr>
    </w:p>
    <w:p w:rsidR="00675752" w:rsidRPr="0056229A" w:rsidRDefault="00675752" w:rsidP="0056229A">
      <w:pPr>
        <w:spacing w:after="0"/>
        <w:ind w:firstLine="709"/>
        <w:jc w:val="both"/>
        <w:rPr>
          <w:rFonts w:ascii="Times New Roman" w:hAnsi="Times New Roman" w:cs="Times New Roman"/>
          <w:sz w:val="28"/>
          <w:szCs w:val="28"/>
          <w:lang w:val="ro-MD"/>
        </w:rPr>
      </w:pPr>
      <w:r w:rsidRPr="0056229A">
        <w:rPr>
          <w:rFonts w:ascii="Times New Roman" w:hAnsi="Times New Roman" w:cs="Times New Roman"/>
          <w:sz w:val="28"/>
          <w:szCs w:val="28"/>
          <w:lang w:val="ro-MD"/>
        </w:rPr>
        <w:t>1.</w:t>
      </w:r>
      <w:r w:rsidR="00B40FC4">
        <w:rPr>
          <w:rFonts w:ascii="Times New Roman" w:hAnsi="Times New Roman" w:cs="Times New Roman"/>
          <w:sz w:val="28"/>
          <w:szCs w:val="28"/>
          <w:lang w:val="ro-MD"/>
        </w:rPr>
        <w:t xml:space="preserve"> </w:t>
      </w:r>
      <w:r w:rsidRPr="0056229A">
        <w:rPr>
          <w:rFonts w:ascii="Times New Roman" w:hAnsi="Times New Roman" w:cs="Times New Roman"/>
          <w:sz w:val="28"/>
          <w:szCs w:val="28"/>
          <w:lang w:val="ro-MD"/>
        </w:rPr>
        <w:t xml:space="preserve">Prelevarea de probe și testarea pentru anchetele </w:t>
      </w:r>
      <w:r w:rsidRPr="0086741B">
        <w:rPr>
          <w:rFonts w:ascii="Times New Roman" w:hAnsi="Times New Roman" w:cs="Times New Roman"/>
          <w:sz w:val="28"/>
          <w:szCs w:val="28"/>
          <w:lang w:val="ro-MD"/>
        </w:rPr>
        <w:t>oficiale</w:t>
      </w:r>
      <w:r w:rsidRPr="0056229A">
        <w:rPr>
          <w:rFonts w:ascii="Times New Roman" w:hAnsi="Times New Roman" w:cs="Times New Roman"/>
          <w:sz w:val="28"/>
          <w:szCs w:val="28"/>
          <w:lang w:val="ro-MD"/>
        </w:rPr>
        <w:t xml:space="preserve"> de depistare </w:t>
      </w:r>
      <w:r w:rsidRPr="00CD42B8">
        <w:rPr>
          <w:rFonts w:ascii="Times New Roman" w:hAnsi="Times New Roman" w:cs="Times New Roman"/>
          <w:sz w:val="28"/>
          <w:szCs w:val="28"/>
          <w:lang w:val="ro-MD"/>
        </w:rPr>
        <w:t xml:space="preserve">prevăzute la </w:t>
      </w:r>
      <w:r w:rsidR="00CD42B8" w:rsidRPr="00CD42B8">
        <w:rPr>
          <w:rFonts w:ascii="Times New Roman" w:hAnsi="Times New Roman" w:cs="Times New Roman"/>
          <w:sz w:val="28"/>
          <w:szCs w:val="28"/>
          <w:lang w:val="ro-MD"/>
        </w:rPr>
        <w:t>pct. 7 și 8</w:t>
      </w:r>
      <w:r w:rsidRPr="00CD42B8">
        <w:rPr>
          <w:rFonts w:ascii="Times New Roman" w:hAnsi="Times New Roman" w:cs="Times New Roman"/>
          <w:sz w:val="28"/>
          <w:szCs w:val="28"/>
          <w:lang w:val="ro-MD"/>
        </w:rPr>
        <w:t xml:space="preserve"> se efec</w:t>
      </w:r>
      <w:r w:rsidRPr="0056229A">
        <w:rPr>
          <w:rFonts w:ascii="Times New Roman" w:hAnsi="Times New Roman" w:cs="Times New Roman"/>
          <w:sz w:val="28"/>
          <w:szCs w:val="28"/>
          <w:lang w:val="ro-MD"/>
        </w:rPr>
        <w:t>tuează după cum urmează:</w:t>
      </w:r>
    </w:p>
    <w:p w:rsidR="00675752" w:rsidRPr="0056229A" w:rsidRDefault="007B35BA"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675752" w:rsidRPr="0056229A">
        <w:rPr>
          <w:rFonts w:ascii="Times New Roman" w:hAnsi="Times New Roman" w:cs="Times New Roman"/>
          <w:sz w:val="28"/>
          <w:szCs w:val="28"/>
          <w:lang w:val="ro-MD"/>
        </w:rPr>
        <w:t>O prelevare pe baza unei probe de sol cu o dim</w:t>
      </w:r>
      <w:r w:rsidR="00B40FC4">
        <w:rPr>
          <w:rFonts w:ascii="Times New Roman" w:hAnsi="Times New Roman" w:cs="Times New Roman"/>
          <w:sz w:val="28"/>
          <w:szCs w:val="28"/>
          <w:lang w:val="ro-MD"/>
        </w:rPr>
        <w:t>ensiune standard de cel puțin 1</w:t>
      </w:r>
      <w:r w:rsidR="00675752" w:rsidRPr="0056229A">
        <w:rPr>
          <w:rFonts w:ascii="Times New Roman" w:hAnsi="Times New Roman" w:cs="Times New Roman"/>
          <w:sz w:val="28"/>
          <w:szCs w:val="28"/>
          <w:lang w:val="ro-MD"/>
        </w:rPr>
        <w:t xml:space="preserve">500 ml sol/ha, prelevată de la cel puțin 100 de cuiburi/ha, de preferință într-o grilă dreptunghiulară care acoperă întregul </w:t>
      </w:r>
      <w:r w:rsidR="00C77922">
        <w:rPr>
          <w:rFonts w:ascii="Times New Roman" w:hAnsi="Times New Roman" w:cs="Times New Roman"/>
          <w:sz w:val="28"/>
          <w:szCs w:val="28"/>
          <w:lang w:val="ro-MD"/>
        </w:rPr>
        <w:t>câmp</w:t>
      </w:r>
      <w:r w:rsidR="00675752" w:rsidRPr="0056229A">
        <w:rPr>
          <w:rFonts w:ascii="Times New Roman" w:hAnsi="Times New Roman" w:cs="Times New Roman"/>
          <w:sz w:val="28"/>
          <w:szCs w:val="28"/>
          <w:lang w:val="ro-MD"/>
        </w:rPr>
        <w:t xml:space="preserve"> de producție, cu o lățime de cel puțin 5 metri și o lungime de cel mult 20 de metri între punctele de prelevare. Întreaga probă este utilizată pentru o examinare aprofundată, și anume extracția de chisturi, identificarea speciei și, după caz, </w:t>
      </w:r>
      <w:r w:rsidR="00675752" w:rsidRPr="007A61B9">
        <w:rPr>
          <w:rFonts w:ascii="Times New Roman" w:hAnsi="Times New Roman" w:cs="Times New Roman"/>
          <w:sz w:val="28"/>
          <w:szCs w:val="28"/>
          <w:lang w:val="ro-MD"/>
        </w:rPr>
        <w:t xml:space="preserve">determinarea patovarului/grupului </w:t>
      </w:r>
      <w:r w:rsidR="00675752" w:rsidRPr="0056229A">
        <w:rPr>
          <w:rFonts w:ascii="Times New Roman" w:hAnsi="Times New Roman" w:cs="Times New Roman"/>
          <w:sz w:val="28"/>
          <w:szCs w:val="28"/>
          <w:lang w:val="ro-MD"/>
        </w:rPr>
        <w:t>de virulență.</w:t>
      </w:r>
    </w:p>
    <w:p w:rsidR="00675752" w:rsidRPr="0056229A" w:rsidRDefault="007B35BA"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675752" w:rsidRPr="0056229A">
        <w:rPr>
          <w:rFonts w:ascii="Times New Roman" w:hAnsi="Times New Roman" w:cs="Times New Roman"/>
          <w:sz w:val="28"/>
          <w:szCs w:val="28"/>
          <w:lang w:val="ro-MD"/>
        </w:rPr>
        <w:t>Testarea prin aplicarea următoarelor metode de extracție a organismului dăunător specificat, care sunt descrise în protocoalele de diagnostic validate și recunoscute la nivel internațional:</w:t>
      </w:r>
    </w:p>
    <w:p w:rsidR="00675752" w:rsidRPr="0056229A" w:rsidRDefault="00153A2D"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1.2.1. </w:t>
      </w:r>
      <w:r w:rsidR="00675752" w:rsidRPr="0056229A">
        <w:rPr>
          <w:rFonts w:ascii="Times New Roman" w:hAnsi="Times New Roman" w:cs="Times New Roman"/>
          <w:sz w:val="28"/>
          <w:szCs w:val="28"/>
          <w:lang w:val="ro-MD"/>
        </w:rPr>
        <w:t>în ceea ce privește extracția, metode bazate pe separatorul Fenwick, centrifuga Schuiling, elutriatorul Seinhorst sau elutriatorul Kort;</w:t>
      </w:r>
    </w:p>
    <w:p w:rsidR="00675752" w:rsidRPr="0056229A" w:rsidRDefault="001D2273"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 </w:t>
      </w:r>
      <w:r w:rsidR="00675752" w:rsidRPr="0056229A">
        <w:rPr>
          <w:rFonts w:ascii="Times New Roman" w:hAnsi="Times New Roman" w:cs="Times New Roman"/>
          <w:sz w:val="28"/>
          <w:szCs w:val="28"/>
          <w:lang w:val="ro-MD"/>
        </w:rPr>
        <w:t xml:space="preserve">în ceea ce privește depistarea și identificarea, </w:t>
      </w:r>
      <w:r>
        <w:rPr>
          <w:rFonts w:ascii="Times New Roman" w:hAnsi="Times New Roman" w:cs="Times New Roman"/>
          <w:sz w:val="28"/>
          <w:szCs w:val="28"/>
          <w:lang w:val="ro-MD"/>
        </w:rPr>
        <w:t xml:space="preserve">se utilizează </w:t>
      </w:r>
      <w:r w:rsidR="00675752" w:rsidRPr="0056229A">
        <w:rPr>
          <w:rFonts w:ascii="Times New Roman" w:hAnsi="Times New Roman" w:cs="Times New Roman"/>
          <w:sz w:val="28"/>
          <w:szCs w:val="28"/>
          <w:lang w:val="ro-MD"/>
        </w:rPr>
        <w:t>una dintre următoarele metode:</w:t>
      </w:r>
    </w:p>
    <w:p w:rsidR="00675752" w:rsidRPr="0056229A" w:rsidRDefault="0085452F"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1.2.2.1. izolarea chisturilor </w:t>
      </w:r>
      <w:r w:rsidR="00675752" w:rsidRPr="0056229A">
        <w:rPr>
          <w:rFonts w:ascii="Times New Roman" w:hAnsi="Times New Roman" w:cs="Times New Roman"/>
          <w:i/>
          <w:iCs/>
          <w:sz w:val="28"/>
          <w:szCs w:val="28"/>
          <w:lang w:val="ro-MD"/>
        </w:rPr>
        <w:t>Globodera</w:t>
      </w:r>
      <w:r>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din resturi vegetale pe baza morfologiei chisturilor, urmată de identificarea speciei pe baza morfologiei chisturilor individuale și a puieților, combinată cu testul PCR convențional ba</w:t>
      </w:r>
      <w:r w:rsidR="00C4782E">
        <w:rPr>
          <w:rFonts w:ascii="Times New Roman" w:hAnsi="Times New Roman" w:cs="Times New Roman"/>
          <w:sz w:val="28"/>
          <w:szCs w:val="28"/>
          <w:lang w:val="ro-MD"/>
        </w:rPr>
        <w:t xml:space="preserve">zat pe Bulman &amp; Marshall, 1997, </w:t>
      </w:r>
      <w:r w:rsidR="00675752" w:rsidRPr="0056229A">
        <w:rPr>
          <w:rFonts w:ascii="Times New Roman" w:hAnsi="Times New Roman" w:cs="Times New Roman"/>
          <w:sz w:val="28"/>
          <w:szCs w:val="28"/>
          <w:lang w:val="ro-MD"/>
        </w:rPr>
        <w:t xml:space="preserve">în cazul în care există </w:t>
      </w:r>
      <w:r w:rsidR="00C4782E">
        <w:rPr>
          <w:rFonts w:ascii="Times New Roman" w:hAnsi="Times New Roman" w:cs="Times New Roman"/>
          <w:sz w:val="28"/>
          <w:szCs w:val="28"/>
          <w:lang w:val="ro-MD"/>
        </w:rPr>
        <w:t xml:space="preserve">îndoieli cu privire la prezența </w:t>
      </w:r>
      <w:r w:rsidR="00675752" w:rsidRPr="0056229A">
        <w:rPr>
          <w:rFonts w:ascii="Times New Roman" w:hAnsi="Times New Roman" w:cs="Times New Roman"/>
          <w:i/>
          <w:iCs/>
          <w:sz w:val="28"/>
          <w:szCs w:val="28"/>
          <w:lang w:val="ro-MD"/>
        </w:rPr>
        <w:t>G. tabacum</w:t>
      </w:r>
      <w:r w:rsidR="00675752" w:rsidRPr="0056229A">
        <w:rPr>
          <w:rFonts w:ascii="Times New Roman" w:hAnsi="Times New Roman" w:cs="Times New Roman"/>
          <w:sz w:val="28"/>
          <w:szCs w:val="28"/>
          <w:lang w:val="ro-MD"/>
        </w:rPr>
        <w:t>, testul PC</w:t>
      </w:r>
      <w:r w:rsidR="00C4782E">
        <w:rPr>
          <w:rFonts w:ascii="Times New Roman" w:hAnsi="Times New Roman" w:cs="Times New Roman"/>
          <w:sz w:val="28"/>
          <w:szCs w:val="28"/>
          <w:lang w:val="ro-MD"/>
        </w:rPr>
        <w:t xml:space="preserve">R convențional bazat pe Skantar </w:t>
      </w:r>
      <w:r w:rsidR="00675752" w:rsidRPr="0056229A">
        <w:rPr>
          <w:rFonts w:ascii="Times New Roman" w:hAnsi="Times New Roman" w:cs="Times New Roman"/>
          <w:i/>
          <w:iCs/>
          <w:sz w:val="28"/>
          <w:szCs w:val="28"/>
          <w:lang w:val="ro-MD"/>
        </w:rPr>
        <w:t>et al</w:t>
      </w:r>
      <w:r w:rsidR="00C4782E">
        <w:rPr>
          <w:rFonts w:ascii="Times New Roman" w:hAnsi="Times New Roman" w:cs="Times New Roman"/>
          <w:sz w:val="28"/>
          <w:szCs w:val="28"/>
          <w:lang w:val="ro-MD"/>
        </w:rPr>
        <w:t>., 2007 poate fi efectuat în plus</w:t>
      </w:r>
      <w:r w:rsidR="00675752" w:rsidRPr="0056229A">
        <w:rPr>
          <w:rFonts w:ascii="Times New Roman" w:hAnsi="Times New Roman" w:cs="Times New Roman"/>
          <w:sz w:val="28"/>
          <w:szCs w:val="28"/>
          <w:lang w:val="ro-MD"/>
        </w:rPr>
        <w:t>;</w:t>
      </w:r>
    </w:p>
    <w:p w:rsidR="00675752" w:rsidRPr="0056229A" w:rsidRDefault="00C4782E"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1.2.2.2. </w:t>
      </w:r>
      <w:r w:rsidR="00675752" w:rsidRPr="0056229A">
        <w:rPr>
          <w:rFonts w:ascii="Times New Roman" w:hAnsi="Times New Roman" w:cs="Times New Roman"/>
          <w:sz w:val="28"/>
          <w:szCs w:val="28"/>
          <w:lang w:val="ro-MD"/>
        </w:rPr>
        <w:t>izolarea chisturilor de</w:t>
      </w:r>
      <w:r w:rsidR="00D74F7C">
        <w:rPr>
          <w:rFonts w:ascii="Times New Roman" w:hAnsi="Times New Roman" w:cs="Times New Roman"/>
          <w:sz w:val="28"/>
          <w:szCs w:val="28"/>
          <w:lang w:val="ro-MD"/>
        </w:rPr>
        <w:t xml:space="preserve"> </w:t>
      </w:r>
      <w:r w:rsidR="00675752" w:rsidRPr="0056229A">
        <w:rPr>
          <w:rFonts w:ascii="Times New Roman" w:hAnsi="Times New Roman" w:cs="Times New Roman"/>
          <w:i/>
          <w:iCs/>
          <w:sz w:val="28"/>
          <w:szCs w:val="28"/>
          <w:lang w:val="ro-MD"/>
        </w:rPr>
        <w:t>Globodera</w:t>
      </w:r>
      <w:r w:rsidR="00D74F7C">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din resturile vegetale pe baza morfologiei chisturilor, urmată de identificarea speciilor pe baza morfologiei chisturilor individuale și a puieților, combinată cu</w:t>
      </w:r>
      <w:r w:rsidR="00D74F7C">
        <w:rPr>
          <w:rFonts w:ascii="Times New Roman" w:hAnsi="Times New Roman" w:cs="Times New Roman"/>
          <w:sz w:val="28"/>
          <w:szCs w:val="28"/>
          <w:lang w:val="ro-MD"/>
        </w:rPr>
        <w:t xml:space="preserve"> PCR în timp real pe baza Gamel </w:t>
      </w:r>
      <w:r w:rsidR="00675752" w:rsidRPr="0056229A">
        <w:rPr>
          <w:rFonts w:ascii="Times New Roman" w:hAnsi="Times New Roman" w:cs="Times New Roman"/>
          <w:i/>
          <w:iCs/>
          <w:sz w:val="28"/>
          <w:szCs w:val="28"/>
          <w:lang w:val="ro-MD"/>
        </w:rPr>
        <w:t>et al</w:t>
      </w:r>
      <w:r w:rsidR="00675752" w:rsidRPr="0056229A">
        <w:rPr>
          <w:rFonts w:ascii="Times New Roman" w:hAnsi="Times New Roman" w:cs="Times New Roman"/>
          <w:sz w:val="28"/>
          <w:szCs w:val="28"/>
          <w:lang w:val="ro-MD"/>
        </w:rPr>
        <w:t>., 2017 sau cu P</w:t>
      </w:r>
      <w:r w:rsidR="007A61B9">
        <w:rPr>
          <w:rFonts w:ascii="Times New Roman" w:hAnsi="Times New Roman" w:cs="Times New Roman"/>
          <w:sz w:val="28"/>
          <w:szCs w:val="28"/>
          <w:lang w:val="ro-MD"/>
        </w:rPr>
        <w:t xml:space="preserve">CR în timp real pe baza Lombard </w:t>
      </w:r>
      <w:r w:rsidR="00675752" w:rsidRPr="0056229A">
        <w:rPr>
          <w:rFonts w:ascii="Times New Roman" w:hAnsi="Times New Roman" w:cs="Times New Roman"/>
          <w:i/>
          <w:iCs/>
          <w:sz w:val="28"/>
          <w:szCs w:val="28"/>
          <w:lang w:val="ro-MD"/>
        </w:rPr>
        <w:t>et al</w:t>
      </w:r>
      <w:r w:rsidR="00E229EB">
        <w:rPr>
          <w:rFonts w:ascii="Times New Roman" w:hAnsi="Times New Roman" w:cs="Times New Roman"/>
          <w:sz w:val="28"/>
          <w:szCs w:val="28"/>
          <w:lang w:val="ro-MD"/>
        </w:rPr>
        <w:t>. 2024</w:t>
      </w:r>
      <w:r w:rsidR="00675752" w:rsidRPr="0056229A">
        <w:rPr>
          <w:rFonts w:ascii="Times New Roman" w:hAnsi="Times New Roman" w:cs="Times New Roman"/>
          <w:sz w:val="28"/>
          <w:szCs w:val="28"/>
          <w:lang w:val="ro-MD"/>
        </w:rPr>
        <w:t>;</w:t>
      </w:r>
    </w:p>
    <w:p w:rsidR="00675752" w:rsidRPr="0056229A" w:rsidRDefault="00E229EB"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1.2.2.3. </w:t>
      </w:r>
      <w:r w:rsidR="00675752" w:rsidRPr="0056229A">
        <w:rPr>
          <w:rFonts w:ascii="Times New Roman" w:hAnsi="Times New Roman" w:cs="Times New Roman"/>
          <w:sz w:val="28"/>
          <w:szCs w:val="28"/>
          <w:lang w:val="ro-MD"/>
        </w:rPr>
        <w:t xml:space="preserve">izolarea chisturilor de nematozi din resturi vegetale, urmată de detectarea speciei cu un test </w:t>
      </w:r>
      <w:r w:rsidR="001A7106">
        <w:rPr>
          <w:rFonts w:ascii="Times New Roman" w:hAnsi="Times New Roman" w:cs="Times New Roman"/>
          <w:sz w:val="28"/>
          <w:szCs w:val="28"/>
          <w:lang w:val="ro-MD"/>
        </w:rPr>
        <w:t xml:space="preserve">PCR în timp real bazat pe Gamel </w:t>
      </w:r>
      <w:r w:rsidR="00675752" w:rsidRPr="0056229A">
        <w:rPr>
          <w:rFonts w:ascii="Times New Roman" w:hAnsi="Times New Roman" w:cs="Times New Roman"/>
          <w:i/>
          <w:iCs/>
          <w:sz w:val="28"/>
          <w:szCs w:val="28"/>
          <w:lang w:val="ro-MD"/>
        </w:rPr>
        <w:t>et al</w:t>
      </w:r>
      <w:r w:rsidR="00675752" w:rsidRPr="0056229A">
        <w:rPr>
          <w:rFonts w:ascii="Times New Roman" w:hAnsi="Times New Roman" w:cs="Times New Roman"/>
          <w:sz w:val="28"/>
          <w:szCs w:val="28"/>
          <w:lang w:val="ro-MD"/>
        </w:rPr>
        <w:t>., 2017;</w:t>
      </w:r>
    </w:p>
    <w:p w:rsidR="00675752" w:rsidRPr="0056229A" w:rsidRDefault="00E229EB"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1.2.2.4. </w:t>
      </w:r>
      <w:r w:rsidR="00675752" w:rsidRPr="0056229A">
        <w:rPr>
          <w:rFonts w:ascii="Times New Roman" w:hAnsi="Times New Roman" w:cs="Times New Roman"/>
          <w:sz w:val="28"/>
          <w:szCs w:val="28"/>
          <w:lang w:val="ro-MD"/>
        </w:rPr>
        <w:t xml:space="preserve">izolarea chisturilor de nematozi din resturi vegetale pe baza morfologiei chisturilor, urmată de detectarea și identificarea speciilor pe baza PCR în timp real a chisturilor viabile și </w:t>
      </w:r>
      <w:r w:rsidR="001A7106">
        <w:rPr>
          <w:rFonts w:ascii="Times New Roman" w:hAnsi="Times New Roman" w:cs="Times New Roman"/>
          <w:sz w:val="28"/>
          <w:szCs w:val="28"/>
          <w:lang w:val="ro-MD"/>
        </w:rPr>
        <w:t xml:space="preserve">a puieților vii pe baza Lombard </w:t>
      </w:r>
      <w:r w:rsidR="00675752" w:rsidRPr="0056229A">
        <w:rPr>
          <w:rFonts w:ascii="Times New Roman" w:hAnsi="Times New Roman" w:cs="Times New Roman"/>
          <w:i/>
          <w:iCs/>
          <w:sz w:val="28"/>
          <w:szCs w:val="28"/>
          <w:lang w:val="ro-MD"/>
        </w:rPr>
        <w:t>et al.</w:t>
      </w:r>
      <w:r w:rsidR="001A7106">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2024.</w:t>
      </w:r>
    </w:p>
    <w:p w:rsidR="00675752" w:rsidRPr="0056229A" w:rsidRDefault="001A7106"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675752" w:rsidRPr="0056229A">
        <w:rPr>
          <w:rFonts w:ascii="Times New Roman" w:hAnsi="Times New Roman" w:cs="Times New Roman"/>
          <w:sz w:val="28"/>
          <w:szCs w:val="28"/>
          <w:lang w:val="ro-MD"/>
        </w:rPr>
        <w:t xml:space="preserve">Prelevarea de probe pentru </w:t>
      </w:r>
      <w:r w:rsidR="00675752" w:rsidRPr="00CD42B8">
        <w:rPr>
          <w:rFonts w:ascii="Times New Roman" w:hAnsi="Times New Roman" w:cs="Times New Roman"/>
          <w:sz w:val="28"/>
          <w:szCs w:val="28"/>
          <w:lang w:val="ro-MD"/>
        </w:rPr>
        <w:t>ancheta oficială de monitorizare</w:t>
      </w:r>
      <w:r w:rsidR="00675752" w:rsidRPr="0056229A">
        <w:rPr>
          <w:rFonts w:ascii="Times New Roman" w:hAnsi="Times New Roman" w:cs="Times New Roman"/>
          <w:sz w:val="28"/>
          <w:szCs w:val="28"/>
          <w:lang w:val="ro-MD"/>
        </w:rPr>
        <w:t xml:space="preserve">, menționată la </w:t>
      </w:r>
      <w:r w:rsidR="00CD42B8" w:rsidRPr="00CD42B8">
        <w:rPr>
          <w:rFonts w:ascii="Times New Roman" w:hAnsi="Times New Roman" w:cs="Times New Roman"/>
          <w:sz w:val="28"/>
          <w:szCs w:val="28"/>
          <w:lang w:val="ro-MD"/>
        </w:rPr>
        <w:t>pct. 14-16</w:t>
      </w:r>
      <w:r w:rsidR="00675752" w:rsidRPr="00CD42B8">
        <w:rPr>
          <w:rFonts w:ascii="Times New Roman" w:hAnsi="Times New Roman" w:cs="Times New Roman"/>
          <w:sz w:val="28"/>
          <w:szCs w:val="28"/>
          <w:lang w:val="ro-MD"/>
        </w:rPr>
        <w:t xml:space="preserve">, se efectuează </w:t>
      </w:r>
      <w:r w:rsidR="00675752" w:rsidRPr="0056229A">
        <w:rPr>
          <w:rFonts w:ascii="Times New Roman" w:hAnsi="Times New Roman" w:cs="Times New Roman"/>
          <w:sz w:val="28"/>
          <w:szCs w:val="28"/>
          <w:lang w:val="ro-MD"/>
        </w:rPr>
        <w:t>în conformitate cu unul dintre următoarele criterii:</w:t>
      </w:r>
    </w:p>
    <w:p w:rsidR="00675752" w:rsidRPr="0056229A" w:rsidRDefault="00405302"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2.1. </w:t>
      </w:r>
      <w:r w:rsidR="00675752" w:rsidRPr="0056229A">
        <w:rPr>
          <w:rFonts w:ascii="Times New Roman" w:hAnsi="Times New Roman" w:cs="Times New Roman"/>
          <w:sz w:val="28"/>
          <w:szCs w:val="28"/>
          <w:lang w:val="ro-MD"/>
        </w:rPr>
        <w:t xml:space="preserve">prelevarea de probe </w:t>
      </w:r>
      <w:r w:rsidR="00675752" w:rsidRPr="00916762">
        <w:rPr>
          <w:rFonts w:ascii="Times New Roman" w:hAnsi="Times New Roman" w:cs="Times New Roman"/>
          <w:sz w:val="28"/>
          <w:szCs w:val="28"/>
          <w:lang w:val="ro-MD"/>
        </w:rPr>
        <w:t>menționată la p</w:t>
      </w:r>
      <w:r w:rsidR="00916762" w:rsidRPr="00916762">
        <w:rPr>
          <w:rFonts w:ascii="Times New Roman" w:hAnsi="Times New Roman" w:cs="Times New Roman"/>
          <w:sz w:val="28"/>
          <w:szCs w:val="28"/>
          <w:lang w:val="ro-MD"/>
        </w:rPr>
        <w:t>ct.</w:t>
      </w:r>
      <w:r w:rsidR="00675752" w:rsidRPr="00916762">
        <w:rPr>
          <w:rFonts w:ascii="Times New Roman" w:hAnsi="Times New Roman" w:cs="Times New Roman"/>
          <w:sz w:val="28"/>
          <w:szCs w:val="28"/>
          <w:lang w:val="ro-MD"/>
        </w:rPr>
        <w:t xml:space="preserve"> 1, cu </w:t>
      </w:r>
      <w:r w:rsidR="00675752" w:rsidRPr="0056229A">
        <w:rPr>
          <w:rFonts w:ascii="Times New Roman" w:hAnsi="Times New Roman" w:cs="Times New Roman"/>
          <w:sz w:val="28"/>
          <w:szCs w:val="28"/>
          <w:lang w:val="ro-MD"/>
        </w:rPr>
        <w:t>o probă de sol având o dimensiune de cel puțin 400 ml/ha;</w:t>
      </w:r>
    </w:p>
    <w:p w:rsidR="00675752" w:rsidRPr="0056229A" w:rsidRDefault="00405302"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675752" w:rsidRPr="0056229A">
        <w:rPr>
          <w:rFonts w:ascii="Times New Roman" w:hAnsi="Times New Roman" w:cs="Times New Roman"/>
          <w:sz w:val="28"/>
          <w:szCs w:val="28"/>
          <w:lang w:val="ro-MD"/>
        </w:rPr>
        <w:t>o prelevare specifică de cel puțin 400 ml de sol după examinarea vizuală a rădăcinilor, în cazul în care apar simptome vizibile; sau</w:t>
      </w:r>
    </w:p>
    <w:p w:rsidR="00675752" w:rsidRPr="0056229A" w:rsidRDefault="00405302"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675752" w:rsidRPr="0056229A">
        <w:rPr>
          <w:rFonts w:ascii="Times New Roman" w:hAnsi="Times New Roman" w:cs="Times New Roman"/>
          <w:sz w:val="28"/>
          <w:szCs w:val="28"/>
          <w:lang w:val="ro-MD"/>
        </w:rPr>
        <w:t>o prelevare, după recoltă, a cel puțin 400 ml de sol în care au fost culti</w:t>
      </w:r>
      <w:r w:rsidR="00B62FC4">
        <w:rPr>
          <w:rFonts w:ascii="Times New Roman" w:hAnsi="Times New Roman" w:cs="Times New Roman"/>
          <w:sz w:val="28"/>
          <w:szCs w:val="28"/>
          <w:lang w:val="ro-MD"/>
        </w:rPr>
        <w:t>vați cartofii, cu condiția ca câmp</w:t>
      </w:r>
      <w:r w:rsidR="00675752" w:rsidRPr="0056229A">
        <w:rPr>
          <w:rFonts w:ascii="Times New Roman" w:hAnsi="Times New Roman" w:cs="Times New Roman"/>
          <w:sz w:val="28"/>
          <w:szCs w:val="28"/>
          <w:lang w:val="ro-MD"/>
        </w:rPr>
        <w:t>ul de producție pe care au fost cultivați cartofii să fie identificabil.</w:t>
      </w:r>
    </w:p>
    <w:p w:rsidR="00675752" w:rsidRPr="0056229A" w:rsidRDefault="00675752" w:rsidP="0056229A">
      <w:pPr>
        <w:spacing w:after="0"/>
        <w:ind w:firstLine="709"/>
        <w:jc w:val="both"/>
        <w:rPr>
          <w:rFonts w:ascii="Times New Roman" w:hAnsi="Times New Roman" w:cs="Times New Roman"/>
          <w:sz w:val="28"/>
          <w:szCs w:val="28"/>
          <w:lang w:val="ro-MD"/>
        </w:rPr>
      </w:pPr>
      <w:r w:rsidRPr="0056229A">
        <w:rPr>
          <w:rFonts w:ascii="Times New Roman" w:hAnsi="Times New Roman" w:cs="Times New Roman"/>
          <w:sz w:val="28"/>
          <w:szCs w:val="28"/>
          <w:lang w:val="ro-MD"/>
        </w:rPr>
        <w:t xml:space="preserve">Testarea pentru ancheta oficială de monitorizare menționată la </w:t>
      </w:r>
      <w:r w:rsidR="00916762" w:rsidRPr="00CD42B8">
        <w:rPr>
          <w:rFonts w:ascii="Times New Roman" w:hAnsi="Times New Roman" w:cs="Times New Roman"/>
          <w:sz w:val="28"/>
          <w:szCs w:val="28"/>
          <w:lang w:val="ro-MD"/>
        </w:rPr>
        <w:t>pct. 14-16</w:t>
      </w:r>
      <w:r w:rsidRPr="0056229A">
        <w:rPr>
          <w:rFonts w:ascii="Times New Roman" w:hAnsi="Times New Roman" w:cs="Times New Roman"/>
          <w:sz w:val="28"/>
          <w:szCs w:val="28"/>
          <w:lang w:val="ro-MD"/>
        </w:rPr>
        <w:t xml:space="preserve"> se efectuează în conformitate cu </w:t>
      </w:r>
      <w:r w:rsidR="00FF43B1" w:rsidRPr="00916762">
        <w:rPr>
          <w:rFonts w:ascii="Times New Roman" w:hAnsi="Times New Roman" w:cs="Times New Roman"/>
          <w:sz w:val="28"/>
          <w:szCs w:val="28"/>
          <w:lang w:val="ro-MD"/>
        </w:rPr>
        <w:t>pct. 1</w:t>
      </w:r>
      <w:r w:rsidRPr="0056229A">
        <w:rPr>
          <w:rFonts w:ascii="Times New Roman" w:hAnsi="Times New Roman" w:cs="Times New Roman"/>
          <w:sz w:val="28"/>
          <w:szCs w:val="28"/>
          <w:lang w:val="ro-MD"/>
        </w:rPr>
        <w:t>.</w:t>
      </w:r>
    </w:p>
    <w:p w:rsidR="00675752" w:rsidRPr="0056229A" w:rsidRDefault="00B62FC4"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675752" w:rsidRPr="0056229A">
        <w:rPr>
          <w:rFonts w:ascii="Times New Roman" w:hAnsi="Times New Roman" w:cs="Times New Roman"/>
          <w:sz w:val="28"/>
          <w:szCs w:val="28"/>
          <w:lang w:val="ro-MD"/>
        </w:rPr>
        <w:t xml:space="preserve">Prin derogare de la </w:t>
      </w:r>
      <w:r w:rsidR="00FF43B1" w:rsidRPr="00916762">
        <w:rPr>
          <w:rFonts w:ascii="Times New Roman" w:hAnsi="Times New Roman" w:cs="Times New Roman"/>
          <w:sz w:val="28"/>
          <w:szCs w:val="28"/>
          <w:lang w:val="ro-MD"/>
        </w:rPr>
        <w:t>pct. 1</w:t>
      </w:r>
      <w:r w:rsidR="00675752" w:rsidRPr="0056229A">
        <w:rPr>
          <w:rFonts w:ascii="Times New Roman" w:hAnsi="Times New Roman" w:cs="Times New Roman"/>
          <w:sz w:val="28"/>
          <w:szCs w:val="28"/>
          <w:lang w:val="ro-MD"/>
        </w:rPr>
        <w:t>, dimensiunea standard de prelevare poate fi redusă la minimum 400 ml sol/ha în fiecare dintre următoarele cazuri:</w:t>
      </w:r>
    </w:p>
    <w:p w:rsidR="00675752" w:rsidRPr="0056229A" w:rsidRDefault="00C43B0E"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675752" w:rsidRPr="0056229A">
        <w:rPr>
          <w:rFonts w:ascii="Times New Roman" w:hAnsi="Times New Roman" w:cs="Times New Roman"/>
          <w:sz w:val="28"/>
          <w:szCs w:val="28"/>
          <w:lang w:val="ro-MD"/>
        </w:rPr>
        <w:t>există probe documentate care atestă că nici</w:t>
      </w:r>
      <w:r w:rsidR="00B7110A">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 xml:space="preserve">unul dintre soiurile de cartofi sau alte plante enumerate la </w:t>
      </w:r>
      <w:r w:rsidR="00FF43B1" w:rsidRPr="00FF43B1">
        <w:rPr>
          <w:rFonts w:ascii="Times New Roman" w:hAnsi="Times New Roman" w:cs="Times New Roman"/>
          <w:sz w:val="28"/>
          <w:szCs w:val="28"/>
          <w:lang w:val="ro-MD"/>
        </w:rPr>
        <w:t>pct. 1</w:t>
      </w:r>
      <w:r w:rsidR="00675752" w:rsidRPr="00FF43B1">
        <w:rPr>
          <w:rFonts w:ascii="Times New Roman" w:hAnsi="Times New Roman" w:cs="Times New Roman"/>
          <w:sz w:val="28"/>
          <w:szCs w:val="28"/>
          <w:lang w:val="ro-MD"/>
        </w:rPr>
        <w:t xml:space="preserve"> din anexa</w:t>
      </w:r>
      <w:r w:rsidR="00FF43B1" w:rsidRPr="00FF43B1">
        <w:rPr>
          <w:rFonts w:ascii="Times New Roman" w:hAnsi="Times New Roman" w:cs="Times New Roman"/>
          <w:sz w:val="28"/>
          <w:szCs w:val="28"/>
          <w:lang w:val="ro-MD"/>
        </w:rPr>
        <w:t xml:space="preserve"> nr. 1</w:t>
      </w:r>
      <w:r w:rsidR="00675752" w:rsidRPr="00FF43B1">
        <w:rPr>
          <w:rFonts w:ascii="Times New Roman" w:hAnsi="Times New Roman" w:cs="Times New Roman"/>
          <w:sz w:val="28"/>
          <w:szCs w:val="28"/>
          <w:lang w:val="ro-MD"/>
        </w:rPr>
        <w:t xml:space="preserve"> nu a fost cultivat </w:t>
      </w:r>
      <w:r w:rsidR="00675752" w:rsidRPr="0056229A">
        <w:rPr>
          <w:rFonts w:ascii="Times New Roman" w:hAnsi="Times New Roman" w:cs="Times New Roman"/>
          <w:sz w:val="28"/>
          <w:szCs w:val="28"/>
          <w:lang w:val="ro-MD"/>
        </w:rPr>
        <w:t xml:space="preserve">și nu a fost prezent pe </w:t>
      </w:r>
      <w:r w:rsidR="00645225">
        <w:rPr>
          <w:rFonts w:ascii="Times New Roman" w:hAnsi="Times New Roman" w:cs="Times New Roman"/>
          <w:sz w:val="28"/>
          <w:szCs w:val="28"/>
          <w:lang w:val="ro-MD"/>
        </w:rPr>
        <w:t>câmp</w:t>
      </w:r>
      <w:r w:rsidR="00675752" w:rsidRPr="0056229A">
        <w:rPr>
          <w:rFonts w:ascii="Times New Roman" w:hAnsi="Times New Roman" w:cs="Times New Roman"/>
          <w:sz w:val="28"/>
          <w:szCs w:val="28"/>
          <w:lang w:val="ro-MD"/>
        </w:rPr>
        <w:t>ul de producție în cursul unei perioade de șase ani anteriori anchetei oficiale de depistare;</w:t>
      </w:r>
    </w:p>
    <w:p w:rsidR="00675752" w:rsidRPr="0056229A" w:rsidRDefault="0019280D"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675752" w:rsidRPr="0056229A">
        <w:rPr>
          <w:rFonts w:ascii="Times New Roman" w:hAnsi="Times New Roman" w:cs="Times New Roman"/>
          <w:sz w:val="28"/>
          <w:szCs w:val="28"/>
          <w:lang w:val="ro-MD"/>
        </w:rPr>
        <w:t>nici</w:t>
      </w:r>
      <w:r w:rsidR="00DD1E95">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un specimen al organismului dăunător specificat nu a fost depistat în cursul ultimelor două anchete succesive d</w:t>
      </w:r>
      <w:r w:rsidR="00E37F6B">
        <w:rPr>
          <w:rFonts w:ascii="Times New Roman" w:hAnsi="Times New Roman" w:cs="Times New Roman"/>
          <w:sz w:val="28"/>
          <w:szCs w:val="28"/>
          <w:lang w:val="ro-MD"/>
        </w:rPr>
        <w:t xml:space="preserve">e depistare prin prelevări de 1500 </w:t>
      </w:r>
      <w:r w:rsidR="00675752" w:rsidRPr="0056229A">
        <w:rPr>
          <w:rFonts w:ascii="Times New Roman" w:hAnsi="Times New Roman" w:cs="Times New Roman"/>
          <w:sz w:val="28"/>
          <w:szCs w:val="28"/>
          <w:lang w:val="ro-MD"/>
        </w:rPr>
        <w:t>ml sol/ha și după efectuarea primei anchete oficiale de depistare, nici</w:t>
      </w:r>
      <w:r w:rsidR="00E37F6B">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 xml:space="preserve">un soi de cartof sau plante enumerate la </w:t>
      </w:r>
      <w:r w:rsidR="00FF43B1" w:rsidRPr="00FF43B1">
        <w:rPr>
          <w:rFonts w:ascii="Times New Roman" w:hAnsi="Times New Roman" w:cs="Times New Roman"/>
          <w:sz w:val="28"/>
          <w:szCs w:val="28"/>
          <w:lang w:val="ro-MD"/>
        </w:rPr>
        <w:t xml:space="preserve">pct. 1 din anexa nr. 1 </w:t>
      </w:r>
      <w:r w:rsidR="00675752" w:rsidRPr="0056229A">
        <w:rPr>
          <w:rFonts w:ascii="Times New Roman" w:hAnsi="Times New Roman" w:cs="Times New Roman"/>
          <w:sz w:val="28"/>
          <w:szCs w:val="28"/>
          <w:lang w:val="ro-MD"/>
        </w:rPr>
        <w:t xml:space="preserve">nu a fost cultivat, cu excepția celor pentru care este necesară o anchetă oficială de depistare în conformitate cu </w:t>
      </w:r>
      <w:r w:rsidR="00F1556F">
        <w:rPr>
          <w:rFonts w:ascii="Times New Roman" w:hAnsi="Times New Roman" w:cs="Times New Roman"/>
          <w:sz w:val="28"/>
          <w:szCs w:val="28"/>
          <w:lang w:val="ro-MD"/>
        </w:rPr>
        <w:t>pct. 7;</w:t>
      </w:r>
    </w:p>
    <w:p w:rsidR="00675752" w:rsidRPr="0056229A" w:rsidRDefault="00B7110A"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 </w:t>
      </w:r>
      <w:r w:rsidR="00110B95">
        <w:rPr>
          <w:rFonts w:ascii="Times New Roman" w:hAnsi="Times New Roman" w:cs="Times New Roman"/>
          <w:sz w:val="28"/>
          <w:szCs w:val="28"/>
          <w:lang w:val="ro-MD"/>
        </w:rPr>
        <w:t>nu sau depistat</w:t>
      </w:r>
      <w:r w:rsidR="00675752" w:rsidRPr="0056229A">
        <w:rPr>
          <w:rFonts w:ascii="Times New Roman" w:hAnsi="Times New Roman" w:cs="Times New Roman"/>
          <w:sz w:val="28"/>
          <w:szCs w:val="28"/>
          <w:lang w:val="ro-MD"/>
        </w:rPr>
        <w:t xml:space="preserve"> specimen</w:t>
      </w:r>
      <w:r w:rsidR="00110B95">
        <w:rPr>
          <w:rFonts w:ascii="Times New Roman" w:hAnsi="Times New Roman" w:cs="Times New Roman"/>
          <w:sz w:val="28"/>
          <w:szCs w:val="28"/>
          <w:lang w:val="ro-MD"/>
        </w:rPr>
        <w:t>e</w:t>
      </w:r>
      <w:r w:rsidR="00675752" w:rsidRPr="0056229A">
        <w:rPr>
          <w:rFonts w:ascii="Times New Roman" w:hAnsi="Times New Roman" w:cs="Times New Roman"/>
          <w:sz w:val="28"/>
          <w:szCs w:val="28"/>
          <w:lang w:val="ro-MD"/>
        </w:rPr>
        <w:t xml:space="preserve"> al</w:t>
      </w:r>
      <w:r w:rsidR="00110B95">
        <w:rPr>
          <w:rFonts w:ascii="Times New Roman" w:hAnsi="Times New Roman" w:cs="Times New Roman"/>
          <w:sz w:val="28"/>
          <w:szCs w:val="28"/>
          <w:lang w:val="ro-MD"/>
        </w:rPr>
        <w:t>e</w:t>
      </w:r>
      <w:r w:rsidR="00675752" w:rsidRPr="0056229A">
        <w:rPr>
          <w:rFonts w:ascii="Times New Roman" w:hAnsi="Times New Roman" w:cs="Times New Roman"/>
          <w:sz w:val="28"/>
          <w:szCs w:val="28"/>
          <w:lang w:val="ro-MD"/>
        </w:rPr>
        <w:t xml:space="preserve"> organismului dăunător specificat sau chisturi ale organismului dăunător specificat, fără conținut viu, pe parcursul ultimei anchete de depistare, care </w:t>
      </w:r>
      <w:r w:rsidR="00110B95">
        <w:rPr>
          <w:rFonts w:ascii="Times New Roman" w:hAnsi="Times New Roman" w:cs="Times New Roman"/>
          <w:sz w:val="28"/>
          <w:szCs w:val="28"/>
          <w:lang w:val="ro-MD"/>
        </w:rPr>
        <w:t>au</w:t>
      </w:r>
      <w:r w:rsidR="00675752" w:rsidRPr="0056229A">
        <w:rPr>
          <w:rFonts w:ascii="Times New Roman" w:hAnsi="Times New Roman" w:cs="Times New Roman"/>
          <w:sz w:val="28"/>
          <w:szCs w:val="28"/>
          <w:lang w:val="ro-MD"/>
        </w:rPr>
        <w:t xml:space="preserve"> </w:t>
      </w:r>
      <w:r w:rsidR="00110B95">
        <w:rPr>
          <w:rFonts w:ascii="Times New Roman" w:hAnsi="Times New Roman" w:cs="Times New Roman"/>
          <w:sz w:val="28"/>
          <w:szCs w:val="28"/>
          <w:lang w:val="ro-MD"/>
        </w:rPr>
        <w:t>constat în probe de cel puțin 1</w:t>
      </w:r>
      <w:r w:rsidR="00675752" w:rsidRPr="0056229A">
        <w:rPr>
          <w:rFonts w:ascii="Times New Roman" w:hAnsi="Times New Roman" w:cs="Times New Roman"/>
          <w:sz w:val="28"/>
          <w:szCs w:val="28"/>
          <w:lang w:val="ro-MD"/>
        </w:rPr>
        <w:t>500 ml sol/ha și, de la efectuarea ultimei anchete de depista</w:t>
      </w:r>
      <w:r w:rsidR="004417F2">
        <w:rPr>
          <w:rFonts w:ascii="Times New Roman" w:hAnsi="Times New Roman" w:cs="Times New Roman"/>
          <w:sz w:val="28"/>
          <w:szCs w:val="28"/>
          <w:lang w:val="ro-MD"/>
        </w:rPr>
        <w:t xml:space="preserve">re, </w:t>
      </w:r>
      <w:r w:rsidR="0068464B">
        <w:rPr>
          <w:rFonts w:ascii="Times New Roman" w:hAnsi="Times New Roman" w:cs="Times New Roman"/>
          <w:sz w:val="28"/>
          <w:szCs w:val="28"/>
          <w:lang w:val="ro-MD"/>
        </w:rPr>
        <w:t>nu s-a</w:t>
      </w:r>
      <w:r w:rsidR="004417F2">
        <w:rPr>
          <w:rFonts w:ascii="Times New Roman" w:hAnsi="Times New Roman" w:cs="Times New Roman"/>
          <w:sz w:val="28"/>
          <w:szCs w:val="28"/>
          <w:lang w:val="ro-MD"/>
        </w:rPr>
        <w:t xml:space="preserve"> cultivat pe câmp</w:t>
      </w:r>
      <w:r w:rsidR="00675752" w:rsidRPr="0056229A">
        <w:rPr>
          <w:rFonts w:ascii="Times New Roman" w:hAnsi="Times New Roman" w:cs="Times New Roman"/>
          <w:sz w:val="28"/>
          <w:szCs w:val="28"/>
          <w:lang w:val="ro-MD"/>
        </w:rPr>
        <w:t>tul de producție nici</w:t>
      </w:r>
      <w:r w:rsidR="0068464B">
        <w:rPr>
          <w:rFonts w:ascii="Times New Roman" w:hAnsi="Times New Roman" w:cs="Times New Roman"/>
          <w:sz w:val="28"/>
          <w:szCs w:val="28"/>
          <w:lang w:val="ro-MD"/>
        </w:rPr>
        <w:t xml:space="preserve"> </w:t>
      </w:r>
      <w:r w:rsidR="00675752" w:rsidRPr="0056229A">
        <w:rPr>
          <w:rFonts w:ascii="Times New Roman" w:hAnsi="Times New Roman" w:cs="Times New Roman"/>
          <w:sz w:val="28"/>
          <w:szCs w:val="28"/>
          <w:lang w:val="ro-MD"/>
        </w:rPr>
        <w:t xml:space="preserve">un soi de cartof sau de plante dintre cele enumerate </w:t>
      </w:r>
      <w:r w:rsidR="00675752" w:rsidRPr="00DE0D38">
        <w:rPr>
          <w:rFonts w:ascii="Times New Roman" w:hAnsi="Times New Roman" w:cs="Times New Roman"/>
          <w:sz w:val="28"/>
          <w:szCs w:val="28"/>
          <w:lang w:val="ro-MD"/>
        </w:rPr>
        <w:t>la</w:t>
      </w:r>
      <w:r w:rsidR="00675752" w:rsidRPr="004417F2">
        <w:rPr>
          <w:rFonts w:ascii="Times New Roman" w:hAnsi="Times New Roman" w:cs="Times New Roman"/>
          <w:color w:val="FF0000"/>
          <w:sz w:val="28"/>
          <w:szCs w:val="28"/>
          <w:lang w:val="ro-MD"/>
        </w:rPr>
        <w:t xml:space="preserve"> </w:t>
      </w:r>
      <w:r w:rsidR="00F1556F" w:rsidRPr="00FF43B1">
        <w:rPr>
          <w:rFonts w:ascii="Times New Roman" w:hAnsi="Times New Roman" w:cs="Times New Roman"/>
          <w:sz w:val="28"/>
          <w:szCs w:val="28"/>
          <w:lang w:val="ro-MD"/>
        </w:rPr>
        <w:t>pct. 1 din anexa nr. 1</w:t>
      </w:r>
      <w:r w:rsidR="00675752" w:rsidRPr="0056229A">
        <w:rPr>
          <w:rFonts w:ascii="Times New Roman" w:hAnsi="Times New Roman" w:cs="Times New Roman"/>
          <w:sz w:val="28"/>
          <w:szCs w:val="28"/>
          <w:lang w:val="ro-MD"/>
        </w:rPr>
        <w:t xml:space="preserve">, cu excepția celor pentru care este necesară o anchetă de depistare în conformitate cu </w:t>
      </w:r>
      <w:r w:rsidR="0059312B" w:rsidRPr="00FF43B1">
        <w:rPr>
          <w:rFonts w:ascii="Times New Roman" w:hAnsi="Times New Roman" w:cs="Times New Roman"/>
          <w:sz w:val="28"/>
          <w:szCs w:val="28"/>
          <w:lang w:val="ro-MD"/>
        </w:rPr>
        <w:t>pct.</w:t>
      </w:r>
      <w:r w:rsidR="0059312B">
        <w:rPr>
          <w:rFonts w:ascii="Times New Roman" w:hAnsi="Times New Roman" w:cs="Times New Roman"/>
          <w:sz w:val="28"/>
          <w:szCs w:val="28"/>
          <w:lang w:val="ro-MD"/>
        </w:rPr>
        <w:t xml:space="preserve"> 7</w:t>
      </w:r>
      <w:r w:rsidR="00675752" w:rsidRPr="0056229A">
        <w:rPr>
          <w:rFonts w:ascii="Times New Roman" w:hAnsi="Times New Roman" w:cs="Times New Roman"/>
          <w:sz w:val="28"/>
          <w:szCs w:val="28"/>
          <w:lang w:val="ro-MD"/>
        </w:rPr>
        <w:t>.</w:t>
      </w:r>
    </w:p>
    <w:p w:rsidR="00675752" w:rsidRPr="0056229A" w:rsidRDefault="00DE0D38"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675752" w:rsidRPr="0056229A">
        <w:rPr>
          <w:rFonts w:ascii="Times New Roman" w:hAnsi="Times New Roman" w:cs="Times New Roman"/>
          <w:sz w:val="28"/>
          <w:szCs w:val="28"/>
          <w:lang w:val="ro-MD"/>
        </w:rPr>
        <w:t xml:space="preserve">Rata de prelevare poate fi redusă pentru terenurile mai mari de 8 ha și, respectiv, de 4 ha, </w:t>
      </w:r>
      <w:r w:rsidR="009B425C">
        <w:rPr>
          <w:rFonts w:ascii="Times New Roman" w:hAnsi="Times New Roman" w:cs="Times New Roman"/>
          <w:sz w:val="28"/>
          <w:szCs w:val="28"/>
          <w:lang w:val="ro-MD"/>
        </w:rPr>
        <w:t>pentru</w:t>
      </w:r>
      <w:r w:rsidR="00675752" w:rsidRPr="0056229A">
        <w:rPr>
          <w:rFonts w:ascii="Times New Roman" w:hAnsi="Times New Roman" w:cs="Times New Roman"/>
          <w:sz w:val="28"/>
          <w:szCs w:val="28"/>
          <w:lang w:val="ro-MD"/>
        </w:rPr>
        <w:t xml:space="preserve"> următoarele cazuri:</w:t>
      </w:r>
    </w:p>
    <w:p w:rsidR="00675752" w:rsidRPr="0056229A" w:rsidRDefault="009B425C"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675752" w:rsidRPr="0056229A">
        <w:rPr>
          <w:rFonts w:ascii="Times New Roman" w:hAnsi="Times New Roman" w:cs="Times New Roman"/>
          <w:sz w:val="28"/>
          <w:szCs w:val="28"/>
          <w:lang w:val="ro-MD"/>
        </w:rPr>
        <w:t xml:space="preserve">în cazul ratei standard menționate </w:t>
      </w:r>
      <w:r w:rsidR="00675752" w:rsidRPr="0059312B">
        <w:rPr>
          <w:rFonts w:ascii="Times New Roman" w:hAnsi="Times New Roman" w:cs="Times New Roman"/>
          <w:sz w:val="28"/>
          <w:szCs w:val="28"/>
          <w:lang w:val="ro-MD"/>
        </w:rPr>
        <w:t xml:space="preserve">la </w:t>
      </w:r>
      <w:r w:rsidR="0059312B" w:rsidRPr="0059312B">
        <w:rPr>
          <w:rFonts w:ascii="Times New Roman" w:hAnsi="Times New Roman" w:cs="Times New Roman"/>
          <w:sz w:val="28"/>
          <w:szCs w:val="28"/>
          <w:lang w:val="ro-MD"/>
        </w:rPr>
        <w:t>pct.</w:t>
      </w:r>
      <w:r w:rsidR="00675752" w:rsidRPr="0059312B">
        <w:rPr>
          <w:rFonts w:ascii="Times New Roman" w:hAnsi="Times New Roman" w:cs="Times New Roman"/>
          <w:sz w:val="28"/>
          <w:szCs w:val="28"/>
          <w:lang w:val="ro-MD"/>
        </w:rPr>
        <w:t xml:space="preserve"> 1, primele </w:t>
      </w:r>
      <w:r w:rsidR="00675752" w:rsidRPr="0056229A">
        <w:rPr>
          <w:rFonts w:ascii="Times New Roman" w:hAnsi="Times New Roman" w:cs="Times New Roman"/>
          <w:sz w:val="28"/>
          <w:szCs w:val="28"/>
          <w:lang w:val="ro-MD"/>
        </w:rPr>
        <w:t>8 ha sunt prelevate la rata specificată la punctul respectiv, însă aceasta poate fi redusă pentru fiecare hectar suplimentar la minimum 400 ml sol/ha;</w:t>
      </w:r>
    </w:p>
    <w:p w:rsidR="00675752" w:rsidRPr="0056229A" w:rsidRDefault="009B425C"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675752" w:rsidRPr="0056229A">
        <w:rPr>
          <w:rFonts w:ascii="Times New Roman" w:hAnsi="Times New Roman" w:cs="Times New Roman"/>
          <w:sz w:val="28"/>
          <w:szCs w:val="28"/>
          <w:lang w:val="ro-MD"/>
        </w:rPr>
        <w:t xml:space="preserve">în cazul ratei reduse </w:t>
      </w:r>
      <w:r w:rsidR="00675752" w:rsidRPr="0059312B">
        <w:rPr>
          <w:rFonts w:ascii="Times New Roman" w:hAnsi="Times New Roman" w:cs="Times New Roman"/>
          <w:sz w:val="28"/>
          <w:szCs w:val="28"/>
          <w:lang w:val="ro-MD"/>
        </w:rPr>
        <w:t xml:space="preserve">menționate la </w:t>
      </w:r>
      <w:r w:rsidR="0059312B" w:rsidRPr="0059312B">
        <w:rPr>
          <w:rFonts w:ascii="Times New Roman" w:hAnsi="Times New Roman" w:cs="Times New Roman"/>
          <w:sz w:val="28"/>
          <w:szCs w:val="28"/>
          <w:lang w:val="ro-MD"/>
        </w:rPr>
        <w:t>pct.</w:t>
      </w:r>
      <w:r w:rsidR="00675752" w:rsidRPr="0059312B">
        <w:rPr>
          <w:rFonts w:ascii="Times New Roman" w:hAnsi="Times New Roman" w:cs="Times New Roman"/>
          <w:sz w:val="28"/>
          <w:szCs w:val="28"/>
          <w:lang w:val="ro-MD"/>
        </w:rPr>
        <w:t xml:space="preserve"> 3, </w:t>
      </w:r>
      <w:r w:rsidR="00675752" w:rsidRPr="0056229A">
        <w:rPr>
          <w:rFonts w:ascii="Times New Roman" w:hAnsi="Times New Roman" w:cs="Times New Roman"/>
          <w:sz w:val="28"/>
          <w:szCs w:val="28"/>
          <w:lang w:val="ro-MD"/>
        </w:rPr>
        <w:t>primele 4 ha sunt prelevate la rata specificată la punctul respectiv, însă aceasta poate fi redusă mai mult, pentru fiecare hectar suplimentar, la minimum 200 ml sol/ha.</w:t>
      </w:r>
    </w:p>
    <w:p w:rsidR="00675752" w:rsidRPr="0056229A" w:rsidRDefault="00797D56"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675752" w:rsidRPr="0056229A">
        <w:rPr>
          <w:rFonts w:ascii="Times New Roman" w:hAnsi="Times New Roman" w:cs="Times New Roman"/>
          <w:sz w:val="28"/>
          <w:szCs w:val="28"/>
          <w:lang w:val="ro-MD"/>
        </w:rPr>
        <w:t>Utilizarea unei probe de dimensiuni reduse, confor</w:t>
      </w:r>
      <w:r>
        <w:rPr>
          <w:rFonts w:ascii="Times New Roman" w:hAnsi="Times New Roman" w:cs="Times New Roman"/>
          <w:sz w:val="28"/>
          <w:szCs w:val="28"/>
          <w:lang w:val="ro-MD"/>
        </w:rPr>
        <w:t xml:space="preserve">m mențiunii de la pct. 3 și </w:t>
      </w:r>
      <w:r w:rsidR="00675752" w:rsidRPr="0056229A">
        <w:rPr>
          <w:rFonts w:ascii="Times New Roman" w:hAnsi="Times New Roman" w:cs="Times New Roman"/>
          <w:sz w:val="28"/>
          <w:szCs w:val="28"/>
          <w:lang w:val="ro-MD"/>
        </w:rPr>
        <w:t xml:space="preserve">4, poate fi continuată în anchetele de depistare </w:t>
      </w:r>
      <w:r w:rsidR="00675752" w:rsidRPr="00B15E81">
        <w:rPr>
          <w:rFonts w:ascii="Times New Roman" w:hAnsi="Times New Roman" w:cs="Times New Roman"/>
          <w:sz w:val="28"/>
          <w:szCs w:val="28"/>
          <w:lang w:val="ro-MD"/>
        </w:rPr>
        <w:t xml:space="preserve">menționate la </w:t>
      </w:r>
      <w:r w:rsidR="00B15E81" w:rsidRPr="00B15E81">
        <w:rPr>
          <w:rFonts w:ascii="Times New Roman" w:hAnsi="Times New Roman" w:cs="Times New Roman"/>
          <w:sz w:val="28"/>
          <w:szCs w:val="28"/>
          <w:lang w:val="ro-MD"/>
        </w:rPr>
        <w:t xml:space="preserve">pct. </w:t>
      </w:r>
      <w:r w:rsidR="00675752" w:rsidRPr="00B15E81">
        <w:rPr>
          <w:rFonts w:ascii="Times New Roman" w:hAnsi="Times New Roman" w:cs="Times New Roman"/>
          <w:sz w:val="28"/>
          <w:szCs w:val="28"/>
          <w:lang w:val="ro-MD"/>
        </w:rPr>
        <w:t xml:space="preserve">3 care </w:t>
      </w:r>
      <w:r w:rsidR="00675752" w:rsidRPr="0056229A">
        <w:rPr>
          <w:rFonts w:ascii="Times New Roman" w:hAnsi="Times New Roman" w:cs="Times New Roman"/>
          <w:sz w:val="28"/>
          <w:szCs w:val="28"/>
          <w:lang w:val="ro-MD"/>
        </w:rPr>
        <w:t xml:space="preserve">sunt </w:t>
      </w:r>
      <w:r w:rsidR="00675752" w:rsidRPr="0056229A">
        <w:rPr>
          <w:rFonts w:ascii="Times New Roman" w:hAnsi="Times New Roman" w:cs="Times New Roman"/>
          <w:sz w:val="28"/>
          <w:szCs w:val="28"/>
          <w:lang w:val="ro-MD"/>
        </w:rPr>
        <w:lastRenderedPageBreak/>
        <w:t>efectuate ulterior, până când organismele dăunătoare specifi</w:t>
      </w:r>
      <w:r w:rsidR="00E136E5">
        <w:rPr>
          <w:rFonts w:ascii="Times New Roman" w:hAnsi="Times New Roman" w:cs="Times New Roman"/>
          <w:sz w:val="28"/>
          <w:szCs w:val="28"/>
          <w:lang w:val="ro-MD"/>
        </w:rPr>
        <w:t>cate nu mai sunt depistate în câmp</w:t>
      </w:r>
      <w:r w:rsidR="00675752" w:rsidRPr="0056229A">
        <w:rPr>
          <w:rFonts w:ascii="Times New Roman" w:hAnsi="Times New Roman" w:cs="Times New Roman"/>
          <w:sz w:val="28"/>
          <w:szCs w:val="28"/>
          <w:lang w:val="ro-MD"/>
        </w:rPr>
        <w:t>ul de producție în cauză.</w:t>
      </w:r>
    </w:p>
    <w:p w:rsidR="007E3D2C" w:rsidRDefault="00DC146F"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675752" w:rsidRPr="0056229A">
        <w:rPr>
          <w:rFonts w:ascii="Times New Roman" w:hAnsi="Times New Roman" w:cs="Times New Roman"/>
          <w:sz w:val="28"/>
          <w:szCs w:val="28"/>
          <w:lang w:val="ro-MD"/>
        </w:rPr>
        <w:t xml:space="preserve">Dimensiunea standard a probei de sol poate fi redusă la minimum </w:t>
      </w:r>
      <w:r w:rsidR="00E136E5">
        <w:rPr>
          <w:rFonts w:ascii="Times New Roman" w:hAnsi="Times New Roman" w:cs="Times New Roman"/>
          <w:sz w:val="28"/>
          <w:szCs w:val="28"/>
          <w:lang w:val="ro-MD"/>
        </w:rPr>
        <w:t>200 ml sol/ha, cu condiția ca câmp</w:t>
      </w:r>
      <w:r w:rsidR="00675752" w:rsidRPr="0056229A">
        <w:rPr>
          <w:rFonts w:ascii="Times New Roman" w:hAnsi="Times New Roman" w:cs="Times New Roman"/>
          <w:sz w:val="28"/>
          <w:szCs w:val="28"/>
          <w:lang w:val="ro-MD"/>
        </w:rPr>
        <w:t xml:space="preserve">ul de producție </w:t>
      </w:r>
      <w:r w:rsidR="00E136E5">
        <w:rPr>
          <w:rFonts w:ascii="Times New Roman" w:hAnsi="Times New Roman" w:cs="Times New Roman"/>
          <w:sz w:val="28"/>
          <w:szCs w:val="28"/>
          <w:lang w:val="ro-MD"/>
        </w:rPr>
        <w:t>este</w:t>
      </w:r>
      <w:r w:rsidR="00675752" w:rsidRPr="0056229A">
        <w:rPr>
          <w:rFonts w:ascii="Times New Roman" w:hAnsi="Times New Roman" w:cs="Times New Roman"/>
          <w:sz w:val="28"/>
          <w:szCs w:val="28"/>
          <w:lang w:val="ro-MD"/>
        </w:rPr>
        <w:t xml:space="preserve"> situat într-o zonă declarată indemnă de organismul dăunător specificat și </w:t>
      </w:r>
      <w:r>
        <w:rPr>
          <w:rFonts w:ascii="Times New Roman" w:hAnsi="Times New Roman" w:cs="Times New Roman"/>
          <w:sz w:val="28"/>
          <w:szCs w:val="28"/>
          <w:lang w:val="ro-MD"/>
        </w:rPr>
        <w:t>este</w:t>
      </w:r>
      <w:r w:rsidR="00675752" w:rsidRPr="0056229A">
        <w:rPr>
          <w:rFonts w:ascii="Times New Roman" w:hAnsi="Times New Roman" w:cs="Times New Roman"/>
          <w:sz w:val="28"/>
          <w:szCs w:val="28"/>
          <w:lang w:val="ro-MD"/>
        </w:rPr>
        <w:t xml:space="preserve"> desemnat, întreținut și supravegheat în conformitate </w:t>
      </w:r>
      <w:r w:rsidR="00675752" w:rsidRPr="007E3D2C">
        <w:rPr>
          <w:rFonts w:ascii="Times New Roman" w:hAnsi="Times New Roman" w:cs="Times New Roman"/>
          <w:sz w:val="28"/>
          <w:szCs w:val="28"/>
          <w:lang w:val="ro-MD"/>
        </w:rPr>
        <w:t xml:space="preserve">cu </w:t>
      </w:r>
      <w:r w:rsidR="00555684" w:rsidRPr="007E3D2C">
        <w:rPr>
          <w:rFonts w:ascii="Times New Roman" w:hAnsi="Times New Roman" w:cs="Times New Roman"/>
          <w:sz w:val="28"/>
          <w:szCs w:val="28"/>
          <w:lang w:val="ro-MD"/>
        </w:rPr>
        <w:t>s</w:t>
      </w:r>
      <w:r w:rsidR="00675752" w:rsidRPr="007E3D2C">
        <w:rPr>
          <w:rFonts w:ascii="Times New Roman" w:hAnsi="Times New Roman" w:cs="Times New Roman"/>
          <w:sz w:val="28"/>
          <w:szCs w:val="28"/>
          <w:lang w:val="ro-MD"/>
        </w:rPr>
        <w:t>tandardele internaționale pentru mă</w:t>
      </w:r>
      <w:r w:rsidRPr="007E3D2C">
        <w:rPr>
          <w:rFonts w:ascii="Times New Roman" w:hAnsi="Times New Roman" w:cs="Times New Roman"/>
          <w:sz w:val="28"/>
          <w:szCs w:val="28"/>
          <w:lang w:val="ro-MD"/>
        </w:rPr>
        <w:t>suri fitosanitare (</w:t>
      </w:r>
      <w:r w:rsidR="0066139B" w:rsidRPr="007E3D2C">
        <w:rPr>
          <w:rFonts w:ascii="Times New Roman" w:hAnsi="Times New Roman" w:cs="Times New Roman"/>
          <w:sz w:val="28"/>
          <w:szCs w:val="28"/>
          <w:lang w:val="ro-MD"/>
        </w:rPr>
        <w:t>Cerințe pentru înființarea zonelor libere</w:t>
      </w:r>
      <w:r w:rsidR="008827EF">
        <w:rPr>
          <w:rFonts w:ascii="Times New Roman" w:hAnsi="Times New Roman" w:cs="Times New Roman"/>
          <w:sz w:val="28"/>
          <w:szCs w:val="28"/>
          <w:lang w:val="ro-MD"/>
        </w:rPr>
        <w:t>;</w:t>
      </w:r>
      <w:r w:rsidR="0066139B" w:rsidRPr="007E3D2C">
        <w:rPr>
          <w:rFonts w:ascii="Times New Roman" w:hAnsi="Times New Roman" w:cs="Times New Roman"/>
          <w:sz w:val="28"/>
          <w:szCs w:val="28"/>
          <w:lang w:val="ro-MD"/>
        </w:rPr>
        <w:t xml:space="preserve"> ISPM N</w:t>
      </w:r>
      <w:r w:rsidRPr="007E3D2C">
        <w:rPr>
          <w:rFonts w:ascii="Times New Roman" w:hAnsi="Times New Roman" w:cs="Times New Roman"/>
          <w:sz w:val="28"/>
          <w:szCs w:val="28"/>
          <w:lang w:val="ro-MD"/>
        </w:rPr>
        <w:t>r. 4</w:t>
      </w:r>
      <w:r w:rsidR="0066139B" w:rsidRPr="007E3D2C">
        <w:rPr>
          <w:rFonts w:ascii="Times New Roman" w:hAnsi="Times New Roman" w:cs="Times New Roman"/>
          <w:sz w:val="28"/>
          <w:szCs w:val="28"/>
          <w:lang w:val="ro-MD"/>
        </w:rPr>
        <w:t xml:space="preserve"> (</w:t>
      </w:r>
      <w:r w:rsidR="002E4CDE">
        <w:rPr>
          <w:rFonts w:ascii="Times New Roman" w:hAnsi="Times New Roman" w:cs="Times New Roman"/>
          <w:sz w:val="28"/>
          <w:szCs w:val="28"/>
          <w:lang w:val="ro-MD"/>
        </w:rPr>
        <w:t>1995</w:t>
      </w:r>
      <w:r w:rsidRPr="007E3D2C">
        <w:rPr>
          <w:rFonts w:ascii="Times New Roman" w:hAnsi="Times New Roman" w:cs="Times New Roman"/>
          <w:sz w:val="28"/>
          <w:szCs w:val="28"/>
          <w:lang w:val="ro-MD"/>
        </w:rPr>
        <w:t>)</w:t>
      </w:r>
      <w:r w:rsidR="002E4CDE">
        <w:rPr>
          <w:rFonts w:ascii="Times New Roman" w:hAnsi="Times New Roman" w:cs="Times New Roman"/>
          <w:sz w:val="28"/>
          <w:szCs w:val="28"/>
          <w:lang w:val="ro-MD"/>
        </w:rPr>
        <w:t>,</w:t>
      </w:r>
      <w:r w:rsidR="00555684" w:rsidRPr="007E3D2C">
        <w:rPr>
          <w:rFonts w:ascii="Times New Roman" w:hAnsi="Times New Roman" w:cs="Times New Roman"/>
          <w:sz w:val="28"/>
          <w:szCs w:val="28"/>
          <w:lang w:val="ro-MD"/>
        </w:rPr>
        <w:t xml:space="preserve"> </w:t>
      </w:r>
      <w:r w:rsidR="007E3D2C" w:rsidRPr="007E3D2C">
        <w:rPr>
          <w:rFonts w:ascii="Times New Roman" w:hAnsi="Times New Roman" w:cs="Times New Roman"/>
          <w:sz w:val="28"/>
          <w:szCs w:val="28"/>
          <w:lang w:val="ro-MD"/>
        </w:rPr>
        <w:t>Roma, IPPC, FAO 2024)</w:t>
      </w:r>
      <w:r w:rsidR="00930B88">
        <w:rPr>
          <w:rFonts w:ascii="Times New Roman" w:hAnsi="Times New Roman" w:cs="Times New Roman"/>
          <w:sz w:val="28"/>
          <w:szCs w:val="28"/>
          <w:lang w:val="ro-MD"/>
        </w:rPr>
        <w:t>.</w:t>
      </w:r>
      <w:r w:rsidR="007E3D2C" w:rsidRPr="007E3D2C">
        <w:rPr>
          <w:rFonts w:ascii="Times New Roman" w:hAnsi="Times New Roman" w:cs="Times New Roman"/>
          <w:sz w:val="28"/>
          <w:szCs w:val="28"/>
          <w:lang w:val="ro-MD"/>
        </w:rPr>
        <w:t xml:space="preserve"> </w:t>
      </w:r>
    </w:p>
    <w:p w:rsidR="00675752" w:rsidRPr="0056229A" w:rsidRDefault="00DC146F" w:rsidP="0056229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675752" w:rsidRPr="0056229A">
        <w:rPr>
          <w:rFonts w:ascii="Times New Roman" w:hAnsi="Times New Roman" w:cs="Times New Roman"/>
          <w:sz w:val="28"/>
          <w:szCs w:val="28"/>
          <w:lang w:val="ro-MD"/>
        </w:rPr>
        <w:t xml:space="preserve">Dimensiunea minimă a probei de sol este, în toate cazurile, de 200 ml de sol </w:t>
      </w:r>
      <w:r w:rsidR="000A6BEB">
        <w:rPr>
          <w:rFonts w:ascii="Times New Roman" w:hAnsi="Times New Roman" w:cs="Times New Roman"/>
          <w:sz w:val="28"/>
          <w:szCs w:val="28"/>
          <w:lang w:val="ro-MD"/>
        </w:rPr>
        <w:t>per câmp</w:t>
      </w:r>
      <w:r w:rsidR="00675752" w:rsidRPr="0056229A">
        <w:rPr>
          <w:rFonts w:ascii="Times New Roman" w:hAnsi="Times New Roman" w:cs="Times New Roman"/>
          <w:sz w:val="28"/>
          <w:szCs w:val="28"/>
          <w:lang w:val="ro-MD"/>
        </w:rPr>
        <w:t xml:space="preserve"> de producție.</w:t>
      </w:r>
    </w:p>
    <w:p w:rsidR="000A6BEB" w:rsidRDefault="000A6BEB" w:rsidP="00675752">
      <w:pPr>
        <w:rPr>
          <w:rFonts w:ascii="Times New Roman" w:hAnsi="Times New Roman" w:cs="Times New Roman"/>
          <w:i/>
          <w:iCs/>
          <w:sz w:val="24"/>
          <w:szCs w:val="24"/>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F51848" w:rsidRDefault="00F51848" w:rsidP="006A4CDA">
      <w:pPr>
        <w:spacing w:after="0"/>
        <w:contextualSpacing/>
        <w:jc w:val="right"/>
        <w:rPr>
          <w:rFonts w:ascii="Times New Roman" w:hAnsi="Times New Roman" w:cs="Times New Roman"/>
          <w:b/>
          <w:lang w:val="ro-MD"/>
        </w:rPr>
      </w:pPr>
    </w:p>
    <w:p w:rsidR="006A4CDA" w:rsidRPr="00690FF7" w:rsidRDefault="006A4CDA" w:rsidP="006A4CDA">
      <w:pPr>
        <w:spacing w:after="0"/>
        <w:contextualSpacing/>
        <w:jc w:val="right"/>
        <w:rPr>
          <w:rFonts w:ascii="Times New Roman" w:hAnsi="Times New Roman" w:cs="Times New Roman"/>
          <w:b/>
          <w:lang w:val="ro-MD"/>
        </w:rPr>
      </w:pPr>
      <w:r>
        <w:rPr>
          <w:rFonts w:ascii="Times New Roman" w:hAnsi="Times New Roman" w:cs="Times New Roman"/>
          <w:b/>
          <w:lang w:val="ro-MD"/>
        </w:rPr>
        <w:t>Anexa nr. 4</w:t>
      </w:r>
    </w:p>
    <w:p w:rsidR="006A4CDA" w:rsidRDefault="006A4CDA" w:rsidP="006A4CDA">
      <w:pPr>
        <w:spacing w:after="0"/>
        <w:ind w:firstLine="709"/>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4901CD">
        <w:rPr>
          <w:rFonts w:ascii="Times New Roman" w:hAnsi="Times New Roman" w:cs="Times New Roman"/>
          <w:b/>
          <w:lang w:val="ro-MD"/>
        </w:rPr>
        <w:t xml:space="preserve">de instituire a unor măsuri de eradicare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de prevenire a răspândirii </w:t>
      </w:r>
      <w:r w:rsidRPr="004901CD">
        <w:rPr>
          <w:rFonts w:ascii="Times New Roman" w:hAnsi="Times New Roman" w:cs="Times New Roman"/>
          <w:b/>
          <w:i/>
          <w:lang w:val="ro-MD"/>
        </w:rPr>
        <w:t>Globodera pallida</w:t>
      </w:r>
      <w:r w:rsidRPr="004901CD">
        <w:rPr>
          <w:rFonts w:ascii="Times New Roman" w:hAnsi="Times New Roman" w:cs="Times New Roman"/>
          <w:b/>
          <w:lang w:val="ro-MD"/>
        </w:rPr>
        <w:t xml:space="preserve"> (Stone) Behrens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w:t>
      </w:r>
      <w:r w:rsidRPr="004901CD">
        <w:rPr>
          <w:rFonts w:ascii="Times New Roman" w:hAnsi="Times New Roman" w:cs="Times New Roman"/>
          <w:b/>
          <w:i/>
          <w:lang w:val="ro-MD"/>
        </w:rPr>
        <w:t>Globodera rostochiensis</w:t>
      </w:r>
      <w:r w:rsidRPr="004901CD">
        <w:rPr>
          <w:rFonts w:ascii="Times New Roman" w:hAnsi="Times New Roman" w:cs="Times New Roman"/>
          <w:b/>
          <w:lang w:val="ro-MD"/>
        </w:rPr>
        <w:t xml:space="preserve"> (Wollenweber) Behrens</w:t>
      </w:r>
    </w:p>
    <w:p w:rsidR="006A4CDA" w:rsidRDefault="006A4CDA" w:rsidP="009E4012">
      <w:pPr>
        <w:spacing w:after="0"/>
        <w:jc w:val="center"/>
        <w:rPr>
          <w:rFonts w:ascii="Times New Roman" w:hAnsi="Times New Roman" w:cs="Times New Roman"/>
          <w:b/>
          <w:bCs/>
          <w:sz w:val="28"/>
          <w:szCs w:val="28"/>
        </w:rPr>
      </w:pPr>
    </w:p>
    <w:p w:rsidR="00675752" w:rsidRDefault="00675752" w:rsidP="009E4012">
      <w:pPr>
        <w:spacing w:after="0"/>
        <w:jc w:val="center"/>
        <w:rPr>
          <w:rFonts w:ascii="Times New Roman" w:hAnsi="Times New Roman" w:cs="Times New Roman"/>
          <w:b/>
          <w:bCs/>
          <w:sz w:val="28"/>
          <w:szCs w:val="28"/>
        </w:rPr>
      </w:pPr>
      <w:r w:rsidRPr="0014427A">
        <w:rPr>
          <w:rFonts w:ascii="Times New Roman" w:hAnsi="Times New Roman" w:cs="Times New Roman" w:hint="eastAsia"/>
          <w:b/>
          <w:bCs/>
          <w:sz w:val="28"/>
          <w:szCs w:val="28"/>
        </w:rPr>
        <w:t xml:space="preserve">Model de anchetă </w:t>
      </w:r>
      <w:r w:rsidRPr="008150D7">
        <w:rPr>
          <w:rFonts w:ascii="Times New Roman" w:hAnsi="Times New Roman" w:cs="Times New Roman" w:hint="eastAsia"/>
          <w:b/>
          <w:bCs/>
          <w:sz w:val="28"/>
          <w:szCs w:val="28"/>
        </w:rPr>
        <w:t xml:space="preserve">menționat la </w:t>
      </w:r>
      <w:r w:rsidR="008150D7" w:rsidRPr="008150D7">
        <w:rPr>
          <w:rFonts w:ascii="Times New Roman" w:hAnsi="Times New Roman" w:cs="Times New Roman"/>
          <w:b/>
          <w:bCs/>
          <w:sz w:val="28"/>
          <w:szCs w:val="28"/>
        </w:rPr>
        <w:t>pct.</w:t>
      </w:r>
      <w:r w:rsidRPr="008150D7">
        <w:rPr>
          <w:rFonts w:ascii="Times New Roman" w:hAnsi="Times New Roman" w:cs="Times New Roman" w:hint="eastAsia"/>
          <w:b/>
          <w:bCs/>
          <w:sz w:val="28"/>
          <w:szCs w:val="28"/>
        </w:rPr>
        <w:t xml:space="preserve"> 3</w:t>
      </w:r>
      <w:r w:rsidR="008150D7" w:rsidRPr="008150D7">
        <w:rPr>
          <w:rFonts w:ascii="Times New Roman" w:hAnsi="Times New Roman" w:cs="Times New Roman"/>
          <w:b/>
          <w:bCs/>
          <w:sz w:val="28"/>
          <w:szCs w:val="28"/>
        </w:rPr>
        <w:t>-6, 12</w:t>
      </w:r>
      <w:r w:rsidR="009E4012">
        <w:rPr>
          <w:rFonts w:ascii="Times New Roman" w:hAnsi="Times New Roman" w:cs="Times New Roman" w:hint="eastAsia"/>
          <w:b/>
          <w:bCs/>
          <w:sz w:val="28"/>
          <w:szCs w:val="28"/>
        </w:rPr>
        <w:t xml:space="preserve"> și </w:t>
      </w:r>
      <w:r w:rsidR="008150D7" w:rsidRPr="008150D7">
        <w:rPr>
          <w:rFonts w:ascii="Times New Roman" w:hAnsi="Times New Roman" w:cs="Times New Roman" w:hint="eastAsia"/>
          <w:b/>
          <w:bCs/>
          <w:sz w:val="28"/>
          <w:szCs w:val="28"/>
        </w:rPr>
        <w:t>13</w:t>
      </w:r>
    </w:p>
    <w:p w:rsidR="009E4012" w:rsidRPr="008150D7" w:rsidRDefault="009E4012" w:rsidP="009E4012">
      <w:pPr>
        <w:spacing w:after="0"/>
        <w:jc w:val="center"/>
        <w:rPr>
          <w:rFonts w:ascii="Times New Roman" w:hAnsi="Times New Roman" w:cs="Times New Roman"/>
          <w:b/>
          <w:bCs/>
          <w:sz w:val="28"/>
          <w:szCs w:val="28"/>
        </w:rPr>
      </w:pPr>
    </w:p>
    <w:p w:rsidR="00675752" w:rsidRPr="009B6B8A" w:rsidRDefault="00FB5358" w:rsidP="009B6B8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675752" w:rsidRPr="009B6B8A">
        <w:rPr>
          <w:rFonts w:ascii="Times New Roman" w:hAnsi="Times New Roman" w:cs="Times New Roman"/>
          <w:sz w:val="28"/>
          <w:szCs w:val="28"/>
          <w:lang w:val="ro-MD"/>
        </w:rPr>
        <w:t>Model pentru prezentarea rezultatelor anchetelor privind</w:t>
      </w:r>
      <w:r w:rsidR="009E4012">
        <w:rPr>
          <w:rFonts w:ascii="Times New Roman" w:hAnsi="Times New Roman" w:cs="Times New Roman"/>
          <w:sz w:val="28"/>
          <w:szCs w:val="28"/>
          <w:lang w:val="ro-MD"/>
        </w:rPr>
        <w:t xml:space="preserve"> </w:t>
      </w:r>
      <w:r w:rsidR="00675752" w:rsidRPr="00D54F82">
        <w:rPr>
          <w:rFonts w:ascii="Times New Roman" w:hAnsi="Times New Roman" w:cs="Times New Roman"/>
          <w:bCs/>
          <w:i/>
          <w:sz w:val="28"/>
          <w:szCs w:val="28"/>
          <w:lang w:val="ro-MD"/>
        </w:rPr>
        <w:t>nematodul cu chisturi al cartofului</w:t>
      </w:r>
      <w:r w:rsidR="009E4012" w:rsidRPr="00D54F82">
        <w:rPr>
          <w:rFonts w:ascii="Times New Roman" w:hAnsi="Times New Roman" w:cs="Times New Roman"/>
          <w:sz w:val="28"/>
          <w:szCs w:val="28"/>
          <w:lang w:val="ro-MD"/>
        </w:rPr>
        <w:t xml:space="preserve"> </w:t>
      </w:r>
      <w:r w:rsidR="00675752" w:rsidRPr="009B6B8A">
        <w:rPr>
          <w:rFonts w:ascii="Times New Roman" w:hAnsi="Times New Roman" w:cs="Times New Roman"/>
          <w:sz w:val="28"/>
          <w:szCs w:val="28"/>
          <w:lang w:val="ro-MD"/>
        </w:rPr>
        <w:t>efectuate în cursul anului calendaristic anterior anului de raportare.</w:t>
      </w:r>
    </w:p>
    <w:p w:rsidR="00675752" w:rsidRDefault="00B53008" w:rsidP="009B6B8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A</w:t>
      </w:r>
      <w:r w:rsidR="00675752" w:rsidRPr="009B6B8A">
        <w:rPr>
          <w:rFonts w:ascii="Times New Roman" w:hAnsi="Times New Roman" w:cs="Times New Roman"/>
          <w:sz w:val="28"/>
          <w:szCs w:val="28"/>
          <w:lang w:val="ro-MD"/>
        </w:rPr>
        <w:t xml:space="preserve">cest tabel </w:t>
      </w:r>
      <w:r>
        <w:rPr>
          <w:rFonts w:ascii="Times New Roman" w:hAnsi="Times New Roman" w:cs="Times New Roman"/>
          <w:sz w:val="28"/>
          <w:szCs w:val="28"/>
          <w:lang w:val="ro-MD"/>
        </w:rPr>
        <w:t>se</w:t>
      </w:r>
      <w:r w:rsidRPr="009B6B8A">
        <w:rPr>
          <w:rFonts w:ascii="Times New Roman" w:hAnsi="Times New Roman" w:cs="Times New Roman"/>
          <w:sz w:val="28"/>
          <w:szCs w:val="28"/>
          <w:lang w:val="ro-MD"/>
        </w:rPr>
        <w:t xml:space="preserve"> utiliz</w:t>
      </w:r>
      <w:r>
        <w:rPr>
          <w:rFonts w:ascii="Times New Roman" w:hAnsi="Times New Roman" w:cs="Times New Roman"/>
          <w:sz w:val="28"/>
          <w:szCs w:val="28"/>
          <w:lang w:val="ro-MD"/>
        </w:rPr>
        <w:t>e</w:t>
      </w:r>
      <w:r w:rsidRPr="009B6B8A">
        <w:rPr>
          <w:rFonts w:ascii="Times New Roman" w:hAnsi="Times New Roman" w:cs="Times New Roman"/>
          <w:sz w:val="28"/>
          <w:szCs w:val="28"/>
          <w:lang w:val="ro-MD"/>
        </w:rPr>
        <w:t>a</w:t>
      </w:r>
      <w:r>
        <w:rPr>
          <w:rFonts w:ascii="Times New Roman" w:hAnsi="Times New Roman" w:cs="Times New Roman"/>
          <w:sz w:val="28"/>
          <w:szCs w:val="28"/>
          <w:lang w:val="ro-MD"/>
        </w:rPr>
        <w:t>ză</w:t>
      </w:r>
      <w:r w:rsidRPr="009B6B8A">
        <w:rPr>
          <w:rFonts w:ascii="Times New Roman" w:hAnsi="Times New Roman" w:cs="Times New Roman"/>
          <w:sz w:val="28"/>
          <w:szCs w:val="28"/>
          <w:lang w:val="ro-MD"/>
        </w:rPr>
        <w:t xml:space="preserve"> </w:t>
      </w:r>
      <w:r w:rsidR="00675752" w:rsidRPr="009B6B8A">
        <w:rPr>
          <w:rFonts w:ascii="Times New Roman" w:hAnsi="Times New Roman" w:cs="Times New Roman"/>
          <w:sz w:val="28"/>
          <w:szCs w:val="28"/>
          <w:lang w:val="ro-MD"/>
        </w:rPr>
        <w:t xml:space="preserve">numai pentru rezultatele anchetei privind cartofii recoltați în </w:t>
      </w:r>
      <w:r>
        <w:rPr>
          <w:rFonts w:ascii="Times New Roman" w:hAnsi="Times New Roman" w:cs="Times New Roman"/>
          <w:sz w:val="28"/>
          <w:szCs w:val="28"/>
          <w:lang w:val="ro-MD"/>
        </w:rPr>
        <w:t>Republica Moldova</w:t>
      </w:r>
      <w:r w:rsidR="00675752" w:rsidRPr="009B6B8A">
        <w:rPr>
          <w:rFonts w:ascii="Times New Roman" w:hAnsi="Times New Roman" w:cs="Times New Roman"/>
          <w:sz w:val="28"/>
          <w:szCs w:val="28"/>
          <w:lang w:val="ro-MD"/>
        </w:rPr>
        <w:t>.</w:t>
      </w:r>
    </w:p>
    <w:p w:rsidR="00543DEE" w:rsidRDefault="00543DEE" w:rsidP="009B6B8A">
      <w:pPr>
        <w:spacing w:after="0"/>
        <w:ind w:firstLine="709"/>
        <w:jc w:val="both"/>
        <w:rPr>
          <w:rFonts w:ascii="Times New Roman" w:hAnsi="Times New Roman" w:cs="Times New Roman"/>
          <w:sz w:val="28"/>
          <w:szCs w:val="28"/>
          <w:lang w:val="ro-MD"/>
        </w:rPr>
        <w:sectPr w:rsidR="00543DEE">
          <w:pgSz w:w="12240" w:h="15840"/>
          <w:pgMar w:top="1417" w:right="1417" w:bottom="1417" w:left="1417" w:header="708" w:footer="708" w:gutter="0"/>
          <w:cols w:space="708"/>
          <w:docGrid w:linePitch="360"/>
        </w:sectPr>
      </w:pPr>
    </w:p>
    <w:p w:rsidR="00543DEE" w:rsidRPr="009B6B8A" w:rsidRDefault="00543DEE" w:rsidP="009B6B8A">
      <w:pPr>
        <w:spacing w:after="0"/>
        <w:ind w:firstLine="709"/>
        <w:jc w:val="both"/>
        <w:rPr>
          <w:rFonts w:ascii="Times New Roman" w:hAnsi="Times New Roman" w:cs="Times New Roman"/>
          <w:sz w:val="28"/>
          <w:szCs w:val="28"/>
          <w:lang w:val="ro-MD"/>
        </w:rPr>
      </w:pPr>
    </w:p>
    <w:tbl>
      <w:tblPr>
        <w:tblW w:w="1317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5"/>
        <w:gridCol w:w="1378"/>
        <w:gridCol w:w="1974"/>
        <w:gridCol w:w="827"/>
        <w:gridCol w:w="827"/>
        <w:gridCol w:w="1082"/>
        <w:gridCol w:w="315"/>
        <w:gridCol w:w="315"/>
        <w:gridCol w:w="897"/>
        <w:gridCol w:w="1027"/>
        <w:gridCol w:w="1358"/>
        <w:gridCol w:w="1584"/>
        <w:gridCol w:w="1276"/>
      </w:tblGrid>
      <w:tr w:rsidR="00F66487" w:rsidRPr="00F66487" w:rsidTr="00F66487">
        <w:trPr>
          <w:jc w:val="center"/>
        </w:trPr>
        <w:tc>
          <w:tcPr>
            <w:tcW w:w="315" w:type="dxa"/>
            <w:vMerge w:val="restart"/>
            <w:tcBorders>
              <w:top w:val="outset" w:sz="6" w:space="0" w:color="auto"/>
              <w:left w:val="outset" w:sz="6" w:space="0" w:color="auto"/>
              <w:bottom w:val="outset" w:sz="6" w:space="0" w:color="auto"/>
              <w:right w:val="outset" w:sz="6" w:space="0" w:color="auto"/>
            </w:tcBorders>
            <w:shd w:val="clear" w:color="auto" w:fill="auto"/>
            <w:textDirection w:val="btLr"/>
            <w:hideMark/>
          </w:tcPr>
          <w:p w:rsidR="00675752" w:rsidRPr="00F66487" w:rsidRDefault="0070221B" w:rsidP="00A627B4">
            <w:pPr>
              <w:spacing w:after="0"/>
              <w:ind w:left="113" w:right="113"/>
              <w:rPr>
                <w:rFonts w:ascii="Times New Roman" w:hAnsi="Times New Roman" w:cs="Times New Roman"/>
                <w:bCs/>
                <w:sz w:val="18"/>
                <w:szCs w:val="18"/>
              </w:rPr>
            </w:pPr>
            <w:r w:rsidRPr="00F66487">
              <w:rPr>
                <w:rFonts w:ascii="Times New Roman" w:hAnsi="Times New Roman" w:cs="Times New Roman"/>
                <w:bCs/>
                <w:sz w:val="18"/>
                <w:szCs w:val="18"/>
              </w:rPr>
              <w:t>Republica Moldova</w:t>
            </w:r>
          </w:p>
        </w:tc>
        <w:tc>
          <w:tcPr>
            <w:tcW w:w="1378"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Tipul anchetei</w:t>
            </w:r>
          </w:p>
        </w:tc>
        <w:tc>
          <w:tcPr>
            <w:tcW w:w="197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Categorie</w:t>
            </w:r>
          </w:p>
        </w:tc>
        <w:tc>
          <w:tcPr>
            <w:tcW w:w="82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Suprafață de cultură (ha) </w:t>
            </w:r>
            <w:hyperlink r:id="rId7" w:anchor="E0005"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1</w:t>
              </w:r>
              <w:r w:rsidRPr="00F66487">
                <w:rPr>
                  <w:rStyle w:val="Hyperlink"/>
                  <w:rFonts w:ascii="Times New Roman" w:hAnsi="Times New Roman" w:cs="Times New Roman"/>
                  <w:bCs/>
                  <w:color w:val="auto"/>
                  <w:sz w:val="18"/>
                  <w:szCs w:val="18"/>
                </w:rPr>
                <w:t>)</w:t>
              </w:r>
            </w:hyperlink>
          </w:p>
        </w:tc>
        <w:tc>
          <w:tcPr>
            <w:tcW w:w="82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Suprafața care face obiectul anchetei (ha)</w:t>
            </w:r>
          </w:p>
        </w:tc>
        <w:tc>
          <w:tcPr>
            <w:tcW w:w="108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F335EC">
            <w:pPr>
              <w:spacing w:after="0"/>
              <w:rPr>
                <w:rFonts w:ascii="Times New Roman" w:hAnsi="Times New Roman" w:cs="Times New Roman"/>
                <w:bCs/>
                <w:sz w:val="18"/>
                <w:szCs w:val="18"/>
              </w:rPr>
            </w:pPr>
            <w:r w:rsidRPr="00F66487">
              <w:rPr>
                <w:rFonts w:ascii="Times New Roman" w:hAnsi="Times New Roman" w:cs="Times New Roman"/>
                <w:bCs/>
                <w:sz w:val="18"/>
                <w:szCs w:val="18"/>
              </w:rPr>
              <w:t>Rata de eșantionare aplicată în conformitate cu pct</w:t>
            </w:r>
            <w:r w:rsidR="00F335EC">
              <w:rPr>
                <w:rFonts w:ascii="Times New Roman" w:hAnsi="Times New Roman" w:cs="Times New Roman"/>
                <w:bCs/>
                <w:sz w:val="18"/>
                <w:szCs w:val="18"/>
              </w:rPr>
              <w:t>.</w:t>
            </w:r>
            <w:r w:rsidRPr="00F66487">
              <w:rPr>
                <w:rFonts w:ascii="Times New Roman" w:hAnsi="Times New Roman" w:cs="Times New Roman"/>
                <w:bCs/>
                <w:sz w:val="18"/>
                <w:szCs w:val="18"/>
              </w:rPr>
              <w:t xml:space="preserve"> 1-7 din anexa </w:t>
            </w:r>
            <w:r w:rsidR="00A94E7B" w:rsidRPr="00F66487">
              <w:rPr>
                <w:rFonts w:ascii="Times New Roman" w:hAnsi="Times New Roman" w:cs="Times New Roman"/>
                <w:bCs/>
                <w:sz w:val="18"/>
                <w:szCs w:val="18"/>
              </w:rPr>
              <w:t>nr. 3</w:t>
            </w:r>
            <w:r w:rsidRPr="00F66487">
              <w:rPr>
                <w:rFonts w:ascii="Times New Roman" w:hAnsi="Times New Roman" w:cs="Times New Roman"/>
                <w:bCs/>
                <w:sz w:val="18"/>
                <w:szCs w:val="18"/>
              </w:rPr>
              <w:t xml:space="preserve"> la</w:t>
            </w:r>
            <w:r w:rsidR="00A94E7B" w:rsidRPr="00F66487">
              <w:rPr>
                <w:rFonts w:ascii="Times New Roman" w:hAnsi="Times New Roman" w:cs="Times New Roman"/>
                <w:bCs/>
                <w:sz w:val="18"/>
                <w:szCs w:val="18"/>
              </w:rPr>
              <w:t xml:space="preserve"> prezentul</w:t>
            </w:r>
            <w:r w:rsidRPr="00F66487">
              <w:rPr>
                <w:rFonts w:ascii="Times New Roman" w:hAnsi="Times New Roman" w:cs="Times New Roman"/>
                <w:bCs/>
                <w:sz w:val="18"/>
                <w:szCs w:val="18"/>
              </w:rPr>
              <w:t xml:space="preserve"> Regulament</w:t>
            </w:r>
            <w:r w:rsidR="00A94E7B" w:rsidRPr="00F66487">
              <w:rPr>
                <w:rFonts w:ascii="Times New Roman" w:hAnsi="Times New Roman" w:cs="Times New Roman"/>
                <w:bCs/>
                <w:sz w:val="18"/>
                <w:szCs w:val="18"/>
              </w:rPr>
              <w:t xml:space="preserve"> </w:t>
            </w:r>
            <w:hyperlink r:id="rId8" w:anchor="E0006"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2</w:t>
              </w:r>
              <w:r w:rsidRPr="00F66487">
                <w:rPr>
                  <w:rStyle w:val="Hyperlink"/>
                  <w:rFonts w:ascii="Times New Roman" w:hAnsi="Times New Roman" w:cs="Times New Roman"/>
                  <w:bCs/>
                  <w:color w:val="auto"/>
                  <w:sz w:val="18"/>
                  <w:szCs w:val="18"/>
                </w:rPr>
                <w:t>)</w:t>
              </w:r>
            </w:hyperlink>
          </w:p>
        </w:tc>
        <w:tc>
          <w:tcPr>
            <w:tcW w:w="1527" w:type="dxa"/>
            <w:gridSpan w:val="3"/>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9E2712">
            <w:pPr>
              <w:spacing w:after="0"/>
              <w:jc w:val="center"/>
              <w:rPr>
                <w:rFonts w:ascii="Times New Roman" w:hAnsi="Times New Roman" w:cs="Times New Roman"/>
                <w:bCs/>
                <w:sz w:val="18"/>
                <w:szCs w:val="18"/>
              </w:rPr>
            </w:pPr>
            <w:r w:rsidRPr="00F66487">
              <w:rPr>
                <w:rFonts w:ascii="Times New Roman" w:hAnsi="Times New Roman" w:cs="Times New Roman"/>
                <w:bCs/>
                <w:sz w:val="18"/>
                <w:szCs w:val="18"/>
              </w:rPr>
              <w:t>Zonă infestată în urma testelor de laborator (ha)</w:t>
            </w:r>
          </w:p>
        </w:tc>
        <w:tc>
          <w:tcPr>
            <w:tcW w:w="10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 </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 </w:t>
            </w:r>
          </w:p>
        </w:tc>
        <w:tc>
          <w:tcPr>
            <w:tcW w:w="158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 </w:t>
            </w:r>
          </w:p>
        </w:tc>
      </w:tr>
      <w:tr w:rsidR="00F66487" w:rsidRPr="00F66487" w:rsidTr="00F66487">
        <w:trPr>
          <w:cantSplit/>
          <w:trHeight w:val="1134"/>
          <w:jc w:val="center"/>
        </w:trPr>
        <w:tc>
          <w:tcPr>
            <w:tcW w:w="31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137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197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82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82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108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bCs/>
                <w:sz w:val="18"/>
                <w:szCs w:val="18"/>
              </w:rPr>
            </w:pPr>
          </w:p>
        </w:tc>
        <w:tc>
          <w:tcPr>
            <w:tcW w:w="315" w:type="dxa"/>
            <w:tcBorders>
              <w:top w:val="outset" w:sz="6" w:space="0" w:color="auto"/>
              <w:left w:val="outset" w:sz="6" w:space="0" w:color="auto"/>
              <w:bottom w:val="outset" w:sz="6" w:space="0" w:color="auto"/>
              <w:right w:val="outset" w:sz="6" w:space="0" w:color="auto"/>
            </w:tcBorders>
            <w:shd w:val="clear" w:color="auto" w:fill="auto"/>
            <w:textDirection w:val="btLr"/>
            <w:hideMark/>
          </w:tcPr>
          <w:p w:rsidR="00675752" w:rsidRPr="00F66487" w:rsidRDefault="00675752" w:rsidP="002A351B">
            <w:pPr>
              <w:spacing w:after="0"/>
              <w:ind w:left="113" w:right="113"/>
              <w:rPr>
                <w:rFonts w:ascii="Times New Roman" w:hAnsi="Times New Roman" w:cs="Times New Roman"/>
                <w:bCs/>
                <w:sz w:val="18"/>
                <w:szCs w:val="18"/>
              </w:rPr>
            </w:pPr>
            <w:r w:rsidRPr="00F66487">
              <w:rPr>
                <w:rFonts w:ascii="Times New Roman" w:hAnsi="Times New Roman" w:cs="Times New Roman"/>
                <w:bCs/>
                <w:sz w:val="18"/>
                <w:szCs w:val="18"/>
              </w:rPr>
              <w:t>Numai </w:t>
            </w:r>
            <w:r w:rsidRPr="00F66487">
              <w:rPr>
                <w:rFonts w:ascii="Times New Roman" w:hAnsi="Times New Roman" w:cs="Times New Roman"/>
                <w:bCs/>
                <w:i/>
                <w:iCs/>
                <w:sz w:val="18"/>
                <w:szCs w:val="18"/>
              </w:rPr>
              <w:t>G. p.</w:t>
            </w:r>
            <w:r w:rsidRPr="00F66487">
              <w:rPr>
                <w:rFonts w:ascii="Times New Roman" w:hAnsi="Times New Roman" w:cs="Times New Roman"/>
                <w:bCs/>
                <w:sz w:val="18"/>
                <w:szCs w:val="18"/>
              </w:rPr>
              <w:t> </w:t>
            </w:r>
            <w:hyperlink r:id="rId9" w:anchor="E0007"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3</w:t>
              </w:r>
              <w:r w:rsidRPr="00F66487">
                <w:rPr>
                  <w:rStyle w:val="Hyperlink"/>
                  <w:rFonts w:ascii="Times New Roman" w:hAnsi="Times New Roman" w:cs="Times New Roman"/>
                  <w:bCs/>
                  <w:color w:val="auto"/>
                  <w:sz w:val="18"/>
                  <w:szCs w:val="18"/>
                </w:rPr>
                <w:t>)</w:t>
              </w:r>
            </w:hyperlink>
          </w:p>
        </w:tc>
        <w:tc>
          <w:tcPr>
            <w:tcW w:w="315" w:type="dxa"/>
            <w:tcBorders>
              <w:top w:val="outset" w:sz="6" w:space="0" w:color="auto"/>
              <w:left w:val="outset" w:sz="6" w:space="0" w:color="auto"/>
              <w:bottom w:val="outset" w:sz="6" w:space="0" w:color="auto"/>
              <w:right w:val="outset" w:sz="6" w:space="0" w:color="auto"/>
            </w:tcBorders>
            <w:shd w:val="clear" w:color="auto" w:fill="auto"/>
            <w:textDirection w:val="btLr"/>
            <w:hideMark/>
          </w:tcPr>
          <w:p w:rsidR="00675752" w:rsidRPr="00F66487" w:rsidRDefault="00675752" w:rsidP="002A351B">
            <w:pPr>
              <w:spacing w:after="0"/>
              <w:ind w:left="113" w:right="113"/>
              <w:rPr>
                <w:rFonts w:ascii="Times New Roman" w:hAnsi="Times New Roman" w:cs="Times New Roman"/>
                <w:bCs/>
                <w:sz w:val="18"/>
                <w:szCs w:val="18"/>
              </w:rPr>
            </w:pPr>
            <w:r w:rsidRPr="00F66487">
              <w:rPr>
                <w:rFonts w:ascii="Times New Roman" w:hAnsi="Times New Roman" w:cs="Times New Roman"/>
                <w:bCs/>
                <w:sz w:val="18"/>
                <w:szCs w:val="18"/>
              </w:rPr>
              <w:t>Numai </w:t>
            </w:r>
            <w:r w:rsidRPr="00F66487">
              <w:rPr>
                <w:rFonts w:ascii="Times New Roman" w:hAnsi="Times New Roman" w:cs="Times New Roman"/>
                <w:bCs/>
                <w:i/>
                <w:iCs/>
                <w:sz w:val="18"/>
                <w:szCs w:val="18"/>
              </w:rPr>
              <w:t>G. r.</w:t>
            </w:r>
            <w:r w:rsidRPr="00F66487">
              <w:rPr>
                <w:rFonts w:ascii="Times New Roman" w:hAnsi="Times New Roman" w:cs="Times New Roman"/>
                <w:bCs/>
                <w:sz w:val="18"/>
                <w:szCs w:val="18"/>
              </w:rPr>
              <w:t> </w:t>
            </w:r>
            <w:hyperlink r:id="rId10" w:anchor="E0008"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4</w:t>
              </w:r>
              <w:r w:rsidRPr="00F66487">
                <w:rPr>
                  <w:rStyle w:val="Hyperlink"/>
                  <w:rFonts w:ascii="Times New Roman" w:hAnsi="Times New Roman" w:cs="Times New Roman"/>
                  <w:bCs/>
                  <w:color w:val="auto"/>
                  <w:sz w:val="18"/>
                  <w:szCs w:val="18"/>
                </w:rPr>
                <w:t>)</w:t>
              </w:r>
            </w:hyperlink>
          </w:p>
        </w:tc>
        <w:tc>
          <w:tcPr>
            <w:tcW w:w="897" w:type="dxa"/>
            <w:tcBorders>
              <w:top w:val="outset" w:sz="6" w:space="0" w:color="auto"/>
              <w:left w:val="outset" w:sz="6" w:space="0" w:color="auto"/>
              <w:bottom w:val="outset" w:sz="6" w:space="0" w:color="auto"/>
              <w:right w:val="outset" w:sz="6" w:space="0" w:color="auto"/>
            </w:tcBorders>
            <w:shd w:val="clear" w:color="auto" w:fill="auto"/>
            <w:textDirection w:val="btLr"/>
            <w:hideMark/>
          </w:tcPr>
          <w:p w:rsidR="00675752" w:rsidRPr="00F66487" w:rsidRDefault="00675752" w:rsidP="002A351B">
            <w:pPr>
              <w:spacing w:after="0"/>
              <w:ind w:left="113" w:right="113"/>
              <w:rPr>
                <w:rFonts w:ascii="Times New Roman" w:hAnsi="Times New Roman" w:cs="Times New Roman"/>
                <w:bCs/>
                <w:sz w:val="18"/>
                <w:szCs w:val="18"/>
              </w:rPr>
            </w:pPr>
            <w:r w:rsidRPr="00F66487">
              <w:rPr>
                <w:rFonts w:ascii="Times New Roman" w:hAnsi="Times New Roman" w:cs="Times New Roman"/>
                <w:bCs/>
                <w:i/>
                <w:iCs/>
                <w:sz w:val="18"/>
                <w:szCs w:val="18"/>
              </w:rPr>
              <w:t>G. p.</w:t>
            </w:r>
            <w:r w:rsidRPr="00F66487">
              <w:rPr>
                <w:rFonts w:ascii="Times New Roman" w:hAnsi="Times New Roman" w:cs="Times New Roman"/>
                <w:bCs/>
                <w:sz w:val="18"/>
                <w:szCs w:val="18"/>
              </w:rPr>
              <w:t> și </w:t>
            </w:r>
            <w:r w:rsidRPr="00F66487">
              <w:rPr>
                <w:rFonts w:ascii="Times New Roman" w:hAnsi="Times New Roman" w:cs="Times New Roman"/>
                <w:bCs/>
                <w:i/>
                <w:iCs/>
                <w:sz w:val="18"/>
                <w:szCs w:val="18"/>
              </w:rPr>
              <w:t>G. r.</w:t>
            </w:r>
            <w:r w:rsidRPr="00F66487">
              <w:rPr>
                <w:rFonts w:ascii="Times New Roman" w:hAnsi="Times New Roman" w:cs="Times New Roman"/>
                <w:bCs/>
                <w:sz w:val="18"/>
                <w:szCs w:val="18"/>
              </w:rPr>
              <w:t xml:space="preserve"> prezente pe același </w:t>
            </w:r>
            <w:r w:rsidR="009E2712" w:rsidRPr="00F66487">
              <w:rPr>
                <w:rFonts w:ascii="Times New Roman" w:hAnsi="Times New Roman" w:cs="Times New Roman"/>
                <w:bCs/>
                <w:sz w:val="18"/>
                <w:szCs w:val="18"/>
              </w:rPr>
              <w:t>câmp</w:t>
            </w:r>
            <w:r w:rsidRPr="00F66487">
              <w:rPr>
                <w:rFonts w:ascii="Times New Roman" w:hAnsi="Times New Roman" w:cs="Times New Roman"/>
                <w:bCs/>
                <w:sz w:val="18"/>
                <w:szCs w:val="18"/>
              </w:rPr>
              <w:t xml:space="preserve"> de producție</w:t>
            </w:r>
          </w:p>
        </w:tc>
        <w:tc>
          <w:tcPr>
            <w:tcW w:w="10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Dimensiunea inițială a zonei infestate </w:t>
            </w:r>
            <w:hyperlink r:id="rId11" w:anchor="E0009"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5</w:t>
              </w:r>
              <w:r w:rsidRPr="00F66487">
                <w:rPr>
                  <w:rStyle w:val="Hyperlink"/>
                  <w:rFonts w:ascii="Times New Roman" w:hAnsi="Times New Roman" w:cs="Times New Roman"/>
                  <w:bCs/>
                  <w:color w:val="auto"/>
                  <w:sz w:val="18"/>
                  <w:szCs w:val="18"/>
                </w:rPr>
                <w:t>)</w:t>
              </w:r>
            </w:hyperlink>
            <w:r w:rsidRPr="00F66487">
              <w:rPr>
                <w:rFonts w:ascii="Times New Roman" w:hAnsi="Times New Roman" w:cs="Times New Roman"/>
                <w:bCs/>
                <w:sz w:val="18"/>
                <w:szCs w:val="18"/>
              </w:rPr>
              <w:t> (ha)</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Dimensiunea actualizată a zonei infestate </w:t>
            </w:r>
            <w:hyperlink r:id="rId12" w:anchor="E0010" w:history="1">
              <w:r w:rsidRPr="00F66487">
                <w:rPr>
                  <w:rStyle w:val="Hyperlink"/>
                  <w:rFonts w:ascii="Times New Roman" w:hAnsi="Times New Roman" w:cs="Times New Roman"/>
                  <w:bCs/>
                  <w:color w:val="auto"/>
                  <w:sz w:val="18"/>
                  <w:szCs w:val="18"/>
                </w:rPr>
                <w:t>(</w:t>
              </w:r>
              <w:r w:rsidRPr="00F66487">
                <w:rPr>
                  <w:rStyle w:val="Hyperlink"/>
                  <w:rFonts w:ascii="Times New Roman" w:hAnsi="Times New Roman" w:cs="Times New Roman"/>
                  <w:bCs/>
                  <w:color w:val="auto"/>
                  <w:sz w:val="18"/>
                  <w:szCs w:val="18"/>
                  <w:vertAlign w:val="superscript"/>
                </w:rPr>
                <w:t>6</w:t>
              </w:r>
              <w:r w:rsidRPr="00F66487">
                <w:rPr>
                  <w:rStyle w:val="Hyperlink"/>
                  <w:rFonts w:ascii="Times New Roman" w:hAnsi="Times New Roman" w:cs="Times New Roman"/>
                  <w:bCs/>
                  <w:color w:val="auto"/>
                  <w:sz w:val="18"/>
                  <w:szCs w:val="18"/>
                </w:rPr>
                <w:t>)</w:t>
              </w:r>
            </w:hyperlink>
            <w:r w:rsidRPr="00F66487">
              <w:rPr>
                <w:rFonts w:ascii="Times New Roman" w:hAnsi="Times New Roman" w:cs="Times New Roman"/>
                <w:bCs/>
                <w:sz w:val="18"/>
                <w:szCs w:val="18"/>
              </w:rPr>
              <w:t> (ha)</w:t>
            </w:r>
          </w:p>
        </w:tc>
        <w:tc>
          <w:tcPr>
            <w:tcW w:w="158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CE71AA">
            <w:pPr>
              <w:spacing w:after="0" w:line="240" w:lineRule="auto"/>
              <w:rPr>
                <w:rFonts w:ascii="Times New Roman" w:hAnsi="Times New Roman" w:cs="Times New Roman"/>
                <w:bCs/>
                <w:sz w:val="18"/>
                <w:szCs w:val="18"/>
              </w:rPr>
            </w:pPr>
            <w:r w:rsidRPr="00F66487">
              <w:rPr>
                <w:rFonts w:ascii="Times New Roman" w:hAnsi="Times New Roman" w:cs="Times New Roman"/>
                <w:bCs/>
                <w:sz w:val="18"/>
                <w:szCs w:val="18"/>
              </w:rPr>
              <w:t xml:space="preserve">Numerele de notificare a noilor focare notificate, după caz, în conformitate cu </w:t>
            </w:r>
            <w:r w:rsidR="00CE71AA" w:rsidRPr="00F66487">
              <w:rPr>
                <w:rFonts w:ascii="Times New Roman" w:hAnsi="Times New Roman" w:cs="Times New Roman"/>
                <w:bCs/>
                <w:sz w:val="18"/>
                <w:szCs w:val="18"/>
              </w:rPr>
              <w:t>art. 103 din Legea nr.422/2023 privind măsurile de protecție împotriva organismelor dăunătoare plantelor</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bCs/>
                <w:sz w:val="18"/>
                <w:szCs w:val="18"/>
              </w:rPr>
            </w:pPr>
            <w:r w:rsidRPr="00F66487">
              <w:rPr>
                <w:rFonts w:ascii="Times New Roman" w:hAnsi="Times New Roman" w:cs="Times New Roman"/>
                <w:bCs/>
                <w:sz w:val="18"/>
                <w:szCs w:val="18"/>
              </w:rPr>
              <w:t>Informații suplimentare</w:t>
            </w:r>
          </w:p>
        </w:tc>
      </w:tr>
      <w:tr w:rsidR="00F66487" w:rsidRPr="00F66487" w:rsidTr="00F66487">
        <w:trPr>
          <w:jc w:val="center"/>
        </w:trPr>
        <w:tc>
          <w:tcPr>
            <w:tcW w:w="31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37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A627B4" w:rsidP="00E51066">
            <w:pPr>
              <w:spacing w:after="0"/>
              <w:rPr>
                <w:rFonts w:ascii="Times New Roman" w:hAnsi="Times New Roman" w:cs="Times New Roman"/>
                <w:sz w:val="18"/>
                <w:szCs w:val="18"/>
              </w:rPr>
            </w:pPr>
            <w:r w:rsidRPr="00F66487">
              <w:rPr>
                <w:rFonts w:ascii="Times New Roman" w:hAnsi="Times New Roman" w:cs="Times New Roman"/>
                <w:sz w:val="18"/>
                <w:szCs w:val="18"/>
              </w:rPr>
              <w:t>Depistare (</w:t>
            </w:r>
            <w:r w:rsidR="00E51066" w:rsidRPr="00F66487">
              <w:rPr>
                <w:rFonts w:ascii="Times New Roman" w:hAnsi="Times New Roman" w:cs="Times New Roman"/>
                <w:sz w:val="18"/>
                <w:szCs w:val="18"/>
              </w:rPr>
              <w:t>pct</w:t>
            </w:r>
            <w:r w:rsidRPr="00F66487">
              <w:rPr>
                <w:rFonts w:ascii="Times New Roman" w:hAnsi="Times New Roman" w:cs="Times New Roman"/>
                <w:sz w:val="18"/>
                <w:szCs w:val="18"/>
              </w:rPr>
              <w:t>.</w:t>
            </w:r>
            <w:r w:rsidR="00542937" w:rsidRPr="00F66487">
              <w:rPr>
                <w:rFonts w:ascii="Times New Roman" w:hAnsi="Times New Roman" w:cs="Times New Roman"/>
                <w:sz w:val="18"/>
                <w:szCs w:val="18"/>
              </w:rPr>
              <w:t xml:space="preserve"> </w:t>
            </w:r>
            <w:r w:rsidR="00675752" w:rsidRPr="00F66487">
              <w:rPr>
                <w:rFonts w:ascii="Times New Roman" w:hAnsi="Times New Roman" w:cs="Times New Roman"/>
                <w:sz w:val="18"/>
                <w:szCs w:val="18"/>
              </w:rPr>
              <w:t>3</w:t>
            </w:r>
            <w:r w:rsidR="00E51066" w:rsidRPr="00F66487">
              <w:rPr>
                <w:rFonts w:ascii="Times New Roman" w:hAnsi="Times New Roman" w:cs="Times New Roman"/>
                <w:sz w:val="18"/>
                <w:szCs w:val="18"/>
              </w:rPr>
              <w:t>-6</w:t>
            </w:r>
            <w:r w:rsidR="00675752" w:rsidRPr="00F66487">
              <w:rPr>
                <w:rFonts w:ascii="Times New Roman" w:hAnsi="Times New Roman" w:cs="Times New Roman"/>
                <w:sz w:val="18"/>
                <w:szCs w:val="18"/>
              </w:rPr>
              <w:t xml:space="preserve"> din </w:t>
            </w:r>
            <w:r w:rsidRPr="00F66487">
              <w:rPr>
                <w:rFonts w:ascii="Times New Roman" w:hAnsi="Times New Roman" w:cs="Times New Roman"/>
                <w:sz w:val="18"/>
                <w:szCs w:val="18"/>
              </w:rPr>
              <w:t xml:space="preserve">prezentul </w:t>
            </w:r>
            <w:r w:rsidR="00675752" w:rsidRPr="00F66487">
              <w:rPr>
                <w:rFonts w:ascii="Times New Roman" w:hAnsi="Times New Roman" w:cs="Times New Roman"/>
                <w:sz w:val="18"/>
                <w:szCs w:val="18"/>
              </w:rPr>
              <w:t>Regulament</w:t>
            </w:r>
            <w:r w:rsidRPr="00F66487">
              <w:rPr>
                <w:rFonts w:ascii="Times New Roman" w:hAnsi="Times New Roman" w:cs="Times New Roman"/>
                <w:sz w:val="18"/>
                <w:szCs w:val="18"/>
              </w:rPr>
              <w:t>)</w:t>
            </w:r>
            <w:r w:rsidR="00675752" w:rsidRPr="00F66487">
              <w:rPr>
                <w:rFonts w:ascii="Times New Roman" w:hAnsi="Times New Roman" w:cs="Times New Roman"/>
                <w:sz w:val="18"/>
                <w:szCs w:val="18"/>
              </w:rPr>
              <w:t xml:space="preserve"> </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400705" w:rsidP="00AF6067">
            <w:pPr>
              <w:spacing w:after="0"/>
              <w:rPr>
                <w:rFonts w:ascii="Times New Roman" w:hAnsi="Times New Roman" w:cs="Times New Roman"/>
                <w:sz w:val="18"/>
                <w:szCs w:val="18"/>
              </w:rPr>
            </w:pPr>
            <w:r w:rsidRPr="00F66487">
              <w:rPr>
                <w:rFonts w:ascii="Times New Roman" w:hAnsi="Times New Roman" w:cs="Times New Roman"/>
                <w:sz w:val="18"/>
                <w:szCs w:val="18"/>
              </w:rPr>
              <w:t>-</w:t>
            </w:r>
            <w:r w:rsidR="00675752" w:rsidRPr="00F66487">
              <w:rPr>
                <w:rFonts w:ascii="Times New Roman" w:hAnsi="Times New Roman" w:cs="Times New Roman"/>
                <w:sz w:val="18"/>
                <w:szCs w:val="18"/>
              </w:rPr>
              <w:t> Cartofi pentru producția de tuberculi destinați plantării </w:t>
            </w:r>
            <w:hyperlink r:id="rId13" w:anchor="E0011" w:history="1">
              <w:r w:rsidR="00675752" w:rsidRPr="00F66487">
                <w:rPr>
                  <w:rStyle w:val="Hyperlink"/>
                  <w:rFonts w:ascii="Times New Roman" w:hAnsi="Times New Roman" w:cs="Times New Roman"/>
                  <w:color w:val="auto"/>
                  <w:sz w:val="18"/>
                  <w:szCs w:val="18"/>
                </w:rPr>
                <w:t>(</w:t>
              </w:r>
              <w:r w:rsidR="00675752" w:rsidRPr="00F66487">
                <w:rPr>
                  <w:rStyle w:val="Hyperlink"/>
                  <w:rFonts w:ascii="Times New Roman" w:hAnsi="Times New Roman" w:cs="Times New Roman"/>
                  <w:color w:val="auto"/>
                  <w:sz w:val="18"/>
                  <w:szCs w:val="18"/>
                  <w:vertAlign w:val="superscript"/>
                </w:rPr>
                <w:t>7</w:t>
              </w:r>
              <w:r w:rsidR="00675752" w:rsidRPr="00F66487">
                <w:rPr>
                  <w:rStyle w:val="Hyperlink"/>
                  <w:rFonts w:ascii="Times New Roman" w:hAnsi="Times New Roman" w:cs="Times New Roman"/>
                  <w:color w:val="auto"/>
                  <w:sz w:val="18"/>
                  <w:szCs w:val="18"/>
                </w:rPr>
                <w:t>)</w:t>
              </w:r>
            </w:hyperlink>
            <w:r w:rsidR="00675752" w:rsidRPr="00F66487">
              <w:rPr>
                <w:rFonts w:ascii="Times New Roman" w:hAnsi="Times New Roman" w:cs="Times New Roman"/>
                <w:sz w:val="18"/>
                <w:szCs w:val="18"/>
              </w:rPr>
              <w:t> ; și</w:t>
            </w:r>
          </w:p>
          <w:p w:rsidR="00675752" w:rsidRPr="00F66487" w:rsidRDefault="00400705" w:rsidP="000D5AC1">
            <w:pPr>
              <w:spacing w:after="0"/>
              <w:rPr>
                <w:rFonts w:ascii="Times New Roman" w:hAnsi="Times New Roman" w:cs="Times New Roman"/>
                <w:sz w:val="18"/>
                <w:szCs w:val="18"/>
              </w:rPr>
            </w:pPr>
            <w:r w:rsidRPr="00F66487">
              <w:rPr>
                <w:rFonts w:ascii="Times New Roman" w:hAnsi="Times New Roman" w:cs="Times New Roman"/>
                <w:sz w:val="18"/>
                <w:szCs w:val="18"/>
              </w:rPr>
              <w:t>-</w:t>
            </w:r>
            <w:r w:rsidR="00675752" w:rsidRPr="00F66487">
              <w:rPr>
                <w:rFonts w:ascii="Times New Roman" w:hAnsi="Times New Roman" w:cs="Times New Roman"/>
                <w:sz w:val="18"/>
                <w:szCs w:val="18"/>
              </w:rPr>
              <w:t> Alte plante-gazdă, astfel cum sunt enumerate în anexa</w:t>
            </w:r>
            <w:r w:rsidR="000D5AC1" w:rsidRPr="00F66487">
              <w:rPr>
                <w:rFonts w:ascii="Times New Roman" w:hAnsi="Times New Roman" w:cs="Times New Roman"/>
                <w:sz w:val="18"/>
                <w:szCs w:val="18"/>
              </w:rPr>
              <w:t xml:space="preserve"> nr. 1</w:t>
            </w:r>
            <w:r w:rsidR="00675752" w:rsidRPr="00F66487">
              <w:rPr>
                <w:rFonts w:ascii="Times New Roman" w:hAnsi="Times New Roman" w:cs="Times New Roman"/>
                <w:sz w:val="18"/>
                <w:szCs w:val="18"/>
              </w:rPr>
              <w:t xml:space="preserve"> la </w:t>
            </w:r>
            <w:r w:rsidR="000D5AC1" w:rsidRPr="00F66487">
              <w:rPr>
                <w:rFonts w:ascii="Times New Roman" w:hAnsi="Times New Roman" w:cs="Times New Roman"/>
                <w:sz w:val="18"/>
                <w:szCs w:val="18"/>
              </w:rPr>
              <w:t xml:space="preserve">prezentul </w:t>
            </w:r>
            <w:r w:rsidR="00675752" w:rsidRPr="00F66487">
              <w:rPr>
                <w:rFonts w:ascii="Times New Roman" w:hAnsi="Times New Roman" w:cs="Times New Roman"/>
                <w:sz w:val="18"/>
                <w:szCs w:val="18"/>
              </w:rPr>
              <w:t>Regulament</w:t>
            </w:r>
            <w:r w:rsidR="000D5AC1" w:rsidRPr="00F66487">
              <w:rPr>
                <w:rFonts w:ascii="Times New Roman" w:hAnsi="Times New Roman" w:cs="Times New Roman"/>
                <w:sz w:val="18"/>
                <w:szCs w:val="18"/>
              </w:rPr>
              <w:t xml:space="preserve"> </w:t>
            </w:r>
            <w:hyperlink r:id="rId14" w:anchor="E0012" w:history="1">
              <w:r w:rsidR="00675752" w:rsidRPr="00F66487">
                <w:rPr>
                  <w:rStyle w:val="Hyperlink"/>
                  <w:rFonts w:ascii="Times New Roman" w:hAnsi="Times New Roman" w:cs="Times New Roman"/>
                  <w:color w:val="auto"/>
                  <w:sz w:val="18"/>
                  <w:szCs w:val="18"/>
                </w:rPr>
                <w:t>(</w:t>
              </w:r>
              <w:r w:rsidR="00675752" w:rsidRPr="00F66487">
                <w:rPr>
                  <w:rStyle w:val="Hyperlink"/>
                  <w:rFonts w:ascii="Times New Roman" w:hAnsi="Times New Roman" w:cs="Times New Roman"/>
                  <w:color w:val="auto"/>
                  <w:sz w:val="18"/>
                  <w:szCs w:val="18"/>
                  <w:vertAlign w:val="superscript"/>
                </w:rPr>
                <w:t>8</w:t>
              </w:r>
              <w:r w:rsidR="00675752" w:rsidRPr="00F66487">
                <w:rPr>
                  <w:rStyle w:val="Hyperlink"/>
                  <w:rFonts w:ascii="Times New Roman" w:hAnsi="Times New Roman" w:cs="Times New Roman"/>
                  <w:color w:val="auto"/>
                  <w:sz w:val="18"/>
                  <w:szCs w:val="18"/>
                </w:rPr>
                <w:t>)</w:t>
              </w:r>
            </w:hyperlink>
          </w:p>
        </w:tc>
        <w:tc>
          <w:tcPr>
            <w:tcW w:w="8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8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082"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315"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315"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89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0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58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r>
      <w:tr w:rsidR="00F66487" w:rsidRPr="00F66487" w:rsidTr="00F66487">
        <w:trPr>
          <w:jc w:val="center"/>
        </w:trPr>
        <w:tc>
          <w:tcPr>
            <w:tcW w:w="31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AF6067">
            <w:pPr>
              <w:spacing w:after="0"/>
              <w:rPr>
                <w:rFonts w:ascii="Times New Roman" w:hAnsi="Times New Roman" w:cs="Times New Roman"/>
                <w:sz w:val="18"/>
                <w:szCs w:val="18"/>
              </w:rPr>
            </w:pPr>
          </w:p>
        </w:tc>
        <w:tc>
          <w:tcPr>
            <w:tcW w:w="137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2E2D7E">
            <w:pPr>
              <w:spacing w:after="0"/>
              <w:rPr>
                <w:rFonts w:ascii="Times New Roman" w:hAnsi="Times New Roman" w:cs="Times New Roman"/>
                <w:sz w:val="18"/>
                <w:szCs w:val="18"/>
              </w:rPr>
            </w:pPr>
            <w:r w:rsidRPr="00F66487">
              <w:rPr>
                <w:rFonts w:ascii="Times New Roman" w:hAnsi="Times New Roman" w:cs="Times New Roman"/>
                <w:sz w:val="18"/>
                <w:szCs w:val="18"/>
              </w:rPr>
              <w:t>Monitoriz</w:t>
            </w:r>
            <w:r w:rsidR="00827CE0" w:rsidRPr="00F66487">
              <w:rPr>
                <w:rFonts w:ascii="Times New Roman" w:hAnsi="Times New Roman" w:cs="Times New Roman"/>
                <w:sz w:val="18"/>
                <w:szCs w:val="18"/>
              </w:rPr>
              <w:t>are (</w:t>
            </w:r>
            <w:r w:rsidR="002E2D7E" w:rsidRPr="00F66487">
              <w:rPr>
                <w:rFonts w:ascii="Times New Roman" w:hAnsi="Times New Roman" w:cs="Times New Roman"/>
                <w:sz w:val="18"/>
                <w:szCs w:val="18"/>
              </w:rPr>
              <w:t>pct</w:t>
            </w:r>
            <w:r w:rsidR="00827CE0" w:rsidRPr="00F66487">
              <w:rPr>
                <w:rFonts w:ascii="Times New Roman" w:hAnsi="Times New Roman" w:cs="Times New Roman"/>
                <w:sz w:val="18"/>
                <w:szCs w:val="18"/>
              </w:rPr>
              <w:t>.</w:t>
            </w:r>
            <w:r w:rsidRPr="00F66487">
              <w:rPr>
                <w:rFonts w:ascii="Times New Roman" w:hAnsi="Times New Roman" w:cs="Times New Roman"/>
                <w:sz w:val="18"/>
                <w:szCs w:val="18"/>
              </w:rPr>
              <w:t> </w:t>
            </w:r>
            <w:r w:rsidR="002E2D7E" w:rsidRPr="00F66487">
              <w:rPr>
                <w:rFonts w:ascii="Times New Roman" w:hAnsi="Times New Roman" w:cs="Times New Roman"/>
                <w:sz w:val="18"/>
                <w:szCs w:val="18"/>
              </w:rPr>
              <w:t>12 și 13</w:t>
            </w:r>
            <w:r w:rsidRPr="00F66487">
              <w:rPr>
                <w:rFonts w:ascii="Times New Roman" w:hAnsi="Times New Roman" w:cs="Times New Roman"/>
                <w:sz w:val="18"/>
                <w:szCs w:val="18"/>
              </w:rPr>
              <w:t xml:space="preserve"> din </w:t>
            </w:r>
            <w:r w:rsidR="002E2D7E" w:rsidRPr="00F66487">
              <w:rPr>
                <w:rFonts w:ascii="Times New Roman" w:hAnsi="Times New Roman" w:cs="Times New Roman"/>
                <w:sz w:val="18"/>
                <w:szCs w:val="18"/>
              </w:rPr>
              <w:t>prezentul Regulament</w:t>
            </w:r>
            <w:r w:rsidR="009E7438" w:rsidRPr="00F66487">
              <w:rPr>
                <w:rFonts w:ascii="Times New Roman" w:hAnsi="Times New Roman" w:cs="Times New Roman"/>
                <w:sz w:val="18"/>
                <w:szCs w:val="18"/>
              </w:rPr>
              <w:t>)</w:t>
            </w:r>
            <w:r w:rsidR="002E2D7E" w:rsidRPr="00F66487">
              <w:rPr>
                <w:rFonts w:ascii="Times New Roman" w:hAnsi="Times New Roman" w:cs="Times New Roman"/>
                <w:sz w:val="18"/>
                <w:szCs w:val="18"/>
              </w:rPr>
              <w:t xml:space="preserve"> </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Cartofi, alții decât cei destinați plantării</w:t>
            </w:r>
          </w:p>
        </w:tc>
        <w:tc>
          <w:tcPr>
            <w:tcW w:w="8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8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082"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315"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315"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89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027"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358"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584"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675752" w:rsidRPr="00F66487" w:rsidRDefault="00675752" w:rsidP="00AF6067">
            <w:pPr>
              <w:spacing w:after="0"/>
              <w:rPr>
                <w:rFonts w:ascii="Times New Roman" w:hAnsi="Times New Roman" w:cs="Times New Roman"/>
                <w:sz w:val="18"/>
                <w:szCs w:val="18"/>
              </w:rPr>
            </w:pPr>
            <w:r w:rsidRPr="00F66487">
              <w:rPr>
                <w:rFonts w:ascii="Times New Roman" w:hAnsi="Times New Roman" w:cs="Times New Roman"/>
                <w:sz w:val="18"/>
                <w:szCs w:val="18"/>
              </w:rPr>
              <w:t> </w:t>
            </w:r>
          </w:p>
        </w:tc>
      </w:tr>
      <w:tr w:rsidR="00F66487" w:rsidRPr="00F66487" w:rsidTr="00F66487">
        <w:trPr>
          <w:jc w:val="center"/>
        </w:trPr>
        <w:tc>
          <w:tcPr>
            <w:tcW w:w="13175" w:type="dxa"/>
            <w:gridSpan w:val="13"/>
            <w:tcBorders>
              <w:top w:val="outset" w:sz="6" w:space="0" w:color="auto"/>
              <w:left w:val="outset" w:sz="6" w:space="0" w:color="auto"/>
              <w:bottom w:val="outset" w:sz="6" w:space="0" w:color="auto"/>
              <w:right w:val="outset" w:sz="6" w:space="0" w:color="auto"/>
            </w:tcBorders>
            <w:shd w:val="clear" w:color="auto" w:fill="auto"/>
            <w:vAlign w:val="center"/>
            <w:hideMark/>
          </w:tcPr>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1</w:t>
            </w:r>
            <w:r w:rsidR="00EC4E23">
              <w:rPr>
                <w:rFonts w:ascii="Times New Roman" w:hAnsi="Times New Roman" w:cs="Times New Roman"/>
                <w:sz w:val="18"/>
                <w:szCs w:val="18"/>
              </w:rPr>
              <w:t xml:space="preserve">) </w:t>
            </w:r>
            <w:r w:rsidRPr="00F66487">
              <w:rPr>
                <w:rFonts w:ascii="Times New Roman" w:hAnsi="Times New Roman" w:cs="Times New Roman"/>
                <w:sz w:val="18"/>
                <w:szCs w:val="18"/>
              </w:rPr>
              <w:t>Relevant numai în cazul anchetelor de monitorizare.</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2</w:t>
            </w:r>
            <w:r w:rsidR="00EC4E23">
              <w:rPr>
                <w:rFonts w:ascii="Times New Roman" w:hAnsi="Times New Roman" w:cs="Times New Roman"/>
                <w:sz w:val="18"/>
                <w:szCs w:val="18"/>
              </w:rPr>
              <w:t xml:space="preserve">) </w:t>
            </w:r>
            <w:r w:rsidRPr="00F66487">
              <w:rPr>
                <w:rFonts w:ascii="Times New Roman" w:hAnsi="Times New Roman" w:cs="Times New Roman"/>
                <w:sz w:val="18"/>
                <w:szCs w:val="18"/>
              </w:rPr>
              <w:t xml:space="preserve">Rata de eșantionare în sensul </w:t>
            </w:r>
            <w:r w:rsidR="00F335EC" w:rsidRPr="00F335EC">
              <w:rPr>
                <w:rFonts w:ascii="Times New Roman" w:hAnsi="Times New Roman" w:cs="Times New Roman"/>
                <w:sz w:val="18"/>
                <w:szCs w:val="18"/>
              </w:rPr>
              <w:t xml:space="preserve">pct. 1-7 din anexa nr. 3 la prezentul Regulament </w:t>
            </w:r>
            <w:r w:rsidRPr="00F66487">
              <w:rPr>
                <w:rFonts w:ascii="Times New Roman" w:hAnsi="Times New Roman" w:cs="Times New Roman"/>
                <w:sz w:val="18"/>
                <w:szCs w:val="18"/>
              </w:rPr>
              <w:t>(determinată în principal de volumul eșantionului); se utilizează un rând individual pentru fiecare rată de eșantionare.</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3</w:t>
            </w:r>
            <w:r w:rsidR="00EC4E23">
              <w:rPr>
                <w:rFonts w:ascii="Times New Roman" w:hAnsi="Times New Roman" w:cs="Times New Roman"/>
                <w:sz w:val="18"/>
                <w:szCs w:val="18"/>
              </w:rPr>
              <w:t xml:space="preserve">) </w:t>
            </w:r>
            <w:r w:rsidRPr="00F66487">
              <w:rPr>
                <w:rFonts w:ascii="Times New Roman" w:hAnsi="Times New Roman" w:cs="Times New Roman"/>
                <w:i/>
                <w:iCs/>
                <w:sz w:val="18"/>
                <w:szCs w:val="18"/>
              </w:rPr>
              <w:t>Globodera pallida.</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4</w:t>
            </w:r>
            <w:r w:rsidR="00EC4E23">
              <w:rPr>
                <w:rFonts w:ascii="Times New Roman" w:hAnsi="Times New Roman" w:cs="Times New Roman"/>
                <w:sz w:val="18"/>
                <w:szCs w:val="18"/>
              </w:rPr>
              <w:t xml:space="preserve">) </w:t>
            </w:r>
            <w:r w:rsidRPr="00F66487">
              <w:rPr>
                <w:rFonts w:ascii="Times New Roman" w:hAnsi="Times New Roman" w:cs="Times New Roman"/>
                <w:i/>
                <w:iCs/>
                <w:sz w:val="18"/>
                <w:szCs w:val="18"/>
              </w:rPr>
              <w:t>Globodera rostochiensis.</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5</w:t>
            </w:r>
            <w:r w:rsidR="00EC4E23">
              <w:rPr>
                <w:rFonts w:ascii="Times New Roman" w:hAnsi="Times New Roman" w:cs="Times New Roman"/>
                <w:sz w:val="18"/>
                <w:szCs w:val="18"/>
              </w:rPr>
              <w:t xml:space="preserve">) </w:t>
            </w:r>
            <w:r w:rsidRPr="00F66487">
              <w:rPr>
                <w:rFonts w:ascii="Times New Roman" w:hAnsi="Times New Roman" w:cs="Times New Roman"/>
                <w:sz w:val="18"/>
                <w:szCs w:val="18"/>
              </w:rPr>
              <w:t>Dimensiunea totală a zonei infestate în anul anterior anului care face obiectul raportului.</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6</w:t>
            </w:r>
            <w:r w:rsidR="00EC4E23">
              <w:rPr>
                <w:rFonts w:ascii="Times New Roman" w:hAnsi="Times New Roman" w:cs="Times New Roman"/>
                <w:sz w:val="18"/>
                <w:szCs w:val="18"/>
              </w:rPr>
              <w:t xml:space="preserve">) </w:t>
            </w:r>
            <w:r w:rsidRPr="00F66487">
              <w:rPr>
                <w:rFonts w:ascii="Times New Roman" w:hAnsi="Times New Roman" w:cs="Times New Roman"/>
                <w:sz w:val="18"/>
                <w:szCs w:val="18"/>
              </w:rPr>
              <w:t>Dimensiunea totală a zonei infestate în anul care face obiectul raportului.</w:t>
            </w:r>
          </w:p>
          <w:p w:rsidR="00675752" w:rsidRPr="00F66487" w:rsidRDefault="00675752" w:rsidP="0084616A">
            <w:pPr>
              <w:spacing w:after="0"/>
              <w:jc w:val="both"/>
              <w:rPr>
                <w:rFonts w:ascii="Times New Roman" w:hAnsi="Times New Roman" w:cs="Times New Roman"/>
                <w:sz w:val="18"/>
                <w:szCs w:val="18"/>
              </w:rPr>
            </w:pPr>
            <w:r w:rsidRPr="00F66487">
              <w:rPr>
                <w:rFonts w:ascii="Times New Roman" w:hAnsi="Times New Roman" w:cs="Times New Roman"/>
                <w:sz w:val="18"/>
                <w:szCs w:val="18"/>
              </w:rPr>
              <w:t>(</w:t>
            </w:r>
            <w:r w:rsidRPr="00F66487">
              <w:rPr>
                <w:rFonts w:ascii="Times New Roman" w:hAnsi="Times New Roman" w:cs="Times New Roman"/>
                <w:sz w:val="18"/>
                <w:szCs w:val="18"/>
                <w:vertAlign w:val="superscript"/>
              </w:rPr>
              <w:t>7</w:t>
            </w:r>
            <w:r w:rsidR="00EC4E23">
              <w:rPr>
                <w:rFonts w:ascii="Times New Roman" w:hAnsi="Times New Roman" w:cs="Times New Roman"/>
                <w:sz w:val="18"/>
                <w:szCs w:val="18"/>
              </w:rPr>
              <w:t xml:space="preserve">) </w:t>
            </w:r>
            <w:r w:rsidRPr="00F66487">
              <w:rPr>
                <w:rFonts w:ascii="Times New Roman" w:hAnsi="Times New Roman" w:cs="Times New Roman"/>
                <w:sz w:val="18"/>
                <w:szCs w:val="18"/>
              </w:rPr>
              <w:t>Nu este necesară nicio anchetă de depistare pentru plantarea de cartofi destinați producției de tuberculi de cartofi, care urmează să fie utilizați în același loc de producție situat într-o zonă definită de autorit</w:t>
            </w:r>
            <w:r w:rsidR="00AC046D">
              <w:rPr>
                <w:rFonts w:ascii="Times New Roman" w:hAnsi="Times New Roman" w:cs="Times New Roman"/>
                <w:sz w:val="18"/>
                <w:szCs w:val="18"/>
              </w:rPr>
              <w:t>atea</w:t>
            </w:r>
            <w:r w:rsidRPr="00F66487">
              <w:rPr>
                <w:rFonts w:ascii="Times New Roman" w:hAnsi="Times New Roman" w:cs="Times New Roman"/>
                <w:sz w:val="18"/>
                <w:szCs w:val="18"/>
              </w:rPr>
              <w:t xml:space="preserve"> competent</w:t>
            </w:r>
            <w:r w:rsidR="00AC046D">
              <w:rPr>
                <w:rFonts w:ascii="Times New Roman" w:hAnsi="Times New Roman" w:cs="Times New Roman"/>
                <w:sz w:val="18"/>
                <w:szCs w:val="18"/>
              </w:rPr>
              <w:t>ă</w:t>
            </w:r>
            <w:r w:rsidRPr="00F66487">
              <w:rPr>
                <w:rFonts w:ascii="Times New Roman" w:hAnsi="Times New Roman" w:cs="Times New Roman"/>
                <w:sz w:val="18"/>
                <w:szCs w:val="18"/>
              </w:rPr>
              <w:t>.</w:t>
            </w:r>
          </w:p>
          <w:p w:rsidR="00675752" w:rsidRPr="00F66487" w:rsidRDefault="00675752" w:rsidP="00EC4E23">
            <w:pPr>
              <w:spacing w:after="0"/>
              <w:jc w:val="both"/>
              <w:rPr>
                <w:rFonts w:ascii="Times New Roman" w:hAnsi="Times New Roman" w:cs="Times New Roman"/>
                <w:sz w:val="18"/>
                <w:szCs w:val="18"/>
                <w:lang w:val="ro-MD"/>
              </w:rPr>
            </w:pPr>
            <w:r w:rsidRPr="00F66487">
              <w:rPr>
                <w:rFonts w:ascii="Times New Roman" w:hAnsi="Times New Roman" w:cs="Times New Roman"/>
                <w:sz w:val="18"/>
                <w:szCs w:val="18"/>
                <w:lang w:val="ro-MD"/>
              </w:rPr>
              <w:t>(</w:t>
            </w:r>
            <w:r w:rsidRPr="00F66487">
              <w:rPr>
                <w:rFonts w:ascii="Times New Roman" w:hAnsi="Times New Roman" w:cs="Times New Roman"/>
                <w:sz w:val="18"/>
                <w:szCs w:val="18"/>
                <w:vertAlign w:val="superscript"/>
                <w:lang w:val="ro-MD"/>
              </w:rPr>
              <w:t>8</w:t>
            </w:r>
            <w:r w:rsidR="00EC4E23">
              <w:rPr>
                <w:rFonts w:ascii="Times New Roman" w:hAnsi="Times New Roman" w:cs="Times New Roman"/>
                <w:sz w:val="18"/>
                <w:szCs w:val="18"/>
                <w:lang w:val="ro-MD"/>
              </w:rPr>
              <w:t xml:space="preserve">) </w:t>
            </w:r>
            <w:r w:rsidRPr="00F66487">
              <w:rPr>
                <w:rFonts w:ascii="Times New Roman" w:hAnsi="Times New Roman" w:cs="Times New Roman"/>
                <w:sz w:val="18"/>
                <w:szCs w:val="18"/>
                <w:lang w:val="ro-MD"/>
              </w:rPr>
              <w:t xml:space="preserve">Nu este necesară nicio anchetă de depistare pentru plantarea plantelor din </w:t>
            </w:r>
            <w:r w:rsidR="001E601B" w:rsidRPr="00F66487">
              <w:rPr>
                <w:rFonts w:ascii="Times New Roman" w:hAnsi="Times New Roman" w:cs="Times New Roman"/>
                <w:sz w:val="18"/>
                <w:szCs w:val="18"/>
              </w:rPr>
              <w:t>anexa nr. 1 la prezentul Regulament</w:t>
            </w:r>
            <w:r w:rsidRPr="00F66487">
              <w:rPr>
                <w:rFonts w:ascii="Times New Roman" w:hAnsi="Times New Roman" w:cs="Times New Roman"/>
                <w:sz w:val="18"/>
                <w:szCs w:val="18"/>
                <w:lang w:val="ro-MD"/>
              </w:rPr>
              <w:t xml:space="preserve"> destinate replantării în același loc de producție situat într-o zonă definită de autorit</w:t>
            </w:r>
            <w:r w:rsidR="001E601B">
              <w:rPr>
                <w:rFonts w:ascii="Times New Roman" w:hAnsi="Times New Roman" w:cs="Times New Roman"/>
                <w:sz w:val="18"/>
                <w:szCs w:val="18"/>
                <w:lang w:val="ro-MD"/>
              </w:rPr>
              <w:t>atea</w:t>
            </w:r>
            <w:r w:rsidRPr="00F66487">
              <w:rPr>
                <w:rFonts w:ascii="Times New Roman" w:hAnsi="Times New Roman" w:cs="Times New Roman"/>
                <w:sz w:val="18"/>
                <w:szCs w:val="18"/>
                <w:lang w:val="ro-MD"/>
              </w:rPr>
              <w:t xml:space="preserve"> competent</w:t>
            </w:r>
            <w:r w:rsidR="001E601B">
              <w:rPr>
                <w:rFonts w:ascii="Times New Roman" w:hAnsi="Times New Roman" w:cs="Times New Roman"/>
                <w:sz w:val="18"/>
                <w:szCs w:val="18"/>
                <w:lang w:val="ro-MD"/>
              </w:rPr>
              <w:t>ă</w:t>
            </w:r>
            <w:r w:rsidRPr="00F66487">
              <w:rPr>
                <w:rFonts w:ascii="Times New Roman" w:hAnsi="Times New Roman" w:cs="Times New Roman"/>
                <w:sz w:val="18"/>
                <w:szCs w:val="18"/>
                <w:lang w:val="ro-MD"/>
              </w:rPr>
              <w:t xml:space="preserve"> și pentru plan</w:t>
            </w:r>
            <w:r w:rsidR="00EC4E23">
              <w:rPr>
                <w:rFonts w:ascii="Times New Roman" w:hAnsi="Times New Roman" w:cs="Times New Roman"/>
                <w:sz w:val="18"/>
                <w:szCs w:val="18"/>
                <w:lang w:val="ro-MD"/>
              </w:rPr>
              <w:t xml:space="preserve">tele enumerate la punctele 2 și </w:t>
            </w:r>
            <w:r w:rsidRPr="00F66487">
              <w:rPr>
                <w:rFonts w:ascii="Times New Roman" w:hAnsi="Times New Roman" w:cs="Times New Roman"/>
                <w:sz w:val="18"/>
                <w:szCs w:val="18"/>
                <w:lang w:val="ro-MD"/>
              </w:rPr>
              <w:t xml:space="preserve">3 din anexa </w:t>
            </w:r>
            <w:r w:rsidR="001E601B">
              <w:rPr>
                <w:rFonts w:ascii="Times New Roman" w:hAnsi="Times New Roman" w:cs="Times New Roman"/>
                <w:sz w:val="18"/>
                <w:szCs w:val="18"/>
                <w:lang w:val="ro-MD"/>
              </w:rPr>
              <w:t>nr. 1</w:t>
            </w:r>
            <w:r w:rsidRPr="00F66487">
              <w:rPr>
                <w:rFonts w:ascii="Times New Roman" w:hAnsi="Times New Roman" w:cs="Times New Roman"/>
                <w:sz w:val="18"/>
                <w:szCs w:val="18"/>
                <w:lang w:val="ro-MD"/>
              </w:rPr>
              <w:t>, destinate replantării, în cazul în care plantele recoltate urmează să facă obiectul măsurilor aprobate oficial menționate la pct</w:t>
            </w:r>
            <w:r w:rsidR="00EC4E23">
              <w:rPr>
                <w:rFonts w:ascii="Times New Roman" w:hAnsi="Times New Roman" w:cs="Times New Roman"/>
                <w:sz w:val="18"/>
                <w:szCs w:val="18"/>
                <w:lang w:val="ro-MD"/>
              </w:rPr>
              <w:t>.</w:t>
            </w:r>
            <w:r w:rsidRPr="00F66487">
              <w:rPr>
                <w:rFonts w:ascii="Times New Roman" w:hAnsi="Times New Roman" w:cs="Times New Roman"/>
                <w:sz w:val="18"/>
                <w:szCs w:val="18"/>
                <w:lang w:val="ro-MD"/>
              </w:rPr>
              <w:t xml:space="preserve"> 1 din anexa</w:t>
            </w:r>
            <w:r w:rsidR="00EC4E23">
              <w:rPr>
                <w:rFonts w:ascii="Times New Roman" w:hAnsi="Times New Roman" w:cs="Times New Roman"/>
                <w:sz w:val="18"/>
                <w:szCs w:val="18"/>
                <w:lang w:val="ro-MD"/>
              </w:rPr>
              <w:t xml:space="preserve"> nr. 2</w:t>
            </w:r>
            <w:r w:rsidRPr="00F66487">
              <w:rPr>
                <w:rFonts w:ascii="Times New Roman" w:hAnsi="Times New Roman" w:cs="Times New Roman"/>
                <w:sz w:val="18"/>
                <w:szCs w:val="18"/>
                <w:lang w:val="ro-MD"/>
              </w:rPr>
              <w:t>.</w:t>
            </w:r>
          </w:p>
        </w:tc>
      </w:tr>
    </w:tbl>
    <w:p w:rsidR="00543DEE" w:rsidRDefault="00543DEE" w:rsidP="00675752"/>
    <w:p w:rsidR="00432D8F" w:rsidRDefault="00432D8F" w:rsidP="00675752">
      <w:pPr>
        <w:rPr>
          <w:rFonts w:ascii="Times New Roman" w:hAnsi="Times New Roman" w:cs="Times New Roman"/>
          <w:i/>
          <w:iCs/>
          <w:sz w:val="24"/>
          <w:szCs w:val="24"/>
        </w:rPr>
        <w:sectPr w:rsidR="00432D8F" w:rsidSect="00543DEE">
          <w:pgSz w:w="15840" w:h="12240" w:orient="landscape"/>
          <w:pgMar w:top="1417" w:right="1417" w:bottom="1417" w:left="1417" w:header="708" w:footer="708" w:gutter="0"/>
          <w:cols w:space="708"/>
          <w:docGrid w:linePitch="360"/>
        </w:sectPr>
      </w:pPr>
    </w:p>
    <w:p w:rsidR="006A4CDA" w:rsidRPr="00690FF7" w:rsidRDefault="00137F60" w:rsidP="006A4CDA">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5</w:t>
      </w:r>
    </w:p>
    <w:p w:rsidR="006A4CDA" w:rsidRDefault="006A4CDA" w:rsidP="006A4CDA">
      <w:pPr>
        <w:spacing w:after="0"/>
        <w:ind w:firstLine="709"/>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4901CD">
        <w:rPr>
          <w:rFonts w:ascii="Times New Roman" w:hAnsi="Times New Roman" w:cs="Times New Roman"/>
          <w:b/>
          <w:lang w:val="ro-MD"/>
        </w:rPr>
        <w:t xml:space="preserve">de instituire a unor măsuri de eradicare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de prevenire a răspândirii </w:t>
      </w:r>
      <w:r w:rsidRPr="004901CD">
        <w:rPr>
          <w:rFonts w:ascii="Times New Roman" w:hAnsi="Times New Roman" w:cs="Times New Roman"/>
          <w:b/>
          <w:i/>
          <w:lang w:val="ro-MD"/>
        </w:rPr>
        <w:t>Globodera pallida</w:t>
      </w:r>
      <w:r w:rsidRPr="004901CD">
        <w:rPr>
          <w:rFonts w:ascii="Times New Roman" w:hAnsi="Times New Roman" w:cs="Times New Roman"/>
          <w:b/>
          <w:lang w:val="ro-MD"/>
        </w:rPr>
        <w:t xml:space="preserve"> (Stone) Behrens </w:t>
      </w:r>
    </w:p>
    <w:p w:rsidR="006A4CDA" w:rsidRDefault="006A4CDA" w:rsidP="006A4CDA">
      <w:pPr>
        <w:spacing w:after="0"/>
        <w:ind w:firstLine="709"/>
        <w:contextualSpacing/>
        <w:jc w:val="right"/>
        <w:rPr>
          <w:rFonts w:ascii="Times New Roman" w:hAnsi="Times New Roman" w:cs="Times New Roman"/>
          <w:b/>
          <w:lang w:val="ro-MD"/>
        </w:rPr>
      </w:pPr>
      <w:r w:rsidRPr="004901CD">
        <w:rPr>
          <w:rFonts w:ascii="Times New Roman" w:hAnsi="Times New Roman" w:cs="Times New Roman"/>
          <w:b/>
          <w:lang w:val="ro-MD"/>
        </w:rPr>
        <w:t xml:space="preserve">și </w:t>
      </w:r>
      <w:r w:rsidRPr="004901CD">
        <w:rPr>
          <w:rFonts w:ascii="Times New Roman" w:hAnsi="Times New Roman" w:cs="Times New Roman"/>
          <w:b/>
          <w:i/>
          <w:lang w:val="ro-MD"/>
        </w:rPr>
        <w:t>Globodera rostochiensis</w:t>
      </w:r>
      <w:r w:rsidRPr="004901CD">
        <w:rPr>
          <w:rFonts w:ascii="Times New Roman" w:hAnsi="Times New Roman" w:cs="Times New Roman"/>
          <w:b/>
          <w:lang w:val="ro-MD"/>
        </w:rPr>
        <w:t xml:space="preserve"> (Wollenweber) Behrens</w:t>
      </w:r>
    </w:p>
    <w:p w:rsidR="00137F60" w:rsidRDefault="00137F60" w:rsidP="00FB5358">
      <w:pPr>
        <w:spacing w:after="0"/>
        <w:jc w:val="center"/>
        <w:rPr>
          <w:rFonts w:ascii="Times New Roman" w:hAnsi="Times New Roman" w:cs="Times New Roman"/>
          <w:b/>
          <w:bCs/>
          <w:sz w:val="28"/>
          <w:szCs w:val="28"/>
        </w:rPr>
      </w:pPr>
    </w:p>
    <w:p w:rsidR="00675752" w:rsidRDefault="00675752" w:rsidP="00FB5358">
      <w:pPr>
        <w:spacing w:after="0"/>
        <w:jc w:val="center"/>
        <w:rPr>
          <w:rFonts w:ascii="Times New Roman" w:hAnsi="Times New Roman" w:cs="Times New Roman"/>
          <w:b/>
          <w:bCs/>
          <w:sz w:val="28"/>
          <w:szCs w:val="28"/>
        </w:rPr>
      </w:pPr>
      <w:r w:rsidRPr="00B264FD">
        <w:rPr>
          <w:rFonts w:ascii="Times New Roman" w:hAnsi="Times New Roman" w:cs="Times New Roman" w:hint="eastAsia"/>
          <w:b/>
          <w:bCs/>
          <w:sz w:val="28"/>
          <w:szCs w:val="28"/>
        </w:rPr>
        <w:t xml:space="preserve">Cuantificarea gradului de rezistență al soiurilor de cartofi și protocolul pentru testarea rezistenței, în conformitate cu </w:t>
      </w:r>
      <w:r w:rsidR="00AF4C88">
        <w:rPr>
          <w:rFonts w:ascii="Times New Roman" w:hAnsi="Times New Roman" w:cs="Times New Roman"/>
          <w:b/>
          <w:bCs/>
          <w:sz w:val="28"/>
          <w:szCs w:val="28"/>
        </w:rPr>
        <w:t>pct. 20</w:t>
      </w:r>
    </w:p>
    <w:p w:rsidR="002912DD" w:rsidRPr="00FB5358" w:rsidRDefault="002912DD" w:rsidP="00FB5358">
      <w:pPr>
        <w:spacing w:after="0"/>
        <w:jc w:val="center"/>
        <w:rPr>
          <w:rFonts w:ascii="Times New Roman" w:hAnsi="Times New Roman" w:cs="Times New Roman"/>
          <w:b/>
          <w:bCs/>
          <w:sz w:val="28"/>
          <w:szCs w:val="28"/>
        </w:rPr>
      </w:pPr>
    </w:p>
    <w:p w:rsidR="00675752" w:rsidRPr="00527B40" w:rsidRDefault="002912DD" w:rsidP="002912DD">
      <w:pPr>
        <w:pStyle w:val="Listparagraf"/>
        <w:spacing w:after="0"/>
        <w:ind w:left="106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675752" w:rsidRPr="00527B40">
        <w:rPr>
          <w:rFonts w:ascii="Times New Roman" w:hAnsi="Times New Roman" w:cs="Times New Roman"/>
          <w:sz w:val="28"/>
          <w:szCs w:val="28"/>
          <w:lang w:val="ro-MD"/>
        </w:rPr>
        <w:t>Gradul de rezistență</w:t>
      </w:r>
    </w:p>
    <w:p w:rsidR="00675752" w:rsidRPr="003B4608" w:rsidRDefault="00675752" w:rsidP="003B4608">
      <w:pPr>
        <w:spacing w:after="0"/>
        <w:ind w:firstLine="709"/>
        <w:jc w:val="both"/>
        <w:rPr>
          <w:rFonts w:ascii="Times New Roman" w:hAnsi="Times New Roman" w:cs="Times New Roman"/>
          <w:sz w:val="28"/>
          <w:szCs w:val="28"/>
          <w:lang w:val="ro-MD"/>
        </w:rPr>
      </w:pPr>
      <w:r w:rsidRPr="003B4608">
        <w:rPr>
          <w:rFonts w:ascii="Times New Roman" w:hAnsi="Times New Roman" w:cs="Times New Roman"/>
          <w:sz w:val="28"/>
          <w:szCs w:val="28"/>
          <w:lang w:val="ro-MD"/>
        </w:rPr>
        <w:t xml:space="preserve">Sensibilitatea relativă a unui anumit soi de cartof este atribuită în conformitate cu punctajele indicate în tabel și cu formula prevăzută la </w:t>
      </w:r>
      <w:r w:rsidR="006D7C94">
        <w:rPr>
          <w:rFonts w:ascii="Times New Roman" w:hAnsi="Times New Roman" w:cs="Times New Roman"/>
          <w:sz w:val="28"/>
          <w:szCs w:val="28"/>
          <w:lang w:val="ro-MD"/>
        </w:rPr>
        <w:t>sub</w:t>
      </w:r>
      <w:r w:rsidRPr="003B4608">
        <w:rPr>
          <w:rFonts w:ascii="Times New Roman" w:hAnsi="Times New Roman" w:cs="Times New Roman"/>
          <w:sz w:val="28"/>
          <w:szCs w:val="28"/>
          <w:lang w:val="ro-MD"/>
        </w:rPr>
        <w:t>pct</w:t>
      </w:r>
      <w:r w:rsidR="006D7C94">
        <w:rPr>
          <w:rFonts w:ascii="Times New Roman" w:hAnsi="Times New Roman" w:cs="Times New Roman"/>
          <w:sz w:val="28"/>
          <w:szCs w:val="28"/>
          <w:lang w:val="ro-MD"/>
        </w:rPr>
        <w:t>.</w:t>
      </w:r>
      <w:r w:rsidRPr="003B4608">
        <w:rPr>
          <w:rFonts w:ascii="Times New Roman" w:hAnsi="Times New Roman" w:cs="Times New Roman"/>
          <w:sz w:val="28"/>
          <w:szCs w:val="28"/>
          <w:lang w:val="ro-MD"/>
        </w:rPr>
        <w:t xml:space="preserve"> 2.16. Punctajul 9 corespunde celui mai ridicat grad de rezistență.</w:t>
      </w:r>
    </w:p>
    <w:p w:rsidR="007777B4" w:rsidRDefault="007777B4" w:rsidP="007B54BF">
      <w:pPr>
        <w:spacing w:after="0"/>
        <w:ind w:firstLine="709"/>
        <w:jc w:val="center"/>
        <w:rPr>
          <w:rFonts w:ascii="Times New Roman" w:hAnsi="Times New Roman" w:cs="Times New Roman"/>
          <w:bCs/>
          <w:i/>
          <w:sz w:val="28"/>
          <w:szCs w:val="28"/>
          <w:lang w:val="ro-MD"/>
        </w:rPr>
      </w:pPr>
    </w:p>
    <w:p w:rsidR="00675752" w:rsidRDefault="00675752" w:rsidP="007B54BF">
      <w:pPr>
        <w:spacing w:after="0"/>
        <w:ind w:firstLine="709"/>
        <w:jc w:val="center"/>
        <w:rPr>
          <w:rFonts w:ascii="Times New Roman" w:hAnsi="Times New Roman" w:cs="Times New Roman"/>
          <w:bCs/>
          <w:i/>
          <w:sz w:val="28"/>
          <w:szCs w:val="28"/>
          <w:lang w:val="ro-MD"/>
        </w:rPr>
      </w:pPr>
      <w:r w:rsidRPr="002912DD">
        <w:rPr>
          <w:rFonts w:ascii="Times New Roman" w:hAnsi="Times New Roman" w:cs="Times New Roman"/>
          <w:bCs/>
          <w:i/>
          <w:sz w:val="28"/>
          <w:szCs w:val="28"/>
          <w:lang w:val="ro-MD"/>
        </w:rPr>
        <w:t>Barem standard de punctare în ceea ce privește sensibilitatea relativă a soiurilor de cartofi la organismele dăunătoare specificate</w:t>
      </w:r>
    </w:p>
    <w:p w:rsidR="007777B4" w:rsidRPr="002912DD" w:rsidRDefault="007777B4" w:rsidP="007B54BF">
      <w:pPr>
        <w:spacing w:after="0"/>
        <w:ind w:firstLine="709"/>
        <w:jc w:val="center"/>
        <w:rPr>
          <w:rFonts w:ascii="Times New Roman" w:hAnsi="Times New Roman" w:cs="Times New Roman"/>
          <w:i/>
          <w:sz w:val="28"/>
          <w:szCs w:val="28"/>
          <w:lang w:val="ro-MD"/>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47"/>
        <w:gridCol w:w="860"/>
      </w:tblGrid>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b/>
                <w:bCs/>
                <w:sz w:val="24"/>
                <w:szCs w:val="24"/>
              </w:rPr>
            </w:pPr>
            <w:r w:rsidRPr="008E6740">
              <w:rPr>
                <w:rFonts w:ascii="Times New Roman" w:hAnsi="Times New Roman" w:cs="Times New Roman"/>
                <w:b/>
                <w:bCs/>
                <w:sz w:val="24"/>
                <w:szCs w:val="24"/>
              </w:rPr>
              <w:t>Sensibilitate relativă (%) (RS)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b/>
                <w:bCs/>
                <w:sz w:val="24"/>
                <w:szCs w:val="24"/>
              </w:rPr>
            </w:pPr>
            <w:r w:rsidRPr="008E6740">
              <w:rPr>
                <w:rFonts w:ascii="Times New Roman" w:hAnsi="Times New Roman" w:cs="Times New Roman"/>
                <w:b/>
                <w:bCs/>
                <w:sz w:val="24"/>
                <w:szCs w:val="24"/>
              </w:rPr>
              <w:t>Punctaj</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2912DD" w:rsidP="0095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675752" w:rsidRPr="008E6740">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9</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2912DD" w:rsidP="00952A1F">
            <w:pPr>
              <w:spacing w:after="0"/>
              <w:rPr>
                <w:rFonts w:ascii="Times New Roman" w:hAnsi="Times New Roman" w:cs="Times New Roman"/>
                <w:sz w:val="24"/>
                <w:szCs w:val="24"/>
              </w:rPr>
            </w:pPr>
            <w:r>
              <w:rPr>
                <w:rFonts w:ascii="Times New Roman" w:hAnsi="Times New Roman" w:cs="Times New Roman"/>
                <w:sz w:val="24"/>
                <w:szCs w:val="24"/>
              </w:rPr>
              <w:t xml:space="preserve">1 &lt; </w:t>
            </w:r>
            <w:r w:rsidR="00675752" w:rsidRPr="008E6740">
              <w:rPr>
                <w:rFonts w:ascii="Times New Roman" w:hAnsi="Times New Roman" w:cs="Times New Roman"/>
                <w:sz w:val="24"/>
                <w:szCs w:val="24"/>
              </w:rPr>
              <w:t>RS</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8</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EB59F8" w:rsidP="00952A1F">
            <w:pPr>
              <w:spacing w:after="0"/>
              <w:rPr>
                <w:rFonts w:ascii="Times New Roman" w:hAnsi="Times New Roman" w:cs="Times New Roman"/>
                <w:sz w:val="24"/>
                <w:szCs w:val="24"/>
              </w:rPr>
            </w:pPr>
            <w:r>
              <w:rPr>
                <w:rFonts w:ascii="Times New Roman" w:hAnsi="Times New Roman" w:cs="Times New Roman"/>
                <w:sz w:val="24"/>
                <w:szCs w:val="24"/>
              </w:rPr>
              <w:t xml:space="preserve">3 &lt; RS ≤ </w:t>
            </w:r>
            <w:r w:rsidR="00675752" w:rsidRPr="008E6740">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7</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EB59F8" w:rsidP="00952A1F">
            <w:pPr>
              <w:spacing w:after="0"/>
              <w:rPr>
                <w:rFonts w:ascii="Times New Roman" w:hAnsi="Times New Roman" w:cs="Times New Roman"/>
                <w:sz w:val="24"/>
                <w:szCs w:val="24"/>
              </w:rPr>
            </w:pPr>
            <w:r>
              <w:rPr>
                <w:rFonts w:ascii="Times New Roman" w:hAnsi="Times New Roman" w:cs="Times New Roman"/>
                <w:sz w:val="24"/>
                <w:szCs w:val="24"/>
              </w:rPr>
              <w:t xml:space="preserve">5 </w:t>
            </w:r>
            <w:r w:rsidR="00675752" w:rsidRPr="008E6740">
              <w:rPr>
                <w:rFonts w:ascii="Times New Roman" w:hAnsi="Times New Roman" w:cs="Times New Roman"/>
                <w:sz w:val="24"/>
                <w:szCs w:val="24"/>
              </w:rPr>
              <w:t>&lt;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RS</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6</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EB59F8" w:rsidP="00952A1F">
            <w:pPr>
              <w:spacing w:after="0"/>
              <w:rPr>
                <w:rFonts w:ascii="Times New Roman" w:hAnsi="Times New Roman" w:cs="Times New Roman"/>
                <w:sz w:val="24"/>
                <w:szCs w:val="24"/>
              </w:rPr>
            </w:pPr>
            <w:r>
              <w:rPr>
                <w:rFonts w:ascii="Times New Roman" w:hAnsi="Times New Roman" w:cs="Times New Roman"/>
                <w:sz w:val="24"/>
                <w:szCs w:val="24"/>
              </w:rPr>
              <w:t xml:space="preserve">10 &lt; RS </w:t>
            </w:r>
            <w:r w:rsidR="00675752" w:rsidRPr="008E6740">
              <w:rPr>
                <w:rFonts w:ascii="Times New Roman" w:hAnsi="Times New Roman" w:cs="Times New Roman"/>
                <w:sz w:val="24"/>
                <w:szCs w:val="24"/>
              </w:rPr>
              <w: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5</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EB59F8" w:rsidP="00952A1F">
            <w:pPr>
              <w:spacing w:after="0"/>
              <w:rPr>
                <w:rFonts w:ascii="Times New Roman" w:hAnsi="Times New Roman" w:cs="Times New Roman"/>
                <w:sz w:val="24"/>
                <w:szCs w:val="24"/>
              </w:rPr>
            </w:pPr>
            <w:r>
              <w:rPr>
                <w:rFonts w:ascii="Times New Roman" w:hAnsi="Times New Roman" w:cs="Times New Roman"/>
                <w:sz w:val="24"/>
                <w:szCs w:val="24"/>
              </w:rPr>
              <w:t xml:space="preserve">15 </w:t>
            </w:r>
            <w:r w:rsidR="00675752" w:rsidRPr="008E6740">
              <w:rPr>
                <w:rFonts w:ascii="Times New Roman" w:hAnsi="Times New Roman" w:cs="Times New Roman"/>
                <w:sz w:val="24"/>
                <w:szCs w:val="24"/>
              </w:rPr>
              <w:t>&lt;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RS</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4</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C01D01" w:rsidP="00952A1F">
            <w:pPr>
              <w:spacing w:after="0"/>
              <w:rPr>
                <w:rFonts w:ascii="Times New Roman" w:hAnsi="Times New Roman" w:cs="Times New Roman"/>
                <w:sz w:val="24"/>
                <w:szCs w:val="24"/>
              </w:rPr>
            </w:pPr>
            <w:r>
              <w:rPr>
                <w:rFonts w:ascii="Times New Roman" w:hAnsi="Times New Roman" w:cs="Times New Roman"/>
                <w:sz w:val="24"/>
                <w:szCs w:val="24"/>
              </w:rPr>
              <w:t xml:space="preserve">25 &lt; RS ≤ </w:t>
            </w:r>
            <w:r w:rsidR="00675752" w:rsidRPr="008E6740">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3</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C01D01" w:rsidP="00952A1F">
            <w:pPr>
              <w:spacing w:after="0"/>
              <w:rPr>
                <w:rFonts w:ascii="Times New Roman" w:hAnsi="Times New Roman" w:cs="Times New Roman"/>
                <w:sz w:val="24"/>
                <w:szCs w:val="24"/>
              </w:rPr>
            </w:pPr>
            <w:r>
              <w:rPr>
                <w:rFonts w:ascii="Times New Roman" w:hAnsi="Times New Roman" w:cs="Times New Roman"/>
                <w:sz w:val="24"/>
                <w:szCs w:val="24"/>
              </w:rPr>
              <w:t xml:space="preserve">50 </w:t>
            </w:r>
            <w:r w:rsidR="00675752" w:rsidRPr="008E6740">
              <w:rPr>
                <w:rFonts w:ascii="Times New Roman" w:hAnsi="Times New Roman" w:cs="Times New Roman"/>
                <w:sz w:val="24"/>
                <w:szCs w:val="24"/>
              </w:rPr>
              <w:t>&lt;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RS</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w:t>
            </w:r>
            <w:r>
              <w:rPr>
                <w:rFonts w:ascii="Times New Roman" w:hAnsi="Times New Roman" w:cs="Times New Roman"/>
                <w:sz w:val="24"/>
                <w:szCs w:val="24"/>
              </w:rPr>
              <w:t xml:space="preserve"> </w:t>
            </w:r>
            <w:r w:rsidR="00675752" w:rsidRPr="008E6740">
              <w:rPr>
                <w:rFonts w:ascii="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2</w:t>
            </w:r>
          </w:p>
        </w:tc>
      </w:tr>
      <w:tr w:rsidR="00675752" w:rsidRPr="008E6740"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C01D01" w:rsidP="00952A1F">
            <w:pPr>
              <w:spacing w:after="0"/>
              <w:rPr>
                <w:rFonts w:ascii="Times New Roman" w:hAnsi="Times New Roman" w:cs="Times New Roman"/>
                <w:sz w:val="24"/>
                <w:szCs w:val="24"/>
              </w:rPr>
            </w:pPr>
            <w:r>
              <w:rPr>
                <w:rFonts w:ascii="Times New Roman" w:hAnsi="Times New Roman" w:cs="Times New Roman"/>
                <w:sz w:val="24"/>
                <w:szCs w:val="24"/>
              </w:rPr>
              <w:t xml:space="preserve">&gt; </w:t>
            </w:r>
            <w:r w:rsidR="00675752" w:rsidRPr="008E6740">
              <w:rPr>
                <w:rFonts w:ascii="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75752" w:rsidRPr="008E6740" w:rsidRDefault="00675752" w:rsidP="00952A1F">
            <w:pPr>
              <w:spacing w:after="0"/>
              <w:rPr>
                <w:rFonts w:ascii="Times New Roman" w:hAnsi="Times New Roman" w:cs="Times New Roman"/>
                <w:sz w:val="24"/>
                <w:szCs w:val="24"/>
              </w:rPr>
            </w:pPr>
            <w:r w:rsidRPr="008E6740">
              <w:rPr>
                <w:rFonts w:ascii="Times New Roman" w:hAnsi="Times New Roman" w:cs="Times New Roman"/>
                <w:sz w:val="24"/>
                <w:szCs w:val="24"/>
              </w:rPr>
              <w:t>1</w:t>
            </w:r>
          </w:p>
        </w:tc>
      </w:tr>
    </w:tbl>
    <w:p w:rsidR="007777B4" w:rsidRDefault="007777B4" w:rsidP="00531609">
      <w:pPr>
        <w:spacing w:after="0"/>
        <w:ind w:firstLine="709"/>
        <w:jc w:val="both"/>
        <w:rPr>
          <w:rFonts w:ascii="Times New Roman" w:hAnsi="Times New Roman" w:cs="Times New Roman"/>
          <w:sz w:val="28"/>
          <w:szCs w:val="28"/>
          <w:lang w:val="ro-MD"/>
        </w:rPr>
      </w:pP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675752" w:rsidRPr="00531609">
        <w:rPr>
          <w:rFonts w:ascii="Times New Roman" w:hAnsi="Times New Roman" w:cs="Times New Roman"/>
          <w:sz w:val="28"/>
          <w:szCs w:val="28"/>
          <w:lang w:val="ro-MD"/>
        </w:rPr>
        <w:t>Protocol pentru testarea rezistenței</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675752" w:rsidRPr="00531609">
        <w:rPr>
          <w:rFonts w:ascii="Times New Roman" w:hAnsi="Times New Roman" w:cs="Times New Roman"/>
          <w:sz w:val="28"/>
          <w:szCs w:val="28"/>
          <w:lang w:val="ro-MD"/>
        </w:rPr>
        <w:t>Testul se efectuează într-o facilitate de carantină, fie într-un spațiu deschis, în sere sau în camere climatice.</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675752" w:rsidRPr="00531609">
        <w:rPr>
          <w:rFonts w:ascii="Times New Roman" w:hAnsi="Times New Roman" w:cs="Times New Roman"/>
          <w:sz w:val="28"/>
          <w:szCs w:val="28"/>
          <w:lang w:val="ro-MD"/>
        </w:rPr>
        <w:t>Testul se efectuează în vase care conțin cel puțin un litru de sol fiecare sau un alt substrat corespunzător.</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675752" w:rsidRPr="00531609">
        <w:rPr>
          <w:rFonts w:ascii="Times New Roman" w:hAnsi="Times New Roman" w:cs="Times New Roman"/>
          <w:sz w:val="28"/>
          <w:szCs w:val="28"/>
          <w:lang w:val="ro-MD"/>
        </w:rPr>
        <w:t xml:space="preserve">Temperatura solului din recipientele utilizate pentru teste pe toată </w:t>
      </w:r>
      <w:r w:rsidR="00D85368">
        <w:rPr>
          <w:rFonts w:ascii="Times New Roman" w:hAnsi="Times New Roman" w:cs="Times New Roman"/>
          <w:sz w:val="28"/>
          <w:szCs w:val="28"/>
          <w:lang w:val="ro-MD"/>
        </w:rPr>
        <w:t xml:space="preserve">durata testării nu depășește 25 </w:t>
      </w:r>
      <w:r w:rsidR="00675752" w:rsidRPr="00531609">
        <w:rPr>
          <w:rFonts w:ascii="Times New Roman" w:hAnsi="Times New Roman" w:cs="Times New Roman"/>
          <w:sz w:val="28"/>
          <w:szCs w:val="28"/>
          <w:lang w:val="ro-MD"/>
        </w:rPr>
        <w:t>°C și se asigură o stropire corespunzătoare cu apă.</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675752" w:rsidRPr="00531609">
        <w:rPr>
          <w:rFonts w:ascii="Times New Roman" w:hAnsi="Times New Roman" w:cs="Times New Roman"/>
          <w:sz w:val="28"/>
          <w:szCs w:val="28"/>
          <w:lang w:val="ro-MD"/>
        </w:rPr>
        <w:t>Atunci când se plantează un soi de testare sau soi martor se utilizează câte un ochi de cartof din fiecare soi de testare sau soi martor.</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00675752" w:rsidRPr="00531609">
        <w:rPr>
          <w:rFonts w:ascii="Times New Roman" w:hAnsi="Times New Roman" w:cs="Times New Roman"/>
          <w:sz w:val="28"/>
          <w:szCs w:val="28"/>
          <w:lang w:val="ro-MD"/>
        </w:rPr>
        <w:t>Soiul de cartofi „</w:t>
      </w:r>
      <w:r w:rsidR="00675752" w:rsidRPr="00B264FD">
        <w:rPr>
          <w:rFonts w:ascii="Times New Roman" w:hAnsi="Times New Roman" w:cs="Times New Roman"/>
          <w:i/>
          <w:sz w:val="28"/>
          <w:szCs w:val="28"/>
          <w:lang w:val="ro-MD"/>
        </w:rPr>
        <w:t>Désirée</w:t>
      </w:r>
      <w:r w:rsidR="00675752" w:rsidRPr="00531609">
        <w:rPr>
          <w:rFonts w:ascii="Times New Roman" w:hAnsi="Times New Roman" w:cs="Times New Roman"/>
          <w:sz w:val="28"/>
          <w:szCs w:val="28"/>
          <w:lang w:val="ro-MD"/>
        </w:rPr>
        <w:t>” este utilizat în fiecare test ca soi martor cu sensibilitate standard. Alte soiuri martor cu sensibilitate maximă care au relevanță la nivel local pot fi introduse pentru verificări interne.</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2.6. </w:t>
      </w:r>
      <w:r w:rsidR="00675752" w:rsidRPr="00531609">
        <w:rPr>
          <w:rFonts w:ascii="Times New Roman" w:hAnsi="Times New Roman" w:cs="Times New Roman"/>
          <w:sz w:val="28"/>
          <w:szCs w:val="28"/>
          <w:lang w:val="ro-MD"/>
        </w:rPr>
        <w:t xml:space="preserve">Următoarele populații standard de organisme dăunătoare specificate sunt utilizate în testele de rezistență </w:t>
      </w:r>
      <w:r w:rsidR="00675752" w:rsidRPr="00912BCF">
        <w:rPr>
          <w:rFonts w:ascii="Times New Roman" w:hAnsi="Times New Roman" w:cs="Times New Roman"/>
          <w:sz w:val="28"/>
          <w:szCs w:val="28"/>
          <w:lang w:val="ro-MD"/>
        </w:rPr>
        <w:t>împotriva patovarurilor</w:t>
      </w:r>
      <w:r w:rsidRPr="00912BCF">
        <w:rPr>
          <w:rFonts w:ascii="Times New Roman" w:hAnsi="Times New Roman" w:cs="Times New Roman"/>
          <w:sz w:val="28"/>
          <w:szCs w:val="28"/>
          <w:lang w:val="ro-MD"/>
        </w:rPr>
        <w:t xml:space="preserve"> de </w:t>
      </w:r>
      <w:r w:rsidR="00675752" w:rsidRPr="00912BCF">
        <w:rPr>
          <w:rFonts w:ascii="Times New Roman" w:hAnsi="Times New Roman" w:cs="Times New Roman"/>
          <w:i/>
          <w:iCs/>
          <w:sz w:val="28"/>
          <w:szCs w:val="28"/>
          <w:lang w:val="ro-MD"/>
        </w:rPr>
        <w:t>Globodera rostochiensis</w:t>
      </w:r>
      <w:r w:rsidRPr="00912BCF">
        <w:rPr>
          <w:rFonts w:ascii="Times New Roman" w:hAnsi="Times New Roman" w:cs="Times New Roman"/>
          <w:sz w:val="28"/>
          <w:szCs w:val="28"/>
          <w:lang w:val="ro-MD"/>
        </w:rPr>
        <w:t xml:space="preserve"> </w:t>
      </w:r>
      <w:r w:rsidR="00675752" w:rsidRPr="00912BCF">
        <w:rPr>
          <w:rFonts w:ascii="Times New Roman" w:hAnsi="Times New Roman" w:cs="Times New Roman"/>
          <w:sz w:val="28"/>
          <w:szCs w:val="28"/>
          <w:lang w:val="ro-MD"/>
        </w:rPr>
        <w:t>Ro1, Ro5 și a patovarurilor</w:t>
      </w:r>
      <w:r w:rsidRPr="00912BCF">
        <w:rPr>
          <w:rFonts w:ascii="Times New Roman" w:hAnsi="Times New Roman" w:cs="Times New Roman"/>
          <w:sz w:val="28"/>
          <w:szCs w:val="28"/>
          <w:lang w:val="ro-MD"/>
        </w:rPr>
        <w:t xml:space="preserve"> de </w:t>
      </w:r>
      <w:r w:rsidR="00675752" w:rsidRPr="00912BCF">
        <w:rPr>
          <w:rFonts w:ascii="Times New Roman" w:hAnsi="Times New Roman" w:cs="Times New Roman"/>
          <w:i/>
          <w:iCs/>
          <w:sz w:val="28"/>
          <w:szCs w:val="28"/>
          <w:lang w:val="ro-MD"/>
        </w:rPr>
        <w:t>G</w:t>
      </w:r>
      <w:r w:rsidR="00675752" w:rsidRPr="00531609">
        <w:rPr>
          <w:rFonts w:ascii="Times New Roman" w:hAnsi="Times New Roman" w:cs="Times New Roman"/>
          <w:i/>
          <w:iCs/>
          <w:sz w:val="28"/>
          <w:szCs w:val="28"/>
          <w:lang w:val="ro-MD"/>
        </w:rPr>
        <w:t>lobodera pallida</w:t>
      </w:r>
      <w:r>
        <w:rPr>
          <w:rFonts w:ascii="Times New Roman" w:hAnsi="Times New Roman" w:cs="Times New Roman"/>
          <w:sz w:val="28"/>
          <w:szCs w:val="28"/>
          <w:lang w:val="ro-MD"/>
        </w:rPr>
        <w:t xml:space="preserve"> </w:t>
      </w:r>
      <w:r w:rsidR="00675752" w:rsidRPr="00531609">
        <w:rPr>
          <w:rFonts w:ascii="Times New Roman" w:hAnsi="Times New Roman" w:cs="Times New Roman"/>
          <w:sz w:val="28"/>
          <w:szCs w:val="28"/>
          <w:lang w:val="ro-MD"/>
        </w:rPr>
        <w:t>Pa1 și Pa3:</w:t>
      </w:r>
    </w:p>
    <w:p w:rsidR="00675752" w:rsidRPr="00527B40" w:rsidRDefault="00675752" w:rsidP="00531609">
      <w:pPr>
        <w:spacing w:after="0"/>
        <w:ind w:firstLine="709"/>
        <w:jc w:val="both"/>
        <w:rPr>
          <w:rFonts w:ascii="Times New Roman" w:hAnsi="Times New Roman" w:cs="Times New Roman"/>
          <w:sz w:val="28"/>
          <w:szCs w:val="28"/>
          <w:lang w:val="ro-MD"/>
        </w:rPr>
      </w:pPr>
      <w:r w:rsidRPr="00527B40">
        <w:rPr>
          <w:rFonts w:ascii="Times New Roman" w:hAnsi="Times New Roman" w:cs="Times New Roman"/>
          <w:sz w:val="28"/>
          <w:szCs w:val="28"/>
          <w:lang w:val="ro-MD"/>
        </w:rPr>
        <w:t>Ro1: populația Ecosse</w:t>
      </w:r>
    </w:p>
    <w:p w:rsidR="00675752" w:rsidRPr="00527B40" w:rsidRDefault="00675752" w:rsidP="00531609">
      <w:pPr>
        <w:spacing w:after="0"/>
        <w:ind w:firstLine="709"/>
        <w:jc w:val="both"/>
        <w:rPr>
          <w:rFonts w:ascii="Times New Roman" w:hAnsi="Times New Roman" w:cs="Times New Roman"/>
          <w:sz w:val="28"/>
          <w:szCs w:val="28"/>
          <w:lang w:val="ro-MD"/>
        </w:rPr>
      </w:pPr>
      <w:r w:rsidRPr="00527B40">
        <w:rPr>
          <w:rFonts w:ascii="Times New Roman" w:hAnsi="Times New Roman" w:cs="Times New Roman"/>
          <w:sz w:val="28"/>
          <w:szCs w:val="28"/>
          <w:lang w:val="ro-MD"/>
        </w:rPr>
        <w:t>Ro5: populația Harmerz</w:t>
      </w:r>
    </w:p>
    <w:p w:rsidR="00675752" w:rsidRPr="00527B40" w:rsidRDefault="00675752" w:rsidP="00531609">
      <w:pPr>
        <w:spacing w:after="0"/>
        <w:ind w:firstLine="709"/>
        <w:jc w:val="both"/>
        <w:rPr>
          <w:rFonts w:ascii="Times New Roman" w:hAnsi="Times New Roman" w:cs="Times New Roman"/>
          <w:sz w:val="28"/>
          <w:szCs w:val="28"/>
          <w:lang w:val="ro-MD"/>
        </w:rPr>
      </w:pPr>
      <w:r w:rsidRPr="00527B40">
        <w:rPr>
          <w:rFonts w:ascii="Times New Roman" w:hAnsi="Times New Roman" w:cs="Times New Roman"/>
          <w:sz w:val="28"/>
          <w:szCs w:val="28"/>
          <w:lang w:val="ro-MD"/>
        </w:rPr>
        <w:t>Pa1: populația Scottish</w:t>
      </w:r>
    </w:p>
    <w:p w:rsidR="00675752" w:rsidRPr="00527B40" w:rsidRDefault="00675752" w:rsidP="00531609">
      <w:pPr>
        <w:spacing w:after="0"/>
        <w:ind w:firstLine="709"/>
        <w:jc w:val="both"/>
        <w:rPr>
          <w:rFonts w:ascii="Times New Roman" w:hAnsi="Times New Roman" w:cs="Times New Roman"/>
          <w:sz w:val="28"/>
          <w:szCs w:val="28"/>
          <w:lang w:val="ro-MD"/>
        </w:rPr>
      </w:pPr>
      <w:r w:rsidRPr="00527B40">
        <w:rPr>
          <w:rFonts w:ascii="Times New Roman" w:hAnsi="Times New Roman" w:cs="Times New Roman"/>
          <w:sz w:val="28"/>
          <w:szCs w:val="28"/>
          <w:lang w:val="ro-MD"/>
        </w:rPr>
        <w:t>Pa3: populația Chavornay</w:t>
      </w:r>
    </w:p>
    <w:p w:rsidR="00675752" w:rsidRPr="00531609" w:rsidRDefault="00675752" w:rsidP="00531609">
      <w:pPr>
        <w:spacing w:after="0"/>
        <w:ind w:firstLine="709"/>
        <w:jc w:val="both"/>
        <w:rPr>
          <w:rFonts w:ascii="Times New Roman" w:hAnsi="Times New Roman" w:cs="Times New Roman"/>
          <w:sz w:val="28"/>
          <w:szCs w:val="28"/>
          <w:lang w:val="ro-MD"/>
        </w:rPr>
      </w:pPr>
      <w:r w:rsidRPr="00531609">
        <w:rPr>
          <w:rFonts w:ascii="Times New Roman" w:hAnsi="Times New Roman" w:cs="Times New Roman"/>
          <w:sz w:val="28"/>
          <w:szCs w:val="28"/>
          <w:lang w:val="ro-MD"/>
        </w:rPr>
        <w:t xml:space="preserve">Pot fi adăugate și alte populații cu relevanță locală. Pentru aceste populații, trebuie să fie disponibile consemnări ale modului în care a fost </w:t>
      </w:r>
      <w:r w:rsidRPr="00912BCF">
        <w:rPr>
          <w:rFonts w:ascii="Times New Roman" w:hAnsi="Times New Roman" w:cs="Times New Roman"/>
          <w:sz w:val="28"/>
          <w:szCs w:val="28"/>
          <w:lang w:val="ro-MD"/>
        </w:rPr>
        <w:t xml:space="preserve">determinat patovarul lor. Se pot adăuga noi populații virulente, ținând cont de cazurile în care este posibil ca aceste populații să nu fie încă stabile, iar patovarurile să nu fie </w:t>
      </w:r>
      <w:r w:rsidRPr="00531609">
        <w:rPr>
          <w:rFonts w:ascii="Times New Roman" w:hAnsi="Times New Roman" w:cs="Times New Roman"/>
          <w:sz w:val="28"/>
          <w:szCs w:val="28"/>
          <w:lang w:val="ro-MD"/>
        </w:rPr>
        <w:t>încă stabilite.</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r w:rsidR="00675752" w:rsidRPr="00531609">
        <w:rPr>
          <w:rFonts w:ascii="Times New Roman" w:hAnsi="Times New Roman" w:cs="Times New Roman"/>
          <w:sz w:val="28"/>
          <w:szCs w:val="28"/>
          <w:lang w:val="ro-MD"/>
        </w:rPr>
        <w:t>Identitatea populației standard utilizate este verificată prin utilizarea metodelor corespunzătoare. Se recomandă utilizarea în experimentele de testare a cel puțin două soiuri rezistente sau a două clone diferențiale standard, a căror capacitate de rezistență este cunoscută.</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675752" w:rsidRPr="00912BCF">
        <w:rPr>
          <w:rFonts w:ascii="Times New Roman" w:hAnsi="Times New Roman" w:cs="Times New Roman"/>
          <w:sz w:val="28"/>
          <w:szCs w:val="28"/>
          <w:lang w:val="ro-MD"/>
        </w:rPr>
        <w:t xml:space="preserve">Inoculul organismului </w:t>
      </w:r>
      <w:r w:rsidR="00675752" w:rsidRPr="00531609">
        <w:rPr>
          <w:rFonts w:ascii="Times New Roman" w:hAnsi="Times New Roman" w:cs="Times New Roman"/>
          <w:sz w:val="28"/>
          <w:szCs w:val="28"/>
          <w:lang w:val="ro-MD"/>
        </w:rPr>
        <w:t>dăunător specificat (Pi) constă în total din cinci ouă și juvenili contagioși per ml de sol. Organismul dăunător specificat poate fi inoculat sub formă de chisturi sau combinat, sub formă de ouă și juvenili într-o suspensie.</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2.9. </w:t>
      </w:r>
      <w:r w:rsidR="00675752" w:rsidRPr="00531609">
        <w:rPr>
          <w:rFonts w:ascii="Times New Roman" w:hAnsi="Times New Roman" w:cs="Times New Roman"/>
          <w:sz w:val="28"/>
          <w:szCs w:val="28"/>
          <w:lang w:val="ro-MD"/>
        </w:rPr>
        <w:t>Viabilitatea conținutului chisturilor organismului dăunător specificat utilizat ca sursă de inocul trebuie să fie de cel puțin 70</w:t>
      </w:r>
      <w:r w:rsidR="00471598">
        <w:rPr>
          <w:rFonts w:ascii="Times New Roman" w:hAnsi="Times New Roman" w:cs="Times New Roman"/>
          <w:sz w:val="28"/>
          <w:szCs w:val="28"/>
          <w:lang w:val="ro-MD"/>
        </w:rPr>
        <w:t xml:space="preserve"> </w:t>
      </w:r>
      <w:r w:rsidR="00675752" w:rsidRPr="00531609">
        <w:rPr>
          <w:rFonts w:ascii="Times New Roman" w:hAnsi="Times New Roman" w:cs="Times New Roman"/>
          <w:sz w:val="28"/>
          <w:szCs w:val="28"/>
          <w:lang w:val="ro-MD"/>
        </w:rPr>
        <w:t>%. Se recomandă ca chisturile să ai</w:t>
      </w:r>
      <w:r w:rsidR="00471598">
        <w:rPr>
          <w:rFonts w:ascii="Times New Roman" w:hAnsi="Times New Roman" w:cs="Times New Roman"/>
          <w:sz w:val="28"/>
          <w:szCs w:val="28"/>
          <w:lang w:val="ro-MD"/>
        </w:rPr>
        <w:t xml:space="preserve">bă o vârstă cuprinsă între 6 și </w:t>
      </w:r>
      <w:r w:rsidR="00675752" w:rsidRPr="00531609">
        <w:rPr>
          <w:rFonts w:ascii="Times New Roman" w:hAnsi="Times New Roman" w:cs="Times New Roman"/>
          <w:sz w:val="28"/>
          <w:szCs w:val="28"/>
          <w:lang w:val="ro-MD"/>
        </w:rPr>
        <w:t>24 de luni și să fie păstrate timp de cel puțin p</w:t>
      </w:r>
      <w:r w:rsidR="00471598">
        <w:rPr>
          <w:rFonts w:ascii="Times New Roman" w:hAnsi="Times New Roman" w:cs="Times New Roman"/>
          <w:sz w:val="28"/>
          <w:szCs w:val="28"/>
          <w:lang w:val="ro-MD"/>
        </w:rPr>
        <w:t xml:space="preserve">atru luni la o temperatură de 4 </w:t>
      </w:r>
      <w:r w:rsidR="00675752" w:rsidRPr="00531609">
        <w:rPr>
          <w:rFonts w:ascii="Times New Roman" w:hAnsi="Times New Roman" w:cs="Times New Roman"/>
          <w:sz w:val="28"/>
          <w:szCs w:val="28"/>
          <w:lang w:val="ro-MD"/>
        </w:rPr>
        <w:t>°C chiar înainte de utilizare.</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2.10. </w:t>
      </w:r>
      <w:r w:rsidR="00675752" w:rsidRPr="00531609">
        <w:rPr>
          <w:rFonts w:ascii="Times New Roman" w:hAnsi="Times New Roman" w:cs="Times New Roman"/>
          <w:sz w:val="28"/>
          <w:szCs w:val="28"/>
          <w:lang w:val="ro-MD"/>
        </w:rPr>
        <w:t>Se utilizează cel puțin patru subprobe duplicat (vase) pentru fiecare combinație de populație de organisme dăunătoare specificate și de soi de cartofi supus testării.</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2.11. </w:t>
      </w:r>
      <w:r w:rsidR="00675752" w:rsidRPr="00531609">
        <w:rPr>
          <w:rFonts w:ascii="Times New Roman" w:hAnsi="Times New Roman" w:cs="Times New Roman"/>
          <w:sz w:val="28"/>
          <w:szCs w:val="28"/>
          <w:lang w:val="ro-MD"/>
        </w:rPr>
        <w:t>Durata testării este de cel puțin trei luni, iar maturitatea femelelor în dezvoltare trebuie verificată înainte de finalizarea experimentului.</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2.12. </w:t>
      </w:r>
      <w:r w:rsidR="00675752" w:rsidRPr="00531609">
        <w:rPr>
          <w:rFonts w:ascii="Times New Roman" w:hAnsi="Times New Roman" w:cs="Times New Roman"/>
          <w:sz w:val="28"/>
          <w:szCs w:val="28"/>
          <w:lang w:val="ro-MD"/>
        </w:rPr>
        <w:t>Chisturile organismului dăunător specificat din cele patru subprobe duplicat sunt extrase și numărate separat pentru fiecare vas.</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2.13. </w:t>
      </w:r>
      <w:r w:rsidR="00675752" w:rsidRPr="00531609">
        <w:rPr>
          <w:rFonts w:ascii="Times New Roman" w:hAnsi="Times New Roman" w:cs="Times New Roman"/>
          <w:sz w:val="28"/>
          <w:szCs w:val="28"/>
          <w:lang w:val="ro-MD"/>
        </w:rPr>
        <w:t>Populația finală (Pf) de la sfârșitul testului de rezistență din soiul martor cu sensibilitate standard este determinată prin numărarea tuturor chisturilor de la toate subprobele duplicat și a ouălor și a juvenililor de la cel puțin patru subprobe duplicat.</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2.14. </w:t>
      </w:r>
      <w:r w:rsidR="00675752" w:rsidRPr="00531609">
        <w:rPr>
          <w:rFonts w:ascii="Times New Roman" w:hAnsi="Times New Roman" w:cs="Times New Roman"/>
          <w:sz w:val="28"/>
          <w:szCs w:val="28"/>
          <w:lang w:val="ro-MD"/>
        </w:rPr>
        <w:t>Se atinge o rată de multiplicare de cel puțin 20 × (Pf/Pi) la soiul martor cu sensibilitate standard.</w:t>
      </w:r>
    </w:p>
    <w:p w:rsidR="00675752" w:rsidRPr="00531609" w:rsidRDefault="00527B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2.15. </w:t>
      </w:r>
      <w:r w:rsidR="00675752" w:rsidRPr="00531609">
        <w:rPr>
          <w:rFonts w:ascii="Times New Roman" w:hAnsi="Times New Roman" w:cs="Times New Roman"/>
          <w:sz w:val="28"/>
          <w:szCs w:val="28"/>
          <w:lang w:val="ro-MD"/>
        </w:rPr>
        <w:t>Coeficientul de variație (CV) al soiului martor cu sensibilitate stand</w:t>
      </w:r>
      <w:r w:rsidR="00D85368">
        <w:rPr>
          <w:rFonts w:ascii="Times New Roman" w:hAnsi="Times New Roman" w:cs="Times New Roman"/>
          <w:sz w:val="28"/>
          <w:szCs w:val="28"/>
          <w:lang w:val="ro-MD"/>
        </w:rPr>
        <w:t xml:space="preserve">ard nu trebuie să depășească 35 </w:t>
      </w:r>
      <w:r w:rsidR="00675752" w:rsidRPr="00531609">
        <w:rPr>
          <w:rFonts w:ascii="Times New Roman" w:hAnsi="Times New Roman" w:cs="Times New Roman"/>
          <w:sz w:val="28"/>
          <w:szCs w:val="28"/>
          <w:lang w:val="ro-MD"/>
        </w:rPr>
        <w:t xml:space="preserve">%. Alte teste statistice pot fi aplicate într-o </w:t>
      </w:r>
      <w:r w:rsidR="00675752" w:rsidRPr="00531609">
        <w:rPr>
          <w:rFonts w:ascii="Times New Roman" w:hAnsi="Times New Roman" w:cs="Times New Roman"/>
          <w:sz w:val="28"/>
          <w:szCs w:val="28"/>
          <w:lang w:val="ro-MD"/>
        </w:rPr>
        <w:lastRenderedPageBreak/>
        <w:t>etapă ulterioară dacă există dovezi că testele respective vor spori precizia rezultatelor testelor.</w:t>
      </w:r>
    </w:p>
    <w:p w:rsidR="00675752" w:rsidRPr="00531609" w:rsidRDefault="005007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2.16. </w:t>
      </w:r>
      <w:r w:rsidR="00675752" w:rsidRPr="00531609">
        <w:rPr>
          <w:rFonts w:ascii="Times New Roman" w:hAnsi="Times New Roman" w:cs="Times New Roman"/>
          <w:sz w:val="28"/>
          <w:szCs w:val="28"/>
          <w:lang w:val="ro-MD"/>
        </w:rPr>
        <w:t>Sensibilitatea relativă a soiului de cartofi supus testării față de soiul martor cu sensibilitate standard este determinată și exprimată sub formă de procent prin aplicarea următoarei formule:</w:t>
      </w:r>
    </w:p>
    <w:p w:rsidR="00675752" w:rsidRPr="007777B4" w:rsidRDefault="00675752" w:rsidP="00500740">
      <w:pPr>
        <w:spacing w:after="0"/>
        <w:ind w:firstLine="709"/>
        <w:jc w:val="center"/>
        <w:rPr>
          <w:rFonts w:ascii="Times New Roman" w:hAnsi="Times New Roman" w:cs="Times New Roman"/>
          <w:b/>
          <w:sz w:val="32"/>
          <w:szCs w:val="32"/>
          <w:lang w:val="ro-MD"/>
        </w:rPr>
      </w:pPr>
      <w:r w:rsidRPr="007777B4">
        <w:rPr>
          <w:rFonts w:ascii="Times New Roman" w:hAnsi="Times New Roman" w:cs="Times New Roman"/>
          <w:b/>
          <w:sz w:val="32"/>
          <w:szCs w:val="32"/>
          <w:lang w:val="ro-MD"/>
        </w:rPr>
        <w:t>Pf</w:t>
      </w:r>
      <w:r w:rsidRPr="0006792D">
        <w:rPr>
          <w:rFonts w:ascii="Times New Roman" w:hAnsi="Times New Roman" w:cs="Times New Roman"/>
          <w:sz w:val="32"/>
          <w:szCs w:val="32"/>
          <w:vertAlign w:val="subscript"/>
          <w:lang w:val="ro-MD"/>
        </w:rPr>
        <w:t>soiul supus testării</w:t>
      </w:r>
      <w:r w:rsidR="0006792D">
        <w:rPr>
          <w:rFonts w:ascii="Times New Roman" w:hAnsi="Times New Roman" w:cs="Times New Roman"/>
          <w:sz w:val="32"/>
          <w:szCs w:val="32"/>
          <w:vertAlign w:val="subscript"/>
          <w:lang w:val="ro-MD"/>
        </w:rPr>
        <w:t xml:space="preserve"> </w:t>
      </w:r>
      <w:r w:rsidRPr="007777B4">
        <w:rPr>
          <w:rFonts w:ascii="Times New Roman" w:hAnsi="Times New Roman" w:cs="Times New Roman"/>
          <w:b/>
          <w:sz w:val="32"/>
          <w:szCs w:val="32"/>
          <w:lang w:val="ro-MD"/>
        </w:rPr>
        <w:t>/</w:t>
      </w:r>
      <w:r w:rsidR="0006792D">
        <w:rPr>
          <w:rFonts w:ascii="Times New Roman" w:hAnsi="Times New Roman" w:cs="Times New Roman"/>
          <w:b/>
          <w:sz w:val="32"/>
          <w:szCs w:val="32"/>
          <w:lang w:val="ro-MD"/>
        </w:rPr>
        <w:t xml:space="preserve"> </w:t>
      </w:r>
      <w:r w:rsidRPr="007777B4">
        <w:rPr>
          <w:rFonts w:ascii="Times New Roman" w:hAnsi="Times New Roman" w:cs="Times New Roman"/>
          <w:b/>
          <w:sz w:val="32"/>
          <w:szCs w:val="32"/>
          <w:lang w:val="ro-MD"/>
        </w:rPr>
        <w:t>Pf</w:t>
      </w:r>
      <w:r w:rsidRPr="0006792D">
        <w:rPr>
          <w:rFonts w:ascii="Times New Roman" w:hAnsi="Times New Roman" w:cs="Times New Roman"/>
          <w:sz w:val="32"/>
          <w:szCs w:val="32"/>
          <w:vertAlign w:val="subscript"/>
          <w:lang w:val="ro-MD"/>
        </w:rPr>
        <w:t>soiul martor cu sensibilitate standard</w:t>
      </w:r>
      <w:r w:rsidR="00500740" w:rsidRPr="0006792D">
        <w:rPr>
          <w:rFonts w:ascii="Times New Roman" w:hAnsi="Times New Roman" w:cs="Times New Roman"/>
          <w:sz w:val="32"/>
          <w:szCs w:val="32"/>
          <w:lang w:val="ro-MD"/>
        </w:rPr>
        <w:t xml:space="preserve"> </w:t>
      </w:r>
      <w:r w:rsidR="00D85368" w:rsidRPr="007777B4">
        <w:rPr>
          <w:rFonts w:ascii="Times New Roman" w:hAnsi="Times New Roman" w:cs="Times New Roman"/>
          <w:b/>
          <w:sz w:val="32"/>
          <w:szCs w:val="32"/>
          <w:lang w:val="ro-MD"/>
        </w:rPr>
        <w:t xml:space="preserve">× 100 </w:t>
      </w:r>
      <w:r w:rsidRPr="007777B4">
        <w:rPr>
          <w:rFonts w:ascii="Times New Roman" w:hAnsi="Times New Roman" w:cs="Times New Roman"/>
          <w:b/>
          <w:sz w:val="32"/>
          <w:szCs w:val="32"/>
          <w:lang w:val="ro-MD"/>
        </w:rPr>
        <w:t>%.</w:t>
      </w:r>
    </w:p>
    <w:p w:rsidR="00675752" w:rsidRPr="00531609" w:rsidRDefault="005007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2.17. </w:t>
      </w:r>
      <w:r w:rsidR="00675752" w:rsidRPr="00531609">
        <w:rPr>
          <w:rFonts w:ascii="Times New Roman" w:hAnsi="Times New Roman" w:cs="Times New Roman"/>
          <w:sz w:val="28"/>
          <w:szCs w:val="28"/>
          <w:lang w:val="ro-MD"/>
        </w:rPr>
        <w:t>În cazul în care un soi de cartof testat prezint</w:t>
      </w:r>
      <w:r>
        <w:rPr>
          <w:rFonts w:ascii="Times New Roman" w:hAnsi="Times New Roman" w:cs="Times New Roman"/>
          <w:sz w:val="28"/>
          <w:szCs w:val="28"/>
          <w:lang w:val="ro-MD"/>
        </w:rPr>
        <w:t xml:space="preserve">ă o sensibilitate relativă de 3 </w:t>
      </w:r>
      <w:r w:rsidR="00675752" w:rsidRPr="00531609">
        <w:rPr>
          <w:rFonts w:ascii="Times New Roman" w:hAnsi="Times New Roman" w:cs="Times New Roman"/>
          <w:sz w:val="28"/>
          <w:szCs w:val="28"/>
          <w:lang w:val="ro-MD"/>
        </w:rPr>
        <w:t>% sau mai mult, numărarea chisturilor este suficientă. În cazurile în care sensibilitatea relativă este sub 3</w:t>
      </w:r>
      <w:r w:rsidR="00527B40">
        <w:rPr>
          <w:rFonts w:ascii="Times New Roman" w:hAnsi="Times New Roman" w:cs="Times New Roman"/>
          <w:sz w:val="28"/>
          <w:szCs w:val="28"/>
          <w:lang w:val="ro-MD"/>
        </w:rPr>
        <w:t xml:space="preserve"> </w:t>
      </w:r>
      <w:r w:rsidR="00675752" w:rsidRPr="00531609">
        <w:rPr>
          <w:rFonts w:ascii="Times New Roman" w:hAnsi="Times New Roman" w:cs="Times New Roman"/>
          <w:sz w:val="28"/>
          <w:szCs w:val="28"/>
          <w:lang w:val="ro-MD"/>
        </w:rPr>
        <w:t>%, pe lângă chisturi sunt numărate și ouăle și juvenilii.</w:t>
      </w:r>
    </w:p>
    <w:p w:rsidR="00675752" w:rsidRPr="00912BCF" w:rsidRDefault="00500740" w:rsidP="005316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2.18. </w:t>
      </w:r>
      <w:r w:rsidR="00675752" w:rsidRPr="00531609">
        <w:rPr>
          <w:rFonts w:ascii="Times New Roman" w:hAnsi="Times New Roman" w:cs="Times New Roman"/>
          <w:sz w:val="28"/>
          <w:szCs w:val="28"/>
          <w:lang w:val="ro-MD"/>
        </w:rPr>
        <w:t xml:space="preserve">În cazul în care rezultatele testelor din primul an indică o sensibilitate maximă a unui soi față </w:t>
      </w:r>
      <w:r w:rsidR="00675752" w:rsidRPr="00912BCF">
        <w:rPr>
          <w:rFonts w:ascii="Times New Roman" w:hAnsi="Times New Roman" w:cs="Times New Roman"/>
          <w:sz w:val="28"/>
          <w:szCs w:val="28"/>
          <w:lang w:val="ro-MD"/>
        </w:rPr>
        <w:t>de un patova</w:t>
      </w:r>
      <w:r w:rsidR="007F4A0C">
        <w:rPr>
          <w:rFonts w:ascii="Times New Roman" w:hAnsi="Times New Roman" w:cs="Times New Roman"/>
          <w:sz w:val="28"/>
          <w:szCs w:val="28"/>
          <w:lang w:val="ro-MD"/>
        </w:rPr>
        <w:t xml:space="preserve">r (atunci când punctajul este &lt; </w:t>
      </w:r>
      <w:r w:rsidR="00675752" w:rsidRPr="00912BCF">
        <w:rPr>
          <w:rFonts w:ascii="Times New Roman" w:hAnsi="Times New Roman" w:cs="Times New Roman"/>
          <w:sz w:val="28"/>
          <w:szCs w:val="28"/>
          <w:lang w:val="ro-MD"/>
        </w:rPr>
        <w:t>3), nu este necesară repetarea testelor în anul următor.</w:t>
      </w:r>
    </w:p>
    <w:p w:rsidR="00675752" w:rsidRPr="00531609" w:rsidRDefault="00500740" w:rsidP="00531609">
      <w:pPr>
        <w:spacing w:after="0"/>
        <w:ind w:firstLine="709"/>
        <w:jc w:val="both"/>
        <w:rPr>
          <w:rFonts w:ascii="Times New Roman" w:hAnsi="Times New Roman" w:cs="Times New Roman"/>
          <w:sz w:val="28"/>
          <w:szCs w:val="28"/>
          <w:lang w:val="ro-MD"/>
        </w:rPr>
      </w:pPr>
      <w:r w:rsidRPr="00912BCF">
        <w:rPr>
          <w:rFonts w:ascii="Times New Roman" w:hAnsi="Times New Roman" w:cs="Times New Roman"/>
          <w:sz w:val="28"/>
          <w:szCs w:val="28"/>
          <w:lang w:val="ro-MD"/>
        </w:rPr>
        <w:t xml:space="preserve">2.19. </w:t>
      </w:r>
      <w:r w:rsidR="00675752" w:rsidRPr="00912BCF">
        <w:rPr>
          <w:rFonts w:ascii="Times New Roman" w:hAnsi="Times New Roman" w:cs="Times New Roman"/>
          <w:sz w:val="28"/>
          <w:szCs w:val="28"/>
          <w:lang w:val="ro-MD"/>
        </w:rPr>
        <w:t>În cazul în care soiul testat nu are sensibilitate maximă la un patovar</w:t>
      </w:r>
      <w:r w:rsidR="00527B40" w:rsidRPr="00912BCF">
        <w:rPr>
          <w:rFonts w:ascii="Times New Roman" w:hAnsi="Times New Roman" w:cs="Times New Roman"/>
          <w:sz w:val="28"/>
          <w:szCs w:val="28"/>
          <w:lang w:val="ro-MD"/>
        </w:rPr>
        <w:t xml:space="preserve"> </w:t>
      </w:r>
      <w:r w:rsidR="00527B40">
        <w:rPr>
          <w:rFonts w:ascii="Times New Roman" w:hAnsi="Times New Roman" w:cs="Times New Roman"/>
          <w:sz w:val="28"/>
          <w:szCs w:val="28"/>
          <w:lang w:val="ro-MD"/>
        </w:rPr>
        <w:t xml:space="preserve">(atunci când punctajul este ≥ </w:t>
      </w:r>
      <w:r w:rsidR="00675752" w:rsidRPr="00531609">
        <w:rPr>
          <w:rFonts w:ascii="Times New Roman" w:hAnsi="Times New Roman" w:cs="Times New Roman"/>
          <w:sz w:val="28"/>
          <w:szCs w:val="28"/>
          <w:lang w:val="ro-MD"/>
        </w:rPr>
        <w:t>3), rezultatele testelor sunt confirmate prin cel puțin încă un experiment efectuat în alt an. Media aritmetică a sensibilității relative din cei doi ani este utilizată pentru obținerea punctajului în conformitate cu tabelul de la punctul 1.</w:t>
      </w: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A54866" w:rsidRDefault="00A54866"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912BCF" w:rsidRDefault="00912BCF" w:rsidP="00B50133">
      <w:pPr>
        <w:spacing w:after="0" w:line="240" w:lineRule="auto"/>
        <w:contextualSpacing/>
        <w:jc w:val="right"/>
        <w:rPr>
          <w:rFonts w:ascii="Times New Roman" w:hAnsi="Times New Roman" w:cs="Times New Roman"/>
          <w:bCs/>
          <w:sz w:val="28"/>
          <w:szCs w:val="28"/>
          <w:lang w:val="ro-MD"/>
        </w:rPr>
      </w:pPr>
    </w:p>
    <w:p w:rsidR="0006792D" w:rsidRDefault="0006792D" w:rsidP="00B50133">
      <w:pPr>
        <w:spacing w:after="0" w:line="240" w:lineRule="auto"/>
        <w:contextualSpacing/>
        <w:jc w:val="right"/>
        <w:rPr>
          <w:rFonts w:ascii="Times New Roman" w:hAnsi="Times New Roman" w:cs="Times New Roman"/>
          <w:bCs/>
          <w:sz w:val="28"/>
          <w:szCs w:val="28"/>
          <w:lang w:val="ro-MD"/>
        </w:rPr>
      </w:pPr>
    </w:p>
    <w:p w:rsidR="0006792D" w:rsidRDefault="0006792D" w:rsidP="00B50133">
      <w:pPr>
        <w:spacing w:after="0" w:line="240" w:lineRule="auto"/>
        <w:contextualSpacing/>
        <w:jc w:val="right"/>
        <w:rPr>
          <w:rFonts w:ascii="Times New Roman" w:hAnsi="Times New Roman" w:cs="Times New Roman"/>
          <w:bCs/>
          <w:sz w:val="28"/>
          <w:szCs w:val="28"/>
          <w:lang w:val="ro-MD"/>
        </w:rPr>
      </w:pPr>
    </w:p>
    <w:p w:rsidR="00B50133" w:rsidRPr="00287D4B" w:rsidRDefault="00B50133" w:rsidP="00B50133">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hAnsi="Times New Roman" w:cs="Times New Roman"/>
          <w:bCs/>
          <w:sz w:val="28"/>
          <w:szCs w:val="28"/>
          <w:lang w:val="ro-MD"/>
        </w:rPr>
        <w:lastRenderedPageBreak/>
        <w:t xml:space="preserve">Anexa </w:t>
      </w:r>
      <w:r>
        <w:rPr>
          <w:rFonts w:ascii="Times New Roman" w:hAnsi="Times New Roman" w:cs="Times New Roman"/>
          <w:bCs/>
          <w:sz w:val="28"/>
          <w:szCs w:val="28"/>
          <w:lang w:val="ro-MD"/>
        </w:rPr>
        <w:t>nr. 2</w:t>
      </w:r>
    </w:p>
    <w:p w:rsidR="00B50133" w:rsidRPr="00287D4B" w:rsidRDefault="00B50133" w:rsidP="00B50133">
      <w:pPr>
        <w:spacing w:after="0" w:line="240" w:lineRule="auto"/>
        <w:contextualSpacing/>
        <w:jc w:val="right"/>
        <w:rPr>
          <w:rFonts w:ascii="Times New Roman" w:eastAsia="MS Mincho" w:hAnsi="Times New Roman" w:cs="Times New Roman"/>
          <w:sz w:val="28"/>
          <w:szCs w:val="28"/>
          <w:lang w:val="ro-MD" w:eastAsia="ja-JP"/>
        </w:rPr>
      </w:pPr>
      <w:r w:rsidRPr="00287D4B">
        <w:rPr>
          <w:rFonts w:ascii="Times New Roman" w:eastAsia="MS Mincho" w:hAnsi="Times New Roman" w:cs="Times New Roman"/>
          <w:sz w:val="28"/>
          <w:szCs w:val="28"/>
          <w:lang w:val="ro-MD" w:eastAsia="ja-JP"/>
        </w:rPr>
        <w:t>la Hotărârea Guvernului</w:t>
      </w:r>
    </w:p>
    <w:p w:rsidR="00B50133" w:rsidRPr="00287D4B" w:rsidRDefault="00B50133" w:rsidP="00B50133">
      <w:pPr>
        <w:spacing w:after="0"/>
        <w:jc w:val="right"/>
        <w:rPr>
          <w:rFonts w:ascii="Times New Roman" w:hAnsi="Times New Roman" w:cs="Times New Roman"/>
          <w:b/>
          <w:sz w:val="28"/>
          <w:szCs w:val="28"/>
          <w:lang w:val="ro-MD"/>
        </w:rPr>
      </w:pPr>
      <w:r w:rsidRPr="00287D4B">
        <w:rPr>
          <w:rFonts w:ascii="Times New Roman" w:eastAsia="MS Mincho" w:hAnsi="Times New Roman" w:cs="Times New Roman"/>
          <w:sz w:val="28"/>
          <w:szCs w:val="28"/>
          <w:lang w:val="ro-MD" w:eastAsia="ja-JP"/>
        </w:rPr>
        <w:t>nr.</w:t>
      </w:r>
      <w:r w:rsidR="00F5540F">
        <w:rPr>
          <w:rFonts w:ascii="Times New Roman" w:eastAsia="MS Mincho" w:hAnsi="Times New Roman" w:cs="Times New Roman"/>
          <w:sz w:val="28"/>
          <w:szCs w:val="28"/>
          <w:lang w:val="ro-MD" w:eastAsia="ja-JP"/>
        </w:rPr>
        <w:t>____ /2026</w:t>
      </w:r>
    </w:p>
    <w:p w:rsidR="00B50133" w:rsidRPr="00562705" w:rsidRDefault="00B50133" w:rsidP="00B50133">
      <w:pPr>
        <w:spacing w:after="0"/>
        <w:jc w:val="center"/>
        <w:rPr>
          <w:rFonts w:ascii="Times New Roman" w:hAnsi="Times New Roman" w:cs="Times New Roman"/>
          <w:b/>
          <w:sz w:val="28"/>
          <w:szCs w:val="28"/>
          <w:lang w:val="ro-MD"/>
        </w:rPr>
      </w:pPr>
    </w:p>
    <w:p w:rsidR="00B50133" w:rsidRPr="00611AC9" w:rsidRDefault="00B50133" w:rsidP="00B50133">
      <w:pPr>
        <w:spacing w:after="0"/>
        <w:jc w:val="center"/>
        <w:rPr>
          <w:rFonts w:ascii="Times New Roman" w:hAnsi="Times New Roman" w:cs="Times New Roman"/>
          <w:b/>
          <w:sz w:val="28"/>
          <w:szCs w:val="28"/>
          <w:lang w:val="ro-MD"/>
        </w:rPr>
      </w:pPr>
      <w:r w:rsidRPr="00611AC9">
        <w:rPr>
          <w:rFonts w:ascii="Times New Roman" w:hAnsi="Times New Roman" w:cs="Times New Roman"/>
          <w:b/>
          <w:sz w:val="28"/>
          <w:szCs w:val="28"/>
          <w:lang w:val="ro-MD"/>
        </w:rPr>
        <w:t>Regulamentul</w:t>
      </w:r>
    </w:p>
    <w:p w:rsidR="0052767A" w:rsidRPr="0052767A" w:rsidRDefault="00B50133" w:rsidP="0052767A">
      <w:pPr>
        <w:ind w:firstLine="567"/>
        <w:jc w:val="center"/>
        <w:rPr>
          <w:rFonts w:ascii="Times New Roman" w:eastAsia="Times New Roman" w:hAnsi="Times New Roman" w:cs="Times New Roman"/>
          <w:b/>
          <w:sz w:val="28"/>
          <w:szCs w:val="28"/>
          <w:lang w:val="ro-MD"/>
        </w:rPr>
      </w:pPr>
      <w:r w:rsidRPr="0052767A">
        <w:rPr>
          <w:rFonts w:ascii="Times New Roman" w:hAnsi="Times New Roman" w:cs="Times New Roman"/>
          <w:b/>
          <w:sz w:val="28"/>
          <w:szCs w:val="28"/>
          <w:lang w:val="ro-MD"/>
        </w:rPr>
        <w:t xml:space="preserve"> </w:t>
      </w:r>
      <w:r w:rsidR="0052767A" w:rsidRPr="0052767A">
        <w:rPr>
          <w:rFonts w:ascii="Times New Roman" w:eastAsia="Times New Roman" w:hAnsi="Times New Roman" w:cs="Times New Roman"/>
          <w:b/>
          <w:sz w:val="28"/>
          <w:szCs w:val="28"/>
          <w:lang w:val="ro-MD"/>
        </w:rPr>
        <w:t>de stabilire a unor măsuri de eradicare și prevenire a răspândirii Ralstonia solanacearum (Smith 1896) Yabuuchi et al. 1996 emend. Safni et al. 2014</w:t>
      </w:r>
    </w:p>
    <w:p w:rsidR="00B50133" w:rsidRPr="00E80463" w:rsidRDefault="00B50133" w:rsidP="00B50133">
      <w:pPr>
        <w:ind w:firstLine="567"/>
        <w:jc w:val="both"/>
        <w:rPr>
          <w:rFonts w:ascii="Times New Roman" w:hAnsi="Times New Roman" w:cs="Times New Roman"/>
          <w:sz w:val="28"/>
          <w:szCs w:val="28"/>
          <w:lang w:val="ro-MD"/>
        </w:rPr>
      </w:pPr>
      <w:r w:rsidRPr="00E80463">
        <w:rPr>
          <w:rFonts w:ascii="Times New Roman" w:eastAsia="Times New Roman" w:hAnsi="Times New Roman" w:cs="Times New Roman"/>
          <w:sz w:val="28"/>
          <w:szCs w:val="28"/>
          <w:lang w:val="ro-MD"/>
        </w:rPr>
        <w:t xml:space="preserve">Prezentul Regulament transpune </w:t>
      </w:r>
      <w:r w:rsidRPr="00E80463">
        <w:rPr>
          <w:rFonts w:ascii="Times New Roman" w:hAnsi="Times New Roman" w:cs="Times New Roman"/>
          <w:sz w:val="28"/>
          <w:szCs w:val="28"/>
          <w:lang w:val="ro-MD"/>
        </w:rPr>
        <w:t xml:space="preserve">Regulamentul de punere în aplicare (UE) </w:t>
      </w:r>
      <w:r w:rsidR="0056624C" w:rsidRPr="00E80463">
        <w:rPr>
          <w:rFonts w:ascii="Times New Roman" w:hAnsi="Times New Roman" w:cs="Times New Roman"/>
          <w:sz w:val="28"/>
          <w:szCs w:val="28"/>
          <w:lang w:val="ro-MD"/>
        </w:rPr>
        <w:t>2022/1193 al Comisiei din 11 iulie 2022 de stabilire a unor măsuri de eradicare și prevenire a răspândirii Ralstonia solanacearum (Smith 1896) Yabuuchi et al. 1996 emend. Safni et al. 2014</w:t>
      </w:r>
      <w:r w:rsidR="0098507F" w:rsidRPr="00E80463">
        <w:rPr>
          <w:rFonts w:ascii="Times New Roman" w:hAnsi="Times New Roman" w:cs="Times New Roman"/>
          <w:sz w:val="28"/>
          <w:szCs w:val="28"/>
          <w:lang w:val="ro-MD"/>
        </w:rPr>
        <w:t xml:space="preserve">, </w:t>
      </w:r>
      <w:r w:rsidR="00A20BB4" w:rsidRPr="00A20BB4">
        <w:rPr>
          <w:rFonts w:ascii="Times New Roman" w:hAnsi="Times New Roman" w:cs="Times New Roman"/>
          <w:sz w:val="28"/>
          <w:szCs w:val="28"/>
          <w:lang w:val="ro-MD"/>
        </w:rPr>
        <w:t>CELEX: 32022R1193, publicat în Jurnalul Oficial al Uniunii Europene L 185 din 12 iulie 2022, așa cum a fost modificat ultima oară prin Regulamentul de punere în aplicare (UE) 2024/2632 al Comisiei din 8 octombrie 2024</w:t>
      </w:r>
      <w:r w:rsidRPr="00E80463">
        <w:rPr>
          <w:rFonts w:ascii="Times New Roman" w:hAnsi="Times New Roman" w:cs="Times New Roman"/>
          <w:sz w:val="28"/>
          <w:szCs w:val="28"/>
          <w:lang w:val="ro-MD"/>
        </w:rPr>
        <w:t>.</w:t>
      </w:r>
    </w:p>
    <w:p w:rsidR="00B50133" w:rsidRPr="00607A61" w:rsidRDefault="00B50133" w:rsidP="00B50133">
      <w:pPr>
        <w:spacing w:after="0"/>
        <w:jc w:val="both"/>
        <w:rPr>
          <w:rFonts w:ascii="Times New Roman" w:hAnsi="Times New Roman" w:cs="Times New Roman"/>
          <w:sz w:val="28"/>
          <w:szCs w:val="28"/>
          <w:lang w:val="ro-MD"/>
        </w:rPr>
      </w:pPr>
    </w:p>
    <w:p w:rsidR="00B50133" w:rsidRPr="00837026" w:rsidRDefault="00B50133" w:rsidP="00B50133">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p>
    <w:p w:rsidR="00B50133" w:rsidRPr="00837026" w:rsidRDefault="00B50133" w:rsidP="00B50133">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DISPOZIȚII GENERALE</w:t>
      </w:r>
    </w:p>
    <w:p w:rsidR="00B50133" w:rsidRPr="00837026" w:rsidRDefault="00B50133" w:rsidP="004E54FF">
      <w:pPr>
        <w:pStyle w:val="Listparagraf"/>
        <w:spacing w:after="0" w:line="276" w:lineRule="auto"/>
        <w:ind w:left="0" w:firstLine="709"/>
        <w:jc w:val="both"/>
        <w:rPr>
          <w:rFonts w:ascii="Times New Roman" w:hAnsi="Times New Roman" w:cs="Times New Roman"/>
          <w:noProof/>
          <w:sz w:val="28"/>
          <w:szCs w:val="28"/>
          <w:lang w:val="ro-MD"/>
        </w:rPr>
      </w:pPr>
      <w:r w:rsidRPr="00837026">
        <w:rPr>
          <w:rFonts w:ascii="Times New Roman" w:hAnsi="Times New Roman" w:cs="Times New Roman"/>
          <w:sz w:val="28"/>
          <w:szCs w:val="28"/>
          <w:lang w:val="ro-MD"/>
        </w:rPr>
        <w:t xml:space="preserve">1. </w:t>
      </w:r>
      <w:r w:rsidR="008209FC" w:rsidRPr="008209FC">
        <w:rPr>
          <w:rFonts w:ascii="Times New Roman" w:hAnsi="Times New Roman" w:cs="Times New Roman"/>
          <w:sz w:val="28"/>
          <w:szCs w:val="28"/>
          <w:lang w:val="ro-MD"/>
        </w:rPr>
        <w:t xml:space="preserve">Prezentul regulament stabilește măsuri în scopul eradicării Ralstonia solanacearum (Smith 1896) Yabuuchi et al. 1996, emend. Safni et al. 2014, agentul patogen care cauzează putregaiul brun al cartofului, și în scopul prevenirii răspândirii sale pe teritoriul </w:t>
      </w:r>
      <w:r>
        <w:rPr>
          <w:rFonts w:ascii="Times New Roman" w:hAnsi="Times New Roman" w:cs="Times New Roman"/>
          <w:sz w:val="28"/>
          <w:szCs w:val="28"/>
          <w:lang w:val="ro-MD"/>
        </w:rPr>
        <w:t>Republic</w:t>
      </w:r>
      <w:r w:rsidRPr="00837026">
        <w:rPr>
          <w:rFonts w:ascii="Times New Roman" w:hAnsi="Times New Roman" w:cs="Times New Roman"/>
          <w:sz w:val="28"/>
          <w:szCs w:val="28"/>
          <w:lang w:val="ro-MD"/>
        </w:rPr>
        <w:t>ii</w:t>
      </w:r>
      <w:r>
        <w:rPr>
          <w:rFonts w:ascii="Times New Roman" w:hAnsi="Times New Roman" w:cs="Times New Roman"/>
          <w:sz w:val="28"/>
          <w:szCs w:val="28"/>
          <w:lang w:val="ro-MD"/>
        </w:rPr>
        <w:t xml:space="preserve"> Moldova</w:t>
      </w:r>
      <w:r w:rsidRPr="00837026">
        <w:rPr>
          <w:rFonts w:ascii="Times New Roman" w:hAnsi="Times New Roman" w:cs="Times New Roman"/>
          <w:sz w:val="28"/>
          <w:szCs w:val="28"/>
          <w:lang w:val="ro-MD"/>
        </w:rPr>
        <w:t>.</w:t>
      </w:r>
    </w:p>
    <w:p w:rsidR="00B50133" w:rsidRPr="006972E2" w:rsidRDefault="00B50133" w:rsidP="004E54FF">
      <w:pPr>
        <w:spacing w:after="0" w:line="276" w:lineRule="auto"/>
        <w:ind w:firstLine="709"/>
        <w:contextualSpacing/>
        <w:jc w:val="both"/>
        <w:rPr>
          <w:rFonts w:ascii="Times New Roman" w:hAnsi="Times New Roman" w:cs="Times New Roman"/>
          <w:sz w:val="28"/>
          <w:szCs w:val="28"/>
          <w:lang w:val="ro-MD"/>
        </w:rPr>
      </w:pPr>
      <w:r w:rsidRPr="006972E2">
        <w:rPr>
          <w:rFonts w:ascii="Times New Roman" w:hAnsi="Times New Roman" w:cs="Times New Roman"/>
          <w:sz w:val="28"/>
          <w:szCs w:val="28"/>
          <w:lang w:val="ro-MD"/>
        </w:rPr>
        <w:t xml:space="preserve">2. În sensul prezentului regulament, se aplică următoarele </w:t>
      </w:r>
      <w:r w:rsidR="00EB369F">
        <w:rPr>
          <w:rFonts w:ascii="Times New Roman" w:hAnsi="Times New Roman" w:cs="Times New Roman"/>
          <w:sz w:val="28"/>
          <w:szCs w:val="28"/>
          <w:lang w:val="ro-MD"/>
        </w:rPr>
        <w:t>noțiun</w:t>
      </w:r>
      <w:r w:rsidRPr="006972E2">
        <w:rPr>
          <w:rFonts w:ascii="Times New Roman" w:hAnsi="Times New Roman" w:cs="Times New Roman"/>
          <w:sz w:val="28"/>
          <w:szCs w:val="28"/>
          <w:lang w:val="ro-MD"/>
        </w:rPr>
        <w:t>i:</w:t>
      </w:r>
    </w:p>
    <w:p w:rsidR="00391BED" w:rsidRPr="004E548B" w:rsidRDefault="004E548B" w:rsidP="004E54FF">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Pr="004E54FF">
        <w:rPr>
          <w:rFonts w:ascii="Times New Roman" w:hAnsi="Times New Roman" w:cs="Times New Roman"/>
          <w:i/>
          <w:sz w:val="28"/>
          <w:szCs w:val="28"/>
          <w:lang w:val="ro-MD"/>
        </w:rPr>
        <w:t>organism dăunător specificat</w:t>
      </w:r>
      <w:r>
        <w:rPr>
          <w:rFonts w:ascii="Times New Roman" w:hAnsi="Times New Roman" w:cs="Times New Roman"/>
          <w:sz w:val="28"/>
          <w:szCs w:val="28"/>
          <w:lang w:val="ro-MD"/>
        </w:rPr>
        <w:t xml:space="preserve"> - </w:t>
      </w:r>
      <w:r w:rsidR="00391BED" w:rsidRPr="004E548B">
        <w:rPr>
          <w:rFonts w:ascii="Times New Roman" w:hAnsi="Times New Roman" w:cs="Times New Roman"/>
          <w:i/>
          <w:iCs/>
          <w:sz w:val="28"/>
          <w:szCs w:val="28"/>
          <w:lang w:val="ro-MD"/>
        </w:rPr>
        <w:t>Ralstonia solanacearum</w:t>
      </w:r>
      <w:r>
        <w:rPr>
          <w:rFonts w:ascii="Times New Roman" w:hAnsi="Times New Roman" w:cs="Times New Roman"/>
          <w:i/>
          <w:iCs/>
          <w:sz w:val="28"/>
          <w:szCs w:val="28"/>
          <w:lang w:val="ro-MD"/>
        </w:rPr>
        <w:t xml:space="preserve"> </w:t>
      </w:r>
      <w:r>
        <w:rPr>
          <w:rFonts w:ascii="Times New Roman" w:hAnsi="Times New Roman" w:cs="Times New Roman"/>
          <w:sz w:val="28"/>
          <w:szCs w:val="28"/>
          <w:lang w:val="ro-MD"/>
        </w:rPr>
        <w:t xml:space="preserve">(Smith 1896) Yabuuchi </w:t>
      </w:r>
      <w:r w:rsidR="00391BED" w:rsidRPr="004E548B">
        <w:rPr>
          <w:rFonts w:ascii="Times New Roman" w:hAnsi="Times New Roman" w:cs="Times New Roman"/>
          <w:i/>
          <w:iCs/>
          <w:sz w:val="28"/>
          <w:szCs w:val="28"/>
          <w:lang w:val="ro-MD"/>
        </w:rPr>
        <w:t>et al.</w:t>
      </w:r>
      <w:r>
        <w:rPr>
          <w:rFonts w:ascii="Times New Roman" w:hAnsi="Times New Roman" w:cs="Times New Roman"/>
          <w:sz w:val="28"/>
          <w:szCs w:val="28"/>
          <w:lang w:val="ro-MD"/>
        </w:rPr>
        <w:t xml:space="preserve"> 1996 emend. Safni </w:t>
      </w:r>
      <w:r w:rsidR="00391BED" w:rsidRPr="004E548B">
        <w:rPr>
          <w:rFonts w:ascii="Times New Roman" w:hAnsi="Times New Roman" w:cs="Times New Roman"/>
          <w:i/>
          <w:iCs/>
          <w:sz w:val="28"/>
          <w:szCs w:val="28"/>
          <w:lang w:val="ro-MD"/>
        </w:rPr>
        <w:t>et al.</w:t>
      </w:r>
      <w:r>
        <w:rPr>
          <w:rFonts w:ascii="Times New Roman" w:hAnsi="Times New Roman" w:cs="Times New Roman"/>
          <w:sz w:val="28"/>
          <w:szCs w:val="28"/>
          <w:lang w:val="ro-MD"/>
        </w:rPr>
        <w:t xml:space="preserve"> </w:t>
      </w:r>
      <w:r w:rsidR="00391BED" w:rsidRPr="004E548B">
        <w:rPr>
          <w:rFonts w:ascii="Times New Roman" w:hAnsi="Times New Roman" w:cs="Times New Roman"/>
          <w:sz w:val="28"/>
          <w:szCs w:val="28"/>
          <w:lang w:val="ro-MD"/>
        </w:rPr>
        <w:t>2014;</w:t>
      </w:r>
    </w:p>
    <w:p w:rsidR="00391BED" w:rsidRPr="004E548B" w:rsidRDefault="006B011C" w:rsidP="004E54FF">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4E548B">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4E54FF">
        <w:rPr>
          <w:rFonts w:ascii="Times New Roman" w:hAnsi="Times New Roman" w:cs="Times New Roman"/>
          <w:i/>
          <w:sz w:val="28"/>
          <w:szCs w:val="28"/>
          <w:lang w:val="ro-MD"/>
        </w:rPr>
        <w:t>plante specificate</w:t>
      </w:r>
      <w:r>
        <w:rPr>
          <w:rFonts w:ascii="Times New Roman" w:hAnsi="Times New Roman" w:cs="Times New Roman"/>
          <w:sz w:val="28"/>
          <w:szCs w:val="28"/>
          <w:lang w:val="ro-MD"/>
        </w:rPr>
        <w:t xml:space="preserve"> - </w:t>
      </w:r>
      <w:r w:rsidR="00391BED" w:rsidRPr="004E548B">
        <w:rPr>
          <w:rFonts w:ascii="Times New Roman" w:hAnsi="Times New Roman" w:cs="Times New Roman"/>
          <w:sz w:val="28"/>
          <w:szCs w:val="28"/>
          <w:lang w:val="ro-MD"/>
        </w:rPr>
        <w:t>plantele de</w:t>
      </w:r>
      <w:r>
        <w:rPr>
          <w:rFonts w:ascii="Times New Roman" w:hAnsi="Times New Roman" w:cs="Times New Roman"/>
          <w:sz w:val="28"/>
          <w:szCs w:val="28"/>
          <w:lang w:val="ro-MD"/>
        </w:rPr>
        <w:t xml:space="preserve"> </w:t>
      </w:r>
      <w:r w:rsidR="00391BED" w:rsidRPr="004E548B">
        <w:rPr>
          <w:rFonts w:ascii="Times New Roman" w:hAnsi="Times New Roman" w:cs="Times New Roman"/>
          <w:i/>
          <w:iCs/>
          <w:sz w:val="28"/>
          <w:szCs w:val="28"/>
          <w:lang w:val="ro-MD"/>
        </w:rPr>
        <w:t>Solanum tuberosum</w:t>
      </w:r>
      <w:r>
        <w:rPr>
          <w:rFonts w:ascii="Times New Roman" w:hAnsi="Times New Roman" w:cs="Times New Roman"/>
          <w:i/>
          <w:iCs/>
          <w:sz w:val="28"/>
          <w:szCs w:val="28"/>
          <w:lang w:val="ro-MD"/>
        </w:rPr>
        <w:t xml:space="preserve"> </w:t>
      </w:r>
      <w:r w:rsidR="00391BED" w:rsidRPr="004E548B">
        <w:rPr>
          <w:rFonts w:ascii="Times New Roman" w:hAnsi="Times New Roman" w:cs="Times New Roman"/>
          <w:sz w:val="28"/>
          <w:szCs w:val="28"/>
          <w:lang w:val="ro-MD"/>
        </w:rPr>
        <w:t>L. (cartof), cu excepția semințelor, și plantele, cu excepț</w:t>
      </w:r>
      <w:r>
        <w:rPr>
          <w:rFonts w:ascii="Times New Roman" w:hAnsi="Times New Roman" w:cs="Times New Roman"/>
          <w:sz w:val="28"/>
          <w:szCs w:val="28"/>
          <w:lang w:val="ro-MD"/>
        </w:rPr>
        <w:t xml:space="preserve">ia fructelor și semințelor, de </w:t>
      </w:r>
      <w:r w:rsidR="00391BED" w:rsidRPr="004E548B">
        <w:rPr>
          <w:rFonts w:ascii="Times New Roman" w:hAnsi="Times New Roman" w:cs="Times New Roman"/>
          <w:i/>
          <w:iCs/>
          <w:sz w:val="28"/>
          <w:szCs w:val="28"/>
          <w:lang w:val="ro-MD"/>
        </w:rPr>
        <w:t>Solanum lycopersicum</w:t>
      </w:r>
      <w:r>
        <w:rPr>
          <w:rFonts w:ascii="Times New Roman" w:hAnsi="Times New Roman" w:cs="Times New Roman"/>
          <w:sz w:val="28"/>
          <w:szCs w:val="28"/>
          <w:lang w:val="ro-MD"/>
        </w:rPr>
        <w:t xml:space="preserve"> </w:t>
      </w:r>
      <w:r w:rsidR="00391BED" w:rsidRPr="004E548B">
        <w:rPr>
          <w:rFonts w:ascii="Times New Roman" w:hAnsi="Times New Roman" w:cs="Times New Roman"/>
          <w:sz w:val="28"/>
          <w:szCs w:val="28"/>
          <w:lang w:val="ro-MD"/>
        </w:rPr>
        <w:t>(L.) Karsten ex Farw (tomată);</w:t>
      </w:r>
    </w:p>
    <w:p w:rsidR="00391BED" w:rsidRPr="004E548B" w:rsidRDefault="006B011C" w:rsidP="004E54FF">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91BED" w:rsidRPr="004E54FF">
        <w:rPr>
          <w:rFonts w:ascii="Times New Roman" w:hAnsi="Times New Roman" w:cs="Times New Roman"/>
          <w:i/>
          <w:sz w:val="28"/>
          <w:szCs w:val="28"/>
          <w:lang w:val="ro-MD"/>
        </w:rPr>
        <w:t>plante-gazdă solanacee</w:t>
      </w:r>
      <w:r w:rsidR="001D2BAC">
        <w:rPr>
          <w:rFonts w:ascii="Times New Roman" w:hAnsi="Times New Roman" w:cs="Times New Roman"/>
          <w:sz w:val="28"/>
          <w:szCs w:val="28"/>
          <w:lang w:val="ro-MD"/>
        </w:rPr>
        <w:t xml:space="preserve"> - </w:t>
      </w:r>
      <w:r w:rsidR="00391BED" w:rsidRPr="004E548B">
        <w:rPr>
          <w:rFonts w:ascii="Times New Roman" w:hAnsi="Times New Roman" w:cs="Times New Roman"/>
          <w:sz w:val="28"/>
          <w:szCs w:val="28"/>
          <w:lang w:val="ro-MD"/>
        </w:rPr>
        <w:t>plante sălbatice și cultivate din familia</w:t>
      </w:r>
      <w:r w:rsidR="001D2BAC">
        <w:rPr>
          <w:rFonts w:ascii="Times New Roman" w:hAnsi="Times New Roman" w:cs="Times New Roman"/>
          <w:sz w:val="28"/>
          <w:szCs w:val="28"/>
          <w:lang w:val="ro-MD"/>
        </w:rPr>
        <w:t xml:space="preserve"> </w:t>
      </w:r>
      <w:r w:rsidR="00391BED" w:rsidRPr="004E548B">
        <w:rPr>
          <w:rFonts w:ascii="Times New Roman" w:hAnsi="Times New Roman" w:cs="Times New Roman"/>
          <w:i/>
          <w:iCs/>
          <w:sz w:val="28"/>
          <w:szCs w:val="28"/>
          <w:lang w:val="ro-MD"/>
        </w:rPr>
        <w:t>Solanaceae</w:t>
      </w:r>
      <w:r w:rsidR="00391BED" w:rsidRPr="004E548B">
        <w:rPr>
          <w:rFonts w:ascii="Times New Roman" w:hAnsi="Times New Roman" w:cs="Times New Roman"/>
          <w:sz w:val="28"/>
          <w:szCs w:val="28"/>
          <w:lang w:val="ro-MD"/>
        </w:rPr>
        <w:t>;</w:t>
      </w:r>
    </w:p>
    <w:p w:rsidR="00391BED" w:rsidRPr="004E548B" w:rsidRDefault="00391BED" w:rsidP="004E54FF">
      <w:pPr>
        <w:ind w:firstLine="709"/>
        <w:contextualSpacing/>
        <w:jc w:val="both"/>
        <w:rPr>
          <w:rFonts w:ascii="Times New Roman" w:hAnsi="Times New Roman" w:cs="Times New Roman"/>
          <w:sz w:val="28"/>
          <w:szCs w:val="28"/>
          <w:lang w:val="ro-MD"/>
        </w:rPr>
      </w:pPr>
      <w:r w:rsidRPr="004E548B">
        <w:rPr>
          <w:rFonts w:ascii="Times New Roman" w:hAnsi="Times New Roman" w:cs="Times New Roman"/>
          <w:sz w:val="28"/>
          <w:szCs w:val="28"/>
          <w:lang w:val="ro-MD"/>
        </w:rPr>
        <w:t>4.</w:t>
      </w:r>
      <w:r w:rsidR="004E54FF">
        <w:rPr>
          <w:rFonts w:ascii="Times New Roman" w:hAnsi="Times New Roman" w:cs="Times New Roman"/>
          <w:sz w:val="28"/>
          <w:szCs w:val="28"/>
          <w:lang w:val="ro-MD"/>
        </w:rPr>
        <w:t xml:space="preserve"> </w:t>
      </w:r>
      <w:r w:rsidR="004E54FF" w:rsidRPr="00602EC3">
        <w:rPr>
          <w:rFonts w:ascii="Times New Roman" w:hAnsi="Times New Roman" w:cs="Times New Roman"/>
          <w:i/>
          <w:sz w:val="28"/>
          <w:szCs w:val="28"/>
          <w:lang w:val="ro-MD"/>
        </w:rPr>
        <w:t>plante specificate spontane</w:t>
      </w:r>
      <w:r w:rsidR="004E54FF">
        <w:rPr>
          <w:rFonts w:ascii="Times New Roman" w:hAnsi="Times New Roman" w:cs="Times New Roman"/>
          <w:sz w:val="28"/>
          <w:szCs w:val="28"/>
          <w:lang w:val="ro-MD"/>
        </w:rPr>
        <w:t xml:space="preserve"> - </w:t>
      </w:r>
      <w:r w:rsidRPr="004E548B">
        <w:rPr>
          <w:rFonts w:ascii="Times New Roman" w:hAnsi="Times New Roman" w:cs="Times New Roman"/>
          <w:sz w:val="28"/>
          <w:szCs w:val="28"/>
          <w:lang w:val="ro-MD"/>
        </w:rPr>
        <w:t>plante specificate care apar în locurile de producție fără să fi fost plantate;</w:t>
      </w:r>
    </w:p>
    <w:p w:rsidR="00391BED" w:rsidRPr="004E548B" w:rsidRDefault="00602EC3" w:rsidP="004E54FF">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991C27">
        <w:rPr>
          <w:rFonts w:ascii="Times New Roman" w:hAnsi="Times New Roman" w:cs="Times New Roman"/>
          <w:i/>
          <w:sz w:val="28"/>
          <w:szCs w:val="28"/>
          <w:lang w:val="ro-MD"/>
        </w:rPr>
        <w:t>tuberculi destinați plantării în locul lor de producție</w:t>
      </w:r>
      <w:r>
        <w:rPr>
          <w:rFonts w:ascii="Times New Roman" w:hAnsi="Times New Roman" w:cs="Times New Roman"/>
          <w:sz w:val="28"/>
          <w:szCs w:val="28"/>
          <w:lang w:val="ro-MD"/>
        </w:rPr>
        <w:t xml:space="preserve"> - </w:t>
      </w:r>
      <w:r w:rsidR="00391BED" w:rsidRPr="004E548B">
        <w:rPr>
          <w:rFonts w:ascii="Times New Roman" w:hAnsi="Times New Roman" w:cs="Times New Roman"/>
          <w:sz w:val="28"/>
          <w:szCs w:val="28"/>
          <w:lang w:val="ro-MD"/>
        </w:rPr>
        <w:t>tuberculii produși într-un loc de producție specific, care sunt destinați să rămână permanent în acel loc și nu sunt destinați certificării.</w:t>
      </w:r>
    </w:p>
    <w:p w:rsidR="00602EC3" w:rsidRDefault="00602EC3" w:rsidP="00391BED">
      <w:pPr>
        <w:rPr>
          <w:rFonts w:ascii="Times New Roman" w:hAnsi="Times New Roman" w:cs="Times New Roman"/>
          <w:i/>
          <w:iCs/>
          <w:sz w:val="24"/>
          <w:szCs w:val="24"/>
        </w:rPr>
      </w:pPr>
    </w:p>
    <w:p w:rsidR="00443F3B" w:rsidRDefault="00230515" w:rsidP="00443F3B">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sidR="005D4168">
        <w:rPr>
          <w:rFonts w:ascii="Times New Roman" w:hAnsi="Times New Roman" w:cs="Times New Roman"/>
          <w:b/>
          <w:sz w:val="28"/>
          <w:szCs w:val="28"/>
          <w:lang w:val="ro-MD"/>
        </w:rPr>
        <w:t>I</w:t>
      </w:r>
    </w:p>
    <w:p w:rsidR="00391BED" w:rsidRDefault="00391BED" w:rsidP="00443F3B">
      <w:pPr>
        <w:spacing w:after="0"/>
        <w:jc w:val="center"/>
        <w:rPr>
          <w:rFonts w:ascii="Times New Roman" w:hAnsi="Times New Roman" w:cs="Times New Roman"/>
          <w:b/>
          <w:bCs/>
          <w:sz w:val="28"/>
          <w:szCs w:val="28"/>
          <w:lang w:val="ro-MD"/>
        </w:rPr>
      </w:pPr>
      <w:r w:rsidRPr="00991C27">
        <w:rPr>
          <w:rFonts w:ascii="Times New Roman" w:hAnsi="Times New Roman" w:cs="Times New Roman"/>
          <w:b/>
          <w:bCs/>
          <w:sz w:val="28"/>
          <w:szCs w:val="28"/>
          <w:lang w:val="ro-MD"/>
        </w:rPr>
        <w:t>A</w:t>
      </w:r>
      <w:r w:rsidR="00236FAD">
        <w:rPr>
          <w:rFonts w:ascii="Times New Roman" w:hAnsi="Times New Roman" w:cs="Times New Roman"/>
          <w:b/>
          <w:bCs/>
          <w:sz w:val="28"/>
          <w:szCs w:val="28"/>
          <w:lang w:val="ro-MD"/>
        </w:rPr>
        <w:t>NCHETE ANUALE</w:t>
      </w:r>
    </w:p>
    <w:p w:rsidR="00230515" w:rsidRPr="00991C27" w:rsidRDefault="00230515" w:rsidP="00230515">
      <w:pPr>
        <w:spacing w:after="0"/>
        <w:ind w:firstLine="709"/>
        <w:jc w:val="center"/>
        <w:rPr>
          <w:rFonts w:ascii="Times New Roman" w:hAnsi="Times New Roman" w:cs="Times New Roman"/>
          <w:b/>
          <w:bCs/>
          <w:sz w:val="28"/>
          <w:szCs w:val="28"/>
          <w:lang w:val="ro-MD"/>
        </w:rPr>
      </w:pPr>
    </w:p>
    <w:p w:rsidR="00391BED" w:rsidRPr="00991C27" w:rsidRDefault="00236FAD"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91BED" w:rsidRPr="00991C27">
        <w:rPr>
          <w:rFonts w:ascii="Times New Roman" w:hAnsi="Times New Roman" w:cs="Times New Roman"/>
          <w:sz w:val="28"/>
          <w:szCs w:val="28"/>
          <w:lang w:val="ro-MD"/>
        </w:rPr>
        <w:t>Autorit</w:t>
      </w:r>
      <w:r w:rsidR="006F6F54">
        <w:rPr>
          <w:rFonts w:ascii="Times New Roman" w:hAnsi="Times New Roman" w:cs="Times New Roman"/>
          <w:sz w:val="28"/>
          <w:szCs w:val="28"/>
          <w:lang w:val="ro-MD"/>
        </w:rPr>
        <w:t>atea</w:t>
      </w:r>
      <w:r w:rsidR="00391BED" w:rsidRPr="00991C27">
        <w:rPr>
          <w:rFonts w:ascii="Times New Roman" w:hAnsi="Times New Roman" w:cs="Times New Roman"/>
          <w:sz w:val="28"/>
          <w:szCs w:val="28"/>
          <w:lang w:val="ro-MD"/>
        </w:rPr>
        <w:t xml:space="preserve"> competent</w:t>
      </w:r>
      <w:r w:rsidR="006F6F54">
        <w:rPr>
          <w:rFonts w:ascii="Times New Roman" w:hAnsi="Times New Roman" w:cs="Times New Roman"/>
          <w:sz w:val="28"/>
          <w:szCs w:val="28"/>
          <w:lang w:val="ro-RO"/>
        </w:rPr>
        <w:t>ă</w:t>
      </w:r>
      <w:r w:rsidR="00391BED" w:rsidRPr="00991C27">
        <w:rPr>
          <w:rFonts w:ascii="Times New Roman" w:hAnsi="Times New Roman" w:cs="Times New Roman"/>
          <w:sz w:val="28"/>
          <w:szCs w:val="28"/>
          <w:lang w:val="ro-MD"/>
        </w:rPr>
        <w:t xml:space="preserve"> efectuează anchete anuale cu privire la prezența organismului dăunător specificat pe plantele specificate de pe teritoriul lor, în apele de suprafață utilizate pentru irigarea plantelor specificate și în deșeurile lichide, în conformitate cu următoarele cerințe:</w:t>
      </w:r>
    </w:p>
    <w:p w:rsidR="00391BED" w:rsidRPr="00991C27" w:rsidRDefault="006F6F54"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 </w:t>
      </w:r>
      <w:r w:rsidR="00391BED" w:rsidRPr="00991C27">
        <w:rPr>
          <w:rFonts w:ascii="Times New Roman" w:hAnsi="Times New Roman" w:cs="Times New Roman"/>
          <w:sz w:val="28"/>
          <w:szCs w:val="28"/>
          <w:lang w:val="ro-MD"/>
        </w:rPr>
        <w:t>în ceea ce privește tuberculii, cu excepția celor destinați plantării, anchetele cuprind:</w:t>
      </w:r>
    </w:p>
    <w:p w:rsidR="00391BED" w:rsidRPr="00991C27" w:rsidRDefault="006F6F54"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6.1.1. </w:t>
      </w:r>
      <w:r w:rsidR="00391BED" w:rsidRPr="00991C27">
        <w:rPr>
          <w:rFonts w:ascii="Times New Roman" w:hAnsi="Times New Roman" w:cs="Times New Roman"/>
          <w:sz w:val="28"/>
          <w:szCs w:val="28"/>
          <w:lang w:val="ro-MD"/>
        </w:rPr>
        <w:t>prelevarea de probe din loturile de tuberculi aflate în depozit sau din cultura în creștere, cât mai târziu posibil între desicarea vrejurilor și recoltare;</w:t>
      </w:r>
    </w:p>
    <w:p w:rsidR="00391BED" w:rsidRPr="00991C27" w:rsidRDefault="00667208"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6.1.2. </w:t>
      </w:r>
      <w:r w:rsidR="00391BED" w:rsidRPr="00991C27">
        <w:rPr>
          <w:rFonts w:ascii="Times New Roman" w:hAnsi="Times New Roman" w:cs="Times New Roman"/>
          <w:sz w:val="28"/>
          <w:szCs w:val="28"/>
          <w:lang w:val="ro-MD"/>
        </w:rPr>
        <w:t>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391BED" w:rsidRPr="00991C27" w:rsidRDefault="00013C23"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6.2. </w:t>
      </w:r>
      <w:r w:rsidR="00391BED" w:rsidRPr="00991C27">
        <w:rPr>
          <w:rFonts w:ascii="Times New Roman" w:hAnsi="Times New Roman" w:cs="Times New Roman"/>
          <w:sz w:val="28"/>
          <w:szCs w:val="28"/>
          <w:lang w:val="ro-MD"/>
        </w:rPr>
        <w:t>în ceea ce privește tuberculii destinați plantării, cu excepția celor destinați plantării în locul lor de producție, anchetele includ în mod sistematic o inspecție vizuală a culturilor în creștere și a loturilor aflate în depozit, o prelevare de probe în depozit sau o prelevare de probe din culturile în creștere, cât mai târziu posibil între desicarea vrejurilor și recoltare;</w:t>
      </w:r>
    </w:p>
    <w:p w:rsidR="00391BED" w:rsidRPr="00991C27" w:rsidRDefault="00013C23"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 </w:t>
      </w:r>
      <w:r w:rsidR="00391BED" w:rsidRPr="00991C27">
        <w:rPr>
          <w:rFonts w:ascii="Times New Roman" w:hAnsi="Times New Roman" w:cs="Times New Roman"/>
          <w:sz w:val="28"/>
          <w:szCs w:val="28"/>
          <w:lang w:val="ro-MD"/>
        </w:rPr>
        <w:t>în ceea ce privește tuberculii destinați plantării în locul lor de producție, anchetele se efectuează pe baza riscului identificat în ceea ce privește prezența organismului dăunător specificat și cuprind:</w:t>
      </w:r>
    </w:p>
    <w:p w:rsidR="00391BED" w:rsidRPr="00991C27" w:rsidRDefault="00013C23"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6.3.1. </w:t>
      </w:r>
      <w:r w:rsidR="00391BED" w:rsidRPr="00991C27">
        <w:rPr>
          <w:rFonts w:ascii="Times New Roman" w:hAnsi="Times New Roman" w:cs="Times New Roman"/>
          <w:sz w:val="28"/>
          <w:szCs w:val="28"/>
          <w:lang w:val="ro-MD"/>
        </w:rPr>
        <w:t>prelevarea de probe din loturile de tuberculi aflate în depozit sau din cultura în creștere, cât mai târziu posibil între desicarea vrejurilor și recoltare;</w:t>
      </w:r>
    </w:p>
    <w:p w:rsidR="00391BED" w:rsidRPr="00991C27" w:rsidRDefault="00542A08"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6.3.2. </w:t>
      </w:r>
      <w:r w:rsidR="00391BED" w:rsidRPr="00991C27">
        <w:rPr>
          <w:rFonts w:ascii="Times New Roman" w:hAnsi="Times New Roman" w:cs="Times New Roman"/>
          <w:sz w:val="28"/>
          <w:szCs w:val="28"/>
          <w:lang w:val="ro-MD"/>
        </w:rPr>
        <w:t>inspecția vizuală a culturii în creștere, în cazul în care este posibilă identificarea vizuală a simptomelor organismului dăunător specificat, precum și inspecția vizuală a tuberculilor tăiați în cazurile în care această inspecție este pentru a detecta simptomele organismului dăunător specificat;</w:t>
      </w:r>
    </w:p>
    <w:p w:rsidR="00391BED" w:rsidRPr="00991C27" w:rsidRDefault="00542A08"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6.3.3. </w:t>
      </w:r>
      <w:r w:rsidR="00391BED" w:rsidRPr="00991C27">
        <w:rPr>
          <w:rFonts w:ascii="Times New Roman" w:hAnsi="Times New Roman" w:cs="Times New Roman"/>
          <w:sz w:val="28"/>
          <w:szCs w:val="28"/>
          <w:lang w:val="ro-MD"/>
        </w:rPr>
        <w:t>în ceea ce privește plantele de tomate, anchetele cuprind o inspecție vizuală, efectuată la momentul potrivit, cel puțin a culturii în creștere la locul de producție a plantelor destinate replantării;</w:t>
      </w:r>
    </w:p>
    <w:p w:rsidR="00230515" w:rsidRDefault="00CF7832"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6.3.4. </w:t>
      </w:r>
      <w:r w:rsidR="00391BED" w:rsidRPr="00991C27">
        <w:rPr>
          <w:rFonts w:ascii="Times New Roman" w:hAnsi="Times New Roman" w:cs="Times New Roman"/>
          <w:sz w:val="28"/>
          <w:szCs w:val="28"/>
          <w:lang w:val="ro-MD"/>
        </w:rPr>
        <w:t>în ceea ce privește plantele-gazdă solanacee, altele decât plantele specificate, precum și apele de suprafață și deșeurile lichide, anchetele se efectuează în conformitate cu metodele corespunzătoare și, dacă este cazul, sunt prelevate probe.</w:t>
      </w:r>
    </w:p>
    <w:p w:rsidR="00391BED" w:rsidRPr="00991C27" w:rsidRDefault="00684133"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391BED" w:rsidRPr="00991C27">
        <w:rPr>
          <w:rFonts w:ascii="Times New Roman" w:hAnsi="Times New Roman" w:cs="Times New Roman"/>
          <w:sz w:val="28"/>
          <w:szCs w:val="28"/>
          <w:lang w:val="ro-MD"/>
        </w:rPr>
        <w:t xml:space="preserve">Numărul, originea și calendarul prelevării probelor au la bază principii științifice și statistice, precum și biologia organismului dăunător specificat, ținând cont de sistemele specifice de producție a cartofului și tomatei din </w:t>
      </w:r>
      <w:r w:rsidR="00B93D2C">
        <w:rPr>
          <w:rFonts w:ascii="Times New Roman" w:hAnsi="Times New Roman" w:cs="Times New Roman"/>
          <w:sz w:val="28"/>
          <w:szCs w:val="28"/>
          <w:lang w:val="ro-MD"/>
        </w:rPr>
        <w:t>ț</w:t>
      </w:r>
      <w:r>
        <w:rPr>
          <w:rFonts w:ascii="Times New Roman" w:hAnsi="Times New Roman" w:cs="Times New Roman"/>
          <w:sz w:val="28"/>
          <w:szCs w:val="28"/>
          <w:lang w:val="ro-MD"/>
        </w:rPr>
        <w:t>ară</w:t>
      </w:r>
    </w:p>
    <w:p w:rsidR="00391BED" w:rsidRPr="00991C27" w:rsidRDefault="00B93D2C" w:rsidP="00991C2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471598" w:rsidRPr="00E108B1">
        <w:rPr>
          <w:rFonts w:ascii="Times New Roman" w:hAnsi="Times New Roman" w:cs="Times New Roman"/>
          <w:sz w:val="28"/>
          <w:szCs w:val="28"/>
          <w:lang w:val="ro-MD"/>
        </w:rPr>
        <w:t>Autoritatea competentă</w:t>
      </w:r>
      <w:r w:rsidR="00391BED" w:rsidRPr="00E108B1">
        <w:rPr>
          <w:rFonts w:ascii="Times New Roman" w:hAnsi="Times New Roman" w:cs="Times New Roman"/>
          <w:sz w:val="28"/>
          <w:szCs w:val="28"/>
          <w:lang w:val="ro-MD"/>
        </w:rPr>
        <w:t xml:space="preserve"> raportează </w:t>
      </w:r>
      <w:r w:rsidR="00E108B1" w:rsidRPr="00E108B1">
        <w:rPr>
          <w:rFonts w:ascii="Times New Roman" w:hAnsi="Times New Roman" w:cs="Times New Roman"/>
          <w:sz w:val="28"/>
          <w:szCs w:val="28"/>
          <w:lang w:val="ro-MD"/>
        </w:rPr>
        <w:t>Comisiei Europene și statelor Uniunii Europene, după caz</w:t>
      </w:r>
      <w:r w:rsidR="00391BED" w:rsidRPr="00991C27">
        <w:rPr>
          <w:rFonts w:ascii="Times New Roman" w:hAnsi="Times New Roman" w:cs="Times New Roman"/>
          <w:sz w:val="28"/>
          <w:szCs w:val="28"/>
          <w:lang w:val="ro-MD"/>
        </w:rPr>
        <w:t xml:space="preserve">, până la 30 aprilie a fiecărui an, rezultatele anchetelor anuale </w:t>
      </w:r>
      <w:r w:rsidR="00391BED" w:rsidRPr="00991C27">
        <w:rPr>
          <w:rFonts w:ascii="Times New Roman" w:hAnsi="Times New Roman" w:cs="Times New Roman"/>
          <w:sz w:val="28"/>
          <w:szCs w:val="28"/>
          <w:lang w:val="ro-MD"/>
        </w:rPr>
        <w:lastRenderedPageBreak/>
        <w:t xml:space="preserve">care au fost efectuate în </w:t>
      </w:r>
      <w:r w:rsidR="00F82EEF">
        <w:rPr>
          <w:rFonts w:ascii="Times New Roman" w:hAnsi="Times New Roman" w:cs="Times New Roman"/>
          <w:sz w:val="28"/>
          <w:szCs w:val="28"/>
          <w:lang w:val="ro-MD"/>
        </w:rPr>
        <w:t>anul calendaristic precedent. S</w:t>
      </w:r>
      <w:r w:rsidR="00391BED" w:rsidRPr="00991C27">
        <w:rPr>
          <w:rFonts w:ascii="Times New Roman" w:hAnsi="Times New Roman" w:cs="Times New Roman"/>
          <w:sz w:val="28"/>
          <w:szCs w:val="28"/>
          <w:lang w:val="ro-MD"/>
        </w:rPr>
        <w:t xml:space="preserve">e raportează rezultatele acestor anchete în conformitate cu modelul prevăzut în </w:t>
      </w:r>
      <w:r w:rsidR="00D121D8">
        <w:rPr>
          <w:rFonts w:ascii="Times New Roman" w:hAnsi="Times New Roman" w:cs="Times New Roman"/>
          <w:sz w:val="28"/>
          <w:szCs w:val="28"/>
          <w:lang w:val="ro-MD"/>
        </w:rPr>
        <w:t xml:space="preserve">pct. </w:t>
      </w:r>
      <w:r w:rsidR="00D121D8" w:rsidRPr="00D121D8">
        <w:rPr>
          <w:rFonts w:ascii="Times New Roman" w:hAnsi="Times New Roman" w:cs="Times New Roman"/>
          <w:sz w:val="28"/>
          <w:szCs w:val="28"/>
          <w:lang w:val="ro-MD"/>
        </w:rPr>
        <w:t xml:space="preserve">1 și 2 din </w:t>
      </w:r>
      <w:r w:rsidR="00391BED" w:rsidRPr="00D121D8">
        <w:rPr>
          <w:rFonts w:ascii="Times New Roman" w:hAnsi="Times New Roman" w:cs="Times New Roman"/>
          <w:sz w:val="28"/>
          <w:szCs w:val="28"/>
          <w:lang w:val="ro-MD"/>
        </w:rPr>
        <w:t xml:space="preserve">anexa </w:t>
      </w:r>
      <w:r w:rsidR="00D121D8" w:rsidRPr="00D121D8">
        <w:rPr>
          <w:rFonts w:ascii="Times New Roman" w:hAnsi="Times New Roman" w:cs="Times New Roman"/>
          <w:sz w:val="28"/>
          <w:szCs w:val="28"/>
          <w:lang w:val="ro-MD"/>
        </w:rPr>
        <w:t>nr.2</w:t>
      </w:r>
      <w:r w:rsidR="00391BED" w:rsidRPr="00991C27">
        <w:rPr>
          <w:rFonts w:ascii="Times New Roman" w:hAnsi="Times New Roman" w:cs="Times New Roman"/>
          <w:sz w:val="28"/>
          <w:szCs w:val="28"/>
          <w:lang w:val="ro-MD"/>
        </w:rPr>
        <w:t>.</w:t>
      </w:r>
    </w:p>
    <w:p w:rsidR="00D71387" w:rsidRDefault="00D71387" w:rsidP="002A6F52">
      <w:pPr>
        <w:spacing w:after="0"/>
        <w:jc w:val="center"/>
        <w:rPr>
          <w:rFonts w:ascii="Times New Roman" w:hAnsi="Times New Roman" w:cs="Times New Roman"/>
          <w:b/>
          <w:sz w:val="28"/>
          <w:szCs w:val="28"/>
          <w:lang w:val="ro-MD"/>
        </w:rPr>
      </w:pPr>
    </w:p>
    <w:p w:rsidR="002A6F52" w:rsidRDefault="005D4168" w:rsidP="002A6F52">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I</w:t>
      </w:r>
      <w:r w:rsidR="002250A2">
        <w:rPr>
          <w:rFonts w:ascii="Times New Roman" w:hAnsi="Times New Roman" w:cs="Times New Roman"/>
          <w:b/>
          <w:sz w:val="28"/>
          <w:szCs w:val="28"/>
          <w:lang w:val="ro-MD"/>
        </w:rPr>
        <w:t>I</w:t>
      </w:r>
    </w:p>
    <w:p w:rsidR="005D4168" w:rsidRDefault="005D4168" w:rsidP="002A6F52">
      <w:pPr>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MĂSURI APLICATE</w:t>
      </w:r>
    </w:p>
    <w:p w:rsidR="000646BF" w:rsidRDefault="000646BF" w:rsidP="00EE7ACB">
      <w:pPr>
        <w:spacing w:after="0"/>
        <w:ind w:firstLine="709"/>
        <w:contextualSpacing/>
        <w:jc w:val="center"/>
        <w:rPr>
          <w:rFonts w:ascii="Times New Roman" w:hAnsi="Times New Roman" w:cs="Times New Roman"/>
          <w:b/>
          <w:iCs/>
          <w:sz w:val="28"/>
          <w:szCs w:val="28"/>
          <w:lang w:val="ro-MD"/>
        </w:rPr>
      </w:pPr>
    </w:p>
    <w:p w:rsidR="000646BF" w:rsidRPr="000646BF" w:rsidRDefault="000646BF" w:rsidP="00CE276D">
      <w:pPr>
        <w:spacing w:after="0"/>
        <w:contextualSpacing/>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Secțiunea 1</w:t>
      </w:r>
    </w:p>
    <w:p w:rsidR="00391BED" w:rsidRDefault="00981AEC" w:rsidP="00981AEC">
      <w:pPr>
        <w:spacing w:after="0"/>
        <w:contextualSpacing/>
        <w:jc w:val="both"/>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    </w:t>
      </w:r>
      <w:r w:rsidR="00391BED" w:rsidRPr="00A5611B">
        <w:rPr>
          <w:rFonts w:ascii="Times New Roman" w:hAnsi="Times New Roman" w:cs="Times New Roman"/>
          <w:b/>
          <w:bCs/>
          <w:sz w:val="28"/>
          <w:szCs w:val="28"/>
          <w:lang w:val="ro-MD"/>
        </w:rPr>
        <w:t>Măsuri în caz de suspiciune a prezenței organismului dăunător specificat</w:t>
      </w:r>
    </w:p>
    <w:p w:rsidR="00981AEC" w:rsidRPr="00A5611B" w:rsidRDefault="00981AEC" w:rsidP="00981AEC">
      <w:pPr>
        <w:spacing w:after="0"/>
        <w:contextualSpacing/>
        <w:jc w:val="both"/>
        <w:rPr>
          <w:rFonts w:ascii="Times New Roman" w:hAnsi="Times New Roman" w:cs="Times New Roman"/>
          <w:b/>
          <w:bCs/>
          <w:sz w:val="28"/>
          <w:szCs w:val="28"/>
          <w:lang w:val="ro-MD"/>
        </w:rPr>
      </w:pPr>
    </w:p>
    <w:p w:rsidR="00391BED" w:rsidRPr="00B851A0" w:rsidRDefault="00EE7ACB"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391BED" w:rsidRPr="00A5611B">
        <w:rPr>
          <w:rFonts w:ascii="Times New Roman" w:hAnsi="Times New Roman" w:cs="Times New Roman"/>
          <w:sz w:val="28"/>
          <w:szCs w:val="28"/>
          <w:lang w:val="ro-MD"/>
        </w:rPr>
        <w:t xml:space="preserve">Autoritatea competentă se asigură că probele prelevate în scopul anchetelor sunt supuse testelor de depistare menționate </w:t>
      </w:r>
      <w:r w:rsidR="00391BED" w:rsidRPr="00B851A0">
        <w:rPr>
          <w:rFonts w:ascii="Times New Roman" w:hAnsi="Times New Roman" w:cs="Times New Roman"/>
          <w:sz w:val="28"/>
          <w:szCs w:val="28"/>
          <w:lang w:val="ro-MD"/>
        </w:rPr>
        <w:t>la p</w:t>
      </w:r>
      <w:r w:rsidR="00D121D8" w:rsidRPr="00B851A0">
        <w:rPr>
          <w:rFonts w:ascii="Times New Roman" w:hAnsi="Times New Roman" w:cs="Times New Roman"/>
          <w:sz w:val="28"/>
          <w:szCs w:val="28"/>
          <w:lang w:val="ro-MD"/>
        </w:rPr>
        <w:t>ct.</w:t>
      </w:r>
      <w:r w:rsidR="00391BED" w:rsidRPr="00B851A0">
        <w:rPr>
          <w:rFonts w:ascii="Times New Roman" w:hAnsi="Times New Roman" w:cs="Times New Roman"/>
          <w:sz w:val="28"/>
          <w:szCs w:val="28"/>
          <w:lang w:val="ro-MD"/>
        </w:rPr>
        <w:t xml:space="preserve"> </w:t>
      </w:r>
      <w:r w:rsidR="00E33A1C">
        <w:rPr>
          <w:rFonts w:ascii="Times New Roman" w:hAnsi="Times New Roman" w:cs="Times New Roman"/>
          <w:sz w:val="28"/>
          <w:szCs w:val="28"/>
          <w:lang w:val="ro-MD"/>
        </w:rPr>
        <w:t>4-6</w:t>
      </w:r>
      <w:r w:rsidR="00B851A0" w:rsidRPr="00B851A0">
        <w:rPr>
          <w:rFonts w:ascii="Times New Roman" w:hAnsi="Times New Roman" w:cs="Times New Roman"/>
          <w:sz w:val="28"/>
          <w:szCs w:val="28"/>
          <w:lang w:val="ro-MD"/>
        </w:rPr>
        <w:t xml:space="preserve"> </w:t>
      </w:r>
      <w:r w:rsidR="00391BED" w:rsidRPr="00B851A0">
        <w:rPr>
          <w:rFonts w:ascii="Times New Roman" w:hAnsi="Times New Roman" w:cs="Times New Roman"/>
          <w:sz w:val="28"/>
          <w:szCs w:val="28"/>
          <w:lang w:val="ro-MD"/>
        </w:rPr>
        <w:t xml:space="preserve">din anexa </w:t>
      </w:r>
      <w:r w:rsidR="00B851A0" w:rsidRPr="00B851A0">
        <w:rPr>
          <w:rFonts w:ascii="Times New Roman" w:hAnsi="Times New Roman" w:cs="Times New Roman"/>
          <w:sz w:val="28"/>
          <w:szCs w:val="28"/>
          <w:lang w:val="ro-MD"/>
        </w:rPr>
        <w:t>nr. 1</w:t>
      </w:r>
      <w:r w:rsidR="00391BED" w:rsidRPr="00B851A0">
        <w:rPr>
          <w:rFonts w:ascii="Times New Roman" w:hAnsi="Times New Roman" w:cs="Times New Roman"/>
          <w:sz w:val="28"/>
          <w:szCs w:val="28"/>
          <w:lang w:val="ro-MD"/>
        </w:rPr>
        <w:t>.</w:t>
      </w:r>
    </w:p>
    <w:p w:rsidR="00391BED" w:rsidRPr="00A5611B" w:rsidRDefault="00D739E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391BED" w:rsidRPr="00A5611B">
        <w:rPr>
          <w:rFonts w:ascii="Times New Roman" w:hAnsi="Times New Roman" w:cs="Times New Roman"/>
          <w:sz w:val="28"/>
          <w:szCs w:val="28"/>
          <w:lang w:val="ro-MD"/>
        </w:rPr>
        <w:t>În așteptarea rezultatelor testelor de depistare, autoritatea competentă:</w:t>
      </w:r>
    </w:p>
    <w:p w:rsidR="00391BED" w:rsidRPr="00A5611B" w:rsidRDefault="00E56C2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10.1. </w:t>
      </w:r>
      <w:r w:rsidR="00391BED" w:rsidRPr="00A5611B">
        <w:rPr>
          <w:rFonts w:ascii="Times New Roman" w:hAnsi="Times New Roman" w:cs="Times New Roman"/>
          <w:sz w:val="28"/>
          <w:szCs w:val="28"/>
          <w:lang w:val="ro-MD"/>
        </w:rPr>
        <w:t>interzice circulația plantelor specificate din toate culturile, loturile sau transporturile din care s-au prelevat probe, cu excepția plantelor specificate aflate sub controlul său și pentru care s-a stabilit că nu există niciun risc identificabil de răspândire a organismului dăunător specificat;</w:t>
      </w:r>
    </w:p>
    <w:p w:rsidR="00391BED" w:rsidRPr="00A5611B" w:rsidRDefault="00E56C2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10.2. </w:t>
      </w:r>
      <w:r w:rsidR="00391BED" w:rsidRPr="00A5611B">
        <w:rPr>
          <w:rFonts w:ascii="Times New Roman" w:hAnsi="Times New Roman" w:cs="Times New Roman"/>
          <w:sz w:val="28"/>
          <w:szCs w:val="28"/>
          <w:lang w:val="ro-MD"/>
        </w:rPr>
        <w:t>identifică originea prezenței suspectate;</w:t>
      </w:r>
    </w:p>
    <w:p w:rsidR="00391BED" w:rsidRPr="00A5611B" w:rsidRDefault="00E56C2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10.3. </w:t>
      </w:r>
      <w:r w:rsidR="00391BED" w:rsidRPr="00A5611B">
        <w:rPr>
          <w:rFonts w:ascii="Times New Roman" w:hAnsi="Times New Roman" w:cs="Times New Roman"/>
          <w:sz w:val="28"/>
          <w:szCs w:val="28"/>
          <w:lang w:val="ro-MD"/>
        </w:rPr>
        <w:t xml:space="preserve">efectuează controlul oficial al circulației tuturor plantelor specificate, altele decât cele menționate la </w:t>
      </w:r>
      <w:r w:rsidR="00757C11">
        <w:rPr>
          <w:rFonts w:ascii="Times New Roman" w:hAnsi="Times New Roman" w:cs="Times New Roman"/>
          <w:sz w:val="28"/>
          <w:szCs w:val="28"/>
          <w:lang w:val="ro-MD"/>
        </w:rPr>
        <w:t>subpct. 10.1</w:t>
      </w:r>
      <w:r w:rsidR="00391BED" w:rsidRPr="00A5611B">
        <w:rPr>
          <w:rFonts w:ascii="Times New Roman" w:hAnsi="Times New Roman" w:cs="Times New Roman"/>
          <w:sz w:val="28"/>
          <w:szCs w:val="28"/>
          <w:lang w:val="ro-MD"/>
        </w:rPr>
        <w:t xml:space="preserve">, produse la locul de producție din care s-au prelevat probele menționate la </w:t>
      </w:r>
      <w:r w:rsidR="00757C11">
        <w:rPr>
          <w:rFonts w:ascii="Times New Roman" w:hAnsi="Times New Roman" w:cs="Times New Roman"/>
          <w:sz w:val="28"/>
          <w:szCs w:val="28"/>
          <w:lang w:val="ro-MD"/>
        </w:rPr>
        <w:t>subpct. 10.1</w:t>
      </w:r>
      <w:r w:rsidR="00391BED" w:rsidRPr="00A5611B">
        <w:rPr>
          <w:rFonts w:ascii="Times New Roman" w:hAnsi="Times New Roman" w:cs="Times New Roman"/>
          <w:sz w:val="28"/>
          <w:szCs w:val="28"/>
          <w:lang w:val="ro-MD"/>
        </w:rPr>
        <w:t>;</w:t>
      </w:r>
    </w:p>
    <w:p w:rsidR="00391BED" w:rsidRPr="00A5611B" w:rsidRDefault="002A5F79"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10.4. </w:t>
      </w:r>
      <w:r w:rsidR="00391BED" w:rsidRPr="00A5611B">
        <w:rPr>
          <w:rFonts w:ascii="Times New Roman" w:hAnsi="Times New Roman" w:cs="Times New Roman"/>
          <w:sz w:val="28"/>
          <w:szCs w:val="28"/>
          <w:lang w:val="ro-MD"/>
        </w:rPr>
        <w:t>interzice utilizarea apelor de suprafață pe plantele specificate și pe alte plante-gazdă solanacee cultivate până la confirmarea sau infirmarea prezenței organismului dăunător specificat în apele de suprafață, cu excepția cazului în care permite utilizarea apelor de suprafață pe tomate și pe alte plante-gazdă solanacee cultivate în sere, cu condiția ca apa să fie dezinfectată prin metode autorizate de autoritatea competentă.</w:t>
      </w:r>
    </w:p>
    <w:p w:rsidR="00391BED" w:rsidRPr="00A5611B" w:rsidRDefault="005C4CD3"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A5611B">
        <w:rPr>
          <w:rFonts w:ascii="Times New Roman" w:hAnsi="Times New Roman" w:cs="Times New Roman"/>
          <w:sz w:val="28"/>
          <w:szCs w:val="28"/>
          <w:lang w:val="ro-MD"/>
        </w:rPr>
        <w:t xml:space="preserve">În așteptarea rezultatelor testelor de depistare, autoritatea competentă se asigură că păstrează și conservă în condiții corespunzătoare </w:t>
      </w:r>
      <w:r w:rsidRPr="00A5611B">
        <w:rPr>
          <w:rFonts w:ascii="Times New Roman" w:hAnsi="Times New Roman" w:cs="Times New Roman"/>
          <w:sz w:val="28"/>
          <w:szCs w:val="28"/>
          <w:lang w:val="ro-MD"/>
        </w:rPr>
        <w:t>următoare</w:t>
      </w:r>
      <w:r>
        <w:rPr>
          <w:rFonts w:ascii="Times New Roman" w:hAnsi="Times New Roman" w:cs="Times New Roman"/>
          <w:sz w:val="28"/>
          <w:szCs w:val="28"/>
          <w:lang w:val="ro-MD"/>
        </w:rPr>
        <w:t>le</w:t>
      </w:r>
      <w:r w:rsidR="00391BED" w:rsidRPr="00A5611B">
        <w:rPr>
          <w:rFonts w:ascii="Times New Roman" w:hAnsi="Times New Roman" w:cs="Times New Roman"/>
          <w:sz w:val="28"/>
          <w:szCs w:val="28"/>
          <w:lang w:val="ro-MD"/>
        </w:rPr>
        <w:t xml:space="preserve"> elementele:</w:t>
      </w:r>
    </w:p>
    <w:p w:rsidR="00391BED" w:rsidRPr="00A5611B" w:rsidRDefault="005C4CD3"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11.1. </w:t>
      </w:r>
      <w:r w:rsidR="00391BED" w:rsidRPr="00A5611B">
        <w:rPr>
          <w:rFonts w:ascii="Times New Roman" w:hAnsi="Times New Roman" w:cs="Times New Roman"/>
          <w:sz w:val="28"/>
          <w:szCs w:val="28"/>
          <w:lang w:val="ro-MD"/>
        </w:rPr>
        <w:t>toți tuberculii rămași din care s-au prelevat probe și, în măsura în care este posibil, toate plantele rămase din care s-au prelevat probe;</w:t>
      </w:r>
    </w:p>
    <w:p w:rsidR="00391BED" w:rsidRPr="00A5611B" w:rsidRDefault="002324C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11.2. </w:t>
      </w:r>
      <w:r w:rsidR="00391BED" w:rsidRPr="00A5611B">
        <w:rPr>
          <w:rFonts w:ascii="Times New Roman" w:hAnsi="Times New Roman" w:cs="Times New Roman"/>
          <w:sz w:val="28"/>
          <w:szCs w:val="28"/>
          <w:lang w:val="ro-MD"/>
        </w:rPr>
        <w:t>orice rest de extract din plantele specificate, extracțiile ADN și materialul preparat suplimentar pentru test;</w:t>
      </w:r>
    </w:p>
    <w:p w:rsidR="00391BED" w:rsidRPr="00A5611B" w:rsidRDefault="002324C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11.3. </w:t>
      </w:r>
      <w:r w:rsidR="00391BED" w:rsidRPr="00A5611B">
        <w:rPr>
          <w:rFonts w:ascii="Times New Roman" w:hAnsi="Times New Roman" w:cs="Times New Roman"/>
          <w:sz w:val="28"/>
          <w:szCs w:val="28"/>
          <w:lang w:val="ro-MD"/>
        </w:rPr>
        <w:t>cultura pură, după caz;</w:t>
      </w:r>
    </w:p>
    <w:p w:rsidR="00391BED" w:rsidRPr="00A5611B" w:rsidRDefault="002324C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11.4. </w:t>
      </w:r>
      <w:r w:rsidR="00391BED" w:rsidRPr="00A5611B">
        <w:rPr>
          <w:rFonts w:ascii="Times New Roman" w:hAnsi="Times New Roman" w:cs="Times New Roman"/>
          <w:sz w:val="28"/>
          <w:szCs w:val="28"/>
          <w:lang w:val="ro-MD"/>
        </w:rPr>
        <w:t>toată documentația.</w:t>
      </w:r>
    </w:p>
    <w:p w:rsidR="00391BED" w:rsidRPr="00A5611B" w:rsidRDefault="00B520ED"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A5611B">
        <w:rPr>
          <w:rFonts w:ascii="Times New Roman" w:hAnsi="Times New Roman" w:cs="Times New Roman"/>
          <w:sz w:val="28"/>
          <w:szCs w:val="28"/>
          <w:lang w:val="ro-MD"/>
        </w:rPr>
        <w:t xml:space="preserve">În cazul în care suspiciunea privind prezența organismului dăunător specificat este confirmată în conformitate </w:t>
      </w:r>
      <w:r w:rsidR="00391BED" w:rsidRPr="004425BB">
        <w:rPr>
          <w:rFonts w:ascii="Times New Roman" w:hAnsi="Times New Roman" w:cs="Times New Roman"/>
          <w:sz w:val="28"/>
          <w:szCs w:val="28"/>
          <w:lang w:val="ro-MD"/>
        </w:rPr>
        <w:t>cu pct</w:t>
      </w:r>
      <w:r w:rsidR="00B42061" w:rsidRPr="004425BB">
        <w:rPr>
          <w:rFonts w:ascii="Times New Roman" w:hAnsi="Times New Roman" w:cs="Times New Roman"/>
          <w:sz w:val="28"/>
          <w:szCs w:val="28"/>
          <w:lang w:val="ro-MD"/>
        </w:rPr>
        <w:t>.</w:t>
      </w:r>
      <w:r w:rsidR="00391BED" w:rsidRPr="004425BB">
        <w:rPr>
          <w:rFonts w:ascii="Times New Roman" w:hAnsi="Times New Roman" w:cs="Times New Roman"/>
          <w:sz w:val="28"/>
          <w:szCs w:val="28"/>
          <w:lang w:val="ro-MD"/>
        </w:rPr>
        <w:t xml:space="preserve"> 1</w:t>
      </w:r>
      <w:r w:rsidR="004425BB" w:rsidRPr="004425BB">
        <w:rPr>
          <w:rFonts w:ascii="Times New Roman" w:hAnsi="Times New Roman" w:cs="Times New Roman"/>
          <w:sz w:val="28"/>
          <w:szCs w:val="28"/>
          <w:lang w:val="ro-MD"/>
        </w:rPr>
        <w:t xml:space="preserve"> </w:t>
      </w:r>
      <w:r w:rsidR="00391BED" w:rsidRPr="004425BB">
        <w:rPr>
          <w:rFonts w:ascii="Times New Roman" w:hAnsi="Times New Roman" w:cs="Times New Roman"/>
          <w:sz w:val="28"/>
          <w:szCs w:val="28"/>
          <w:lang w:val="ro-MD"/>
        </w:rPr>
        <w:t>din anexa</w:t>
      </w:r>
      <w:r w:rsidR="004425BB" w:rsidRPr="004425BB">
        <w:rPr>
          <w:rFonts w:ascii="Times New Roman" w:hAnsi="Times New Roman" w:cs="Times New Roman"/>
          <w:sz w:val="28"/>
          <w:szCs w:val="28"/>
          <w:lang w:val="ro-MD"/>
        </w:rPr>
        <w:t xml:space="preserve"> nr. 1</w:t>
      </w:r>
      <w:r w:rsidR="00391BED" w:rsidRPr="004425BB">
        <w:rPr>
          <w:rFonts w:ascii="Times New Roman" w:hAnsi="Times New Roman" w:cs="Times New Roman"/>
          <w:sz w:val="28"/>
          <w:szCs w:val="28"/>
          <w:lang w:val="ro-MD"/>
        </w:rPr>
        <w:t>, aut</w:t>
      </w:r>
      <w:r w:rsidR="00391BED" w:rsidRPr="00A5611B">
        <w:rPr>
          <w:rFonts w:ascii="Times New Roman" w:hAnsi="Times New Roman" w:cs="Times New Roman"/>
          <w:sz w:val="28"/>
          <w:szCs w:val="28"/>
          <w:lang w:val="ro-MD"/>
        </w:rPr>
        <w:t xml:space="preserve">oritatea competentă se asigură că testele </w:t>
      </w:r>
      <w:r w:rsidR="00391BED" w:rsidRPr="00C46485">
        <w:rPr>
          <w:rFonts w:ascii="Times New Roman" w:hAnsi="Times New Roman" w:cs="Times New Roman"/>
          <w:sz w:val="28"/>
          <w:szCs w:val="28"/>
          <w:lang w:val="ro-MD"/>
        </w:rPr>
        <w:t>menționate în anexa</w:t>
      </w:r>
      <w:r w:rsidR="00C46485" w:rsidRPr="00C46485">
        <w:rPr>
          <w:rFonts w:ascii="Times New Roman" w:hAnsi="Times New Roman" w:cs="Times New Roman"/>
          <w:sz w:val="28"/>
          <w:szCs w:val="28"/>
          <w:lang w:val="ro-MD"/>
        </w:rPr>
        <w:t xml:space="preserve"> nr.1</w:t>
      </w:r>
      <w:r w:rsidR="00391BED" w:rsidRPr="00C46485">
        <w:rPr>
          <w:rFonts w:ascii="Times New Roman" w:hAnsi="Times New Roman" w:cs="Times New Roman"/>
          <w:sz w:val="28"/>
          <w:szCs w:val="28"/>
          <w:lang w:val="ro-MD"/>
        </w:rPr>
        <w:t xml:space="preserve"> sunt </w:t>
      </w:r>
      <w:r w:rsidR="00391BED" w:rsidRPr="00A5611B">
        <w:rPr>
          <w:rFonts w:ascii="Times New Roman" w:hAnsi="Times New Roman" w:cs="Times New Roman"/>
          <w:sz w:val="28"/>
          <w:szCs w:val="28"/>
          <w:lang w:val="ro-MD"/>
        </w:rPr>
        <w:t>efectuate pe probele prelevate în scopul anchetelor pentru a confirma sau infirma prezența organismului dăunător specificat.</w:t>
      </w:r>
    </w:p>
    <w:p w:rsidR="005D4168" w:rsidRPr="000646BF" w:rsidRDefault="005D4168" w:rsidP="000646BF">
      <w:pPr>
        <w:spacing w:after="0"/>
        <w:ind w:firstLine="709"/>
        <w:contextualSpacing/>
        <w:jc w:val="center"/>
        <w:rPr>
          <w:rFonts w:ascii="Times New Roman" w:hAnsi="Times New Roman" w:cs="Times New Roman"/>
          <w:b/>
          <w:iCs/>
          <w:sz w:val="28"/>
          <w:szCs w:val="28"/>
          <w:lang w:val="ro-MD"/>
        </w:rPr>
      </w:pPr>
      <w:r w:rsidRPr="000646BF">
        <w:rPr>
          <w:rFonts w:ascii="Times New Roman" w:hAnsi="Times New Roman" w:cs="Times New Roman"/>
          <w:b/>
          <w:iCs/>
          <w:sz w:val="28"/>
          <w:szCs w:val="28"/>
          <w:lang w:val="ro-MD"/>
        </w:rPr>
        <w:lastRenderedPageBreak/>
        <w:t>Secțiunea 2</w:t>
      </w:r>
    </w:p>
    <w:p w:rsidR="00391BED" w:rsidRPr="000646BF" w:rsidRDefault="00981AEC" w:rsidP="00981AEC">
      <w:pPr>
        <w:spacing w:after="0"/>
        <w:contextualSpacing/>
        <w:jc w:val="both"/>
        <w:rPr>
          <w:rFonts w:ascii="Times New Roman" w:hAnsi="Times New Roman" w:cs="Times New Roman"/>
          <w:b/>
          <w:bCs/>
          <w:sz w:val="28"/>
          <w:szCs w:val="28"/>
          <w:lang w:val="ro-MD"/>
        </w:rPr>
      </w:pPr>
      <w:r>
        <w:rPr>
          <w:rFonts w:ascii="Times New Roman" w:hAnsi="Times New Roman" w:cs="Times New Roman"/>
          <w:b/>
          <w:bCs/>
          <w:sz w:val="28"/>
          <w:szCs w:val="28"/>
          <w:lang w:val="ro-MD"/>
        </w:rPr>
        <w:t xml:space="preserve">       </w:t>
      </w:r>
      <w:r w:rsidR="00391BED" w:rsidRPr="000646BF">
        <w:rPr>
          <w:rFonts w:ascii="Times New Roman" w:hAnsi="Times New Roman" w:cs="Times New Roman"/>
          <w:b/>
          <w:bCs/>
          <w:sz w:val="28"/>
          <w:szCs w:val="28"/>
          <w:lang w:val="ro-MD"/>
        </w:rPr>
        <w:t>Măsuri în cazul confirmării prezenței organismului dăunător specificat</w:t>
      </w:r>
    </w:p>
    <w:p w:rsidR="00844E25" w:rsidRDefault="00844E25" w:rsidP="00A5611B">
      <w:pPr>
        <w:spacing w:after="0"/>
        <w:ind w:firstLine="709"/>
        <w:contextualSpacing/>
        <w:jc w:val="both"/>
        <w:rPr>
          <w:rFonts w:ascii="Times New Roman" w:hAnsi="Times New Roman" w:cs="Times New Roman"/>
          <w:sz w:val="28"/>
          <w:szCs w:val="28"/>
          <w:lang w:val="ro-MD"/>
        </w:rPr>
      </w:pPr>
    </w:p>
    <w:p w:rsidR="00391BED" w:rsidRPr="00B414B5" w:rsidRDefault="00844E2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A5611B">
        <w:rPr>
          <w:rFonts w:ascii="Times New Roman" w:hAnsi="Times New Roman" w:cs="Times New Roman"/>
          <w:sz w:val="28"/>
          <w:szCs w:val="28"/>
          <w:lang w:val="ro-MD"/>
        </w:rPr>
        <w:t xml:space="preserve">În cazul în care prezența organismului dăunător specificat este confirmată în conformitate </w:t>
      </w:r>
      <w:r w:rsidR="00391BED" w:rsidRPr="007920B5">
        <w:rPr>
          <w:rFonts w:ascii="Times New Roman" w:hAnsi="Times New Roman" w:cs="Times New Roman"/>
          <w:sz w:val="28"/>
          <w:szCs w:val="28"/>
          <w:lang w:val="ro-MD"/>
        </w:rPr>
        <w:t>cu pct</w:t>
      </w:r>
      <w:r w:rsidR="00E0212C" w:rsidRPr="007920B5">
        <w:rPr>
          <w:rFonts w:ascii="Times New Roman" w:hAnsi="Times New Roman" w:cs="Times New Roman"/>
          <w:sz w:val="28"/>
          <w:szCs w:val="28"/>
          <w:lang w:val="ro-MD"/>
        </w:rPr>
        <w:t xml:space="preserve">. </w:t>
      </w:r>
      <w:r w:rsidR="00391BED" w:rsidRPr="007920B5">
        <w:rPr>
          <w:rFonts w:ascii="Times New Roman" w:hAnsi="Times New Roman" w:cs="Times New Roman"/>
          <w:sz w:val="28"/>
          <w:szCs w:val="28"/>
          <w:lang w:val="ro-MD"/>
        </w:rPr>
        <w:t>2</w:t>
      </w:r>
      <w:r w:rsidR="00E0212C" w:rsidRPr="007920B5">
        <w:rPr>
          <w:rFonts w:ascii="Times New Roman" w:hAnsi="Times New Roman" w:cs="Times New Roman"/>
          <w:sz w:val="28"/>
          <w:szCs w:val="28"/>
          <w:lang w:val="ro-MD"/>
        </w:rPr>
        <w:t xml:space="preserve"> </w:t>
      </w:r>
      <w:r w:rsidR="00C2010A" w:rsidRPr="007920B5">
        <w:rPr>
          <w:rFonts w:ascii="Times New Roman" w:hAnsi="Times New Roman" w:cs="Times New Roman"/>
          <w:sz w:val="28"/>
          <w:szCs w:val="28"/>
          <w:lang w:val="ro-MD"/>
        </w:rPr>
        <w:t>din anexa nr. 1</w:t>
      </w:r>
      <w:r w:rsidR="00391BED" w:rsidRPr="007920B5">
        <w:rPr>
          <w:rFonts w:ascii="Times New Roman" w:hAnsi="Times New Roman" w:cs="Times New Roman"/>
          <w:sz w:val="28"/>
          <w:szCs w:val="28"/>
          <w:lang w:val="ro-MD"/>
        </w:rPr>
        <w:t xml:space="preserve">, se aplică </w:t>
      </w:r>
      <w:r w:rsidR="00391BED" w:rsidRPr="00B414B5">
        <w:rPr>
          <w:rFonts w:ascii="Times New Roman" w:hAnsi="Times New Roman" w:cs="Times New Roman"/>
          <w:sz w:val="28"/>
          <w:szCs w:val="28"/>
          <w:lang w:val="ro-MD"/>
        </w:rPr>
        <w:t xml:space="preserve">dispozițiile </w:t>
      </w:r>
      <w:r w:rsidR="00B414B5" w:rsidRPr="00B414B5">
        <w:rPr>
          <w:rFonts w:ascii="Times New Roman" w:hAnsi="Times New Roman" w:cs="Times New Roman"/>
          <w:sz w:val="28"/>
          <w:szCs w:val="28"/>
          <w:lang w:val="ro-MD"/>
        </w:rPr>
        <w:t>pct. 14-22.</w:t>
      </w:r>
    </w:p>
    <w:p w:rsidR="00391BED" w:rsidRPr="00A5611B" w:rsidRDefault="007E1FA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 </w:t>
      </w:r>
      <w:r w:rsidR="00391BED" w:rsidRPr="00A5611B">
        <w:rPr>
          <w:rFonts w:ascii="Times New Roman" w:hAnsi="Times New Roman" w:cs="Times New Roman"/>
          <w:sz w:val="28"/>
          <w:szCs w:val="28"/>
          <w:lang w:val="ro-MD"/>
        </w:rPr>
        <w:t xml:space="preserve">În cazul în care prezența organismului dăunător specificat este confirmată pe plantele specificate, autoritatea competentă </w:t>
      </w:r>
      <w:r w:rsidR="00930CCE">
        <w:rPr>
          <w:rFonts w:ascii="Times New Roman" w:hAnsi="Times New Roman" w:cs="Times New Roman"/>
          <w:sz w:val="28"/>
          <w:szCs w:val="28"/>
          <w:lang w:val="ro-MD"/>
        </w:rPr>
        <w:t>întreprinde</w:t>
      </w:r>
      <w:r w:rsidR="00391BED" w:rsidRPr="00A5611B">
        <w:rPr>
          <w:rFonts w:ascii="Times New Roman" w:hAnsi="Times New Roman" w:cs="Times New Roman"/>
          <w:sz w:val="28"/>
          <w:szCs w:val="28"/>
          <w:lang w:val="ro-MD"/>
        </w:rPr>
        <w:t xml:space="preserve"> </w:t>
      </w:r>
      <w:r w:rsidR="00C87701">
        <w:rPr>
          <w:rFonts w:ascii="Times New Roman" w:hAnsi="Times New Roman" w:cs="Times New Roman"/>
          <w:sz w:val="28"/>
          <w:szCs w:val="28"/>
          <w:lang w:val="ro-MD"/>
        </w:rPr>
        <w:t>următoarele</w:t>
      </w:r>
      <w:r w:rsidR="00391BED" w:rsidRPr="00A5611B">
        <w:rPr>
          <w:rFonts w:ascii="Times New Roman" w:hAnsi="Times New Roman" w:cs="Times New Roman"/>
          <w:sz w:val="28"/>
          <w:szCs w:val="28"/>
          <w:lang w:val="ro-MD"/>
        </w:rPr>
        <w:t xml:space="preserve"> măsuri:</w:t>
      </w:r>
    </w:p>
    <w:p w:rsidR="00391BED" w:rsidRPr="00A5611B" w:rsidRDefault="00C87701"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14.1. </w:t>
      </w:r>
      <w:r w:rsidR="00391BED" w:rsidRPr="00A5611B">
        <w:rPr>
          <w:rFonts w:ascii="Times New Roman" w:hAnsi="Times New Roman" w:cs="Times New Roman"/>
          <w:sz w:val="28"/>
          <w:szCs w:val="28"/>
          <w:lang w:val="ro-MD"/>
        </w:rPr>
        <w:t xml:space="preserve">deschide o anchetă pentru determinarea amplorii și a sursei sau surselor primare ale infectării în conformitate cu dispozițiile </w:t>
      </w:r>
      <w:r w:rsidR="007920B5">
        <w:rPr>
          <w:rFonts w:ascii="Times New Roman" w:hAnsi="Times New Roman" w:cs="Times New Roman"/>
          <w:sz w:val="28"/>
          <w:szCs w:val="28"/>
          <w:lang w:val="ro-MD"/>
        </w:rPr>
        <w:t>pct. 3</w:t>
      </w:r>
      <w:r w:rsidR="00803C09">
        <w:rPr>
          <w:rFonts w:ascii="Times New Roman" w:hAnsi="Times New Roman" w:cs="Times New Roman"/>
          <w:sz w:val="28"/>
          <w:szCs w:val="28"/>
          <w:lang w:val="ro-MD"/>
        </w:rPr>
        <w:t xml:space="preserve"> </w:t>
      </w:r>
      <w:r w:rsidR="00803C09" w:rsidRPr="00A819DE">
        <w:rPr>
          <w:rFonts w:ascii="Times New Roman" w:hAnsi="Times New Roman" w:cs="Times New Roman"/>
          <w:sz w:val="28"/>
          <w:szCs w:val="28"/>
          <w:lang w:val="ro-MD"/>
        </w:rPr>
        <w:t xml:space="preserve">din </w:t>
      </w:r>
      <w:r w:rsidR="00391BED" w:rsidRPr="00A819DE">
        <w:rPr>
          <w:rFonts w:ascii="Times New Roman" w:hAnsi="Times New Roman" w:cs="Times New Roman"/>
          <w:sz w:val="28"/>
          <w:szCs w:val="28"/>
          <w:lang w:val="ro-MD"/>
        </w:rPr>
        <w:t>anex</w:t>
      </w:r>
      <w:r w:rsidR="00803C09" w:rsidRPr="00A819DE">
        <w:rPr>
          <w:rFonts w:ascii="Times New Roman" w:hAnsi="Times New Roman" w:cs="Times New Roman"/>
          <w:sz w:val="28"/>
          <w:szCs w:val="28"/>
          <w:lang w:val="ro-MD"/>
        </w:rPr>
        <w:t>a nr. 2</w:t>
      </w:r>
      <w:r w:rsidR="00391BED" w:rsidRPr="00A819DE">
        <w:rPr>
          <w:rFonts w:ascii="Times New Roman" w:hAnsi="Times New Roman" w:cs="Times New Roman"/>
          <w:sz w:val="28"/>
          <w:szCs w:val="28"/>
          <w:lang w:val="ro-MD"/>
        </w:rPr>
        <w:t>, cu test</w:t>
      </w:r>
      <w:r w:rsidR="00391BED" w:rsidRPr="00A5611B">
        <w:rPr>
          <w:rFonts w:ascii="Times New Roman" w:hAnsi="Times New Roman" w:cs="Times New Roman"/>
          <w:sz w:val="28"/>
          <w:szCs w:val="28"/>
          <w:lang w:val="ro-MD"/>
        </w:rPr>
        <w:t xml:space="preserve">ări ulterioare în conformitate </w:t>
      </w:r>
      <w:r w:rsidR="00391BED" w:rsidRPr="00A819DE">
        <w:rPr>
          <w:rFonts w:ascii="Times New Roman" w:hAnsi="Times New Roman" w:cs="Times New Roman"/>
          <w:sz w:val="28"/>
          <w:szCs w:val="28"/>
          <w:lang w:val="ro-MD"/>
        </w:rPr>
        <w:t xml:space="preserve">cu </w:t>
      </w:r>
      <w:r w:rsidR="00A819DE" w:rsidRPr="00A819DE">
        <w:rPr>
          <w:rFonts w:ascii="Times New Roman" w:hAnsi="Times New Roman" w:cs="Times New Roman"/>
          <w:sz w:val="28"/>
          <w:szCs w:val="28"/>
          <w:lang w:val="ro-MD"/>
        </w:rPr>
        <w:t>pct. 9</w:t>
      </w:r>
      <w:r w:rsidR="00391BED" w:rsidRPr="00A819DE">
        <w:rPr>
          <w:rFonts w:ascii="Times New Roman" w:hAnsi="Times New Roman" w:cs="Times New Roman"/>
          <w:sz w:val="28"/>
          <w:szCs w:val="28"/>
          <w:lang w:val="ro-MD"/>
        </w:rPr>
        <w:t xml:space="preserve">, cel puțin </w:t>
      </w:r>
      <w:r w:rsidR="00391BED" w:rsidRPr="00A5611B">
        <w:rPr>
          <w:rFonts w:ascii="Times New Roman" w:hAnsi="Times New Roman" w:cs="Times New Roman"/>
          <w:sz w:val="28"/>
          <w:szCs w:val="28"/>
          <w:lang w:val="ro-MD"/>
        </w:rPr>
        <w:t>asupra tuturor stocurilor de tuberculi destinați plantării legate prin clonare;</w:t>
      </w:r>
    </w:p>
    <w:p w:rsidR="00391BED" w:rsidRPr="00A5611B" w:rsidRDefault="00C14B41"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 </w:t>
      </w:r>
      <w:r w:rsidR="00391BED" w:rsidRPr="00A5611B">
        <w:rPr>
          <w:rFonts w:ascii="Times New Roman" w:hAnsi="Times New Roman" w:cs="Times New Roman"/>
          <w:sz w:val="28"/>
          <w:szCs w:val="28"/>
          <w:lang w:val="ro-MD"/>
        </w:rPr>
        <w:t xml:space="preserve">stabilește o zonă demarcată, care conține cel puțin o zonă infestată </w:t>
      </w:r>
      <w:r w:rsidR="00804C9E">
        <w:rPr>
          <w:rFonts w:ascii="Times New Roman" w:hAnsi="Times New Roman" w:cs="Times New Roman"/>
          <w:sz w:val="28"/>
          <w:szCs w:val="28"/>
          <w:lang w:val="ro-MD"/>
        </w:rPr>
        <w:t xml:space="preserve">și </w:t>
      </w:r>
      <w:r w:rsidR="00391BED" w:rsidRPr="00A5611B">
        <w:rPr>
          <w:rFonts w:ascii="Times New Roman" w:hAnsi="Times New Roman" w:cs="Times New Roman"/>
          <w:sz w:val="28"/>
          <w:szCs w:val="28"/>
          <w:lang w:val="ro-MD"/>
        </w:rPr>
        <w:t xml:space="preserve">care conține </w:t>
      </w:r>
      <w:r w:rsidR="00804C9E">
        <w:rPr>
          <w:rFonts w:ascii="Times New Roman" w:hAnsi="Times New Roman" w:cs="Times New Roman"/>
          <w:sz w:val="28"/>
          <w:szCs w:val="28"/>
          <w:lang w:val="ro-MD"/>
        </w:rPr>
        <w:t>următoarele</w:t>
      </w:r>
      <w:r w:rsidR="00391BED" w:rsidRPr="00A5611B">
        <w:rPr>
          <w:rFonts w:ascii="Times New Roman" w:hAnsi="Times New Roman" w:cs="Times New Roman"/>
          <w:sz w:val="28"/>
          <w:szCs w:val="28"/>
          <w:lang w:val="ro-MD"/>
        </w:rPr>
        <w:t xml:space="preserve"> elementele:</w:t>
      </w:r>
    </w:p>
    <w:p w:rsidR="00391BED" w:rsidRPr="00A5611B" w:rsidRDefault="00804C9E"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14.2.1. </w:t>
      </w:r>
      <w:r w:rsidR="00391BED" w:rsidRPr="00A5611B">
        <w:rPr>
          <w:rFonts w:ascii="Times New Roman" w:hAnsi="Times New Roman" w:cs="Times New Roman"/>
          <w:sz w:val="28"/>
          <w:szCs w:val="28"/>
          <w:lang w:val="ro-MD"/>
        </w:rPr>
        <w:t>plantele specificate, transporturile și/sau loturile, vehiculele, containerele, depozitele sau părți din acestea din care a fost prelevată o probă de plantă specificată infectată, oricare alte obiecte, inclusiv ambalajele și utilajele utilizate pentru producerea, transportul sau depozitarea respectivelor plante s</w:t>
      </w:r>
      <w:r w:rsidR="0004650B">
        <w:rPr>
          <w:rFonts w:ascii="Times New Roman" w:hAnsi="Times New Roman" w:cs="Times New Roman"/>
          <w:sz w:val="28"/>
          <w:szCs w:val="28"/>
          <w:lang w:val="ro-MD"/>
        </w:rPr>
        <w:t>pecificate și, după caz, locul/</w:t>
      </w:r>
      <w:r w:rsidR="00391BED" w:rsidRPr="00A5611B">
        <w:rPr>
          <w:rFonts w:ascii="Times New Roman" w:hAnsi="Times New Roman" w:cs="Times New Roman"/>
          <w:sz w:val="28"/>
          <w:szCs w:val="28"/>
          <w:lang w:val="ro-MD"/>
        </w:rPr>
        <w:t xml:space="preserve">locurile de producție sau </w:t>
      </w:r>
      <w:r w:rsidR="0004650B">
        <w:rPr>
          <w:rFonts w:ascii="Times New Roman" w:hAnsi="Times New Roman" w:cs="Times New Roman"/>
          <w:sz w:val="28"/>
          <w:szCs w:val="28"/>
          <w:lang w:val="ro-MD"/>
        </w:rPr>
        <w:t>câmpul/câ</w:t>
      </w:r>
      <w:r w:rsidR="001D360E">
        <w:rPr>
          <w:rFonts w:ascii="Times New Roman" w:hAnsi="Times New Roman" w:cs="Times New Roman"/>
          <w:sz w:val="28"/>
          <w:szCs w:val="28"/>
          <w:lang w:val="ro-MD"/>
        </w:rPr>
        <w:t>mpurile</w:t>
      </w:r>
      <w:r w:rsidR="00391BED" w:rsidRPr="00A5611B">
        <w:rPr>
          <w:rFonts w:ascii="Times New Roman" w:hAnsi="Times New Roman" w:cs="Times New Roman"/>
          <w:sz w:val="28"/>
          <w:szCs w:val="28"/>
          <w:lang w:val="ro-MD"/>
        </w:rPr>
        <w:t xml:space="preserve"> de producție în care au fost cultivate sau recoltate plantele specificate respective;</w:t>
      </w:r>
    </w:p>
    <w:p w:rsidR="00391BED" w:rsidRPr="00A5611B" w:rsidRDefault="00804C9E"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14.2.2. </w:t>
      </w:r>
      <w:r w:rsidR="00391BED" w:rsidRPr="00A5611B">
        <w:rPr>
          <w:rFonts w:ascii="Times New Roman" w:hAnsi="Times New Roman" w:cs="Times New Roman"/>
          <w:sz w:val="28"/>
          <w:szCs w:val="28"/>
          <w:lang w:val="ro-MD"/>
        </w:rPr>
        <w:t xml:space="preserve">toate tipurile de elemente </w:t>
      </w:r>
      <w:r w:rsidR="00391BED" w:rsidRPr="00A27838">
        <w:rPr>
          <w:rFonts w:ascii="Times New Roman" w:hAnsi="Times New Roman" w:cs="Times New Roman"/>
          <w:sz w:val="28"/>
          <w:szCs w:val="28"/>
          <w:lang w:val="ro-MD"/>
        </w:rPr>
        <w:t xml:space="preserve">enumerate la </w:t>
      </w:r>
      <w:r w:rsidR="00A27838" w:rsidRPr="00A27838">
        <w:rPr>
          <w:rFonts w:ascii="Times New Roman" w:hAnsi="Times New Roman" w:cs="Times New Roman"/>
          <w:sz w:val="28"/>
          <w:szCs w:val="28"/>
          <w:lang w:val="ro-MD"/>
        </w:rPr>
        <w:t>sub</w:t>
      </w:r>
      <w:r w:rsidR="00391BED" w:rsidRPr="00A27838">
        <w:rPr>
          <w:rFonts w:ascii="Times New Roman" w:hAnsi="Times New Roman" w:cs="Times New Roman"/>
          <w:sz w:val="28"/>
          <w:szCs w:val="28"/>
          <w:lang w:val="ro-MD"/>
        </w:rPr>
        <w:t>pct</w:t>
      </w:r>
      <w:r w:rsidR="00A27838" w:rsidRPr="00A27838">
        <w:rPr>
          <w:rFonts w:ascii="Times New Roman" w:hAnsi="Times New Roman" w:cs="Times New Roman"/>
          <w:sz w:val="28"/>
          <w:szCs w:val="28"/>
          <w:lang w:val="ro-MD"/>
        </w:rPr>
        <w:t xml:space="preserve">. 14.2.1 </w:t>
      </w:r>
      <w:r w:rsidR="00391BED" w:rsidRPr="00A5611B">
        <w:rPr>
          <w:rFonts w:ascii="Times New Roman" w:hAnsi="Times New Roman" w:cs="Times New Roman"/>
          <w:sz w:val="28"/>
          <w:szCs w:val="28"/>
          <w:lang w:val="ro-MD"/>
        </w:rPr>
        <w:t xml:space="preserve">despre care s-a stabilit că au fost probabil infectate cu organismul dăunător specificat, fie prin contact înainte sau după recoltare cu plantele specificate infectate, fie prin etape simultane de producție, irigare sau stropire și ținând cont de elementele enumerate </w:t>
      </w:r>
      <w:r w:rsidR="00391BED" w:rsidRPr="00913D37">
        <w:rPr>
          <w:rFonts w:ascii="Times New Roman" w:hAnsi="Times New Roman" w:cs="Times New Roman"/>
          <w:sz w:val="28"/>
          <w:szCs w:val="28"/>
          <w:lang w:val="ro-MD"/>
        </w:rPr>
        <w:t>la pct</w:t>
      </w:r>
      <w:r w:rsidR="00913D37" w:rsidRPr="00913D37">
        <w:rPr>
          <w:rFonts w:ascii="Times New Roman" w:hAnsi="Times New Roman" w:cs="Times New Roman"/>
          <w:sz w:val="28"/>
          <w:szCs w:val="28"/>
          <w:lang w:val="ro-MD"/>
        </w:rPr>
        <w:t>.</w:t>
      </w:r>
      <w:r w:rsidR="00391BED" w:rsidRPr="00913D37">
        <w:rPr>
          <w:rFonts w:ascii="Times New Roman" w:hAnsi="Times New Roman" w:cs="Times New Roman"/>
          <w:sz w:val="28"/>
          <w:szCs w:val="28"/>
          <w:lang w:val="ro-MD"/>
        </w:rPr>
        <w:t xml:space="preserve"> 1 din anexa </w:t>
      </w:r>
      <w:r w:rsidR="00913D37" w:rsidRPr="00913D37">
        <w:rPr>
          <w:rFonts w:ascii="Times New Roman" w:hAnsi="Times New Roman" w:cs="Times New Roman"/>
          <w:sz w:val="28"/>
          <w:szCs w:val="28"/>
          <w:lang w:val="ro-MD"/>
        </w:rPr>
        <w:t>nr. 3</w:t>
      </w:r>
      <w:r w:rsidR="00391BED" w:rsidRPr="00A5611B">
        <w:rPr>
          <w:rFonts w:ascii="Times New Roman" w:hAnsi="Times New Roman" w:cs="Times New Roman"/>
          <w:sz w:val="28"/>
          <w:szCs w:val="28"/>
          <w:lang w:val="ro-MD"/>
        </w:rPr>
        <w:t>;</w:t>
      </w:r>
    </w:p>
    <w:p w:rsidR="00391BED" w:rsidRPr="00AD6343" w:rsidRDefault="0004650B"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14.3. </w:t>
      </w:r>
      <w:r w:rsidR="00391BED" w:rsidRPr="00A5611B">
        <w:rPr>
          <w:rFonts w:ascii="Times New Roman" w:hAnsi="Times New Roman" w:cs="Times New Roman"/>
          <w:sz w:val="28"/>
          <w:szCs w:val="28"/>
          <w:lang w:val="ro-MD"/>
        </w:rPr>
        <w:t xml:space="preserve">stabilește, dacă este necesar pentru a combate riscul fitosanitar, o zonă tampon în jurul zonei infestate, ținând cont de elementele unei posibile răspândiri a organismului dăunător specificat, astfel cum se menționează </w:t>
      </w:r>
      <w:r w:rsidR="00391BED" w:rsidRPr="00AD6343">
        <w:rPr>
          <w:rFonts w:ascii="Times New Roman" w:hAnsi="Times New Roman" w:cs="Times New Roman"/>
          <w:sz w:val="28"/>
          <w:szCs w:val="28"/>
          <w:lang w:val="ro-MD"/>
        </w:rPr>
        <w:t>la p</w:t>
      </w:r>
      <w:r w:rsidR="00913D37" w:rsidRPr="00AD6343">
        <w:rPr>
          <w:rFonts w:ascii="Times New Roman" w:hAnsi="Times New Roman" w:cs="Times New Roman"/>
          <w:sz w:val="28"/>
          <w:szCs w:val="28"/>
          <w:lang w:val="ro-MD"/>
        </w:rPr>
        <w:t xml:space="preserve">ct. </w:t>
      </w:r>
      <w:r w:rsidR="00391BED" w:rsidRPr="00AD6343">
        <w:rPr>
          <w:rFonts w:ascii="Times New Roman" w:hAnsi="Times New Roman" w:cs="Times New Roman"/>
          <w:sz w:val="28"/>
          <w:szCs w:val="28"/>
          <w:lang w:val="ro-MD"/>
        </w:rPr>
        <w:t xml:space="preserve">2 din anexa </w:t>
      </w:r>
      <w:r w:rsidR="00913D37" w:rsidRPr="00AD6343">
        <w:rPr>
          <w:rFonts w:ascii="Times New Roman" w:hAnsi="Times New Roman" w:cs="Times New Roman"/>
          <w:sz w:val="28"/>
          <w:szCs w:val="28"/>
          <w:lang w:val="ro-MD"/>
        </w:rPr>
        <w:t>nr. 3</w:t>
      </w:r>
      <w:r w:rsidR="00391BED" w:rsidRPr="00AD6343">
        <w:rPr>
          <w:rFonts w:ascii="Times New Roman" w:hAnsi="Times New Roman" w:cs="Times New Roman"/>
          <w:sz w:val="28"/>
          <w:szCs w:val="28"/>
          <w:lang w:val="ro-MD"/>
        </w:rPr>
        <w:t>;</w:t>
      </w:r>
    </w:p>
    <w:p w:rsidR="00391BED" w:rsidRPr="00A5611B" w:rsidRDefault="00D019D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14.4. </w:t>
      </w:r>
      <w:r w:rsidR="00391BED" w:rsidRPr="00A5611B">
        <w:rPr>
          <w:rFonts w:ascii="Times New Roman" w:hAnsi="Times New Roman" w:cs="Times New Roman"/>
          <w:sz w:val="28"/>
          <w:szCs w:val="28"/>
          <w:lang w:val="ro-MD"/>
        </w:rPr>
        <w:t>desemnează:</w:t>
      </w:r>
    </w:p>
    <w:p w:rsidR="00391BED" w:rsidRPr="001B7113" w:rsidRDefault="00D019D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14.4.1. </w:t>
      </w:r>
      <w:r w:rsidR="00391BED" w:rsidRPr="00A5611B">
        <w:rPr>
          <w:rFonts w:ascii="Times New Roman" w:hAnsi="Times New Roman" w:cs="Times New Roman"/>
          <w:sz w:val="28"/>
          <w:szCs w:val="28"/>
          <w:lang w:val="ro-MD"/>
        </w:rPr>
        <w:t xml:space="preserve">elementele </w:t>
      </w:r>
      <w:r w:rsidR="00391BED" w:rsidRPr="001B7113">
        <w:rPr>
          <w:rFonts w:ascii="Times New Roman" w:hAnsi="Times New Roman" w:cs="Times New Roman"/>
          <w:sz w:val="28"/>
          <w:szCs w:val="28"/>
          <w:lang w:val="ro-MD"/>
        </w:rPr>
        <w:t xml:space="preserve">enumerate la </w:t>
      </w:r>
      <w:r w:rsidR="00BE1BA8" w:rsidRPr="001B7113">
        <w:rPr>
          <w:rFonts w:ascii="Times New Roman" w:hAnsi="Times New Roman" w:cs="Times New Roman"/>
          <w:sz w:val="28"/>
          <w:szCs w:val="28"/>
          <w:lang w:val="ro-MD"/>
        </w:rPr>
        <w:t xml:space="preserve">subpct. 14.2.1 </w:t>
      </w:r>
      <w:r w:rsidR="00391BED" w:rsidRPr="001B7113">
        <w:rPr>
          <w:rFonts w:ascii="Times New Roman" w:hAnsi="Times New Roman" w:cs="Times New Roman"/>
          <w:sz w:val="28"/>
          <w:szCs w:val="28"/>
          <w:lang w:val="ro-MD"/>
        </w:rPr>
        <w:t>ca fiind infectate;</w:t>
      </w:r>
    </w:p>
    <w:p w:rsidR="00391BED" w:rsidRPr="001B7113" w:rsidRDefault="00D019D5" w:rsidP="00A5611B">
      <w:pPr>
        <w:spacing w:after="0"/>
        <w:ind w:firstLine="709"/>
        <w:contextualSpacing/>
        <w:jc w:val="both"/>
        <w:rPr>
          <w:rFonts w:ascii="Times New Roman" w:hAnsi="Times New Roman" w:cs="Times New Roman"/>
          <w:sz w:val="28"/>
          <w:szCs w:val="28"/>
          <w:lang w:val="ro-MD"/>
        </w:rPr>
      </w:pPr>
      <w:r w:rsidRPr="001B7113">
        <w:rPr>
          <w:rFonts w:ascii="Times New Roman" w:hAnsi="Times New Roman" w:cs="Times New Roman"/>
          <w:sz w:val="28"/>
          <w:szCs w:val="28"/>
          <w:lang w:val="ro-MD"/>
        </w:rPr>
        <w:t xml:space="preserve">14.4.2. </w:t>
      </w:r>
      <w:r w:rsidR="00391BED" w:rsidRPr="001B7113">
        <w:rPr>
          <w:rFonts w:ascii="Times New Roman" w:hAnsi="Times New Roman" w:cs="Times New Roman"/>
          <w:sz w:val="28"/>
          <w:szCs w:val="28"/>
          <w:lang w:val="ro-MD"/>
        </w:rPr>
        <w:t xml:space="preserve">elementele enumerate la </w:t>
      </w:r>
      <w:r w:rsidR="001B7113" w:rsidRPr="001B7113">
        <w:rPr>
          <w:rFonts w:ascii="Times New Roman" w:hAnsi="Times New Roman" w:cs="Times New Roman"/>
          <w:sz w:val="28"/>
          <w:szCs w:val="28"/>
          <w:lang w:val="ro-MD"/>
        </w:rPr>
        <w:t>subpct. 14.2.2</w:t>
      </w:r>
      <w:r w:rsidR="00391BED" w:rsidRPr="001B7113">
        <w:rPr>
          <w:rFonts w:ascii="Times New Roman" w:hAnsi="Times New Roman" w:cs="Times New Roman"/>
          <w:sz w:val="28"/>
          <w:szCs w:val="28"/>
          <w:lang w:val="ro-MD"/>
        </w:rPr>
        <w:t xml:space="preserve"> ca fiind probabil infectate.</w:t>
      </w:r>
    </w:p>
    <w:p w:rsidR="00391BED" w:rsidRPr="00A5611B" w:rsidRDefault="00D270CB" w:rsidP="00A5611B">
      <w:pPr>
        <w:spacing w:after="0"/>
        <w:ind w:firstLine="709"/>
        <w:contextualSpacing/>
        <w:jc w:val="both"/>
        <w:rPr>
          <w:rFonts w:ascii="Times New Roman" w:hAnsi="Times New Roman" w:cs="Times New Roman"/>
          <w:sz w:val="28"/>
          <w:szCs w:val="28"/>
          <w:lang w:val="ro-MD"/>
        </w:rPr>
      </w:pPr>
      <w:r w:rsidRPr="001B7113">
        <w:rPr>
          <w:rFonts w:ascii="Times New Roman" w:hAnsi="Times New Roman" w:cs="Times New Roman"/>
          <w:sz w:val="28"/>
          <w:szCs w:val="28"/>
          <w:lang w:val="ro-MD"/>
        </w:rPr>
        <w:t xml:space="preserve">15. </w:t>
      </w:r>
      <w:r w:rsidR="00391BED" w:rsidRPr="001B7113">
        <w:rPr>
          <w:rFonts w:ascii="Times New Roman" w:hAnsi="Times New Roman" w:cs="Times New Roman"/>
          <w:sz w:val="28"/>
          <w:szCs w:val="28"/>
          <w:lang w:val="ro-MD"/>
        </w:rPr>
        <w:t xml:space="preserve">În cazul în care prezența organismului </w:t>
      </w:r>
      <w:r w:rsidR="00391BED" w:rsidRPr="00A5611B">
        <w:rPr>
          <w:rFonts w:ascii="Times New Roman" w:hAnsi="Times New Roman" w:cs="Times New Roman"/>
          <w:sz w:val="28"/>
          <w:szCs w:val="28"/>
          <w:lang w:val="ro-MD"/>
        </w:rPr>
        <w:t>dăunător specificat este confirmată pe culturi de plante-gazdă solanacee, altele decât plantele specificate, și în cazul în care producția de plante specificate este identificată ca fiind supusă riscului, autoritatea competentă ia următoarele măsuri:</w:t>
      </w:r>
    </w:p>
    <w:p w:rsidR="00391BED" w:rsidRPr="00A5611B" w:rsidRDefault="00D270CB"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15.1. </w:t>
      </w:r>
      <w:r w:rsidR="00391BED" w:rsidRPr="00A5611B">
        <w:rPr>
          <w:rFonts w:ascii="Times New Roman" w:hAnsi="Times New Roman" w:cs="Times New Roman"/>
          <w:sz w:val="28"/>
          <w:szCs w:val="28"/>
          <w:lang w:val="ro-MD"/>
        </w:rPr>
        <w:t xml:space="preserve">efectuează o anchetă pentru determinarea amplorii și a sursei sau surselor primare ale infectării în conformitate cu dispozițiile </w:t>
      </w:r>
      <w:r w:rsidR="009946FE">
        <w:rPr>
          <w:rFonts w:ascii="Times New Roman" w:hAnsi="Times New Roman" w:cs="Times New Roman"/>
          <w:sz w:val="28"/>
          <w:szCs w:val="28"/>
          <w:lang w:val="ro-MD"/>
        </w:rPr>
        <w:t xml:space="preserve">pct. 3 </w:t>
      </w:r>
      <w:r w:rsidR="009946FE" w:rsidRPr="009946FE">
        <w:rPr>
          <w:rFonts w:ascii="Times New Roman" w:hAnsi="Times New Roman" w:cs="Times New Roman"/>
          <w:sz w:val="28"/>
          <w:szCs w:val="28"/>
          <w:lang w:val="ro-MD"/>
        </w:rPr>
        <w:t>din anexa nr 2</w:t>
      </w:r>
      <w:r w:rsidR="00391BED" w:rsidRPr="009946FE">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lastRenderedPageBreak/>
        <w:t xml:space="preserve">cu testări ulterioare în conformitate </w:t>
      </w:r>
      <w:r w:rsidR="00391BED" w:rsidRPr="00AF123B">
        <w:rPr>
          <w:rFonts w:ascii="Times New Roman" w:hAnsi="Times New Roman" w:cs="Times New Roman"/>
          <w:sz w:val="28"/>
          <w:szCs w:val="28"/>
          <w:lang w:val="ro-MD"/>
        </w:rPr>
        <w:t xml:space="preserve">cu </w:t>
      </w:r>
      <w:r w:rsidR="00AF123B" w:rsidRPr="00AF123B">
        <w:rPr>
          <w:rFonts w:ascii="Times New Roman" w:hAnsi="Times New Roman" w:cs="Times New Roman"/>
          <w:sz w:val="28"/>
          <w:szCs w:val="28"/>
          <w:lang w:val="ro-MD"/>
        </w:rPr>
        <w:t>pct. 9</w:t>
      </w:r>
      <w:r w:rsidR="00391BED" w:rsidRPr="00AF123B">
        <w:rPr>
          <w:rFonts w:ascii="Times New Roman" w:hAnsi="Times New Roman" w:cs="Times New Roman"/>
          <w:sz w:val="28"/>
          <w:szCs w:val="28"/>
          <w:lang w:val="ro-MD"/>
        </w:rPr>
        <w:t xml:space="preserve">, cel </w:t>
      </w:r>
      <w:r w:rsidR="00391BED" w:rsidRPr="00A5611B">
        <w:rPr>
          <w:rFonts w:ascii="Times New Roman" w:hAnsi="Times New Roman" w:cs="Times New Roman"/>
          <w:sz w:val="28"/>
          <w:szCs w:val="28"/>
          <w:lang w:val="ro-MD"/>
        </w:rPr>
        <w:t>puțin asupra tuturor stocurilor de tuberculi destinați plantării legate prin clonare; și</w:t>
      </w:r>
    </w:p>
    <w:p w:rsidR="00391BED" w:rsidRPr="00A5611B" w:rsidRDefault="00672994"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15.2. </w:t>
      </w:r>
      <w:r w:rsidR="00391BED" w:rsidRPr="00A5611B">
        <w:rPr>
          <w:rFonts w:ascii="Times New Roman" w:hAnsi="Times New Roman" w:cs="Times New Roman"/>
          <w:sz w:val="28"/>
          <w:szCs w:val="28"/>
          <w:lang w:val="ro-MD"/>
        </w:rPr>
        <w:t>stabilește o zonă demarcată, care conține o zonă infestată.</w:t>
      </w:r>
    </w:p>
    <w:p w:rsidR="00391BED" w:rsidRPr="00A5611B" w:rsidRDefault="00742283"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00391BED" w:rsidRPr="00A5611B">
        <w:rPr>
          <w:rFonts w:ascii="Times New Roman" w:hAnsi="Times New Roman" w:cs="Times New Roman"/>
          <w:sz w:val="28"/>
          <w:szCs w:val="28"/>
          <w:lang w:val="ro-MD"/>
        </w:rPr>
        <w:t xml:space="preserve">Zona infestată conține </w:t>
      </w:r>
      <w:r w:rsidR="00672994" w:rsidRPr="00A5611B">
        <w:rPr>
          <w:rFonts w:ascii="Times New Roman" w:hAnsi="Times New Roman" w:cs="Times New Roman"/>
          <w:sz w:val="28"/>
          <w:szCs w:val="28"/>
          <w:lang w:val="ro-MD"/>
        </w:rPr>
        <w:t xml:space="preserve">următoarele </w:t>
      </w:r>
      <w:r w:rsidR="00391BED" w:rsidRPr="00A5611B">
        <w:rPr>
          <w:rFonts w:ascii="Times New Roman" w:hAnsi="Times New Roman" w:cs="Times New Roman"/>
          <w:sz w:val="28"/>
          <w:szCs w:val="28"/>
          <w:lang w:val="ro-MD"/>
        </w:rPr>
        <w:t>elemente:</w:t>
      </w:r>
    </w:p>
    <w:p w:rsidR="00391BED" w:rsidRPr="00A5611B" w:rsidRDefault="00FA596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16.1. </w:t>
      </w:r>
      <w:r w:rsidR="00391BED" w:rsidRPr="00A5611B">
        <w:rPr>
          <w:rFonts w:ascii="Times New Roman" w:hAnsi="Times New Roman" w:cs="Times New Roman"/>
          <w:sz w:val="28"/>
          <w:szCs w:val="28"/>
          <w:lang w:val="ro-MD"/>
        </w:rPr>
        <w:t>plantele-gazdă de la care a fost prelevată proba infectată;</w:t>
      </w:r>
    </w:p>
    <w:p w:rsidR="00391BED" w:rsidRPr="00A5611B" w:rsidRDefault="00FA596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16.2. </w:t>
      </w:r>
      <w:r w:rsidR="00391BED" w:rsidRPr="00A5611B">
        <w:rPr>
          <w:rFonts w:ascii="Times New Roman" w:hAnsi="Times New Roman" w:cs="Times New Roman"/>
          <w:sz w:val="28"/>
          <w:szCs w:val="28"/>
          <w:lang w:val="ro-MD"/>
        </w:rPr>
        <w:t>plantele-gazdă susceptibile a fi infectate cu organismul dăunător specificat și desemnate ca fiind probabil infectate, fie prin contact înainte sau după recoltare cu plantele-gazdă infectate, fie prin etape simultane de producție, irigare sau stropire.</w:t>
      </w:r>
    </w:p>
    <w:p w:rsidR="00391BED" w:rsidRPr="00A5611B" w:rsidRDefault="00FA596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17. </w:t>
      </w:r>
      <w:r w:rsidR="00391BED" w:rsidRPr="00A5611B">
        <w:rPr>
          <w:rFonts w:ascii="Times New Roman" w:hAnsi="Times New Roman" w:cs="Times New Roman"/>
          <w:sz w:val="28"/>
          <w:szCs w:val="28"/>
          <w:lang w:val="ro-MD"/>
        </w:rPr>
        <w:t>Autoritatea competentă desemnează:</w:t>
      </w:r>
    </w:p>
    <w:p w:rsidR="00391BED" w:rsidRPr="00F82A13" w:rsidRDefault="00C76C48"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17.1. </w:t>
      </w:r>
      <w:r w:rsidR="00391BED" w:rsidRPr="00A5611B">
        <w:rPr>
          <w:rFonts w:ascii="Times New Roman" w:hAnsi="Times New Roman" w:cs="Times New Roman"/>
          <w:sz w:val="28"/>
          <w:szCs w:val="28"/>
          <w:lang w:val="ro-MD"/>
        </w:rPr>
        <w:t xml:space="preserve">plantele-gazdă menționate </w:t>
      </w:r>
      <w:r w:rsidR="00391BED" w:rsidRPr="00F82A13">
        <w:rPr>
          <w:rFonts w:ascii="Times New Roman" w:hAnsi="Times New Roman" w:cs="Times New Roman"/>
          <w:sz w:val="28"/>
          <w:szCs w:val="28"/>
          <w:lang w:val="ro-MD"/>
        </w:rPr>
        <w:t xml:space="preserve">la </w:t>
      </w:r>
      <w:r w:rsidR="00F82A13" w:rsidRPr="00F82A13">
        <w:rPr>
          <w:rFonts w:ascii="Times New Roman" w:hAnsi="Times New Roman" w:cs="Times New Roman"/>
          <w:sz w:val="28"/>
          <w:szCs w:val="28"/>
          <w:lang w:val="ro-MD"/>
        </w:rPr>
        <w:t>pct. 14.1</w:t>
      </w:r>
      <w:r w:rsidR="00391BED" w:rsidRPr="00F82A13">
        <w:rPr>
          <w:rFonts w:ascii="Times New Roman" w:hAnsi="Times New Roman" w:cs="Times New Roman"/>
          <w:sz w:val="28"/>
          <w:szCs w:val="28"/>
          <w:lang w:val="ro-MD"/>
        </w:rPr>
        <w:t xml:space="preserve"> ca fiind infectate;</w:t>
      </w:r>
    </w:p>
    <w:p w:rsidR="00391BED" w:rsidRPr="00A5611B" w:rsidRDefault="00C76C48" w:rsidP="00A5611B">
      <w:pPr>
        <w:spacing w:after="0"/>
        <w:ind w:firstLine="709"/>
        <w:contextualSpacing/>
        <w:jc w:val="both"/>
        <w:rPr>
          <w:rFonts w:ascii="Times New Roman" w:hAnsi="Times New Roman" w:cs="Times New Roman"/>
          <w:sz w:val="28"/>
          <w:szCs w:val="28"/>
          <w:lang w:val="ro-MD"/>
        </w:rPr>
      </w:pPr>
      <w:r w:rsidRPr="00F82A13">
        <w:rPr>
          <w:rFonts w:ascii="Times New Roman" w:hAnsi="Times New Roman" w:cs="Times New Roman"/>
          <w:sz w:val="28"/>
          <w:szCs w:val="28"/>
          <w:lang w:val="ro-MD"/>
        </w:rPr>
        <w:t xml:space="preserve">17.2. </w:t>
      </w:r>
      <w:r w:rsidR="00391BED" w:rsidRPr="00F82A13">
        <w:rPr>
          <w:rFonts w:ascii="Times New Roman" w:hAnsi="Times New Roman" w:cs="Times New Roman"/>
          <w:sz w:val="28"/>
          <w:szCs w:val="28"/>
          <w:lang w:val="ro-MD"/>
        </w:rPr>
        <w:t xml:space="preserve">plantele-gazdă menționate la </w:t>
      </w:r>
      <w:r w:rsidR="00F82A13" w:rsidRPr="00F82A13">
        <w:rPr>
          <w:rFonts w:ascii="Times New Roman" w:hAnsi="Times New Roman" w:cs="Times New Roman"/>
          <w:sz w:val="28"/>
          <w:szCs w:val="28"/>
          <w:lang w:val="ro-MD"/>
        </w:rPr>
        <w:t xml:space="preserve">pct. 14.2 </w:t>
      </w:r>
      <w:r w:rsidR="00391BED" w:rsidRPr="00F82A13">
        <w:rPr>
          <w:rFonts w:ascii="Times New Roman" w:hAnsi="Times New Roman" w:cs="Times New Roman"/>
          <w:sz w:val="28"/>
          <w:szCs w:val="28"/>
          <w:lang w:val="ro-MD"/>
        </w:rPr>
        <w:t xml:space="preserve">ca </w:t>
      </w:r>
      <w:r w:rsidR="00391BED" w:rsidRPr="00A5611B">
        <w:rPr>
          <w:rFonts w:ascii="Times New Roman" w:hAnsi="Times New Roman" w:cs="Times New Roman"/>
          <w:sz w:val="28"/>
          <w:szCs w:val="28"/>
          <w:lang w:val="ro-MD"/>
        </w:rPr>
        <w:t>fiind probabil infectate.</w:t>
      </w:r>
    </w:p>
    <w:p w:rsidR="00391BED" w:rsidRPr="00A5611B" w:rsidRDefault="00C76C48"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 </w:t>
      </w:r>
      <w:r w:rsidR="00391BED" w:rsidRPr="00A5611B">
        <w:rPr>
          <w:rFonts w:ascii="Times New Roman" w:hAnsi="Times New Roman" w:cs="Times New Roman"/>
          <w:sz w:val="28"/>
          <w:szCs w:val="28"/>
          <w:lang w:val="ro-MD"/>
        </w:rPr>
        <w:t>În cazul în care prezența organismului dăunător specificat este confirmată în apele de suprafață, în deșeurile lichide deversate din instalațiile de prelucrare sau ambalare industrială care manipulează plante specificate sau pe</w:t>
      </w:r>
      <w:r w:rsidR="00E935E3">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t>plante-gazdă solanacee sălbatice asociate și în cazul în care producția de plante specificate este identificată ca fiind supusă riscului prin irigație, stropire sau inundare cu ape de suprafață, autoritatea competentă ia următoarele măsuri:</w:t>
      </w:r>
    </w:p>
    <w:p w:rsidR="00391BED" w:rsidRPr="00A5611B" w:rsidRDefault="00E935E3"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18.1. </w:t>
      </w:r>
      <w:r w:rsidR="00391BED" w:rsidRPr="00A5611B">
        <w:rPr>
          <w:rFonts w:ascii="Times New Roman" w:hAnsi="Times New Roman" w:cs="Times New Roman"/>
          <w:sz w:val="28"/>
          <w:szCs w:val="28"/>
          <w:lang w:val="ro-MD"/>
        </w:rPr>
        <w:t xml:space="preserve">efectuează o anchetă în conformitate cu </w:t>
      </w:r>
      <w:r w:rsidR="007858C8">
        <w:rPr>
          <w:rFonts w:ascii="Times New Roman" w:hAnsi="Times New Roman" w:cs="Times New Roman"/>
          <w:sz w:val="28"/>
          <w:szCs w:val="28"/>
          <w:lang w:val="ro-MD"/>
        </w:rPr>
        <w:t xml:space="preserve">pct. 3 </w:t>
      </w:r>
      <w:r w:rsidR="007858C8" w:rsidRPr="007858C8">
        <w:rPr>
          <w:rFonts w:ascii="Times New Roman" w:hAnsi="Times New Roman" w:cs="Times New Roman"/>
          <w:sz w:val="28"/>
          <w:szCs w:val="28"/>
          <w:lang w:val="ro-MD"/>
        </w:rPr>
        <w:t xml:space="preserve">din </w:t>
      </w:r>
      <w:r w:rsidR="00391BED" w:rsidRPr="007858C8">
        <w:rPr>
          <w:rFonts w:ascii="Times New Roman" w:hAnsi="Times New Roman" w:cs="Times New Roman"/>
          <w:sz w:val="28"/>
          <w:szCs w:val="28"/>
          <w:lang w:val="ro-MD"/>
        </w:rPr>
        <w:t xml:space="preserve">anexa </w:t>
      </w:r>
      <w:r w:rsidR="007858C8" w:rsidRPr="007858C8">
        <w:rPr>
          <w:rFonts w:ascii="Times New Roman" w:hAnsi="Times New Roman" w:cs="Times New Roman"/>
          <w:sz w:val="28"/>
          <w:szCs w:val="28"/>
          <w:lang w:val="ro-MD"/>
        </w:rPr>
        <w:t>nr. 2</w:t>
      </w:r>
      <w:r w:rsidR="00391BED" w:rsidRPr="007858C8">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t>inclusiv o anchetă efectuată la momentul potrivit asupra probelor de apă de suprafață și de deșeuri lichide și, în cazul în care se constată prezența acestora, asupra plantelor-gazdă solanacee sălbatice pentru stabilirea amplorii infectării; și</w:t>
      </w:r>
    </w:p>
    <w:p w:rsidR="00391BED" w:rsidRPr="005F6566" w:rsidRDefault="00954392"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18.2. </w:t>
      </w:r>
      <w:r w:rsidR="00391BED" w:rsidRPr="00A5611B">
        <w:rPr>
          <w:rFonts w:ascii="Times New Roman" w:hAnsi="Times New Roman" w:cs="Times New Roman"/>
          <w:sz w:val="28"/>
          <w:szCs w:val="28"/>
          <w:lang w:val="ro-MD"/>
        </w:rPr>
        <w:t xml:space="preserve">stabilește o zonă demarcată care cuprinde zona infestată, ținând cont de elementele unei posibile răspândiri a organismului dăunător specificat, astfel cum se menționează </w:t>
      </w:r>
      <w:r w:rsidR="00391BED" w:rsidRPr="005F6566">
        <w:rPr>
          <w:rFonts w:ascii="Times New Roman" w:hAnsi="Times New Roman" w:cs="Times New Roman"/>
          <w:sz w:val="28"/>
          <w:szCs w:val="28"/>
          <w:lang w:val="ro-MD"/>
        </w:rPr>
        <w:t>la pct</w:t>
      </w:r>
      <w:r w:rsidR="00E550D7" w:rsidRPr="005F6566">
        <w:rPr>
          <w:rFonts w:ascii="Times New Roman" w:hAnsi="Times New Roman" w:cs="Times New Roman"/>
          <w:sz w:val="28"/>
          <w:szCs w:val="28"/>
          <w:lang w:val="ro-MD"/>
        </w:rPr>
        <w:t>.</w:t>
      </w:r>
      <w:r w:rsidR="00391BED" w:rsidRPr="005F6566">
        <w:rPr>
          <w:rFonts w:ascii="Times New Roman" w:hAnsi="Times New Roman" w:cs="Times New Roman"/>
          <w:sz w:val="28"/>
          <w:szCs w:val="28"/>
          <w:lang w:val="ro-MD"/>
        </w:rPr>
        <w:t xml:space="preserve"> 2 din anexa </w:t>
      </w:r>
      <w:r w:rsidR="00E550D7" w:rsidRPr="005F6566">
        <w:rPr>
          <w:rFonts w:ascii="Times New Roman" w:hAnsi="Times New Roman" w:cs="Times New Roman"/>
          <w:sz w:val="28"/>
          <w:szCs w:val="28"/>
          <w:lang w:val="ro-MD"/>
        </w:rPr>
        <w:t>3</w:t>
      </w:r>
      <w:r w:rsidR="00391BED" w:rsidRPr="005F6566">
        <w:rPr>
          <w:rFonts w:ascii="Times New Roman" w:hAnsi="Times New Roman" w:cs="Times New Roman"/>
          <w:sz w:val="28"/>
          <w:szCs w:val="28"/>
          <w:lang w:val="ro-MD"/>
        </w:rPr>
        <w:t>.</w:t>
      </w:r>
    </w:p>
    <w:p w:rsidR="00391BED" w:rsidRPr="00A5611B" w:rsidRDefault="00954392"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 </w:t>
      </w:r>
      <w:r w:rsidR="00391BED" w:rsidRPr="00A5611B">
        <w:rPr>
          <w:rFonts w:ascii="Times New Roman" w:hAnsi="Times New Roman" w:cs="Times New Roman"/>
          <w:sz w:val="28"/>
          <w:szCs w:val="28"/>
          <w:lang w:val="ro-MD"/>
        </w:rPr>
        <w:t>Zona infestată conține următoarele:</w:t>
      </w:r>
    </w:p>
    <w:p w:rsidR="00391BED" w:rsidRPr="00A5611B" w:rsidRDefault="00283A37"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19.1. </w:t>
      </w:r>
      <w:r w:rsidR="00391BED" w:rsidRPr="00A5611B">
        <w:rPr>
          <w:rFonts w:ascii="Times New Roman" w:hAnsi="Times New Roman" w:cs="Times New Roman"/>
          <w:sz w:val="28"/>
          <w:szCs w:val="28"/>
          <w:lang w:val="ro-MD"/>
        </w:rPr>
        <w:t>apele de suprafață din care au fost prelevate</w:t>
      </w:r>
      <w:r w:rsidR="00891367">
        <w:rPr>
          <w:rFonts w:ascii="Times New Roman" w:hAnsi="Times New Roman" w:cs="Times New Roman"/>
          <w:sz w:val="28"/>
          <w:szCs w:val="28"/>
          <w:lang w:val="ro-MD"/>
        </w:rPr>
        <w:t xml:space="preserve"> una sau mai multe </w:t>
      </w:r>
      <w:r w:rsidR="00391BED" w:rsidRPr="00A5611B">
        <w:rPr>
          <w:rFonts w:ascii="Times New Roman" w:hAnsi="Times New Roman" w:cs="Times New Roman"/>
          <w:sz w:val="28"/>
          <w:szCs w:val="28"/>
          <w:lang w:val="ro-MD"/>
        </w:rPr>
        <w:t>prob</w:t>
      </w:r>
      <w:r w:rsidR="00891367">
        <w:rPr>
          <w:rFonts w:ascii="Times New Roman" w:hAnsi="Times New Roman" w:cs="Times New Roman"/>
          <w:sz w:val="28"/>
          <w:szCs w:val="28"/>
          <w:lang w:val="ro-MD"/>
        </w:rPr>
        <w:t>e</w:t>
      </w:r>
      <w:r w:rsidR="00391BED" w:rsidRPr="00A5611B">
        <w:rPr>
          <w:rFonts w:ascii="Times New Roman" w:hAnsi="Times New Roman" w:cs="Times New Roman"/>
          <w:sz w:val="28"/>
          <w:szCs w:val="28"/>
          <w:lang w:val="ro-MD"/>
        </w:rPr>
        <w:t xml:space="preserve"> infectate;</w:t>
      </w:r>
    </w:p>
    <w:p w:rsidR="00391BED" w:rsidRPr="001F269E" w:rsidRDefault="00165D34"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19.2 </w:t>
      </w:r>
      <w:r w:rsidR="00391BED" w:rsidRPr="00A5611B">
        <w:rPr>
          <w:rFonts w:ascii="Times New Roman" w:hAnsi="Times New Roman" w:cs="Times New Roman"/>
          <w:sz w:val="28"/>
          <w:szCs w:val="28"/>
          <w:lang w:val="ro-MD"/>
        </w:rPr>
        <w:t xml:space="preserve">apele de suprafață susceptibile de a fi infectate, ținând cont de elementele enumerate </w:t>
      </w:r>
      <w:r w:rsidR="00391BED" w:rsidRPr="001F269E">
        <w:rPr>
          <w:rFonts w:ascii="Times New Roman" w:hAnsi="Times New Roman" w:cs="Times New Roman"/>
          <w:sz w:val="28"/>
          <w:szCs w:val="28"/>
          <w:lang w:val="ro-MD"/>
        </w:rPr>
        <w:t xml:space="preserve">la </w:t>
      </w:r>
      <w:r w:rsidR="001F269E" w:rsidRPr="001F269E">
        <w:rPr>
          <w:rFonts w:ascii="Times New Roman" w:hAnsi="Times New Roman" w:cs="Times New Roman"/>
          <w:sz w:val="28"/>
          <w:szCs w:val="28"/>
          <w:lang w:val="ro-MD"/>
        </w:rPr>
        <w:t>sub</w:t>
      </w:r>
      <w:r w:rsidR="00391BED" w:rsidRPr="001F269E">
        <w:rPr>
          <w:rFonts w:ascii="Times New Roman" w:hAnsi="Times New Roman" w:cs="Times New Roman"/>
          <w:sz w:val="28"/>
          <w:szCs w:val="28"/>
          <w:lang w:val="ro-MD"/>
        </w:rPr>
        <w:t>pct</w:t>
      </w:r>
      <w:r w:rsidR="001F269E" w:rsidRPr="001F269E">
        <w:rPr>
          <w:rFonts w:ascii="Times New Roman" w:hAnsi="Times New Roman" w:cs="Times New Roman"/>
          <w:sz w:val="28"/>
          <w:szCs w:val="28"/>
          <w:lang w:val="ro-MD"/>
        </w:rPr>
        <w:t>. 2.2.2 și 2.2.3.</w:t>
      </w:r>
      <w:r w:rsidR="00391BED" w:rsidRPr="001F269E">
        <w:rPr>
          <w:rFonts w:ascii="Times New Roman" w:hAnsi="Times New Roman" w:cs="Times New Roman"/>
          <w:sz w:val="28"/>
          <w:szCs w:val="28"/>
          <w:lang w:val="ro-MD"/>
        </w:rPr>
        <w:t xml:space="preserve"> din anexa </w:t>
      </w:r>
      <w:r w:rsidR="001F269E" w:rsidRPr="001F269E">
        <w:rPr>
          <w:rFonts w:ascii="Times New Roman" w:hAnsi="Times New Roman" w:cs="Times New Roman"/>
          <w:sz w:val="28"/>
          <w:szCs w:val="28"/>
          <w:lang w:val="ro-MD"/>
        </w:rPr>
        <w:t>3</w:t>
      </w:r>
      <w:r w:rsidR="00391BED" w:rsidRPr="001F269E">
        <w:rPr>
          <w:rFonts w:ascii="Times New Roman" w:hAnsi="Times New Roman" w:cs="Times New Roman"/>
          <w:sz w:val="28"/>
          <w:szCs w:val="28"/>
          <w:lang w:val="ro-MD"/>
        </w:rPr>
        <w:t>.</w:t>
      </w:r>
    </w:p>
    <w:p w:rsidR="00391BED" w:rsidRPr="00A5611B" w:rsidRDefault="00E3547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 </w:t>
      </w:r>
      <w:r w:rsidR="00391BED" w:rsidRPr="00A5611B">
        <w:rPr>
          <w:rFonts w:ascii="Times New Roman" w:hAnsi="Times New Roman" w:cs="Times New Roman"/>
          <w:sz w:val="28"/>
          <w:szCs w:val="28"/>
          <w:lang w:val="ro-MD"/>
        </w:rPr>
        <w:t>Autoritatea competentă desemnează:</w:t>
      </w:r>
    </w:p>
    <w:p w:rsidR="00391BED" w:rsidRPr="00A5611B" w:rsidRDefault="00E3547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20.1. </w:t>
      </w:r>
      <w:r w:rsidR="00391BED" w:rsidRPr="00A5611B">
        <w:rPr>
          <w:rFonts w:ascii="Times New Roman" w:hAnsi="Times New Roman" w:cs="Times New Roman"/>
          <w:sz w:val="28"/>
          <w:szCs w:val="28"/>
          <w:lang w:val="ro-MD"/>
        </w:rPr>
        <w:t xml:space="preserve">apele de suprafață menționate la </w:t>
      </w:r>
      <w:r w:rsidR="006935BC" w:rsidRPr="00F82A13">
        <w:rPr>
          <w:rFonts w:ascii="Times New Roman" w:hAnsi="Times New Roman" w:cs="Times New Roman"/>
          <w:sz w:val="28"/>
          <w:szCs w:val="28"/>
          <w:lang w:val="ro-MD"/>
        </w:rPr>
        <w:t xml:space="preserve">pct. 14.1 </w:t>
      </w:r>
      <w:r w:rsidR="00391BED" w:rsidRPr="00A5611B">
        <w:rPr>
          <w:rFonts w:ascii="Times New Roman" w:hAnsi="Times New Roman" w:cs="Times New Roman"/>
          <w:sz w:val="28"/>
          <w:szCs w:val="28"/>
          <w:lang w:val="ro-MD"/>
        </w:rPr>
        <w:t>ca fiind infectate;</w:t>
      </w:r>
    </w:p>
    <w:p w:rsidR="00391BED" w:rsidRPr="00A5611B" w:rsidRDefault="00E35475"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20.2. </w:t>
      </w:r>
      <w:r w:rsidR="00391BED" w:rsidRPr="00A5611B">
        <w:rPr>
          <w:rFonts w:ascii="Times New Roman" w:hAnsi="Times New Roman" w:cs="Times New Roman"/>
          <w:sz w:val="28"/>
          <w:szCs w:val="28"/>
          <w:lang w:val="ro-MD"/>
        </w:rPr>
        <w:t xml:space="preserve">apele de suprafață menționate la </w:t>
      </w:r>
      <w:r w:rsidR="006935BC">
        <w:rPr>
          <w:rFonts w:ascii="Times New Roman" w:hAnsi="Times New Roman" w:cs="Times New Roman"/>
          <w:sz w:val="28"/>
          <w:szCs w:val="28"/>
          <w:lang w:val="ro-MD"/>
        </w:rPr>
        <w:t>pct. 14.2</w:t>
      </w:r>
      <w:r w:rsidR="006935BC" w:rsidRPr="00F82A13">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t>ca fiind probabil infectate.</w:t>
      </w:r>
    </w:p>
    <w:p w:rsidR="00391BED" w:rsidRPr="00A5611B" w:rsidRDefault="00A22B58"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A5611B">
        <w:rPr>
          <w:rFonts w:ascii="Times New Roman" w:hAnsi="Times New Roman" w:cs="Times New Roman"/>
          <w:sz w:val="28"/>
          <w:szCs w:val="28"/>
          <w:lang w:val="ro-MD"/>
        </w:rPr>
        <w:t xml:space="preserve">În cazul în care </w:t>
      </w:r>
      <w:r>
        <w:rPr>
          <w:rFonts w:ascii="Times New Roman" w:hAnsi="Times New Roman" w:cs="Times New Roman"/>
          <w:sz w:val="28"/>
          <w:szCs w:val="28"/>
          <w:lang w:val="ro-MD"/>
        </w:rPr>
        <w:t>Republica Moldova</w:t>
      </w:r>
      <w:r w:rsidR="00391BED" w:rsidRPr="00A5611B">
        <w:rPr>
          <w:rFonts w:ascii="Times New Roman" w:hAnsi="Times New Roman" w:cs="Times New Roman"/>
          <w:sz w:val="28"/>
          <w:szCs w:val="28"/>
          <w:lang w:val="ro-MD"/>
        </w:rPr>
        <w:t xml:space="preserve"> transmi</w:t>
      </w:r>
      <w:r>
        <w:rPr>
          <w:rFonts w:ascii="Times New Roman" w:hAnsi="Times New Roman" w:cs="Times New Roman"/>
          <w:sz w:val="28"/>
          <w:szCs w:val="28"/>
          <w:lang w:val="ro-MD"/>
        </w:rPr>
        <w:t>te</w:t>
      </w:r>
      <w:r w:rsidR="00391BED" w:rsidRPr="00A5611B">
        <w:rPr>
          <w:rFonts w:ascii="Times New Roman" w:hAnsi="Times New Roman" w:cs="Times New Roman"/>
          <w:sz w:val="28"/>
          <w:szCs w:val="28"/>
          <w:lang w:val="ro-MD"/>
        </w:rPr>
        <w:t xml:space="preserve"> o notificare privind apariția unui focar în EUROPHYT, </w:t>
      </w:r>
      <w:r w:rsidR="00812557">
        <w:rPr>
          <w:rFonts w:ascii="Times New Roman" w:hAnsi="Times New Roman" w:cs="Times New Roman"/>
          <w:sz w:val="28"/>
          <w:szCs w:val="28"/>
          <w:lang w:val="ro-MD"/>
        </w:rPr>
        <w:t>țările</w:t>
      </w:r>
      <w:r w:rsidR="00391BED" w:rsidRPr="00A5611B">
        <w:rPr>
          <w:rFonts w:ascii="Times New Roman" w:hAnsi="Times New Roman" w:cs="Times New Roman"/>
          <w:sz w:val="28"/>
          <w:szCs w:val="28"/>
          <w:lang w:val="ro-MD"/>
        </w:rPr>
        <w:t xml:space="preserve"> învecinate vizate în notificare determină amploarea infectării probabile și stabilesc o zonă demarcată în conformitate cu </w:t>
      </w:r>
      <w:r w:rsidR="00047A79">
        <w:rPr>
          <w:rFonts w:ascii="Times New Roman" w:hAnsi="Times New Roman" w:cs="Times New Roman"/>
          <w:sz w:val="28"/>
          <w:szCs w:val="28"/>
          <w:lang w:val="ro-MD"/>
        </w:rPr>
        <w:t>pct. 14, 15 și 18</w:t>
      </w:r>
      <w:r w:rsidR="00391BED" w:rsidRPr="00A5611B">
        <w:rPr>
          <w:rFonts w:ascii="Times New Roman" w:hAnsi="Times New Roman" w:cs="Times New Roman"/>
          <w:sz w:val="28"/>
          <w:szCs w:val="28"/>
          <w:lang w:val="ro-MD"/>
        </w:rPr>
        <w:t>. În cazul apariției unui focar în apele de suprafață, nu este necesară nicio notificare pentru apele de suprafață infectate aflate în zonele care sunt deja demarcate.</w:t>
      </w:r>
    </w:p>
    <w:p w:rsidR="00391BED" w:rsidRPr="00A5611B" w:rsidRDefault="00250DE9"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22. </w:t>
      </w:r>
      <w:r w:rsidR="00391BED" w:rsidRPr="00A5611B">
        <w:rPr>
          <w:rFonts w:ascii="Times New Roman" w:hAnsi="Times New Roman" w:cs="Times New Roman"/>
          <w:sz w:val="28"/>
          <w:szCs w:val="28"/>
          <w:lang w:val="ro-MD"/>
        </w:rPr>
        <w:t xml:space="preserve">Autoritatea competentă se asigură că păstrează și conservă în condiții corespunzătoare </w:t>
      </w:r>
      <w:r>
        <w:rPr>
          <w:rFonts w:ascii="Times New Roman" w:hAnsi="Times New Roman" w:cs="Times New Roman"/>
          <w:sz w:val="28"/>
          <w:szCs w:val="28"/>
          <w:lang w:val="ro-MD"/>
        </w:rPr>
        <w:t>următoarele</w:t>
      </w:r>
      <w:r w:rsidR="00391BED" w:rsidRPr="00A5611B">
        <w:rPr>
          <w:rFonts w:ascii="Times New Roman" w:hAnsi="Times New Roman" w:cs="Times New Roman"/>
          <w:sz w:val="28"/>
          <w:szCs w:val="28"/>
          <w:lang w:val="ro-MD"/>
        </w:rPr>
        <w:t xml:space="preserve"> elemente:</w:t>
      </w:r>
    </w:p>
    <w:p w:rsidR="00391BED" w:rsidRPr="00A5611B" w:rsidRDefault="0040048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22.1. </w:t>
      </w:r>
      <w:r w:rsidR="00391BED" w:rsidRPr="00A5611B">
        <w:rPr>
          <w:rFonts w:ascii="Times New Roman" w:hAnsi="Times New Roman" w:cs="Times New Roman"/>
          <w:sz w:val="28"/>
          <w:szCs w:val="28"/>
          <w:lang w:val="ro-MD"/>
        </w:rPr>
        <w:t xml:space="preserve">materialul prevăzut la </w:t>
      </w:r>
      <w:r w:rsidR="007020A1">
        <w:rPr>
          <w:rFonts w:ascii="Times New Roman" w:hAnsi="Times New Roman" w:cs="Times New Roman"/>
          <w:sz w:val="28"/>
          <w:szCs w:val="28"/>
          <w:lang w:val="ro-MD"/>
        </w:rPr>
        <w:t xml:space="preserve">pct. 11 </w:t>
      </w:r>
      <w:r w:rsidR="00391BED" w:rsidRPr="00A5611B">
        <w:rPr>
          <w:rFonts w:ascii="Times New Roman" w:hAnsi="Times New Roman" w:cs="Times New Roman"/>
          <w:sz w:val="28"/>
          <w:szCs w:val="28"/>
          <w:lang w:val="ro-MD"/>
        </w:rPr>
        <w:t>cel puțin până la finalizarea tuturor testelor;</w:t>
      </w:r>
    </w:p>
    <w:p w:rsidR="00391BED" w:rsidRPr="00A5611B" w:rsidRDefault="0040048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22.2. </w:t>
      </w:r>
      <w:r w:rsidR="00391BED" w:rsidRPr="00A5611B">
        <w:rPr>
          <w:rFonts w:ascii="Times New Roman" w:hAnsi="Times New Roman" w:cs="Times New Roman"/>
          <w:sz w:val="28"/>
          <w:szCs w:val="28"/>
          <w:lang w:val="ro-MD"/>
        </w:rPr>
        <w:t>materialul aferent celui de-al doilea test de depistare și testelor de identificare, după caz, până la finalizarea tuturor testelor;</w:t>
      </w:r>
    </w:p>
    <w:p w:rsidR="00391BED" w:rsidRPr="00A5611B" w:rsidRDefault="0040048F"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22.3. </w:t>
      </w:r>
      <w:r w:rsidR="00391BED" w:rsidRPr="00A5611B">
        <w:rPr>
          <w:rFonts w:ascii="Times New Roman" w:hAnsi="Times New Roman" w:cs="Times New Roman"/>
          <w:sz w:val="28"/>
          <w:szCs w:val="28"/>
          <w:lang w:val="ro-MD"/>
        </w:rPr>
        <w:t xml:space="preserve">dacă este cazul, cultura pură a organismului dăunător specificat, timp de cel puțin o lună de la procedura de notificare prevăzută la </w:t>
      </w:r>
      <w:r w:rsidR="004E069B">
        <w:rPr>
          <w:rFonts w:ascii="Times New Roman" w:hAnsi="Times New Roman" w:cs="Times New Roman"/>
          <w:sz w:val="28"/>
          <w:szCs w:val="28"/>
          <w:lang w:val="ro-MD"/>
        </w:rPr>
        <w:t>pct. 21</w:t>
      </w:r>
      <w:r w:rsidR="00391BED" w:rsidRPr="00A5611B">
        <w:rPr>
          <w:rFonts w:ascii="Times New Roman" w:hAnsi="Times New Roman" w:cs="Times New Roman"/>
          <w:sz w:val="28"/>
          <w:szCs w:val="28"/>
          <w:lang w:val="ro-MD"/>
        </w:rPr>
        <w:t>.</w:t>
      </w:r>
    </w:p>
    <w:p w:rsidR="00C61CF0" w:rsidRDefault="00C61CF0" w:rsidP="00A5611B">
      <w:pPr>
        <w:spacing w:after="0"/>
        <w:ind w:firstLine="709"/>
        <w:contextualSpacing/>
        <w:jc w:val="center"/>
        <w:rPr>
          <w:rFonts w:ascii="Times New Roman" w:hAnsi="Times New Roman" w:cs="Times New Roman"/>
          <w:b/>
          <w:iCs/>
          <w:sz w:val="28"/>
          <w:szCs w:val="28"/>
          <w:lang w:val="ro-MD"/>
        </w:rPr>
      </w:pPr>
    </w:p>
    <w:p w:rsidR="005D4168" w:rsidRPr="00A5611B" w:rsidRDefault="005D4168" w:rsidP="00A5611B">
      <w:pPr>
        <w:spacing w:after="0"/>
        <w:ind w:firstLine="709"/>
        <w:contextualSpacing/>
        <w:jc w:val="center"/>
        <w:rPr>
          <w:rFonts w:ascii="Times New Roman" w:hAnsi="Times New Roman" w:cs="Times New Roman"/>
          <w:b/>
          <w:iCs/>
          <w:sz w:val="28"/>
          <w:szCs w:val="28"/>
          <w:lang w:val="ro-MD"/>
        </w:rPr>
      </w:pPr>
      <w:r w:rsidRPr="00A5611B">
        <w:rPr>
          <w:rFonts w:ascii="Times New Roman" w:hAnsi="Times New Roman" w:cs="Times New Roman"/>
          <w:b/>
          <w:iCs/>
          <w:sz w:val="28"/>
          <w:szCs w:val="28"/>
          <w:lang w:val="ro-MD"/>
        </w:rPr>
        <w:t>Secțiunea 3</w:t>
      </w:r>
    </w:p>
    <w:p w:rsidR="00391BED" w:rsidRDefault="00391BED" w:rsidP="00A5611B">
      <w:pPr>
        <w:spacing w:after="0"/>
        <w:ind w:firstLine="709"/>
        <w:contextualSpacing/>
        <w:jc w:val="center"/>
        <w:rPr>
          <w:rFonts w:ascii="Times New Roman" w:hAnsi="Times New Roman" w:cs="Times New Roman"/>
          <w:b/>
          <w:bCs/>
          <w:sz w:val="28"/>
          <w:szCs w:val="28"/>
          <w:lang w:val="ro-MD"/>
        </w:rPr>
      </w:pPr>
      <w:r w:rsidRPr="00A5611B">
        <w:rPr>
          <w:rFonts w:ascii="Times New Roman" w:hAnsi="Times New Roman" w:cs="Times New Roman"/>
          <w:b/>
          <w:bCs/>
          <w:sz w:val="28"/>
          <w:szCs w:val="28"/>
          <w:lang w:val="ro-MD"/>
        </w:rPr>
        <w:t>Măsuri de eradicare a organismului dăunător specificat</w:t>
      </w:r>
    </w:p>
    <w:p w:rsidR="00C61CF0" w:rsidRPr="00A5611B" w:rsidRDefault="00C61CF0" w:rsidP="00A5611B">
      <w:pPr>
        <w:spacing w:after="0"/>
        <w:ind w:firstLine="709"/>
        <w:contextualSpacing/>
        <w:jc w:val="center"/>
        <w:rPr>
          <w:rFonts w:ascii="Times New Roman" w:hAnsi="Times New Roman" w:cs="Times New Roman"/>
          <w:b/>
          <w:bCs/>
          <w:sz w:val="28"/>
          <w:szCs w:val="28"/>
          <w:lang w:val="ro-MD"/>
        </w:rPr>
      </w:pPr>
    </w:p>
    <w:p w:rsidR="00DA3A6A" w:rsidRDefault="00C53442" w:rsidP="00A5611B">
      <w:pPr>
        <w:spacing w:after="0"/>
        <w:ind w:firstLine="709"/>
        <w:contextualSpacing/>
        <w:jc w:val="both"/>
        <w:rPr>
          <w:rFonts w:ascii="Times New Roman" w:hAnsi="Times New Roman" w:cs="Times New Roman"/>
          <w:b/>
          <w:bCs/>
          <w:sz w:val="28"/>
          <w:szCs w:val="28"/>
          <w:lang w:val="ro-MD"/>
        </w:rPr>
      </w:pPr>
      <w:r>
        <w:rPr>
          <w:rFonts w:ascii="Times New Roman" w:hAnsi="Times New Roman" w:cs="Times New Roman"/>
          <w:sz w:val="28"/>
          <w:szCs w:val="28"/>
          <w:lang w:val="ro-MD"/>
        </w:rPr>
        <w:t xml:space="preserve">23. </w:t>
      </w:r>
      <w:r w:rsidR="00391BED" w:rsidRPr="00A5611B">
        <w:rPr>
          <w:rFonts w:ascii="Times New Roman" w:hAnsi="Times New Roman" w:cs="Times New Roman"/>
          <w:sz w:val="28"/>
          <w:szCs w:val="28"/>
          <w:lang w:val="ro-MD"/>
        </w:rPr>
        <w:t xml:space="preserve">Plantele specificate desemnate ca fiind infectate cu organismul dăunător specificat în </w:t>
      </w:r>
      <w:r w:rsidR="00391BED" w:rsidRPr="005C519C">
        <w:rPr>
          <w:rFonts w:ascii="Times New Roman" w:hAnsi="Times New Roman" w:cs="Times New Roman"/>
          <w:sz w:val="28"/>
          <w:szCs w:val="28"/>
          <w:lang w:val="ro-MD"/>
        </w:rPr>
        <w:t xml:space="preserve">temeiul </w:t>
      </w:r>
      <w:r w:rsidR="005C519C" w:rsidRPr="005C519C">
        <w:rPr>
          <w:rFonts w:ascii="Times New Roman" w:hAnsi="Times New Roman" w:cs="Times New Roman"/>
          <w:sz w:val="28"/>
          <w:szCs w:val="28"/>
          <w:lang w:val="ro-MD"/>
        </w:rPr>
        <w:t>subpct. 14.4.1</w:t>
      </w:r>
      <w:r w:rsidR="00391BED" w:rsidRPr="005C519C">
        <w:rPr>
          <w:rFonts w:ascii="Times New Roman" w:hAnsi="Times New Roman" w:cs="Times New Roman"/>
          <w:sz w:val="28"/>
          <w:szCs w:val="28"/>
          <w:lang w:val="ro-MD"/>
        </w:rPr>
        <w:t xml:space="preserve"> nu se </w:t>
      </w:r>
      <w:r w:rsidR="00391BED" w:rsidRPr="00A5611B">
        <w:rPr>
          <w:rFonts w:ascii="Times New Roman" w:hAnsi="Times New Roman" w:cs="Times New Roman"/>
          <w:sz w:val="28"/>
          <w:szCs w:val="28"/>
          <w:lang w:val="ro-MD"/>
        </w:rPr>
        <w:t xml:space="preserve">plantează. Operatorii profesioniști se asigură că, în timpul producției sau circulației plantelor specificate și sub supravegherea oficială a autorității competente, plantele specificate infectate sunt distruse sau sunt eliminate în alt mod, în conformitate </w:t>
      </w:r>
      <w:r w:rsidR="00391BED" w:rsidRPr="00F112B1">
        <w:rPr>
          <w:rFonts w:ascii="Times New Roman" w:hAnsi="Times New Roman" w:cs="Times New Roman"/>
          <w:sz w:val="28"/>
          <w:szCs w:val="28"/>
          <w:lang w:val="ro-MD"/>
        </w:rPr>
        <w:t>cu pct</w:t>
      </w:r>
      <w:r w:rsidR="005C519C" w:rsidRPr="00F112B1">
        <w:rPr>
          <w:rFonts w:ascii="Times New Roman" w:hAnsi="Times New Roman" w:cs="Times New Roman"/>
          <w:sz w:val="28"/>
          <w:szCs w:val="28"/>
          <w:lang w:val="ro-MD"/>
        </w:rPr>
        <w:t>.</w:t>
      </w:r>
      <w:r w:rsidR="00391BED" w:rsidRPr="00F112B1">
        <w:rPr>
          <w:rFonts w:ascii="Times New Roman" w:hAnsi="Times New Roman" w:cs="Times New Roman"/>
          <w:sz w:val="28"/>
          <w:szCs w:val="28"/>
          <w:lang w:val="ro-MD"/>
        </w:rPr>
        <w:t xml:space="preserve"> 1 din anexa </w:t>
      </w:r>
      <w:r w:rsidR="00F112B1" w:rsidRPr="00F112B1">
        <w:rPr>
          <w:rFonts w:ascii="Times New Roman" w:hAnsi="Times New Roman" w:cs="Times New Roman"/>
          <w:sz w:val="28"/>
          <w:szCs w:val="28"/>
          <w:lang w:val="ro-MD"/>
        </w:rPr>
        <w:t>nr. 4</w:t>
      </w:r>
      <w:r w:rsidR="00391BED" w:rsidRPr="00F112B1">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t>cu condiția să se stabilească faptul că nu există niciun risc identificabil de răspândire a organismului dăunător specificat.</w:t>
      </w:r>
      <w:r w:rsidR="00DA3A6A">
        <w:rPr>
          <w:rFonts w:ascii="Times New Roman" w:hAnsi="Times New Roman" w:cs="Times New Roman"/>
          <w:b/>
          <w:bCs/>
          <w:sz w:val="28"/>
          <w:szCs w:val="28"/>
          <w:lang w:val="ro-MD"/>
        </w:rPr>
        <w:t xml:space="preserve"> </w:t>
      </w:r>
    </w:p>
    <w:p w:rsidR="00391BED" w:rsidRPr="00BC0815" w:rsidRDefault="00391BED" w:rsidP="00A5611B">
      <w:pPr>
        <w:spacing w:after="0"/>
        <w:ind w:firstLine="709"/>
        <w:contextualSpacing/>
        <w:jc w:val="both"/>
        <w:rPr>
          <w:rFonts w:ascii="Times New Roman" w:hAnsi="Times New Roman" w:cs="Times New Roman"/>
          <w:sz w:val="28"/>
          <w:szCs w:val="28"/>
          <w:lang w:val="ro-MD"/>
        </w:rPr>
      </w:pPr>
      <w:r w:rsidRPr="00A5611B">
        <w:rPr>
          <w:rFonts w:ascii="Times New Roman" w:hAnsi="Times New Roman" w:cs="Times New Roman"/>
          <w:sz w:val="28"/>
          <w:szCs w:val="28"/>
          <w:lang w:val="ro-MD"/>
        </w:rPr>
        <w:t xml:space="preserve">În cazul în care plantele specificate au fost plantate înainte de a fi desemnate ca fiind infectate, materialul plantat se distruge imediat sau se elimină în alt mod, în conformitate cu </w:t>
      </w:r>
      <w:r w:rsidR="00F112B1" w:rsidRPr="00F112B1">
        <w:rPr>
          <w:rFonts w:ascii="Times New Roman" w:hAnsi="Times New Roman" w:cs="Times New Roman"/>
          <w:sz w:val="28"/>
          <w:szCs w:val="28"/>
          <w:lang w:val="ro-MD"/>
        </w:rPr>
        <w:t>cu pct. 1 din anexa nr. 4</w:t>
      </w:r>
      <w:r w:rsidRPr="00A5611B">
        <w:rPr>
          <w:rFonts w:ascii="Times New Roman" w:hAnsi="Times New Roman" w:cs="Times New Roman"/>
          <w:sz w:val="28"/>
          <w:szCs w:val="28"/>
          <w:lang w:val="ro-MD"/>
        </w:rPr>
        <w:t xml:space="preserve">. </w:t>
      </w:r>
      <w:r w:rsidR="00DA3A6A">
        <w:rPr>
          <w:rFonts w:ascii="Times New Roman" w:hAnsi="Times New Roman" w:cs="Times New Roman"/>
          <w:sz w:val="28"/>
          <w:szCs w:val="28"/>
          <w:lang w:val="ro-MD"/>
        </w:rPr>
        <w:t>Câmpul</w:t>
      </w:r>
      <w:r w:rsidRPr="00A5611B">
        <w:rPr>
          <w:rFonts w:ascii="Times New Roman" w:hAnsi="Times New Roman" w:cs="Times New Roman"/>
          <w:sz w:val="28"/>
          <w:szCs w:val="28"/>
          <w:lang w:val="ro-MD"/>
        </w:rPr>
        <w:t xml:space="preserve"> de producție în care plantele specificate infectate au fost plantate este desemnat ca fiind infectat. Se stabilește o zonă demarcată în conformitate </w:t>
      </w:r>
      <w:r w:rsidRPr="00BC0815">
        <w:rPr>
          <w:rFonts w:ascii="Times New Roman" w:hAnsi="Times New Roman" w:cs="Times New Roman"/>
          <w:sz w:val="28"/>
          <w:szCs w:val="28"/>
          <w:lang w:val="ro-MD"/>
        </w:rPr>
        <w:t xml:space="preserve">cu </w:t>
      </w:r>
      <w:r w:rsidR="00BC0815" w:rsidRPr="00BC0815">
        <w:rPr>
          <w:rFonts w:ascii="Times New Roman" w:hAnsi="Times New Roman" w:cs="Times New Roman"/>
          <w:sz w:val="28"/>
          <w:szCs w:val="28"/>
          <w:lang w:val="ro-MD"/>
        </w:rPr>
        <w:t>subpct. 14.2</w:t>
      </w:r>
      <w:r w:rsidRPr="00BC0815">
        <w:rPr>
          <w:rFonts w:ascii="Times New Roman" w:hAnsi="Times New Roman" w:cs="Times New Roman"/>
          <w:sz w:val="28"/>
          <w:szCs w:val="28"/>
          <w:lang w:val="ro-MD"/>
        </w:rPr>
        <w:t>.</w:t>
      </w:r>
    </w:p>
    <w:p w:rsidR="00391BED" w:rsidRPr="00A5611B" w:rsidRDefault="00B83D51"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391BED" w:rsidRPr="00A5611B">
        <w:rPr>
          <w:rFonts w:ascii="Times New Roman" w:hAnsi="Times New Roman" w:cs="Times New Roman"/>
          <w:sz w:val="28"/>
          <w:szCs w:val="28"/>
          <w:lang w:val="ro-MD"/>
        </w:rPr>
        <w:t xml:space="preserve">Plantele specificate desemnate ca fiind probabil infectate în temeiul </w:t>
      </w:r>
      <w:r w:rsidR="006A0F91">
        <w:rPr>
          <w:rFonts w:ascii="Times New Roman" w:hAnsi="Times New Roman" w:cs="Times New Roman"/>
          <w:sz w:val="28"/>
          <w:szCs w:val="28"/>
          <w:lang w:val="ro-MD"/>
        </w:rPr>
        <w:t xml:space="preserve">subpct. 14.4.2 </w:t>
      </w:r>
      <w:r w:rsidR="00391BED" w:rsidRPr="00A5611B">
        <w:rPr>
          <w:rFonts w:ascii="Times New Roman" w:hAnsi="Times New Roman" w:cs="Times New Roman"/>
          <w:sz w:val="28"/>
          <w:szCs w:val="28"/>
          <w:lang w:val="ro-MD"/>
        </w:rPr>
        <w:t xml:space="preserve">și plantele specificate pentru care a fost identificat un risc în temeiul </w:t>
      </w:r>
      <w:r w:rsidR="006A0F91">
        <w:rPr>
          <w:rFonts w:ascii="Times New Roman" w:hAnsi="Times New Roman" w:cs="Times New Roman"/>
          <w:sz w:val="28"/>
          <w:szCs w:val="28"/>
          <w:lang w:val="ro-MD"/>
        </w:rPr>
        <w:t xml:space="preserve">pct. 18 </w:t>
      </w:r>
      <w:r w:rsidR="00391BED" w:rsidRPr="00A5611B">
        <w:rPr>
          <w:rFonts w:ascii="Times New Roman" w:hAnsi="Times New Roman" w:cs="Times New Roman"/>
          <w:sz w:val="28"/>
          <w:szCs w:val="28"/>
          <w:lang w:val="ro-MD"/>
        </w:rPr>
        <w:t>nu se plantează și, sub controlul autorități</w:t>
      </w:r>
      <w:r w:rsidR="001874F6">
        <w:rPr>
          <w:rFonts w:ascii="Times New Roman" w:hAnsi="Times New Roman" w:cs="Times New Roman"/>
          <w:sz w:val="28"/>
          <w:szCs w:val="28"/>
          <w:lang w:val="ro-MD"/>
        </w:rPr>
        <w:t>i</w:t>
      </w:r>
      <w:r w:rsidR="00391BED" w:rsidRPr="00A5611B">
        <w:rPr>
          <w:rFonts w:ascii="Times New Roman" w:hAnsi="Times New Roman" w:cs="Times New Roman"/>
          <w:sz w:val="28"/>
          <w:szCs w:val="28"/>
          <w:lang w:val="ro-MD"/>
        </w:rPr>
        <w:t xml:space="preserve"> competente, sunt utilizate sau eliminate, după cum se specifică </w:t>
      </w:r>
      <w:r w:rsidR="00391BED" w:rsidRPr="00AF05EA">
        <w:rPr>
          <w:rFonts w:ascii="Times New Roman" w:hAnsi="Times New Roman" w:cs="Times New Roman"/>
          <w:sz w:val="28"/>
          <w:szCs w:val="28"/>
          <w:lang w:val="ro-MD"/>
        </w:rPr>
        <w:t>la pct</w:t>
      </w:r>
      <w:r w:rsidR="00AF05EA" w:rsidRPr="00AF05EA">
        <w:rPr>
          <w:rFonts w:ascii="Times New Roman" w:hAnsi="Times New Roman" w:cs="Times New Roman"/>
          <w:sz w:val="28"/>
          <w:szCs w:val="28"/>
          <w:lang w:val="ro-MD"/>
        </w:rPr>
        <w:t>.</w:t>
      </w:r>
      <w:r w:rsidR="00391BED" w:rsidRPr="00AF05EA">
        <w:rPr>
          <w:rFonts w:ascii="Times New Roman" w:hAnsi="Times New Roman" w:cs="Times New Roman"/>
          <w:sz w:val="28"/>
          <w:szCs w:val="28"/>
          <w:lang w:val="ro-MD"/>
        </w:rPr>
        <w:t xml:space="preserve"> 2 din anexa </w:t>
      </w:r>
      <w:r w:rsidR="00AF05EA" w:rsidRPr="00AF05EA">
        <w:rPr>
          <w:rFonts w:ascii="Times New Roman" w:hAnsi="Times New Roman" w:cs="Times New Roman"/>
          <w:sz w:val="28"/>
          <w:szCs w:val="28"/>
          <w:lang w:val="ro-MD"/>
        </w:rPr>
        <w:t>nr. 4</w:t>
      </w:r>
      <w:r w:rsidR="00391BED" w:rsidRPr="00AF05EA">
        <w:rPr>
          <w:rFonts w:ascii="Times New Roman" w:hAnsi="Times New Roman" w:cs="Times New Roman"/>
          <w:sz w:val="28"/>
          <w:szCs w:val="28"/>
          <w:lang w:val="ro-MD"/>
        </w:rPr>
        <w:t xml:space="preserve">, cu </w:t>
      </w:r>
      <w:r w:rsidR="00391BED" w:rsidRPr="00A5611B">
        <w:rPr>
          <w:rFonts w:ascii="Times New Roman" w:hAnsi="Times New Roman" w:cs="Times New Roman"/>
          <w:sz w:val="28"/>
          <w:szCs w:val="28"/>
          <w:lang w:val="ro-MD"/>
        </w:rPr>
        <w:t>condiția de a se stabili faptul că nu există niciun risc identificabil de răspândire a organismului dăunător specificat.</w:t>
      </w:r>
    </w:p>
    <w:p w:rsidR="00391BED" w:rsidRPr="00A5611B" w:rsidRDefault="00391BED" w:rsidP="00A5611B">
      <w:pPr>
        <w:spacing w:after="0"/>
        <w:ind w:firstLine="709"/>
        <w:contextualSpacing/>
        <w:jc w:val="both"/>
        <w:rPr>
          <w:rFonts w:ascii="Times New Roman" w:hAnsi="Times New Roman" w:cs="Times New Roman"/>
          <w:sz w:val="28"/>
          <w:szCs w:val="28"/>
          <w:lang w:val="ro-MD"/>
        </w:rPr>
      </w:pPr>
      <w:r w:rsidRPr="00A5611B">
        <w:rPr>
          <w:rFonts w:ascii="Times New Roman" w:hAnsi="Times New Roman" w:cs="Times New Roman"/>
          <w:sz w:val="28"/>
          <w:szCs w:val="28"/>
          <w:lang w:val="ro-MD"/>
        </w:rPr>
        <w:t xml:space="preserve">În cazul în care plantele specificate au fost plantate înainte de a fi desemnate ca fiind probabil infectate, materialul plantat se distruge imediat sau se aplică măsurile prevăzute la </w:t>
      </w:r>
      <w:r w:rsidR="004641FF">
        <w:rPr>
          <w:rFonts w:ascii="Times New Roman" w:hAnsi="Times New Roman" w:cs="Times New Roman"/>
          <w:sz w:val="28"/>
          <w:szCs w:val="28"/>
          <w:lang w:val="ro-MD"/>
        </w:rPr>
        <w:t>subpct. 5.</w:t>
      </w:r>
      <w:r w:rsidR="004641FF" w:rsidRPr="0060543B">
        <w:rPr>
          <w:rFonts w:ascii="Times New Roman" w:hAnsi="Times New Roman" w:cs="Times New Roman"/>
          <w:sz w:val="28"/>
          <w:szCs w:val="28"/>
          <w:lang w:val="ro-MD"/>
        </w:rPr>
        <w:t xml:space="preserve">2 </w:t>
      </w:r>
      <w:r w:rsidRPr="0060543B">
        <w:rPr>
          <w:rFonts w:ascii="Times New Roman" w:hAnsi="Times New Roman" w:cs="Times New Roman"/>
          <w:sz w:val="28"/>
          <w:szCs w:val="28"/>
          <w:lang w:val="ro-MD"/>
        </w:rPr>
        <w:t xml:space="preserve">din anexa </w:t>
      </w:r>
      <w:r w:rsidR="004641FF" w:rsidRPr="0060543B">
        <w:rPr>
          <w:rFonts w:ascii="Times New Roman" w:hAnsi="Times New Roman" w:cs="Times New Roman"/>
          <w:sz w:val="28"/>
          <w:szCs w:val="28"/>
          <w:lang w:val="ro-MD"/>
        </w:rPr>
        <w:t xml:space="preserve">nr. </w:t>
      </w:r>
      <w:r w:rsidR="0060543B" w:rsidRPr="0060543B">
        <w:rPr>
          <w:rFonts w:ascii="Times New Roman" w:hAnsi="Times New Roman" w:cs="Times New Roman"/>
          <w:sz w:val="28"/>
          <w:szCs w:val="28"/>
          <w:lang w:val="ro-MD"/>
        </w:rPr>
        <w:t>4</w:t>
      </w:r>
      <w:r w:rsidRPr="0060543B">
        <w:rPr>
          <w:rFonts w:ascii="Times New Roman" w:hAnsi="Times New Roman" w:cs="Times New Roman"/>
          <w:sz w:val="28"/>
          <w:szCs w:val="28"/>
          <w:lang w:val="ro-MD"/>
        </w:rPr>
        <w:t xml:space="preserve">. </w:t>
      </w:r>
      <w:r w:rsidR="00F444E2" w:rsidRPr="0060543B">
        <w:rPr>
          <w:rFonts w:ascii="Times New Roman" w:hAnsi="Times New Roman" w:cs="Times New Roman"/>
          <w:sz w:val="28"/>
          <w:szCs w:val="28"/>
          <w:lang w:val="ro-MD"/>
        </w:rPr>
        <w:t>Câmp</w:t>
      </w:r>
      <w:r w:rsidRPr="0060543B">
        <w:rPr>
          <w:rFonts w:ascii="Times New Roman" w:hAnsi="Times New Roman" w:cs="Times New Roman"/>
          <w:sz w:val="28"/>
          <w:szCs w:val="28"/>
          <w:lang w:val="ro-MD"/>
        </w:rPr>
        <w:t xml:space="preserve">ul de producție în care au fost plantate plantele specificate probabil infectate este </w:t>
      </w:r>
      <w:r w:rsidR="00F444E2">
        <w:rPr>
          <w:rFonts w:ascii="Times New Roman" w:hAnsi="Times New Roman" w:cs="Times New Roman"/>
          <w:sz w:val="28"/>
          <w:szCs w:val="28"/>
          <w:lang w:val="ro-MD"/>
        </w:rPr>
        <w:t>desemnat</w:t>
      </w:r>
      <w:r w:rsidRPr="00A5611B">
        <w:rPr>
          <w:rFonts w:ascii="Times New Roman" w:hAnsi="Times New Roman" w:cs="Times New Roman"/>
          <w:sz w:val="28"/>
          <w:szCs w:val="28"/>
          <w:lang w:val="ro-MD"/>
        </w:rPr>
        <w:t xml:space="preserve"> ca fiind probabil </w:t>
      </w:r>
      <w:r w:rsidR="001F6C16">
        <w:rPr>
          <w:rFonts w:ascii="Times New Roman" w:hAnsi="Times New Roman" w:cs="Times New Roman"/>
          <w:sz w:val="28"/>
          <w:szCs w:val="28"/>
          <w:lang w:val="ro-MD"/>
        </w:rPr>
        <w:t>infectat</w:t>
      </w:r>
      <w:r w:rsidRPr="00A5611B">
        <w:rPr>
          <w:rFonts w:ascii="Times New Roman" w:hAnsi="Times New Roman" w:cs="Times New Roman"/>
          <w:sz w:val="28"/>
          <w:szCs w:val="28"/>
          <w:lang w:val="ro-MD"/>
        </w:rPr>
        <w:t xml:space="preserve">. Se stabilește o zonă demarcată în conformitate cu </w:t>
      </w:r>
      <w:r w:rsidR="0060543B">
        <w:rPr>
          <w:rFonts w:ascii="Times New Roman" w:hAnsi="Times New Roman" w:cs="Times New Roman"/>
          <w:sz w:val="28"/>
          <w:szCs w:val="28"/>
          <w:lang w:val="ro-MD"/>
        </w:rPr>
        <w:t>subpct. 14.2</w:t>
      </w:r>
      <w:r w:rsidRPr="00A5611B">
        <w:rPr>
          <w:rFonts w:ascii="Times New Roman" w:hAnsi="Times New Roman" w:cs="Times New Roman"/>
          <w:sz w:val="28"/>
          <w:szCs w:val="28"/>
          <w:lang w:val="ro-MD"/>
        </w:rPr>
        <w:t>.</w:t>
      </w:r>
    </w:p>
    <w:p w:rsidR="00391BED" w:rsidRPr="0006172E" w:rsidRDefault="00E2661D"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00391BED" w:rsidRPr="00A5611B">
        <w:rPr>
          <w:rFonts w:ascii="Times New Roman" w:hAnsi="Times New Roman" w:cs="Times New Roman"/>
          <w:sz w:val="28"/>
          <w:szCs w:val="28"/>
          <w:lang w:val="ro-MD"/>
        </w:rPr>
        <w:t xml:space="preserve">Orice utilaj, vehicul, container, depozit sau părți din acestea, precum și oricare alte obiecte, inclusiv ambalajele, desemnate ca fiind infectate în temeiul </w:t>
      </w:r>
      <w:r w:rsidR="007D15E6" w:rsidRPr="005C519C">
        <w:rPr>
          <w:rFonts w:ascii="Times New Roman" w:hAnsi="Times New Roman" w:cs="Times New Roman"/>
          <w:sz w:val="28"/>
          <w:szCs w:val="28"/>
          <w:lang w:val="ro-MD"/>
        </w:rPr>
        <w:t xml:space="preserve">subpct. 14.4.1 </w:t>
      </w:r>
      <w:r w:rsidR="00391BED" w:rsidRPr="00A5611B">
        <w:rPr>
          <w:rFonts w:ascii="Times New Roman" w:hAnsi="Times New Roman" w:cs="Times New Roman"/>
          <w:sz w:val="28"/>
          <w:szCs w:val="28"/>
          <w:lang w:val="ro-MD"/>
        </w:rPr>
        <w:t xml:space="preserve">sau probabil infectate în temeiul </w:t>
      </w:r>
      <w:r w:rsidR="007D15E6">
        <w:rPr>
          <w:rFonts w:ascii="Times New Roman" w:hAnsi="Times New Roman" w:cs="Times New Roman"/>
          <w:sz w:val="28"/>
          <w:szCs w:val="28"/>
          <w:lang w:val="ro-MD"/>
        </w:rPr>
        <w:t>subpct. 14.4.2</w:t>
      </w:r>
      <w:r w:rsidR="00391BED" w:rsidRPr="00A5611B">
        <w:rPr>
          <w:rFonts w:ascii="Times New Roman" w:hAnsi="Times New Roman" w:cs="Times New Roman"/>
          <w:sz w:val="28"/>
          <w:szCs w:val="28"/>
          <w:lang w:val="ro-MD"/>
        </w:rPr>
        <w:t xml:space="preserve"> și al </w:t>
      </w:r>
      <w:r w:rsidR="007D15E6" w:rsidRPr="005C519C">
        <w:rPr>
          <w:rFonts w:ascii="Times New Roman" w:hAnsi="Times New Roman" w:cs="Times New Roman"/>
          <w:sz w:val="28"/>
          <w:szCs w:val="28"/>
          <w:lang w:val="ro-MD"/>
        </w:rPr>
        <w:t xml:space="preserve">subpct. </w:t>
      </w:r>
      <w:r w:rsidR="00B44000">
        <w:rPr>
          <w:rFonts w:ascii="Times New Roman" w:hAnsi="Times New Roman" w:cs="Times New Roman"/>
          <w:sz w:val="28"/>
          <w:szCs w:val="28"/>
          <w:lang w:val="ro-MD"/>
        </w:rPr>
        <w:t>20</w:t>
      </w:r>
      <w:r w:rsidR="007D15E6">
        <w:rPr>
          <w:rFonts w:ascii="Times New Roman" w:hAnsi="Times New Roman" w:cs="Times New Roman"/>
          <w:sz w:val="28"/>
          <w:szCs w:val="28"/>
          <w:lang w:val="ro-MD"/>
        </w:rPr>
        <w:t>.2</w:t>
      </w:r>
      <w:r w:rsidR="00391BED" w:rsidRPr="00A5611B">
        <w:rPr>
          <w:rFonts w:ascii="Times New Roman" w:hAnsi="Times New Roman" w:cs="Times New Roman"/>
          <w:sz w:val="28"/>
          <w:szCs w:val="28"/>
          <w:lang w:val="ro-MD"/>
        </w:rPr>
        <w:t xml:space="preserve">, sunt fie distruse, fie curățate și dezinfectate utilizând metodele specificate în </w:t>
      </w:r>
      <w:r w:rsidR="00391BED" w:rsidRPr="0006172E">
        <w:rPr>
          <w:rFonts w:ascii="Times New Roman" w:hAnsi="Times New Roman" w:cs="Times New Roman"/>
          <w:sz w:val="28"/>
          <w:szCs w:val="28"/>
          <w:lang w:val="ro-MD"/>
        </w:rPr>
        <w:t>pct</w:t>
      </w:r>
      <w:r w:rsidR="0006172E" w:rsidRPr="0006172E">
        <w:rPr>
          <w:rFonts w:ascii="Times New Roman" w:hAnsi="Times New Roman" w:cs="Times New Roman"/>
          <w:sz w:val="28"/>
          <w:szCs w:val="28"/>
          <w:lang w:val="ro-MD"/>
        </w:rPr>
        <w:t>.</w:t>
      </w:r>
      <w:r w:rsidR="00391BED" w:rsidRPr="0006172E">
        <w:rPr>
          <w:rFonts w:ascii="Times New Roman" w:hAnsi="Times New Roman" w:cs="Times New Roman"/>
          <w:sz w:val="28"/>
          <w:szCs w:val="28"/>
          <w:lang w:val="ro-MD"/>
        </w:rPr>
        <w:t xml:space="preserve"> 3 din anexa </w:t>
      </w:r>
      <w:r w:rsidR="0006172E" w:rsidRPr="0006172E">
        <w:rPr>
          <w:rFonts w:ascii="Times New Roman" w:hAnsi="Times New Roman" w:cs="Times New Roman"/>
          <w:sz w:val="28"/>
          <w:szCs w:val="28"/>
          <w:lang w:val="ro-MD"/>
        </w:rPr>
        <w:t>nr. 4</w:t>
      </w:r>
      <w:r w:rsidR="00391BED" w:rsidRPr="0006172E">
        <w:rPr>
          <w:rFonts w:ascii="Times New Roman" w:hAnsi="Times New Roman" w:cs="Times New Roman"/>
          <w:sz w:val="28"/>
          <w:szCs w:val="28"/>
          <w:lang w:val="ro-MD"/>
        </w:rPr>
        <w:t>.</w:t>
      </w:r>
    </w:p>
    <w:p w:rsidR="00391BED" w:rsidRPr="00A5611B" w:rsidRDefault="00463713"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26. </w:t>
      </w:r>
      <w:r w:rsidR="00391BED" w:rsidRPr="00A5611B">
        <w:rPr>
          <w:rFonts w:ascii="Times New Roman" w:hAnsi="Times New Roman" w:cs="Times New Roman"/>
          <w:sz w:val="28"/>
          <w:szCs w:val="28"/>
          <w:lang w:val="ro-MD"/>
        </w:rPr>
        <w:t>În plus față de măsurile prevăzute la</w:t>
      </w:r>
      <w:r w:rsidR="00CD3033">
        <w:rPr>
          <w:rFonts w:ascii="Times New Roman" w:hAnsi="Times New Roman" w:cs="Times New Roman"/>
          <w:sz w:val="28"/>
          <w:szCs w:val="28"/>
          <w:lang w:val="ro-MD"/>
        </w:rPr>
        <w:t xml:space="preserve"> pct. 23-25</w:t>
      </w:r>
      <w:r w:rsidR="00391BED" w:rsidRPr="00A5611B">
        <w:rPr>
          <w:rFonts w:ascii="Times New Roman" w:hAnsi="Times New Roman" w:cs="Times New Roman"/>
          <w:sz w:val="28"/>
          <w:szCs w:val="28"/>
          <w:lang w:val="ro-MD"/>
        </w:rPr>
        <w:t xml:space="preserve">, măsurile specificate la </w:t>
      </w:r>
      <w:r w:rsidR="00391BED" w:rsidRPr="008C2550">
        <w:rPr>
          <w:rFonts w:ascii="Times New Roman" w:hAnsi="Times New Roman" w:cs="Times New Roman"/>
          <w:sz w:val="28"/>
          <w:szCs w:val="28"/>
          <w:lang w:val="ro-MD"/>
        </w:rPr>
        <w:t>pct</w:t>
      </w:r>
      <w:r w:rsidR="008C2550" w:rsidRPr="008C2550">
        <w:rPr>
          <w:rFonts w:ascii="Times New Roman" w:hAnsi="Times New Roman" w:cs="Times New Roman"/>
          <w:sz w:val="28"/>
          <w:szCs w:val="28"/>
          <w:lang w:val="ro-MD"/>
        </w:rPr>
        <w:t>.</w:t>
      </w:r>
      <w:r w:rsidR="00391BED" w:rsidRPr="008C2550">
        <w:rPr>
          <w:rFonts w:ascii="Times New Roman" w:hAnsi="Times New Roman" w:cs="Times New Roman"/>
          <w:sz w:val="28"/>
          <w:szCs w:val="28"/>
          <w:lang w:val="ro-MD"/>
        </w:rPr>
        <w:t xml:space="preserve"> 4 din anexa </w:t>
      </w:r>
      <w:r w:rsidR="00CD3033" w:rsidRPr="008C2550">
        <w:rPr>
          <w:rFonts w:ascii="Times New Roman" w:hAnsi="Times New Roman" w:cs="Times New Roman"/>
          <w:sz w:val="28"/>
          <w:szCs w:val="28"/>
          <w:lang w:val="ro-MD"/>
        </w:rPr>
        <w:t>nr. 4</w:t>
      </w:r>
      <w:r w:rsidR="00391BED" w:rsidRPr="008C2550">
        <w:rPr>
          <w:rFonts w:ascii="Times New Roman" w:hAnsi="Times New Roman" w:cs="Times New Roman"/>
          <w:sz w:val="28"/>
          <w:szCs w:val="28"/>
          <w:lang w:val="ro-MD"/>
        </w:rPr>
        <w:t xml:space="preserve"> se </w:t>
      </w:r>
      <w:r w:rsidR="00391BED" w:rsidRPr="00A5611B">
        <w:rPr>
          <w:rFonts w:ascii="Times New Roman" w:hAnsi="Times New Roman" w:cs="Times New Roman"/>
          <w:sz w:val="28"/>
          <w:szCs w:val="28"/>
          <w:lang w:val="ro-MD"/>
        </w:rPr>
        <w:t>aplică în zonele demarcate.</w:t>
      </w:r>
    </w:p>
    <w:p w:rsidR="000E61D7" w:rsidRDefault="000E61D7" w:rsidP="00A5611B">
      <w:pPr>
        <w:spacing w:after="0"/>
        <w:ind w:firstLine="709"/>
        <w:contextualSpacing/>
        <w:jc w:val="center"/>
        <w:rPr>
          <w:rFonts w:ascii="Times New Roman" w:hAnsi="Times New Roman" w:cs="Times New Roman"/>
          <w:b/>
          <w:iCs/>
          <w:sz w:val="28"/>
          <w:szCs w:val="28"/>
          <w:lang w:val="ro-MD"/>
        </w:rPr>
      </w:pPr>
    </w:p>
    <w:p w:rsidR="00456B65" w:rsidRPr="00A5611B" w:rsidRDefault="00456B65" w:rsidP="00A5611B">
      <w:pPr>
        <w:spacing w:after="0"/>
        <w:ind w:firstLine="709"/>
        <w:contextualSpacing/>
        <w:jc w:val="center"/>
        <w:rPr>
          <w:rFonts w:ascii="Times New Roman" w:hAnsi="Times New Roman" w:cs="Times New Roman"/>
          <w:b/>
          <w:iCs/>
          <w:sz w:val="28"/>
          <w:szCs w:val="28"/>
          <w:lang w:val="ro-MD"/>
        </w:rPr>
      </w:pPr>
      <w:r w:rsidRPr="00A5611B">
        <w:rPr>
          <w:rFonts w:ascii="Times New Roman" w:hAnsi="Times New Roman" w:cs="Times New Roman"/>
          <w:b/>
          <w:iCs/>
          <w:sz w:val="28"/>
          <w:szCs w:val="28"/>
          <w:lang w:val="ro-MD"/>
        </w:rPr>
        <w:t>Secțiunea 4</w:t>
      </w:r>
    </w:p>
    <w:p w:rsidR="00391BED" w:rsidRDefault="00391BED" w:rsidP="00A5611B">
      <w:pPr>
        <w:spacing w:after="0"/>
        <w:ind w:firstLine="709"/>
        <w:contextualSpacing/>
        <w:jc w:val="center"/>
        <w:rPr>
          <w:rFonts w:ascii="Times New Roman" w:hAnsi="Times New Roman" w:cs="Times New Roman"/>
          <w:b/>
          <w:bCs/>
          <w:sz w:val="28"/>
          <w:szCs w:val="28"/>
          <w:lang w:val="ro-MD"/>
        </w:rPr>
      </w:pPr>
      <w:r w:rsidRPr="00A5611B">
        <w:rPr>
          <w:rFonts w:ascii="Times New Roman" w:hAnsi="Times New Roman" w:cs="Times New Roman"/>
          <w:b/>
          <w:bCs/>
          <w:sz w:val="28"/>
          <w:szCs w:val="28"/>
          <w:lang w:val="ro-MD"/>
        </w:rPr>
        <w:t>Măsuri specifice de testare pentru tuberculii destinați plantării</w:t>
      </w:r>
    </w:p>
    <w:p w:rsidR="000E61D7" w:rsidRPr="00A5611B" w:rsidRDefault="000E61D7" w:rsidP="00A5611B">
      <w:pPr>
        <w:spacing w:after="0"/>
        <w:ind w:firstLine="709"/>
        <w:contextualSpacing/>
        <w:jc w:val="center"/>
        <w:rPr>
          <w:rFonts w:ascii="Times New Roman" w:hAnsi="Times New Roman" w:cs="Times New Roman"/>
          <w:b/>
          <w:bCs/>
          <w:sz w:val="28"/>
          <w:szCs w:val="28"/>
          <w:lang w:val="ro-MD"/>
        </w:rPr>
      </w:pPr>
    </w:p>
    <w:p w:rsidR="00391BED" w:rsidRPr="00A5611B" w:rsidRDefault="00EA10F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r w:rsidR="00391BED" w:rsidRPr="00A5611B">
        <w:rPr>
          <w:rFonts w:ascii="Times New Roman" w:hAnsi="Times New Roman" w:cs="Times New Roman"/>
          <w:sz w:val="28"/>
          <w:szCs w:val="28"/>
          <w:lang w:val="ro-MD"/>
        </w:rPr>
        <w:t>În cazul în care prezența organismului dăunător specifi</w:t>
      </w:r>
      <w:r w:rsidR="001B0701">
        <w:rPr>
          <w:rFonts w:ascii="Times New Roman" w:hAnsi="Times New Roman" w:cs="Times New Roman"/>
          <w:sz w:val="28"/>
          <w:szCs w:val="28"/>
          <w:lang w:val="ro-MD"/>
        </w:rPr>
        <w:t>cat a fost confirmată într-un câmp</w:t>
      </w:r>
      <w:r w:rsidR="00391BED" w:rsidRPr="00A5611B">
        <w:rPr>
          <w:rFonts w:ascii="Times New Roman" w:hAnsi="Times New Roman" w:cs="Times New Roman"/>
          <w:sz w:val="28"/>
          <w:szCs w:val="28"/>
          <w:lang w:val="ro-MD"/>
        </w:rPr>
        <w:t xml:space="preserve"> de producție a tuberculilor destinați plantării, autoritatea competentă se asigură că testele menționate </w:t>
      </w:r>
      <w:r w:rsidR="00523C7A">
        <w:rPr>
          <w:rFonts w:ascii="Times New Roman" w:hAnsi="Times New Roman" w:cs="Times New Roman"/>
          <w:sz w:val="28"/>
          <w:szCs w:val="28"/>
          <w:lang w:val="ro-MD"/>
        </w:rPr>
        <w:t xml:space="preserve">la </w:t>
      </w:r>
      <w:r w:rsidR="00391BED" w:rsidRPr="0054226E">
        <w:rPr>
          <w:rFonts w:ascii="Times New Roman" w:hAnsi="Times New Roman" w:cs="Times New Roman"/>
          <w:sz w:val="28"/>
          <w:szCs w:val="28"/>
          <w:lang w:val="ro-MD"/>
        </w:rPr>
        <w:t xml:space="preserve">anexa </w:t>
      </w:r>
      <w:r w:rsidR="008C2550" w:rsidRPr="0054226E">
        <w:rPr>
          <w:rFonts w:ascii="Times New Roman" w:hAnsi="Times New Roman" w:cs="Times New Roman"/>
          <w:sz w:val="28"/>
          <w:szCs w:val="28"/>
          <w:lang w:val="ro-MD"/>
        </w:rPr>
        <w:t>nr. 1</w:t>
      </w:r>
      <w:r w:rsidR="00391BED" w:rsidRPr="0054226E">
        <w:rPr>
          <w:rFonts w:ascii="Times New Roman" w:hAnsi="Times New Roman" w:cs="Times New Roman"/>
          <w:sz w:val="28"/>
          <w:szCs w:val="28"/>
          <w:lang w:val="ro-MD"/>
        </w:rPr>
        <w:t xml:space="preserve"> </w:t>
      </w:r>
      <w:r w:rsidR="00391BED" w:rsidRPr="00A5611B">
        <w:rPr>
          <w:rFonts w:ascii="Times New Roman" w:hAnsi="Times New Roman" w:cs="Times New Roman"/>
          <w:sz w:val="28"/>
          <w:szCs w:val="28"/>
          <w:lang w:val="ro-MD"/>
        </w:rPr>
        <w:t>sunt efectuate pe liniile având o legătură clonală din loturile de tuberculi infectați sau, în cazul în care se stabilește absența liniilor având o legătură clonală, pe tuberculii sau loturile de tuberculi care au fost în contact direct sau indirect cu loturile de tuberculi infectați.</w:t>
      </w:r>
    </w:p>
    <w:p w:rsidR="00391BED" w:rsidRPr="00A5611B" w:rsidRDefault="00EA10F0" w:rsidP="00A5611B">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391BED" w:rsidRPr="00A5611B">
        <w:rPr>
          <w:rFonts w:ascii="Times New Roman" w:hAnsi="Times New Roman" w:cs="Times New Roman"/>
          <w:sz w:val="28"/>
          <w:szCs w:val="28"/>
          <w:lang w:val="ro-MD"/>
        </w:rPr>
        <w:t>În cazul în care prezența organismului dăunător spe</w:t>
      </w:r>
      <w:r w:rsidR="001B0701">
        <w:rPr>
          <w:rFonts w:ascii="Times New Roman" w:hAnsi="Times New Roman" w:cs="Times New Roman"/>
          <w:sz w:val="28"/>
          <w:szCs w:val="28"/>
          <w:lang w:val="ro-MD"/>
        </w:rPr>
        <w:t>cificat a fost confirmată în câmp</w:t>
      </w:r>
      <w:r w:rsidR="00391BED" w:rsidRPr="00A5611B">
        <w:rPr>
          <w:rFonts w:ascii="Times New Roman" w:hAnsi="Times New Roman" w:cs="Times New Roman"/>
          <w:sz w:val="28"/>
          <w:szCs w:val="28"/>
          <w:lang w:val="ro-MD"/>
        </w:rPr>
        <w:t xml:space="preserve">urile de producție a tuberculilor destinați plantării în cadrul unui sistem de certificare, testele menționate </w:t>
      </w:r>
      <w:r w:rsidR="00523C7A">
        <w:rPr>
          <w:rFonts w:ascii="Times New Roman" w:hAnsi="Times New Roman" w:cs="Times New Roman"/>
          <w:sz w:val="28"/>
          <w:szCs w:val="28"/>
          <w:lang w:val="ro-MD"/>
        </w:rPr>
        <w:t xml:space="preserve">la </w:t>
      </w:r>
      <w:r w:rsidR="0054226E" w:rsidRPr="0054226E">
        <w:rPr>
          <w:rFonts w:ascii="Times New Roman" w:hAnsi="Times New Roman" w:cs="Times New Roman"/>
          <w:sz w:val="28"/>
          <w:szCs w:val="28"/>
          <w:lang w:val="ro-MD"/>
        </w:rPr>
        <w:t>anexa nr. 1</w:t>
      </w:r>
      <w:r w:rsidR="00391BED" w:rsidRPr="00A5611B">
        <w:rPr>
          <w:rFonts w:ascii="Times New Roman" w:hAnsi="Times New Roman" w:cs="Times New Roman"/>
          <w:sz w:val="28"/>
          <w:szCs w:val="28"/>
          <w:lang w:val="ro-MD"/>
        </w:rPr>
        <w:t xml:space="preserve"> se efectuează fie pe fiecare plantă din selecția clonală inițială, fie pe probe reprezentative de cartofi de sămânță de bază.</w:t>
      </w:r>
    </w:p>
    <w:p w:rsidR="00391BED" w:rsidRPr="00190769" w:rsidRDefault="00391BED" w:rsidP="00391BED">
      <w:pPr>
        <w:rPr>
          <w:rFonts w:ascii="Times New Roman" w:hAnsi="Times New Roman" w:cs="Times New Roman"/>
          <w:sz w:val="24"/>
          <w:szCs w:val="24"/>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06792D" w:rsidRDefault="0006792D" w:rsidP="00690FF7">
      <w:pPr>
        <w:spacing w:after="0"/>
        <w:jc w:val="right"/>
        <w:rPr>
          <w:rFonts w:ascii="Times New Roman" w:hAnsi="Times New Roman" w:cs="Times New Roman"/>
          <w:b/>
          <w:lang w:val="ro-MD"/>
        </w:rPr>
      </w:pPr>
    </w:p>
    <w:p w:rsidR="003972E8" w:rsidRDefault="003972E8" w:rsidP="00690FF7">
      <w:pPr>
        <w:spacing w:after="0"/>
        <w:jc w:val="right"/>
        <w:rPr>
          <w:rFonts w:ascii="Times New Roman" w:hAnsi="Times New Roman" w:cs="Times New Roman"/>
          <w:b/>
          <w:lang w:val="ro-MD"/>
        </w:rPr>
      </w:pPr>
    </w:p>
    <w:p w:rsidR="003972E8" w:rsidRDefault="003972E8" w:rsidP="00690FF7">
      <w:pPr>
        <w:spacing w:after="0"/>
        <w:jc w:val="right"/>
        <w:rPr>
          <w:rFonts w:ascii="Times New Roman" w:hAnsi="Times New Roman" w:cs="Times New Roman"/>
          <w:b/>
          <w:lang w:val="ro-MD"/>
        </w:rPr>
      </w:pPr>
    </w:p>
    <w:p w:rsidR="003972E8" w:rsidRDefault="003972E8" w:rsidP="00690FF7">
      <w:pPr>
        <w:spacing w:after="0"/>
        <w:jc w:val="right"/>
        <w:rPr>
          <w:rFonts w:ascii="Times New Roman" w:hAnsi="Times New Roman" w:cs="Times New Roman"/>
          <w:b/>
          <w:lang w:val="ro-MD"/>
        </w:rPr>
      </w:pPr>
    </w:p>
    <w:p w:rsidR="00690FF7" w:rsidRPr="00690FF7" w:rsidRDefault="00690FF7" w:rsidP="00690FF7">
      <w:pPr>
        <w:spacing w:after="0"/>
        <w:jc w:val="right"/>
        <w:rPr>
          <w:rFonts w:ascii="Times New Roman" w:hAnsi="Times New Roman" w:cs="Times New Roman"/>
          <w:b/>
          <w:lang w:val="ro-MD"/>
        </w:rPr>
      </w:pPr>
      <w:r w:rsidRPr="00690FF7">
        <w:rPr>
          <w:rFonts w:ascii="Times New Roman" w:hAnsi="Times New Roman" w:cs="Times New Roman"/>
          <w:b/>
          <w:lang w:val="ro-MD"/>
        </w:rPr>
        <w:lastRenderedPageBreak/>
        <w:t>Anexa nr. 1</w:t>
      </w:r>
    </w:p>
    <w:p w:rsidR="00F02162" w:rsidRDefault="00690FF7" w:rsidP="00F02162">
      <w:pPr>
        <w:spacing w:after="0"/>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00F02162" w:rsidRPr="00F02162">
        <w:rPr>
          <w:rFonts w:ascii="Times New Roman" w:hAnsi="Times New Roman" w:cs="Times New Roman"/>
          <w:b/>
          <w:lang w:val="ro-MD"/>
        </w:rPr>
        <w:t xml:space="preserve">de stabilire a unor măsuri de eradicare </w:t>
      </w:r>
    </w:p>
    <w:p w:rsidR="00F02162" w:rsidRDefault="00F02162" w:rsidP="00F02162">
      <w:pPr>
        <w:spacing w:after="0"/>
        <w:jc w:val="right"/>
        <w:rPr>
          <w:rFonts w:ascii="Times New Roman" w:hAnsi="Times New Roman" w:cs="Times New Roman"/>
          <w:b/>
          <w:lang w:val="ro-MD"/>
        </w:rPr>
      </w:pPr>
      <w:r w:rsidRPr="00F02162">
        <w:rPr>
          <w:rFonts w:ascii="Times New Roman" w:hAnsi="Times New Roman" w:cs="Times New Roman"/>
          <w:b/>
          <w:lang w:val="ro-MD"/>
        </w:rPr>
        <w:t xml:space="preserve">și prevenire a răspândirii </w:t>
      </w:r>
      <w:r w:rsidRPr="00F02162">
        <w:rPr>
          <w:rFonts w:ascii="Times New Roman" w:hAnsi="Times New Roman" w:cs="Times New Roman"/>
          <w:b/>
          <w:i/>
          <w:lang w:val="ro-MD"/>
        </w:rPr>
        <w:t>Ralstonia solanacearum</w:t>
      </w:r>
      <w:r w:rsidRPr="00F02162">
        <w:rPr>
          <w:rFonts w:ascii="Times New Roman" w:hAnsi="Times New Roman" w:cs="Times New Roman"/>
          <w:b/>
          <w:lang w:val="ro-MD"/>
        </w:rPr>
        <w:t xml:space="preserve"> (Smith 1896) </w:t>
      </w:r>
    </w:p>
    <w:p w:rsidR="00690FF7" w:rsidRDefault="00F02162" w:rsidP="00F02162">
      <w:pPr>
        <w:spacing w:after="0"/>
        <w:jc w:val="right"/>
        <w:rPr>
          <w:rFonts w:ascii="Times New Roman" w:hAnsi="Times New Roman" w:cs="Times New Roman"/>
          <w:b/>
          <w:bCs/>
          <w:sz w:val="24"/>
          <w:szCs w:val="24"/>
        </w:rPr>
      </w:pPr>
      <w:r w:rsidRPr="00F02162">
        <w:rPr>
          <w:rFonts w:ascii="Times New Roman" w:hAnsi="Times New Roman" w:cs="Times New Roman"/>
          <w:b/>
          <w:lang w:val="ro-MD"/>
        </w:rPr>
        <w:t>Yabuuchi et al. 1996 emend. Safni et al. 2014</w:t>
      </w:r>
    </w:p>
    <w:p w:rsidR="00F02162" w:rsidRDefault="00F02162" w:rsidP="00690FF7">
      <w:pPr>
        <w:rPr>
          <w:rFonts w:ascii="Times New Roman" w:hAnsi="Times New Roman" w:cs="Times New Roman"/>
          <w:b/>
          <w:bCs/>
          <w:sz w:val="24"/>
          <w:szCs w:val="24"/>
        </w:rPr>
      </w:pPr>
    </w:p>
    <w:p w:rsidR="00391BED" w:rsidRPr="00E60E90" w:rsidRDefault="00391BED" w:rsidP="00E60E90">
      <w:pPr>
        <w:spacing w:after="0"/>
        <w:jc w:val="center"/>
        <w:rPr>
          <w:rFonts w:ascii="Times New Roman" w:hAnsi="Times New Roman" w:cs="Times New Roman"/>
          <w:b/>
          <w:bCs/>
          <w:sz w:val="28"/>
          <w:szCs w:val="28"/>
        </w:rPr>
      </w:pPr>
      <w:r w:rsidRPr="00E60E90">
        <w:rPr>
          <w:rFonts w:ascii="Times New Roman" w:hAnsi="Times New Roman" w:cs="Times New Roman" w:hint="eastAsia"/>
          <w:b/>
          <w:bCs/>
          <w:sz w:val="28"/>
          <w:szCs w:val="28"/>
        </w:rPr>
        <w:t xml:space="preserve">Protocol de testare cuprinzând testele care trebuie efectuate în temeiul </w:t>
      </w:r>
      <w:r w:rsidR="008259FB">
        <w:rPr>
          <w:rFonts w:ascii="Times New Roman" w:hAnsi="Times New Roman" w:cs="Times New Roman"/>
          <w:b/>
          <w:bCs/>
          <w:sz w:val="28"/>
          <w:szCs w:val="28"/>
        </w:rPr>
        <w:t>pct. 6 – 22</w:t>
      </w:r>
      <w:r w:rsidR="00F01E4F">
        <w:rPr>
          <w:rFonts w:ascii="Times New Roman" w:hAnsi="Times New Roman" w:cs="Times New Roman"/>
          <w:b/>
          <w:bCs/>
          <w:sz w:val="28"/>
          <w:szCs w:val="28"/>
        </w:rPr>
        <w:t>, 27</w:t>
      </w:r>
      <w:r w:rsidR="008259FB">
        <w:rPr>
          <w:rFonts w:ascii="Times New Roman" w:hAnsi="Times New Roman" w:cs="Times New Roman"/>
          <w:b/>
          <w:bCs/>
          <w:sz w:val="28"/>
          <w:szCs w:val="28"/>
        </w:rPr>
        <w:t xml:space="preserve"> și </w:t>
      </w:r>
      <w:r w:rsidR="00F01E4F">
        <w:rPr>
          <w:rFonts w:ascii="Times New Roman" w:hAnsi="Times New Roman" w:cs="Times New Roman"/>
          <w:b/>
          <w:bCs/>
          <w:sz w:val="28"/>
          <w:szCs w:val="28"/>
        </w:rPr>
        <w:t>28</w:t>
      </w:r>
    </w:p>
    <w:p w:rsidR="009F174C" w:rsidRDefault="009F174C" w:rsidP="00E60E90">
      <w:pPr>
        <w:spacing w:after="0"/>
        <w:jc w:val="center"/>
        <w:rPr>
          <w:rFonts w:ascii="Times New Roman" w:hAnsi="Times New Roman" w:cs="Times New Roman"/>
          <w:b/>
          <w:iCs/>
          <w:sz w:val="28"/>
          <w:szCs w:val="28"/>
          <w:lang w:val="ro-MD"/>
        </w:rPr>
      </w:pPr>
    </w:p>
    <w:p w:rsidR="002970FB" w:rsidRPr="00E60E90" w:rsidRDefault="002970FB" w:rsidP="00E60E90">
      <w:pPr>
        <w:spacing w:after="0"/>
        <w:jc w:val="center"/>
        <w:rPr>
          <w:rFonts w:ascii="Times New Roman" w:hAnsi="Times New Roman" w:cs="Times New Roman"/>
          <w:b/>
          <w:iCs/>
          <w:sz w:val="28"/>
          <w:szCs w:val="28"/>
          <w:lang w:val="ro-MD"/>
        </w:rPr>
      </w:pPr>
      <w:r w:rsidRPr="00E60E90">
        <w:rPr>
          <w:rFonts w:ascii="Times New Roman" w:hAnsi="Times New Roman" w:cs="Times New Roman"/>
          <w:b/>
          <w:iCs/>
          <w:sz w:val="28"/>
          <w:szCs w:val="28"/>
          <w:lang w:val="ro-MD"/>
        </w:rPr>
        <w:t>Secțiunea 1</w:t>
      </w:r>
    </w:p>
    <w:p w:rsidR="007657B6" w:rsidRDefault="00391BED" w:rsidP="00E60E90">
      <w:pPr>
        <w:spacing w:after="0"/>
        <w:jc w:val="center"/>
        <w:rPr>
          <w:rFonts w:ascii="Times New Roman" w:hAnsi="Times New Roman" w:cs="Times New Roman"/>
          <w:b/>
          <w:bCs/>
          <w:iCs/>
          <w:sz w:val="28"/>
          <w:szCs w:val="28"/>
        </w:rPr>
      </w:pPr>
      <w:r w:rsidRPr="00E60E90">
        <w:rPr>
          <w:rFonts w:ascii="Times New Roman" w:hAnsi="Times New Roman" w:cs="Times New Roman" w:hint="eastAsia"/>
          <w:b/>
          <w:bCs/>
          <w:iCs/>
          <w:sz w:val="28"/>
          <w:szCs w:val="28"/>
        </w:rPr>
        <w:t>P</w:t>
      </w:r>
      <w:r w:rsidR="002970FB" w:rsidRPr="00E60E90">
        <w:rPr>
          <w:rFonts w:ascii="Times New Roman" w:hAnsi="Times New Roman" w:cs="Times New Roman"/>
          <w:b/>
          <w:bCs/>
          <w:iCs/>
          <w:sz w:val="28"/>
          <w:szCs w:val="28"/>
        </w:rPr>
        <w:t>rincipii generale</w:t>
      </w:r>
      <w:r w:rsidR="00E60E90" w:rsidRPr="00E60E90">
        <w:rPr>
          <w:rFonts w:ascii="Times New Roman" w:hAnsi="Times New Roman" w:cs="Times New Roman"/>
          <w:b/>
          <w:bCs/>
          <w:iCs/>
          <w:sz w:val="28"/>
          <w:szCs w:val="28"/>
        </w:rPr>
        <w:t xml:space="preserve"> privind prezența organismului </w:t>
      </w:r>
    </w:p>
    <w:p w:rsidR="00391BED" w:rsidRPr="00E60E90" w:rsidRDefault="00E60E90" w:rsidP="00E60E90">
      <w:pPr>
        <w:spacing w:after="0"/>
        <w:jc w:val="center"/>
        <w:rPr>
          <w:rFonts w:ascii="Times New Roman" w:hAnsi="Times New Roman" w:cs="Times New Roman"/>
          <w:b/>
          <w:iCs/>
          <w:sz w:val="28"/>
          <w:szCs w:val="28"/>
        </w:rPr>
      </w:pPr>
      <w:r w:rsidRPr="00E60E90">
        <w:rPr>
          <w:rFonts w:ascii="Times New Roman" w:hAnsi="Times New Roman" w:cs="Times New Roman"/>
          <w:b/>
          <w:bCs/>
          <w:iCs/>
          <w:sz w:val="28"/>
          <w:szCs w:val="28"/>
        </w:rPr>
        <w:t xml:space="preserve">dăunător specificat </w:t>
      </w:r>
    </w:p>
    <w:p w:rsidR="005F4291" w:rsidRDefault="005F4291" w:rsidP="00A541BE">
      <w:pPr>
        <w:spacing w:after="0"/>
        <w:ind w:firstLine="709"/>
        <w:jc w:val="both"/>
        <w:rPr>
          <w:rFonts w:ascii="Times New Roman" w:hAnsi="Times New Roman" w:cs="Times New Roman"/>
          <w:sz w:val="28"/>
          <w:szCs w:val="28"/>
          <w:lang w:val="ro-MD"/>
        </w:rPr>
      </w:pPr>
    </w:p>
    <w:p w:rsidR="00391BED" w:rsidRPr="00A541BE" w:rsidRDefault="009F174C" w:rsidP="00A541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391BED" w:rsidRPr="00A541BE">
        <w:rPr>
          <w:rFonts w:ascii="Times New Roman" w:hAnsi="Times New Roman" w:cs="Times New Roman"/>
          <w:sz w:val="28"/>
          <w:szCs w:val="28"/>
          <w:lang w:val="ro-MD"/>
        </w:rPr>
        <w:t>Prezența organismului dăunător specificat este suspectată în cazul în care se obține un rezultat pozitiv la primul test de depistare efectuat pe planta specificată sau pe probele de apă.</w:t>
      </w:r>
    </w:p>
    <w:p w:rsidR="00391BED" w:rsidRPr="00A541BE" w:rsidRDefault="009F174C" w:rsidP="00A541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A541BE">
        <w:rPr>
          <w:rFonts w:ascii="Times New Roman" w:hAnsi="Times New Roman" w:cs="Times New Roman"/>
          <w:sz w:val="28"/>
          <w:szCs w:val="28"/>
          <w:lang w:val="ro-MD"/>
        </w:rPr>
        <w:t>Prezența organismului dăunător specificat este confirmată în următoarele cazuri:</w:t>
      </w:r>
    </w:p>
    <w:p w:rsidR="00391BED" w:rsidRPr="00A541BE" w:rsidRDefault="009F174C" w:rsidP="00A541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A541BE">
        <w:rPr>
          <w:rFonts w:ascii="Times New Roman" w:hAnsi="Times New Roman" w:cs="Times New Roman"/>
          <w:sz w:val="28"/>
          <w:szCs w:val="28"/>
          <w:lang w:val="ro-MD"/>
        </w:rPr>
        <w:t>în cazul în care primul sau al doilea test de depistare este o izolare selectivă care are ca rezultat colonii cu morfologie caracteristică și se obțin rezultate pozitive la două teste de identificare efectuate pe colonii;</w:t>
      </w:r>
    </w:p>
    <w:p w:rsidR="00391BED" w:rsidRPr="00A541BE" w:rsidRDefault="009F174C" w:rsidP="00A541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A541BE">
        <w:rPr>
          <w:rFonts w:ascii="Times New Roman" w:hAnsi="Times New Roman" w:cs="Times New Roman"/>
          <w:sz w:val="28"/>
          <w:szCs w:val="28"/>
          <w:lang w:val="ro-MD"/>
        </w:rPr>
        <w:t>în cazul în care primul și al doilea test de depistare sunt alte teste decât o izolare selectivă și se obțin rezultate pozitive la două teste de identificare după ce proba a fost supusă unei izolări selective, rezultând colonii cu morfologie caracteristică.</w:t>
      </w:r>
    </w:p>
    <w:p w:rsidR="00391BED" w:rsidRPr="00A541BE" w:rsidRDefault="00670F07" w:rsidP="00A541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91BED" w:rsidRPr="00A541BE">
        <w:rPr>
          <w:rFonts w:ascii="Times New Roman" w:hAnsi="Times New Roman" w:cs="Times New Roman"/>
          <w:sz w:val="28"/>
          <w:szCs w:val="28"/>
          <w:lang w:val="ro-MD"/>
        </w:rPr>
        <w:t xml:space="preserve">Unul dintre aceste două teste de identificare trebuie să fie un test prevăzut </w:t>
      </w:r>
      <w:r w:rsidR="00391BED" w:rsidRPr="00860810">
        <w:rPr>
          <w:rFonts w:ascii="Times New Roman" w:hAnsi="Times New Roman" w:cs="Times New Roman"/>
          <w:sz w:val="28"/>
          <w:szCs w:val="28"/>
          <w:lang w:val="ro-MD"/>
        </w:rPr>
        <w:t xml:space="preserve">la </w:t>
      </w:r>
      <w:r w:rsidR="00DC60A9" w:rsidRPr="00860810">
        <w:rPr>
          <w:rFonts w:ascii="Times New Roman" w:hAnsi="Times New Roman" w:cs="Times New Roman"/>
          <w:sz w:val="28"/>
          <w:szCs w:val="28"/>
          <w:lang w:val="ro-MD"/>
        </w:rPr>
        <w:t>subpct. 7.5 - 7</w:t>
      </w:r>
      <w:r w:rsidR="00C14A55" w:rsidRPr="00860810">
        <w:rPr>
          <w:rFonts w:ascii="Times New Roman" w:hAnsi="Times New Roman" w:cs="Times New Roman"/>
          <w:sz w:val="28"/>
          <w:szCs w:val="28"/>
          <w:lang w:val="ro-MD"/>
        </w:rPr>
        <w:t>.7.</w:t>
      </w:r>
    </w:p>
    <w:p w:rsidR="00A541BE" w:rsidRDefault="00A541BE" w:rsidP="00A541BE">
      <w:pPr>
        <w:spacing w:after="0"/>
        <w:jc w:val="center"/>
        <w:rPr>
          <w:rFonts w:ascii="Times New Roman" w:hAnsi="Times New Roman" w:cs="Times New Roman"/>
          <w:b/>
          <w:iCs/>
          <w:sz w:val="28"/>
          <w:szCs w:val="28"/>
          <w:lang w:val="ro-MD"/>
        </w:rPr>
      </w:pPr>
    </w:p>
    <w:p w:rsidR="00A541BE" w:rsidRDefault="00A541BE" w:rsidP="00A541BE">
      <w:pPr>
        <w:spacing w:after="0"/>
        <w:jc w:val="center"/>
        <w:rPr>
          <w:rFonts w:ascii="Times New Roman" w:hAnsi="Times New Roman" w:cs="Times New Roman"/>
          <w:b/>
          <w:iCs/>
          <w:sz w:val="28"/>
          <w:szCs w:val="28"/>
          <w:lang w:val="ro-MD"/>
        </w:rPr>
      </w:pPr>
      <w:r w:rsidRPr="00E60E90">
        <w:rPr>
          <w:rFonts w:ascii="Times New Roman" w:hAnsi="Times New Roman" w:cs="Times New Roman"/>
          <w:b/>
          <w:iCs/>
          <w:sz w:val="28"/>
          <w:szCs w:val="28"/>
          <w:lang w:val="ro-MD"/>
        </w:rPr>
        <w:t>Secțiunea</w:t>
      </w:r>
      <w:r w:rsidR="005B5372">
        <w:rPr>
          <w:rFonts w:ascii="Times New Roman" w:hAnsi="Times New Roman" w:cs="Times New Roman"/>
          <w:b/>
          <w:iCs/>
          <w:sz w:val="28"/>
          <w:szCs w:val="28"/>
          <w:lang w:val="ro-MD"/>
        </w:rPr>
        <w:t xml:space="preserve"> </w:t>
      </w:r>
      <w:r w:rsidR="00D73589">
        <w:rPr>
          <w:rFonts w:ascii="Times New Roman" w:hAnsi="Times New Roman" w:cs="Times New Roman"/>
          <w:b/>
          <w:iCs/>
          <w:sz w:val="28"/>
          <w:szCs w:val="28"/>
          <w:lang w:val="ro-MD"/>
        </w:rPr>
        <w:t xml:space="preserve">a </w:t>
      </w:r>
      <w:r w:rsidR="005B5372">
        <w:rPr>
          <w:rFonts w:ascii="Times New Roman" w:hAnsi="Times New Roman" w:cs="Times New Roman"/>
          <w:b/>
          <w:iCs/>
          <w:sz w:val="28"/>
          <w:szCs w:val="28"/>
          <w:lang w:val="ro-MD"/>
        </w:rPr>
        <w:t>2</w:t>
      </w:r>
      <w:r w:rsidR="00D73589">
        <w:rPr>
          <w:rFonts w:ascii="Times New Roman" w:hAnsi="Times New Roman" w:cs="Times New Roman"/>
          <w:b/>
          <w:iCs/>
          <w:sz w:val="28"/>
          <w:szCs w:val="28"/>
          <w:lang w:val="ro-MD"/>
        </w:rPr>
        <w:t>-a</w:t>
      </w:r>
    </w:p>
    <w:p w:rsidR="005B5372" w:rsidRPr="00E60E90" w:rsidRDefault="005B5372" w:rsidP="00A541BE">
      <w:pPr>
        <w:spacing w:after="0"/>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Teste</w:t>
      </w:r>
      <w:r w:rsidR="00717361">
        <w:rPr>
          <w:rFonts w:ascii="Times New Roman" w:hAnsi="Times New Roman" w:cs="Times New Roman"/>
          <w:b/>
          <w:iCs/>
          <w:sz w:val="28"/>
          <w:szCs w:val="28"/>
          <w:lang w:val="ro-MD"/>
        </w:rPr>
        <w:t xml:space="preserve"> de depistare și teste de identificare</w:t>
      </w:r>
    </w:p>
    <w:p w:rsidR="00717361" w:rsidRDefault="00717361" w:rsidP="005B5372">
      <w:pPr>
        <w:spacing w:after="0"/>
        <w:ind w:firstLine="709"/>
        <w:jc w:val="both"/>
        <w:rPr>
          <w:rFonts w:ascii="Times New Roman" w:hAnsi="Times New Roman" w:cs="Times New Roman"/>
          <w:sz w:val="28"/>
          <w:szCs w:val="28"/>
          <w:lang w:val="ro-MD"/>
        </w:rPr>
      </w:pP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w:t>
      </w:r>
      <w:r w:rsidR="00036689">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Testele de depistare trebuie să permită depistarea consecventă a cel puțin 10</w:t>
      </w:r>
      <w:r w:rsidR="00391BED" w:rsidRPr="005B5372">
        <w:rPr>
          <w:rFonts w:ascii="Times New Roman" w:hAnsi="Times New Roman" w:cs="Times New Roman"/>
          <w:sz w:val="28"/>
          <w:szCs w:val="28"/>
          <w:vertAlign w:val="superscript"/>
          <w:lang w:val="ro-MD"/>
        </w:rPr>
        <w:t>4</w:t>
      </w:r>
      <w:r w:rsidR="00036689">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celule/ml de sediment resuspendat obținut din probe asimptomatice.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036689">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Al doilea test de depistare se bazează pe principii biologice diferite sau regiuni de nucleotide diferite în raport cu primul test de depistare.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036689">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Testele de depistare sunt următoarele: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7C1308">
        <w:rPr>
          <w:rFonts w:ascii="Times New Roman" w:hAnsi="Times New Roman" w:cs="Times New Roman"/>
          <w:sz w:val="28"/>
          <w:szCs w:val="28"/>
          <w:lang w:val="ro-MD"/>
        </w:rPr>
        <w:t xml:space="preserve">.1. </w:t>
      </w:r>
      <w:r w:rsidR="00391BED" w:rsidRPr="005B5372">
        <w:rPr>
          <w:rFonts w:ascii="Times New Roman" w:hAnsi="Times New Roman" w:cs="Times New Roman"/>
          <w:sz w:val="28"/>
          <w:szCs w:val="28"/>
          <w:lang w:val="ro-MD"/>
        </w:rPr>
        <w:t>teste de imunofluorescență,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7C1308">
        <w:rPr>
          <w:rFonts w:ascii="Times New Roman" w:hAnsi="Times New Roman" w:cs="Times New Roman"/>
          <w:sz w:val="28"/>
          <w:szCs w:val="28"/>
          <w:lang w:val="ro-MD"/>
        </w:rPr>
        <w:t xml:space="preserve">.2. </w:t>
      </w:r>
      <w:r w:rsidR="00391BED" w:rsidRPr="005B5372">
        <w:rPr>
          <w:rFonts w:ascii="Times New Roman" w:hAnsi="Times New Roman" w:cs="Times New Roman"/>
          <w:sz w:val="28"/>
          <w:szCs w:val="28"/>
          <w:lang w:val="ro-MD"/>
        </w:rPr>
        <w:t>izolarea organismului dăunător specificat pe mediu de cultură semiselectiv mSMSA,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6</w:t>
      </w:r>
      <w:r w:rsidR="00134D8F">
        <w:rPr>
          <w:rFonts w:ascii="Times New Roman" w:hAnsi="Times New Roman" w:cs="Times New Roman"/>
          <w:sz w:val="28"/>
          <w:szCs w:val="28"/>
          <w:lang w:val="ro-MD"/>
        </w:rPr>
        <w:t>.3</w:t>
      </w:r>
      <w:r w:rsidR="007C1308">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testul PCR convenți</w:t>
      </w:r>
      <w:r w:rsidR="007C1308">
        <w:rPr>
          <w:rFonts w:ascii="Times New Roman" w:hAnsi="Times New Roman" w:cs="Times New Roman"/>
          <w:sz w:val="28"/>
          <w:szCs w:val="28"/>
          <w:lang w:val="ro-MD"/>
        </w:rPr>
        <w:t xml:space="preserve">onal utilizând primerii Pastrik </w:t>
      </w:r>
      <w:r w:rsidR="00391BED" w:rsidRPr="005B5372">
        <w:rPr>
          <w:rFonts w:ascii="Times New Roman" w:hAnsi="Times New Roman" w:cs="Times New Roman"/>
          <w:i/>
          <w:iCs/>
          <w:sz w:val="28"/>
          <w:szCs w:val="28"/>
          <w:lang w:val="ro-MD"/>
        </w:rPr>
        <w:t>et al.</w:t>
      </w:r>
      <w:r w:rsidR="00391BED" w:rsidRPr="005B5372">
        <w:rPr>
          <w:rFonts w:ascii="Times New Roman" w:hAnsi="Times New Roman" w:cs="Times New Roman"/>
          <w:sz w:val="28"/>
          <w:szCs w:val="28"/>
          <w:lang w:val="ro-MD"/>
        </w:rPr>
        <w:t>, (2002),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134D8F">
        <w:rPr>
          <w:rFonts w:ascii="Times New Roman" w:hAnsi="Times New Roman" w:cs="Times New Roman"/>
          <w:sz w:val="28"/>
          <w:szCs w:val="28"/>
          <w:lang w:val="ro-MD"/>
        </w:rPr>
        <w:t xml:space="preserve">.4. </w:t>
      </w:r>
      <w:r w:rsidR="00391BED" w:rsidRPr="005B5372">
        <w:rPr>
          <w:rFonts w:ascii="Times New Roman" w:hAnsi="Times New Roman" w:cs="Times New Roman"/>
          <w:sz w:val="28"/>
          <w:szCs w:val="28"/>
          <w:lang w:val="ro-MD"/>
        </w:rPr>
        <w:t>teste PCR în timp real TaqMan® care utilizează primerii și sondele: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254C4F">
        <w:rPr>
          <w:rFonts w:ascii="Times New Roman" w:hAnsi="Times New Roman" w:cs="Times New Roman"/>
          <w:sz w:val="28"/>
          <w:szCs w:val="28"/>
          <w:lang w:val="ro-MD"/>
        </w:rPr>
        <w:t xml:space="preserve">.4.1. </w:t>
      </w:r>
      <w:r w:rsidR="00077495">
        <w:rPr>
          <w:rFonts w:ascii="Times New Roman" w:hAnsi="Times New Roman" w:cs="Times New Roman"/>
          <w:sz w:val="28"/>
          <w:szCs w:val="28"/>
          <w:lang w:val="ro-MD"/>
        </w:rPr>
        <w:t xml:space="preserve">Weller </w:t>
      </w:r>
      <w:r w:rsidR="00391BED" w:rsidRPr="005B5372">
        <w:rPr>
          <w:rFonts w:ascii="Times New Roman" w:hAnsi="Times New Roman" w:cs="Times New Roman"/>
          <w:i/>
          <w:iCs/>
          <w:sz w:val="28"/>
          <w:szCs w:val="28"/>
          <w:lang w:val="ro-MD"/>
        </w:rPr>
        <w:t>et al.</w:t>
      </w:r>
      <w:r w:rsidR="00077495">
        <w:rPr>
          <w:rFonts w:ascii="Times New Roman" w:hAnsi="Times New Roman" w:cs="Times New Roman"/>
          <w:i/>
          <w:iCs/>
          <w:sz w:val="28"/>
          <w:szCs w:val="28"/>
          <w:lang w:val="ro-MD"/>
        </w:rPr>
        <w:t xml:space="preserve"> </w:t>
      </w:r>
      <w:r w:rsidR="00391BED" w:rsidRPr="005B5372">
        <w:rPr>
          <w:rFonts w:ascii="Times New Roman" w:hAnsi="Times New Roman" w:cs="Times New Roman"/>
          <w:sz w:val="28"/>
          <w:szCs w:val="28"/>
          <w:lang w:val="ro-MD"/>
        </w:rPr>
        <w:t>(2000),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21221A">
        <w:rPr>
          <w:rFonts w:ascii="Times New Roman" w:hAnsi="Times New Roman" w:cs="Times New Roman"/>
          <w:sz w:val="28"/>
          <w:szCs w:val="28"/>
          <w:lang w:val="ro-MD"/>
        </w:rPr>
        <w:t xml:space="preserve">.4.2. </w:t>
      </w:r>
      <w:r w:rsidR="00077495">
        <w:rPr>
          <w:rFonts w:ascii="Times New Roman" w:hAnsi="Times New Roman" w:cs="Times New Roman"/>
          <w:sz w:val="28"/>
          <w:szCs w:val="28"/>
          <w:lang w:val="ro-MD"/>
        </w:rPr>
        <w:t xml:space="preserve">Vreeburg </w:t>
      </w:r>
      <w:r w:rsidR="00391BED" w:rsidRPr="005B5372">
        <w:rPr>
          <w:rFonts w:ascii="Times New Roman" w:hAnsi="Times New Roman" w:cs="Times New Roman"/>
          <w:i/>
          <w:iCs/>
          <w:sz w:val="28"/>
          <w:szCs w:val="28"/>
          <w:lang w:val="ro-MD"/>
        </w:rPr>
        <w:t>et al.</w:t>
      </w:r>
      <w:r w:rsidR="00077495">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(2016)</w:t>
      </w:r>
      <w:r w:rsidR="0012210D">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utilizând o sondă TaqMan® modificată după sonda originală descr</w:t>
      </w:r>
      <w:r w:rsidR="00077495">
        <w:rPr>
          <w:rFonts w:ascii="Times New Roman" w:hAnsi="Times New Roman" w:cs="Times New Roman"/>
          <w:sz w:val="28"/>
          <w:szCs w:val="28"/>
          <w:lang w:val="ro-MD"/>
        </w:rPr>
        <w:t xml:space="preserve">isă de Weller </w:t>
      </w:r>
      <w:r w:rsidR="00391BED" w:rsidRPr="005B5372">
        <w:rPr>
          <w:rFonts w:ascii="Times New Roman" w:hAnsi="Times New Roman" w:cs="Times New Roman"/>
          <w:i/>
          <w:iCs/>
          <w:sz w:val="28"/>
          <w:szCs w:val="28"/>
          <w:lang w:val="ro-MD"/>
        </w:rPr>
        <w:t>et al.</w:t>
      </w:r>
      <w:r w:rsidR="00391BED" w:rsidRPr="005B5372">
        <w:rPr>
          <w:rFonts w:ascii="Times New Roman" w:hAnsi="Times New Roman" w:cs="Times New Roman"/>
          <w:sz w:val="28"/>
          <w:szCs w:val="28"/>
          <w:lang w:val="ro-MD"/>
        </w:rPr>
        <w:t> 2000,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21221A">
        <w:rPr>
          <w:rFonts w:ascii="Times New Roman" w:hAnsi="Times New Roman" w:cs="Times New Roman"/>
          <w:sz w:val="28"/>
          <w:szCs w:val="28"/>
          <w:lang w:val="ro-MD"/>
        </w:rPr>
        <w:t xml:space="preserve">.4.3. </w:t>
      </w:r>
      <w:r w:rsidR="00077495">
        <w:rPr>
          <w:rFonts w:ascii="Times New Roman" w:hAnsi="Times New Roman" w:cs="Times New Roman"/>
          <w:sz w:val="28"/>
          <w:szCs w:val="28"/>
          <w:lang w:val="ro-MD"/>
        </w:rPr>
        <w:t xml:space="preserve">Vreeburg </w:t>
      </w:r>
      <w:r w:rsidR="00391BED" w:rsidRPr="005B5372">
        <w:rPr>
          <w:rFonts w:ascii="Times New Roman" w:hAnsi="Times New Roman" w:cs="Times New Roman"/>
          <w:i/>
          <w:iCs/>
          <w:sz w:val="28"/>
          <w:szCs w:val="28"/>
          <w:lang w:val="ro-MD"/>
        </w:rPr>
        <w:t>et al.</w:t>
      </w:r>
      <w:r w:rsidR="00391BED" w:rsidRPr="005B5372">
        <w:rPr>
          <w:rFonts w:ascii="Times New Roman" w:hAnsi="Times New Roman" w:cs="Times New Roman"/>
          <w:sz w:val="28"/>
          <w:szCs w:val="28"/>
          <w:lang w:val="ro-MD"/>
        </w:rPr>
        <w:t> (2018)</w:t>
      </w:r>
      <w:r w:rsidR="0012210D">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așa-numitul test „NYtor”,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21221A">
        <w:rPr>
          <w:rFonts w:ascii="Times New Roman" w:hAnsi="Times New Roman" w:cs="Times New Roman"/>
          <w:sz w:val="28"/>
          <w:szCs w:val="28"/>
          <w:lang w:val="ro-MD"/>
        </w:rPr>
        <w:t xml:space="preserve">.4.4. </w:t>
      </w:r>
      <w:r w:rsidR="00077495">
        <w:rPr>
          <w:rFonts w:ascii="Times New Roman" w:hAnsi="Times New Roman" w:cs="Times New Roman"/>
          <w:sz w:val="28"/>
          <w:szCs w:val="28"/>
          <w:lang w:val="ro-MD"/>
        </w:rPr>
        <w:t xml:space="preserve">Massart </w:t>
      </w:r>
      <w:r w:rsidR="00391BED" w:rsidRPr="005B5372">
        <w:rPr>
          <w:rFonts w:ascii="Times New Roman" w:hAnsi="Times New Roman" w:cs="Times New Roman"/>
          <w:i/>
          <w:iCs/>
          <w:sz w:val="28"/>
          <w:szCs w:val="28"/>
          <w:lang w:val="ro-MD"/>
        </w:rPr>
        <w:t>et al.</w:t>
      </w:r>
      <w:r w:rsidR="00077495">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(2014),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077495">
        <w:rPr>
          <w:rFonts w:ascii="Times New Roman" w:hAnsi="Times New Roman" w:cs="Times New Roman"/>
          <w:sz w:val="28"/>
          <w:szCs w:val="28"/>
          <w:lang w:val="ro-MD"/>
        </w:rPr>
        <w:t>.</w:t>
      </w:r>
      <w:r w:rsidR="0049538F">
        <w:rPr>
          <w:rFonts w:ascii="Times New Roman" w:hAnsi="Times New Roman" w:cs="Times New Roman"/>
          <w:sz w:val="28"/>
          <w:szCs w:val="28"/>
          <w:lang w:val="ro-MD"/>
        </w:rPr>
        <w:t xml:space="preserve">5. </w:t>
      </w:r>
      <w:r w:rsidR="00391BED" w:rsidRPr="005B5372">
        <w:rPr>
          <w:rFonts w:ascii="Times New Roman" w:hAnsi="Times New Roman" w:cs="Times New Roman"/>
          <w:sz w:val="28"/>
          <w:szCs w:val="28"/>
          <w:lang w:val="ro-MD"/>
        </w:rPr>
        <w:t>testul LAMP (amplificarea izotermă mediată prin buc</w:t>
      </w:r>
      <w:r w:rsidR="00077495">
        <w:rPr>
          <w:rFonts w:ascii="Times New Roman" w:hAnsi="Times New Roman" w:cs="Times New Roman"/>
          <w:sz w:val="28"/>
          <w:szCs w:val="28"/>
          <w:lang w:val="ro-MD"/>
        </w:rPr>
        <w:t xml:space="preserve">lă) utilizând primerii Lenarčič </w:t>
      </w:r>
      <w:r w:rsidR="00391BED" w:rsidRPr="005B5372">
        <w:rPr>
          <w:rFonts w:ascii="Times New Roman" w:hAnsi="Times New Roman" w:cs="Times New Roman"/>
          <w:i/>
          <w:iCs/>
          <w:sz w:val="28"/>
          <w:szCs w:val="28"/>
          <w:lang w:val="ro-MD"/>
        </w:rPr>
        <w:t>et al.</w:t>
      </w:r>
      <w:r w:rsidR="00077495">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(2014)</w:t>
      </w:r>
      <w:r w:rsidR="0012210D">
        <w:rPr>
          <w:rFonts w:ascii="Times New Roman" w:hAnsi="Times New Roman" w:cs="Times New Roman"/>
          <w:sz w:val="28"/>
          <w:szCs w:val="28"/>
          <w:lang w:val="ro-MD"/>
        </w:rPr>
        <w:t>,</w:t>
      </w:r>
      <w:r w:rsidR="00391BED" w:rsidRPr="005B5372">
        <w:rPr>
          <w:rFonts w:ascii="Times New Roman" w:hAnsi="Times New Roman" w:cs="Times New Roman"/>
          <w:sz w:val="28"/>
          <w:szCs w:val="28"/>
          <w:lang w:val="ro-MD"/>
        </w:rPr>
        <w:t xml:space="preserve"> numai pent</w:t>
      </w:r>
      <w:r w:rsidR="000C18C5">
        <w:rPr>
          <w:rFonts w:ascii="Times New Roman" w:hAnsi="Times New Roman" w:cs="Times New Roman"/>
          <w:sz w:val="28"/>
          <w:szCs w:val="28"/>
          <w:lang w:val="ro-MD"/>
        </w:rPr>
        <w:t>ru material vegetal simptomatic</w:t>
      </w:r>
      <w:r w:rsidR="00391BED" w:rsidRPr="005B5372">
        <w:rPr>
          <w:rFonts w:ascii="Times New Roman" w:hAnsi="Times New Roman" w:cs="Times New Roman"/>
          <w:sz w:val="28"/>
          <w:szCs w:val="28"/>
          <w:lang w:val="ro-MD"/>
        </w:rPr>
        <w:t>,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77495">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Testele de identificare sunt următoarele: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555F1">
        <w:rPr>
          <w:rFonts w:ascii="Times New Roman" w:hAnsi="Times New Roman" w:cs="Times New Roman"/>
          <w:sz w:val="28"/>
          <w:szCs w:val="28"/>
          <w:lang w:val="ro-MD"/>
        </w:rPr>
        <w:t xml:space="preserve">.1. </w:t>
      </w:r>
      <w:r w:rsidR="00391BED" w:rsidRPr="005B5372">
        <w:rPr>
          <w:rFonts w:ascii="Times New Roman" w:hAnsi="Times New Roman" w:cs="Times New Roman"/>
          <w:sz w:val="28"/>
          <w:szCs w:val="28"/>
          <w:lang w:val="ro-MD"/>
        </w:rPr>
        <w:t>teste de imunofluorescență,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555F1">
        <w:rPr>
          <w:rFonts w:ascii="Times New Roman" w:hAnsi="Times New Roman" w:cs="Times New Roman"/>
          <w:sz w:val="28"/>
          <w:szCs w:val="28"/>
          <w:lang w:val="ro-MD"/>
        </w:rPr>
        <w:t xml:space="preserve">.2. </w:t>
      </w:r>
      <w:r w:rsidR="00391BED" w:rsidRPr="005B5372">
        <w:rPr>
          <w:rFonts w:ascii="Times New Roman" w:hAnsi="Times New Roman" w:cs="Times New Roman"/>
          <w:sz w:val="28"/>
          <w:szCs w:val="28"/>
          <w:lang w:val="ro-MD"/>
        </w:rPr>
        <w:t>teste PCR convenționale utilizând primerii Pastrik </w:t>
      </w:r>
      <w:r w:rsidR="00391BED" w:rsidRPr="005B5372">
        <w:rPr>
          <w:rFonts w:ascii="Times New Roman" w:hAnsi="Times New Roman" w:cs="Times New Roman"/>
          <w:i/>
          <w:iCs/>
          <w:sz w:val="28"/>
          <w:szCs w:val="28"/>
          <w:lang w:val="ro-MD"/>
        </w:rPr>
        <w:t>et al.</w:t>
      </w:r>
      <w:r w:rsidR="00391BED" w:rsidRPr="005B5372">
        <w:rPr>
          <w:rFonts w:ascii="Times New Roman" w:hAnsi="Times New Roman" w:cs="Times New Roman"/>
          <w:sz w:val="28"/>
          <w:szCs w:val="28"/>
          <w:lang w:val="ro-MD"/>
        </w:rPr>
        <w:t>, (2002), conform descrierii detaliate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555F1">
        <w:rPr>
          <w:rFonts w:ascii="Times New Roman" w:hAnsi="Times New Roman" w:cs="Times New Roman"/>
          <w:sz w:val="28"/>
          <w:szCs w:val="28"/>
          <w:lang w:val="ro-MD"/>
        </w:rPr>
        <w:t xml:space="preserve">.3. </w:t>
      </w:r>
      <w:r w:rsidR="00391BED" w:rsidRPr="005B5372">
        <w:rPr>
          <w:rFonts w:ascii="Times New Roman" w:hAnsi="Times New Roman" w:cs="Times New Roman"/>
          <w:sz w:val="28"/>
          <w:szCs w:val="28"/>
          <w:lang w:val="ro-MD"/>
        </w:rPr>
        <w:t>teste PCR în timp real TaqMan® utilizând primerii și sondele: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5562DF">
        <w:rPr>
          <w:rFonts w:ascii="Times New Roman" w:hAnsi="Times New Roman" w:cs="Times New Roman"/>
          <w:sz w:val="28"/>
          <w:szCs w:val="28"/>
          <w:lang w:val="ro-MD"/>
        </w:rPr>
        <w:t>.3.1</w:t>
      </w:r>
      <w:r w:rsidR="000555F1">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Weller</w:t>
      </w:r>
      <w:r w:rsidR="000555F1">
        <w:rPr>
          <w:rFonts w:ascii="Times New Roman" w:hAnsi="Times New Roman" w:cs="Times New Roman"/>
          <w:sz w:val="28"/>
          <w:szCs w:val="28"/>
          <w:lang w:val="ro-MD"/>
        </w:rPr>
        <w:t xml:space="preserve"> </w:t>
      </w:r>
      <w:r w:rsidR="00391BED" w:rsidRPr="005B5372">
        <w:rPr>
          <w:rFonts w:ascii="Times New Roman" w:hAnsi="Times New Roman" w:cs="Times New Roman"/>
          <w:i/>
          <w:iCs/>
          <w:sz w:val="28"/>
          <w:szCs w:val="28"/>
          <w:lang w:val="ro-MD"/>
        </w:rPr>
        <w:t>et al.</w:t>
      </w:r>
      <w:r w:rsidR="000555F1">
        <w:rPr>
          <w:rFonts w:ascii="Times New Roman" w:hAnsi="Times New Roman" w:cs="Times New Roman"/>
          <w:i/>
          <w:iCs/>
          <w:sz w:val="28"/>
          <w:szCs w:val="28"/>
          <w:lang w:val="ro-MD"/>
        </w:rPr>
        <w:t xml:space="preserve"> </w:t>
      </w:r>
      <w:r w:rsidR="00391BED" w:rsidRPr="005B5372">
        <w:rPr>
          <w:rFonts w:ascii="Times New Roman" w:hAnsi="Times New Roman" w:cs="Times New Roman"/>
          <w:sz w:val="28"/>
          <w:szCs w:val="28"/>
          <w:lang w:val="ro-MD"/>
        </w:rPr>
        <w:t>(2000),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5562DF">
        <w:rPr>
          <w:rFonts w:ascii="Times New Roman" w:hAnsi="Times New Roman" w:cs="Times New Roman"/>
          <w:sz w:val="28"/>
          <w:szCs w:val="28"/>
          <w:lang w:val="ro-MD"/>
        </w:rPr>
        <w:t xml:space="preserve">.3.2. Vreeburg </w:t>
      </w:r>
      <w:r w:rsidR="00391BED" w:rsidRPr="005B5372">
        <w:rPr>
          <w:rFonts w:ascii="Times New Roman" w:hAnsi="Times New Roman" w:cs="Times New Roman"/>
          <w:i/>
          <w:iCs/>
          <w:sz w:val="28"/>
          <w:szCs w:val="28"/>
          <w:lang w:val="ro-MD"/>
        </w:rPr>
        <w:t>et al.</w:t>
      </w:r>
      <w:r w:rsidR="005562DF">
        <w:rPr>
          <w:rFonts w:ascii="Times New Roman" w:hAnsi="Times New Roman" w:cs="Times New Roman"/>
          <w:sz w:val="28"/>
          <w:szCs w:val="28"/>
          <w:lang w:val="ro-MD"/>
        </w:rPr>
        <w:t xml:space="preserve"> </w:t>
      </w:r>
      <w:r w:rsidR="000C18C5">
        <w:rPr>
          <w:rFonts w:ascii="Times New Roman" w:hAnsi="Times New Roman" w:cs="Times New Roman"/>
          <w:sz w:val="28"/>
          <w:szCs w:val="28"/>
          <w:lang w:val="ro-MD"/>
        </w:rPr>
        <w:t xml:space="preserve">(2016), </w:t>
      </w:r>
      <w:r w:rsidR="00391BED" w:rsidRPr="005B5372">
        <w:rPr>
          <w:rFonts w:ascii="Times New Roman" w:hAnsi="Times New Roman" w:cs="Times New Roman"/>
          <w:sz w:val="28"/>
          <w:szCs w:val="28"/>
          <w:lang w:val="ro-MD"/>
        </w:rPr>
        <w:t>utilizând o sondă TaqMan® modificată după son</w:t>
      </w:r>
      <w:r w:rsidR="000252CF">
        <w:rPr>
          <w:rFonts w:ascii="Times New Roman" w:hAnsi="Times New Roman" w:cs="Times New Roman"/>
          <w:sz w:val="28"/>
          <w:szCs w:val="28"/>
          <w:lang w:val="ro-MD"/>
        </w:rPr>
        <w:t xml:space="preserve">da originală descrisă de Weller </w:t>
      </w:r>
      <w:r w:rsidR="00391BED" w:rsidRPr="005B5372">
        <w:rPr>
          <w:rFonts w:ascii="Times New Roman" w:hAnsi="Times New Roman" w:cs="Times New Roman"/>
          <w:i/>
          <w:iCs/>
          <w:sz w:val="28"/>
          <w:szCs w:val="28"/>
          <w:lang w:val="ro-MD"/>
        </w:rPr>
        <w:t>et al.</w:t>
      </w:r>
      <w:r w:rsidR="000252CF">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2000, conform descrierii detaliate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0252CF">
        <w:rPr>
          <w:rFonts w:ascii="Times New Roman" w:hAnsi="Times New Roman" w:cs="Times New Roman"/>
          <w:sz w:val="28"/>
          <w:szCs w:val="28"/>
          <w:lang w:val="ro-MD"/>
        </w:rPr>
        <w:t xml:space="preserve">.3.3. Vreeburg </w:t>
      </w:r>
      <w:r w:rsidR="00391BED" w:rsidRPr="005B5372">
        <w:rPr>
          <w:rFonts w:ascii="Times New Roman" w:hAnsi="Times New Roman" w:cs="Times New Roman"/>
          <w:i/>
          <w:iCs/>
          <w:sz w:val="28"/>
          <w:szCs w:val="28"/>
          <w:lang w:val="ro-MD"/>
        </w:rPr>
        <w:t>et al.</w:t>
      </w:r>
      <w:r w:rsidR="000252CF">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(2018)</w:t>
      </w:r>
      <w:r w:rsidR="000C18C5">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așa-numitul test „NYtor”, conform descrierii din standardele internaționale de diagnosticare;</w:t>
      </w:r>
    </w:p>
    <w:p w:rsidR="00391BED" w:rsidRPr="005B5372" w:rsidRDefault="00860810"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E963A6">
        <w:rPr>
          <w:rFonts w:ascii="Times New Roman" w:hAnsi="Times New Roman" w:cs="Times New Roman"/>
          <w:sz w:val="28"/>
          <w:szCs w:val="28"/>
          <w:lang w:val="ro-MD"/>
        </w:rPr>
        <w:t>.3.4</w:t>
      </w:r>
      <w:r w:rsidR="000252CF">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Massart</w:t>
      </w:r>
      <w:r w:rsidR="000252CF">
        <w:rPr>
          <w:rFonts w:ascii="Times New Roman" w:hAnsi="Times New Roman" w:cs="Times New Roman"/>
          <w:sz w:val="28"/>
          <w:szCs w:val="28"/>
          <w:lang w:val="ro-MD"/>
        </w:rPr>
        <w:t xml:space="preserve"> </w:t>
      </w:r>
      <w:r w:rsidR="00391BED" w:rsidRPr="005B5372">
        <w:rPr>
          <w:rFonts w:ascii="Times New Roman" w:hAnsi="Times New Roman" w:cs="Times New Roman"/>
          <w:i/>
          <w:iCs/>
          <w:sz w:val="28"/>
          <w:szCs w:val="28"/>
          <w:lang w:val="ro-MD"/>
        </w:rPr>
        <w:t>et al.</w:t>
      </w:r>
      <w:r w:rsidR="000252CF">
        <w:rPr>
          <w:rFonts w:ascii="Times New Roman" w:hAnsi="Times New Roman" w:cs="Times New Roman"/>
          <w:i/>
          <w:iCs/>
          <w:sz w:val="28"/>
          <w:szCs w:val="28"/>
          <w:lang w:val="ro-MD"/>
        </w:rPr>
        <w:t xml:space="preserve"> </w:t>
      </w:r>
      <w:r w:rsidR="00391BED" w:rsidRPr="005B5372">
        <w:rPr>
          <w:rFonts w:ascii="Times New Roman" w:hAnsi="Times New Roman" w:cs="Times New Roman"/>
          <w:sz w:val="28"/>
          <w:szCs w:val="28"/>
          <w:lang w:val="ro-MD"/>
        </w:rPr>
        <w:t>(2014), conform descrierii din standardele internaționale de diagnosticare;</w:t>
      </w:r>
    </w:p>
    <w:p w:rsidR="00391BED" w:rsidRPr="005B5372" w:rsidRDefault="00552B53"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E963A6">
        <w:rPr>
          <w:rFonts w:ascii="Times New Roman" w:hAnsi="Times New Roman" w:cs="Times New Roman"/>
          <w:sz w:val="28"/>
          <w:szCs w:val="28"/>
          <w:lang w:val="ro-MD"/>
        </w:rPr>
        <w:t xml:space="preserve">.4. </w:t>
      </w:r>
      <w:r w:rsidR="00391BED" w:rsidRPr="005B5372">
        <w:rPr>
          <w:rFonts w:ascii="Times New Roman" w:hAnsi="Times New Roman" w:cs="Times New Roman"/>
          <w:sz w:val="28"/>
          <w:szCs w:val="28"/>
          <w:lang w:val="ro-MD"/>
        </w:rPr>
        <w:t>testul LAMP (amplificarea izotermă mediată prin buc</w:t>
      </w:r>
      <w:r w:rsidR="00E963A6">
        <w:rPr>
          <w:rFonts w:ascii="Times New Roman" w:hAnsi="Times New Roman" w:cs="Times New Roman"/>
          <w:sz w:val="28"/>
          <w:szCs w:val="28"/>
          <w:lang w:val="ro-MD"/>
        </w:rPr>
        <w:t xml:space="preserve">lă) utilizând primerii Lenarčič </w:t>
      </w:r>
      <w:r w:rsidR="00391BED" w:rsidRPr="005B5372">
        <w:rPr>
          <w:rFonts w:ascii="Times New Roman" w:hAnsi="Times New Roman" w:cs="Times New Roman"/>
          <w:i/>
          <w:iCs/>
          <w:sz w:val="28"/>
          <w:szCs w:val="28"/>
          <w:lang w:val="ro-MD"/>
        </w:rPr>
        <w:t>et al.</w:t>
      </w:r>
      <w:r w:rsidR="00E963A6">
        <w:rPr>
          <w:rFonts w:ascii="Times New Roman" w:hAnsi="Times New Roman" w:cs="Times New Roman"/>
          <w:i/>
          <w:iCs/>
          <w:sz w:val="28"/>
          <w:szCs w:val="28"/>
          <w:lang w:val="ro-MD"/>
        </w:rPr>
        <w:t xml:space="preserve"> </w:t>
      </w:r>
      <w:r w:rsidR="00391BED" w:rsidRPr="005B5372">
        <w:rPr>
          <w:rFonts w:ascii="Times New Roman" w:hAnsi="Times New Roman" w:cs="Times New Roman"/>
          <w:sz w:val="28"/>
          <w:szCs w:val="28"/>
          <w:lang w:val="ro-MD"/>
        </w:rPr>
        <w:t>(2014), conform descrierii din standardele internaționale de diagnosticare;</w:t>
      </w:r>
    </w:p>
    <w:p w:rsidR="00391BED" w:rsidRPr="005B5372" w:rsidRDefault="00552B53"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E963A6">
        <w:rPr>
          <w:rFonts w:ascii="Times New Roman" w:hAnsi="Times New Roman" w:cs="Times New Roman"/>
          <w:sz w:val="28"/>
          <w:szCs w:val="28"/>
          <w:lang w:val="ro-MD"/>
        </w:rPr>
        <w:t xml:space="preserve">.5. </w:t>
      </w:r>
      <w:r w:rsidR="00391BED" w:rsidRPr="005B5372">
        <w:rPr>
          <w:rFonts w:ascii="Times New Roman" w:hAnsi="Times New Roman" w:cs="Times New Roman"/>
          <w:sz w:val="28"/>
          <w:szCs w:val="28"/>
          <w:lang w:val="ro-MD"/>
        </w:rPr>
        <w:t>test PCR convențional multip</w:t>
      </w:r>
      <w:r w:rsidR="00E963A6">
        <w:rPr>
          <w:rFonts w:ascii="Times New Roman" w:hAnsi="Times New Roman" w:cs="Times New Roman"/>
          <w:sz w:val="28"/>
          <w:szCs w:val="28"/>
          <w:lang w:val="ro-MD"/>
        </w:rPr>
        <w:t>lex specific filotipului</w:t>
      </w:r>
      <w:r w:rsidR="000C18C5">
        <w:rPr>
          <w:rFonts w:ascii="Times New Roman" w:hAnsi="Times New Roman" w:cs="Times New Roman"/>
          <w:sz w:val="28"/>
          <w:szCs w:val="28"/>
          <w:lang w:val="ro-MD"/>
        </w:rPr>
        <w:t xml:space="preserve">, </w:t>
      </w:r>
      <w:r w:rsidR="00E963A6">
        <w:rPr>
          <w:rFonts w:ascii="Times New Roman" w:hAnsi="Times New Roman" w:cs="Times New Roman"/>
          <w:sz w:val="28"/>
          <w:szCs w:val="28"/>
          <w:lang w:val="ro-MD"/>
        </w:rPr>
        <w:t xml:space="preserve">Opina </w:t>
      </w:r>
      <w:r w:rsidR="00391BED" w:rsidRPr="005B5372">
        <w:rPr>
          <w:rFonts w:ascii="Times New Roman" w:hAnsi="Times New Roman" w:cs="Times New Roman"/>
          <w:i/>
          <w:iCs/>
          <w:sz w:val="28"/>
          <w:szCs w:val="28"/>
          <w:lang w:val="ro-MD"/>
        </w:rPr>
        <w:t>et al.</w:t>
      </w:r>
      <w:r w:rsidR="00E963A6">
        <w:rPr>
          <w:rFonts w:ascii="Times New Roman" w:hAnsi="Times New Roman" w:cs="Times New Roman"/>
          <w:sz w:val="28"/>
          <w:szCs w:val="28"/>
          <w:lang w:val="ro-MD"/>
        </w:rPr>
        <w:t xml:space="preserve"> </w:t>
      </w:r>
      <w:r w:rsidR="00391BED" w:rsidRPr="005B5372">
        <w:rPr>
          <w:rFonts w:ascii="Times New Roman" w:hAnsi="Times New Roman" w:cs="Times New Roman"/>
          <w:sz w:val="28"/>
          <w:szCs w:val="28"/>
          <w:lang w:val="ro-MD"/>
        </w:rPr>
        <w:t>(1997); Fegan &amp; Prior (2005), conform descrierii din standardele internaționale de diagnosticare;</w:t>
      </w:r>
    </w:p>
    <w:p w:rsidR="00391BED" w:rsidRPr="005B5372" w:rsidRDefault="00552B53"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EC7F2C">
        <w:rPr>
          <w:rFonts w:ascii="Times New Roman" w:hAnsi="Times New Roman" w:cs="Times New Roman"/>
          <w:sz w:val="28"/>
          <w:szCs w:val="28"/>
          <w:lang w:val="ro-MD"/>
        </w:rPr>
        <w:t xml:space="preserve">.6. </w:t>
      </w:r>
      <w:r w:rsidR="004836DB">
        <w:rPr>
          <w:rFonts w:ascii="Times New Roman" w:hAnsi="Times New Roman" w:cs="Times New Roman"/>
          <w:sz w:val="28"/>
          <w:szCs w:val="28"/>
          <w:lang w:val="ro-MD"/>
        </w:rPr>
        <w:t xml:space="preserve">cod de bare ADN, </w:t>
      </w:r>
      <w:r w:rsidR="00071795">
        <w:rPr>
          <w:rFonts w:ascii="Times New Roman" w:hAnsi="Times New Roman" w:cs="Times New Roman"/>
          <w:sz w:val="28"/>
          <w:szCs w:val="28"/>
          <w:lang w:val="ro-MD"/>
        </w:rPr>
        <w:t xml:space="preserve">Wicker </w:t>
      </w:r>
      <w:r w:rsidR="00391BED" w:rsidRPr="005B5372">
        <w:rPr>
          <w:rFonts w:ascii="Times New Roman" w:hAnsi="Times New Roman" w:cs="Times New Roman"/>
          <w:i/>
          <w:iCs/>
          <w:sz w:val="28"/>
          <w:szCs w:val="28"/>
          <w:lang w:val="ro-MD"/>
        </w:rPr>
        <w:t>et al</w:t>
      </w:r>
      <w:r w:rsidR="00391BED" w:rsidRPr="005B5372">
        <w:rPr>
          <w:rFonts w:ascii="Times New Roman" w:hAnsi="Times New Roman" w:cs="Times New Roman"/>
          <w:sz w:val="28"/>
          <w:szCs w:val="28"/>
          <w:lang w:val="ro-MD"/>
        </w:rPr>
        <w:t>. (2007), conform descrierii din standardele internaționale de diagnosticare;</w:t>
      </w:r>
    </w:p>
    <w:p w:rsidR="00391BED" w:rsidRPr="005B5372" w:rsidRDefault="00552B53" w:rsidP="005B537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7</w:t>
      </w:r>
      <w:r w:rsidR="00EC7F2C">
        <w:rPr>
          <w:rFonts w:ascii="Times New Roman" w:hAnsi="Times New Roman" w:cs="Times New Roman"/>
          <w:sz w:val="28"/>
          <w:szCs w:val="28"/>
          <w:lang w:val="ro-MD"/>
        </w:rPr>
        <w:t xml:space="preserve">.7. </w:t>
      </w:r>
      <w:r w:rsidR="00391BED" w:rsidRPr="005B5372">
        <w:rPr>
          <w:rFonts w:ascii="Times New Roman" w:hAnsi="Times New Roman" w:cs="Times New Roman"/>
          <w:sz w:val="28"/>
          <w:szCs w:val="28"/>
          <w:lang w:val="ro-MD"/>
        </w:rPr>
        <w:t>spectrometrie</w:t>
      </w:r>
      <w:r w:rsidR="00071795">
        <w:rPr>
          <w:rFonts w:ascii="Times New Roman" w:hAnsi="Times New Roman" w:cs="Times New Roman"/>
          <w:sz w:val="28"/>
          <w:szCs w:val="28"/>
          <w:lang w:val="ro-MD"/>
        </w:rPr>
        <w:t xml:space="preserve"> de masă MALDI-TOF</w:t>
      </w:r>
      <w:r w:rsidR="004836DB">
        <w:rPr>
          <w:rFonts w:ascii="Times New Roman" w:hAnsi="Times New Roman" w:cs="Times New Roman"/>
          <w:sz w:val="28"/>
          <w:szCs w:val="28"/>
          <w:lang w:val="ro-MD"/>
        </w:rPr>
        <w:t xml:space="preserve">, </w:t>
      </w:r>
      <w:r w:rsidR="00071795">
        <w:rPr>
          <w:rFonts w:ascii="Times New Roman" w:hAnsi="Times New Roman" w:cs="Times New Roman"/>
          <w:sz w:val="28"/>
          <w:szCs w:val="28"/>
          <w:lang w:val="ro-MD"/>
        </w:rPr>
        <w:t xml:space="preserve">van de Bilt </w:t>
      </w:r>
      <w:r w:rsidR="00391BED" w:rsidRPr="005B5372">
        <w:rPr>
          <w:rFonts w:ascii="Times New Roman" w:hAnsi="Times New Roman" w:cs="Times New Roman"/>
          <w:i/>
          <w:iCs/>
          <w:sz w:val="28"/>
          <w:szCs w:val="28"/>
          <w:lang w:val="ro-MD"/>
        </w:rPr>
        <w:t>et al</w:t>
      </w:r>
      <w:r w:rsidR="00071795">
        <w:rPr>
          <w:rFonts w:ascii="Times New Roman" w:hAnsi="Times New Roman" w:cs="Times New Roman"/>
          <w:sz w:val="28"/>
          <w:szCs w:val="28"/>
          <w:lang w:val="ro-MD"/>
        </w:rPr>
        <w:t>. (2018)</w:t>
      </w:r>
      <w:r w:rsidR="00391BED" w:rsidRPr="005B5372">
        <w:rPr>
          <w:rFonts w:ascii="Times New Roman" w:hAnsi="Times New Roman" w:cs="Times New Roman"/>
          <w:sz w:val="28"/>
          <w:szCs w:val="28"/>
          <w:lang w:val="ro-MD"/>
        </w:rPr>
        <w:t>, conform descrierii din standardele internaționale de diagnosticare.</w:t>
      </w:r>
    </w:p>
    <w:p w:rsidR="00D82193" w:rsidRDefault="00D82193" w:rsidP="00D82193">
      <w:pPr>
        <w:spacing w:after="0"/>
        <w:jc w:val="center"/>
        <w:rPr>
          <w:rFonts w:ascii="Times New Roman" w:hAnsi="Times New Roman" w:cs="Times New Roman"/>
          <w:b/>
          <w:iCs/>
          <w:sz w:val="28"/>
          <w:szCs w:val="28"/>
          <w:lang w:val="ro-MD"/>
        </w:rPr>
      </w:pPr>
      <w:r w:rsidRPr="00E60E90">
        <w:rPr>
          <w:rFonts w:ascii="Times New Roman" w:hAnsi="Times New Roman" w:cs="Times New Roman"/>
          <w:b/>
          <w:iCs/>
          <w:sz w:val="28"/>
          <w:szCs w:val="28"/>
          <w:lang w:val="ro-MD"/>
        </w:rPr>
        <w:lastRenderedPageBreak/>
        <w:t>Secțiunea</w:t>
      </w:r>
      <w:r w:rsidR="007F21C4">
        <w:rPr>
          <w:rFonts w:ascii="Times New Roman" w:hAnsi="Times New Roman" w:cs="Times New Roman"/>
          <w:b/>
          <w:iCs/>
          <w:sz w:val="28"/>
          <w:szCs w:val="28"/>
          <w:lang w:val="ro-MD"/>
        </w:rPr>
        <w:t xml:space="preserve"> </w:t>
      </w:r>
      <w:r w:rsidR="00D73589">
        <w:rPr>
          <w:rFonts w:ascii="Times New Roman" w:hAnsi="Times New Roman" w:cs="Times New Roman"/>
          <w:b/>
          <w:iCs/>
          <w:sz w:val="28"/>
          <w:szCs w:val="28"/>
          <w:lang w:val="ro-MD"/>
        </w:rPr>
        <w:t xml:space="preserve">a </w:t>
      </w:r>
      <w:r w:rsidR="007F21C4">
        <w:rPr>
          <w:rFonts w:ascii="Times New Roman" w:hAnsi="Times New Roman" w:cs="Times New Roman"/>
          <w:b/>
          <w:iCs/>
          <w:sz w:val="28"/>
          <w:szCs w:val="28"/>
          <w:lang w:val="ro-MD"/>
        </w:rPr>
        <w:t>3</w:t>
      </w:r>
      <w:r w:rsidR="00D73589">
        <w:rPr>
          <w:rFonts w:ascii="Times New Roman" w:hAnsi="Times New Roman" w:cs="Times New Roman"/>
          <w:b/>
          <w:iCs/>
          <w:sz w:val="28"/>
          <w:szCs w:val="28"/>
          <w:lang w:val="ro-MD"/>
        </w:rPr>
        <w:t>-a</w:t>
      </w:r>
    </w:p>
    <w:p w:rsidR="00D82193" w:rsidRDefault="00D82193" w:rsidP="00D82193">
      <w:pPr>
        <w:spacing w:after="0"/>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Diagramele procedurilor</w:t>
      </w:r>
    </w:p>
    <w:p w:rsidR="00421D49" w:rsidRDefault="00421D49" w:rsidP="00B0383B">
      <w:pPr>
        <w:spacing w:after="0"/>
        <w:jc w:val="center"/>
        <w:rPr>
          <w:rFonts w:ascii="Times New Roman" w:hAnsi="Times New Roman" w:cs="Times New Roman"/>
          <w:b/>
          <w:bCs/>
          <w:sz w:val="28"/>
          <w:szCs w:val="28"/>
          <w:lang w:val="ro-MD"/>
        </w:rPr>
      </w:pPr>
    </w:p>
    <w:p w:rsidR="00391BED" w:rsidRDefault="00552B53" w:rsidP="00EF1102">
      <w:pPr>
        <w:spacing w:after="0"/>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t>8</w:t>
      </w:r>
      <w:r w:rsidR="005A1838" w:rsidRPr="00EF1102">
        <w:rPr>
          <w:rFonts w:ascii="Times New Roman" w:hAnsi="Times New Roman" w:cs="Times New Roman"/>
          <w:bCs/>
          <w:sz w:val="28"/>
          <w:szCs w:val="28"/>
          <w:lang w:val="ro-MD"/>
        </w:rPr>
        <w:t xml:space="preserve">. </w:t>
      </w:r>
      <w:r w:rsidR="00E470EF" w:rsidRPr="001D7B5D">
        <w:rPr>
          <w:rFonts w:ascii="Times New Roman" w:hAnsi="Times New Roman" w:cs="Times New Roman"/>
          <w:b/>
          <w:bCs/>
          <w:sz w:val="28"/>
          <w:szCs w:val="28"/>
          <w:lang w:val="ro-MD"/>
        </w:rPr>
        <w:t>Diagrama nr. 1.</w:t>
      </w:r>
      <w:r w:rsidR="00E470EF">
        <w:rPr>
          <w:rFonts w:ascii="Times New Roman" w:hAnsi="Times New Roman" w:cs="Times New Roman"/>
          <w:bCs/>
          <w:sz w:val="28"/>
          <w:szCs w:val="28"/>
          <w:lang w:val="ro-MD"/>
        </w:rPr>
        <w:t xml:space="preserve"> </w:t>
      </w:r>
      <w:r w:rsidR="00391BED" w:rsidRPr="00EF1102">
        <w:rPr>
          <w:rFonts w:ascii="Times New Roman" w:hAnsi="Times New Roman" w:cs="Times New Roman"/>
          <w:bCs/>
          <w:sz w:val="28"/>
          <w:szCs w:val="28"/>
          <w:lang w:val="ro-MD"/>
        </w:rPr>
        <w:t>Procedura de diagnostic pentru prezența organismului dăunător specificat în probele de plante specificate</w:t>
      </w:r>
    </w:p>
    <w:p w:rsidR="001622E6" w:rsidRPr="00E470EF" w:rsidRDefault="009F14E9" w:rsidP="00286CB8">
      <w:pPr>
        <w:spacing w:after="0"/>
        <w:jc w:val="center"/>
        <w:rPr>
          <w:rFonts w:ascii="Times New Roman" w:hAnsi="Times New Roman" w:cs="Times New Roman"/>
          <w:bCs/>
          <w:sz w:val="28"/>
          <w:szCs w:val="28"/>
          <w:lang w:val="ro-MD"/>
        </w:rPr>
      </w:pPr>
      <w:r>
        <w:rPr>
          <w:rFonts w:ascii="Times New Roman" w:hAnsi="Times New Roman" w:cs="Times New Roman"/>
          <w:bCs/>
          <w:noProof/>
          <w:color w:val="FF0000"/>
          <w:sz w:val="28"/>
          <w:szCs w:val="28"/>
        </w:rPr>
        <mc:AlternateContent>
          <mc:Choice Requires="wps">
            <w:drawing>
              <wp:anchor distT="0" distB="0" distL="114300" distR="114300" simplePos="0" relativeHeight="251660288" behindDoc="0" locked="0" layoutInCell="1" allowOverlap="1" wp14:anchorId="38C76671" wp14:editId="54B1CB20">
                <wp:simplePos x="0" y="0"/>
                <wp:positionH relativeFrom="column">
                  <wp:posOffset>709930</wp:posOffset>
                </wp:positionH>
                <wp:positionV relativeFrom="paragraph">
                  <wp:posOffset>182880</wp:posOffset>
                </wp:positionV>
                <wp:extent cx="3886200" cy="333375"/>
                <wp:effectExtent l="0" t="0" r="19050" b="28575"/>
                <wp:wrapNone/>
                <wp:docPr id="4" name="Dreptunghi 4"/>
                <wp:cNvGraphicFramePr/>
                <a:graphic xmlns:a="http://schemas.openxmlformats.org/drawingml/2006/main">
                  <a:graphicData uri="http://schemas.microsoft.com/office/word/2010/wordprocessingShape">
                    <wps:wsp>
                      <wps:cNvSpPr/>
                      <wps:spPr>
                        <a:xfrm>
                          <a:off x="0" y="0"/>
                          <a:ext cx="38862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F04E46" w:rsidRDefault="00325557" w:rsidP="009F14E9">
                            <w:pPr>
                              <w:spacing w:after="0"/>
                              <w:jc w:val="center"/>
                            </w:pPr>
                            <w:r w:rsidRPr="00F04E46">
                              <w:rPr>
                                <w:lang w:val="ro-MD"/>
                              </w:rPr>
                              <w:t xml:space="preserve">Probe de plante specificate (pct. </w:t>
                            </w:r>
                            <w:r>
                              <w:rPr>
                                <w:lang w:val="ro-MD"/>
                              </w:rPr>
                              <w:t>10-12</w:t>
                            </w:r>
                            <w:r w:rsidRPr="00F04E46">
                              <w:rPr>
                                <w:lang w:val="ro-MD"/>
                              </w:rPr>
                              <w:t>)</w:t>
                            </w:r>
                          </w:p>
                          <w:p w:rsidR="00325557" w:rsidRDefault="00325557" w:rsidP="00F04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76671" id="Dreptunghi 4" o:spid="_x0000_s1026" style="position:absolute;left:0;text-align:left;margin-left:55.9pt;margin-top:14.4pt;width:306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" fillcolor="#5b9bd5 [3204]" strokecolor="#1f4d78 [1604]" strokeweight="1pt">
                <v:textbox>
                  <w:txbxContent>
                    <w:p w:rsidR="00325557" w:rsidRPr="00F04E46" w:rsidRDefault="00325557" w:rsidP="009F14E9">
                      <w:pPr>
                        <w:spacing w:after="0"/>
                        <w:jc w:val="center"/>
                      </w:pPr>
                      <w:r w:rsidRPr="00F04E46">
                        <w:rPr>
                          <w:lang w:val="ro-MD"/>
                        </w:rPr>
                        <w:t xml:space="preserve">Probe de plante specificate (pct. </w:t>
                      </w:r>
                      <w:r>
                        <w:rPr>
                          <w:lang w:val="ro-MD"/>
                        </w:rPr>
                        <w:t>10-12</w:t>
                      </w:r>
                      <w:r w:rsidRPr="00F04E46">
                        <w:rPr>
                          <w:lang w:val="ro-MD"/>
                        </w:rPr>
                        <w:t>)</w:t>
                      </w:r>
                    </w:p>
                    <w:p w:rsidR="00325557" w:rsidRDefault="00325557" w:rsidP="00F04E46">
                      <w:pPr>
                        <w:jc w:val="center"/>
                      </w:pPr>
                    </w:p>
                  </w:txbxContent>
                </v:textbox>
              </v:rect>
            </w:pict>
          </mc:Fallback>
        </mc:AlternateContent>
      </w:r>
    </w:p>
    <w:p w:rsidR="001622E6" w:rsidRDefault="001622E6" w:rsidP="00286CB8">
      <w:pPr>
        <w:spacing w:after="0"/>
        <w:jc w:val="center"/>
        <w:rPr>
          <w:rFonts w:ascii="Times New Roman" w:hAnsi="Times New Roman" w:cs="Times New Roman"/>
          <w:bCs/>
          <w:color w:val="FF0000"/>
          <w:sz w:val="28"/>
          <w:szCs w:val="28"/>
          <w:lang w:val="ro-MD"/>
        </w:rPr>
      </w:pPr>
    </w:p>
    <w:p w:rsidR="00417905" w:rsidRPr="00E470EF" w:rsidRDefault="0062021D" w:rsidP="00462C08">
      <w:pPr>
        <w:spacing w:after="0"/>
        <w:jc w:val="center"/>
        <w:rPr>
          <w:rFonts w:ascii="Times New Roman" w:hAnsi="Times New Roman" w:cs="Times New Roman"/>
          <w:b/>
          <w:bCs/>
          <w:noProof/>
          <w:sz w:val="28"/>
          <w:szCs w:val="28"/>
        </w:rPr>
      </w:pPr>
      <w:r>
        <w:rPr>
          <w:rFonts w:ascii="Times New Roman" w:hAnsi="Times New Roman" w:cs="Times New Roman"/>
          <w:bCs/>
          <w:noProof/>
          <w:color w:val="FF0000"/>
          <w:sz w:val="28"/>
          <w:szCs w:val="28"/>
        </w:rPr>
        <mc:AlternateContent>
          <mc:Choice Requires="wps">
            <w:drawing>
              <wp:anchor distT="0" distB="0" distL="114300" distR="114300" simplePos="0" relativeHeight="251670528" behindDoc="0" locked="0" layoutInCell="1" allowOverlap="1">
                <wp:simplePos x="0" y="0"/>
                <wp:positionH relativeFrom="column">
                  <wp:posOffset>814705</wp:posOffset>
                </wp:positionH>
                <wp:positionV relativeFrom="paragraph">
                  <wp:posOffset>1409700</wp:posOffset>
                </wp:positionV>
                <wp:extent cx="2466975" cy="257175"/>
                <wp:effectExtent l="0" t="0" r="28575" b="28575"/>
                <wp:wrapNone/>
                <wp:docPr id="15" name="Dreptunghi 15"/>
                <wp:cNvGraphicFramePr/>
                <a:graphic xmlns:a="http://schemas.openxmlformats.org/drawingml/2006/main">
                  <a:graphicData uri="http://schemas.microsoft.com/office/word/2010/wordprocessingShape">
                    <wps:wsp>
                      <wps:cNvSpPr/>
                      <wps:spPr>
                        <a:xfrm>
                          <a:off x="0" y="0"/>
                          <a:ext cx="246697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62021D">
                            <w:pPr>
                              <w:jc w:val="center"/>
                            </w:pPr>
                            <w:r w:rsidRPr="0062021D">
                              <w:rPr>
                                <w:lang w:val="ro-MD"/>
                              </w:rPr>
                              <w:t>PREZENȚĂ SUSPECTATĂ</w:t>
                            </w:r>
                          </w:p>
                          <w:p w:rsidR="00325557" w:rsidRDefault="00325557" w:rsidP="006202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5" o:spid="_x0000_s1027" style="position:absolute;left:0;text-align:left;margin-left:64.15pt;margin-top:111pt;width:194.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" fillcolor="#5b9bd5 [3204]" strokecolor="#1f4d78 [1604]" strokeweight="1pt">
                <v:textbox>
                  <w:txbxContent>
                    <w:p w:rsidR="00325557" w:rsidRPr="0062021D" w:rsidRDefault="00325557" w:rsidP="0062021D">
                      <w:pPr>
                        <w:jc w:val="center"/>
                      </w:pPr>
                      <w:r w:rsidRPr="0062021D">
                        <w:rPr>
                          <w:lang w:val="ro-MD"/>
                        </w:rPr>
                        <w:t>PREZENȚĂ SUSPECTATĂ</w:t>
                      </w:r>
                    </w:p>
                    <w:p w:rsidR="00325557" w:rsidRDefault="00325557" w:rsidP="0062021D">
                      <w:pPr>
                        <w:jc w:val="center"/>
                      </w:pPr>
                    </w:p>
                  </w:txbxContent>
                </v:textbox>
              </v:rect>
            </w:pict>
          </mc:Fallback>
        </mc:AlternateContent>
      </w:r>
      <w:r>
        <w:rPr>
          <w:rFonts w:ascii="Times New Roman" w:hAnsi="Times New Roman" w:cs="Times New Roman"/>
          <w:bCs/>
          <w:noProof/>
          <w:color w:val="FF0000"/>
          <w:sz w:val="28"/>
          <w:szCs w:val="28"/>
        </w:rPr>
        <mc:AlternateContent>
          <mc:Choice Requires="wps">
            <w:drawing>
              <wp:anchor distT="0" distB="0" distL="114300" distR="114300" simplePos="0" relativeHeight="251669504" behindDoc="0" locked="0" layoutInCell="1" allowOverlap="1">
                <wp:simplePos x="0" y="0"/>
                <wp:positionH relativeFrom="column">
                  <wp:posOffset>2043430</wp:posOffset>
                </wp:positionH>
                <wp:positionV relativeFrom="paragraph">
                  <wp:posOffset>1143000</wp:posOffset>
                </wp:positionV>
                <wp:extent cx="0" cy="228600"/>
                <wp:effectExtent l="76200" t="0" r="57150" b="57150"/>
                <wp:wrapNone/>
                <wp:docPr id="14" name="Conector drept cu săgeată 1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3E6602" id="_x0000_t32" coordsize="21600,21600" o:spt="32" o:oned="t" path="m,l21600,21600e" filled="f">
                <v:path arrowok="t" fillok="f" o:connecttype="none"/>
                <o:lock v:ext="edit" shapetype="t"/>
              </v:shapetype>
              <v:shape id="Conector drept cu săgeată 14" o:spid="_x0000_s1026" type="#_x0000_t32" style="position:absolute;margin-left:160.9pt;margin-top:90pt;width:0;height:1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" strokecolor="#5b9bd5 [3204]" strokeweight=".5pt">
                <v:stroke endarrow="block" joinstyle="miter"/>
              </v:shape>
            </w:pict>
          </mc:Fallback>
        </mc:AlternateContent>
      </w:r>
      <w:r w:rsidR="007968E1">
        <w:rPr>
          <w:rFonts w:ascii="Times New Roman" w:hAnsi="Times New Roman" w:cs="Times New Roman"/>
          <w:bCs/>
          <w:noProof/>
          <w:color w:val="FF0000"/>
          <w:sz w:val="28"/>
          <w:szCs w:val="28"/>
        </w:rPr>
        <mc:AlternateContent>
          <mc:Choice Requires="wps">
            <w:drawing>
              <wp:anchor distT="0" distB="0" distL="114300" distR="114300" simplePos="0" relativeHeight="251668480" behindDoc="0" locked="0" layoutInCell="1" allowOverlap="1">
                <wp:simplePos x="0" y="0"/>
                <wp:positionH relativeFrom="column">
                  <wp:posOffset>1376680</wp:posOffset>
                </wp:positionH>
                <wp:positionV relativeFrom="paragraph">
                  <wp:posOffset>866775</wp:posOffset>
                </wp:positionV>
                <wp:extent cx="1295400" cy="276225"/>
                <wp:effectExtent l="0" t="0" r="19050" b="28575"/>
                <wp:wrapNone/>
                <wp:docPr id="13" name="Dreptunghi 13"/>
                <wp:cNvGraphicFramePr/>
                <a:graphic xmlns:a="http://schemas.openxmlformats.org/drawingml/2006/main">
                  <a:graphicData uri="http://schemas.microsoft.com/office/word/2010/wordprocessingShape">
                    <wps:wsp>
                      <wps:cNvSpPr/>
                      <wps:spPr>
                        <a:xfrm>
                          <a:off x="0" y="0"/>
                          <a:ext cx="129540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968E1" w:rsidRDefault="00325557" w:rsidP="00420DA2">
                            <w:pPr>
                              <w:jc w:val="center"/>
                            </w:pPr>
                            <w:r w:rsidRPr="007968E1">
                              <w:rPr>
                                <w:lang w:val="ro-MD"/>
                              </w:rPr>
                              <w:t>pozitiv</w:t>
                            </w:r>
                          </w:p>
                          <w:p w:rsidR="00325557" w:rsidRDefault="00325557" w:rsidP="00420D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3" o:spid="_x0000_s1028" style="position:absolute;left:0;text-align:left;margin-left:108.4pt;margin-top:68.25pt;width:102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" fillcolor="#5b9bd5 [3204]" strokecolor="#1f4d78 [1604]" strokeweight="1pt">
                <v:textbox>
                  <w:txbxContent>
                    <w:p w:rsidR="00325557" w:rsidRPr="007968E1" w:rsidRDefault="00325557" w:rsidP="00420DA2">
                      <w:pPr>
                        <w:jc w:val="center"/>
                      </w:pPr>
                      <w:r w:rsidRPr="007968E1">
                        <w:rPr>
                          <w:lang w:val="ro-MD"/>
                        </w:rPr>
                        <w:t>pozitiv</w:t>
                      </w:r>
                    </w:p>
                    <w:p w:rsidR="00325557" w:rsidRDefault="00325557" w:rsidP="00420DA2">
                      <w:pPr>
                        <w:jc w:val="center"/>
                      </w:pPr>
                    </w:p>
                  </w:txbxContent>
                </v:textbox>
              </v:rect>
            </w:pict>
          </mc:Fallback>
        </mc:AlternateContent>
      </w:r>
      <w:r w:rsidR="007968E1">
        <w:rPr>
          <w:rFonts w:ascii="Times New Roman" w:hAnsi="Times New Roman" w:cs="Times New Roman"/>
          <w:bCs/>
          <w:noProof/>
          <w:color w:val="FF0000"/>
          <w:sz w:val="28"/>
          <w:szCs w:val="28"/>
        </w:rPr>
        <mc:AlternateContent>
          <mc:Choice Requires="wps">
            <w:drawing>
              <wp:anchor distT="0" distB="0" distL="114300" distR="114300" simplePos="0" relativeHeight="251667456" behindDoc="0" locked="0" layoutInCell="1" allowOverlap="1">
                <wp:simplePos x="0" y="0"/>
                <wp:positionH relativeFrom="column">
                  <wp:posOffset>2043430</wp:posOffset>
                </wp:positionH>
                <wp:positionV relativeFrom="paragraph">
                  <wp:posOffset>647700</wp:posOffset>
                </wp:positionV>
                <wp:extent cx="0" cy="219075"/>
                <wp:effectExtent l="76200" t="0" r="57150" b="47625"/>
                <wp:wrapNone/>
                <wp:docPr id="12" name="Conector drept cu săgeată 12"/>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F3B96" id="Conector drept cu săgeată 12" o:spid="_x0000_s1026" type="#_x0000_t32" style="position:absolute;margin-left:160.9pt;margin-top:51pt;width:0;height:1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" strokecolor="#5b9bd5 [3204]" strokeweight=".5pt">
                <v:stroke endarrow="block" joinstyle="miter"/>
              </v:shape>
            </w:pict>
          </mc:Fallback>
        </mc:AlternateContent>
      </w:r>
      <w:r w:rsidR="00160A26">
        <w:rPr>
          <w:rFonts w:ascii="Times New Roman" w:hAnsi="Times New Roman" w:cs="Times New Roman"/>
          <w:bCs/>
          <w:noProof/>
          <w:color w:val="FF0000"/>
          <w:sz w:val="28"/>
          <w:szCs w:val="28"/>
        </w:rPr>
        <mc:AlternateContent>
          <mc:Choice Requires="wps">
            <w:drawing>
              <wp:anchor distT="0" distB="0" distL="114300" distR="114300" simplePos="0" relativeHeight="251666432" behindDoc="0" locked="0" layoutInCell="1" allowOverlap="1">
                <wp:simplePos x="0" y="0"/>
                <wp:positionH relativeFrom="column">
                  <wp:posOffset>4796156</wp:posOffset>
                </wp:positionH>
                <wp:positionV relativeFrom="paragraph">
                  <wp:posOffset>247651</wp:posOffset>
                </wp:positionV>
                <wp:extent cx="1428750" cy="533400"/>
                <wp:effectExtent l="0" t="0" r="19050" b="19050"/>
                <wp:wrapNone/>
                <wp:docPr id="11" name="Dreptunghi 11"/>
                <wp:cNvGraphicFramePr/>
                <a:graphic xmlns:a="http://schemas.openxmlformats.org/drawingml/2006/main">
                  <a:graphicData uri="http://schemas.microsoft.com/office/word/2010/wordprocessingShape">
                    <wps:wsp>
                      <wps:cNvSpPr/>
                      <wps:spPr>
                        <a:xfrm>
                          <a:off x="0" y="0"/>
                          <a:ext cx="142875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7968E1">
                            <w:pPr>
                              <w:tabs>
                                <w:tab w:val="num" w:pos="720"/>
                              </w:tabs>
                              <w:spacing w:after="0"/>
                              <w:jc w:val="center"/>
                              <w:rPr>
                                <w:i/>
                                <w:iCs/>
                                <w:lang w:val="ro-MD"/>
                              </w:rPr>
                            </w:pPr>
                            <w:r w:rsidRPr="00611E6E">
                              <w:rPr>
                                <w:i/>
                                <w:iCs/>
                                <w:lang w:val="ro-MD"/>
                              </w:rPr>
                              <w:t>R. solanacearum</w:t>
                            </w:r>
                          </w:p>
                          <w:p w:rsidR="00325557" w:rsidRPr="00611E6E" w:rsidRDefault="00325557" w:rsidP="00611E6E">
                            <w:pPr>
                              <w:tabs>
                                <w:tab w:val="num" w:pos="720"/>
                              </w:tabs>
                              <w:jc w:val="center"/>
                            </w:pPr>
                            <w:r w:rsidRPr="00611E6E">
                              <w:rPr>
                                <w:lang w:val="ro-MD"/>
                              </w:rPr>
                              <w:t>nedetectat</w:t>
                            </w:r>
                          </w:p>
                          <w:p w:rsidR="00325557" w:rsidRDefault="00325557" w:rsidP="00611E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1" o:spid="_x0000_s1029" style="position:absolute;left:0;text-align:left;margin-left:377.65pt;margin-top:19.5pt;width:11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" fillcolor="#5b9bd5 [3204]" strokecolor="#1f4d78 [1604]" strokeweight="1pt">
                <v:textbox>
                  <w:txbxContent>
                    <w:p w:rsidR="00325557" w:rsidRDefault="00325557" w:rsidP="007968E1">
                      <w:pPr>
                        <w:tabs>
                          <w:tab w:val="num" w:pos="720"/>
                        </w:tabs>
                        <w:spacing w:after="0"/>
                        <w:jc w:val="center"/>
                        <w:rPr>
                          <w:i/>
                          <w:iCs/>
                          <w:lang w:val="ro-MD"/>
                        </w:rPr>
                      </w:pPr>
                      <w:r w:rsidRPr="00611E6E">
                        <w:rPr>
                          <w:i/>
                          <w:iCs/>
                          <w:lang w:val="ro-MD"/>
                        </w:rPr>
                        <w:t>R. solanacearum</w:t>
                      </w:r>
                    </w:p>
                    <w:p w:rsidR="00325557" w:rsidRPr="00611E6E" w:rsidRDefault="00325557" w:rsidP="00611E6E">
                      <w:pPr>
                        <w:tabs>
                          <w:tab w:val="num" w:pos="720"/>
                        </w:tabs>
                        <w:jc w:val="center"/>
                      </w:pPr>
                      <w:r w:rsidRPr="00611E6E">
                        <w:rPr>
                          <w:lang w:val="ro-MD"/>
                        </w:rPr>
                        <w:t>nedetectat</w:t>
                      </w:r>
                    </w:p>
                    <w:p w:rsidR="00325557" w:rsidRDefault="00325557" w:rsidP="00611E6E">
                      <w:pPr>
                        <w:jc w:val="center"/>
                      </w:pPr>
                    </w:p>
                  </w:txbxContent>
                </v:textbox>
              </v:rect>
            </w:pict>
          </mc:Fallback>
        </mc:AlternateContent>
      </w:r>
      <w:r w:rsidR="00160A26">
        <w:rPr>
          <w:rFonts w:ascii="Times New Roman" w:hAnsi="Times New Roman" w:cs="Times New Roman"/>
          <w:bCs/>
          <w:noProof/>
          <w:color w:val="FF0000"/>
          <w:sz w:val="28"/>
          <w:szCs w:val="28"/>
        </w:rPr>
        <mc:AlternateContent>
          <mc:Choice Requires="wps">
            <w:drawing>
              <wp:anchor distT="0" distB="0" distL="114300" distR="114300" simplePos="0" relativeHeight="251665408" behindDoc="0" locked="0" layoutInCell="1" allowOverlap="1" wp14:anchorId="6E1C6E01" wp14:editId="53B5014A">
                <wp:simplePos x="0" y="0"/>
                <wp:positionH relativeFrom="column">
                  <wp:posOffset>4529455</wp:posOffset>
                </wp:positionH>
                <wp:positionV relativeFrom="paragraph">
                  <wp:posOffset>523875</wp:posOffset>
                </wp:positionV>
                <wp:extent cx="219075" cy="0"/>
                <wp:effectExtent l="0" t="76200" r="9525" b="95250"/>
                <wp:wrapNone/>
                <wp:docPr id="10" name="Conector drept cu săgeată 10"/>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B0EFC2" id="Conector drept cu săgeată 10" o:spid="_x0000_s1026" type="#_x0000_t32" style="position:absolute;margin-left:356.65pt;margin-top:41.25pt;width:17.2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" strokecolor="#5b9bd5 [3204]" strokeweight=".5pt">
                <v:stroke endarrow="block" joinstyle="miter"/>
              </v:shape>
            </w:pict>
          </mc:Fallback>
        </mc:AlternateContent>
      </w:r>
      <w:r w:rsidR="00160A26">
        <w:rPr>
          <w:rFonts w:ascii="Times New Roman" w:hAnsi="Times New Roman" w:cs="Times New Roman"/>
          <w:bCs/>
          <w:noProof/>
          <w:color w:val="FF0000"/>
          <w:sz w:val="28"/>
          <w:szCs w:val="28"/>
        </w:rPr>
        <mc:AlternateContent>
          <mc:Choice Requires="wps">
            <w:drawing>
              <wp:anchor distT="0" distB="0" distL="114300" distR="114300" simplePos="0" relativeHeight="251664384" behindDoc="0" locked="0" layoutInCell="1" allowOverlap="1" wp14:anchorId="454D33BF" wp14:editId="3DC70998">
                <wp:simplePos x="0" y="0"/>
                <wp:positionH relativeFrom="column">
                  <wp:posOffset>3615055</wp:posOffset>
                </wp:positionH>
                <wp:positionV relativeFrom="paragraph">
                  <wp:posOffset>390525</wp:posOffset>
                </wp:positionV>
                <wp:extent cx="914400" cy="257175"/>
                <wp:effectExtent l="0" t="0" r="19050" b="28575"/>
                <wp:wrapNone/>
                <wp:docPr id="9" name="Dreptunghi 9"/>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11E6E" w:rsidRDefault="00325557" w:rsidP="00611E6E">
                            <w:pPr>
                              <w:jc w:val="center"/>
                            </w:pPr>
                            <w:r w:rsidRPr="00611E6E">
                              <w:rPr>
                                <w:lang w:val="ro-MD"/>
                              </w:rPr>
                              <w:t>negativ</w:t>
                            </w:r>
                          </w:p>
                          <w:p w:rsidR="00325557" w:rsidRDefault="00325557" w:rsidP="00611E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4D33BF" id="Dreptunghi 9" o:spid="_x0000_s1030" style="position:absolute;left:0;text-align:left;margin-left:284.65pt;margin-top:30.75pt;width:1in;height:20.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" fillcolor="#5b9bd5 [3204]" strokecolor="#1f4d78 [1604]" strokeweight="1pt">
                <v:textbox>
                  <w:txbxContent>
                    <w:p w:rsidR="00325557" w:rsidRPr="00611E6E" w:rsidRDefault="00325557" w:rsidP="00611E6E">
                      <w:pPr>
                        <w:jc w:val="center"/>
                      </w:pPr>
                      <w:r w:rsidRPr="00611E6E">
                        <w:rPr>
                          <w:lang w:val="ro-MD"/>
                        </w:rPr>
                        <w:t>negativ</w:t>
                      </w:r>
                    </w:p>
                    <w:p w:rsidR="00325557" w:rsidRDefault="00325557" w:rsidP="00611E6E">
                      <w:pPr>
                        <w:jc w:val="center"/>
                      </w:pPr>
                    </w:p>
                  </w:txbxContent>
                </v:textbox>
              </v:rect>
            </w:pict>
          </mc:Fallback>
        </mc:AlternateContent>
      </w:r>
      <w:r w:rsidR="008B7956">
        <w:rPr>
          <w:rFonts w:ascii="Times New Roman" w:hAnsi="Times New Roman" w:cs="Times New Roman"/>
          <w:bCs/>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3376930</wp:posOffset>
                </wp:positionH>
                <wp:positionV relativeFrom="paragraph">
                  <wp:posOffset>514350</wp:posOffset>
                </wp:positionV>
                <wp:extent cx="238125" cy="9525"/>
                <wp:effectExtent l="0" t="76200" r="28575" b="85725"/>
                <wp:wrapNone/>
                <wp:docPr id="8" name="Conector drept cu săgeată 8"/>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0F6B8E" id="Conector drept cu săgeată 8" o:spid="_x0000_s1026" type="#_x0000_t32" style="position:absolute;margin-left:265.9pt;margin-top:40.5pt;width:18.7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" strokecolor="#5b9bd5 [3204]" strokeweight=".5pt">
                <v:stroke endarrow="block" joinstyle="miter"/>
              </v:shape>
            </w:pict>
          </mc:Fallback>
        </mc:AlternateContent>
      </w:r>
      <w:r w:rsidR="008B7956">
        <w:rPr>
          <w:rFonts w:ascii="Times New Roman" w:hAnsi="Times New Roman" w:cs="Times New Roman"/>
          <w:bCs/>
          <w:noProof/>
          <w:color w:val="FF0000"/>
          <w:sz w:val="28"/>
          <w:szCs w:val="28"/>
        </w:rPr>
        <mc:AlternateContent>
          <mc:Choice Requires="wps">
            <w:drawing>
              <wp:anchor distT="0" distB="0" distL="114300" distR="114300" simplePos="0" relativeHeight="251662336" behindDoc="0" locked="0" layoutInCell="1" allowOverlap="1">
                <wp:simplePos x="0" y="0"/>
                <wp:positionH relativeFrom="column">
                  <wp:posOffset>814705</wp:posOffset>
                </wp:positionH>
                <wp:positionV relativeFrom="paragraph">
                  <wp:posOffset>371475</wp:posOffset>
                </wp:positionV>
                <wp:extent cx="2562225" cy="276225"/>
                <wp:effectExtent l="0" t="0" r="28575" b="28575"/>
                <wp:wrapNone/>
                <wp:docPr id="7" name="Dreptunghi 7"/>
                <wp:cNvGraphicFramePr/>
                <a:graphic xmlns:a="http://schemas.openxmlformats.org/drawingml/2006/main">
                  <a:graphicData uri="http://schemas.microsoft.com/office/word/2010/wordprocessingShape">
                    <wps:wsp>
                      <wps:cNvSpPr/>
                      <wps:spPr>
                        <a:xfrm>
                          <a:off x="0" y="0"/>
                          <a:ext cx="256222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11E6E" w:rsidRDefault="00325557" w:rsidP="00611E6E">
                            <w:pPr>
                              <w:tabs>
                                <w:tab w:val="num" w:pos="720"/>
                              </w:tabs>
                              <w:jc w:val="center"/>
                              <w:rPr>
                                <w:sz w:val="18"/>
                                <w:szCs w:val="18"/>
                              </w:rPr>
                            </w:pPr>
                            <w:r w:rsidRPr="00611E6E">
                              <w:rPr>
                                <w:sz w:val="18"/>
                                <w:szCs w:val="18"/>
                                <w:lang w:val="ro-MD"/>
                              </w:rPr>
                              <w:t xml:space="preserve">Primul test de depistare,  pct. </w:t>
                            </w:r>
                            <w:r>
                              <w:rPr>
                                <w:sz w:val="18"/>
                                <w:szCs w:val="18"/>
                                <w:lang w:val="ro-MD"/>
                              </w:rPr>
                              <w:t>4-6</w:t>
                            </w:r>
                          </w:p>
                          <w:p w:rsidR="00325557" w:rsidRPr="00611E6E" w:rsidRDefault="00325557" w:rsidP="00611E6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7" o:spid="_x0000_s1031" style="position:absolute;left:0;text-align:left;margin-left:64.15pt;margin-top:29.25pt;width:201.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" fillcolor="#5b9bd5 [3204]" strokecolor="#1f4d78 [1604]" strokeweight="1pt">
                <v:textbox>
                  <w:txbxContent>
                    <w:p w:rsidR="00325557" w:rsidRPr="00611E6E" w:rsidRDefault="00325557" w:rsidP="00611E6E">
                      <w:pPr>
                        <w:tabs>
                          <w:tab w:val="num" w:pos="720"/>
                        </w:tabs>
                        <w:jc w:val="center"/>
                        <w:rPr>
                          <w:sz w:val="18"/>
                          <w:szCs w:val="18"/>
                        </w:rPr>
                      </w:pPr>
                      <w:r w:rsidRPr="00611E6E">
                        <w:rPr>
                          <w:sz w:val="18"/>
                          <w:szCs w:val="18"/>
                          <w:lang w:val="ro-MD"/>
                        </w:rPr>
                        <w:t xml:space="preserve">Primul test de depistare,  pct. </w:t>
                      </w:r>
                      <w:r>
                        <w:rPr>
                          <w:sz w:val="18"/>
                          <w:szCs w:val="18"/>
                          <w:lang w:val="ro-MD"/>
                        </w:rPr>
                        <w:t>4-6</w:t>
                      </w:r>
                    </w:p>
                    <w:p w:rsidR="00325557" w:rsidRPr="00611E6E" w:rsidRDefault="00325557" w:rsidP="00611E6E">
                      <w:pPr>
                        <w:jc w:val="center"/>
                        <w:rPr>
                          <w:sz w:val="18"/>
                          <w:szCs w:val="18"/>
                        </w:rPr>
                      </w:pPr>
                    </w:p>
                  </w:txbxContent>
                </v:textbox>
              </v:rect>
            </w:pict>
          </mc:Fallback>
        </mc:AlternateContent>
      </w:r>
      <w:r w:rsidR="003A5F4C">
        <w:rPr>
          <w:rFonts w:ascii="Times New Roman" w:hAnsi="Times New Roman" w:cs="Times New Roman"/>
          <w:bCs/>
          <w:noProof/>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2462530</wp:posOffset>
                </wp:positionH>
                <wp:positionV relativeFrom="paragraph">
                  <wp:posOffset>76200</wp:posOffset>
                </wp:positionV>
                <wp:extent cx="0" cy="295275"/>
                <wp:effectExtent l="76200" t="0" r="57150" b="47625"/>
                <wp:wrapNone/>
                <wp:docPr id="6" name="Conector drept cu săgeată 6"/>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721784" id="Conector drept cu săgeată 6" o:spid="_x0000_s1026" type="#_x0000_t32" style="position:absolute;margin-left:193.9pt;margin-top:6pt;width:0;height:23.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" strokecolor="#5b9bd5 [3204]" strokeweight=".5pt">
                <v:stroke endarrow="block" joinstyle="miter"/>
              </v:shape>
            </w:pict>
          </mc:Fallback>
        </mc:AlternateContent>
      </w:r>
    </w:p>
    <w:p w:rsidR="002E1115" w:rsidRDefault="004E1B3E"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6368" behindDoc="0" locked="0" layoutInCell="1" allowOverlap="1">
                <wp:simplePos x="0" y="0"/>
                <wp:positionH relativeFrom="column">
                  <wp:posOffset>433705</wp:posOffset>
                </wp:positionH>
                <wp:positionV relativeFrom="paragraph">
                  <wp:posOffset>71754</wp:posOffset>
                </wp:positionV>
                <wp:extent cx="0" cy="3876675"/>
                <wp:effectExtent l="0" t="0" r="19050" b="28575"/>
                <wp:wrapNone/>
                <wp:docPr id="57" name="Conector drept 57"/>
                <wp:cNvGraphicFramePr/>
                <a:graphic xmlns:a="http://schemas.openxmlformats.org/drawingml/2006/main">
                  <a:graphicData uri="http://schemas.microsoft.com/office/word/2010/wordprocessingShape">
                    <wps:wsp>
                      <wps:cNvCnPr/>
                      <wps:spPr>
                        <a:xfrm>
                          <a:off x="0" y="0"/>
                          <a:ext cx="0" cy="387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A9629" id="Conector drept 5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4.15pt,5.65pt" to="34.1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" strokecolor="#5b9bd5 [3204]" strokeweight=".5pt">
                <v:stroke joinstyle="miter"/>
              </v:lin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705344" behindDoc="0" locked="0" layoutInCell="1" allowOverlap="1">
                <wp:simplePos x="0" y="0"/>
                <wp:positionH relativeFrom="column">
                  <wp:posOffset>433705</wp:posOffset>
                </wp:positionH>
                <wp:positionV relativeFrom="paragraph">
                  <wp:posOffset>71755</wp:posOffset>
                </wp:positionV>
                <wp:extent cx="381000" cy="0"/>
                <wp:effectExtent l="0" t="0" r="19050" b="19050"/>
                <wp:wrapNone/>
                <wp:docPr id="56" name="Conector drept 56"/>
                <wp:cNvGraphicFramePr/>
                <a:graphic xmlns:a="http://schemas.openxmlformats.org/drawingml/2006/main">
                  <a:graphicData uri="http://schemas.microsoft.com/office/word/2010/wordprocessingShape">
                    <wps:wsp>
                      <wps:cNvCnPr/>
                      <wps:spPr>
                        <a:xfrm flipH="1">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CCEFA" id="Conector drept 56"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34.15pt,5.65pt" to="64.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" strokecolor="#5b9bd5 [3204]" strokeweight=".5pt">
                <v:stroke joinstyle="miter"/>
              </v:line>
            </w:pict>
          </mc:Fallback>
        </mc:AlternateContent>
      </w:r>
    </w:p>
    <w:p w:rsidR="002E1115" w:rsidRDefault="002E1115" w:rsidP="00286CB8">
      <w:pPr>
        <w:spacing w:after="0"/>
        <w:jc w:val="both"/>
        <w:rPr>
          <w:rFonts w:ascii="Times New Roman" w:hAnsi="Times New Roman" w:cs="Times New Roman"/>
          <w:b/>
          <w:bCs/>
          <w:noProof/>
          <w:sz w:val="28"/>
          <w:szCs w:val="28"/>
        </w:rPr>
      </w:pPr>
    </w:p>
    <w:p w:rsidR="002E1115" w:rsidRDefault="002E1115" w:rsidP="00286CB8">
      <w:pPr>
        <w:spacing w:after="0"/>
        <w:jc w:val="both"/>
        <w:rPr>
          <w:rFonts w:ascii="Times New Roman" w:hAnsi="Times New Roman" w:cs="Times New Roman"/>
          <w:b/>
          <w:bCs/>
          <w:noProof/>
          <w:sz w:val="28"/>
          <w:szCs w:val="28"/>
        </w:rPr>
      </w:pPr>
    </w:p>
    <w:p w:rsidR="002E1115" w:rsidRDefault="002E1115" w:rsidP="00286CB8">
      <w:pPr>
        <w:spacing w:after="0"/>
        <w:jc w:val="both"/>
        <w:rPr>
          <w:rFonts w:ascii="Times New Roman" w:hAnsi="Times New Roman" w:cs="Times New Roman"/>
          <w:b/>
          <w:bCs/>
          <w:noProof/>
          <w:sz w:val="28"/>
          <w:szCs w:val="28"/>
        </w:rPr>
      </w:pPr>
    </w:p>
    <w:p w:rsidR="002E1115" w:rsidRDefault="002E1115" w:rsidP="00286CB8">
      <w:pPr>
        <w:spacing w:after="0"/>
        <w:jc w:val="both"/>
        <w:rPr>
          <w:rFonts w:ascii="Times New Roman" w:hAnsi="Times New Roman" w:cs="Times New Roman"/>
          <w:b/>
          <w:bCs/>
          <w:noProof/>
          <w:sz w:val="28"/>
          <w:szCs w:val="28"/>
        </w:rPr>
      </w:pPr>
    </w:p>
    <w:p w:rsidR="002E1115" w:rsidRDefault="00EA4052"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1552" behindDoc="0" locked="0" layoutInCell="1" allowOverlap="1">
                <wp:simplePos x="0" y="0"/>
                <wp:positionH relativeFrom="column">
                  <wp:posOffset>2043430</wp:posOffset>
                </wp:positionH>
                <wp:positionV relativeFrom="paragraph">
                  <wp:posOffset>122555</wp:posOffset>
                </wp:positionV>
                <wp:extent cx="0" cy="209550"/>
                <wp:effectExtent l="76200" t="0" r="57150" b="57150"/>
                <wp:wrapNone/>
                <wp:docPr id="16" name="Conector drept cu săgeată 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19CFE5" id="Conector drept cu săgeată 16" o:spid="_x0000_s1026" type="#_x0000_t32" style="position:absolute;margin-left:160.9pt;margin-top:9.65pt;width:0;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" strokecolor="#5b9bd5 [3204]" strokeweight=".5pt">
                <v:stroke endarrow="block" joinstyle="miter"/>
              </v:shape>
            </w:pict>
          </mc:Fallback>
        </mc:AlternateContent>
      </w:r>
    </w:p>
    <w:p w:rsidR="002E1115" w:rsidRDefault="00EA4052"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862330</wp:posOffset>
                </wp:positionH>
                <wp:positionV relativeFrom="paragraph">
                  <wp:posOffset>111125</wp:posOffset>
                </wp:positionV>
                <wp:extent cx="2343150" cy="400050"/>
                <wp:effectExtent l="0" t="0" r="19050" b="19050"/>
                <wp:wrapNone/>
                <wp:docPr id="17" name="Dreptunghi 17"/>
                <wp:cNvGraphicFramePr/>
                <a:graphic xmlns:a="http://schemas.openxmlformats.org/drawingml/2006/main">
                  <a:graphicData uri="http://schemas.microsoft.com/office/word/2010/wordprocessingShape">
                    <wps:wsp>
                      <wps:cNvSpPr/>
                      <wps:spPr>
                        <a:xfrm>
                          <a:off x="0" y="0"/>
                          <a:ext cx="234315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2C5B38" w:rsidRDefault="00325557" w:rsidP="002C5B38">
                            <w:pPr>
                              <w:spacing w:after="0"/>
                              <w:jc w:val="center"/>
                              <w:rPr>
                                <w:sz w:val="20"/>
                                <w:szCs w:val="20"/>
                              </w:rPr>
                            </w:pPr>
                            <w:r w:rsidRPr="002C5B38">
                              <w:rPr>
                                <w:sz w:val="20"/>
                                <w:szCs w:val="20"/>
                                <w:lang w:val="ro-MD"/>
                              </w:rPr>
                              <w:t xml:space="preserve">Al doilea test de depistare, pct. </w:t>
                            </w:r>
                            <w:r>
                              <w:rPr>
                                <w:sz w:val="20"/>
                                <w:szCs w:val="20"/>
                                <w:lang w:val="ro-MD"/>
                              </w:rPr>
                              <w:t>4-6</w:t>
                            </w:r>
                          </w:p>
                          <w:p w:rsidR="00325557" w:rsidRDefault="00325557" w:rsidP="00EA40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7" o:spid="_x0000_s1032" style="position:absolute;left:0;text-align:left;margin-left:67.9pt;margin-top:8.75pt;width:184.5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" fillcolor="#5b9bd5 [3204]" strokecolor="#1f4d78 [1604]" strokeweight="1pt">
                <v:textbox>
                  <w:txbxContent>
                    <w:p w:rsidR="00325557" w:rsidRPr="002C5B38" w:rsidRDefault="00325557" w:rsidP="002C5B38">
                      <w:pPr>
                        <w:spacing w:after="0"/>
                        <w:jc w:val="center"/>
                        <w:rPr>
                          <w:sz w:val="20"/>
                          <w:szCs w:val="20"/>
                        </w:rPr>
                      </w:pPr>
                      <w:r w:rsidRPr="002C5B38">
                        <w:rPr>
                          <w:sz w:val="20"/>
                          <w:szCs w:val="20"/>
                          <w:lang w:val="ro-MD"/>
                        </w:rPr>
                        <w:t xml:space="preserve">Al doilea test de depistare, pct. </w:t>
                      </w:r>
                      <w:r>
                        <w:rPr>
                          <w:sz w:val="20"/>
                          <w:szCs w:val="20"/>
                          <w:lang w:val="ro-MD"/>
                        </w:rPr>
                        <w:t>4-6</w:t>
                      </w:r>
                    </w:p>
                    <w:p w:rsidR="00325557" w:rsidRDefault="00325557" w:rsidP="00EA4052">
                      <w:pPr>
                        <w:jc w:val="center"/>
                      </w:pPr>
                    </w:p>
                  </w:txbxContent>
                </v:textbox>
              </v:rect>
            </w:pict>
          </mc:Fallback>
        </mc:AlternateContent>
      </w:r>
    </w:p>
    <w:p w:rsidR="002E1115" w:rsidRDefault="001A61DB"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8416" behindDoc="0" locked="0" layoutInCell="1" allowOverlap="1">
                <wp:simplePos x="0" y="0"/>
                <wp:positionH relativeFrom="column">
                  <wp:posOffset>433705</wp:posOffset>
                </wp:positionH>
                <wp:positionV relativeFrom="paragraph">
                  <wp:posOffset>70485</wp:posOffset>
                </wp:positionV>
                <wp:extent cx="428625" cy="0"/>
                <wp:effectExtent l="0" t="0" r="28575" b="19050"/>
                <wp:wrapNone/>
                <wp:docPr id="59" name="Conector drept 59"/>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345F5" id="Conector drept 5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4.15pt,5.55pt" to="67.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" strokecolor="#5b9bd5 [3204]" strokeweight=".5pt">
                <v:stroke joinstyle="miter"/>
              </v:line>
            </w:pict>
          </mc:Fallback>
        </mc:AlternateContent>
      </w:r>
    </w:p>
    <w:p w:rsidR="002E1115" w:rsidRDefault="002C5B38"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4624" behindDoc="0" locked="0" layoutInCell="1" allowOverlap="1" wp14:anchorId="1AF3BB7A" wp14:editId="136BF810">
                <wp:simplePos x="0" y="0"/>
                <wp:positionH relativeFrom="column">
                  <wp:posOffset>2681605</wp:posOffset>
                </wp:positionH>
                <wp:positionV relativeFrom="paragraph">
                  <wp:posOffset>117475</wp:posOffset>
                </wp:positionV>
                <wp:extent cx="0" cy="200025"/>
                <wp:effectExtent l="76200" t="0" r="57150" b="47625"/>
                <wp:wrapNone/>
                <wp:docPr id="19" name="Conector drept cu săgeată 1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40F96" id="Conector drept cu săgeată 19" o:spid="_x0000_s1026" type="#_x0000_t32" style="position:absolute;margin-left:211.15pt;margin-top:9.25pt;width:0;height:15.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73600" behindDoc="0" locked="0" layoutInCell="1" allowOverlap="1" wp14:anchorId="30182EE4" wp14:editId="2ACBB9B2">
                <wp:simplePos x="0" y="0"/>
                <wp:positionH relativeFrom="column">
                  <wp:posOffset>1376680</wp:posOffset>
                </wp:positionH>
                <wp:positionV relativeFrom="paragraph">
                  <wp:posOffset>69850</wp:posOffset>
                </wp:positionV>
                <wp:extent cx="0" cy="200025"/>
                <wp:effectExtent l="76200" t="0" r="57150" b="47625"/>
                <wp:wrapNone/>
                <wp:docPr id="18" name="Conector drept cu săgeată 1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D662B" id="Conector drept cu săgeată 18" o:spid="_x0000_s1026" type="#_x0000_t32" style="position:absolute;margin-left:108.4pt;margin-top:5.5pt;width:0;height:15.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" strokecolor="#5b9bd5 [3204]" strokeweight=".5pt">
                <v:stroke endarrow="block" joinstyle="miter"/>
              </v:shape>
            </w:pict>
          </mc:Fallback>
        </mc:AlternateContent>
      </w:r>
    </w:p>
    <w:p w:rsidR="002E1115" w:rsidRDefault="002C279A"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78720" behindDoc="0" locked="0" layoutInCell="1" allowOverlap="1" wp14:anchorId="602C70EF" wp14:editId="23F57A6F">
                <wp:simplePos x="0" y="0"/>
                <wp:positionH relativeFrom="column">
                  <wp:posOffset>3615055</wp:posOffset>
                </wp:positionH>
                <wp:positionV relativeFrom="paragraph">
                  <wp:posOffset>97154</wp:posOffset>
                </wp:positionV>
                <wp:extent cx="2495550" cy="257175"/>
                <wp:effectExtent l="0" t="0" r="19050" b="28575"/>
                <wp:wrapNone/>
                <wp:docPr id="23" name="Dreptunghi 23"/>
                <wp:cNvGraphicFramePr/>
                <a:graphic xmlns:a="http://schemas.openxmlformats.org/drawingml/2006/main">
                  <a:graphicData uri="http://schemas.microsoft.com/office/word/2010/wordprocessingShape">
                    <wps:wsp>
                      <wps:cNvSpPr/>
                      <wps:spPr>
                        <a:xfrm>
                          <a:off x="0" y="0"/>
                          <a:ext cx="249555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2C279A" w:rsidRDefault="00325557" w:rsidP="002C279A">
                            <w:pPr>
                              <w:spacing w:after="0"/>
                              <w:jc w:val="center"/>
                            </w:pPr>
                            <w:r w:rsidRPr="002C279A">
                              <w:rPr>
                                <w:lang w:val="ro-MD"/>
                              </w:rPr>
                              <w:t>Rezultate inconsecvente</w:t>
                            </w:r>
                          </w:p>
                          <w:p w:rsidR="00325557" w:rsidRDefault="00325557" w:rsidP="002C279A">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C70EF" id="Dreptunghi 23" o:spid="_x0000_s1033" style="position:absolute;left:0;text-align:left;margin-left:284.65pt;margin-top:7.65pt;width:196.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" fillcolor="#5b9bd5 [3204]" strokecolor="#1f4d78 [1604]" strokeweight="1pt">
                <v:textbox>
                  <w:txbxContent>
                    <w:p w:rsidR="00325557" w:rsidRPr="002C279A" w:rsidRDefault="00325557" w:rsidP="002C279A">
                      <w:pPr>
                        <w:spacing w:after="0"/>
                        <w:jc w:val="center"/>
                      </w:pPr>
                      <w:r w:rsidRPr="002C279A">
                        <w:rPr>
                          <w:lang w:val="ro-MD"/>
                        </w:rPr>
                        <w:t>Rezultate inconsecvente</w:t>
                      </w:r>
                    </w:p>
                    <w:p w:rsidR="00325557" w:rsidRDefault="00325557" w:rsidP="002C279A">
                      <w:pPr>
                        <w:spacing w:after="0"/>
                        <w:jc w:val="center"/>
                      </w:pPr>
                    </w:p>
                  </w:txbxContent>
                </v:textbox>
              </v:rect>
            </w:pict>
          </mc:Fallback>
        </mc:AlternateContent>
      </w:r>
      <w:r w:rsidR="005967D0">
        <w:rPr>
          <w:rFonts w:ascii="Times New Roman" w:hAnsi="Times New Roman" w:cs="Times New Roman"/>
          <w:b/>
          <w:bCs/>
          <w:noProof/>
          <w:sz w:val="28"/>
          <w:szCs w:val="28"/>
        </w:rPr>
        <mc:AlternateContent>
          <mc:Choice Requires="wps">
            <w:drawing>
              <wp:anchor distT="0" distB="0" distL="114300" distR="114300" simplePos="0" relativeHeight="251675648" behindDoc="0" locked="0" layoutInCell="1" allowOverlap="1" wp14:anchorId="1493CB43" wp14:editId="04E996AB">
                <wp:simplePos x="0" y="0"/>
                <wp:positionH relativeFrom="column">
                  <wp:posOffset>929005</wp:posOffset>
                </wp:positionH>
                <wp:positionV relativeFrom="paragraph">
                  <wp:posOffset>97155</wp:posOffset>
                </wp:positionV>
                <wp:extent cx="914400" cy="257175"/>
                <wp:effectExtent l="0" t="0" r="19050" b="28575"/>
                <wp:wrapNone/>
                <wp:docPr id="20" name="Dreptunghi 20"/>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4E47C1">
                            <w:pPr>
                              <w:jc w:val="center"/>
                            </w:pPr>
                            <w:r w:rsidRPr="004E47C1">
                              <w:rPr>
                                <w:lang w:val="ro-MD"/>
                              </w:rPr>
                              <w:t>pozitiv</w:t>
                            </w:r>
                          </w:p>
                          <w:p w:rsidR="00325557" w:rsidRDefault="00325557" w:rsidP="004E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93CB43" id="Dreptunghi 20" o:spid="_x0000_s1034" style="position:absolute;left:0;text-align:left;margin-left:73.15pt;margin-top:7.65pt;width:1in;height:2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" fillcolor="#5b9bd5 [3204]" strokecolor="#1f4d78 [1604]" strokeweight="1pt">
                <v:textbox>
                  <w:txbxContent>
                    <w:p w:rsidR="00325557" w:rsidRPr="004E47C1" w:rsidRDefault="00325557" w:rsidP="004E47C1">
                      <w:pPr>
                        <w:jc w:val="center"/>
                      </w:pPr>
                      <w:r w:rsidRPr="004E47C1">
                        <w:rPr>
                          <w:lang w:val="ro-MD"/>
                        </w:rPr>
                        <w:t>pozitiv</w:t>
                      </w:r>
                    </w:p>
                    <w:p w:rsidR="00325557" w:rsidRDefault="00325557" w:rsidP="004E47C1">
                      <w:pPr>
                        <w:jc w:val="center"/>
                      </w:pPr>
                    </w:p>
                  </w:txbxContent>
                </v:textbox>
              </v:rect>
            </w:pict>
          </mc:Fallback>
        </mc:AlternateContent>
      </w:r>
      <w:r w:rsidR="005967D0">
        <w:rPr>
          <w:rFonts w:ascii="Times New Roman" w:hAnsi="Times New Roman" w:cs="Times New Roman"/>
          <w:b/>
          <w:bCs/>
          <w:noProof/>
          <w:sz w:val="28"/>
          <w:szCs w:val="28"/>
        </w:rPr>
        <mc:AlternateContent>
          <mc:Choice Requires="wps">
            <w:drawing>
              <wp:anchor distT="0" distB="0" distL="114300" distR="114300" simplePos="0" relativeHeight="251676672" behindDoc="0" locked="0" layoutInCell="1" allowOverlap="1" wp14:anchorId="1045E2FC" wp14:editId="64218E40">
                <wp:simplePos x="0" y="0"/>
                <wp:positionH relativeFrom="column">
                  <wp:posOffset>2214880</wp:posOffset>
                </wp:positionH>
                <wp:positionV relativeFrom="paragraph">
                  <wp:posOffset>97155</wp:posOffset>
                </wp:positionV>
                <wp:extent cx="914400" cy="257175"/>
                <wp:effectExtent l="0" t="0" r="19050" b="28575"/>
                <wp:wrapNone/>
                <wp:docPr id="21" name="Dreptunghi 21"/>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4E47C1">
                            <w:pPr>
                              <w:jc w:val="center"/>
                            </w:pPr>
                            <w:r w:rsidRPr="004E47C1">
                              <w:rPr>
                                <w:lang w:val="ro-MD"/>
                              </w:rPr>
                              <w:t>negativ</w:t>
                            </w:r>
                          </w:p>
                          <w:p w:rsidR="00325557" w:rsidRDefault="00325557" w:rsidP="004E47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45E2FC" id="Dreptunghi 21" o:spid="_x0000_s1035" style="position:absolute;left:0;text-align:left;margin-left:174.4pt;margin-top:7.65pt;width:1in;height:20.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" fillcolor="#5b9bd5 [3204]" strokecolor="#1f4d78 [1604]" strokeweight="1pt">
                <v:textbox>
                  <w:txbxContent>
                    <w:p w:rsidR="00325557" w:rsidRPr="004E47C1" w:rsidRDefault="00325557" w:rsidP="004E47C1">
                      <w:pPr>
                        <w:jc w:val="center"/>
                      </w:pPr>
                      <w:r w:rsidRPr="004E47C1">
                        <w:rPr>
                          <w:lang w:val="ro-MD"/>
                        </w:rPr>
                        <w:t>negativ</w:t>
                      </w:r>
                    </w:p>
                    <w:p w:rsidR="00325557" w:rsidRDefault="00325557" w:rsidP="004E47C1">
                      <w:pPr>
                        <w:jc w:val="center"/>
                      </w:pPr>
                    </w:p>
                  </w:txbxContent>
                </v:textbox>
              </v:rect>
            </w:pict>
          </mc:Fallback>
        </mc:AlternateContent>
      </w:r>
    </w:p>
    <w:p w:rsidR="002E1115" w:rsidRDefault="000E389D"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81792" behindDoc="0" locked="0" layoutInCell="1" allowOverlap="1">
                <wp:simplePos x="0" y="0"/>
                <wp:positionH relativeFrom="column">
                  <wp:posOffset>1376680</wp:posOffset>
                </wp:positionH>
                <wp:positionV relativeFrom="paragraph">
                  <wp:posOffset>133350</wp:posOffset>
                </wp:positionV>
                <wp:extent cx="0" cy="219075"/>
                <wp:effectExtent l="76200" t="0" r="57150" b="47625"/>
                <wp:wrapNone/>
                <wp:docPr id="27" name="Conector drept cu săgeată 27"/>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061B9A" id="Conector drept cu săgeată 27" o:spid="_x0000_s1026" type="#_x0000_t32" style="position:absolute;margin-left:108.4pt;margin-top:10.5pt;width:0;height:17.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" strokecolor="#5b9bd5 [3204]" strokeweight=".5pt">
                <v:stroke endarrow="block" joinstyle="miter"/>
              </v:shape>
            </w:pict>
          </mc:Fallback>
        </mc:AlternateContent>
      </w:r>
      <w:r w:rsidR="003C6170">
        <w:rPr>
          <w:rFonts w:ascii="Times New Roman" w:hAnsi="Times New Roman" w:cs="Times New Roman"/>
          <w:b/>
          <w:bCs/>
          <w:noProof/>
          <w:sz w:val="28"/>
          <w:szCs w:val="28"/>
        </w:rPr>
        <mc:AlternateContent>
          <mc:Choice Requires="wps">
            <w:drawing>
              <wp:anchor distT="0" distB="0" distL="114300" distR="114300" simplePos="0" relativeHeight="251679744" behindDoc="0" locked="0" layoutInCell="1" allowOverlap="1">
                <wp:simplePos x="0" y="0"/>
                <wp:positionH relativeFrom="column">
                  <wp:posOffset>4796155</wp:posOffset>
                </wp:positionH>
                <wp:positionV relativeFrom="paragraph">
                  <wp:posOffset>133350</wp:posOffset>
                </wp:positionV>
                <wp:extent cx="0" cy="219075"/>
                <wp:effectExtent l="76200" t="0" r="57150" b="47625"/>
                <wp:wrapNone/>
                <wp:docPr id="25" name="Conector drept cu săgeată 2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972F78" id="Conector drept cu săgeată 25" o:spid="_x0000_s1026" type="#_x0000_t32" style="position:absolute;margin-left:377.65pt;margin-top:10.5pt;width:0;height:17.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" strokecolor="#5b9bd5 [3204]" strokeweight=".5pt">
                <v:stroke endarrow="block" joinstyle="miter"/>
              </v:shape>
            </w:pict>
          </mc:Fallback>
        </mc:AlternateContent>
      </w:r>
      <w:r w:rsidR="005967D0">
        <w:rPr>
          <w:rFonts w:ascii="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3129280</wp:posOffset>
                </wp:positionH>
                <wp:positionV relativeFrom="paragraph">
                  <wp:posOffset>9525</wp:posOffset>
                </wp:positionV>
                <wp:extent cx="419100" cy="0"/>
                <wp:effectExtent l="0" t="76200" r="19050" b="95250"/>
                <wp:wrapNone/>
                <wp:docPr id="22" name="Conector drept cu săgeată 22"/>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49BA36" id="Conector drept cu săgeată 22" o:spid="_x0000_s1026" type="#_x0000_t32" style="position:absolute;margin-left:246.4pt;margin-top:.75pt;width:33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" strokecolor="#5b9bd5 [3204]" strokeweight=".5pt">
                <v:stroke endarrow="block" joinstyle="miter"/>
              </v:shape>
            </w:pict>
          </mc:Fallback>
        </mc:AlternateContent>
      </w:r>
    </w:p>
    <w:p w:rsidR="002E1115" w:rsidRDefault="000E389D"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82816" behindDoc="0" locked="0" layoutInCell="1" allowOverlap="1" wp14:anchorId="0BAF9CB7" wp14:editId="6B1BC8CF">
                <wp:simplePos x="0" y="0"/>
                <wp:positionH relativeFrom="column">
                  <wp:posOffset>929004</wp:posOffset>
                </wp:positionH>
                <wp:positionV relativeFrom="paragraph">
                  <wp:posOffset>179705</wp:posOffset>
                </wp:positionV>
                <wp:extent cx="1743075" cy="295275"/>
                <wp:effectExtent l="0" t="0" r="28575" b="28575"/>
                <wp:wrapNone/>
                <wp:docPr id="28" name="Dreptunghi 28"/>
                <wp:cNvGraphicFramePr/>
                <a:graphic xmlns:a="http://schemas.openxmlformats.org/drawingml/2006/main">
                  <a:graphicData uri="http://schemas.microsoft.com/office/word/2010/wordprocessingShape">
                    <wps:wsp>
                      <wps:cNvSpPr/>
                      <wps:spPr>
                        <a:xfrm>
                          <a:off x="0" y="0"/>
                          <a:ext cx="174307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91BD1" w:rsidRDefault="00325557" w:rsidP="00024F23">
                            <w:pPr>
                              <w:jc w:val="center"/>
                              <w:rPr>
                                <w:sz w:val="18"/>
                                <w:szCs w:val="18"/>
                              </w:rPr>
                            </w:pPr>
                            <w:r w:rsidRPr="00791BD1">
                              <w:rPr>
                                <w:sz w:val="18"/>
                                <w:szCs w:val="18"/>
                                <w:lang w:val="ro-MD"/>
                              </w:rPr>
                              <w:t xml:space="preserve">Izolare, </w:t>
                            </w:r>
                            <w:r>
                              <w:rPr>
                                <w:sz w:val="18"/>
                                <w:szCs w:val="18"/>
                                <w:lang w:val="ro-MD"/>
                              </w:rPr>
                              <w:t>s</w:t>
                            </w:r>
                            <w:r w:rsidRPr="00791BD1">
                              <w:rPr>
                                <w:sz w:val="18"/>
                                <w:szCs w:val="18"/>
                                <w:lang w:val="ro-MD"/>
                              </w:rPr>
                              <w:t xml:space="preserve">ubpct. </w:t>
                            </w:r>
                            <w:r>
                              <w:rPr>
                                <w:sz w:val="18"/>
                                <w:szCs w:val="18"/>
                                <w:lang w:val="ro-MD"/>
                              </w:rPr>
                              <w:t>6</w:t>
                            </w:r>
                            <w:r w:rsidRPr="00791BD1">
                              <w:rPr>
                                <w:sz w:val="18"/>
                                <w:szCs w:val="18"/>
                                <w:lang w:val="ro-MD"/>
                              </w:rPr>
                              <w:t>.2</w:t>
                            </w:r>
                          </w:p>
                          <w:p w:rsidR="00325557" w:rsidRPr="00791BD1" w:rsidRDefault="00325557" w:rsidP="00791BD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F9CB7" id="Dreptunghi 28" o:spid="_x0000_s1036" style="position:absolute;left:0;text-align:left;margin-left:73.15pt;margin-top:14.15pt;width:137.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" fillcolor="#5b9bd5 [3204]" strokecolor="#1f4d78 [1604]" strokeweight="1pt">
                <v:textbox>
                  <w:txbxContent>
                    <w:p w:rsidR="00325557" w:rsidRPr="00791BD1" w:rsidRDefault="00325557" w:rsidP="00024F23">
                      <w:pPr>
                        <w:jc w:val="center"/>
                        <w:rPr>
                          <w:sz w:val="18"/>
                          <w:szCs w:val="18"/>
                        </w:rPr>
                      </w:pPr>
                      <w:r w:rsidRPr="00791BD1">
                        <w:rPr>
                          <w:sz w:val="18"/>
                          <w:szCs w:val="18"/>
                          <w:lang w:val="ro-MD"/>
                        </w:rPr>
                        <w:t xml:space="preserve">Izolare, </w:t>
                      </w:r>
                      <w:r>
                        <w:rPr>
                          <w:sz w:val="18"/>
                          <w:szCs w:val="18"/>
                          <w:lang w:val="ro-MD"/>
                        </w:rPr>
                        <w:t>s</w:t>
                      </w:r>
                      <w:r w:rsidRPr="00791BD1">
                        <w:rPr>
                          <w:sz w:val="18"/>
                          <w:szCs w:val="18"/>
                          <w:lang w:val="ro-MD"/>
                        </w:rPr>
                        <w:t xml:space="preserve">ubpct. </w:t>
                      </w:r>
                      <w:r>
                        <w:rPr>
                          <w:sz w:val="18"/>
                          <w:szCs w:val="18"/>
                          <w:lang w:val="ro-MD"/>
                        </w:rPr>
                        <w:t>6</w:t>
                      </w:r>
                      <w:r w:rsidRPr="00791BD1">
                        <w:rPr>
                          <w:sz w:val="18"/>
                          <w:szCs w:val="18"/>
                          <w:lang w:val="ro-MD"/>
                        </w:rPr>
                        <w:t>.2</w:t>
                      </w:r>
                    </w:p>
                    <w:p w:rsidR="00325557" w:rsidRPr="00791BD1" w:rsidRDefault="00325557" w:rsidP="00791BD1">
                      <w:pPr>
                        <w:jc w:val="center"/>
                        <w:rPr>
                          <w:sz w:val="18"/>
                          <w:szCs w:val="18"/>
                        </w:rPr>
                      </w:pPr>
                    </w:p>
                  </w:txbxContent>
                </v:textbox>
              </v:rect>
            </w:pict>
          </mc:Fallback>
        </mc:AlternateContent>
      </w:r>
      <w:r w:rsidR="003C6170" w:rsidRPr="003C6170">
        <w:rPr>
          <w:rFonts w:ascii="Times New Roman" w:hAnsi="Times New Roman" w:cs="Times New Roman"/>
          <w:b/>
          <w:bCs/>
          <w:noProof/>
          <w:sz w:val="20"/>
          <w:szCs w:val="20"/>
        </w:rPr>
        <mc:AlternateContent>
          <mc:Choice Requires="wps">
            <w:drawing>
              <wp:anchor distT="0" distB="0" distL="114300" distR="114300" simplePos="0" relativeHeight="251680768" behindDoc="0" locked="0" layoutInCell="1" allowOverlap="1" wp14:anchorId="760E69C9" wp14:editId="21FD462C">
                <wp:simplePos x="0" y="0"/>
                <wp:positionH relativeFrom="column">
                  <wp:posOffset>3548379</wp:posOffset>
                </wp:positionH>
                <wp:positionV relativeFrom="paragraph">
                  <wp:posOffset>179705</wp:posOffset>
                </wp:positionV>
                <wp:extent cx="2562225" cy="295275"/>
                <wp:effectExtent l="0" t="0" r="28575" b="28575"/>
                <wp:wrapNone/>
                <wp:docPr id="26" name="Dreptunghi 26"/>
                <wp:cNvGraphicFramePr/>
                <a:graphic xmlns:a="http://schemas.openxmlformats.org/drawingml/2006/main">
                  <a:graphicData uri="http://schemas.microsoft.com/office/word/2010/wordprocessingShape">
                    <wps:wsp>
                      <wps:cNvSpPr/>
                      <wps:spPr>
                        <a:xfrm>
                          <a:off x="0" y="0"/>
                          <a:ext cx="256222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B27AED" w:rsidRDefault="00325557" w:rsidP="00B27AED">
                            <w:pPr>
                              <w:spacing w:after="0"/>
                              <w:jc w:val="center"/>
                              <w:rPr>
                                <w:sz w:val="18"/>
                                <w:szCs w:val="18"/>
                                <w:lang w:val="ro-MD"/>
                              </w:rPr>
                            </w:pPr>
                            <w:r w:rsidRPr="00B27AED">
                              <w:rPr>
                                <w:sz w:val="18"/>
                                <w:szCs w:val="18"/>
                                <w:lang w:val="ro-MD"/>
                              </w:rPr>
                              <w:t>Retestare efectuând un al treilea test de depistare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69C9" id="Dreptunghi 26" o:spid="_x0000_s1037" style="position:absolute;left:0;text-align:left;margin-left:279.4pt;margin-top:14.15pt;width:201.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" fillcolor="#5b9bd5 [3204]" strokecolor="#1f4d78 [1604]" strokeweight="1pt">
                <v:textbox>
                  <w:txbxContent>
                    <w:p w:rsidR="00325557" w:rsidRPr="00B27AED" w:rsidRDefault="00325557" w:rsidP="00B27AED">
                      <w:pPr>
                        <w:spacing w:after="0"/>
                        <w:jc w:val="center"/>
                        <w:rPr>
                          <w:sz w:val="18"/>
                          <w:szCs w:val="18"/>
                          <w:lang w:val="ro-MD"/>
                        </w:rPr>
                      </w:pPr>
                      <w:r w:rsidRPr="00B27AED">
                        <w:rPr>
                          <w:sz w:val="18"/>
                          <w:szCs w:val="18"/>
                          <w:lang w:val="ro-MD"/>
                        </w:rPr>
                        <w:t>Retestare efectuând un al treilea test de depistare</w:t>
                      </w:r>
                    </w:p>
                  </w:txbxContent>
                </v:textbox>
              </v:rect>
            </w:pict>
          </mc:Fallback>
        </mc:AlternateContent>
      </w:r>
    </w:p>
    <w:p w:rsidR="002E1115" w:rsidRDefault="002E1115" w:rsidP="00286CB8">
      <w:pPr>
        <w:spacing w:after="0"/>
        <w:jc w:val="both"/>
        <w:rPr>
          <w:rFonts w:ascii="Times New Roman" w:hAnsi="Times New Roman" w:cs="Times New Roman"/>
          <w:b/>
          <w:bCs/>
          <w:noProof/>
          <w:sz w:val="28"/>
          <w:szCs w:val="28"/>
        </w:rPr>
      </w:pPr>
    </w:p>
    <w:p w:rsidR="002E1115" w:rsidRDefault="001F219D"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4080" behindDoc="0" locked="0" layoutInCell="1" allowOverlap="1">
                <wp:simplePos x="0" y="0"/>
                <wp:positionH relativeFrom="column">
                  <wp:posOffset>2681605</wp:posOffset>
                </wp:positionH>
                <wp:positionV relativeFrom="paragraph">
                  <wp:posOffset>41910</wp:posOffset>
                </wp:positionV>
                <wp:extent cx="523875" cy="200025"/>
                <wp:effectExtent l="38100" t="38100" r="28575" b="28575"/>
                <wp:wrapNone/>
                <wp:docPr id="41" name="Conector drept cu săgeată 41"/>
                <wp:cNvGraphicFramePr/>
                <a:graphic xmlns:a="http://schemas.openxmlformats.org/drawingml/2006/main">
                  <a:graphicData uri="http://schemas.microsoft.com/office/word/2010/wordprocessingShape">
                    <wps:wsp>
                      <wps:cNvCnPr/>
                      <wps:spPr>
                        <a:xfrm flipH="1" flipV="1">
                          <a:off x="0" y="0"/>
                          <a:ext cx="5238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3DD49C" id="Conector drept cu săgeată 41" o:spid="_x0000_s1026" type="#_x0000_t32" style="position:absolute;margin-left:211.15pt;margin-top:3.3pt;width:41.25pt;height:15.75pt;flip:x 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" strokecolor="#5b9bd5 [3204]" strokeweight=".5pt">
                <v:stroke endarrow="block" joinstyle="miter"/>
              </v:shape>
            </w:pict>
          </mc:Fallback>
        </mc:AlternateContent>
      </w:r>
      <w:r w:rsidR="003403BF">
        <w:rPr>
          <w:rFonts w:ascii="Times New Roman" w:hAnsi="Times New Roman" w:cs="Times New Roman"/>
          <w:b/>
          <w:bCs/>
          <w:noProof/>
          <w:sz w:val="28"/>
          <w:szCs w:val="28"/>
        </w:rPr>
        <mc:AlternateContent>
          <mc:Choice Requires="wps">
            <w:drawing>
              <wp:anchor distT="0" distB="0" distL="114300" distR="114300" simplePos="0" relativeHeight="251692032" behindDoc="0" locked="0" layoutInCell="1" allowOverlap="1">
                <wp:simplePos x="0" y="0"/>
                <wp:positionH relativeFrom="column">
                  <wp:posOffset>1643380</wp:posOffset>
                </wp:positionH>
                <wp:positionV relativeFrom="paragraph">
                  <wp:posOffset>41910</wp:posOffset>
                </wp:positionV>
                <wp:extent cx="0" cy="342900"/>
                <wp:effectExtent l="76200" t="0" r="76200" b="57150"/>
                <wp:wrapNone/>
                <wp:docPr id="39" name="Conector drept cu săgeată 39"/>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12F61" id="Conector drept cu săgeată 39" o:spid="_x0000_s1026" type="#_x0000_t32" style="position:absolute;margin-left:129.4pt;margin-top:3.3pt;width:0;height:27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" strokecolor="#5b9bd5 [3204]" strokeweight=".5pt">
                <v:stroke endarrow="block" joinstyle="miter"/>
              </v:shape>
            </w:pict>
          </mc:Fallback>
        </mc:AlternateContent>
      </w:r>
      <w:r w:rsidR="002021F5">
        <w:rPr>
          <w:rFonts w:ascii="Times New Roman" w:hAnsi="Times New Roman" w:cs="Times New Roman"/>
          <w:b/>
          <w:bCs/>
          <w:noProof/>
          <w:sz w:val="28"/>
          <w:szCs w:val="28"/>
        </w:rPr>
        <mc:AlternateContent>
          <mc:Choice Requires="wps">
            <w:drawing>
              <wp:anchor distT="0" distB="0" distL="114300" distR="114300" simplePos="0" relativeHeight="251684864" behindDoc="0" locked="0" layoutInCell="1" allowOverlap="1" wp14:anchorId="1AFD0E36" wp14:editId="7916FFE3">
                <wp:simplePos x="0" y="0"/>
                <wp:positionH relativeFrom="column">
                  <wp:posOffset>4300855</wp:posOffset>
                </wp:positionH>
                <wp:positionV relativeFrom="paragraph">
                  <wp:posOffset>43180</wp:posOffset>
                </wp:positionV>
                <wp:extent cx="0" cy="200025"/>
                <wp:effectExtent l="76200" t="0" r="57150" b="47625"/>
                <wp:wrapNone/>
                <wp:docPr id="30" name="Conector drept cu săgeată 30"/>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E7066" id="Conector drept cu săgeată 30" o:spid="_x0000_s1026" type="#_x0000_t32" style="position:absolute;margin-left:338.65pt;margin-top:3.4pt;width:0;height:15.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" strokecolor="#5b9bd5 [3204]" strokeweight=".5pt">
                <v:stroke endarrow="block" joinstyle="miter"/>
              </v:shape>
            </w:pict>
          </mc:Fallback>
        </mc:AlternateContent>
      </w:r>
      <w:r w:rsidR="00C545B0">
        <w:rPr>
          <w:rFonts w:ascii="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027CE109" wp14:editId="0BD1B7FE">
                <wp:simplePos x="0" y="0"/>
                <wp:positionH relativeFrom="column">
                  <wp:posOffset>3634105</wp:posOffset>
                </wp:positionH>
                <wp:positionV relativeFrom="paragraph">
                  <wp:posOffset>43180</wp:posOffset>
                </wp:positionV>
                <wp:extent cx="0" cy="200025"/>
                <wp:effectExtent l="76200" t="0" r="57150" b="47625"/>
                <wp:wrapNone/>
                <wp:docPr id="29" name="Conector drept cu săgeată 2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1063EB" id="Conector drept cu săgeată 29" o:spid="_x0000_s1026" type="#_x0000_t32" style="position:absolute;margin-left:286.15pt;margin-top:3.4pt;width:0;height:15.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" strokecolor="#5b9bd5 [3204]" strokeweight=".5pt">
                <v:stroke endarrow="block" joinstyle="miter"/>
              </v:shape>
            </w:pict>
          </mc:Fallback>
        </mc:AlternateContent>
      </w:r>
    </w:p>
    <w:p w:rsidR="002E1115" w:rsidRDefault="00D25BD2"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3056" behindDoc="0" locked="0" layoutInCell="1" allowOverlap="1" wp14:anchorId="648C311C" wp14:editId="7144DEB4">
                <wp:simplePos x="0" y="0"/>
                <wp:positionH relativeFrom="column">
                  <wp:posOffset>767080</wp:posOffset>
                </wp:positionH>
                <wp:positionV relativeFrom="paragraph">
                  <wp:posOffset>164465</wp:posOffset>
                </wp:positionV>
                <wp:extent cx="2143125" cy="333375"/>
                <wp:effectExtent l="0" t="0" r="28575" b="28575"/>
                <wp:wrapNone/>
                <wp:docPr id="40" name="Dreptunghi 40"/>
                <wp:cNvGraphicFramePr/>
                <a:graphic xmlns:a="http://schemas.openxmlformats.org/drawingml/2006/main">
                  <a:graphicData uri="http://schemas.microsoft.com/office/word/2010/wordprocessingShape">
                    <wps:wsp>
                      <wps:cNvSpPr/>
                      <wps:spPr>
                        <a:xfrm>
                          <a:off x="0" y="0"/>
                          <a:ext cx="21431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97FBA" w:rsidRDefault="00325557" w:rsidP="00097FBA">
                            <w:pPr>
                              <w:spacing w:after="0"/>
                              <w:jc w:val="center"/>
                              <w:rPr>
                                <w:sz w:val="20"/>
                                <w:szCs w:val="20"/>
                                <w:lang w:val="ro-MD"/>
                              </w:rPr>
                            </w:pPr>
                            <w:r w:rsidRPr="00097FBA">
                              <w:rPr>
                                <w:sz w:val="20"/>
                                <w:szCs w:val="20"/>
                                <w:lang w:val="ro-MD"/>
                              </w:rPr>
                              <w:t>Colonii cu morfologie caracteristică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311C" id="Dreptunghi 40" o:spid="_x0000_s1038" style="position:absolute;left:0;text-align:left;margin-left:60.4pt;margin-top:12.95pt;width:168.7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" fillcolor="#5b9bd5 [3204]" strokecolor="#1f4d78 [1604]" strokeweight="1pt">
                <v:textbox>
                  <w:txbxContent>
                    <w:p w:rsidR="00325557" w:rsidRPr="00097FBA" w:rsidRDefault="00325557" w:rsidP="00097FBA">
                      <w:pPr>
                        <w:spacing w:after="0"/>
                        <w:jc w:val="center"/>
                        <w:rPr>
                          <w:sz w:val="20"/>
                          <w:szCs w:val="20"/>
                          <w:lang w:val="ro-MD"/>
                        </w:rPr>
                      </w:pPr>
                      <w:r w:rsidRPr="00097FBA">
                        <w:rPr>
                          <w:sz w:val="20"/>
                          <w:szCs w:val="20"/>
                          <w:lang w:val="ro-MD"/>
                        </w:rPr>
                        <w:t>Colonii cu morfologie caracteristică</w:t>
                      </w:r>
                    </w:p>
                  </w:txbxContent>
                </v:textbox>
              </v:rect>
            </w:pict>
          </mc:Fallback>
        </mc:AlternateContent>
      </w:r>
      <w:r w:rsidR="002021F5">
        <w:rPr>
          <w:rFonts w:ascii="Times New Roman" w:hAnsi="Times New Roman" w:cs="Times New Roman"/>
          <w:bCs/>
          <w:noProof/>
          <w:color w:val="FF0000"/>
          <w:sz w:val="28"/>
          <w:szCs w:val="28"/>
        </w:rPr>
        <mc:AlternateContent>
          <mc:Choice Requires="wps">
            <w:drawing>
              <wp:anchor distT="0" distB="0" distL="114300" distR="114300" simplePos="0" relativeHeight="251691008" behindDoc="0" locked="0" layoutInCell="1" allowOverlap="1" wp14:anchorId="5EA7FB9B" wp14:editId="6D6C4D7C">
                <wp:simplePos x="0" y="0"/>
                <wp:positionH relativeFrom="column">
                  <wp:posOffset>4815205</wp:posOffset>
                </wp:positionH>
                <wp:positionV relativeFrom="paragraph">
                  <wp:posOffset>3810</wp:posOffset>
                </wp:positionV>
                <wp:extent cx="1295400" cy="428625"/>
                <wp:effectExtent l="0" t="0" r="19050" b="28575"/>
                <wp:wrapNone/>
                <wp:docPr id="36" name="Dreptunghi 36"/>
                <wp:cNvGraphicFramePr/>
                <a:graphic xmlns:a="http://schemas.openxmlformats.org/drawingml/2006/main">
                  <a:graphicData uri="http://schemas.microsoft.com/office/word/2010/wordprocessingShape">
                    <wps:wsp>
                      <wps:cNvSpPr/>
                      <wps:spPr>
                        <a:xfrm>
                          <a:off x="0" y="0"/>
                          <a:ext cx="1295400"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2021F5">
                            <w:pPr>
                              <w:tabs>
                                <w:tab w:val="num" w:pos="720"/>
                              </w:tabs>
                              <w:spacing w:after="0"/>
                              <w:jc w:val="center"/>
                              <w:rPr>
                                <w:i/>
                                <w:iCs/>
                                <w:lang w:val="ro-MD"/>
                              </w:rPr>
                            </w:pPr>
                            <w:r w:rsidRPr="00611E6E">
                              <w:rPr>
                                <w:i/>
                                <w:iCs/>
                                <w:lang w:val="ro-MD"/>
                              </w:rPr>
                              <w:t>R. solanacearum</w:t>
                            </w:r>
                          </w:p>
                          <w:p w:rsidR="00325557" w:rsidRPr="00611E6E" w:rsidRDefault="00325557" w:rsidP="002021F5">
                            <w:pPr>
                              <w:tabs>
                                <w:tab w:val="num" w:pos="720"/>
                              </w:tabs>
                              <w:jc w:val="center"/>
                            </w:pPr>
                            <w:r w:rsidRPr="00611E6E">
                              <w:rPr>
                                <w:lang w:val="ro-MD"/>
                              </w:rPr>
                              <w:t>nedetectat</w:t>
                            </w:r>
                          </w:p>
                          <w:p w:rsidR="00325557" w:rsidRDefault="00325557" w:rsidP="002021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7FB9B" id="Dreptunghi 36" o:spid="_x0000_s1039" style="position:absolute;left:0;text-align:left;margin-left:379.15pt;margin-top:.3pt;width:102pt;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" fillcolor="#5b9bd5 [3204]" strokecolor="#1f4d78 [1604]" strokeweight="1pt">
                <v:textbox>
                  <w:txbxContent>
                    <w:p w:rsidR="00325557" w:rsidRDefault="00325557" w:rsidP="002021F5">
                      <w:pPr>
                        <w:tabs>
                          <w:tab w:val="num" w:pos="720"/>
                        </w:tabs>
                        <w:spacing w:after="0"/>
                        <w:jc w:val="center"/>
                        <w:rPr>
                          <w:i/>
                          <w:iCs/>
                          <w:lang w:val="ro-MD"/>
                        </w:rPr>
                      </w:pPr>
                      <w:r w:rsidRPr="00611E6E">
                        <w:rPr>
                          <w:i/>
                          <w:iCs/>
                          <w:lang w:val="ro-MD"/>
                        </w:rPr>
                        <w:t>R. solanacearum</w:t>
                      </w:r>
                    </w:p>
                    <w:p w:rsidR="00325557" w:rsidRPr="00611E6E" w:rsidRDefault="00325557" w:rsidP="002021F5">
                      <w:pPr>
                        <w:tabs>
                          <w:tab w:val="num" w:pos="720"/>
                        </w:tabs>
                        <w:jc w:val="center"/>
                      </w:pPr>
                      <w:r w:rsidRPr="00611E6E">
                        <w:rPr>
                          <w:lang w:val="ro-MD"/>
                        </w:rPr>
                        <w:t>nedetectat</w:t>
                      </w:r>
                    </w:p>
                    <w:p w:rsidR="00325557" w:rsidRDefault="00325557" w:rsidP="002021F5">
                      <w:pPr>
                        <w:jc w:val="center"/>
                      </w:pPr>
                    </w:p>
                  </w:txbxContent>
                </v:textbox>
              </v:rect>
            </w:pict>
          </mc:Fallback>
        </mc:AlternateContent>
      </w:r>
      <w:r w:rsidR="002021F5">
        <w:rPr>
          <w:rFonts w:ascii="Times New Roman" w:hAnsi="Times New Roman" w:cs="Times New Roman"/>
          <w:bCs/>
          <w:noProof/>
          <w:color w:val="FF0000"/>
          <w:sz w:val="28"/>
          <w:szCs w:val="28"/>
        </w:rPr>
        <mc:AlternateContent>
          <mc:Choice Requires="wps">
            <w:drawing>
              <wp:anchor distT="0" distB="0" distL="114300" distR="114300" simplePos="0" relativeHeight="251688960" behindDoc="0" locked="0" layoutInCell="1" allowOverlap="1" wp14:anchorId="6EE588A1" wp14:editId="76B7689E">
                <wp:simplePos x="0" y="0"/>
                <wp:positionH relativeFrom="column">
                  <wp:posOffset>4600575</wp:posOffset>
                </wp:positionH>
                <wp:positionV relativeFrom="paragraph">
                  <wp:posOffset>161925</wp:posOffset>
                </wp:positionV>
                <wp:extent cx="219075" cy="0"/>
                <wp:effectExtent l="0" t="76200" r="9525" b="95250"/>
                <wp:wrapNone/>
                <wp:docPr id="34" name="Conector drept cu săgeată 34"/>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4CD9D" id="Conector drept cu săgeată 34" o:spid="_x0000_s1026" type="#_x0000_t32" style="position:absolute;margin-left:362.25pt;margin-top:12.75pt;width:17.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" strokecolor="#5b9bd5 [3204]" strokeweight=".5pt">
                <v:stroke endarrow="block" joinstyle="miter"/>
              </v:shape>
            </w:pict>
          </mc:Fallback>
        </mc:AlternateContent>
      </w:r>
      <w:r w:rsidR="002021F5">
        <w:rPr>
          <w:rFonts w:ascii="Times New Roman" w:hAnsi="Times New Roman" w:cs="Times New Roman"/>
          <w:b/>
          <w:bCs/>
          <w:noProof/>
          <w:sz w:val="28"/>
          <w:szCs w:val="28"/>
        </w:rPr>
        <mc:AlternateContent>
          <mc:Choice Requires="wps">
            <w:drawing>
              <wp:anchor distT="0" distB="0" distL="114300" distR="114300" simplePos="0" relativeHeight="251686912" behindDoc="0" locked="0" layoutInCell="1" allowOverlap="1" wp14:anchorId="75357765" wp14:editId="1F326397">
                <wp:simplePos x="0" y="0"/>
                <wp:positionH relativeFrom="column">
                  <wp:posOffset>3948431</wp:posOffset>
                </wp:positionH>
                <wp:positionV relativeFrom="paragraph">
                  <wp:posOffset>22860</wp:posOffset>
                </wp:positionV>
                <wp:extent cx="647700" cy="266700"/>
                <wp:effectExtent l="0" t="0" r="19050" b="19050"/>
                <wp:wrapNone/>
                <wp:docPr id="32" name="Dreptunghi 32"/>
                <wp:cNvGraphicFramePr/>
                <a:graphic xmlns:a="http://schemas.openxmlformats.org/drawingml/2006/main">
                  <a:graphicData uri="http://schemas.microsoft.com/office/word/2010/wordprocessingShape">
                    <wps:wsp>
                      <wps:cNvSpPr/>
                      <wps:spPr>
                        <a:xfrm>
                          <a:off x="0" y="0"/>
                          <a:ext cx="6477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11E6E" w:rsidRDefault="00325557" w:rsidP="006B60C9">
                            <w:pPr>
                              <w:jc w:val="center"/>
                            </w:pPr>
                            <w:r w:rsidRPr="00611E6E">
                              <w:rPr>
                                <w:lang w:val="ro-MD"/>
                              </w:rPr>
                              <w:t>negativ</w:t>
                            </w:r>
                          </w:p>
                          <w:p w:rsidR="00325557" w:rsidRDefault="00325557" w:rsidP="006B60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57765" id="Dreptunghi 32" o:spid="_x0000_s1040" style="position:absolute;left:0;text-align:left;margin-left:310.9pt;margin-top:1.8pt;width:51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" fillcolor="#5b9bd5 [3204]" strokecolor="#1f4d78 [1604]" strokeweight="1pt">
                <v:textbox>
                  <w:txbxContent>
                    <w:p w:rsidR="00325557" w:rsidRPr="00611E6E" w:rsidRDefault="00325557" w:rsidP="006B60C9">
                      <w:pPr>
                        <w:jc w:val="center"/>
                      </w:pPr>
                      <w:r w:rsidRPr="00611E6E">
                        <w:rPr>
                          <w:lang w:val="ro-MD"/>
                        </w:rPr>
                        <w:t>negativ</w:t>
                      </w:r>
                    </w:p>
                    <w:p w:rsidR="00325557" w:rsidRDefault="00325557" w:rsidP="006B60C9">
                      <w:pPr>
                        <w:jc w:val="center"/>
                      </w:pPr>
                    </w:p>
                  </w:txbxContent>
                </v:textbox>
              </v:rect>
            </w:pict>
          </mc:Fallback>
        </mc:AlternateContent>
      </w:r>
      <w:r w:rsidR="00C545B0">
        <w:rPr>
          <w:rFonts w:ascii="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6B23621B" wp14:editId="4777A63C">
                <wp:simplePos x="0" y="0"/>
                <wp:positionH relativeFrom="column">
                  <wp:posOffset>3205480</wp:posOffset>
                </wp:positionH>
                <wp:positionV relativeFrom="paragraph">
                  <wp:posOffset>22860</wp:posOffset>
                </wp:positionV>
                <wp:extent cx="609600" cy="266700"/>
                <wp:effectExtent l="0" t="0" r="19050" b="19050"/>
                <wp:wrapNone/>
                <wp:docPr id="31" name="Dreptunghi 31"/>
                <wp:cNvGraphicFramePr/>
                <a:graphic xmlns:a="http://schemas.openxmlformats.org/drawingml/2006/main">
                  <a:graphicData uri="http://schemas.microsoft.com/office/word/2010/wordprocessingShape">
                    <wps:wsp>
                      <wps:cNvSpPr/>
                      <wps:spPr>
                        <a:xfrm>
                          <a:off x="0" y="0"/>
                          <a:ext cx="6096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B60C9" w:rsidRDefault="00325557" w:rsidP="006B60C9">
                            <w:pPr>
                              <w:jc w:val="center"/>
                            </w:pPr>
                            <w:r w:rsidRPr="006B60C9">
                              <w:rPr>
                                <w:lang w:val="ro-MD"/>
                              </w:rPr>
                              <w:t>pozitiv</w:t>
                            </w:r>
                          </w:p>
                          <w:p w:rsidR="00325557" w:rsidRPr="006B60C9" w:rsidRDefault="00325557" w:rsidP="006B60C9">
                            <w:pPr>
                              <w:spacing w:after="0"/>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621B" id="Dreptunghi 31" o:spid="_x0000_s1041" style="position:absolute;left:0;text-align:left;margin-left:252.4pt;margin-top:1.8pt;width:48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" fillcolor="#5b9bd5 [3204]" strokecolor="#1f4d78 [1604]" strokeweight="1pt">
                <v:textbox>
                  <w:txbxContent>
                    <w:p w:rsidR="00325557" w:rsidRPr="006B60C9" w:rsidRDefault="00325557" w:rsidP="006B60C9">
                      <w:pPr>
                        <w:jc w:val="center"/>
                      </w:pPr>
                      <w:r w:rsidRPr="006B60C9">
                        <w:rPr>
                          <w:lang w:val="ro-MD"/>
                        </w:rPr>
                        <w:t>pozitiv</w:t>
                      </w:r>
                    </w:p>
                    <w:p w:rsidR="00325557" w:rsidRPr="006B60C9" w:rsidRDefault="00325557" w:rsidP="006B60C9">
                      <w:pPr>
                        <w:spacing w:after="0"/>
                        <w:jc w:val="center"/>
                        <w:rPr>
                          <w:sz w:val="18"/>
                          <w:szCs w:val="18"/>
                        </w:rPr>
                      </w:pPr>
                    </w:p>
                  </w:txbxContent>
                </v:textbox>
              </v:rect>
            </w:pict>
          </mc:Fallback>
        </mc:AlternateContent>
      </w:r>
    </w:p>
    <w:p w:rsidR="002E1115" w:rsidRDefault="002E1115" w:rsidP="00286CB8">
      <w:pPr>
        <w:spacing w:after="0"/>
        <w:jc w:val="both"/>
        <w:rPr>
          <w:rFonts w:ascii="Times New Roman" w:hAnsi="Times New Roman" w:cs="Times New Roman"/>
          <w:b/>
          <w:bCs/>
          <w:noProof/>
          <w:sz w:val="28"/>
          <w:szCs w:val="28"/>
        </w:rPr>
      </w:pPr>
    </w:p>
    <w:p w:rsidR="002E1115" w:rsidRDefault="001F219D"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5104" behindDoc="0" locked="0" layoutInCell="1" allowOverlap="1">
                <wp:simplePos x="0" y="0"/>
                <wp:positionH relativeFrom="column">
                  <wp:posOffset>1738630</wp:posOffset>
                </wp:positionH>
                <wp:positionV relativeFrom="paragraph">
                  <wp:posOffset>56515</wp:posOffset>
                </wp:positionV>
                <wp:extent cx="0" cy="247650"/>
                <wp:effectExtent l="76200" t="0" r="57150" b="57150"/>
                <wp:wrapNone/>
                <wp:docPr id="42" name="Conector drept cu săgeată 4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27D317" id="Conector drept cu săgeată 42" o:spid="_x0000_s1026" type="#_x0000_t32" style="position:absolute;margin-left:136.9pt;margin-top:4.45pt;width:0;height:19.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" strokecolor="#5b9bd5 [3204]" strokeweight=".5pt">
                <v:stroke endarrow="block" joinstyle="miter"/>
              </v:shape>
            </w:pict>
          </mc:Fallback>
        </mc:AlternateContent>
      </w:r>
    </w:p>
    <w:p w:rsidR="002E1115" w:rsidRDefault="004E1B3E"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7392" behindDoc="0" locked="0" layoutInCell="1" allowOverlap="1">
                <wp:simplePos x="0" y="0"/>
                <wp:positionH relativeFrom="column">
                  <wp:posOffset>433705</wp:posOffset>
                </wp:positionH>
                <wp:positionV relativeFrom="paragraph">
                  <wp:posOffset>197485</wp:posOffset>
                </wp:positionV>
                <wp:extent cx="381000" cy="0"/>
                <wp:effectExtent l="0" t="76200" r="19050" b="95250"/>
                <wp:wrapNone/>
                <wp:docPr id="58" name="Conector drept cu săgeată 58"/>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9F1E4E" id="Conector drept cu săgeată 58" o:spid="_x0000_s1026" type="#_x0000_t32" style="position:absolute;margin-left:34.15pt;margin-top:15.55pt;width:30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" strokecolor="#5b9bd5 [3204]" strokeweight=".5pt">
                <v:stroke endarrow="block" joinstyle="miter"/>
              </v:shape>
            </w:pict>
          </mc:Fallback>
        </mc:AlternateContent>
      </w:r>
      <w:r w:rsidR="001F219D">
        <w:rPr>
          <w:rFonts w:ascii="Times New Roman" w:hAnsi="Times New Roman" w:cs="Times New Roman"/>
          <w:b/>
          <w:bCs/>
          <w:noProof/>
          <w:sz w:val="28"/>
          <w:szCs w:val="28"/>
        </w:rPr>
        <mc:AlternateContent>
          <mc:Choice Requires="wps">
            <w:drawing>
              <wp:anchor distT="0" distB="0" distL="114300" distR="114300" simplePos="0" relativeHeight="251696128" behindDoc="0" locked="0" layoutInCell="1" allowOverlap="1">
                <wp:simplePos x="0" y="0"/>
                <wp:positionH relativeFrom="column">
                  <wp:posOffset>814705</wp:posOffset>
                </wp:positionH>
                <wp:positionV relativeFrom="paragraph">
                  <wp:posOffset>83185</wp:posOffset>
                </wp:positionV>
                <wp:extent cx="2609850" cy="276225"/>
                <wp:effectExtent l="0" t="0" r="19050" b="28575"/>
                <wp:wrapNone/>
                <wp:docPr id="43" name="Dreptunghi 43"/>
                <wp:cNvGraphicFramePr/>
                <a:graphic xmlns:a="http://schemas.openxmlformats.org/drawingml/2006/main">
                  <a:graphicData uri="http://schemas.microsoft.com/office/word/2010/wordprocessingShape">
                    <wps:wsp>
                      <wps:cNvSpPr/>
                      <wps:spPr>
                        <a:xfrm>
                          <a:off x="0" y="0"/>
                          <a:ext cx="26098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2B34A7" w:rsidRDefault="00325557" w:rsidP="002B3C70">
                            <w:pPr>
                              <w:spacing w:after="0"/>
                              <w:jc w:val="center"/>
                              <w:rPr>
                                <w:sz w:val="18"/>
                                <w:szCs w:val="18"/>
                              </w:rPr>
                            </w:pPr>
                            <w:r w:rsidRPr="002B34A7">
                              <w:rPr>
                                <w:sz w:val="18"/>
                                <w:szCs w:val="18"/>
                                <w:lang w:val="ro-MD"/>
                              </w:rPr>
                              <w:t xml:space="preserve">Două teste de identificare, </w:t>
                            </w:r>
                            <w:r>
                              <w:rPr>
                                <w:sz w:val="18"/>
                                <w:szCs w:val="18"/>
                                <w:lang w:val="ro-MD"/>
                              </w:rPr>
                              <w:t>pct. 7</w:t>
                            </w:r>
                          </w:p>
                          <w:p w:rsidR="00325557" w:rsidRPr="002B34A7" w:rsidRDefault="00325557" w:rsidP="00726D2A">
                            <w:pPr>
                              <w:jc w:val="center"/>
                              <w:rPr>
                                <w:sz w:val="18"/>
                                <w:szCs w:val="18"/>
                                <w:lang w:val="ro-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3" o:spid="_x0000_s1042" style="position:absolute;left:0;text-align:left;margin-left:64.15pt;margin-top:6.55pt;width:205.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" fillcolor="#5b9bd5 [3204]" strokecolor="#1f4d78 [1604]" strokeweight="1pt">
                <v:textbox>
                  <w:txbxContent>
                    <w:p w:rsidR="00325557" w:rsidRPr="002B34A7" w:rsidRDefault="00325557" w:rsidP="002B3C70">
                      <w:pPr>
                        <w:spacing w:after="0"/>
                        <w:jc w:val="center"/>
                        <w:rPr>
                          <w:sz w:val="18"/>
                          <w:szCs w:val="18"/>
                        </w:rPr>
                      </w:pPr>
                      <w:r w:rsidRPr="002B34A7">
                        <w:rPr>
                          <w:sz w:val="18"/>
                          <w:szCs w:val="18"/>
                          <w:lang w:val="ro-MD"/>
                        </w:rPr>
                        <w:t xml:space="preserve">Două teste de identificare, </w:t>
                      </w:r>
                      <w:r>
                        <w:rPr>
                          <w:sz w:val="18"/>
                          <w:szCs w:val="18"/>
                          <w:lang w:val="ro-MD"/>
                        </w:rPr>
                        <w:t>pct. 7</w:t>
                      </w:r>
                    </w:p>
                    <w:p w:rsidR="00325557" w:rsidRPr="002B34A7" w:rsidRDefault="00325557" w:rsidP="00726D2A">
                      <w:pPr>
                        <w:jc w:val="center"/>
                        <w:rPr>
                          <w:sz w:val="18"/>
                          <w:szCs w:val="18"/>
                          <w:lang w:val="ro-MD"/>
                        </w:rPr>
                      </w:pPr>
                    </w:p>
                  </w:txbxContent>
                </v:textbox>
              </v:rect>
            </w:pict>
          </mc:Fallback>
        </mc:AlternateContent>
      </w:r>
    </w:p>
    <w:p w:rsidR="002E1115" w:rsidRDefault="00D60707"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98176" behindDoc="0" locked="0" layoutInCell="1" allowOverlap="1" wp14:anchorId="4E093871" wp14:editId="52C7333F">
                <wp:simplePos x="0" y="0"/>
                <wp:positionH relativeFrom="column">
                  <wp:posOffset>2910205</wp:posOffset>
                </wp:positionH>
                <wp:positionV relativeFrom="paragraph">
                  <wp:posOffset>139065</wp:posOffset>
                </wp:positionV>
                <wp:extent cx="0" cy="200025"/>
                <wp:effectExtent l="76200" t="0" r="57150" b="47625"/>
                <wp:wrapNone/>
                <wp:docPr id="45" name="Conector drept cu săgeată 4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57B46" id="Conector drept cu săgeată 45" o:spid="_x0000_s1026" type="#_x0000_t32" style="position:absolute;margin-left:229.15pt;margin-top:10.95pt;width:0;height:15.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697152" behindDoc="0" locked="0" layoutInCell="1" allowOverlap="1" wp14:anchorId="3F05DCD1" wp14:editId="5EF50B1A">
                <wp:simplePos x="0" y="0"/>
                <wp:positionH relativeFrom="column">
                  <wp:posOffset>1691005</wp:posOffset>
                </wp:positionH>
                <wp:positionV relativeFrom="paragraph">
                  <wp:posOffset>139065</wp:posOffset>
                </wp:positionV>
                <wp:extent cx="0" cy="200025"/>
                <wp:effectExtent l="76200" t="0" r="57150" b="47625"/>
                <wp:wrapNone/>
                <wp:docPr id="44" name="Conector drept cu săgeată 4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922FF" id="Conector drept cu săgeată 44" o:spid="_x0000_s1026" type="#_x0000_t32" style="position:absolute;margin-left:133.15pt;margin-top:10.95pt;width:0;height:15.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" strokecolor="#5b9bd5 [3204]" strokeweight=".5pt">
                <v:stroke endarrow="block" joinstyle="miter"/>
              </v:shape>
            </w:pict>
          </mc:Fallback>
        </mc:AlternateContent>
      </w:r>
    </w:p>
    <w:p w:rsidR="002E1115" w:rsidRDefault="000B6238"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3296" behindDoc="0" locked="0" layoutInCell="1" allowOverlap="1" wp14:anchorId="648FC039" wp14:editId="79CE45E3">
                <wp:simplePos x="0" y="0"/>
                <wp:positionH relativeFrom="column">
                  <wp:posOffset>3634106</wp:posOffset>
                </wp:positionH>
                <wp:positionV relativeFrom="paragraph">
                  <wp:posOffset>118110</wp:posOffset>
                </wp:positionV>
                <wp:extent cx="2209800" cy="381000"/>
                <wp:effectExtent l="0" t="0" r="19050" b="19050"/>
                <wp:wrapNone/>
                <wp:docPr id="50" name="Dreptunghi 50"/>
                <wp:cNvGraphicFramePr/>
                <a:graphic xmlns:a="http://schemas.openxmlformats.org/drawingml/2006/main">
                  <a:graphicData uri="http://schemas.microsoft.com/office/word/2010/wordprocessingShape">
                    <wps:wsp>
                      <wps:cNvSpPr/>
                      <wps:spPr>
                        <a:xfrm>
                          <a:off x="0" y="0"/>
                          <a:ext cx="22098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11E6E" w:rsidRDefault="00325557" w:rsidP="009D43C6">
                            <w:pPr>
                              <w:tabs>
                                <w:tab w:val="num" w:pos="720"/>
                              </w:tabs>
                              <w:spacing w:after="0"/>
                              <w:jc w:val="center"/>
                            </w:pPr>
                            <w:r w:rsidRPr="00611E6E">
                              <w:rPr>
                                <w:i/>
                                <w:iCs/>
                                <w:lang w:val="ro-MD"/>
                              </w:rPr>
                              <w:t>R. solanacearum</w:t>
                            </w:r>
                            <w:r>
                              <w:rPr>
                                <w:i/>
                                <w:iCs/>
                                <w:lang w:val="ro-MD"/>
                              </w:rPr>
                              <w:t xml:space="preserve"> </w:t>
                            </w:r>
                            <w:r w:rsidRPr="00611E6E">
                              <w:rPr>
                                <w:lang w:val="ro-MD"/>
                              </w:rPr>
                              <w:t>nedetectat</w:t>
                            </w:r>
                          </w:p>
                          <w:p w:rsidR="00325557" w:rsidRDefault="00325557" w:rsidP="009D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FC039" id="Dreptunghi 50" o:spid="_x0000_s1043" style="position:absolute;left:0;text-align:left;margin-left:286.15pt;margin-top:9.3pt;width:174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" fillcolor="#5b9bd5 [3204]" strokecolor="#1f4d78 [1604]" strokeweight="1pt">
                <v:textbox>
                  <w:txbxContent>
                    <w:p w:rsidR="00325557" w:rsidRPr="00611E6E" w:rsidRDefault="00325557" w:rsidP="009D43C6">
                      <w:pPr>
                        <w:tabs>
                          <w:tab w:val="num" w:pos="720"/>
                        </w:tabs>
                        <w:spacing w:after="0"/>
                        <w:jc w:val="center"/>
                      </w:pPr>
                      <w:r w:rsidRPr="00611E6E">
                        <w:rPr>
                          <w:i/>
                          <w:iCs/>
                          <w:lang w:val="ro-MD"/>
                        </w:rPr>
                        <w:t>R. solanacearum</w:t>
                      </w:r>
                      <w:r>
                        <w:rPr>
                          <w:i/>
                          <w:iCs/>
                          <w:lang w:val="ro-MD"/>
                        </w:rPr>
                        <w:t xml:space="preserve"> </w:t>
                      </w:r>
                      <w:r w:rsidRPr="00611E6E">
                        <w:rPr>
                          <w:lang w:val="ro-MD"/>
                        </w:rPr>
                        <w:t>nedetectat</w:t>
                      </w:r>
                    </w:p>
                    <w:p w:rsidR="00325557" w:rsidRDefault="00325557" w:rsidP="009D43C6">
                      <w:pPr>
                        <w:jc w:val="center"/>
                      </w:pPr>
                    </w:p>
                  </w:txbxContent>
                </v:textbox>
              </v:rect>
            </w:pict>
          </mc:Fallback>
        </mc:AlternateContent>
      </w:r>
      <w:r w:rsidR="00426E64">
        <w:rPr>
          <w:rFonts w:ascii="Times New Roman" w:hAnsi="Times New Roman" w:cs="Times New Roman"/>
          <w:b/>
          <w:bCs/>
          <w:noProof/>
          <w:sz w:val="28"/>
          <w:szCs w:val="28"/>
        </w:rPr>
        <mc:AlternateContent>
          <mc:Choice Requires="wps">
            <w:drawing>
              <wp:anchor distT="0" distB="0" distL="114300" distR="114300" simplePos="0" relativeHeight="251704320" behindDoc="0" locked="0" layoutInCell="1" allowOverlap="1" wp14:anchorId="61600A6F" wp14:editId="3C7D2AAD">
                <wp:simplePos x="0" y="0"/>
                <wp:positionH relativeFrom="column">
                  <wp:posOffset>71755</wp:posOffset>
                </wp:positionH>
                <wp:positionV relativeFrom="paragraph">
                  <wp:posOffset>22860</wp:posOffset>
                </wp:positionV>
                <wp:extent cx="971550" cy="581025"/>
                <wp:effectExtent l="0" t="0" r="19050" b="28575"/>
                <wp:wrapNone/>
                <wp:docPr id="51" name="Dreptunghi 51"/>
                <wp:cNvGraphicFramePr/>
                <a:graphic xmlns:a="http://schemas.openxmlformats.org/drawingml/2006/main">
                  <a:graphicData uri="http://schemas.microsoft.com/office/word/2010/wordprocessingShape">
                    <wps:wsp>
                      <wps:cNvSpPr/>
                      <wps:spPr>
                        <a:xfrm>
                          <a:off x="0" y="0"/>
                          <a:ext cx="9715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B6238" w:rsidRDefault="00325557" w:rsidP="000B6238">
                            <w:pPr>
                              <w:spacing w:after="0"/>
                              <w:jc w:val="center"/>
                              <w:rPr>
                                <w:sz w:val="20"/>
                                <w:szCs w:val="20"/>
                                <w:lang w:val="ro-MD"/>
                              </w:rPr>
                            </w:pPr>
                            <w:r w:rsidRPr="000B6238">
                              <w:rPr>
                                <w:sz w:val="20"/>
                                <w:szCs w:val="20"/>
                                <w:lang w:val="ro-MD"/>
                              </w:rPr>
                              <w:t>PREZENȚĂ</w:t>
                            </w:r>
                          </w:p>
                          <w:p w:rsidR="00325557" w:rsidRPr="000B6238" w:rsidRDefault="00325557" w:rsidP="000B6238">
                            <w:pPr>
                              <w:spacing w:after="0"/>
                              <w:jc w:val="center"/>
                              <w:rPr>
                                <w:sz w:val="20"/>
                                <w:szCs w:val="20"/>
                                <w:lang w:val="ro-MD"/>
                              </w:rPr>
                            </w:pPr>
                            <w:r w:rsidRPr="000B6238">
                              <w:rPr>
                                <w:sz w:val="20"/>
                                <w:szCs w:val="20"/>
                                <w:lang w:val="ro-MD"/>
                              </w:rPr>
                              <w:t>CONFIRMATĂ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00A6F" id="Dreptunghi 51" o:spid="_x0000_s1044" style="position:absolute;left:0;text-align:left;margin-left:5.65pt;margin-top:1.8pt;width:76.5pt;height:4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" fillcolor="#5b9bd5 [3204]" strokecolor="#1f4d78 [1604]" strokeweight="1pt">
                <v:textbox>
                  <w:txbxContent>
                    <w:p w:rsidR="00325557" w:rsidRPr="000B6238" w:rsidRDefault="00325557" w:rsidP="000B6238">
                      <w:pPr>
                        <w:spacing w:after="0"/>
                        <w:jc w:val="center"/>
                        <w:rPr>
                          <w:sz w:val="20"/>
                          <w:szCs w:val="20"/>
                          <w:lang w:val="ro-MD"/>
                        </w:rPr>
                      </w:pPr>
                      <w:r w:rsidRPr="000B6238">
                        <w:rPr>
                          <w:sz w:val="20"/>
                          <w:szCs w:val="20"/>
                          <w:lang w:val="ro-MD"/>
                        </w:rPr>
                        <w:t>PREZENȚĂ</w:t>
                      </w:r>
                    </w:p>
                    <w:p w:rsidR="00325557" w:rsidRPr="000B6238" w:rsidRDefault="00325557" w:rsidP="000B6238">
                      <w:pPr>
                        <w:spacing w:after="0"/>
                        <w:jc w:val="center"/>
                        <w:rPr>
                          <w:sz w:val="20"/>
                          <w:szCs w:val="20"/>
                          <w:lang w:val="ro-MD"/>
                        </w:rPr>
                      </w:pPr>
                      <w:r w:rsidRPr="000B6238">
                        <w:rPr>
                          <w:sz w:val="20"/>
                          <w:szCs w:val="20"/>
                          <w:lang w:val="ro-MD"/>
                        </w:rPr>
                        <w:t>CONFIRMATĂ</w:t>
                      </w:r>
                    </w:p>
                  </w:txbxContent>
                </v:textbox>
              </v:rect>
            </w:pict>
          </mc:Fallback>
        </mc:AlternateContent>
      </w:r>
      <w:r w:rsidR="00973E77">
        <w:rPr>
          <w:rFonts w:ascii="Times New Roman" w:hAnsi="Times New Roman" w:cs="Times New Roman"/>
          <w:b/>
          <w:bCs/>
          <w:noProof/>
          <w:sz w:val="28"/>
          <w:szCs w:val="28"/>
        </w:rPr>
        <mc:AlternateContent>
          <mc:Choice Requires="wps">
            <w:drawing>
              <wp:anchor distT="0" distB="0" distL="114300" distR="114300" simplePos="0" relativeHeight="251700224" behindDoc="0" locked="0" layoutInCell="1" allowOverlap="1" wp14:anchorId="3E0778D9" wp14:editId="3FB3E4FD">
                <wp:simplePos x="0" y="0"/>
                <wp:positionH relativeFrom="column">
                  <wp:posOffset>2462530</wp:posOffset>
                </wp:positionH>
                <wp:positionV relativeFrom="paragraph">
                  <wp:posOffset>118110</wp:posOffset>
                </wp:positionV>
                <wp:extent cx="914400" cy="314325"/>
                <wp:effectExtent l="0" t="0" r="19050" b="28575"/>
                <wp:wrapNone/>
                <wp:docPr id="47" name="Dreptunghi 47"/>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8278C6">
                            <w:pPr>
                              <w:jc w:val="center"/>
                            </w:pPr>
                            <w:r w:rsidRPr="004E47C1">
                              <w:rPr>
                                <w:lang w:val="ro-MD"/>
                              </w:rPr>
                              <w:t>negativ</w:t>
                            </w:r>
                          </w:p>
                          <w:p w:rsidR="00325557" w:rsidRDefault="00325557" w:rsidP="008278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778D9" id="Dreptunghi 47" o:spid="_x0000_s1045" style="position:absolute;left:0;text-align:left;margin-left:193.9pt;margin-top:9.3pt;width:1in;height:24.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" fillcolor="#5b9bd5 [3204]" strokecolor="#1f4d78 [1604]" strokeweight="1pt">
                <v:textbox>
                  <w:txbxContent>
                    <w:p w:rsidR="00325557" w:rsidRPr="004E47C1" w:rsidRDefault="00325557" w:rsidP="008278C6">
                      <w:pPr>
                        <w:jc w:val="center"/>
                      </w:pPr>
                      <w:r w:rsidRPr="004E47C1">
                        <w:rPr>
                          <w:lang w:val="ro-MD"/>
                        </w:rPr>
                        <w:t>negativ</w:t>
                      </w:r>
                    </w:p>
                    <w:p w:rsidR="00325557" w:rsidRDefault="00325557" w:rsidP="008278C6">
                      <w:pPr>
                        <w:jc w:val="center"/>
                      </w:pPr>
                    </w:p>
                  </w:txbxContent>
                </v:textbox>
              </v:rect>
            </w:pict>
          </mc:Fallback>
        </mc:AlternateContent>
      </w:r>
      <w:r w:rsidR="00973E77">
        <w:rPr>
          <w:rFonts w:ascii="Times New Roman" w:hAnsi="Times New Roman" w:cs="Times New Roman"/>
          <w:b/>
          <w:bCs/>
          <w:noProof/>
          <w:sz w:val="28"/>
          <w:szCs w:val="28"/>
        </w:rPr>
        <mc:AlternateContent>
          <mc:Choice Requires="wps">
            <w:drawing>
              <wp:anchor distT="0" distB="0" distL="114300" distR="114300" simplePos="0" relativeHeight="251699200" behindDoc="0" locked="0" layoutInCell="1" allowOverlap="1" wp14:anchorId="736494AD" wp14:editId="74A897B9">
                <wp:simplePos x="0" y="0"/>
                <wp:positionH relativeFrom="column">
                  <wp:posOffset>1233805</wp:posOffset>
                </wp:positionH>
                <wp:positionV relativeFrom="paragraph">
                  <wp:posOffset>118110</wp:posOffset>
                </wp:positionV>
                <wp:extent cx="914400" cy="314325"/>
                <wp:effectExtent l="0" t="0" r="19050" b="28575"/>
                <wp:wrapNone/>
                <wp:docPr id="46" name="Dreptunghi 46"/>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8278C6">
                            <w:pPr>
                              <w:jc w:val="center"/>
                            </w:pPr>
                            <w:r w:rsidRPr="004E47C1">
                              <w:rPr>
                                <w:lang w:val="ro-MD"/>
                              </w:rPr>
                              <w:t>pozitiv</w:t>
                            </w:r>
                          </w:p>
                          <w:p w:rsidR="00325557" w:rsidRDefault="00325557" w:rsidP="008278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494AD" id="Dreptunghi 46" o:spid="_x0000_s1046" style="position:absolute;left:0;text-align:left;margin-left:97.15pt;margin-top:9.3pt;width:1in;height:24.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" fillcolor="#5b9bd5 [3204]" strokecolor="#1f4d78 [1604]" strokeweight="1pt">
                <v:textbox>
                  <w:txbxContent>
                    <w:p w:rsidR="00325557" w:rsidRPr="004E47C1" w:rsidRDefault="00325557" w:rsidP="008278C6">
                      <w:pPr>
                        <w:jc w:val="center"/>
                      </w:pPr>
                      <w:r w:rsidRPr="004E47C1">
                        <w:rPr>
                          <w:lang w:val="ro-MD"/>
                        </w:rPr>
                        <w:t>pozitiv</w:t>
                      </w:r>
                    </w:p>
                    <w:p w:rsidR="00325557" w:rsidRDefault="00325557" w:rsidP="008278C6">
                      <w:pPr>
                        <w:jc w:val="center"/>
                      </w:pPr>
                    </w:p>
                  </w:txbxContent>
                </v:textbox>
              </v:rect>
            </w:pict>
          </mc:Fallback>
        </mc:AlternateContent>
      </w:r>
    </w:p>
    <w:p w:rsidR="002E1115" w:rsidRDefault="009D43C6" w:rsidP="00286CB8">
      <w:pPr>
        <w:spacing w:after="0"/>
        <w:jc w:val="both"/>
        <w:rPr>
          <w:rFonts w:ascii="Times New Roman" w:hAnsi="Times New Roman" w:cs="Times New Roman"/>
          <w:b/>
          <w:bCs/>
          <w:noProof/>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702272" behindDoc="0" locked="0" layoutInCell="1" allowOverlap="1">
                <wp:simplePos x="0" y="0"/>
                <wp:positionH relativeFrom="column">
                  <wp:posOffset>3376930</wp:posOffset>
                </wp:positionH>
                <wp:positionV relativeFrom="paragraph">
                  <wp:posOffset>78740</wp:posOffset>
                </wp:positionV>
                <wp:extent cx="238125" cy="0"/>
                <wp:effectExtent l="0" t="76200" r="9525" b="95250"/>
                <wp:wrapNone/>
                <wp:docPr id="49" name="Conector drept cu săgeată 49"/>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2BDA54" id="Conector drept cu săgeată 49" o:spid="_x0000_s1026" type="#_x0000_t32" style="position:absolute;margin-left:265.9pt;margin-top:6.2pt;width:18.75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701248" behindDoc="0" locked="0" layoutInCell="1" allowOverlap="1">
                <wp:simplePos x="0" y="0"/>
                <wp:positionH relativeFrom="column">
                  <wp:posOffset>1043305</wp:posOffset>
                </wp:positionH>
                <wp:positionV relativeFrom="paragraph">
                  <wp:posOffset>69215</wp:posOffset>
                </wp:positionV>
                <wp:extent cx="190500" cy="9525"/>
                <wp:effectExtent l="19050" t="57150" r="0" b="85725"/>
                <wp:wrapNone/>
                <wp:docPr id="48" name="Conector drept cu săgeată 48"/>
                <wp:cNvGraphicFramePr/>
                <a:graphic xmlns:a="http://schemas.openxmlformats.org/drawingml/2006/main">
                  <a:graphicData uri="http://schemas.microsoft.com/office/word/2010/wordprocessingShape">
                    <wps:wsp>
                      <wps:cNvCnPr/>
                      <wps:spPr>
                        <a:xfrm flipH="1">
                          <a:off x="0" y="0"/>
                          <a:ext cx="190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32693A" id="Conector drept cu săgeată 48" o:spid="_x0000_s1026" type="#_x0000_t32" style="position:absolute;margin-left:82.15pt;margin-top:5.45pt;width:15pt;height:.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" strokecolor="#5b9bd5 [3204]" strokeweight=".5pt">
                <v:stroke endarrow="block" joinstyle="miter"/>
              </v:shape>
            </w:pict>
          </mc:Fallback>
        </mc:AlternateContent>
      </w:r>
    </w:p>
    <w:p w:rsidR="002E1115" w:rsidRDefault="002E1115" w:rsidP="007F21C4">
      <w:pPr>
        <w:spacing w:after="0"/>
        <w:jc w:val="both"/>
        <w:rPr>
          <w:rFonts w:ascii="Times New Roman" w:hAnsi="Times New Roman" w:cs="Times New Roman"/>
          <w:b/>
          <w:bCs/>
          <w:noProof/>
          <w:sz w:val="28"/>
          <w:szCs w:val="28"/>
        </w:rPr>
      </w:pPr>
    </w:p>
    <w:p w:rsidR="002E1115" w:rsidRPr="007E2030" w:rsidRDefault="002E1115" w:rsidP="007F21C4">
      <w:pPr>
        <w:spacing w:after="0"/>
        <w:jc w:val="both"/>
        <w:rPr>
          <w:rFonts w:ascii="Times New Roman" w:hAnsi="Times New Roman" w:cs="Times New Roman"/>
          <w:sz w:val="28"/>
          <w:szCs w:val="28"/>
          <w:lang w:val="ro-MD"/>
        </w:rPr>
      </w:pPr>
    </w:p>
    <w:p w:rsidR="00391BED" w:rsidRPr="007E2030" w:rsidRDefault="00552B53" w:rsidP="000F4883">
      <w:pPr>
        <w:spacing w:after="0"/>
        <w:ind w:firstLine="709"/>
        <w:jc w:val="both"/>
        <w:rPr>
          <w:rFonts w:ascii="Times New Roman" w:hAnsi="Times New Roman" w:cs="Times New Roman"/>
          <w:sz w:val="28"/>
          <w:szCs w:val="28"/>
          <w:lang w:val="ro-MD"/>
        </w:rPr>
      </w:pPr>
      <w:r w:rsidRPr="007E2030">
        <w:rPr>
          <w:rFonts w:ascii="Times New Roman" w:hAnsi="Times New Roman" w:cs="Times New Roman"/>
          <w:sz w:val="28"/>
          <w:szCs w:val="28"/>
          <w:lang w:val="ro-MD"/>
        </w:rPr>
        <w:t>8</w:t>
      </w:r>
      <w:r w:rsidR="000F4883" w:rsidRPr="007E2030">
        <w:rPr>
          <w:rFonts w:ascii="Times New Roman" w:hAnsi="Times New Roman" w:cs="Times New Roman"/>
          <w:sz w:val="28"/>
          <w:szCs w:val="28"/>
          <w:lang w:val="ro-MD"/>
        </w:rPr>
        <w:t xml:space="preserve">.1. </w:t>
      </w:r>
      <w:r w:rsidR="00391BED" w:rsidRPr="007E2030">
        <w:rPr>
          <w:rFonts w:ascii="Times New Roman" w:hAnsi="Times New Roman" w:cs="Times New Roman"/>
          <w:sz w:val="28"/>
          <w:szCs w:val="28"/>
          <w:lang w:val="ro-MD"/>
        </w:rPr>
        <w:t>Izolarea poate fi utilizată ca primul sau al doilea test de depistare. În cazul în care se suspectează prezența organismului dăunător specificat pe mediul de cultură, coloniile sunt purificate pentru a obține culturi pure pe care se efectuează două teste de identificare.</w:t>
      </w:r>
    </w:p>
    <w:p w:rsidR="00391BED" w:rsidRPr="007E2030" w:rsidRDefault="00552B53" w:rsidP="000F4883">
      <w:pPr>
        <w:spacing w:after="0"/>
        <w:ind w:firstLine="709"/>
        <w:jc w:val="both"/>
        <w:rPr>
          <w:rFonts w:ascii="Times New Roman" w:hAnsi="Times New Roman" w:cs="Times New Roman"/>
          <w:sz w:val="28"/>
          <w:szCs w:val="28"/>
          <w:lang w:val="ro-MD"/>
        </w:rPr>
      </w:pPr>
      <w:r w:rsidRPr="007E2030">
        <w:rPr>
          <w:rFonts w:ascii="Times New Roman" w:hAnsi="Times New Roman" w:cs="Times New Roman"/>
          <w:sz w:val="28"/>
          <w:szCs w:val="28"/>
          <w:lang w:val="ro-MD"/>
        </w:rPr>
        <w:t>8</w:t>
      </w:r>
      <w:r w:rsidR="000F4883" w:rsidRPr="007E2030">
        <w:rPr>
          <w:rFonts w:ascii="Times New Roman" w:hAnsi="Times New Roman" w:cs="Times New Roman"/>
          <w:sz w:val="28"/>
          <w:szCs w:val="28"/>
          <w:lang w:val="ro-MD"/>
        </w:rPr>
        <w:t xml:space="preserve">.2. </w:t>
      </w:r>
      <w:r w:rsidR="00391BED" w:rsidRPr="007E2030">
        <w:rPr>
          <w:rFonts w:ascii="Times New Roman" w:hAnsi="Times New Roman" w:cs="Times New Roman"/>
          <w:sz w:val="28"/>
          <w:szCs w:val="28"/>
          <w:lang w:val="ro-MD"/>
        </w:rPr>
        <w:t>Unul dintre aceste două teste de identificare trebuie să</w:t>
      </w:r>
      <w:r w:rsidR="00DA7464" w:rsidRPr="007E2030">
        <w:rPr>
          <w:rFonts w:ascii="Times New Roman" w:hAnsi="Times New Roman" w:cs="Times New Roman"/>
          <w:sz w:val="28"/>
          <w:szCs w:val="28"/>
          <w:lang w:val="ro-MD"/>
        </w:rPr>
        <w:t xml:space="preserve"> fie</w:t>
      </w:r>
      <w:r w:rsidR="00391BED" w:rsidRPr="007E2030">
        <w:rPr>
          <w:rFonts w:ascii="Times New Roman" w:hAnsi="Times New Roman" w:cs="Times New Roman"/>
          <w:sz w:val="28"/>
          <w:szCs w:val="28"/>
          <w:lang w:val="ro-MD"/>
        </w:rPr>
        <w:t xml:space="preserve"> unul dintre testele menționate la </w:t>
      </w:r>
      <w:r w:rsidR="00DA7464" w:rsidRPr="007E2030">
        <w:rPr>
          <w:rFonts w:ascii="Times New Roman" w:hAnsi="Times New Roman" w:cs="Times New Roman"/>
          <w:sz w:val="28"/>
          <w:szCs w:val="28"/>
          <w:lang w:val="ro-MD"/>
        </w:rPr>
        <w:t>sub</w:t>
      </w:r>
      <w:r w:rsidR="00391BED" w:rsidRPr="007E2030">
        <w:rPr>
          <w:rFonts w:ascii="Times New Roman" w:hAnsi="Times New Roman" w:cs="Times New Roman"/>
          <w:sz w:val="28"/>
          <w:szCs w:val="28"/>
          <w:lang w:val="ro-MD"/>
        </w:rPr>
        <w:t>pct</w:t>
      </w:r>
      <w:r w:rsidR="007E2030" w:rsidRPr="007E2030">
        <w:rPr>
          <w:rFonts w:ascii="Times New Roman" w:hAnsi="Times New Roman" w:cs="Times New Roman"/>
          <w:sz w:val="28"/>
          <w:szCs w:val="28"/>
          <w:lang w:val="ro-MD"/>
        </w:rPr>
        <w:t>. 7.5-7.7.</w:t>
      </w:r>
      <w:r w:rsidR="00391BED" w:rsidRPr="007E2030">
        <w:rPr>
          <w:rFonts w:ascii="Times New Roman" w:hAnsi="Times New Roman" w:cs="Times New Roman"/>
          <w:sz w:val="28"/>
          <w:szCs w:val="28"/>
          <w:lang w:val="ro-MD"/>
        </w:rPr>
        <w:t xml:space="preserve"> Sunt necesare rezultate pozitive la cele două teste de identificare pentru a confirma prezența organismului dăunător.</w:t>
      </w:r>
    </w:p>
    <w:p w:rsidR="00391BED" w:rsidRPr="007E2030" w:rsidRDefault="00552B53" w:rsidP="003C0DC7">
      <w:pPr>
        <w:spacing w:after="0"/>
        <w:ind w:firstLine="709"/>
        <w:jc w:val="both"/>
        <w:rPr>
          <w:rFonts w:ascii="Times New Roman" w:hAnsi="Times New Roman" w:cs="Times New Roman"/>
          <w:sz w:val="28"/>
          <w:szCs w:val="28"/>
          <w:lang w:val="ro-MD"/>
        </w:rPr>
      </w:pPr>
      <w:r w:rsidRPr="007E2030">
        <w:rPr>
          <w:rFonts w:ascii="Times New Roman" w:hAnsi="Times New Roman" w:cs="Times New Roman"/>
          <w:sz w:val="28"/>
          <w:szCs w:val="28"/>
          <w:lang w:val="ro-MD"/>
        </w:rPr>
        <w:t>8</w:t>
      </w:r>
      <w:r w:rsidR="003C0DC7" w:rsidRPr="007E2030">
        <w:rPr>
          <w:rFonts w:ascii="Times New Roman" w:hAnsi="Times New Roman" w:cs="Times New Roman"/>
          <w:sz w:val="28"/>
          <w:szCs w:val="28"/>
          <w:lang w:val="ro-MD"/>
        </w:rPr>
        <w:t xml:space="preserve">.3. </w:t>
      </w:r>
      <w:r w:rsidR="00391BED" w:rsidRPr="007E2030">
        <w:rPr>
          <w:rFonts w:ascii="Times New Roman" w:hAnsi="Times New Roman" w:cs="Times New Roman"/>
          <w:sz w:val="28"/>
          <w:szCs w:val="28"/>
          <w:lang w:val="ro-MD"/>
        </w:rPr>
        <w:t>Al treilea test de depistare se bazează pe principii biologice diferite sau pe regiuni de nucleotide diferite.</w:t>
      </w:r>
    </w:p>
    <w:p w:rsidR="00391BED" w:rsidRPr="00EF1102" w:rsidRDefault="00552B53" w:rsidP="00EF1102">
      <w:pPr>
        <w:spacing w:after="0"/>
        <w:ind w:firstLine="709"/>
        <w:jc w:val="both"/>
        <w:rPr>
          <w:rFonts w:ascii="Times New Roman" w:hAnsi="Times New Roman" w:cs="Times New Roman"/>
          <w:bCs/>
          <w:sz w:val="28"/>
          <w:szCs w:val="28"/>
          <w:lang w:val="ro-MD"/>
        </w:rPr>
      </w:pPr>
      <w:r>
        <w:rPr>
          <w:rFonts w:ascii="Times New Roman" w:hAnsi="Times New Roman" w:cs="Times New Roman"/>
          <w:bCs/>
          <w:sz w:val="28"/>
          <w:szCs w:val="28"/>
          <w:lang w:val="ro-MD"/>
        </w:rPr>
        <w:lastRenderedPageBreak/>
        <w:t>9</w:t>
      </w:r>
      <w:r w:rsidR="005A1838" w:rsidRPr="00EF1102">
        <w:rPr>
          <w:rFonts w:ascii="Times New Roman" w:hAnsi="Times New Roman" w:cs="Times New Roman"/>
          <w:bCs/>
          <w:sz w:val="28"/>
          <w:szCs w:val="28"/>
          <w:lang w:val="ro-MD"/>
        </w:rPr>
        <w:t xml:space="preserve">. </w:t>
      </w:r>
      <w:r w:rsidR="00286CB8" w:rsidRPr="001D7B5D">
        <w:rPr>
          <w:rFonts w:ascii="Times New Roman" w:hAnsi="Times New Roman" w:cs="Times New Roman"/>
          <w:b/>
          <w:bCs/>
          <w:sz w:val="28"/>
          <w:szCs w:val="28"/>
          <w:lang w:val="ro-MD"/>
        </w:rPr>
        <w:t>Diagrama nr. 2.</w:t>
      </w:r>
      <w:r w:rsidR="00286CB8">
        <w:rPr>
          <w:rFonts w:ascii="Times New Roman" w:hAnsi="Times New Roman" w:cs="Times New Roman"/>
          <w:bCs/>
          <w:sz w:val="28"/>
          <w:szCs w:val="28"/>
          <w:lang w:val="ro-MD"/>
        </w:rPr>
        <w:t xml:space="preserve"> </w:t>
      </w:r>
      <w:r w:rsidR="00391BED" w:rsidRPr="00EF1102">
        <w:rPr>
          <w:rFonts w:ascii="Times New Roman" w:hAnsi="Times New Roman" w:cs="Times New Roman"/>
          <w:bCs/>
          <w:sz w:val="28"/>
          <w:szCs w:val="28"/>
          <w:lang w:val="ro-MD"/>
        </w:rPr>
        <w:t>Procedura de diagnostic pentru organismul dăunător specificat în probele de apă</w:t>
      </w:r>
    </w:p>
    <w:p w:rsidR="005A1838" w:rsidRPr="00462C08" w:rsidRDefault="00104074" w:rsidP="007F21C4">
      <w:pPr>
        <w:spacing w:after="0"/>
        <w:jc w:val="both"/>
        <w:rPr>
          <w:rFonts w:ascii="Times New Roman" w:hAnsi="Times New Roman" w:cs="Times New Roman"/>
          <w:sz w:val="28"/>
          <w:szCs w:val="28"/>
          <w:lang w:val="ro-MD"/>
        </w:rPr>
      </w:pPr>
      <w:r>
        <w:rPr>
          <w:rFonts w:ascii="Times New Roman" w:hAnsi="Times New Roman" w:cs="Times New Roman"/>
          <w:noProof/>
          <w:color w:val="FF0000"/>
          <w:sz w:val="28"/>
          <w:szCs w:val="28"/>
        </w:rPr>
        <mc:AlternateContent>
          <mc:Choice Requires="wps">
            <w:drawing>
              <wp:anchor distT="0" distB="0" distL="114300" distR="114300" simplePos="0" relativeHeight="251709440" behindDoc="0" locked="0" layoutInCell="1" allowOverlap="1" wp14:anchorId="28A73554" wp14:editId="31B5AEE2">
                <wp:simplePos x="0" y="0"/>
                <wp:positionH relativeFrom="column">
                  <wp:posOffset>1252855</wp:posOffset>
                </wp:positionH>
                <wp:positionV relativeFrom="paragraph">
                  <wp:posOffset>122555</wp:posOffset>
                </wp:positionV>
                <wp:extent cx="3162300" cy="228600"/>
                <wp:effectExtent l="0" t="0" r="19050" b="19050"/>
                <wp:wrapNone/>
                <wp:docPr id="63" name="Dreptunghi 63"/>
                <wp:cNvGraphicFramePr/>
                <a:graphic xmlns:a="http://schemas.openxmlformats.org/drawingml/2006/main">
                  <a:graphicData uri="http://schemas.microsoft.com/office/word/2010/wordprocessingShape">
                    <wps:wsp>
                      <wps:cNvSpPr/>
                      <wps:spPr>
                        <a:xfrm>
                          <a:off x="0" y="0"/>
                          <a:ext cx="31623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25629" w:rsidRDefault="00325557" w:rsidP="00725629">
                            <w:pPr>
                              <w:jc w:val="center"/>
                              <w:rPr>
                                <w:lang w:val="ro-MD"/>
                              </w:rPr>
                            </w:pPr>
                            <w:r>
                              <w:rPr>
                                <w:lang w:val="ro-MD"/>
                              </w:rPr>
                              <w:t>Probă de apă (pct.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73554" id="Dreptunghi 63" o:spid="_x0000_s1047" style="position:absolute;left:0;text-align:left;margin-left:98.65pt;margin-top:9.65pt;width:249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" fillcolor="#5b9bd5 [3204]" strokecolor="#1f4d78 [1604]" strokeweight="1pt">
                <v:textbox>
                  <w:txbxContent>
                    <w:p w:rsidR="00325557" w:rsidRPr="00725629" w:rsidRDefault="00325557" w:rsidP="00725629">
                      <w:pPr>
                        <w:jc w:val="center"/>
                        <w:rPr>
                          <w:lang w:val="ro-MD"/>
                        </w:rPr>
                      </w:pPr>
                      <w:r>
                        <w:rPr>
                          <w:lang w:val="ro-MD"/>
                        </w:rPr>
                        <w:t>Probă de apă (pct. 13)</w:t>
                      </w:r>
                    </w:p>
                  </w:txbxContent>
                </v:textbox>
              </v:rect>
            </w:pict>
          </mc:Fallback>
        </mc:AlternateContent>
      </w:r>
    </w:p>
    <w:p w:rsidR="00104074" w:rsidRPr="00462C08" w:rsidRDefault="007B7144"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6D390E7C" wp14:editId="40ED991E">
                <wp:simplePos x="0" y="0"/>
                <wp:positionH relativeFrom="column">
                  <wp:posOffset>1671955</wp:posOffset>
                </wp:positionH>
                <wp:positionV relativeFrom="paragraph">
                  <wp:posOffset>130810</wp:posOffset>
                </wp:positionV>
                <wp:extent cx="9525" cy="219075"/>
                <wp:effectExtent l="38100" t="0" r="66675" b="47625"/>
                <wp:wrapNone/>
                <wp:docPr id="65" name="Conector drept cu săgeată 65"/>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503C6" id="Conector drept cu săgeată 65" o:spid="_x0000_s1026" type="#_x0000_t32" style="position:absolute;margin-left:131.65pt;margin-top:10.3pt;width:.75pt;height:17.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" strokecolor="#5b9bd5 [3204]" strokeweight=".5pt">
                <v:stroke endarrow="block" joinstyle="miter"/>
              </v:shape>
            </w:pict>
          </mc:Fallback>
        </mc:AlternateContent>
      </w:r>
    </w:p>
    <w:p w:rsidR="00104074" w:rsidRPr="00462C08" w:rsidRDefault="007B7144"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7617E74A" wp14:editId="0E110875">
                <wp:simplePos x="0" y="0"/>
                <wp:positionH relativeFrom="column">
                  <wp:posOffset>805180</wp:posOffset>
                </wp:positionH>
                <wp:positionV relativeFrom="paragraph">
                  <wp:posOffset>128905</wp:posOffset>
                </wp:positionV>
                <wp:extent cx="1866900" cy="238125"/>
                <wp:effectExtent l="0" t="0" r="19050" b="28575"/>
                <wp:wrapNone/>
                <wp:docPr id="66" name="Dreptunghi 66"/>
                <wp:cNvGraphicFramePr/>
                <a:graphic xmlns:a="http://schemas.openxmlformats.org/drawingml/2006/main">
                  <a:graphicData uri="http://schemas.microsoft.com/office/word/2010/wordprocessingShape">
                    <wps:wsp>
                      <wps:cNvSpPr/>
                      <wps:spPr>
                        <a:xfrm>
                          <a:off x="0" y="0"/>
                          <a:ext cx="1866900"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B7144" w:rsidRDefault="00325557" w:rsidP="007B7144">
                            <w:pPr>
                              <w:jc w:val="center"/>
                              <w:rPr>
                                <w:lang w:val="ro-MD"/>
                              </w:rPr>
                            </w:pPr>
                            <w:r>
                              <w:rPr>
                                <w:lang w:val="ro-MD"/>
                              </w:rPr>
                              <w:t>Izolare selectivă, subpct. 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7E74A" id="Dreptunghi 66" o:spid="_x0000_s1048" style="position:absolute;left:0;text-align:left;margin-left:63.4pt;margin-top:10.15pt;width:147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" fillcolor="#5b9bd5 [3204]" strokecolor="#1f4d78 [1604]" strokeweight="1pt">
                <v:textbox>
                  <w:txbxContent>
                    <w:p w:rsidR="00325557" w:rsidRPr="007B7144" w:rsidRDefault="00325557" w:rsidP="007B7144">
                      <w:pPr>
                        <w:jc w:val="center"/>
                        <w:rPr>
                          <w:lang w:val="ro-MD"/>
                        </w:rPr>
                      </w:pPr>
                      <w:r>
                        <w:rPr>
                          <w:lang w:val="ro-MD"/>
                        </w:rPr>
                        <w:t>Izolare selectivă, subpct. 6.2</w:t>
                      </w:r>
                    </w:p>
                  </w:txbxContent>
                </v:textbox>
              </v:rect>
            </w:pict>
          </mc:Fallback>
        </mc:AlternateContent>
      </w:r>
    </w:p>
    <w:p w:rsidR="00104074" w:rsidRPr="00462C08" w:rsidRDefault="000D089D"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3E7E2CAC" wp14:editId="098496DB">
                <wp:simplePos x="0" y="0"/>
                <wp:positionH relativeFrom="column">
                  <wp:posOffset>1748155</wp:posOffset>
                </wp:positionH>
                <wp:positionV relativeFrom="paragraph">
                  <wp:posOffset>146685</wp:posOffset>
                </wp:positionV>
                <wp:extent cx="9525" cy="276225"/>
                <wp:effectExtent l="38100" t="0" r="66675" b="47625"/>
                <wp:wrapNone/>
                <wp:docPr id="67" name="Conector drept cu săgeată 67"/>
                <wp:cNvGraphicFramePr/>
                <a:graphic xmlns:a="http://schemas.openxmlformats.org/drawingml/2006/main">
                  <a:graphicData uri="http://schemas.microsoft.com/office/word/2010/wordprocessingShape">
                    <wps:wsp>
                      <wps:cNvCnPr/>
                      <wps:spPr>
                        <a:xfrm>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55428D" id="_x0000_t32" coordsize="21600,21600" o:spt="32" o:oned="t" path="m,l21600,21600e" filled="f">
                <v:path arrowok="t" fillok="f" o:connecttype="none"/>
                <o:lock v:ext="edit" shapetype="t"/>
              </v:shapetype>
              <v:shape id="Conector drept cu săgeată 67" o:spid="_x0000_s1026" type="#_x0000_t32" style="position:absolute;margin-left:137.65pt;margin-top:11.55pt;width:.75pt;height:21.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" strokecolor="#5b9bd5 [3204]" strokeweight=".5pt">
                <v:stroke endarrow="block" joinstyle="miter"/>
              </v:shape>
            </w:pict>
          </mc:Fallback>
        </mc:AlternateContent>
      </w:r>
    </w:p>
    <w:p w:rsidR="00104074" w:rsidRPr="00462C08" w:rsidRDefault="000D089D"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3E9C1744" wp14:editId="05355F07">
                <wp:simplePos x="0" y="0"/>
                <wp:positionH relativeFrom="column">
                  <wp:posOffset>671830</wp:posOffset>
                </wp:positionH>
                <wp:positionV relativeFrom="paragraph">
                  <wp:posOffset>201930</wp:posOffset>
                </wp:positionV>
                <wp:extent cx="2228850" cy="466725"/>
                <wp:effectExtent l="0" t="0" r="19050" b="28575"/>
                <wp:wrapNone/>
                <wp:docPr id="68" name="Dreptunghi 68"/>
                <wp:cNvGraphicFramePr/>
                <a:graphic xmlns:a="http://schemas.openxmlformats.org/drawingml/2006/main">
                  <a:graphicData uri="http://schemas.microsoft.com/office/word/2010/wordprocessingShape">
                    <wps:wsp>
                      <wps:cNvSpPr/>
                      <wps:spPr>
                        <a:xfrm>
                          <a:off x="0" y="0"/>
                          <a:ext cx="2228850"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D089D" w:rsidRDefault="00325557" w:rsidP="000D089D">
                            <w:pPr>
                              <w:jc w:val="center"/>
                              <w:rPr>
                                <w:lang w:val="ro-MD"/>
                              </w:rPr>
                            </w:pPr>
                            <w:r>
                              <w:rPr>
                                <w:lang w:val="ro-MD"/>
                              </w:rPr>
                              <w:t>Colonii cu morfologie  caracteristică după izolare selectivă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C1744" id="Dreptunghi 68" o:spid="_x0000_s1049" style="position:absolute;left:0;text-align:left;margin-left:52.9pt;margin-top:15.9pt;width:175.5pt;height:3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" fillcolor="#5b9bd5 [3204]" strokecolor="#1f4d78 [1604]" strokeweight="1pt">
                <v:textbox>
                  <w:txbxContent>
                    <w:p w:rsidR="00325557" w:rsidRPr="000D089D" w:rsidRDefault="00325557" w:rsidP="000D089D">
                      <w:pPr>
                        <w:jc w:val="center"/>
                        <w:rPr>
                          <w:lang w:val="ro-MD"/>
                        </w:rPr>
                      </w:pPr>
                      <w:r>
                        <w:rPr>
                          <w:lang w:val="ro-MD"/>
                        </w:rPr>
                        <w:t>Colonii cu morfologie  caracteristică după izolare selectivă</w:t>
                      </w:r>
                    </w:p>
                  </w:txbxContent>
                </v:textbox>
              </v:rect>
            </w:pict>
          </mc:Fallback>
        </mc:AlternateContent>
      </w:r>
    </w:p>
    <w:p w:rsidR="00104074" w:rsidRPr="00462C08" w:rsidRDefault="00C8228B"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6B8B426B" wp14:editId="587FE986">
                <wp:simplePos x="0" y="0"/>
                <wp:positionH relativeFrom="column">
                  <wp:posOffset>4358005</wp:posOffset>
                </wp:positionH>
                <wp:positionV relativeFrom="paragraph">
                  <wp:posOffset>57785</wp:posOffset>
                </wp:positionV>
                <wp:extent cx="1333500" cy="447675"/>
                <wp:effectExtent l="0" t="0" r="19050" b="28575"/>
                <wp:wrapNone/>
                <wp:docPr id="38" name="Dreptunghi 38"/>
                <wp:cNvGraphicFramePr/>
                <a:graphic xmlns:a="http://schemas.openxmlformats.org/drawingml/2006/main">
                  <a:graphicData uri="http://schemas.microsoft.com/office/word/2010/wordprocessingShape">
                    <wps:wsp>
                      <wps:cNvSpPr/>
                      <wps:spPr>
                        <a:xfrm>
                          <a:off x="0" y="0"/>
                          <a:ext cx="13335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C8228B">
                            <w:pPr>
                              <w:tabs>
                                <w:tab w:val="num" w:pos="720"/>
                              </w:tabs>
                              <w:spacing w:after="0"/>
                              <w:jc w:val="center"/>
                              <w:rPr>
                                <w:i/>
                                <w:iCs/>
                                <w:lang w:val="ro-MD"/>
                              </w:rPr>
                            </w:pPr>
                            <w:r w:rsidRPr="00611E6E">
                              <w:rPr>
                                <w:i/>
                                <w:iCs/>
                                <w:lang w:val="ro-MD"/>
                              </w:rPr>
                              <w:t>R. solanacearum</w:t>
                            </w:r>
                          </w:p>
                          <w:p w:rsidR="00325557" w:rsidRPr="00611E6E" w:rsidRDefault="00325557" w:rsidP="00C8228B">
                            <w:pPr>
                              <w:tabs>
                                <w:tab w:val="num" w:pos="720"/>
                              </w:tabs>
                              <w:jc w:val="center"/>
                            </w:pPr>
                            <w:r w:rsidRPr="00611E6E">
                              <w:rPr>
                                <w:lang w:val="ro-MD"/>
                              </w:rPr>
                              <w:t>nedetectat</w:t>
                            </w:r>
                          </w:p>
                          <w:p w:rsidR="00325557" w:rsidRDefault="00325557" w:rsidP="00C8228B">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B426B" id="Dreptunghi 38" o:spid="_x0000_s1050" style="position:absolute;left:0;text-align:left;margin-left:343.15pt;margin-top:4.55pt;width:105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" fillcolor="#5b9bd5 [3204]" strokecolor="#1f4d78 [1604]" strokeweight="1pt">
                <v:textbox>
                  <w:txbxContent>
                    <w:p w:rsidR="00325557" w:rsidRDefault="00325557" w:rsidP="00C8228B">
                      <w:pPr>
                        <w:tabs>
                          <w:tab w:val="num" w:pos="720"/>
                        </w:tabs>
                        <w:spacing w:after="0"/>
                        <w:jc w:val="center"/>
                        <w:rPr>
                          <w:i/>
                          <w:iCs/>
                          <w:lang w:val="ro-MD"/>
                        </w:rPr>
                      </w:pPr>
                      <w:r w:rsidRPr="00611E6E">
                        <w:rPr>
                          <w:i/>
                          <w:iCs/>
                          <w:lang w:val="ro-MD"/>
                        </w:rPr>
                        <w:t>R. solanacearum</w:t>
                      </w:r>
                    </w:p>
                    <w:p w:rsidR="00325557" w:rsidRPr="00611E6E" w:rsidRDefault="00325557" w:rsidP="00C8228B">
                      <w:pPr>
                        <w:tabs>
                          <w:tab w:val="num" w:pos="720"/>
                        </w:tabs>
                        <w:jc w:val="center"/>
                      </w:pPr>
                      <w:r w:rsidRPr="00611E6E">
                        <w:rPr>
                          <w:lang w:val="ro-MD"/>
                        </w:rPr>
                        <w:t>nedetectat</w:t>
                      </w:r>
                    </w:p>
                    <w:p w:rsidR="00325557" w:rsidRDefault="00325557" w:rsidP="00C8228B">
                      <w:pPr>
                        <w:spacing w:after="0"/>
                        <w:jc w:val="center"/>
                      </w:pPr>
                    </w:p>
                  </w:txbxContent>
                </v:textbox>
              </v:rect>
            </w:pict>
          </mc:Fallback>
        </mc:AlternateContent>
      </w:r>
      <w:r w:rsidR="00F1363F" w:rsidRPr="00462C08">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3E2E8DD3" wp14:editId="1B03B0D2">
                <wp:simplePos x="0" y="0"/>
                <wp:positionH relativeFrom="column">
                  <wp:posOffset>3157855</wp:posOffset>
                </wp:positionH>
                <wp:positionV relativeFrom="paragraph">
                  <wp:posOffset>105410</wp:posOffset>
                </wp:positionV>
                <wp:extent cx="914400" cy="342900"/>
                <wp:effectExtent l="0" t="0" r="19050" b="19050"/>
                <wp:wrapNone/>
                <wp:docPr id="24" name="Dreptunghi 24"/>
                <wp:cNvGraphicFramePr/>
                <a:graphic xmlns:a="http://schemas.openxmlformats.org/drawingml/2006/main">
                  <a:graphicData uri="http://schemas.microsoft.com/office/word/2010/wordprocessingShape">
                    <wps:wsp>
                      <wps:cNvSpPr/>
                      <wps:spPr>
                        <a:xfrm>
                          <a:off x="0" y="0"/>
                          <a:ext cx="914400"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F1363F" w:rsidRDefault="00325557" w:rsidP="00F1363F">
                            <w:pPr>
                              <w:spacing w:after="0"/>
                              <w:jc w:val="center"/>
                              <w:rPr>
                                <w:lang w:val="ro-MD"/>
                              </w:rPr>
                            </w:pPr>
                            <w:r>
                              <w:rPr>
                                <w:lang w:val="ro-MD"/>
                              </w:rPr>
                              <w:t>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E8DD3" id="Dreptunghi 24" o:spid="_x0000_s1051" style="position:absolute;left:0;text-align:left;margin-left:248.65pt;margin-top:8.3pt;width:1in;height:27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" fillcolor="#5b9bd5 [3204]" strokecolor="#1f4d78 [1604]" strokeweight="1pt">
                <v:textbox>
                  <w:txbxContent>
                    <w:p w:rsidR="00325557" w:rsidRPr="00F1363F" w:rsidRDefault="00325557" w:rsidP="00F1363F">
                      <w:pPr>
                        <w:spacing w:after="0"/>
                        <w:jc w:val="center"/>
                        <w:rPr>
                          <w:lang w:val="ro-MD"/>
                        </w:rPr>
                      </w:pPr>
                      <w:r>
                        <w:rPr>
                          <w:lang w:val="ro-MD"/>
                        </w:rPr>
                        <w:t>Nu</w:t>
                      </w:r>
                    </w:p>
                  </w:txbxContent>
                </v:textbox>
              </v:rect>
            </w:pict>
          </mc:Fallback>
        </mc:AlternateContent>
      </w:r>
    </w:p>
    <w:p w:rsidR="00104074" w:rsidRPr="00462C08" w:rsidRDefault="00C8228B"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77A3219B" wp14:editId="484D35CA">
                <wp:simplePos x="0" y="0"/>
                <wp:positionH relativeFrom="column">
                  <wp:posOffset>4072255</wp:posOffset>
                </wp:positionH>
                <wp:positionV relativeFrom="paragraph">
                  <wp:posOffset>55880</wp:posOffset>
                </wp:positionV>
                <wp:extent cx="238125" cy="0"/>
                <wp:effectExtent l="0" t="76200" r="9525" b="95250"/>
                <wp:wrapNone/>
                <wp:docPr id="37" name="Conector drept cu săgeată 37"/>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350C8" id="Conector drept cu săgeată 37" o:spid="_x0000_s1026" type="#_x0000_t32" style="position:absolute;margin-left:320.65pt;margin-top:4.4pt;width:18.7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" strokecolor="#5b9bd5 [3204]" strokeweight=".5pt">
                <v:stroke endarrow="block" joinstyle="miter"/>
              </v:shape>
            </w:pict>
          </mc:Fallback>
        </mc:AlternateContent>
      </w:r>
      <w:r w:rsidR="009E06F0" w:rsidRPr="00462C08">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5515513C" wp14:editId="2DDA563F">
                <wp:simplePos x="0" y="0"/>
                <wp:positionH relativeFrom="column">
                  <wp:posOffset>2900680</wp:posOffset>
                </wp:positionH>
                <wp:positionV relativeFrom="paragraph">
                  <wp:posOffset>55880</wp:posOffset>
                </wp:positionV>
                <wp:extent cx="257175" cy="0"/>
                <wp:effectExtent l="0" t="76200" r="9525" b="95250"/>
                <wp:wrapNone/>
                <wp:docPr id="3" name="Conector drept cu săgeată 3"/>
                <wp:cNvGraphicFramePr/>
                <a:graphic xmlns:a="http://schemas.openxmlformats.org/drawingml/2006/main">
                  <a:graphicData uri="http://schemas.microsoft.com/office/word/2010/wordprocessingShape">
                    <wps:wsp>
                      <wps:cNvCnPr/>
                      <wps:spPr>
                        <a:xfrm>
                          <a:off x="0" y="0"/>
                          <a:ext cx="257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F0F08" id="Conector drept cu săgeată 3" o:spid="_x0000_s1026" type="#_x0000_t32" style="position:absolute;margin-left:228.4pt;margin-top:4.4pt;width:20.2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" strokecolor="#5b9bd5 [3204]" strokeweight=".5pt">
                <v:stroke endarrow="block" joinstyle="miter"/>
              </v:shape>
            </w:pict>
          </mc:Fallback>
        </mc:AlternateContent>
      </w:r>
    </w:p>
    <w:p w:rsidR="00104074" w:rsidRPr="00462C08" w:rsidRDefault="005D0085"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2C2B747F" wp14:editId="1A20FC2A">
                <wp:simplePos x="0" y="0"/>
                <wp:positionH relativeFrom="column">
                  <wp:posOffset>1481455</wp:posOffset>
                </wp:positionH>
                <wp:positionV relativeFrom="paragraph">
                  <wp:posOffset>207010</wp:posOffset>
                </wp:positionV>
                <wp:extent cx="542925" cy="27622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54292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9E06F0" w:rsidRDefault="00325557" w:rsidP="00F1363F">
                            <w:pPr>
                              <w:spacing w:after="0"/>
                              <w:jc w:val="center"/>
                              <w:rPr>
                                <w:lang w:val="ro-MD"/>
                              </w:rPr>
                            </w:pPr>
                            <w:r>
                              <w:rPr>
                                <w:lang w:val="ro-MD"/>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B747F" id="Dreptunghi 5" o:spid="_x0000_s1052" style="position:absolute;left:0;text-align:left;margin-left:116.65pt;margin-top:16.3pt;width:42.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" fillcolor="#5b9bd5 [3204]" strokecolor="#1f4d78 [1604]" strokeweight="1pt">
                <v:textbox>
                  <w:txbxContent>
                    <w:p w:rsidR="00325557" w:rsidRPr="009E06F0" w:rsidRDefault="00325557" w:rsidP="00F1363F">
                      <w:pPr>
                        <w:spacing w:after="0"/>
                        <w:jc w:val="center"/>
                        <w:rPr>
                          <w:lang w:val="ro-MD"/>
                        </w:rPr>
                      </w:pPr>
                      <w:r>
                        <w:rPr>
                          <w:lang w:val="ro-MD"/>
                        </w:rPr>
                        <w:t>Da</w:t>
                      </w:r>
                    </w:p>
                  </w:txbxContent>
                </v:textbox>
              </v:rect>
            </w:pict>
          </mc:Fallback>
        </mc:AlternateContent>
      </w:r>
      <w:r w:rsidR="009E06F0" w:rsidRPr="00462C08">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7E768A6E" wp14:editId="24A9A07D">
                <wp:simplePos x="0" y="0"/>
                <wp:positionH relativeFrom="column">
                  <wp:posOffset>1757680</wp:posOffset>
                </wp:positionH>
                <wp:positionV relativeFrom="paragraph">
                  <wp:posOffset>6985</wp:posOffset>
                </wp:positionV>
                <wp:extent cx="0" cy="200025"/>
                <wp:effectExtent l="76200" t="0" r="57150" b="47625"/>
                <wp:wrapNone/>
                <wp:docPr id="2" name="Conector drept cu săgeată 2"/>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B3CB47" id="Conector drept cu săgeată 2" o:spid="_x0000_s1026" type="#_x0000_t32" style="position:absolute;margin-left:138.4pt;margin-top:.55pt;width:0;height:15.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" strokecolor="#5b9bd5 [3204]" strokeweight=".5pt">
                <v:stroke endarrow="block" joinstyle="miter"/>
              </v:shape>
            </w:pict>
          </mc:Fallback>
        </mc:AlternateContent>
      </w:r>
    </w:p>
    <w:p w:rsidR="00104074" w:rsidRPr="00462C08" w:rsidRDefault="00104074" w:rsidP="007F21C4">
      <w:pPr>
        <w:spacing w:after="0"/>
        <w:jc w:val="both"/>
        <w:rPr>
          <w:rFonts w:ascii="Times New Roman" w:hAnsi="Times New Roman" w:cs="Times New Roman"/>
          <w:sz w:val="28"/>
          <w:szCs w:val="28"/>
          <w:lang w:val="ro-MD"/>
        </w:rPr>
      </w:pPr>
    </w:p>
    <w:p w:rsidR="00104074" w:rsidRPr="00462C08" w:rsidRDefault="00F1363F"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1A7E9F13" wp14:editId="06A95035">
                <wp:simplePos x="0" y="0"/>
                <wp:positionH relativeFrom="column">
                  <wp:posOffset>1767205</wp:posOffset>
                </wp:positionH>
                <wp:positionV relativeFrom="paragraph">
                  <wp:posOffset>41910</wp:posOffset>
                </wp:positionV>
                <wp:extent cx="0" cy="247650"/>
                <wp:effectExtent l="76200" t="0" r="57150" b="57150"/>
                <wp:wrapNone/>
                <wp:docPr id="33" name="Conector drept cu săgeată 3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E9281B" id="Conector drept cu săgeată 33" o:spid="_x0000_s1026" type="#_x0000_t32" style="position:absolute;margin-left:139.15pt;margin-top:3.3pt;width:0;height:19.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" strokecolor="#5b9bd5 [3204]" strokeweight=".5pt">
                <v:stroke endarrow="block" joinstyle="miter"/>
              </v:shape>
            </w:pict>
          </mc:Fallback>
        </mc:AlternateContent>
      </w:r>
    </w:p>
    <w:p w:rsidR="00104074" w:rsidRPr="00462C08" w:rsidRDefault="005D0085"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2876AC7D" wp14:editId="6BC409D4">
                <wp:simplePos x="0" y="0"/>
                <wp:positionH relativeFrom="column">
                  <wp:posOffset>767080</wp:posOffset>
                </wp:positionH>
                <wp:positionV relativeFrom="paragraph">
                  <wp:posOffset>78740</wp:posOffset>
                </wp:positionV>
                <wp:extent cx="2133600" cy="276225"/>
                <wp:effectExtent l="0" t="0" r="19050" b="28575"/>
                <wp:wrapNone/>
                <wp:docPr id="35" name="Dreptunghi 35"/>
                <wp:cNvGraphicFramePr/>
                <a:graphic xmlns:a="http://schemas.openxmlformats.org/drawingml/2006/main">
                  <a:graphicData uri="http://schemas.microsoft.com/office/word/2010/wordprocessingShape">
                    <wps:wsp>
                      <wps:cNvSpPr/>
                      <wps:spPr>
                        <a:xfrm>
                          <a:off x="0" y="0"/>
                          <a:ext cx="213360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C8228B">
                            <w:pPr>
                              <w:jc w:val="center"/>
                            </w:pPr>
                            <w:r w:rsidRPr="0062021D">
                              <w:rPr>
                                <w:lang w:val="ro-MD"/>
                              </w:rPr>
                              <w:t>PREZENȚĂ SUSPECTATĂ</w:t>
                            </w:r>
                          </w:p>
                          <w:p w:rsidR="00325557" w:rsidRDefault="00325557" w:rsidP="00C82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6AC7D" id="Dreptunghi 35" o:spid="_x0000_s1053" style="position:absolute;left:0;text-align:left;margin-left:60.4pt;margin-top:6.2pt;width:168pt;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" fillcolor="#5b9bd5 [3204]" strokecolor="#1f4d78 [1604]" strokeweight="1pt">
                <v:textbox>
                  <w:txbxContent>
                    <w:p w:rsidR="00325557" w:rsidRPr="0062021D" w:rsidRDefault="00325557" w:rsidP="00C8228B">
                      <w:pPr>
                        <w:jc w:val="center"/>
                      </w:pPr>
                      <w:r w:rsidRPr="0062021D">
                        <w:rPr>
                          <w:lang w:val="ro-MD"/>
                        </w:rPr>
                        <w:t>PREZENȚĂ SUSPECTATĂ</w:t>
                      </w:r>
                    </w:p>
                    <w:p w:rsidR="00325557" w:rsidRDefault="00325557" w:rsidP="00C8228B">
                      <w:pPr>
                        <w:jc w:val="center"/>
                      </w:pPr>
                    </w:p>
                  </w:txbxContent>
                </v:textbox>
              </v:rect>
            </w:pict>
          </mc:Fallback>
        </mc:AlternateContent>
      </w:r>
    </w:p>
    <w:p w:rsidR="00104074" w:rsidRPr="00462C08" w:rsidRDefault="005D0085"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5ABA02B9" wp14:editId="2D076506">
                <wp:simplePos x="0" y="0"/>
                <wp:positionH relativeFrom="column">
                  <wp:posOffset>1929130</wp:posOffset>
                </wp:positionH>
                <wp:positionV relativeFrom="paragraph">
                  <wp:posOffset>133985</wp:posOffset>
                </wp:positionV>
                <wp:extent cx="0" cy="228600"/>
                <wp:effectExtent l="76200" t="0" r="57150" b="57150"/>
                <wp:wrapNone/>
                <wp:docPr id="52" name="Conector drept cu săgeată 5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3971CF" id="Conector drept cu săgeată 52" o:spid="_x0000_s1026" type="#_x0000_t32" style="position:absolute;margin-left:151.9pt;margin-top:10.55pt;width:0;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" strokecolor="#5b9bd5 [3204]" strokeweight=".5pt">
                <v:stroke endarrow="block" joinstyle="miter"/>
              </v:shape>
            </w:pict>
          </mc:Fallback>
        </mc:AlternateContent>
      </w:r>
    </w:p>
    <w:p w:rsidR="00104074" w:rsidRPr="00462C08" w:rsidRDefault="003D70DA"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0FBB6DA6" wp14:editId="246A444F">
                <wp:simplePos x="0" y="0"/>
                <wp:positionH relativeFrom="column">
                  <wp:posOffset>909955</wp:posOffset>
                </wp:positionH>
                <wp:positionV relativeFrom="paragraph">
                  <wp:posOffset>199390</wp:posOffset>
                </wp:positionV>
                <wp:extent cx="2066925" cy="295275"/>
                <wp:effectExtent l="0" t="0" r="28575" b="28575"/>
                <wp:wrapNone/>
                <wp:docPr id="53" name="Dreptunghi 53"/>
                <wp:cNvGraphicFramePr/>
                <a:graphic xmlns:a="http://schemas.openxmlformats.org/drawingml/2006/main">
                  <a:graphicData uri="http://schemas.microsoft.com/office/word/2010/wordprocessingShape">
                    <wps:wsp>
                      <wps:cNvSpPr/>
                      <wps:spPr>
                        <a:xfrm>
                          <a:off x="0" y="0"/>
                          <a:ext cx="2066925"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5836EB" w:rsidRDefault="00325557" w:rsidP="005836EB">
                            <w:pPr>
                              <w:spacing w:after="0"/>
                              <w:jc w:val="center"/>
                            </w:pPr>
                            <w:r w:rsidRPr="005836EB">
                              <w:rPr>
                                <w:lang w:val="ro-MD"/>
                              </w:rPr>
                              <w:t>Două teste de identificare, pct.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6DA6" id="Dreptunghi 53" o:spid="_x0000_s1054" style="position:absolute;left:0;text-align:left;margin-left:71.65pt;margin-top:15.7pt;width:162.7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" fillcolor="#5b9bd5 [3204]" strokecolor="#1f4d78 [1604]" strokeweight="1pt">
                <v:textbox>
                  <w:txbxContent>
                    <w:p w:rsidR="00325557" w:rsidRPr="005836EB" w:rsidRDefault="00325557" w:rsidP="005836EB">
                      <w:pPr>
                        <w:spacing w:after="0"/>
                        <w:jc w:val="center"/>
                      </w:pPr>
                      <w:r w:rsidRPr="005836EB">
                        <w:rPr>
                          <w:lang w:val="ro-MD"/>
                        </w:rPr>
                        <w:t>Două teste de identificare, pct. 7</w:t>
                      </w:r>
                    </w:p>
                  </w:txbxContent>
                </v:textbox>
              </v:rect>
            </w:pict>
          </mc:Fallback>
        </mc:AlternateContent>
      </w:r>
    </w:p>
    <w:p w:rsidR="00104074" w:rsidRPr="00462C08" w:rsidRDefault="00104074" w:rsidP="007F21C4">
      <w:pPr>
        <w:spacing w:after="0"/>
        <w:jc w:val="both"/>
        <w:rPr>
          <w:rFonts w:ascii="Times New Roman" w:hAnsi="Times New Roman" w:cs="Times New Roman"/>
          <w:sz w:val="28"/>
          <w:szCs w:val="28"/>
          <w:lang w:val="ro-MD"/>
        </w:rPr>
      </w:pPr>
    </w:p>
    <w:p w:rsidR="00C8228B" w:rsidRPr="00462C08" w:rsidRDefault="003D70DA"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1BCB5DB9" wp14:editId="63D73F92">
                <wp:simplePos x="0" y="0"/>
                <wp:positionH relativeFrom="column">
                  <wp:posOffset>2643505</wp:posOffset>
                </wp:positionH>
                <wp:positionV relativeFrom="paragraph">
                  <wp:posOffset>53340</wp:posOffset>
                </wp:positionV>
                <wp:extent cx="0" cy="200025"/>
                <wp:effectExtent l="76200" t="0" r="57150" b="47625"/>
                <wp:wrapNone/>
                <wp:docPr id="71" name="Conector drept cu săgeată 7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F458DD" id="Conector drept cu săgeată 71" o:spid="_x0000_s1026" type="#_x0000_t32" style="position:absolute;margin-left:208.15pt;margin-top:4.2pt;width:0;height:15.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" strokecolor="#5b9bd5 [3204]" strokeweight=".5pt">
                <v:stroke endarrow="block" joinstyle="miter"/>
              </v:shape>
            </w:pict>
          </mc:Fallback>
        </mc:AlternateContent>
      </w:r>
      <w:r w:rsidRPr="00462C08">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53AEBB2D" wp14:editId="714F7FD7">
                <wp:simplePos x="0" y="0"/>
                <wp:positionH relativeFrom="column">
                  <wp:posOffset>1262380</wp:posOffset>
                </wp:positionH>
                <wp:positionV relativeFrom="paragraph">
                  <wp:posOffset>53340</wp:posOffset>
                </wp:positionV>
                <wp:extent cx="0" cy="200025"/>
                <wp:effectExtent l="76200" t="0" r="57150" b="47625"/>
                <wp:wrapNone/>
                <wp:docPr id="54" name="Conector drept cu săgeată 54"/>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F21E0" id="Conector drept cu săgeată 54" o:spid="_x0000_s1026" type="#_x0000_t32" style="position:absolute;margin-left:99.4pt;margin-top:4.2pt;width:0;height:15.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" strokecolor="#5b9bd5 [3204]" strokeweight=".5pt">
                <v:stroke endarrow="block" joinstyle="miter"/>
              </v:shape>
            </w:pict>
          </mc:Fallback>
        </mc:AlternateContent>
      </w:r>
    </w:p>
    <w:p w:rsidR="00C8228B" w:rsidRPr="00462C08" w:rsidRDefault="003D70DA"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11E85AC9" wp14:editId="19EF9847">
                <wp:simplePos x="0" y="0"/>
                <wp:positionH relativeFrom="column">
                  <wp:posOffset>2233930</wp:posOffset>
                </wp:positionH>
                <wp:positionV relativeFrom="paragraph">
                  <wp:posOffset>32385</wp:posOffset>
                </wp:positionV>
                <wp:extent cx="914400" cy="314325"/>
                <wp:effectExtent l="0" t="0" r="19050" b="28575"/>
                <wp:wrapNone/>
                <wp:docPr id="61" name="Dreptunghi 61"/>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306ECC">
                            <w:pPr>
                              <w:jc w:val="center"/>
                            </w:pPr>
                            <w:r w:rsidRPr="004E47C1">
                              <w:rPr>
                                <w:lang w:val="ro-MD"/>
                              </w:rPr>
                              <w:t>negativ</w:t>
                            </w:r>
                          </w:p>
                          <w:p w:rsidR="00325557" w:rsidRDefault="00325557" w:rsidP="00306E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E85AC9" id="Dreptunghi 61" o:spid="_x0000_s1055" style="position:absolute;left:0;text-align:left;margin-left:175.9pt;margin-top:2.55pt;width:1in;height:24.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" fillcolor="#5b9bd5 [3204]" strokecolor="#1f4d78 [1604]" strokeweight="1pt">
                <v:textbox>
                  <w:txbxContent>
                    <w:p w:rsidR="00325557" w:rsidRPr="004E47C1" w:rsidRDefault="00325557" w:rsidP="00306ECC">
                      <w:pPr>
                        <w:jc w:val="center"/>
                      </w:pPr>
                      <w:r w:rsidRPr="004E47C1">
                        <w:rPr>
                          <w:lang w:val="ro-MD"/>
                        </w:rPr>
                        <w:t>negativ</w:t>
                      </w:r>
                    </w:p>
                    <w:p w:rsidR="00325557" w:rsidRDefault="00325557" w:rsidP="00306ECC">
                      <w:pPr>
                        <w:jc w:val="center"/>
                      </w:pPr>
                    </w:p>
                  </w:txbxContent>
                </v:textbox>
              </v:rect>
            </w:pict>
          </mc:Fallback>
        </mc:AlternateContent>
      </w:r>
      <w:r w:rsidRPr="00462C08">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17B1ABAB" wp14:editId="16138ABA">
                <wp:simplePos x="0" y="0"/>
                <wp:positionH relativeFrom="column">
                  <wp:posOffset>852805</wp:posOffset>
                </wp:positionH>
                <wp:positionV relativeFrom="paragraph">
                  <wp:posOffset>32385</wp:posOffset>
                </wp:positionV>
                <wp:extent cx="914400" cy="314325"/>
                <wp:effectExtent l="0" t="0" r="19050" b="28575"/>
                <wp:wrapNone/>
                <wp:docPr id="60" name="Dreptunghi 60"/>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4E47C1" w:rsidRDefault="00325557" w:rsidP="00306ECC">
                            <w:pPr>
                              <w:jc w:val="center"/>
                            </w:pPr>
                            <w:r w:rsidRPr="004E47C1">
                              <w:rPr>
                                <w:lang w:val="ro-MD"/>
                              </w:rPr>
                              <w:t>pozitiv</w:t>
                            </w:r>
                          </w:p>
                          <w:p w:rsidR="00325557" w:rsidRDefault="00325557" w:rsidP="00306E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1ABAB" id="Dreptunghi 60" o:spid="_x0000_s1056" style="position:absolute;left:0;text-align:left;margin-left:67.15pt;margin-top:2.55pt;width:1in;height:24.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" fillcolor="#5b9bd5 [3204]" strokecolor="#1f4d78 [1604]" strokeweight="1pt">
                <v:textbox>
                  <w:txbxContent>
                    <w:p w:rsidR="00325557" w:rsidRPr="004E47C1" w:rsidRDefault="00325557" w:rsidP="00306ECC">
                      <w:pPr>
                        <w:jc w:val="center"/>
                      </w:pPr>
                      <w:r w:rsidRPr="004E47C1">
                        <w:rPr>
                          <w:lang w:val="ro-MD"/>
                        </w:rPr>
                        <w:t>pozitiv</w:t>
                      </w:r>
                    </w:p>
                    <w:p w:rsidR="00325557" w:rsidRDefault="00325557" w:rsidP="00306ECC">
                      <w:pPr>
                        <w:jc w:val="center"/>
                      </w:pPr>
                    </w:p>
                  </w:txbxContent>
                </v:textbox>
              </v:rect>
            </w:pict>
          </mc:Fallback>
        </mc:AlternateContent>
      </w:r>
    </w:p>
    <w:p w:rsidR="00C8228B" w:rsidRPr="00462C08" w:rsidRDefault="003D70DA"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06BDBF9D" wp14:editId="386CACCC">
                <wp:simplePos x="0" y="0"/>
                <wp:positionH relativeFrom="column">
                  <wp:posOffset>2672080</wp:posOffset>
                </wp:positionH>
                <wp:positionV relativeFrom="paragraph">
                  <wp:posOffset>126365</wp:posOffset>
                </wp:positionV>
                <wp:extent cx="0" cy="228600"/>
                <wp:effectExtent l="76200" t="0" r="57150" b="57150"/>
                <wp:wrapNone/>
                <wp:docPr id="64" name="Conector drept cu săgeată 64"/>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CA81DB" id="Conector drept cu săgeată 64" o:spid="_x0000_s1026" type="#_x0000_t32" style="position:absolute;margin-left:210.4pt;margin-top:9.95pt;width:0;height:1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" strokecolor="#5b9bd5 [3204]" strokeweight=".5pt">
                <v:stroke endarrow="block" joinstyle="miter"/>
              </v:shape>
            </w:pict>
          </mc:Fallback>
        </mc:AlternateContent>
      </w:r>
      <w:r w:rsidRPr="00462C08">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3C2DE1E1" wp14:editId="473F516D">
                <wp:simplePos x="0" y="0"/>
                <wp:positionH relativeFrom="column">
                  <wp:posOffset>1329055</wp:posOffset>
                </wp:positionH>
                <wp:positionV relativeFrom="paragraph">
                  <wp:posOffset>126365</wp:posOffset>
                </wp:positionV>
                <wp:extent cx="0" cy="228600"/>
                <wp:effectExtent l="76200" t="0" r="57150" b="57150"/>
                <wp:wrapNone/>
                <wp:docPr id="62" name="Conector drept cu săgeată 6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DF9B04" id="Conector drept cu săgeată 62" o:spid="_x0000_s1026" type="#_x0000_t32" style="position:absolute;margin-left:104.65pt;margin-top:9.95pt;width:0;height:18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" strokecolor="#5b9bd5 [3204]" strokeweight=".5pt">
                <v:stroke endarrow="block" joinstyle="miter"/>
              </v:shape>
            </w:pict>
          </mc:Fallback>
        </mc:AlternateContent>
      </w:r>
    </w:p>
    <w:p w:rsidR="00C8228B" w:rsidRPr="00462C08" w:rsidRDefault="00536079" w:rsidP="007F21C4">
      <w:pPr>
        <w:spacing w:after="0"/>
        <w:jc w:val="both"/>
        <w:rPr>
          <w:rFonts w:ascii="Times New Roman" w:hAnsi="Times New Roman" w:cs="Times New Roman"/>
          <w:sz w:val="28"/>
          <w:szCs w:val="28"/>
          <w:lang w:val="ro-MD"/>
        </w:rPr>
      </w:pPr>
      <w:r w:rsidRPr="00462C08">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63239085" wp14:editId="666C3AEC">
                <wp:simplePos x="0" y="0"/>
                <wp:positionH relativeFrom="column">
                  <wp:posOffset>576580</wp:posOffset>
                </wp:positionH>
                <wp:positionV relativeFrom="paragraph">
                  <wp:posOffset>133985</wp:posOffset>
                </wp:positionV>
                <wp:extent cx="1485900" cy="495300"/>
                <wp:effectExtent l="0" t="0" r="19050" b="19050"/>
                <wp:wrapNone/>
                <wp:docPr id="69" name="Dreptunghi 69"/>
                <wp:cNvGraphicFramePr/>
                <a:graphic xmlns:a="http://schemas.openxmlformats.org/drawingml/2006/main">
                  <a:graphicData uri="http://schemas.microsoft.com/office/word/2010/wordprocessingShape">
                    <wps:wsp>
                      <wps:cNvSpPr/>
                      <wps:spPr>
                        <a:xfrm>
                          <a:off x="0" y="0"/>
                          <a:ext cx="148590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B6238" w:rsidRDefault="00325557" w:rsidP="00942CC5">
                            <w:pPr>
                              <w:spacing w:after="0"/>
                              <w:jc w:val="center"/>
                              <w:rPr>
                                <w:sz w:val="20"/>
                                <w:szCs w:val="20"/>
                                <w:lang w:val="ro-MD"/>
                              </w:rPr>
                            </w:pPr>
                            <w:r w:rsidRPr="000B6238">
                              <w:rPr>
                                <w:sz w:val="20"/>
                                <w:szCs w:val="20"/>
                                <w:lang w:val="ro-MD"/>
                              </w:rPr>
                              <w:t>PREZENȚĂ</w:t>
                            </w:r>
                          </w:p>
                          <w:p w:rsidR="00325557" w:rsidRDefault="00325557" w:rsidP="00A514F7">
                            <w:pPr>
                              <w:spacing w:after="0"/>
                              <w:jc w:val="center"/>
                            </w:pPr>
                            <w:r w:rsidRPr="000B6238">
                              <w:rPr>
                                <w:sz w:val="20"/>
                                <w:szCs w:val="20"/>
                                <w:lang w:val="ro-MD"/>
                              </w:rPr>
                              <w:t>CONFIRMATĂ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9085" id="Dreptunghi 69" o:spid="_x0000_s1057" style="position:absolute;left:0;text-align:left;margin-left:45.4pt;margin-top:10.55pt;width:117pt;height: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" fillcolor="#5b9bd5 [3204]" strokecolor="#1f4d78 [1604]" strokeweight="1pt">
                <v:textbox>
                  <w:txbxContent>
                    <w:p w:rsidR="00325557" w:rsidRPr="000B6238" w:rsidRDefault="00325557" w:rsidP="00942CC5">
                      <w:pPr>
                        <w:spacing w:after="0"/>
                        <w:jc w:val="center"/>
                        <w:rPr>
                          <w:sz w:val="20"/>
                          <w:szCs w:val="20"/>
                          <w:lang w:val="ro-MD"/>
                        </w:rPr>
                      </w:pPr>
                      <w:r w:rsidRPr="000B6238">
                        <w:rPr>
                          <w:sz w:val="20"/>
                          <w:szCs w:val="20"/>
                          <w:lang w:val="ro-MD"/>
                        </w:rPr>
                        <w:t>PREZENȚĂ</w:t>
                      </w:r>
                    </w:p>
                    <w:p w:rsidR="00325557" w:rsidRDefault="00325557" w:rsidP="00A514F7">
                      <w:pPr>
                        <w:spacing w:after="0"/>
                        <w:jc w:val="center"/>
                      </w:pPr>
                      <w:r w:rsidRPr="000B6238">
                        <w:rPr>
                          <w:sz w:val="20"/>
                          <w:szCs w:val="20"/>
                          <w:lang w:val="ro-MD"/>
                        </w:rPr>
                        <w:t>CONFIRMATĂ</w:t>
                      </w:r>
                    </w:p>
                  </w:txbxContent>
                </v:textbox>
              </v:rect>
            </w:pict>
          </mc:Fallback>
        </mc:AlternateContent>
      </w:r>
      <w:r w:rsidRPr="00462C08">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611D4C32" wp14:editId="3C00F98C">
                <wp:simplePos x="0" y="0"/>
                <wp:positionH relativeFrom="column">
                  <wp:posOffset>2186305</wp:posOffset>
                </wp:positionH>
                <wp:positionV relativeFrom="paragraph">
                  <wp:posOffset>143510</wp:posOffset>
                </wp:positionV>
                <wp:extent cx="2581275" cy="381000"/>
                <wp:effectExtent l="0" t="0" r="28575" b="19050"/>
                <wp:wrapNone/>
                <wp:docPr id="70" name="Dreptunghi 70"/>
                <wp:cNvGraphicFramePr/>
                <a:graphic xmlns:a="http://schemas.openxmlformats.org/drawingml/2006/main">
                  <a:graphicData uri="http://schemas.microsoft.com/office/word/2010/wordprocessingShape">
                    <wps:wsp>
                      <wps:cNvSpPr/>
                      <wps:spPr>
                        <a:xfrm>
                          <a:off x="0" y="0"/>
                          <a:ext cx="2581275"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A514F7">
                            <w:pPr>
                              <w:tabs>
                                <w:tab w:val="num" w:pos="720"/>
                              </w:tabs>
                              <w:spacing w:after="0"/>
                              <w:jc w:val="center"/>
                            </w:pPr>
                            <w:r w:rsidRPr="00611E6E">
                              <w:rPr>
                                <w:i/>
                                <w:iCs/>
                                <w:lang w:val="ro-MD"/>
                              </w:rPr>
                              <w:t>R. solanacearum</w:t>
                            </w:r>
                            <w:r>
                              <w:rPr>
                                <w:i/>
                                <w:iCs/>
                                <w:lang w:val="ro-MD"/>
                              </w:rPr>
                              <w:t xml:space="preserve"> </w:t>
                            </w:r>
                            <w:r w:rsidRPr="00611E6E">
                              <w:rPr>
                                <w:lang w:val="ro-MD"/>
                              </w:rPr>
                              <w:t>nedetectat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4C32" id="Dreptunghi 70" o:spid="_x0000_s1058" style="position:absolute;left:0;text-align:left;margin-left:172.15pt;margin-top:11.3pt;width:203.25pt;height:3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" fillcolor="#5b9bd5 [3204]" strokecolor="#1f4d78 [1604]" strokeweight="1pt">
                <v:textbox>
                  <w:txbxContent>
                    <w:p w:rsidR="00325557" w:rsidRDefault="00325557" w:rsidP="00A514F7">
                      <w:pPr>
                        <w:tabs>
                          <w:tab w:val="num" w:pos="720"/>
                        </w:tabs>
                        <w:spacing w:after="0"/>
                        <w:jc w:val="center"/>
                      </w:pPr>
                      <w:r w:rsidRPr="00611E6E">
                        <w:rPr>
                          <w:i/>
                          <w:iCs/>
                          <w:lang w:val="ro-MD"/>
                        </w:rPr>
                        <w:t>R. solanacearum</w:t>
                      </w:r>
                      <w:r>
                        <w:rPr>
                          <w:i/>
                          <w:iCs/>
                          <w:lang w:val="ro-MD"/>
                        </w:rPr>
                        <w:t xml:space="preserve"> </w:t>
                      </w:r>
                      <w:r w:rsidRPr="00611E6E">
                        <w:rPr>
                          <w:lang w:val="ro-MD"/>
                        </w:rPr>
                        <w:t>nedetectat</w:t>
                      </w:r>
                    </w:p>
                  </w:txbxContent>
                </v:textbox>
              </v:rect>
            </w:pict>
          </mc:Fallback>
        </mc:AlternateContent>
      </w:r>
    </w:p>
    <w:p w:rsidR="00C8228B" w:rsidRPr="00462C08" w:rsidRDefault="00C8228B" w:rsidP="007F21C4">
      <w:pPr>
        <w:spacing w:after="0"/>
        <w:jc w:val="both"/>
        <w:rPr>
          <w:rFonts w:ascii="Times New Roman" w:hAnsi="Times New Roman" w:cs="Times New Roman"/>
          <w:sz w:val="28"/>
          <w:szCs w:val="28"/>
          <w:lang w:val="ro-MD"/>
        </w:rPr>
      </w:pPr>
    </w:p>
    <w:p w:rsidR="00632E08" w:rsidRPr="00462C08" w:rsidRDefault="00632E08" w:rsidP="007F21C4">
      <w:pPr>
        <w:spacing w:after="0"/>
        <w:jc w:val="both"/>
        <w:rPr>
          <w:rFonts w:ascii="Times New Roman" w:hAnsi="Times New Roman" w:cs="Times New Roman"/>
          <w:sz w:val="28"/>
          <w:szCs w:val="28"/>
          <w:lang w:val="ro-MD"/>
        </w:rPr>
      </w:pPr>
    </w:p>
    <w:p w:rsidR="00632E08" w:rsidRPr="00462C08" w:rsidRDefault="00632E08" w:rsidP="007F21C4">
      <w:pPr>
        <w:spacing w:after="0"/>
        <w:jc w:val="both"/>
        <w:rPr>
          <w:rFonts w:ascii="Times New Roman" w:hAnsi="Times New Roman" w:cs="Times New Roman"/>
          <w:sz w:val="28"/>
          <w:szCs w:val="28"/>
          <w:lang w:val="ro-MD"/>
        </w:rPr>
      </w:pPr>
    </w:p>
    <w:p w:rsidR="00391BED" w:rsidRPr="002520D9" w:rsidRDefault="00552B53" w:rsidP="00552B53">
      <w:pPr>
        <w:spacing w:after="0"/>
        <w:ind w:firstLine="709"/>
        <w:jc w:val="both"/>
        <w:rPr>
          <w:rFonts w:ascii="Times New Roman" w:hAnsi="Times New Roman" w:cs="Times New Roman"/>
          <w:sz w:val="28"/>
          <w:szCs w:val="28"/>
          <w:lang w:val="ro-MD"/>
        </w:rPr>
      </w:pPr>
      <w:r w:rsidRPr="002520D9">
        <w:rPr>
          <w:rFonts w:ascii="Times New Roman" w:hAnsi="Times New Roman" w:cs="Times New Roman"/>
          <w:sz w:val="28"/>
          <w:szCs w:val="28"/>
          <w:lang w:val="ro-MD"/>
        </w:rPr>
        <w:t xml:space="preserve">9.1. </w:t>
      </w:r>
      <w:r w:rsidR="00391BED" w:rsidRPr="002520D9">
        <w:rPr>
          <w:rFonts w:ascii="Times New Roman" w:hAnsi="Times New Roman" w:cs="Times New Roman"/>
          <w:sz w:val="28"/>
          <w:szCs w:val="28"/>
          <w:lang w:val="ro-MD"/>
        </w:rPr>
        <w:t xml:space="preserve">Unul dintre aceste două teste de identificare trebuie să fie un test menționat la </w:t>
      </w:r>
      <w:r w:rsidR="002520D9" w:rsidRPr="002520D9">
        <w:rPr>
          <w:rFonts w:ascii="Times New Roman" w:hAnsi="Times New Roman" w:cs="Times New Roman"/>
          <w:sz w:val="28"/>
          <w:szCs w:val="28"/>
          <w:lang w:val="ro-MD"/>
        </w:rPr>
        <w:t>subpct. 7.5-7.7</w:t>
      </w:r>
      <w:r w:rsidR="00391BED" w:rsidRPr="002520D9">
        <w:rPr>
          <w:rFonts w:ascii="Times New Roman" w:hAnsi="Times New Roman" w:cs="Times New Roman"/>
          <w:sz w:val="28"/>
          <w:szCs w:val="28"/>
          <w:lang w:val="ro-MD"/>
        </w:rPr>
        <w:t>. Sunt necesare rezultate pozitive la cele două teste de identificare pentru a confirma prezența organismului dăunător.</w:t>
      </w:r>
    </w:p>
    <w:p w:rsidR="00E10EBE" w:rsidRDefault="00E10EBE" w:rsidP="007F21C4">
      <w:pPr>
        <w:spacing w:after="0"/>
        <w:jc w:val="center"/>
        <w:rPr>
          <w:rFonts w:ascii="Times New Roman" w:hAnsi="Times New Roman" w:cs="Times New Roman"/>
          <w:b/>
          <w:iCs/>
          <w:sz w:val="28"/>
          <w:szCs w:val="28"/>
          <w:lang w:val="ro-MD"/>
        </w:rPr>
      </w:pPr>
    </w:p>
    <w:p w:rsidR="007F21C4" w:rsidRDefault="007F21C4" w:rsidP="007F21C4">
      <w:pPr>
        <w:spacing w:after="0"/>
        <w:jc w:val="center"/>
        <w:rPr>
          <w:rFonts w:ascii="Times New Roman" w:hAnsi="Times New Roman" w:cs="Times New Roman"/>
          <w:b/>
          <w:iCs/>
          <w:sz w:val="28"/>
          <w:szCs w:val="28"/>
          <w:lang w:val="ro-MD"/>
        </w:rPr>
      </w:pPr>
      <w:r w:rsidRPr="00E60E90">
        <w:rPr>
          <w:rFonts w:ascii="Times New Roman" w:hAnsi="Times New Roman" w:cs="Times New Roman"/>
          <w:b/>
          <w:iCs/>
          <w:sz w:val="28"/>
          <w:szCs w:val="28"/>
          <w:lang w:val="ro-MD"/>
        </w:rPr>
        <w:t>Secțiunea</w:t>
      </w:r>
      <w:r>
        <w:rPr>
          <w:rFonts w:ascii="Times New Roman" w:hAnsi="Times New Roman" w:cs="Times New Roman"/>
          <w:b/>
          <w:iCs/>
          <w:sz w:val="28"/>
          <w:szCs w:val="28"/>
          <w:lang w:val="ro-MD"/>
        </w:rPr>
        <w:t xml:space="preserve"> </w:t>
      </w:r>
      <w:r w:rsidR="00D73589">
        <w:rPr>
          <w:rFonts w:ascii="Times New Roman" w:hAnsi="Times New Roman" w:cs="Times New Roman"/>
          <w:b/>
          <w:iCs/>
          <w:sz w:val="28"/>
          <w:szCs w:val="28"/>
          <w:lang w:val="ro-MD"/>
        </w:rPr>
        <w:t xml:space="preserve">a </w:t>
      </w:r>
      <w:r>
        <w:rPr>
          <w:rFonts w:ascii="Times New Roman" w:hAnsi="Times New Roman" w:cs="Times New Roman"/>
          <w:b/>
          <w:iCs/>
          <w:sz w:val="28"/>
          <w:szCs w:val="28"/>
          <w:lang w:val="ro-MD"/>
        </w:rPr>
        <w:t>4</w:t>
      </w:r>
      <w:r w:rsidR="00D73589">
        <w:rPr>
          <w:rFonts w:ascii="Times New Roman" w:hAnsi="Times New Roman" w:cs="Times New Roman"/>
          <w:b/>
          <w:iCs/>
          <w:sz w:val="28"/>
          <w:szCs w:val="28"/>
          <w:lang w:val="ro-MD"/>
        </w:rPr>
        <w:t>-a</w:t>
      </w:r>
    </w:p>
    <w:p w:rsidR="00E10EBE" w:rsidRDefault="00E10EBE" w:rsidP="007F21C4">
      <w:pPr>
        <w:spacing w:after="0"/>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Prepararea probei</w:t>
      </w:r>
    </w:p>
    <w:p w:rsidR="007E5FEE" w:rsidRDefault="007E5FEE" w:rsidP="00494AA2">
      <w:pPr>
        <w:spacing w:after="0"/>
        <w:ind w:firstLine="709"/>
        <w:jc w:val="both"/>
        <w:rPr>
          <w:rFonts w:ascii="Times New Roman" w:hAnsi="Times New Roman" w:cs="Times New Roman"/>
          <w:sz w:val="28"/>
          <w:szCs w:val="28"/>
          <w:lang w:val="ro-MD"/>
        </w:rPr>
      </w:pPr>
    </w:p>
    <w:p w:rsidR="00391BED" w:rsidRPr="00494AA2" w:rsidRDefault="00552B53" w:rsidP="00494AA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10</w:t>
      </w:r>
      <w:r w:rsidR="00652E46">
        <w:rPr>
          <w:rFonts w:ascii="Times New Roman" w:hAnsi="Times New Roman" w:cs="Times New Roman"/>
          <w:sz w:val="28"/>
          <w:szCs w:val="28"/>
          <w:lang w:val="ro-MD"/>
        </w:rPr>
        <w:t xml:space="preserve">. </w:t>
      </w:r>
      <w:r w:rsidR="00652E46" w:rsidRPr="00652E46">
        <w:rPr>
          <w:rFonts w:ascii="Times New Roman" w:hAnsi="Times New Roman" w:cs="Times New Roman"/>
          <w:sz w:val="28"/>
          <w:szCs w:val="28"/>
          <w:lang w:val="ro-MD"/>
        </w:rPr>
        <w:t>Probe din tuberculi asimptomatici</w:t>
      </w:r>
      <w:r w:rsidR="003F5937">
        <w:rPr>
          <w:rFonts w:ascii="Times New Roman" w:hAnsi="Times New Roman" w:cs="Times New Roman"/>
          <w:sz w:val="28"/>
          <w:szCs w:val="28"/>
          <w:lang w:val="ro-MD"/>
        </w:rPr>
        <w:t xml:space="preserve">: </w:t>
      </w:r>
      <w:r w:rsidR="00391BED" w:rsidRPr="00494AA2">
        <w:rPr>
          <w:rFonts w:ascii="Times New Roman" w:hAnsi="Times New Roman" w:cs="Times New Roman"/>
          <w:sz w:val="28"/>
          <w:szCs w:val="28"/>
          <w:lang w:val="ro-MD"/>
        </w:rPr>
        <w:t>Proba standard trebuie să conțină 200 de tuberculi pentru fiecare test. Procedura de laborator pentru prelucrarea conurilor prelevate de la nivelul hilului în vederea obținerii extractului destinat depistării organismului dăunător specificat este descrisă în standardele internaționale de diagnostic.</w:t>
      </w:r>
    </w:p>
    <w:p w:rsidR="00391BED" w:rsidRPr="00494AA2" w:rsidRDefault="00552B53" w:rsidP="00494AA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11</w:t>
      </w:r>
      <w:r w:rsidR="003F5937">
        <w:rPr>
          <w:rFonts w:ascii="Times New Roman" w:hAnsi="Times New Roman" w:cs="Times New Roman"/>
          <w:sz w:val="28"/>
          <w:szCs w:val="28"/>
          <w:lang w:val="ro-MD"/>
        </w:rPr>
        <w:t xml:space="preserve">. </w:t>
      </w:r>
      <w:r w:rsidR="003F5937" w:rsidRPr="003F5937">
        <w:rPr>
          <w:rFonts w:ascii="Times New Roman" w:hAnsi="Times New Roman" w:cs="Times New Roman"/>
          <w:sz w:val="28"/>
          <w:szCs w:val="28"/>
          <w:lang w:val="ro-MD"/>
        </w:rPr>
        <w:t>Probe din plante specificate asimptomatice</w:t>
      </w:r>
      <w:r w:rsidR="003F5937">
        <w:rPr>
          <w:rFonts w:ascii="Times New Roman" w:hAnsi="Times New Roman" w:cs="Times New Roman"/>
          <w:sz w:val="28"/>
          <w:szCs w:val="28"/>
          <w:lang w:val="ro-MD"/>
        </w:rPr>
        <w:t xml:space="preserve">: </w:t>
      </w:r>
      <w:r w:rsidR="00391BED" w:rsidRPr="00494AA2">
        <w:rPr>
          <w:rFonts w:ascii="Times New Roman" w:hAnsi="Times New Roman" w:cs="Times New Roman"/>
          <w:sz w:val="28"/>
          <w:szCs w:val="28"/>
          <w:lang w:val="ro-MD"/>
        </w:rPr>
        <w:t xml:space="preserve">Depistarea infecțiilor latente se efectuează pe probe reunite din segmente de tulpină sau pețioluri. Procedura poate fi aplicată pentru cel mult 200 de părți de tulpini sau 200 de pețioluri provenind de la plante diferite într-o singură probă. Procedura de laborator pentru dezinfectarea și prelucrarea segmentelor de tulpină sau de pețiol </w:t>
      </w:r>
      <w:r w:rsidR="00391BED" w:rsidRPr="00494AA2">
        <w:rPr>
          <w:rFonts w:ascii="Times New Roman" w:hAnsi="Times New Roman" w:cs="Times New Roman"/>
          <w:sz w:val="28"/>
          <w:szCs w:val="28"/>
          <w:lang w:val="ro-MD"/>
        </w:rPr>
        <w:lastRenderedPageBreak/>
        <w:t>în vederea obținerii extractului destinat depistării organismului dăunător specificat este descrisă în standardele internaționale de diagnostic.</w:t>
      </w:r>
    </w:p>
    <w:p w:rsidR="00391BED" w:rsidRPr="00494AA2" w:rsidRDefault="00552B53" w:rsidP="00494AA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12</w:t>
      </w:r>
      <w:r w:rsidR="003F5937">
        <w:rPr>
          <w:rFonts w:ascii="Times New Roman" w:hAnsi="Times New Roman" w:cs="Times New Roman"/>
          <w:sz w:val="28"/>
          <w:szCs w:val="28"/>
          <w:lang w:val="ro-MD"/>
        </w:rPr>
        <w:t xml:space="preserve">. </w:t>
      </w:r>
      <w:r w:rsidR="003F5937" w:rsidRPr="003F5937">
        <w:rPr>
          <w:rFonts w:ascii="Times New Roman" w:hAnsi="Times New Roman" w:cs="Times New Roman"/>
          <w:sz w:val="28"/>
          <w:szCs w:val="28"/>
          <w:lang w:val="ro-MD"/>
        </w:rPr>
        <w:t>Probe din material simptomatic al plantelor specificate</w:t>
      </w:r>
      <w:r w:rsidR="00F168EC">
        <w:rPr>
          <w:rFonts w:ascii="Times New Roman" w:hAnsi="Times New Roman" w:cs="Times New Roman"/>
          <w:sz w:val="28"/>
          <w:szCs w:val="28"/>
          <w:lang w:val="ro-MD"/>
        </w:rPr>
        <w:t>:</w:t>
      </w:r>
      <w:r w:rsidR="003F5937" w:rsidRPr="003F5937">
        <w:rPr>
          <w:rFonts w:ascii="Times New Roman" w:hAnsi="Times New Roman" w:cs="Times New Roman"/>
          <w:sz w:val="28"/>
          <w:szCs w:val="28"/>
          <w:lang w:val="ro-MD"/>
        </w:rPr>
        <w:t xml:space="preserve"> </w:t>
      </w:r>
      <w:r w:rsidR="00391BED" w:rsidRPr="00494AA2">
        <w:rPr>
          <w:rFonts w:ascii="Times New Roman" w:hAnsi="Times New Roman" w:cs="Times New Roman"/>
          <w:sz w:val="28"/>
          <w:szCs w:val="28"/>
          <w:lang w:val="ro-MD"/>
        </w:rPr>
        <w:t>Se îndepărtează în condiții aseptice secțiunile de țesut din inelul vascular al unui tubercul de cartof sau din căile vasculare ale tulpinilor plantelor specificate care prezintă semne de veștejire. Procedura de laborator pentru prelucrarea acestor țesuturi în vederea obținerii extractului destinat depistării organismului dăunător specificat este descrisă detaliat în standardele internaționale de diagnostic.</w:t>
      </w:r>
    </w:p>
    <w:p w:rsidR="00391BED" w:rsidRPr="00494AA2" w:rsidRDefault="00552B53" w:rsidP="00494AA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13</w:t>
      </w:r>
      <w:r w:rsidR="00F744A5">
        <w:rPr>
          <w:rFonts w:ascii="Times New Roman" w:hAnsi="Times New Roman" w:cs="Times New Roman"/>
          <w:sz w:val="28"/>
          <w:szCs w:val="28"/>
          <w:lang w:val="ro-MD"/>
        </w:rPr>
        <w:t xml:space="preserve">. </w:t>
      </w:r>
      <w:r w:rsidR="00F744A5" w:rsidRPr="00F744A5">
        <w:rPr>
          <w:rFonts w:ascii="Times New Roman" w:hAnsi="Times New Roman" w:cs="Times New Roman"/>
          <w:sz w:val="28"/>
          <w:szCs w:val="28"/>
          <w:lang w:val="ro-MD"/>
        </w:rPr>
        <w:t>Probele de apă de suprafață sau de apă de recirculare (inclusiv de efluenți proveniți din prelucrarea cartofilor sau efluenții de ape reziduale)</w:t>
      </w:r>
      <w:r w:rsidR="00F744A5">
        <w:rPr>
          <w:rFonts w:ascii="Times New Roman" w:hAnsi="Times New Roman" w:cs="Times New Roman"/>
          <w:sz w:val="28"/>
          <w:szCs w:val="28"/>
          <w:lang w:val="ro-MD"/>
        </w:rPr>
        <w:t xml:space="preserve">: </w:t>
      </w:r>
      <w:r w:rsidR="00391BED" w:rsidRPr="00494AA2">
        <w:rPr>
          <w:rFonts w:ascii="Times New Roman" w:hAnsi="Times New Roman" w:cs="Times New Roman"/>
          <w:sz w:val="28"/>
          <w:szCs w:val="28"/>
          <w:lang w:val="ro-MD"/>
        </w:rPr>
        <w:t>Principalul test pentru depistarea organismului dăunător specificat în probele de apă de suprafață, de apă din sistemele de recirculare și de efluenți (industria de prelucrare a cartofilor) este izolarea selectivă. Procedura de laborator pentru prelucrarea probelor de apă este descrisă în standardele internaționale de diagnostic.</w:t>
      </w:r>
    </w:p>
    <w:p w:rsidR="00494AA2" w:rsidRDefault="00494AA2" w:rsidP="00494AA2">
      <w:pPr>
        <w:spacing w:after="0"/>
        <w:jc w:val="right"/>
        <w:rPr>
          <w:rFonts w:ascii="Times New Roman" w:hAnsi="Times New Roman" w:cs="Times New Roman"/>
          <w:b/>
          <w:lang w:val="ro-MD"/>
        </w:rPr>
      </w:pPr>
    </w:p>
    <w:p w:rsidR="00494AA2" w:rsidRDefault="00494AA2" w:rsidP="00494AA2">
      <w:pPr>
        <w:spacing w:after="0"/>
        <w:jc w:val="right"/>
        <w:rPr>
          <w:rFonts w:ascii="Times New Roman" w:hAnsi="Times New Roman" w:cs="Times New Roman"/>
          <w:b/>
          <w:lang w:val="ro-MD"/>
        </w:rPr>
      </w:pPr>
    </w:p>
    <w:p w:rsidR="002E0189" w:rsidRDefault="002E0189" w:rsidP="00494AA2">
      <w:pPr>
        <w:spacing w:after="0"/>
        <w:jc w:val="right"/>
        <w:rPr>
          <w:rFonts w:ascii="Times New Roman" w:hAnsi="Times New Roman" w:cs="Times New Roman"/>
          <w:b/>
          <w:lang w:val="ro-MD"/>
        </w:rPr>
      </w:pPr>
    </w:p>
    <w:p w:rsidR="002E0189" w:rsidRDefault="002E0189" w:rsidP="00494AA2">
      <w:pPr>
        <w:spacing w:after="0"/>
        <w:jc w:val="right"/>
        <w:rPr>
          <w:rFonts w:ascii="Times New Roman" w:hAnsi="Times New Roman" w:cs="Times New Roman"/>
          <w:b/>
          <w:lang w:val="ro-MD"/>
        </w:rPr>
      </w:pPr>
    </w:p>
    <w:p w:rsidR="002E0189" w:rsidRDefault="002E0189" w:rsidP="00494AA2">
      <w:pPr>
        <w:spacing w:after="0"/>
        <w:jc w:val="right"/>
        <w:rPr>
          <w:rFonts w:ascii="Times New Roman" w:hAnsi="Times New Roman" w:cs="Times New Roman"/>
          <w:b/>
          <w:lang w:val="ro-MD"/>
        </w:rPr>
      </w:pPr>
    </w:p>
    <w:p w:rsidR="002E0189" w:rsidRDefault="002E0189" w:rsidP="00494AA2">
      <w:pPr>
        <w:spacing w:after="0"/>
        <w:jc w:val="right"/>
        <w:rPr>
          <w:rFonts w:ascii="Times New Roman" w:hAnsi="Times New Roman" w:cs="Times New Roman"/>
          <w:b/>
          <w:lang w:val="ro-MD"/>
        </w:rPr>
      </w:pPr>
    </w:p>
    <w:p w:rsidR="00494AA2" w:rsidRPr="00690FF7" w:rsidRDefault="00494AA2" w:rsidP="00494AA2">
      <w:pPr>
        <w:spacing w:after="0"/>
        <w:jc w:val="right"/>
        <w:rPr>
          <w:rFonts w:ascii="Times New Roman" w:hAnsi="Times New Roman" w:cs="Times New Roman"/>
          <w:b/>
          <w:lang w:val="ro-MD"/>
        </w:rPr>
      </w:pPr>
      <w:r w:rsidRPr="00690FF7">
        <w:rPr>
          <w:rFonts w:ascii="Times New Roman" w:hAnsi="Times New Roman" w:cs="Times New Roman"/>
          <w:b/>
          <w:lang w:val="ro-MD"/>
        </w:rPr>
        <w:t xml:space="preserve">Anexa nr. </w:t>
      </w:r>
      <w:r>
        <w:rPr>
          <w:rFonts w:ascii="Times New Roman" w:hAnsi="Times New Roman" w:cs="Times New Roman"/>
          <w:b/>
          <w:lang w:val="ro-MD"/>
        </w:rPr>
        <w:t>2</w:t>
      </w:r>
    </w:p>
    <w:p w:rsidR="00494AA2" w:rsidRDefault="00494AA2" w:rsidP="00494AA2">
      <w:pPr>
        <w:spacing w:after="0"/>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F02162">
        <w:rPr>
          <w:rFonts w:ascii="Times New Roman" w:hAnsi="Times New Roman" w:cs="Times New Roman"/>
          <w:b/>
          <w:lang w:val="ro-MD"/>
        </w:rPr>
        <w:t xml:space="preserve">de stabilire a unor măsuri de eradicare </w:t>
      </w:r>
    </w:p>
    <w:p w:rsidR="00494AA2" w:rsidRDefault="00494AA2" w:rsidP="00494AA2">
      <w:pPr>
        <w:spacing w:after="0"/>
        <w:jc w:val="right"/>
        <w:rPr>
          <w:rFonts w:ascii="Times New Roman" w:hAnsi="Times New Roman" w:cs="Times New Roman"/>
          <w:b/>
          <w:lang w:val="ro-MD"/>
        </w:rPr>
      </w:pPr>
      <w:r w:rsidRPr="00F02162">
        <w:rPr>
          <w:rFonts w:ascii="Times New Roman" w:hAnsi="Times New Roman" w:cs="Times New Roman"/>
          <w:b/>
          <w:lang w:val="ro-MD"/>
        </w:rPr>
        <w:t xml:space="preserve">și prevenire a răspândirii </w:t>
      </w:r>
      <w:r w:rsidRPr="00F02162">
        <w:rPr>
          <w:rFonts w:ascii="Times New Roman" w:hAnsi="Times New Roman" w:cs="Times New Roman"/>
          <w:b/>
          <w:i/>
          <w:lang w:val="ro-MD"/>
        </w:rPr>
        <w:t>Ralstonia solanacearum</w:t>
      </w:r>
      <w:r w:rsidRPr="00F02162">
        <w:rPr>
          <w:rFonts w:ascii="Times New Roman" w:hAnsi="Times New Roman" w:cs="Times New Roman"/>
          <w:b/>
          <w:lang w:val="ro-MD"/>
        </w:rPr>
        <w:t xml:space="preserve"> (Smith 1896) </w:t>
      </w:r>
    </w:p>
    <w:p w:rsidR="00494AA2" w:rsidRDefault="00494AA2" w:rsidP="00494AA2">
      <w:pPr>
        <w:spacing w:after="0"/>
        <w:jc w:val="right"/>
        <w:rPr>
          <w:rFonts w:ascii="Times New Roman" w:hAnsi="Times New Roman" w:cs="Times New Roman"/>
          <w:b/>
          <w:bCs/>
          <w:sz w:val="24"/>
          <w:szCs w:val="24"/>
        </w:rPr>
      </w:pPr>
      <w:r w:rsidRPr="00F02162">
        <w:rPr>
          <w:rFonts w:ascii="Times New Roman" w:hAnsi="Times New Roman" w:cs="Times New Roman"/>
          <w:b/>
          <w:lang w:val="ro-MD"/>
        </w:rPr>
        <w:t>Yabuuchi et al. 1996 emend. Safni et al. 2014</w:t>
      </w:r>
    </w:p>
    <w:p w:rsidR="00494AA2" w:rsidRDefault="00494AA2" w:rsidP="00494AA2">
      <w:pPr>
        <w:jc w:val="center"/>
        <w:rPr>
          <w:rFonts w:ascii="Times New Roman" w:hAnsi="Times New Roman" w:cs="Times New Roman"/>
          <w:b/>
          <w:bCs/>
          <w:sz w:val="28"/>
          <w:szCs w:val="28"/>
        </w:rPr>
      </w:pPr>
    </w:p>
    <w:p w:rsidR="00391BED" w:rsidRPr="00AB2F40" w:rsidRDefault="00391BED" w:rsidP="00494AA2">
      <w:pPr>
        <w:jc w:val="center"/>
        <w:rPr>
          <w:rFonts w:ascii="Times New Roman" w:hAnsi="Times New Roman" w:cs="Times New Roman"/>
          <w:b/>
          <w:bCs/>
          <w:sz w:val="28"/>
          <w:szCs w:val="28"/>
        </w:rPr>
      </w:pPr>
      <w:r w:rsidRPr="00494AA2">
        <w:rPr>
          <w:rFonts w:ascii="Times New Roman" w:hAnsi="Times New Roman" w:cs="Times New Roman" w:hint="eastAsia"/>
          <w:b/>
          <w:bCs/>
          <w:sz w:val="28"/>
          <w:szCs w:val="28"/>
        </w:rPr>
        <w:t xml:space="preserve">Model de anchetă menționată la </w:t>
      </w:r>
      <w:r w:rsidR="008402D6">
        <w:rPr>
          <w:rFonts w:ascii="Times New Roman" w:hAnsi="Times New Roman" w:cs="Times New Roman"/>
          <w:b/>
          <w:bCs/>
          <w:sz w:val="28"/>
          <w:szCs w:val="28"/>
        </w:rPr>
        <w:t>pct. 8</w:t>
      </w:r>
    </w:p>
    <w:p w:rsidR="007F24C2" w:rsidRPr="00F86594" w:rsidRDefault="000160E6" w:rsidP="000160E6">
      <w:pPr>
        <w:pStyle w:val="Listparagraf"/>
        <w:ind w:left="0" w:firstLine="709"/>
        <w:jc w:val="both"/>
        <w:rPr>
          <w:rFonts w:ascii="Times New Roman" w:hAnsi="Times New Roman" w:cs="Times New Roman"/>
          <w:sz w:val="28"/>
          <w:szCs w:val="28"/>
        </w:rPr>
        <w:sectPr w:rsidR="007F24C2" w:rsidRPr="00F86594" w:rsidSect="00417905">
          <w:pgSz w:w="11907" w:h="16839" w:code="9"/>
          <w:pgMar w:top="1417" w:right="1417" w:bottom="1417" w:left="1417" w:header="708" w:footer="708" w:gutter="0"/>
          <w:cols w:space="708"/>
          <w:docGrid w:linePitch="360"/>
        </w:sectPr>
      </w:pPr>
      <w:r>
        <w:rPr>
          <w:rFonts w:ascii="Times New Roman" w:hAnsi="Times New Roman" w:cs="Times New Roman"/>
          <w:sz w:val="28"/>
          <w:szCs w:val="28"/>
        </w:rPr>
        <w:t xml:space="preserve">1. </w:t>
      </w:r>
      <w:r w:rsidR="00391BED" w:rsidRPr="00F86594">
        <w:rPr>
          <w:rFonts w:ascii="Times New Roman" w:hAnsi="Times New Roman" w:cs="Times New Roman" w:hint="eastAsia"/>
          <w:sz w:val="28"/>
          <w:szCs w:val="28"/>
        </w:rPr>
        <w:t>Model</w:t>
      </w:r>
      <w:r w:rsidR="00AF1E36">
        <w:rPr>
          <w:rFonts w:ascii="Times New Roman" w:hAnsi="Times New Roman" w:cs="Times New Roman"/>
          <w:sz w:val="28"/>
          <w:szCs w:val="28"/>
        </w:rPr>
        <w:t xml:space="preserve"> </w:t>
      </w:r>
      <w:r w:rsidR="00930CCE">
        <w:rPr>
          <w:rFonts w:ascii="Times New Roman" w:hAnsi="Times New Roman" w:cs="Times New Roman"/>
          <w:sz w:val="28"/>
          <w:szCs w:val="28"/>
        </w:rPr>
        <w:t xml:space="preserve">nr. </w:t>
      </w:r>
      <w:r w:rsidR="00AF1E36">
        <w:rPr>
          <w:rFonts w:ascii="Times New Roman" w:hAnsi="Times New Roman" w:cs="Times New Roman"/>
          <w:sz w:val="28"/>
          <w:szCs w:val="28"/>
        </w:rPr>
        <w:t>1</w:t>
      </w:r>
      <w:r w:rsidR="00391BED" w:rsidRPr="00F86594">
        <w:rPr>
          <w:rFonts w:ascii="Times New Roman" w:hAnsi="Times New Roman" w:cs="Times New Roman" w:hint="eastAsia"/>
          <w:sz w:val="28"/>
          <w:szCs w:val="28"/>
        </w:rPr>
        <w:t xml:space="preserve"> pentru prezentarea rezultatelor anchetelor privind putregaiul brun al cartofului efectuate în cursul anului calendaristic anterior anului de raportare</w:t>
      </w:r>
      <w:r w:rsidR="00F86594" w:rsidRPr="00F86594">
        <w:rPr>
          <w:rFonts w:ascii="Times New Roman" w:hAnsi="Times New Roman" w:cs="Times New Roman"/>
          <w:sz w:val="28"/>
          <w:szCs w:val="28"/>
        </w:rPr>
        <w:t>.</w:t>
      </w:r>
    </w:p>
    <w:tbl>
      <w:tblPr>
        <w:tblW w:w="129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
        <w:gridCol w:w="1054"/>
        <w:gridCol w:w="914"/>
        <w:gridCol w:w="957"/>
        <w:gridCol w:w="1031"/>
        <w:gridCol w:w="1251"/>
        <w:gridCol w:w="1264"/>
        <w:gridCol w:w="1354"/>
        <w:gridCol w:w="1031"/>
        <w:gridCol w:w="1251"/>
        <w:gridCol w:w="1386"/>
        <w:gridCol w:w="1232"/>
      </w:tblGrid>
      <w:tr w:rsidR="00AB2F40" w:rsidRPr="000160E6" w:rsidTr="00A4014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rsidR="00391BED" w:rsidRPr="00B44B13" w:rsidRDefault="000160E6" w:rsidP="000D3CA3">
            <w:pPr>
              <w:spacing w:after="0"/>
              <w:ind w:left="113" w:right="113"/>
              <w:contextualSpacing/>
              <w:rPr>
                <w:rFonts w:ascii="Times New Roman" w:hAnsi="Times New Roman" w:cs="Times New Roman"/>
                <w:b/>
                <w:bCs/>
                <w:sz w:val="16"/>
                <w:szCs w:val="16"/>
              </w:rPr>
            </w:pPr>
            <w:r w:rsidRPr="00B44B13">
              <w:rPr>
                <w:rFonts w:ascii="Times New Roman" w:hAnsi="Times New Roman" w:cs="Times New Roman"/>
                <w:b/>
                <w:bCs/>
                <w:sz w:val="16"/>
                <w:szCs w:val="16"/>
              </w:rPr>
              <w:lastRenderedPageBreak/>
              <w:t xml:space="preserve">Republica </w:t>
            </w:r>
            <w:r w:rsidR="000D3CA3">
              <w:rPr>
                <w:rFonts w:ascii="Times New Roman" w:hAnsi="Times New Roman" w:cs="Times New Roman"/>
                <w:b/>
                <w:bCs/>
                <w:sz w:val="16"/>
                <w:szCs w:val="16"/>
              </w:rPr>
              <w:t>Mo</w:t>
            </w:r>
            <w:r w:rsidRPr="00B44B13">
              <w:rPr>
                <w:rFonts w:ascii="Times New Roman" w:hAnsi="Times New Roman" w:cs="Times New Roman"/>
                <w:b/>
                <w:bCs/>
                <w:sz w:val="16"/>
                <w:szCs w:val="16"/>
              </w:rPr>
              <w:t>ldova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A40146">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Categorie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A40146">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Suprafață de cultură (ha)</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Inspecții vizuale ale culturilor în creștere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Inspecții vizuale ale loturilor</w:t>
            </w:r>
            <w:r w:rsidR="004B48DA">
              <w:rPr>
                <w:rFonts w:ascii="Times New Roman" w:hAnsi="Times New Roman" w:cs="Times New Roman"/>
                <w:b/>
                <w:bCs/>
                <w:sz w:val="18"/>
                <w:szCs w:val="18"/>
              </w:rPr>
              <w:t xml:space="preserve"> de tuberculi aflate în depoz</w:t>
            </w:r>
            <w:r w:rsidR="00AB2F40">
              <w:rPr>
                <w:rFonts w:ascii="Times New Roman" w:hAnsi="Times New Roman" w:cs="Times New Roman"/>
                <w:b/>
                <w:bCs/>
                <w:sz w:val="18"/>
                <w:szCs w:val="18"/>
              </w:rPr>
              <w:t xml:space="preserve">it </w:t>
            </w:r>
            <w:r w:rsidR="00A40146">
              <w:rPr>
                <w:rFonts w:ascii="Times New Roman" w:hAnsi="Times New Roman" w:cs="Times New Roman"/>
                <w:b/>
                <w:bCs/>
                <w:sz w:val="18"/>
                <w:szCs w:val="18"/>
              </w:rPr>
              <w:t>(a)</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D032A0">
            <w:pPr>
              <w:spacing w:after="0"/>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D032A0">
            <w:pPr>
              <w:spacing w:after="0"/>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D032A0">
            <w:pPr>
              <w:spacing w:after="0"/>
              <w:rPr>
                <w:rFonts w:ascii="Times New Roman" w:hAnsi="Times New Roman" w:cs="Times New Roman"/>
                <w:b/>
                <w:bCs/>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Suprafața inspectată vizual (ha)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w:t>
            </w:r>
            <w:r w:rsidR="00AB2F40">
              <w:rPr>
                <w:rFonts w:ascii="Times New Roman" w:hAnsi="Times New Roman" w:cs="Times New Roman"/>
                <w:b/>
                <w:bCs/>
                <w:sz w:val="18"/>
                <w:szCs w:val="18"/>
              </w:rPr>
              <w:t xml:space="preserve">or vizuale </w:t>
            </w:r>
            <w:r w:rsidR="00D13A36">
              <w:rPr>
                <w:rFonts w:ascii="Times New Roman" w:hAnsi="Times New Roman" w:cs="Times New Roman"/>
                <w:b/>
                <w:bCs/>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vizuale în cadru</w:t>
            </w:r>
            <w:r w:rsidR="00AB2F40">
              <w:rPr>
                <w:rFonts w:ascii="Times New Roman" w:hAnsi="Times New Roman" w:cs="Times New Roman"/>
                <w:b/>
                <w:bCs/>
                <w:sz w:val="18"/>
                <w:szCs w:val="18"/>
              </w:rPr>
              <w:t xml:space="preserve">l cărora s-au observat simptome </w:t>
            </w:r>
            <w:r w:rsidR="00BA23ED">
              <w:rPr>
                <w:rFonts w:ascii="Times New Roman" w:hAnsi="Times New Roman" w:cs="Times New Roman"/>
                <w:b/>
                <w:bCs/>
                <w:sz w:val="18"/>
                <w:szCs w:val="18"/>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 xml:space="preserve">Numărul </w:t>
            </w:r>
            <w:r w:rsidR="00AB2F40">
              <w:rPr>
                <w:rFonts w:ascii="Times New Roman" w:hAnsi="Times New Roman" w:cs="Times New Roman"/>
                <w:b/>
                <w:bCs/>
                <w:sz w:val="18"/>
                <w:szCs w:val="18"/>
              </w:rPr>
              <w:t xml:space="preserve">de probe simptomatice prelevate </w:t>
            </w:r>
            <w:r w:rsidR="00BA23ED">
              <w:rPr>
                <w:rFonts w:ascii="Times New Roman" w:hAnsi="Times New Roman" w:cs="Times New Roman"/>
                <w:b/>
                <w:bCs/>
                <w:sz w:val="18"/>
                <w:szCs w:val="18"/>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d</w:t>
            </w:r>
            <w:r w:rsidR="00AB2F40">
              <w:rPr>
                <w:rFonts w:ascii="Times New Roman" w:hAnsi="Times New Roman" w:cs="Times New Roman"/>
                <w:b/>
                <w:bCs/>
                <w:sz w:val="18"/>
                <w:szCs w:val="18"/>
              </w:rPr>
              <w:t>e probe asimptomatice prelevate (</w:t>
            </w:r>
            <w:r w:rsidR="00A40146">
              <w:rPr>
                <w:rFonts w:ascii="Times New Roman" w:hAnsi="Times New Roman" w:cs="Times New Roman"/>
                <w:b/>
                <w:bCs/>
                <w:sz w:val="18"/>
                <w:szCs w:val="18"/>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w:t>
            </w:r>
            <w:r w:rsidR="00AB2F40">
              <w:rPr>
                <w:rFonts w:ascii="Times New Roman" w:hAnsi="Times New Roman" w:cs="Times New Roman"/>
                <w:b/>
                <w:bCs/>
                <w:sz w:val="18"/>
                <w:szCs w:val="18"/>
              </w:rPr>
              <w:t xml:space="preserve">zuale </w:t>
            </w:r>
            <w:r w:rsidR="00A40146">
              <w:rPr>
                <w:rFonts w:ascii="Times New Roman" w:hAnsi="Times New Roman" w:cs="Times New Roman"/>
                <w:b/>
                <w:bCs/>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vizuale în cadru</w:t>
            </w:r>
            <w:r w:rsidR="00AB2F40">
              <w:rPr>
                <w:rFonts w:ascii="Times New Roman" w:hAnsi="Times New Roman" w:cs="Times New Roman"/>
                <w:b/>
                <w:bCs/>
                <w:sz w:val="18"/>
                <w:szCs w:val="18"/>
              </w:rPr>
              <w:t xml:space="preserve">l cărora s-au observat simptome </w:t>
            </w:r>
            <w:r w:rsidR="00A40146">
              <w:rPr>
                <w:rFonts w:ascii="Times New Roman" w:hAnsi="Times New Roman" w:cs="Times New Roman"/>
                <w:b/>
                <w:bCs/>
                <w:sz w:val="18"/>
                <w:szCs w:val="18"/>
              </w:rPr>
              <w:t>(e)</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 xml:space="preserve">Numărul </w:t>
            </w:r>
            <w:r w:rsidR="00AB2F40">
              <w:rPr>
                <w:rFonts w:ascii="Times New Roman" w:hAnsi="Times New Roman" w:cs="Times New Roman"/>
                <w:b/>
                <w:bCs/>
                <w:sz w:val="18"/>
                <w:szCs w:val="18"/>
              </w:rPr>
              <w:t xml:space="preserve">de probe simptomatice prelevate </w:t>
            </w:r>
            <w:r w:rsidR="00A40146">
              <w:rPr>
                <w:rFonts w:ascii="Times New Roman" w:hAnsi="Times New Roman" w:cs="Times New Roman"/>
                <w:b/>
                <w:bCs/>
                <w:sz w:val="18"/>
                <w:szCs w:val="18"/>
              </w:rPr>
              <w:t>(d)</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D032A0">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d</w:t>
            </w:r>
            <w:r w:rsidR="00AB2F40">
              <w:rPr>
                <w:rFonts w:ascii="Times New Roman" w:hAnsi="Times New Roman" w:cs="Times New Roman"/>
                <w:b/>
                <w:bCs/>
                <w:sz w:val="18"/>
                <w:szCs w:val="18"/>
              </w:rPr>
              <w:t xml:space="preserve">e probe asimptomatice prelevate </w:t>
            </w:r>
            <w:r w:rsidR="00A40146">
              <w:rPr>
                <w:rFonts w:ascii="Times New Roman" w:hAnsi="Times New Roman" w:cs="Times New Roman"/>
                <w:b/>
                <w:bCs/>
                <w:sz w:val="18"/>
                <w:szCs w:val="18"/>
              </w:rPr>
              <w:t>(d)</w:t>
            </w:r>
          </w:p>
        </w:tc>
      </w:tr>
      <w:tr w:rsidR="0057502D" w:rsidRPr="000160E6" w:rsidTr="00D30139">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F970C0"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Tuberculi</w:t>
            </w:r>
            <w:r w:rsidR="00AB2F40">
              <w:rPr>
                <w:rFonts w:ascii="Times New Roman" w:hAnsi="Times New Roman" w:cs="Times New Roman"/>
                <w:sz w:val="18"/>
                <w:szCs w:val="18"/>
              </w:rPr>
              <w:t xml:space="preserve"> de cartofi destinați plantării </w:t>
            </w:r>
            <w:r w:rsidR="00F970C0">
              <w:rPr>
                <w:rFonts w:ascii="Times New Roman" w:hAnsi="Times New Roman" w:cs="Times New Roman"/>
                <w:sz w:val="18"/>
                <w:szCs w:val="18"/>
              </w:rPr>
              <w:t>(</w:t>
            </w:r>
            <w:r w:rsidR="00F970C0">
              <w:rPr>
                <w:rFonts w:ascii="Times New Roman" w:hAnsi="Times New Roman" w:cs="Times New Roman"/>
                <w:sz w:val="18"/>
                <w:szCs w:val="18"/>
                <w:vertAlign w:val="superscript"/>
              </w:rPr>
              <w:t>f</w:t>
            </w:r>
            <w:r w:rsidR="00F970C0">
              <w:rPr>
                <w:rFonts w:ascii="Times New Roman" w:hAnsi="Times New Roman" w:cs="Times New Roman"/>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Tuberculi de cartofi destinați plantării în locul de producție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Tuberculi de cartofi, alții decât cei destinați 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Tomate destinate replantării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Alte gazde (a se preciza specia)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Apă pentru irigații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57502D" w:rsidRPr="000160E6" w:rsidTr="00D30139">
        <w:trPr>
          <w:trHeight w:val="167"/>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0160E6" w:rsidRDefault="00391BED" w:rsidP="00463F91">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Ape uzate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386"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c>
          <w:tcPr>
            <w:tcW w:w="1232" w:type="dxa"/>
            <w:tcBorders>
              <w:top w:val="outset" w:sz="6" w:space="0" w:color="auto"/>
              <w:left w:val="outset" w:sz="6" w:space="0" w:color="auto"/>
              <w:bottom w:val="outset" w:sz="6" w:space="0" w:color="auto"/>
              <w:right w:val="outset" w:sz="6" w:space="0" w:color="auto"/>
            </w:tcBorders>
            <w:shd w:val="clear" w:color="auto" w:fill="auto"/>
            <w:hideMark/>
          </w:tcPr>
          <w:p w:rsidR="00391BED" w:rsidRPr="000160E6" w:rsidRDefault="00391BED" w:rsidP="00463F91">
            <w:pPr>
              <w:spacing w:after="0"/>
              <w:rPr>
                <w:rFonts w:ascii="Times New Roman" w:hAnsi="Times New Roman" w:cs="Times New Roman"/>
                <w:sz w:val="18"/>
                <w:szCs w:val="18"/>
              </w:rPr>
            </w:pPr>
            <w:r w:rsidRPr="000160E6">
              <w:rPr>
                <w:rFonts w:ascii="Times New Roman" w:hAnsi="Times New Roman" w:cs="Times New Roman"/>
                <w:sz w:val="18"/>
                <w:szCs w:val="18"/>
              </w:rPr>
              <w:t> </w:t>
            </w:r>
          </w:p>
        </w:tc>
      </w:tr>
      <w:tr w:rsidR="00391BED" w:rsidRPr="000160E6" w:rsidTr="000160E6">
        <w:trPr>
          <w:jc w:val="center"/>
        </w:trPr>
        <w:tc>
          <w:tcPr>
            <w:tcW w:w="0" w:type="auto"/>
            <w:gridSpan w:val="12"/>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AE175D">
              <w:rPr>
                <w:rFonts w:ascii="Times New Roman" w:hAnsi="Times New Roman" w:cs="Times New Roman"/>
                <w:sz w:val="18"/>
                <w:szCs w:val="18"/>
                <w:vertAlign w:val="superscript"/>
                <w:lang w:val="ro-MD"/>
              </w:rPr>
              <w:t>a</w:t>
            </w:r>
            <w:r w:rsidR="007D6EC4">
              <w:rPr>
                <w:rFonts w:ascii="Times New Roman" w:hAnsi="Times New Roman" w:cs="Times New Roman"/>
                <w:sz w:val="18"/>
                <w:szCs w:val="18"/>
                <w:lang w:val="ro-MD"/>
              </w:rPr>
              <w:t xml:space="preserve">) </w:t>
            </w:r>
            <w:r w:rsidR="00E4693A">
              <w:rPr>
                <w:rFonts w:ascii="Times New Roman" w:hAnsi="Times New Roman" w:cs="Times New Roman"/>
                <w:sz w:val="18"/>
                <w:szCs w:val="18"/>
                <w:lang w:val="ro-MD"/>
              </w:rPr>
              <w:t>S</w:t>
            </w:r>
            <w:r w:rsidRPr="005B7B94">
              <w:rPr>
                <w:rFonts w:ascii="Times New Roman" w:hAnsi="Times New Roman" w:cs="Times New Roman"/>
                <w:sz w:val="18"/>
                <w:szCs w:val="18"/>
                <w:lang w:val="ro-MD"/>
              </w:rPr>
              <w:t>e complet</w:t>
            </w:r>
            <w:r w:rsidR="00E4693A">
              <w:rPr>
                <w:rFonts w:ascii="Times New Roman" w:hAnsi="Times New Roman" w:cs="Times New Roman"/>
                <w:sz w:val="18"/>
                <w:szCs w:val="18"/>
                <w:lang w:val="ro-MD"/>
              </w:rPr>
              <w:t>e</w:t>
            </w:r>
            <w:r w:rsidRPr="005B7B94">
              <w:rPr>
                <w:rFonts w:ascii="Times New Roman" w:hAnsi="Times New Roman" w:cs="Times New Roman"/>
                <w:sz w:val="18"/>
                <w:szCs w:val="18"/>
                <w:lang w:val="ro-MD"/>
              </w:rPr>
              <w:t>a</w:t>
            </w:r>
            <w:r w:rsidR="005B1784">
              <w:rPr>
                <w:rFonts w:ascii="Times New Roman" w:hAnsi="Times New Roman" w:cs="Times New Roman"/>
                <w:sz w:val="18"/>
                <w:szCs w:val="18"/>
                <w:lang w:val="ro-MD"/>
              </w:rPr>
              <w:t>ză</w:t>
            </w:r>
            <w:r w:rsidRPr="005B7B94">
              <w:rPr>
                <w:rFonts w:ascii="Times New Roman" w:hAnsi="Times New Roman" w:cs="Times New Roman"/>
                <w:sz w:val="18"/>
                <w:szCs w:val="18"/>
                <w:lang w:val="ro-MD"/>
              </w:rPr>
              <w:t xml:space="preserve"> numai cu rezultatele anchetelor efectuate pe plante specificate și pe alte gazde, cultivate și recoltate în țară.</w:t>
            </w:r>
          </w:p>
          <w:p w:rsidR="00391BED" w:rsidRPr="005B7B94"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E4693A">
              <w:rPr>
                <w:rFonts w:ascii="Times New Roman" w:hAnsi="Times New Roman" w:cs="Times New Roman"/>
                <w:sz w:val="18"/>
                <w:szCs w:val="18"/>
                <w:vertAlign w:val="superscript"/>
                <w:lang w:val="ro-MD"/>
              </w:rPr>
              <w:t>b</w:t>
            </w:r>
            <w:r w:rsidR="007D6EC4">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Inclusiv numărul de inspecții vizuale multiple efectuate pe același câmp sau pe același lot, după caz.</w:t>
            </w:r>
          </w:p>
          <w:p w:rsidR="00391BED" w:rsidRPr="005B7B94"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E4693A">
              <w:rPr>
                <w:rFonts w:ascii="Times New Roman" w:hAnsi="Times New Roman" w:cs="Times New Roman"/>
                <w:sz w:val="18"/>
                <w:szCs w:val="18"/>
                <w:vertAlign w:val="superscript"/>
                <w:lang w:val="ro-MD"/>
              </w:rPr>
              <w:t>c</w:t>
            </w:r>
            <w:r w:rsidR="007D6EC4">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Au fost depistate simptome în tuberculii tăiați sau în plantele tăiate și au fost prelevate probe pentru a fi testate în laborator.</w:t>
            </w:r>
          </w:p>
          <w:p w:rsidR="00391BED" w:rsidRPr="005B7B94"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E4693A">
              <w:rPr>
                <w:rFonts w:ascii="Times New Roman" w:hAnsi="Times New Roman" w:cs="Times New Roman"/>
                <w:sz w:val="18"/>
                <w:szCs w:val="18"/>
                <w:vertAlign w:val="superscript"/>
                <w:lang w:val="ro-MD"/>
              </w:rPr>
              <w:t>d</w:t>
            </w:r>
            <w:r w:rsidR="007D6EC4">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Prepararea probei este descrisă în</w:t>
            </w:r>
            <w:r w:rsidR="001B4735">
              <w:rPr>
                <w:rFonts w:ascii="Times New Roman" w:hAnsi="Times New Roman" w:cs="Times New Roman"/>
                <w:sz w:val="18"/>
                <w:szCs w:val="18"/>
                <w:lang w:val="ro-MD"/>
              </w:rPr>
              <w:t xml:space="preserve"> pct. 10-13 din</w:t>
            </w:r>
            <w:r w:rsidRPr="005B7B94">
              <w:rPr>
                <w:rFonts w:ascii="Times New Roman" w:hAnsi="Times New Roman" w:cs="Times New Roman"/>
                <w:sz w:val="18"/>
                <w:szCs w:val="18"/>
                <w:lang w:val="ro-MD"/>
              </w:rPr>
              <w:t xml:space="preserve"> anexa </w:t>
            </w:r>
            <w:r w:rsidR="005B1784">
              <w:rPr>
                <w:rFonts w:ascii="Times New Roman" w:hAnsi="Times New Roman" w:cs="Times New Roman"/>
                <w:sz w:val="18"/>
                <w:szCs w:val="18"/>
                <w:lang w:val="ro-MD"/>
              </w:rPr>
              <w:t>nr. 1</w:t>
            </w:r>
            <w:r w:rsidRPr="005B7B94">
              <w:rPr>
                <w:rFonts w:ascii="Times New Roman" w:hAnsi="Times New Roman" w:cs="Times New Roman"/>
                <w:sz w:val="18"/>
                <w:szCs w:val="18"/>
                <w:lang w:val="ro-MD"/>
              </w:rPr>
              <w:t>.</w:t>
            </w:r>
          </w:p>
          <w:p w:rsidR="00391BED" w:rsidRPr="005B7B94"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E4693A">
              <w:rPr>
                <w:rFonts w:ascii="Times New Roman" w:hAnsi="Times New Roman" w:cs="Times New Roman"/>
                <w:sz w:val="18"/>
                <w:szCs w:val="18"/>
                <w:vertAlign w:val="superscript"/>
                <w:lang w:val="ro-MD"/>
              </w:rPr>
              <w:t>e</w:t>
            </w:r>
            <w:r w:rsidR="007D6EC4">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Au fost depistate simptome în tuberculii tăiați și au fost prelevate probe pentru a fi testate în laborator.</w:t>
            </w:r>
          </w:p>
          <w:p w:rsidR="00391BED" w:rsidRDefault="00391BED" w:rsidP="00116967">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sidR="00E4693A">
              <w:rPr>
                <w:rFonts w:ascii="Times New Roman" w:hAnsi="Times New Roman" w:cs="Times New Roman"/>
                <w:sz w:val="18"/>
                <w:szCs w:val="18"/>
                <w:vertAlign w:val="superscript"/>
                <w:lang w:val="ro-MD"/>
              </w:rPr>
              <w:t>f</w:t>
            </w:r>
            <w:r w:rsidR="007D6EC4">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Cu excepția tuberculilor de cartofi destinați plantării în locul de producție.</w:t>
            </w:r>
          </w:p>
          <w:p w:rsidR="00D30139" w:rsidRPr="000160E6" w:rsidRDefault="000B0894" w:rsidP="000A34E7">
            <w:pPr>
              <w:spacing w:after="0"/>
              <w:rPr>
                <w:rFonts w:ascii="Times New Roman" w:hAnsi="Times New Roman" w:cs="Times New Roman"/>
                <w:sz w:val="18"/>
                <w:szCs w:val="18"/>
              </w:rPr>
            </w:pPr>
            <w:r w:rsidRPr="005B7B94">
              <w:rPr>
                <w:rFonts w:ascii="Times New Roman" w:hAnsi="Times New Roman" w:cs="Times New Roman"/>
                <w:sz w:val="18"/>
                <w:szCs w:val="18"/>
                <w:lang w:val="ro-MD"/>
              </w:rPr>
              <w:t>(</w:t>
            </w:r>
            <w:r>
              <w:rPr>
                <w:rFonts w:ascii="Times New Roman" w:hAnsi="Times New Roman" w:cs="Times New Roman"/>
                <w:sz w:val="18"/>
                <w:szCs w:val="18"/>
                <w:vertAlign w:val="superscript"/>
                <w:lang w:val="ro-MD"/>
              </w:rPr>
              <w:t>g</w:t>
            </w:r>
            <w:r>
              <w:rPr>
                <w:rFonts w:ascii="Times New Roman" w:hAnsi="Times New Roman" w:cs="Times New Roman"/>
                <w:sz w:val="18"/>
                <w:szCs w:val="18"/>
                <w:lang w:val="ro-MD"/>
              </w:rPr>
              <w:t>) Numărul total de inspecții</w:t>
            </w:r>
            <w:r w:rsidR="000A34E7">
              <w:rPr>
                <w:rFonts w:ascii="Times New Roman" w:hAnsi="Times New Roman" w:cs="Times New Roman"/>
                <w:sz w:val="18"/>
                <w:szCs w:val="18"/>
                <w:lang w:val="ro-MD"/>
              </w:rPr>
              <w:t xml:space="preserve"> </w:t>
            </w:r>
            <w:r>
              <w:rPr>
                <w:rFonts w:ascii="Times New Roman" w:hAnsi="Times New Roman" w:cs="Times New Roman"/>
                <w:sz w:val="18"/>
                <w:szCs w:val="18"/>
                <w:lang w:val="ro-MD"/>
              </w:rPr>
              <w:t>vizuale</w:t>
            </w:r>
            <w:r w:rsidR="000A34E7">
              <w:rPr>
                <w:rFonts w:ascii="Times New Roman" w:hAnsi="Times New Roman" w:cs="Times New Roman"/>
                <w:sz w:val="18"/>
                <w:szCs w:val="18"/>
                <w:lang w:val="ro-MD"/>
              </w:rPr>
              <w:t xml:space="preserve"> pentru care au existat probe testate pozitiv pentru depistarea prezenței </w:t>
            </w:r>
            <w:r w:rsidR="000A34E7" w:rsidRPr="00463F91">
              <w:rPr>
                <w:rFonts w:ascii="Times New Roman" w:hAnsi="Times New Roman" w:cs="Times New Roman"/>
                <w:i/>
                <w:sz w:val="18"/>
                <w:szCs w:val="18"/>
                <w:lang w:val="ro-MD"/>
              </w:rPr>
              <w:t>R. solanacearum</w:t>
            </w:r>
            <w:r w:rsidRPr="005B7B94">
              <w:rPr>
                <w:rFonts w:ascii="Times New Roman" w:hAnsi="Times New Roman" w:cs="Times New Roman"/>
                <w:sz w:val="18"/>
                <w:szCs w:val="18"/>
                <w:lang w:val="ro-MD"/>
              </w:rPr>
              <w:t>.</w:t>
            </w:r>
          </w:p>
        </w:tc>
      </w:tr>
    </w:tbl>
    <w:p w:rsidR="00AF1E36" w:rsidRPr="00201626" w:rsidRDefault="0057502D" w:rsidP="002A4444">
      <w:pPr>
        <w:pStyle w:val="Listparagraf"/>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AF1E36" w:rsidRPr="00201626">
        <w:rPr>
          <w:rFonts w:ascii="Times New Roman" w:hAnsi="Times New Roman" w:cs="Times New Roman"/>
          <w:sz w:val="28"/>
          <w:szCs w:val="28"/>
        </w:rPr>
        <w:t xml:space="preserve">Model </w:t>
      </w:r>
      <w:r w:rsidR="00930CCE">
        <w:rPr>
          <w:rFonts w:ascii="Times New Roman" w:hAnsi="Times New Roman" w:cs="Times New Roman"/>
          <w:sz w:val="28"/>
          <w:szCs w:val="28"/>
        </w:rPr>
        <w:t xml:space="preserve">nr. </w:t>
      </w:r>
      <w:r w:rsidR="00AF1E36" w:rsidRPr="00201626">
        <w:rPr>
          <w:rFonts w:ascii="Times New Roman" w:hAnsi="Times New Roman" w:cs="Times New Roman"/>
          <w:sz w:val="28"/>
          <w:szCs w:val="28"/>
        </w:rPr>
        <w:t>2 pentru prezentarea rezultatelor anchetelor privind putregaiul brun al cartofului efectuate în cursul anului calendaristic anterior anului de raportare.</w:t>
      </w:r>
    </w:p>
    <w:tbl>
      <w:tblPr>
        <w:tblW w:w="1329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
        <w:gridCol w:w="1020"/>
        <w:gridCol w:w="1244"/>
        <w:gridCol w:w="1334"/>
        <w:gridCol w:w="1051"/>
        <w:gridCol w:w="1244"/>
        <w:gridCol w:w="1334"/>
        <w:gridCol w:w="842"/>
        <w:gridCol w:w="837"/>
        <w:gridCol w:w="843"/>
        <w:gridCol w:w="1996"/>
        <w:gridCol w:w="1121"/>
      </w:tblGrid>
      <w:tr w:rsidR="00391BED" w:rsidRPr="005B7B94" w:rsidTr="003148B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rsidR="00391BED" w:rsidRPr="005B7B94" w:rsidRDefault="003148BE" w:rsidP="003148BE">
            <w:pPr>
              <w:ind w:left="-38" w:right="88"/>
              <w:jc w:val="center"/>
              <w:rPr>
                <w:rFonts w:ascii="Times New Roman" w:hAnsi="Times New Roman" w:cs="Times New Roman"/>
                <w:b/>
                <w:bCs/>
                <w:sz w:val="18"/>
                <w:szCs w:val="18"/>
              </w:rPr>
            </w:pPr>
            <w:r w:rsidRPr="00B44B13">
              <w:rPr>
                <w:rFonts w:ascii="Times New Roman" w:hAnsi="Times New Roman" w:cs="Times New Roman"/>
                <w:b/>
                <w:bCs/>
                <w:sz w:val="16"/>
                <w:szCs w:val="16"/>
              </w:rPr>
              <w:t xml:space="preserve">Republica </w:t>
            </w:r>
            <w:r>
              <w:rPr>
                <w:rFonts w:ascii="Times New Roman" w:hAnsi="Times New Roman" w:cs="Times New Roman"/>
                <w:b/>
                <w:bCs/>
                <w:sz w:val="16"/>
                <w:szCs w:val="16"/>
              </w:rPr>
              <w:t>Mo</w:t>
            </w:r>
            <w:r w:rsidRPr="00B44B13">
              <w:rPr>
                <w:rFonts w:ascii="Times New Roman" w:hAnsi="Times New Roman" w:cs="Times New Roman"/>
                <w:b/>
                <w:bCs/>
                <w:sz w:val="16"/>
                <w:szCs w:val="16"/>
              </w:rPr>
              <w:t>ldova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Categorie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9F5C61">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legate de inspecțiile vizuale ale culturilor în creștere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9F5C61">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legate de inspecțiile loturilor de tuberculi</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9F5C61">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privind apa</w:t>
            </w:r>
          </w:p>
        </w:tc>
        <w:tc>
          <w:tcPr>
            <w:tcW w:w="199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b/>
                <w:bCs/>
                <w:sz w:val="18"/>
                <w:szCs w:val="18"/>
              </w:rPr>
            </w:pPr>
            <w:r w:rsidRPr="005B7B94">
              <w:rPr>
                <w:rFonts w:ascii="Times New Roman" w:hAnsi="Times New Roman" w:cs="Times New Roman"/>
                <w:b/>
                <w:bCs/>
                <w:sz w:val="18"/>
                <w:szCs w:val="18"/>
              </w:rPr>
              <w:t xml:space="preserve">Numărul (numerele) de notificare al focarelor notificate, după caz, </w:t>
            </w:r>
            <w:r w:rsidRPr="0013466B">
              <w:rPr>
                <w:rFonts w:ascii="Times New Roman" w:hAnsi="Times New Roman" w:cs="Times New Roman"/>
                <w:b/>
                <w:bCs/>
                <w:sz w:val="18"/>
                <w:szCs w:val="18"/>
              </w:rPr>
              <w:t xml:space="preserve">în conformitate cu </w:t>
            </w:r>
            <w:r w:rsidR="00A779CE" w:rsidRPr="0013466B">
              <w:rPr>
                <w:rFonts w:ascii="Times New Roman" w:hAnsi="Times New Roman" w:cs="Times New Roman"/>
                <w:b/>
                <w:bCs/>
                <w:sz w:val="18"/>
                <w:szCs w:val="18"/>
              </w:rPr>
              <w:t>art. 103 din Legea nr.422/2023 privind măsurile de protecție împotriva organismelor dăunătoare plantelor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Informații suplimentare</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231047">
            <w:pPr>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231047">
            <w:pPr>
              <w:rPr>
                <w:rFonts w:ascii="Times New Roman" w:hAnsi="Times New Roman" w:cs="Times New Roman"/>
                <w:b/>
                <w:bCs/>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asimptomatice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w:t>
            </w:r>
            <w:r w:rsidR="00352161">
              <w:rPr>
                <w:rFonts w:ascii="Times New Roman" w:hAnsi="Times New Roman" w:cs="Times New Roman"/>
                <w:b/>
                <w:bCs/>
                <w:sz w:val="18"/>
                <w:szCs w:val="18"/>
              </w:rPr>
              <w:t>l inspecțiilor vizuale positive (</w:t>
            </w:r>
            <w:r w:rsidR="008D6B9C">
              <w:rPr>
                <w:rFonts w:ascii="Times New Roman" w:hAnsi="Times New Roman" w:cs="Times New Roman"/>
                <w:b/>
                <w:bCs/>
                <w:sz w:val="18"/>
                <w:szCs w:val="18"/>
                <w:vertAlign w:val="superscript"/>
              </w:rPr>
              <w:t>g</w:t>
            </w:r>
            <w:r w:rsidR="00352161">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asimptomatice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loturi pozitive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testate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231047">
            <w:pPr>
              <w:rPr>
                <w:rFonts w:ascii="Times New Roman" w:hAnsi="Times New Roman" w:cs="Times New Roman"/>
                <w:b/>
                <w:bCs/>
                <w:sz w:val="18"/>
                <w:szCs w:val="18"/>
              </w:rPr>
            </w:pPr>
            <w:r w:rsidRPr="005B7B94">
              <w:rPr>
                <w:rFonts w:ascii="Times New Roman" w:hAnsi="Times New Roman" w:cs="Times New Roman"/>
                <w:b/>
                <w:bCs/>
                <w:sz w:val="18"/>
                <w:szCs w:val="18"/>
              </w:rPr>
              <w:t>Numărul de probe pozitive</w:t>
            </w:r>
          </w:p>
        </w:tc>
        <w:tc>
          <w:tcPr>
            <w:tcW w:w="199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231047">
            <w:pPr>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231047">
            <w:pPr>
              <w:rPr>
                <w:rFonts w:ascii="Times New Roman" w:hAnsi="Times New Roman" w:cs="Times New Roman"/>
                <w:b/>
                <w:bCs/>
                <w:sz w:val="18"/>
                <w:szCs w:val="18"/>
              </w:rPr>
            </w:pPr>
          </w:p>
        </w:tc>
      </w:tr>
      <w:tr w:rsidR="00391BED" w:rsidRPr="005B7B94" w:rsidTr="00A779C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Tuberculi</w:t>
            </w:r>
            <w:r w:rsidR="00352161">
              <w:rPr>
                <w:rFonts w:ascii="Times New Roman" w:hAnsi="Times New Roman" w:cs="Times New Roman"/>
                <w:sz w:val="18"/>
                <w:szCs w:val="18"/>
              </w:rPr>
              <w:t xml:space="preserve"> de cartofi destinați plantării (</w:t>
            </w:r>
            <w:r w:rsidR="008D6B9C">
              <w:rPr>
                <w:rFonts w:ascii="Times New Roman" w:hAnsi="Times New Roman" w:cs="Times New Roman"/>
                <w:sz w:val="18"/>
                <w:szCs w:val="18"/>
                <w:vertAlign w:val="superscript"/>
              </w:rPr>
              <w:t>f</w:t>
            </w:r>
            <w:r w:rsidR="00352161">
              <w:rPr>
                <w:rFonts w:ascii="Times New Roman" w:hAnsi="Times New Roman" w:cs="Times New Roman"/>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Tuberculi de cartofi destinați plantării în locul de producție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Tuberculi de cartofi, alții decât cei destinați 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Tomate destinate replantării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Alte gazde (a se preciza specia)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Apă pentru irigații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B7B94" w:rsidRDefault="00391BED" w:rsidP="007D6EC4">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Ape uzate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B7B94" w:rsidRDefault="00391BED" w:rsidP="007D6EC4">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391BED" w:rsidRPr="005B7B94" w:rsidTr="00A779CE">
        <w:trPr>
          <w:jc w:val="center"/>
        </w:trPr>
        <w:tc>
          <w:tcPr>
            <w:tcW w:w="13291" w:type="dxa"/>
            <w:gridSpan w:val="12"/>
            <w:tcBorders>
              <w:top w:val="outset" w:sz="6" w:space="0" w:color="auto"/>
              <w:left w:val="outset" w:sz="6" w:space="0" w:color="auto"/>
              <w:bottom w:val="outset" w:sz="6" w:space="0" w:color="auto"/>
              <w:right w:val="outset" w:sz="6" w:space="0" w:color="auto"/>
            </w:tcBorders>
            <w:shd w:val="clear" w:color="auto" w:fill="auto"/>
            <w:vAlign w:val="center"/>
            <w:hideMark/>
          </w:tcPr>
          <w:p w:rsidR="009D4D34" w:rsidRDefault="009D4D34" w:rsidP="009D4D34">
            <w:pPr>
              <w:spacing w:after="0"/>
              <w:rPr>
                <w:rFonts w:ascii="Times New Roman" w:hAnsi="Times New Roman" w:cs="Times New Roman"/>
                <w:sz w:val="18"/>
                <w:szCs w:val="18"/>
                <w:lang w:val="ro-MD"/>
              </w:rPr>
            </w:pPr>
            <w:r w:rsidRPr="005B7B94">
              <w:rPr>
                <w:rFonts w:ascii="Times New Roman" w:hAnsi="Times New Roman" w:cs="Times New Roman"/>
                <w:sz w:val="18"/>
                <w:szCs w:val="18"/>
                <w:lang w:val="ro-MD"/>
              </w:rPr>
              <w:t>(</w:t>
            </w:r>
            <w:r>
              <w:rPr>
                <w:rFonts w:ascii="Times New Roman" w:hAnsi="Times New Roman" w:cs="Times New Roman"/>
                <w:sz w:val="18"/>
                <w:szCs w:val="18"/>
                <w:vertAlign w:val="superscript"/>
                <w:lang w:val="ro-MD"/>
              </w:rPr>
              <w:t>f</w:t>
            </w:r>
            <w:r>
              <w:rPr>
                <w:rFonts w:ascii="Times New Roman" w:hAnsi="Times New Roman" w:cs="Times New Roman"/>
                <w:sz w:val="18"/>
                <w:szCs w:val="18"/>
                <w:lang w:val="ro-MD"/>
              </w:rPr>
              <w:t xml:space="preserve">) </w:t>
            </w:r>
            <w:r w:rsidRPr="005B7B94">
              <w:rPr>
                <w:rFonts w:ascii="Times New Roman" w:hAnsi="Times New Roman" w:cs="Times New Roman"/>
                <w:sz w:val="18"/>
                <w:szCs w:val="18"/>
                <w:lang w:val="ro-MD"/>
              </w:rPr>
              <w:t>Cu excepția tuberculilor de cartofi destinați plantării în locul de producție.</w:t>
            </w:r>
          </w:p>
          <w:p w:rsidR="00391BED" w:rsidRPr="005B7B94" w:rsidRDefault="009D4D34" w:rsidP="009D4D34">
            <w:pPr>
              <w:spacing w:after="0"/>
              <w:rPr>
                <w:rFonts w:ascii="Times New Roman" w:hAnsi="Times New Roman" w:cs="Times New Roman"/>
                <w:sz w:val="18"/>
                <w:szCs w:val="18"/>
              </w:rPr>
            </w:pPr>
            <w:r w:rsidRPr="005B7B94">
              <w:rPr>
                <w:rFonts w:ascii="Times New Roman" w:hAnsi="Times New Roman" w:cs="Times New Roman"/>
                <w:sz w:val="18"/>
                <w:szCs w:val="18"/>
                <w:lang w:val="ro-MD"/>
              </w:rPr>
              <w:t>(</w:t>
            </w:r>
            <w:r>
              <w:rPr>
                <w:rFonts w:ascii="Times New Roman" w:hAnsi="Times New Roman" w:cs="Times New Roman"/>
                <w:sz w:val="18"/>
                <w:szCs w:val="18"/>
                <w:vertAlign w:val="superscript"/>
                <w:lang w:val="ro-MD"/>
              </w:rPr>
              <w:t>g</w:t>
            </w:r>
            <w:r>
              <w:rPr>
                <w:rFonts w:ascii="Times New Roman" w:hAnsi="Times New Roman" w:cs="Times New Roman"/>
                <w:sz w:val="18"/>
                <w:szCs w:val="18"/>
                <w:lang w:val="ro-MD"/>
              </w:rPr>
              <w:t xml:space="preserve">) Numărul total de inspecții vizuale pentru care au existat probe testate pozitiv pentru depistarea prezenței </w:t>
            </w:r>
            <w:r w:rsidRPr="00463F91">
              <w:rPr>
                <w:rFonts w:ascii="Times New Roman" w:hAnsi="Times New Roman" w:cs="Times New Roman"/>
                <w:i/>
                <w:sz w:val="18"/>
                <w:szCs w:val="18"/>
                <w:lang w:val="ro-MD"/>
              </w:rPr>
              <w:t>R. solanacearum</w:t>
            </w:r>
            <w:r w:rsidRPr="005B7B94">
              <w:rPr>
                <w:rFonts w:ascii="Times New Roman" w:hAnsi="Times New Roman" w:cs="Times New Roman"/>
                <w:sz w:val="18"/>
                <w:szCs w:val="18"/>
                <w:lang w:val="ro-MD"/>
              </w:rPr>
              <w:t>.</w:t>
            </w:r>
          </w:p>
        </w:tc>
      </w:tr>
    </w:tbl>
    <w:p w:rsidR="00B96D6A" w:rsidRDefault="00B96D6A" w:rsidP="00391BED">
      <w:pPr>
        <w:rPr>
          <w:rFonts w:ascii="Times New Roman" w:hAnsi="Times New Roman" w:cs="Times New Roman"/>
          <w:sz w:val="24"/>
          <w:szCs w:val="24"/>
        </w:rPr>
        <w:sectPr w:rsidR="00B96D6A" w:rsidSect="007F24C2">
          <w:pgSz w:w="15840" w:h="12240" w:orient="landscape"/>
          <w:pgMar w:top="1417" w:right="1417" w:bottom="1417" w:left="1417" w:header="708" w:footer="708" w:gutter="0"/>
          <w:cols w:space="708"/>
          <w:docGrid w:linePitch="360"/>
        </w:sectPr>
      </w:pPr>
    </w:p>
    <w:p w:rsidR="00391BED" w:rsidRPr="00D875F7" w:rsidRDefault="00201626"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3</w:t>
      </w:r>
      <w:r w:rsidR="00D875F7">
        <w:rPr>
          <w:rFonts w:ascii="Times New Roman" w:hAnsi="Times New Roman" w:cs="Times New Roman"/>
          <w:sz w:val="28"/>
          <w:szCs w:val="28"/>
          <w:lang w:val="ro-MD"/>
        </w:rPr>
        <w:t xml:space="preserve">. </w:t>
      </w:r>
      <w:r w:rsidR="00391BED" w:rsidRPr="00D875F7">
        <w:rPr>
          <w:rFonts w:ascii="Times New Roman" w:hAnsi="Times New Roman" w:cs="Times New Roman"/>
          <w:sz w:val="28"/>
          <w:szCs w:val="28"/>
          <w:lang w:val="ro-MD"/>
        </w:rPr>
        <w:t xml:space="preserve">Ancheta menționată la </w:t>
      </w:r>
      <w:r w:rsidR="000520B8" w:rsidRPr="000520B8">
        <w:rPr>
          <w:rFonts w:ascii="Times New Roman" w:hAnsi="Times New Roman" w:cs="Times New Roman"/>
          <w:sz w:val="28"/>
          <w:szCs w:val="28"/>
          <w:lang w:val="ro-MD"/>
        </w:rPr>
        <w:t>subpct. 14.1,</w:t>
      </w:r>
      <w:r w:rsidR="00391BED" w:rsidRPr="000520B8">
        <w:rPr>
          <w:rFonts w:ascii="Times New Roman" w:hAnsi="Times New Roman" w:cs="Times New Roman"/>
          <w:sz w:val="28"/>
          <w:szCs w:val="28"/>
          <w:lang w:val="ro-MD"/>
        </w:rPr>
        <w:t xml:space="preserve"> la </w:t>
      </w:r>
      <w:r w:rsidR="00F34FF6" w:rsidRPr="000520B8">
        <w:rPr>
          <w:rFonts w:ascii="Times New Roman" w:hAnsi="Times New Roman" w:cs="Times New Roman"/>
          <w:sz w:val="28"/>
          <w:szCs w:val="28"/>
          <w:lang w:val="ro-MD"/>
        </w:rPr>
        <w:t xml:space="preserve">subpct. 15.1 </w:t>
      </w:r>
      <w:r w:rsidR="00391BED" w:rsidRPr="000520B8">
        <w:rPr>
          <w:rFonts w:ascii="Times New Roman" w:hAnsi="Times New Roman" w:cs="Times New Roman"/>
          <w:sz w:val="28"/>
          <w:szCs w:val="28"/>
          <w:lang w:val="ro-MD"/>
        </w:rPr>
        <w:t xml:space="preserve">și la </w:t>
      </w:r>
      <w:r w:rsidR="000520B8" w:rsidRPr="000520B8">
        <w:rPr>
          <w:rFonts w:ascii="Times New Roman" w:hAnsi="Times New Roman" w:cs="Times New Roman"/>
          <w:sz w:val="28"/>
          <w:szCs w:val="28"/>
          <w:lang w:val="ro-MD"/>
        </w:rPr>
        <w:t>subpct. 18</w:t>
      </w:r>
      <w:r w:rsidR="00F34FF6" w:rsidRPr="000520B8">
        <w:rPr>
          <w:rFonts w:ascii="Times New Roman" w:hAnsi="Times New Roman" w:cs="Times New Roman"/>
          <w:sz w:val="28"/>
          <w:szCs w:val="28"/>
          <w:lang w:val="ro-MD"/>
        </w:rPr>
        <w:t>.</w:t>
      </w:r>
      <w:r w:rsidR="00F34FF6">
        <w:rPr>
          <w:rFonts w:ascii="Times New Roman" w:hAnsi="Times New Roman" w:cs="Times New Roman"/>
          <w:sz w:val="28"/>
          <w:szCs w:val="28"/>
          <w:lang w:val="ro-MD"/>
        </w:rPr>
        <w:t xml:space="preserve">1 </w:t>
      </w:r>
      <w:r w:rsidR="00391BED" w:rsidRPr="00D875F7">
        <w:rPr>
          <w:rFonts w:ascii="Times New Roman" w:hAnsi="Times New Roman" w:cs="Times New Roman"/>
          <w:sz w:val="28"/>
          <w:szCs w:val="28"/>
          <w:lang w:val="ro-MD"/>
        </w:rPr>
        <w:t>vizează următoarele elemente, după caz:</w:t>
      </w:r>
    </w:p>
    <w:p w:rsidR="00391BED" w:rsidRPr="00D875F7" w:rsidRDefault="00A528EE"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391BED" w:rsidRPr="00D875F7">
        <w:rPr>
          <w:rFonts w:ascii="Times New Roman" w:hAnsi="Times New Roman" w:cs="Times New Roman"/>
          <w:sz w:val="28"/>
          <w:szCs w:val="28"/>
          <w:lang w:val="ro-MD"/>
        </w:rPr>
        <w:t>1. locurile de producție:</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Pr>
          <w:rFonts w:ascii="Times New Roman" w:hAnsi="Times New Roman" w:cs="Times New Roman"/>
          <w:sz w:val="28"/>
          <w:szCs w:val="28"/>
          <w:lang w:val="ro-MD"/>
        </w:rPr>
        <w:t xml:space="preserve">1. </w:t>
      </w:r>
      <w:r w:rsidR="00391BED" w:rsidRPr="00D875F7">
        <w:rPr>
          <w:rFonts w:ascii="Times New Roman" w:hAnsi="Times New Roman" w:cs="Times New Roman"/>
          <w:sz w:val="28"/>
          <w:szCs w:val="28"/>
          <w:lang w:val="ro-MD"/>
        </w:rPr>
        <w:t>care cultivă sau au cultivat cartofi având legături clonale cu cartofi depistați ca fiind infectați cu organismul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Pr>
          <w:rFonts w:ascii="Times New Roman" w:hAnsi="Times New Roman" w:cs="Times New Roman"/>
          <w:sz w:val="28"/>
          <w:szCs w:val="28"/>
          <w:lang w:val="ro-MD"/>
        </w:rPr>
        <w:t xml:space="preserve">2. </w:t>
      </w:r>
      <w:r w:rsidR="00391BED" w:rsidRPr="00D875F7">
        <w:rPr>
          <w:rFonts w:ascii="Times New Roman" w:hAnsi="Times New Roman" w:cs="Times New Roman"/>
          <w:sz w:val="28"/>
          <w:szCs w:val="28"/>
          <w:lang w:val="ro-MD"/>
        </w:rPr>
        <w:t>care cultivă sau au cultivat tomate care provin din aceeași sursă ca tomatele depistate ca fiind infectate cu organismul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Pr>
          <w:rFonts w:ascii="Times New Roman" w:hAnsi="Times New Roman" w:cs="Times New Roman"/>
          <w:sz w:val="28"/>
          <w:szCs w:val="28"/>
          <w:lang w:val="ro-MD"/>
        </w:rPr>
        <w:t xml:space="preserve">3. </w:t>
      </w:r>
      <w:r w:rsidR="00391BED" w:rsidRPr="00D875F7">
        <w:rPr>
          <w:rFonts w:ascii="Times New Roman" w:hAnsi="Times New Roman" w:cs="Times New Roman"/>
          <w:sz w:val="28"/>
          <w:szCs w:val="28"/>
          <w:lang w:val="ro-MD"/>
        </w:rPr>
        <w:t>care cultivă sau au cultivat cartofi sau tomate care au fost puse sub control oficial din cauza prezenței suspectate a organismului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sidR="00A105AA">
        <w:rPr>
          <w:rFonts w:ascii="Times New Roman" w:hAnsi="Times New Roman" w:cs="Times New Roman"/>
          <w:sz w:val="28"/>
          <w:szCs w:val="28"/>
          <w:lang w:val="ro-MD"/>
        </w:rPr>
        <w:t xml:space="preserve">4. </w:t>
      </w:r>
      <w:r w:rsidR="00391BED" w:rsidRPr="00D875F7">
        <w:rPr>
          <w:rFonts w:ascii="Times New Roman" w:hAnsi="Times New Roman" w:cs="Times New Roman"/>
          <w:sz w:val="28"/>
          <w:szCs w:val="28"/>
          <w:lang w:val="ro-MD"/>
        </w:rPr>
        <w:t>care cultivă sau au cultivat cartofi având legături clonale cu cartofi care au fost cultivați în locuri de producție depistate ca fiind contaminate cu organismul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sidR="00A105AA">
        <w:rPr>
          <w:rFonts w:ascii="Times New Roman" w:hAnsi="Times New Roman" w:cs="Times New Roman"/>
          <w:sz w:val="28"/>
          <w:szCs w:val="28"/>
          <w:lang w:val="ro-MD"/>
        </w:rPr>
        <w:t xml:space="preserve">5. </w:t>
      </w:r>
      <w:r w:rsidR="00391BED" w:rsidRPr="00D875F7">
        <w:rPr>
          <w:rFonts w:ascii="Times New Roman" w:hAnsi="Times New Roman" w:cs="Times New Roman"/>
          <w:sz w:val="28"/>
          <w:szCs w:val="28"/>
          <w:lang w:val="ro-MD"/>
        </w:rPr>
        <w:t>care cultivă cartofi sau tomate și care sunt situate în vecinătatea unor locuri de producție infectate, mai ales acele locuri de producție care utilizează în comun echipamentele și instalațiile de producție în mod direct sau prin intermediul unui contractant comun;</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sidR="00A105AA">
        <w:rPr>
          <w:rFonts w:ascii="Times New Roman" w:hAnsi="Times New Roman" w:cs="Times New Roman"/>
          <w:sz w:val="28"/>
          <w:szCs w:val="28"/>
          <w:lang w:val="ro-MD"/>
        </w:rPr>
        <w:t xml:space="preserve">6. </w:t>
      </w:r>
      <w:r w:rsidR="00391BED" w:rsidRPr="00D875F7">
        <w:rPr>
          <w:rFonts w:ascii="Times New Roman" w:hAnsi="Times New Roman" w:cs="Times New Roman"/>
          <w:sz w:val="28"/>
          <w:szCs w:val="28"/>
          <w:lang w:val="ro-MD"/>
        </w:rPr>
        <w:t>care utilizează pentru irigare sau stropire ape de suprafață care provin dintr-o sursă confirmată sau suspectată ca fiind infectată cu organismul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sidR="00BA1259">
        <w:rPr>
          <w:rFonts w:ascii="Times New Roman" w:hAnsi="Times New Roman" w:cs="Times New Roman"/>
          <w:sz w:val="28"/>
          <w:szCs w:val="28"/>
          <w:lang w:val="ro-MD"/>
        </w:rPr>
        <w:t xml:space="preserve">7. </w:t>
      </w:r>
      <w:r w:rsidR="00391BED" w:rsidRPr="00D875F7">
        <w:rPr>
          <w:rFonts w:ascii="Times New Roman" w:hAnsi="Times New Roman" w:cs="Times New Roman"/>
          <w:sz w:val="28"/>
          <w:szCs w:val="28"/>
          <w:lang w:val="ro-MD"/>
        </w:rPr>
        <w:t>care utilizează pentru irigare sau stropire ape de suprafață care provin dintr-o sursă folosită în comun cu locuri de producție confirmate sau suspectate ca fiind infectate cu organismul dăunător specificat;</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Pr="00D875F7">
        <w:rPr>
          <w:rFonts w:ascii="Times New Roman" w:hAnsi="Times New Roman" w:cs="Times New Roman"/>
          <w:sz w:val="28"/>
          <w:szCs w:val="28"/>
          <w:lang w:val="ro-MD"/>
        </w:rPr>
        <w:t>1.</w:t>
      </w:r>
      <w:r w:rsidR="00BA1259">
        <w:rPr>
          <w:rFonts w:ascii="Times New Roman" w:hAnsi="Times New Roman" w:cs="Times New Roman"/>
          <w:sz w:val="28"/>
          <w:szCs w:val="28"/>
          <w:lang w:val="ro-MD"/>
        </w:rPr>
        <w:t xml:space="preserve">8. </w:t>
      </w:r>
      <w:r w:rsidR="00391BED" w:rsidRPr="00D875F7">
        <w:rPr>
          <w:rFonts w:ascii="Times New Roman" w:hAnsi="Times New Roman" w:cs="Times New Roman"/>
          <w:sz w:val="28"/>
          <w:szCs w:val="28"/>
          <w:lang w:val="ro-MD"/>
        </w:rPr>
        <w:t>care sunt sau au fost inundate cu ape de suprafață confirmate sau suspectate ca fiind infectate cu organismul dăunător specificat; și</w:t>
      </w:r>
    </w:p>
    <w:p w:rsidR="00391BED" w:rsidRPr="00D875F7" w:rsidRDefault="00442D04" w:rsidP="00D875F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391BED" w:rsidRPr="00D875F7">
        <w:rPr>
          <w:rFonts w:ascii="Times New Roman" w:hAnsi="Times New Roman" w:cs="Times New Roman"/>
          <w:sz w:val="28"/>
          <w:szCs w:val="28"/>
          <w:lang w:val="ro-MD"/>
        </w:rPr>
        <w:t>2. ape de suprafață utilizate la irigarea sau stropirea plantelor specificate sau care au inundat unul sau mai multe câmpuri sau locuri de producție confirmate ca fiind infectate cu organismul dăunător specificat.</w:t>
      </w:r>
    </w:p>
    <w:p w:rsidR="00391BED" w:rsidRDefault="00391BED" w:rsidP="00391BED">
      <w:pPr>
        <w:rPr>
          <w:rFonts w:ascii="Times New Roman" w:hAnsi="Times New Roman" w:cs="Times New Roman"/>
          <w:sz w:val="24"/>
          <w:szCs w:val="24"/>
        </w:rPr>
      </w:pPr>
    </w:p>
    <w:p w:rsidR="00BA1259" w:rsidRDefault="00BA1259" w:rsidP="00391BED">
      <w:pPr>
        <w:rPr>
          <w:rFonts w:ascii="Times New Roman" w:hAnsi="Times New Roman" w:cs="Times New Roman"/>
          <w:sz w:val="24"/>
          <w:szCs w:val="24"/>
        </w:rPr>
      </w:pPr>
    </w:p>
    <w:p w:rsidR="00BA1259" w:rsidRDefault="00BA1259" w:rsidP="00391BED">
      <w:pPr>
        <w:rPr>
          <w:rFonts w:ascii="Times New Roman" w:hAnsi="Times New Roman" w:cs="Times New Roman"/>
          <w:sz w:val="24"/>
          <w:szCs w:val="24"/>
        </w:rPr>
      </w:pPr>
    </w:p>
    <w:p w:rsidR="00BA1259" w:rsidRDefault="00BA1259" w:rsidP="00391BED">
      <w:pPr>
        <w:rPr>
          <w:rFonts w:ascii="Times New Roman" w:hAnsi="Times New Roman" w:cs="Times New Roman"/>
          <w:sz w:val="24"/>
          <w:szCs w:val="24"/>
        </w:rPr>
      </w:pPr>
    </w:p>
    <w:p w:rsidR="002E0189" w:rsidRDefault="002E0189" w:rsidP="00391BED">
      <w:pPr>
        <w:rPr>
          <w:rFonts w:ascii="Times New Roman" w:hAnsi="Times New Roman" w:cs="Times New Roman"/>
          <w:sz w:val="24"/>
          <w:szCs w:val="24"/>
        </w:rPr>
      </w:pPr>
    </w:p>
    <w:p w:rsidR="002E0189" w:rsidRDefault="002E0189" w:rsidP="00391BED">
      <w:pPr>
        <w:rPr>
          <w:rFonts w:ascii="Times New Roman" w:hAnsi="Times New Roman" w:cs="Times New Roman"/>
          <w:sz w:val="24"/>
          <w:szCs w:val="24"/>
        </w:rPr>
      </w:pPr>
    </w:p>
    <w:p w:rsidR="002E0189" w:rsidRDefault="002E0189" w:rsidP="00391BED">
      <w:pPr>
        <w:rPr>
          <w:rFonts w:ascii="Times New Roman" w:hAnsi="Times New Roman" w:cs="Times New Roman"/>
          <w:sz w:val="24"/>
          <w:szCs w:val="24"/>
        </w:rPr>
      </w:pPr>
    </w:p>
    <w:p w:rsidR="002E0189" w:rsidRPr="00190769" w:rsidRDefault="002E0189" w:rsidP="00391BED">
      <w:pPr>
        <w:rPr>
          <w:rFonts w:ascii="Times New Roman" w:hAnsi="Times New Roman" w:cs="Times New Roman"/>
          <w:sz w:val="24"/>
          <w:szCs w:val="24"/>
        </w:rPr>
      </w:pPr>
    </w:p>
    <w:p w:rsidR="00201626" w:rsidRPr="00690FF7" w:rsidRDefault="00201626" w:rsidP="00201626">
      <w:pPr>
        <w:spacing w:after="0"/>
        <w:jc w:val="right"/>
        <w:rPr>
          <w:rFonts w:ascii="Times New Roman" w:hAnsi="Times New Roman" w:cs="Times New Roman"/>
          <w:b/>
          <w:lang w:val="ro-MD"/>
        </w:rPr>
      </w:pPr>
      <w:r>
        <w:rPr>
          <w:rFonts w:ascii="Times New Roman" w:hAnsi="Times New Roman" w:cs="Times New Roman"/>
          <w:b/>
          <w:lang w:val="ro-MD"/>
        </w:rPr>
        <w:lastRenderedPageBreak/>
        <w:t>Anexa nr. 3</w:t>
      </w:r>
    </w:p>
    <w:p w:rsidR="00201626" w:rsidRDefault="00201626" w:rsidP="00201626">
      <w:pPr>
        <w:spacing w:after="0"/>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F02162">
        <w:rPr>
          <w:rFonts w:ascii="Times New Roman" w:hAnsi="Times New Roman" w:cs="Times New Roman"/>
          <w:b/>
          <w:lang w:val="ro-MD"/>
        </w:rPr>
        <w:t xml:space="preserve">de stabilire a unor măsuri de eradicare </w:t>
      </w:r>
    </w:p>
    <w:p w:rsidR="00201626" w:rsidRDefault="00201626" w:rsidP="00201626">
      <w:pPr>
        <w:spacing w:after="0"/>
        <w:jc w:val="right"/>
        <w:rPr>
          <w:rFonts w:ascii="Times New Roman" w:hAnsi="Times New Roman" w:cs="Times New Roman"/>
          <w:b/>
          <w:lang w:val="ro-MD"/>
        </w:rPr>
      </w:pPr>
      <w:r w:rsidRPr="00F02162">
        <w:rPr>
          <w:rFonts w:ascii="Times New Roman" w:hAnsi="Times New Roman" w:cs="Times New Roman"/>
          <w:b/>
          <w:lang w:val="ro-MD"/>
        </w:rPr>
        <w:t xml:space="preserve">și prevenire a răspândirii </w:t>
      </w:r>
      <w:r w:rsidRPr="00F02162">
        <w:rPr>
          <w:rFonts w:ascii="Times New Roman" w:hAnsi="Times New Roman" w:cs="Times New Roman"/>
          <w:b/>
          <w:i/>
          <w:lang w:val="ro-MD"/>
        </w:rPr>
        <w:t>Ralstonia solanacearum</w:t>
      </w:r>
      <w:r w:rsidRPr="00F02162">
        <w:rPr>
          <w:rFonts w:ascii="Times New Roman" w:hAnsi="Times New Roman" w:cs="Times New Roman"/>
          <w:b/>
          <w:lang w:val="ro-MD"/>
        </w:rPr>
        <w:t xml:space="preserve"> (Smith 1896) </w:t>
      </w:r>
    </w:p>
    <w:p w:rsidR="00201626" w:rsidRDefault="00201626" w:rsidP="00201626">
      <w:pPr>
        <w:spacing w:after="0"/>
        <w:jc w:val="right"/>
        <w:rPr>
          <w:rFonts w:ascii="Times New Roman" w:hAnsi="Times New Roman" w:cs="Times New Roman"/>
          <w:b/>
          <w:lang w:val="ro-MD"/>
        </w:rPr>
      </w:pPr>
      <w:r w:rsidRPr="00F02162">
        <w:rPr>
          <w:rFonts w:ascii="Times New Roman" w:hAnsi="Times New Roman" w:cs="Times New Roman"/>
          <w:b/>
          <w:lang w:val="ro-MD"/>
        </w:rPr>
        <w:t>Yabuuchi et al. 1996 emend. Safni et al. 2014</w:t>
      </w:r>
    </w:p>
    <w:p w:rsidR="00B96D6A" w:rsidRDefault="00B96D6A" w:rsidP="00B96D6A">
      <w:pPr>
        <w:spacing w:after="0"/>
        <w:jc w:val="right"/>
        <w:rPr>
          <w:rFonts w:ascii="Times New Roman" w:hAnsi="Times New Roman" w:cs="Times New Roman"/>
          <w:b/>
          <w:bCs/>
          <w:sz w:val="24"/>
          <w:szCs w:val="24"/>
        </w:rPr>
      </w:pPr>
    </w:p>
    <w:p w:rsidR="00391BED" w:rsidRDefault="00391BED" w:rsidP="00C2634D">
      <w:pPr>
        <w:spacing w:after="0"/>
        <w:ind w:firstLine="709"/>
        <w:jc w:val="center"/>
        <w:rPr>
          <w:rFonts w:ascii="Times New Roman" w:hAnsi="Times New Roman" w:cs="Times New Roman"/>
          <w:b/>
          <w:bCs/>
          <w:sz w:val="28"/>
          <w:szCs w:val="28"/>
          <w:lang w:val="ro-MD"/>
        </w:rPr>
      </w:pPr>
      <w:r w:rsidRPr="00C2634D">
        <w:rPr>
          <w:rFonts w:ascii="Times New Roman" w:hAnsi="Times New Roman" w:cs="Times New Roman"/>
          <w:b/>
          <w:bCs/>
          <w:sz w:val="28"/>
          <w:szCs w:val="28"/>
          <w:lang w:val="ro-MD"/>
        </w:rPr>
        <w:t xml:space="preserve">Elemente care permit desemnarea unor elemente ca fiind probabil infectate cu organismul dăunător specificat în temeiul </w:t>
      </w:r>
      <w:r w:rsidR="0006113B">
        <w:rPr>
          <w:rFonts w:ascii="Times New Roman" w:hAnsi="Times New Roman" w:cs="Times New Roman"/>
          <w:b/>
          <w:bCs/>
          <w:sz w:val="28"/>
          <w:szCs w:val="28"/>
          <w:lang w:val="ro-MD"/>
        </w:rPr>
        <w:t>subpct. 14.2.2</w:t>
      </w:r>
      <w:r w:rsidRPr="00C2634D">
        <w:rPr>
          <w:rFonts w:ascii="Times New Roman" w:hAnsi="Times New Roman" w:cs="Times New Roman"/>
          <w:b/>
          <w:bCs/>
          <w:sz w:val="28"/>
          <w:szCs w:val="28"/>
          <w:lang w:val="ro-MD"/>
        </w:rPr>
        <w:t xml:space="preserve"> </w:t>
      </w:r>
      <w:r w:rsidRPr="00E430E8">
        <w:rPr>
          <w:rFonts w:ascii="Times New Roman" w:hAnsi="Times New Roman" w:cs="Times New Roman"/>
          <w:b/>
          <w:bCs/>
          <w:sz w:val="28"/>
          <w:szCs w:val="28"/>
          <w:lang w:val="ro-MD"/>
        </w:rPr>
        <w:t xml:space="preserve">și al </w:t>
      </w:r>
      <w:r w:rsidR="00B8063E">
        <w:rPr>
          <w:rFonts w:ascii="Times New Roman" w:hAnsi="Times New Roman" w:cs="Times New Roman"/>
          <w:b/>
          <w:bCs/>
          <w:sz w:val="28"/>
          <w:szCs w:val="28"/>
          <w:lang w:val="ro-MD"/>
        </w:rPr>
        <w:t>sub</w:t>
      </w:r>
      <w:r w:rsidR="00CD11C3">
        <w:rPr>
          <w:rFonts w:ascii="Times New Roman" w:hAnsi="Times New Roman" w:cs="Times New Roman"/>
          <w:b/>
          <w:bCs/>
          <w:sz w:val="28"/>
          <w:szCs w:val="28"/>
          <w:lang w:val="ro-MD"/>
        </w:rPr>
        <w:t xml:space="preserve">pct. </w:t>
      </w:r>
      <w:r w:rsidR="00B8063E">
        <w:rPr>
          <w:rFonts w:ascii="Times New Roman" w:hAnsi="Times New Roman" w:cs="Times New Roman"/>
          <w:b/>
          <w:bCs/>
          <w:sz w:val="28"/>
          <w:szCs w:val="28"/>
          <w:lang w:val="ro-MD"/>
        </w:rPr>
        <w:t>19.</w:t>
      </w:r>
      <w:r w:rsidR="0006113B" w:rsidRPr="00E430E8">
        <w:rPr>
          <w:rFonts w:ascii="Times New Roman" w:hAnsi="Times New Roman" w:cs="Times New Roman"/>
          <w:b/>
          <w:bCs/>
          <w:sz w:val="28"/>
          <w:szCs w:val="28"/>
          <w:lang w:val="ro-MD"/>
        </w:rPr>
        <w:t xml:space="preserve">2 </w:t>
      </w:r>
      <w:r w:rsidRPr="00E430E8">
        <w:rPr>
          <w:rFonts w:ascii="Times New Roman" w:hAnsi="Times New Roman" w:cs="Times New Roman"/>
          <w:b/>
          <w:bCs/>
          <w:sz w:val="28"/>
          <w:szCs w:val="28"/>
          <w:lang w:val="ro-MD"/>
        </w:rPr>
        <w:t>și pentru determinarea posibilei răspândiri a organismu</w:t>
      </w:r>
      <w:r w:rsidRPr="00C2634D">
        <w:rPr>
          <w:rFonts w:ascii="Times New Roman" w:hAnsi="Times New Roman" w:cs="Times New Roman"/>
          <w:b/>
          <w:bCs/>
          <w:sz w:val="28"/>
          <w:szCs w:val="28"/>
          <w:lang w:val="ro-MD"/>
        </w:rPr>
        <w:t xml:space="preserve">lui dăunător specificat în temeiul </w:t>
      </w:r>
      <w:r w:rsidR="00E430E8">
        <w:rPr>
          <w:rFonts w:ascii="Times New Roman" w:hAnsi="Times New Roman" w:cs="Times New Roman"/>
          <w:b/>
          <w:bCs/>
          <w:sz w:val="28"/>
          <w:szCs w:val="28"/>
          <w:lang w:val="ro-MD"/>
        </w:rPr>
        <w:t>subpct. 14.</w:t>
      </w:r>
      <w:r w:rsidR="00E430E8" w:rsidRPr="004D73B4">
        <w:rPr>
          <w:rFonts w:ascii="Times New Roman" w:hAnsi="Times New Roman" w:cs="Times New Roman"/>
          <w:b/>
          <w:bCs/>
          <w:sz w:val="28"/>
          <w:szCs w:val="28"/>
          <w:lang w:val="ro-MD"/>
        </w:rPr>
        <w:t xml:space="preserve">3 </w:t>
      </w:r>
      <w:r w:rsidRPr="004D73B4">
        <w:rPr>
          <w:rFonts w:ascii="Times New Roman" w:hAnsi="Times New Roman" w:cs="Times New Roman"/>
          <w:b/>
          <w:bCs/>
          <w:sz w:val="28"/>
          <w:szCs w:val="28"/>
          <w:lang w:val="ro-MD"/>
        </w:rPr>
        <w:t xml:space="preserve">și al </w:t>
      </w:r>
      <w:r w:rsidR="00B8063E">
        <w:rPr>
          <w:rFonts w:ascii="Times New Roman" w:hAnsi="Times New Roman" w:cs="Times New Roman"/>
          <w:b/>
          <w:bCs/>
          <w:sz w:val="28"/>
          <w:szCs w:val="28"/>
          <w:lang w:val="ro-MD"/>
        </w:rPr>
        <w:t>sub</w:t>
      </w:r>
      <w:r w:rsidR="00E430E8" w:rsidRPr="004D73B4">
        <w:rPr>
          <w:rFonts w:ascii="Times New Roman" w:hAnsi="Times New Roman" w:cs="Times New Roman"/>
          <w:b/>
          <w:bCs/>
          <w:sz w:val="28"/>
          <w:szCs w:val="28"/>
          <w:lang w:val="ro-MD"/>
        </w:rPr>
        <w:t>pct</w:t>
      </w:r>
      <w:r w:rsidR="00E430E8">
        <w:rPr>
          <w:rFonts w:ascii="Times New Roman" w:hAnsi="Times New Roman" w:cs="Times New Roman"/>
          <w:b/>
          <w:bCs/>
          <w:sz w:val="28"/>
          <w:szCs w:val="28"/>
          <w:lang w:val="ro-MD"/>
        </w:rPr>
        <w:t xml:space="preserve">. </w:t>
      </w:r>
      <w:r w:rsidR="004D73B4">
        <w:rPr>
          <w:rFonts w:ascii="Times New Roman" w:hAnsi="Times New Roman" w:cs="Times New Roman"/>
          <w:b/>
          <w:bCs/>
          <w:sz w:val="28"/>
          <w:szCs w:val="28"/>
          <w:lang w:val="ro-MD"/>
        </w:rPr>
        <w:t>1</w:t>
      </w:r>
      <w:r w:rsidR="00B8063E">
        <w:rPr>
          <w:rFonts w:ascii="Times New Roman" w:hAnsi="Times New Roman" w:cs="Times New Roman"/>
          <w:b/>
          <w:bCs/>
          <w:sz w:val="28"/>
          <w:szCs w:val="28"/>
          <w:lang w:val="ro-MD"/>
        </w:rPr>
        <w:t>8.2</w:t>
      </w:r>
      <w:r w:rsidR="004D73B4">
        <w:rPr>
          <w:rFonts w:ascii="Times New Roman" w:hAnsi="Times New Roman" w:cs="Times New Roman"/>
          <w:b/>
          <w:bCs/>
          <w:sz w:val="28"/>
          <w:szCs w:val="28"/>
          <w:lang w:val="ro-MD"/>
        </w:rPr>
        <w:t xml:space="preserve"> </w:t>
      </w:r>
    </w:p>
    <w:p w:rsidR="002E0189" w:rsidRPr="00C2634D" w:rsidRDefault="002E0189" w:rsidP="00C2634D">
      <w:pPr>
        <w:spacing w:after="0"/>
        <w:ind w:firstLine="709"/>
        <w:jc w:val="center"/>
        <w:rPr>
          <w:rFonts w:ascii="Times New Roman" w:hAnsi="Times New Roman" w:cs="Times New Roman"/>
          <w:b/>
          <w:bCs/>
          <w:sz w:val="28"/>
          <w:szCs w:val="28"/>
          <w:lang w:val="ro-MD"/>
        </w:rPr>
      </w:pPr>
    </w:p>
    <w:p w:rsidR="00391BED" w:rsidRPr="00F80204" w:rsidRDefault="00391BED" w:rsidP="00F80204">
      <w:pPr>
        <w:spacing w:after="0"/>
        <w:ind w:firstLine="709"/>
        <w:jc w:val="both"/>
        <w:rPr>
          <w:rFonts w:ascii="Times New Roman" w:hAnsi="Times New Roman" w:cs="Times New Roman"/>
          <w:sz w:val="28"/>
          <w:szCs w:val="28"/>
          <w:lang w:val="ro-MD"/>
        </w:rPr>
      </w:pPr>
      <w:r w:rsidRPr="00F80204">
        <w:rPr>
          <w:rFonts w:ascii="Times New Roman" w:hAnsi="Times New Roman" w:cs="Times New Roman"/>
          <w:sz w:val="28"/>
          <w:szCs w:val="28"/>
          <w:lang w:val="ro-MD"/>
        </w:rPr>
        <w:t>1.</w:t>
      </w:r>
      <w:r w:rsidR="00625449">
        <w:rPr>
          <w:rFonts w:ascii="Times New Roman" w:hAnsi="Times New Roman" w:cs="Times New Roman"/>
          <w:sz w:val="28"/>
          <w:szCs w:val="28"/>
          <w:lang w:val="ro-MD"/>
        </w:rPr>
        <w:t xml:space="preserve"> </w:t>
      </w:r>
      <w:hyperlink r:id="rId15" w:tooltip="32024R2632: REPLACED" w:history="1"/>
      <w:r w:rsidRPr="00F80204">
        <w:rPr>
          <w:rFonts w:ascii="Times New Roman" w:hAnsi="Times New Roman" w:cs="Times New Roman"/>
          <w:sz w:val="28"/>
          <w:szCs w:val="28"/>
          <w:lang w:val="ro-MD"/>
        </w:rPr>
        <w:t xml:space="preserve">Elementele care trebuie luate în considerare pentru desemnarea unui element ca fiind probabil infectat cu organismul dăunător specificat în temeiul </w:t>
      </w:r>
      <w:r w:rsidR="00D75259" w:rsidRPr="00D75259">
        <w:rPr>
          <w:rFonts w:ascii="Times New Roman" w:hAnsi="Times New Roman" w:cs="Times New Roman"/>
          <w:sz w:val="28"/>
          <w:szCs w:val="28"/>
          <w:lang w:val="ro-MD"/>
        </w:rPr>
        <w:t>subpct. 14.2.2</w:t>
      </w:r>
      <w:r w:rsidRPr="00D75259">
        <w:rPr>
          <w:rFonts w:ascii="Times New Roman" w:hAnsi="Times New Roman" w:cs="Times New Roman"/>
          <w:sz w:val="28"/>
          <w:szCs w:val="28"/>
          <w:lang w:val="ro-MD"/>
        </w:rPr>
        <w:t xml:space="preserve"> </w:t>
      </w:r>
      <w:r w:rsidRPr="00F80204">
        <w:rPr>
          <w:rFonts w:ascii="Times New Roman" w:hAnsi="Times New Roman" w:cs="Times New Roman"/>
          <w:sz w:val="28"/>
          <w:szCs w:val="28"/>
          <w:lang w:val="ro-MD"/>
        </w:rPr>
        <w:t>sunt următoarele:</w:t>
      </w:r>
    </w:p>
    <w:p w:rsidR="00391BED" w:rsidRPr="00FA2060" w:rsidRDefault="00625449"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F80204">
        <w:rPr>
          <w:rFonts w:ascii="Times New Roman" w:hAnsi="Times New Roman" w:cs="Times New Roman"/>
          <w:sz w:val="28"/>
          <w:szCs w:val="28"/>
          <w:lang w:val="ro-MD"/>
        </w:rPr>
        <w:t xml:space="preserve">plantele specificate cultivate într-un loc de producție desemnat ca fiind infectat în </w:t>
      </w:r>
      <w:r w:rsidR="00391BED" w:rsidRPr="00FA2060">
        <w:rPr>
          <w:rFonts w:ascii="Times New Roman" w:hAnsi="Times New Roman" w:cs="Times New Roman"/>
          <w:sz w:val="28"/>
          <w:szCs w:val="28"/>
          <w:lang w:val="ro-MD"/>
        </w:rPr>
        <w:t xml:space="preserve">temeiul </w:t>
      </w:r>
      <w:r w:rsidR="00D75259" w:rsidRPr="00FA2060">
        <w:rPr>
          <w:rFonts w:ascii="Times New Roman" w:hAnsi="Times New Roman" w:cs="Times New Roman"/>
          <w:sz w:val="28"/>
          <w:szCs w:val="28"/>
          <w:lang w:val="ro-MD"/>
        </w:rPr>
        <w:t>subpct. 14.4.1</w:t>
      </w:r>
      <w:r w:rsidR="00391BED" w:rsidRPr="00FA2060">
        <w:rPr>
          <w:rFonts w:ascii="Times New Roman" w:hAnsi="Times New Roman" w:cs="Times New Roman"/>
          <w:sz w:val="28"/>
          <w:szCs w:val="28"/>
          <w:lang w:val="ro-MD"/>
        </w:rPr>
        <w:t>;</w:t>
      </w:r>
    </w:p>
    <w:p w:rsidR="00391BED" w:rsidRPr="00F80204" w:rsidRDefault="00625449"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F80204">
        <w:rPr>
          <w:rFonts w:ascii="Times New Roman" w:hAnsi="Times New Roman" w:cs="Times New Roman"/>
          <w:sz w:val="28"/>
          <w:szCs w:val="28"/>
          <w:lang w:val="ro-MD"/>
        </w:rPr>
        <w:t xml:space="preserve">locul </w:t>
      </w:r>
      <w:r w:rsidR="00D22941">
        <w:rPr>
          <w:rFonts w:ascii="Times New Roman" w:hAnsi="Times New Roman" w:cs="Times New Roman"/>
          <w:sz w:val="28"/>
          <w:szCs w:val="28"/>
          <w:lang w:val="ro-MD"/>
        </w:rPr>
        <w:t xml:space="preserve">sau </w:t>
      </w:r>
      <w:r w:rsidR="00391BED" w:rsidRPr="00F80204">
        <w:rPr>
          <w:rFonts w:ascii="Times New Roman" w:hAnsi="Times New Roman" w:cs="Times New Roman"/>
          <w:sz w:val="28"/>
          <w:szCs w:val="28"/>
          <w:lang w:val="ro-MD"/>
        </w:rPr>
        <w:t xml:space="preserve">locurile de producție având o anumită legătură de producție cu plantele specificate desemnate ca fiind infectate în temeiul </w:t>
      </w:r>
      <w:r w:rsidR="00161965" w:rsidRPr="00FA2060">
        <w:rPr>
          <w:rFonts w:ascii="Times New Roman" w:hAnsi="Times New Roman" w:cs="Times New Roman"/>
          <w:sz w:val="28"/>
          <w:szCs w:val="28"/>
          <w:lang w:val="ro-MD"/>
        </w:rPr>
        <w:t>subpct. 14.4.1</w:t>
      </w:r>
      <w:r w:rsidR="00391BED" w:rsidRPr="00F80204">
        <w:rPr>
          <w:rFonts w:ascii="Times New Roman" w:hAnsi="Times New Roman" w:cs="Times New Roman"/>
          <w:sz w:val="28"/>
          <w:szCs w:val="28"/>
          <w:lang w:val="ro-MD"/>
        </w:rPr>
        <w:t>, inclusiv cele care utilizează în comun echipamentele și instalațiile de producție, fie în mod direct, fie prin intermediul unui contractant comun;</w:t>
      </w:r>
    </w:p>
    <w:p w:rsidR="00391BED" w:rsidRPr="00955EC9" w:rsidRDefault="00D22941"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F80204">
        <w:rPr>
          <w:rFonts w:ascii="Times New Roman" w:hAnsi="Times New Roman" w:cs="Times New Roman"/>
          <w:sz w:val="28"/>
          <w:szCs w:val="28"/>
          <w:lang w:val="ro-MD"/>
        </w:rPr>
        <w:t xml:space="preserve">plantele specificate produse în locul </w:t>
      </w:r>
      <w:r>
        <w:rPr>
          <w:rFonts w:ascii="Times New Roman" w:hAnsi="Times New Roman" w:cs="Times New Roman"/>
          <w:sz w:val="28"/>
          <w:szCs w:val="28"/>
          <w:lang w:val="ro-MD"/>
        </w:rPr>
        <w:t xml:space="preserve">sau </w:t>
      </w:r>
      <w:r w:rsidR="00391BED" w:rsidRPr="00F80204">
        <w:rPr>
          <w:rFonts w:ascii="Times New Roman" w:hAnsi="Times New Roman" w:cs="Times New Roman"/>
          <w:sz w:val="28"/>
          <w:szCs w:val="28"/>
          <w:lang w:val="ro-MD"/>
        </w:rPr>
        <w:t>locurile de produ</w:t>
      </w:r>
      <w:r w:rsidR="000A41BB">
        <w:rPr>
          <w:rFonts w:ascii="Times New Roman" w:hAnsi="Times New Roman" w:cs="Times New Roman"/>
          <w:sz w:val="28"/>
          <w:szCs w:val="28"/>
          <w:lang w:val="ro-MD"/>
        </w:rPr>
        <w:t>cție menționat</w:t>
      </w:r>
      <w:r w:rsidR="00391BED" w:rsidRPr="00F80204">
        <w:rPr>
          <w:rFonts w:ascii="Times New Roman" w:hAnsi="Times New Roman" w:cs="Times New Roman"/>
          <w:sz w:val="28"/>
          <w:szCs w:val="28"/>
          <w:lang w:val="ro-MD"/>
        </w:rPr>
        <w:t xml:space="preserve">e </w:t>
      </w:r>
      <w:r w:rsidR="00391BED" w:rsidRPr="00165C76">
        <w:rPr>
          <w:rFonts w:ascii="Times New Roman" w:hAnsi="Times New Roman" w:cs="Times New Roman"/>
          <w:sz w:val="28"/>
          <w:szCs w:val="28"/>
          <w:lang w:val="ro-MD"/>
        </w:rPr>
        <w:t xml:space="preserve">la </w:t>
      </w:r>
      <w:r w:rsidR="00165C76" w:rsidRPr="00165C76">
        <w:rPr>
          <w:rFonts w:ascii="Times New Roman" w:hAnsi="Times New Roman" w:cs="Times New Roman"/>
          <w:sz w:val="28"/>
          <w:szCs w:val="28"/>
          <w:lang w:val="ro-MD"/>
        </w:rPr>
        <w:t>subpct. 1.2</w:t>
      </w:r>
      <w:r w:rsidR="00391BED" w:rsidRPr="00165C76">
        <w:rPr>
          <w:rFonts w:ascii="Times New Roman" w:hAnsi="Times New Roman" w:cs="Times New Roman"/>
          <w:sz w:val="28"/>
          <w:szCs w:val="28"/>
          <w:lang w:val="ro-MD"/>
        </w:rPr>
        <w:t xml:space="preserve"> </w:t>
      </w:r>
      <w:r w:rsidR="00391BED" w:rsidRPr="00F80204">
        <w:rPr>
          <w:rFonts w:ascii="Times New Roman" w:hAnsi="Times New Roman" w:cs="Times New Roman"/>
          <w:sz w:val="28"/>
          <w:szCs w:val="28"/>
          <w:lang w:val="ro-MD"/>
        </w:rPr>
        <w:t xml:space="preserve">sau prezente în astfel de locuri de producție în perioada în care plantele specificate desemnate ca fiind infectate în temeiul </w:t>
      </w:r>
      <w:r w:rsidR="00165C76" w:rsidRPr="00FA2060">
        <w:rPr>
          <w:rFonts w:ascii="Times New Roman" w:hAnsi="Times New Roman" w:cs="Times New Roman"/>
          <w:sz w:val="28"/>
          <w:szCs w:val="28"/>
          <w:lang w:val="ro-MD"/>
        </w:rPr>
        <w:t>subpct. 14.4.1</w:t>
      </w:r>
      <w:r w:rsidR="00391BED" w:rsidRPr="00F80204">
        <w:rPr>
          <w:rFonts w:ascii="Times New Roman" w:hAnsi="Times New Roman" w:cs="Times New Roman"/>
          <w:sz w:val="28"/>
          <w:szCs w:val="28"/>
          <w:lang w:val="ro-MD"/>
        </w:rPr>
        <w:t xml:space="preserve"> au fost prezente în locul de producție </w:t>
      </w:r>
      <w:r w:rsidR="00391BED" w:rsidRPr="00955EC9">
        <w:rPr>
          <w:rFonts w:ascii="Times New Roman" w:hAnsi="Times New Roman" w:cs="Times New Roman"/>
          <w:sz w:val="28"/>
          <w:szCs w:val="28"/>
          <w:lang w:val="ro-MD"/>
        </w:rPr>
        <w:t xml:space="preserve">menționat la </w:t>
      </w:r>
      <w:r w:rsidR="00955EC9" w:rsidRPr="00955EC9">
        <w:rPr>
          <w:rFonts w:ascii="Times New Roman" w:hAnsi="Times New Roman" w:cs="Times New Roman"/>
          <w:sz w:val="28"/>
          <w:szCs w:val="28"/>
          <w:lang w:val="ro-MD"/>
        </w:rPr>
        <w:t>subpct. 1.1</w:t>
      </w:r>
      <w:r w:rsidR="00391BED" w:rsidRPr="00955EC9">
        <w:rPr>
          <w:rFonts w:ascii="Times New Roman" w:hAnsi="Times New Roman" w:cs="Times New Roman"/>
          <w:sz w:val="28"/>
          <w:szCs w:val="28"/>
          <w:lang w:val="ro-MD"/>
        </w:rPr>
        <w:t>;</w:t>
      </w:r>
    </w:p>
    <w:p w:rsidR="00391BED" w:rsidRPr="00F80204" w:rsidRDefault="00040FC3" w:rsidP="00F80204">
      <w:pPr>
        <w:spacing w:after="0"/>
        <w:ind w:firstLine="709"/>
        <w:jc w:val="both"/>
        <w:rPr>
          <w:rFonts w:ascii="Times New Roman" w:hAnsi="Times New Roman" w:cs="Times New Roman"/>
          <w:sz w:val="28"/>
          <w:szCs w:val="28"/>
          <w:lang w:val="ro-MD"/>
        </w:rPr>
      </w:pPr>
      <w:r w:rsidRPr="00955EC9">
        <w:rPr>
          <w:rFonts w:ascii="Times New Roman" w:hAnsi="Times New Roman" w:cs="Times New Roman"/>
          <w:sz w:val="28"/>
          <w:szCs w:val="28"/>
          <w:lang w:val="ro-MD"/>
        </w:rPr>
        <w:t xml:space="preserve">1.4. </w:t>
      </w:r>
      <w:r w:rsidR="00391BED" w:rsidRPr="00955EC9">
        <w:rPr>
          <w:rFonts w:ascii="Times New Roman" w:hAnsi="Times New Roman" w:cs="Times New Roman"/>
          <w:sz w:val="28"/>
          <w:szCs w:val="28"/>
          <w:lang w:val="ro-MD"/>
        </w:rPr>
        <w:t xml:space="preserve">spațiile de lucru unde sunt manipulate </w:t>
      </w:r>
      <w:r w:rsidR="00391BED" w:rsidRPr="00F80204">
        <w:rPr>
          <w:rFonts w:ascii="Times New Roman" w:hAnsi="Times New Roman" w:cs="Times New Roman"/>
          <w:sz w:val="28"/>
          <w:szCs w:val="28"/>
          <w:lang w:val="ro-MD"/>
        </w:rPr>
        <w:t xml:space="preserve">plantele specificate provenite din locurile de producție menționate la </w:t>
      </w:r>
      <w:r w:rsidR="00731BAB">
        <w:rPr>
          <w:rFonts w:ascii="Times New Roman" w:hAnsi="Times New Roman" w:cs="Times New Roman"/>
          <w:sz w:val="28"/>
          <w:szCs w:val="28"/>
          <w:lang w:val="ro-MD"/>
        </w:rPr>
        <w:t>subpct. 1.1 -1.3</w:t>
      </w:r>
      <w:r w:rsidR="00391BED" w:rsidRPr="00F80204">
        <w:rPr>
          <w:rFonts w:ascii="Times New Roman" w:hAnsi="Times New Roman" w:cs="Times New Roman"/>
          <w:sz w:val="28"/>
          <w:szCs w:val="28"/>
          <w:lang w:val="ro-MD"/>
        </w:rPr>
        <w:t>;</w:t>
      </w:r>
    </w:p>
    <w:p w:rsidR="00391BED" w:rsidRPr="00F80204" w:rsidRDefault="00040FC3"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391BED" w:rsidRPr="00F80204">
        <w:rPr>
          <w:rFonts w:ascii="Times New Roman" w:hAnsi="Times New Roman" w:cs="Times New Roman"/>
          <w:sz w:val="28"/>
          <w:szCs w:val="28"/>
          <w:lang w:val="ro-MD"/>
        </w:rPr>
        <w:t xml:space="preserve">orice utilaj, vehicul, container, depozit sau părți din acestea și oricare alte obiecte, inclusiv ambalajele care ar fi putut intra în contact cu plantele specificate desemnate ca fiind infectate în temeiul </w:t>
      </w:r>
      <w:r w:rsidR="00731BAB" w:rsidRPr="00FA2060">
        <w:rPr>
          <w:rFonts w:ascii="Times New Roman" w:hAnsi="Times New Roman" w:cs="Times New Roman"/>
          <w:sz w:val="28"/>
          <w:szCs w:val="28"/>
          <w:lang w:val="ro-MD"/>
        </w:rPr>
        <w:t>subpct. 14.4.1</w:t>
      </w:r>
      <w:r w:rsidR="00391BED" w:rsidRPr="00F80204">
        <w:rPr>
          <w:rFonts w:ascii="Times New Roman" w:hAnsi="Times New Roman" w:cs="Times New Roman"/>
          <w:sz w:val="28"/>
          <w:szCs w:val="28"/>
          <w:lang w:val="ro-MD"/>
        </w:rPr>
        <w:t>;</w:t>
      </w:r>
    </w:p>
    <w:p w:rsidR="00391BED" w:rsidRPr="00F80204" w:rsidRDefault="00040FC3"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00391BED" w:rsidRPr="00F80204">
        <w:rPr>
          <w:rFonts w:ascii="Times New Roman" w:hAnsi="Times New Roman" w:cs="Times New Roman"/>
          <w:sz w:val="28"/>
          <w:szCs w:val="28"/>
          <w:lang w:val="ro-MD"/>
        </w:rPr>
        <w:t>oricare dintre plantele specificate depozitate sau în contact cu oricare dintre structurile sau obiectele enumerate la litera precedentă, înainte de curățarea și dezinfectarea acestora;</w:t>
      </w:r>
    </w:p>
    <w:p w:rsidR="00391BED" w:rsidRPr="00F80204" w:rsidRDefault="008B487D"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1.7. </w:t>
      </w:r>
      <w:r w:rsidR="00391BED" w:rsidRPr="00F80204">
        <w:rPr>
          <w:rFonts w:ascii="Times New Roman" w:hAnsi="Times New Roman" w:cs="Times New Roman"/>
          <w:sz w:val="28"/>
          <w:szCs w:val="28"/>
          <w:lang w:val="ro-MD"/>
        </w:rPr>
        <w:t xml:space="preserve">ca urmare a anchetei și testării efectuate în temeiul </w:t>
      </w:r>
      <w:r w:rsidR="0042303D">
        <w:rPr>
          <w:rFonts w:ascii="Times New Roman" w:hAnsi="Times New Roman" w:cs="Times New Roman"/>
          <w:sz w:val="28"/>
          <w:szCs w:val="28"/>
          <w:lang w:val="ro-MD"/>
        </w:rPr>
        <w:t>subpct. 14.1</w:t>
      </w:r>
      <w:r w:rsidR="00391BED" w:rsidRPr="00F80204">
        <w:rPr>
          <w:rFonts w:ascii="Times New Roman" w:hAnsi="Times New Roman" w:cs="Times New Roman"/>
          <w:sz w:val="28"/>
          <w:szCs w:val="28"/>
          <w:lang w:val="ro-MD"/>
        </w:rPr>
        <w:t xml:space="preserve">, în cazul cartofilor, acei tuberculi sau plante cu o legătură clonală colaterală sau ascendentă și, în cazul tomatelor, acele plante având aceeași sursă ca plantele specificate desemnate ca fiind infectate în temeiul </w:t>
      </w:r>
      <w:r w:rsidR="0042303D">
        <w:rPr>
          <w:rFonts w:ascii="Times New Roman" w:hAnsi="Times New Roman" w:cs="Times New Roman"/>
          <w:sz w:val="28"/>
          <w:szCs w:val="28"/>
          <w:lang w:val="ro-MD"/>
        </w:rPr>
        <w:t>subpct. 14.4.1</w:t>
      </w:r>
      <w:r w:rsidR="004E25FA">
        <w:rPr>
          <w:rFonts w:ascii="Times New Roman" w:hAnsi="Times New Roman" w:cs="Times New Roman"/>
          <w:sz w:val="28"/>
          <w:szCs w:val="28"/>
          <w:lang w:val="ro-MD"/>
        </w:rPr>
        <w:t xml:space="preserve"> </w:t>
      </w:r>
      <w:r w:rsidR="00391BED" w:rsidRPr="00F80204">
        <w:rPr>
          <w:rFonts w:ascii="Times New Roman" w:hAnsi="Times New Roman" w:cs="Times New Roman"/>
          <w:sz w:val="28"/>
          <w:szCs w:val="28"/>
          <w:lang w:val="ro-MD"/>
        </w:rPr>
        <w:t>și pentru care apare ca probabilă infectarea printr-o legătură clonală, deși rezultatele testării privind prezența organismului pot să fi fost negative;</w:t>
      </w:r>
    </w:p>
    <w:p w:rsidR="00391BED" w:rsidRPr="004E7BE1" w:rsidRDefault="007F2462"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1.8. </w:t>
      </w:r>
      <w:r w:rsidR="00391BED" w:rsidRPr="00F80204">
        <w:rPr>
          <w:rFonts w:ascii="Times New Roman" w:hAnsi="Times New Roman" w:cs="Times New Roman"/>
          <w:sz w:val="28"/>
          <w:szCs w:val="28"/>
          <w:lang w:val="ro-MD"/>
        </w:rPr>
        <w:t xml:space="preserve">locul sau locurile de producție a plantelor specificate </w:t>
      </w:r>
      <w:r w:rsidR="00391BED" w:rsidRPr="004E7BE1">
        <w:rPr>
          <w:rFonts w:ascii="Times New Roman" w:hAnsi="Times New Roman" w:cs="Times New Roman"/>
          <w:sz w:val="28"/>
          <w:szCs w:val="28"/>
          <w:lang w:val="ro-MD"/>
        </w:rPr>
        <w:t xml:space="preserve">menționate la </w:t>
      </w:r>
      <w:r w:rsidR="004E7BE1" w:rsidRPr="004E7BE1">
        <w:rPr>
          <w:rFonts w:ascii="Times New Roman" w:hAnsi="Times New Roman" w:cs="Times New Roman"/>
          <w:sz w:val="28"/>
          <w:szCs w:val="28"/>
          <w:lang w:val="ro-MD"/>
        </w:rPr>
        <w:t>subpct. 1.7</w:t>
      </w:r>
      <w:r w:rsidR="00391BED" w:rsidRPr="004E7BE1">
        <w:rPr>
          <w:rFonts w:ascii="Times New Roman" w:hAnsi="Times New Roman" w:cs="Times New Roman"/>
          <w:sz w:val="28"/>
          <w:szCs w:val="28"/>
          <w:lang w:val="ro-MD"/>
        </w:rPr>
        <w:t>;</w:t>
      </w:r>
    </w:p>
    <w:p w:rsidR="00391BED" w:rsidRPr="00F80204" w:rsidRDefault="007F2462"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 </w:t>
      </w:r>
      <w:r w:rsidR="00391BED" w:rsidRPr="00F80204">
        <w:rPr>
          <w:rFonts w:ascii="Times New Roman" w:hAnsi="Times New Roman" w:cs="Times New Roman"/>
          <w:sz w:val="28"/>
          <w:szCs w:val="28"/>
          <w:lang w:val="ro-MD"/>
        </w:rPr>
        <w:t xml:space="preserve">locul sau locurile de producție a plantelor specificate care utilizează pentru irigare sau stropire apă care a fost desemnată ca fiind infectată în </w:t>
      </w:r>
      <w:r w:rsidR="00391BED" w:rsidRPr="005254FC">
        <w:rPr>
          <w:rFonts w:ascii="Times New Roman" w:hAnsi="Times New Roman" w:cs="Times New Roman"/>
          <w:sz w:val="28"/>
          <w:szCs w:val="28"/>
          <w:lang w:val="ro-MD"/>
        </w:rPr>
        <w:t xml:space="preserve">temeiul </w:t>
      </w:r>
      <w:r w:rsidR="005254FC" w:rsidRPr="005254FC">
        <w:rPr>
          <w:rFonts w:ascii="Times New Roman" w:hAnsi="Times New Roman" w:cs="Times New Roman"/>
          <w:sz w:val="28"/>
          <w:szCs w:val="28"/>
          <w:lang w:val="ro-MD"/>
        </w:rPr>
        <w:t>s</w:t>
      </w:r>
      <w:r w:rsidR="00881DEA">
        <w:rPr>
          <w:rFonts w:ascii="Times New Roman" w:hAnsi="Times New Roman" w:cs="Times New Roman"/>
          <w:sz w:val="28"/>
          <w:szCs w:val="28"/>
          <w:lang w:val="ro-MD"/>
        </w:rPr>
        <w:t>ubpct. 20</w:t>
      </w:r>
      <w:r w:rsidR="005254FC" w:rsidRPr="005254FC">
        <w:rPr>
          <w:rFonts w:ascii="Times New Roman" w:hAnsi="Times New Roman" w:cs="Times New Roman"/>
          <w:sz w:val="28"/>
          <w:szCs w:val="28"/>
          <w:lang w:val="ro-MD"/>
        </w:rPr>
        <w:t>.1</w:t>
      </w:r>
      <w:r w:rsidR="00391BED" w:rsidRPr="005254FC">
        <w:rPr>
          <w:rFonts w:ascii="Times New Roman" w:hAnsi="Times New Roman" w:cs="Times New Roman"/>
          <w:sz w:val="28"/>
          <w:szCs w:val="28"/>
          <w:lang w:val="ro-MD"/>
        </w:rPr>
        <w:t xml:space="preserve"> </w:t>
      </w:r>
      <w:r w:rsidR="00391BED" w:rsidRPr="00F80204">
        <w:rPr>
          <w:rFonts w:ascii="Times New Roman" w:hAnsi="Times New Roman" w:cs="Times New Roman"/>
          <w:sz w:val="28"/>
          <w:szCs w:val="28"/>
          <w:lang w:val="ro-MD"/>
        </w:rPr>
        <w:t xml:space="preserve">sau susceptibilă de fi infectată în temeiul </w:t>
      </w:r>
      <w:r w:rsidR="004E6BF2" w:rsidRPr="005254FC">
        <w:rPr>
          <w:rFonts w:ascii="Times New Roman" w:hAnsi="Times New Roman" w:cs="Times New Roman"/>
          <w:sz w:val="28"/>
          <w:szCs w:val="28"/>
          <w:lang w:val="ro-MD"/>
        </w:rPr>
        <w:t>s</w:t>
      </w:r>
      <w:r w:rsidR="00881DEA">
        <w:rPr>
          <w:rFonts w:ascii="Times New Roman" w:hAnsi="Times New Roman" w:cs="Times New Roman"/>
          <w:sz w:val="28"/>
          <w:szCs w:val="28"/>
          <w:lang w:val="ro-MD"/>
        </w:rPr>
        <w:t>ubpct. 20</w:t>
      </w:r>
      <w:r w:rsidR="004E6BF2">
        <w:rPr>
          <w:rFonts w:ascii="Times New Roman" w:hAnsi="Times New Roman" w:cs="Times New Roman"/>
          <w:sz w:val="28"/>
          <w:szCs w:val="28"/>
          <w:lang w:val="ro-MD"/>
        </w:rPr>
        <w:t>.2</w:t>
      </w:r>
      <w:r w:rsidR="00391BED" w:rsidRPr="00F80204">
        <w:rPr>
          <w:rFonts w:ascii="Times New Roman" w:hAnsi="Times New Roman" w:cs="Times New Roman"/>
          <w:sz w:val="28"/>
          <w:szCs w:val="28"/>
          <w:lang w:val="ro-MD"/>
        </w:rPr>
        <w:t>;</w:t>
      </w:r>
    </w:p>
    <w:p w:rsidR="00391BED" w:rsidRPr="00F80204" w:rsidRDefault="00B00EC4"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1.10. </w:t>
      </w:r>
      <w:r w:rsidR="00391BED" w:rsidRPr="00F80204">
        <w:rPr>
          <w:rFonts w:ascii="Times New Roman" w:hAnsi="Times New Roman" w:cs="Times New Roman"/>
          <w:sz w:val="28"/>
          <w:szCs w:val="28"/>
          <w:lang w:val="ro-MD"/>
        </w:rPr>
        <w:t xml:space="preserve">plante specificate produse în </w:t>
      </w:r>
      <w:r>
        <w:rPr>
          <w:rFonts w:ascii="Times New Roman" w:hAnsi="Times New Roman" w:cs="Times New Roman"/>
          <w:sz w:val="28"/>
          <w:szCs w:val="28"/>
          <w:lang w:val="ro-MD"/>
        </w:rPr>
        <w:t>câmpuri</w:t>
      </w:r>
      <w:r w:rsidR="00391BED" w:rsidRPr="00F80204">
        <w:rPr>
          <w:rFonts w:ascii="Times New Roman" w:hAnsi="Times New Roman" w:cs="Times New Roman"/>
          <w:sz w:val="28"/>
          <w:szCs w:val="28"/>
          <w:lang w:val="ro-MD"/>
        </w:rPr>
        <w:t xml:space="preserve"> de producție inundate cu ape de suprafață confirmate ca fiind infectate sau susceptibile de </w:t>
      </w:r>
      <w:r w:rsidR="00586F53">
        <w:rPr>
          <w:rFonts w:ascii="Times New Roman" w:hAnsi="Times New Roman" w:cs="Times New Roman"/>
          <w:sz w:val="28"/>
          <w:szCs w:val="28"/>
          <w:lang w:val="ro-MD"/>
        </w:rPr>
        <w:t xml:space="preserve">a </w:t>
      </w:r>
      <w:r w:rsidR="00391BED" w:rsidRPr="00F80204">
        <w:rPr>
          <w:rFonts w:ascii="Times New Roman" w:hAnsi="Times New Roman" w:cs="Times New Roman"/>
          <w:sz w:val="28"/>
          <w:szCs w:val="28"/>
          <w:lang w:val="ro-MD"/>
        </w:rPr>
        <w:t>fi infectate.</w:t>
      </w:r>
    </w:p>
    <w:p w:rsidR="00391BED" w:rsidRPr="00F80204" w:rsidRDefault="00AB7E74"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F80204">
        <w:rPr>
          <w:rFonts w:ascii="Times New Roman" w:hAnsi="Times New Roman" w:cs="Times New Roman"/>
          <w:sz w:val="28"/>
          <w:szCs w:val="28"/>
          <w:lang w:val="ro-MD"/>
        </w:rPr>
        <w:t xml:space="preserve">Elementele care trebuie luate în considerare pentru determinarea posibilei răspândiri a organismului dăunător specificat în temeiul </w:t>
      </w:r>
      <w:r w:rsidR="00097E48" w:rsidRPr="005254FC">
        <w:rPr>
          <w:rFonts w:ascii="Times New Roman" w:hAnsi="Times New Roman" w:cs="Times New Roman"/>
          <w:sz w:val="28"/>
          <w:szCs w:val="28"/>
          <w:lang w:val="ro-MD"/>
        </w:rPr>
        <w:t>s</w:t>
      </w:r>
      <w:r w:rsidR="00097E48">
        <w:rPr>
          <w:rFonts w:ascii="Times New Roman" w:hAnsi="Times New Roman" w:cs="Times New Roman"/>
          <w:sz w:val="28"/>
          <w:szCs w:val="28"/>
          <w:lang w:val="ro-MD"/>
        </w:rPr>
        <w:t xml:space="preserve">ubpct. 14.3 </w:t>
      </w:r>
      <w:r w:rsidR="00097E48" w:rsidRPr="005254FC">
        <w:rPr>
          <w:rFonts w:ascii="Times New Roman" w:hAnsi="Times New Roman" w:cs="Times New Roman"/>
          <w:sz w:val="28"/>
          <w:szCs w:val="28"/>
          <w:lang w:val="ro-MD"/>
        </w:rPr>
        <w:t>s</w:t>
      </w:r>
      <w:r w:rsidR="00097E48">
        <w:rPr>
          <w:rFonts w:ascii="Times New Roman" w:hAnsi="Times New Roman" w:cs="Times New Roman"/>
          <w:sz w:val="28"/>
          <w:szCs w:val="28"/>
          <w:lang w:val="ro-MD"/>
        </w:rPr>
        <w:t xml:space="preserve">ubpct. </w:t>
      </w:r>
      <w:r w:rsidR="00C95707">
        <w:rPr>
          <w:rFonts w:ascii="Times New Roman" w:hAnsi="Times New Roman" w:cs="Times New Roman"/>
          <w:sz w:val="28"/>
          <w:szCs w:val="28"/>
          <w:lang w:val="ro-MD"/>
        </w:rPr>
        <w:t xml:space="preserve">18.2 </w:t>
      </w:r>
      <w:r w:rsidR="00391BED" w:rsidRPr="00F80204">
        <w:rPr>
          <w:rFonts w:ascii="Times New Roman" w:hAnsi="Times New Roman" w:cs="Times New Roman"/>
          <w:sz w:val="28"/>
          <w:szCs w:val="28"/>
          <w:lang w:val="ro-MD"/>
        </w:rPr>
        <w:t>sunt următoarele:</w:t>
      </w:r>
    </w:p>
    <w:p w:rsidR="00391BED" w:rsidRPr="00F80204" w:rsidRDefault="00586F53"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F80204">
        <w:rPr>
          <w:rFonts w:ascii="Times New Roman" w:hAnsi="Times New Roman" w:cs="Times New Roman"/>
          <w:sz w:val="28"/>
          <w:szCs w:val="28"/>
          <w:lang w:val="ro-MD"/>
        </w:rPr>
        <w:t xml:space="preserve">în zona demarcată stabilită în temeiul </w:t>
      </w:r>
      <w:r w:rsidR="008D76B4" w:rsidRPr="005254FC">
        <w:rPr>
          <w:rFonts w:ascii="Times New Roman" w:hAnsi="Times New Roman" w:cs="Times New Roman"/>
          <w:sz w:val="28"/>
          <w:szCs w:val="28"/>
          <w:lang w:val="ro-MD"/>
        </w:rPr>
        <w:t>s</w:t>
      </w:r>
      <w:r w:rsidR="008D76B4">
        <w:rPr>
          <w:rFonts w:ascii="Times New Roman" w:hAnsi="Times New Roman" w:cs="Times New Roman"/>
          <w:sz w:val="28"/>
          <w:szCs w:val="28"/>
          <w:lang w:val="ro-MD"/>
        </w:rPr>
        <w:t>ubpct. 14.2</w:t>
      </w:r>
      <w:r w:rsidR="00391BED" w:rsidRPr="00F80204">
        <w:rPr>
          <w:rFonts w:ascii="Times New Roman" w:hAnsi="Times New Roman" w:cs="Times New Roman"/>
          <w:sz w:val="28"/>
          <w:szCs w:val="28"/>
          <w:lang w:val="ro-MD"/>
        </w:rPr>
        <w:t>:</w:t>
      </w:r>
    </w:p>
    <w:p w:rsidR="00391BED" w:rsidRPr="00F80204" w:rsidRDefault="00E072D5"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2.1.1. </w:t>
      </w:r>
      <w:r w:rsidR="00391BED" w:rsidRPr="00F80204">
        <w:rPr>
          <w:rFonts w:ascii="Times New Roman" w:hAnsi="Times New Roman" w:cs="Times New Roman"/>
          <w:sz w:val="28"/>
          <w:szCs w:val="28"/>
          <w:lang w:val="ro-MD"/>
        </w:rPr>
        <w:t>proximitatea altor locuri de producție unde sunt cultivate plantele specificate;</w:t>
      </w:r>
    </w:p>
    <w:p w:rsidR="00391BED" w:rsidRPr="00F80204" w:rsidRDefault="00E072D5"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2.1.2. </w:t>
      </w:r>
      <w:r w:rsidR="00391BED" w:rsidRPr="00F80204">
        <w:rPr>
          <w:rFonts w:ascii="Times New Roman" w:hAnsi="Times New Roman" w:cs="Times New Roman"/>
          <w:sz w:val="28"/>
          <w:szCs w:val="28"/>
          <w:lang w:val="ro-MD"/>
        </w:rPr>
        <w:t>producția și utilizarea comună a stocurilor de tuberculi destinați plantării;</w:t>
      </w:r>
    </w:p>
    <w:p w:rsidR="00391BED" w:rsidRPr="00A85BD8" w:rsidRDefault="0079011A"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2.1.3. </w:t>
      </w:r>
      <w:r w:rsidR="00391BED" w:rsidRPr="00F80204">
        <w:rPr>
          <w:rFonts w:ascii="Times New Roman" w:hAnsi="Times New Roman" w:cs="Times New Roman"/>
          <w:sz w:val="28"/>
          <w:szCs w:val="28"/>
          <w:lang w:val="ro-MD"/>
        </w:rPr>
        <w:t xml:space="preserve">locurile de producție care utilizează ape de suprafață pentru irigarea sau stropirea plantelor specificate în cazurile în care există sau a existat riscul de scurgere sau de inundare cu ape de suprafață din unul sau mai multe locuri de producție desemnate ca fiind infectate în temeiul </w:t>
      </w:r>
      <w:r w:rsidR="00A85BD8" w:rsidRPr="005254FC">
        <w:rPr>
          <w:rFonts w:ascii="Times New Roman" w:hAnsi="Times New Roman" w:cs="Times New Roman"/>
          <w:sz w:val="28"/>
          <w:szCs w:val="28"/>
          <w:lang w:val="ro-MD"/>
        </w:rPr>
        <w:t>s</w:t>
      </w:r>
      <w:r w:rsidR="00A85BD8">
        <w:rPr>
          <w:rFonts w:ascii="Times New Roman" w:hAnsi="Times New Roman" w:cs="Times New Roman"/>
          <w:sz w:val="28"/>
          <w:szCs w:val="28"/>
          <w:lang w:val="ro-MD"/>
        </w:rPr>
        <w:t>ubpct. 14.4.1</w:t>
      </w:r>
      <w:r w:rsidR="00391BED" w:rsidRPr="00A85BD8">
        <w:rPr>
          <w:rFonts w:ascii="Times New Roman" w:hAnsi="Times New Roman" w:cs="Times New Roman"/>
          <w:sz w:val="28"/>
          <w:szCs w:val="28"/>
          <w:lang w:val="ro-MD"/>
        </w:rPr>
        <w:t>;</w:t>
      </w:r>
    </w:p>
    <w:p w:rsidR="00391BED" w:rsidRPr="00F80204" w:rsidRDefault="0079011A"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F80204">
        <w:rPr>
          <w:rFonts w:ascii="Times New Roman" w:hAnsi="Times New Roman" w:cs="Times New Roman"/>
          <w:sz w:val="28"/>
          <w:szCs w:val="28"/>
          <w:lang w:val="ro-MD"/>
        </w:rPr>
        <w:t xml:space="preserve">în cazurile în care apele de suprafață au fost desemnate ca fiind infectate în temeiul </w:t>
      </w:r>
      <w:r w:rsidR="00A85BD8" w:rsidRPr="005254FC">
        <w:rPr>
          <w:rFonts w:ascii="Times New Roman" w:hAnsi="Times New Roman" w:cs="Times New Roman"/>
          <w:sz w:val="28"/>
          <w:szCs w:val="28"/>
          <w:lang w:val="ro-MD"/>
        </w:rPr>
        <w:t>s</w:t>
      </w:r>
      <w:r w:rsidR="00A85BD8">
        <w:rPr>
          <w:rFonts w:ascii="Times New Roman" w:hAnsi="Times New Roman" w:cs="Times New Roman"/>
          <w:sz w:val="28"/>
          <w:szCs w:val="28"/>
          <w:lang w:val="ro-MD"/>
        </w:rPr>
        <w:t xml:space="preserve">ubpct. 20.1 </w:t>
      </w:r>
      <w:r w:rsidR="00391BED" w:rsidRPr="00F80204">
        <w:rPr>
          <w:rFonts w:ascii="Times New Roman" w:hAnsi="Times New Roman" w:cs="Times New Roman"/>
          <w:sz w:val="28"/>
          <w:szCs w:val="28"/>
          <w:lang w:val="ro-MD"/>
        </w:rPr>
        <w:t xml:space="preserve">sau susceptibile de fi infectate în temeiul </w:t>
      </w:r>
      <w:r w:rsidR="00A85BD8" w:rsidRPr="005254FC">
        <w:rPr>
          <w:rFonts w:ascii="Times New Roman" w:hAnsi="Times New Roman" w:cs="Times New Roman"/>
          <w:sz w:val="28"/>
          <w:szCs w:val="28"/>
          <w:lang w:val="ro-MD"/>
        </w:rPr>
        <w:t>s</w:t>
      </w:r>
      <w:r w:rsidR="00A85BD8">
        <w:rPr>
          <w:rFonts w:ascii="Times New Roman" w:hAnsi="Times New Roman" w:cs="Times New Roman"/>
          <w:sz w:val="28"/>
          <w:szCs w:val="28"/>
          <w:lang w:val="ro-MD"/>
        </w:rPr>
        <w:t>ubpct.</w:t>
      </w:r>
      <w:r w:rsidR="00D24D13">
        <w:rPr>
          <w:rFonts w:ascii="Times New Roman" w:hAnsi="Times New Roman" w:cs="Times New Roman"/>
          <w:sz w:val="28"/>
          <w:szCs w:val="28"/>
          <w:lang w:val="ro-MD"/>
        </w:rPr>
        <w:t xml:space="preserve"> 20.2</w:t>
      </w:r>
      <w:r w:rsidR="00391BED" w:rsidRPr="00F80204">
        <w:rPr>
          <w:rFonts w:ascii="Times New Roman" w:hAnsi="Times New Roman" w:cs="Times New Roman"/>
          <w:sz w:val="28"/>
          <w:szCs w:val="28"/>
          <w:lang w:val="ro-MD"/>
        </w:rPr>
        <w:t>:</w:t>
      </w:r>
    </w:p>
    <w:p w:rsidR="00391BED" w:rsidRPr="00F80204" w:rsidRDefault="00D41D4D"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2.2.1. </w:t>
      </w:r>
      <w:r w:rsidR="00391BED" w:rsidRPr="00F80204">
        <w:rPr>
          <w:rFonts w:ascii="Times New Roman" w:hAnsi="Times New Roman" w:cs="Times New Roman"/>
          <w:sz w:val="28"/>
          <w:szCs w:val="28"/>
          <w:lang w:val="ro-MD"/>
        </w:rPr>
        <w:t>locul sau locurile de producție care produc plante specificate adiacente apelor de suprafață desemnate ca fiind infectate sau susceptibile de</w:t>
      </w:r>
      <w:r>
        <w:rPr>
          <w:rFonts w:ascii="Times New Roman" w:hAnsi="Times New Roman" w:cs="Times New Roman"/>
          <w:sz w:val="28"/>
          <w:szCs w:val="28"/>
          <w:lang w:val="ro-MD"/>
        </w:rPr>
        <w:t xml:space="preserve"> a</w:t>
      </w:r>
      <w:r w:rsidR="00391BED" w:rsidRPr="00F80204">
        <w:rPr>
          <w:rFonts w:ascii="Times New Roman" w:hAnsi="Times New Roman" w:cs="Times New Roman"/>
          <w:sz w:val="28"/>
          <w:szCs w:val="28"/>
          <w:lang w:val="ro-MD"/>
        </w:rPr>
        <w:t xml:space="preserve"> fi infectate sau în pericol de a fi inundate de aceste ape;</w:t>
      </w:r>
    </w:p>
    <w:p w:rsidR="00391BED" w:rsidRPr="00F80204" w:rsidRDefault="00D41D4D"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2.2.2. </w:t>
      </w:r>
      <w:r w:rsidR="00391BED" w:rsidRPr="00F80204">
        <w:rPr>
          <w:rFonts w:ascii="Times New Roman" w:hAnsi="Times New Roman" w:cs="Times New Roman"/>
          <w:sz w:val="28"/>
          <w:szCs w:val="28"/>
          <w:lang w:val="ro-MD"/>
        </w:rPr>
        <w:t xml:space="preserve">orice bazin de irigații, care are legătură cu apele de suprafață desemnate ca fiind infectate sau susceptibile de </w:t>
      </w:r>
      <w:r w:rsidR="0024415E">
        <w:rPr>
          <w:rFonts w:ascii="Times New Roman" w:hAnsi="Times New Roman" w:cs="Times New Roman"/>
          <w:sz w:val="28"/>
          <w:szCs w:val="28"/>
          <w:lang w:val="ro-MD"/>
        </w:rPr>
        <w:t xml:space="preserve">a </w:t>
      </w:r>
      <w:r w:rsidR="00391BED" w:rsidRPr="00F80204">
        <w:rPr>
          <w:rFonts w:ascii="Times New Roman" w:hAnsi="Times New Roman" w:cs="Times New Roman"/>
          <w:sz w:val="28"/>
          <w:szCs w:val="28"/>
          <w:lang w:val="ro-MD"/>
        </w:rPr>
        <w:t>fi infectate;</w:t>
      </w:r>
    </w:p>
    <w:p w:rsidR="00391BED" w:rsidRPr="00F80204" w:rsidRDefault="0024415E" w:rsidP="00F802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2.2.3. </w:t>
      </w:r>
      <w:r w:rsidR="00391BED" w:rsidRPr="00F80204">
        <w:rPr>
          <w:rFonts w:ascii="Times New Roman" w:hAnsi="Times New Roman" w:cs="Times New Roman"/>
          <w:sz w:val="28"/>
          <w:szCs w:val="28"/>
          <w:lang w:val="ro-MD"/>
        </w:rPr>
        <w:t>întinderile de apă conectate cu apele de suprafață desemnate ca fiind infectate sau susceptibile de fi infe</w:t>
      </w:r>
      <w:r>
        <w:rPr>
          <w:rFonts w:ascii="Times New Roman" w:hAnsi="Times New Roman" w:cs="Times New Roman"/>
          <w:sz w:val="28"/>
          <w:szCs w:val="28"/>
          <w:lang w:val="ro-MD"/>
        </w:rPr>
        <w:t xml:space="preserve">ctate, ținând cont de </w:t>
      </w:r>
      <w:r w:rsidR="00391BED" w:rsidRPr="00F80204">
        <w:rPr>
          <w:rFonts w:ascii="Times New Roman" w:hAnsi="Times New Roman" w:cs="Times New Roman"/>
          <w:sz w:val="28"/>
          <w:szCs w:val="28"/>
          <w:lang w:val="ro-MD"/>
        </w:rPr>
        <w:t>direcția și nivelul debitului apei desemnate ca fiind infectată sau susceptibilă de</w:t>
      </w:r>
      <w:r>
        <w:rPr>
          <w:rFonts w:ascii="Times New Roman" w:hAnsi="Times New Roman" w:cs="Times New Roman"/>
          <w:sz w:val="28"/>
          <w:szCs w:val="28"/>
          <w:lang w:val="ro-MD"/>
        </w:rPr>
        <w:t xml:space="preserve"> a</w:t>
      </w:r>
      <w:r w:rsidR="00391BED" w:rsidRPr="00F80204">
        <w:rPr>
          <w:rFonts w:ascii="Times New Roman" w:hAnsi="Times New Roman" w:cs="Times New Roman"/>
          <w:sz w:val="28"/>
          <w:szCs w:val="28"/>
          <w:lang w:val="ro-MD"/>
        </w:rPr>
        <w:t xml:space="preserve"> fi infectată</w:t>
      </w:r>
      <w:r w:rsidR="0062085B">
        <w:rPr>
          <w:rFonts w:ascii="Times New Roman" w:hAnsi="Times New Roman" w:cs="Times New Roman"/>
          <w:sz w:val="28"/>
          <w:szCs w:val="28"/>
          <w:lang w:val="ro-MD"/>
        </w:rPr>
        <w:t xml:space="preserve"> și </w:t>
      </w:r>
      <w:r w:rsidR="00391BED" w:rsidRPr="00F80204">
        <w:rPr>
          <w:rFonts w:ascii="Times New Roman" w:hAnsi="Times New Roman" w:cs="Times New Roman"/>
          <w:sz w:val="28"/>
          <w:szCs w:val="28"/>
          <w:lang w:val="ro-MD"/>
        </w:rPr>
        <w:t>prezența plantelor-gazdă solanacee sălbatice.</w:t>
      </w:r>
    </w:p>
    <w:p w:rsidR="00391BED" w:rsidRDefault="00391BED" w:rsidP="00F80204">
      <w:pPr>
        <w:spacing w:after="0"/>
        <w:ind w:firstLine="709"/>
        <w:jc w:val="both"/>
        <w:rPr>
          <w:rFonts w:ascii="Times New Roman" w:hAnsi="Times New Roman" w:cs="Times New Roman"/>
          <w:sz w:val="28"/>
          <w:szCs w:val="28"/>
          <w:lang w:val="ro-MD"/>
        </w:rPr>
      </w:pPr>
    </w:p>
    <w:p w:rsidR="0062085B" w:rsidRDefault="0062085B" w:rsidP="00F80204">
      <w:pPr>
        <w:spacing w:after="0"/>
        <w:ind w:firstLine="709"/>
        <w:jc w:val="both"/>
        <w:rPr>
          <w:rFonts w:ascii="Times New Roman" w:hAnsi="Times New Roman" w:cs="Times New Roman"/>
          <w:sz w:val="28"/>
          <w:szCs w:val="28"/>
          <w:lang w:val="ro-MD"/>
        </w:rPr>
      </w:pPr>
    </w:p>
    <w:p w:rsidR="0062085B" w:rsidRPr="00190769" w:rsidRDefault="0062085B" w:rsidP="00F80204">
      <w:pPr>
        <w:spacing w:after="0"/>
        <w:ind w:firstLine="709"/>
        <w:jc w:val="both"/>
        <w:rPr>
          <w:rFonts w:ascii="Times New Roman" w:hAnsi="Times New Roman" w:cs="Times New Roman"/>
          <w:sz w:val="24"/>
          <w:szCs w:val="24"/>
        </w:rPr>
      </w:pPr>
    </w:p>
    <w:p w:rsidR="002E0189" w:rsidRDefault="002E0189" w:rsidP="00BA1259">
      <w:pPr>
        <w:spacing w:after="0"/>
        <w:jc w:val="right"/>
        <w:rPr>
          <w:rFonts w:ascii="Times New Roman" w:hAnsi="Times New Roman" w:cs="Times New Roman"/>
          <w:b/>
          <w:lang w:val="ro-MD"/>
        </w:rPr>
      </w:pPr>
    </w:p>
    <w:p w:rsidR="002E0189" w:rsidRDefault="002E0189" w:rsidP="00BA1259">
      <w:pPr>
        <w:spacing w:after="0"/>
        <w:jc w:val="right"/>
        <w:rPr>
          <w:rFonts w:ascii="Times New Roman" w:hAnsi="Times New Roman" w:cs="Times New Roman"/>
          <w:b/>
          <w:lang w:val="ro-MD"/>
        </w:rPr>
      </w:pPr>
    </w:p>
    <w:p w:rsidR="002E0189" w:rsidRDefault="002E0189" w:rsidP="00BA1259">
      <w:pPr>
        <w:spacing w:after="0"/>
        <w:jc w:val="right"/>
        <w:rPr>
          <w:rFonts w:ascii="Times New Roman" w:hAnsi="Times New Roman" w:cs="Times New Roman"/>
          <w:b/>
          <w:lang w:val="ro-MD"/>
        </w:rPr>
      </w:pPr>
    </w:p>
    <w:p w:rsidR="002E0189" w:rsidRDefault="002E0189" w:rsidP="00BA1259">
      <w:pPr>
        <w:spacing w:after="0"/>
        <w:jc w:val="right"/>
        <w:rPr>
          <w:rFonts w:ascii="Times New Roman" w:hAnsi="Times New Roman" w:cs="Times New Roman"/>
          <w:b/>
          <w:lang w:val="ro-MD"/>
        </w:rPr>
      </w:pPr>
    </w:p>
    <w:p w:rsidR="002E0189" w:rsidRDefault="002E0189" w:rsidP="00BA1259">
      <w:pPr>
        <w:spacing w:after="0"/>
        <w:jc w:val="right"/>
        <w:rPr>
          <w:rFonts w:ascii="Times New Roman" w:hAnsi="Times New Roman" w:cs="Times New Roman"/>
          <w:b/>
          <w:lang w:val="ro-MD"/>
        </w:rPr>
      </w:pPr>
    </w:p>
    <w:p w:rsidR="00BA1259" w:rsidRPr="00690FF7" w:rsidRDefault="00BA1259" w:rsidP="00BA1259">
      <w:pPr>
        <w:spacing w:after="0"/>
        <w:jc w:val="right"/>
        <w:rPr>
          <w:rFonts w:ascii="Times New Roman" w:hAnsi="Times New Roman" w:cs="Times New Roman"/>
          <w:b/>
          <w:lang w:val="ro-MD"/>
        </w:rPr>
      </w:pPr>
      <w:r>
        <w:rPr>
          <w:rFonts w:ascii="Times New Roman" w:hAnsi="Times New Roman" w:cs="Times New Roman"/>
          <w:b/>
          <w:lang w:val="ro-MD"/>
        </w:rPr>
        <w:lastRenderedPageBreak/>
        <w:t>Anexa nr. 4</w:t>
      </w:r>
    </w:p>
    <w:p w:rsidR="00BA1259" w:rsidRDefault="00BA1259" w:rsidP="00BA1259">
      <w:pPr>
        <w:spacing w:after="0"/>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F02162">
        <w:rPr>
          <w:rFonts w:ascii="Times New Roman" w:hAnsi="Times New Roman" w:cs="Times New Roman"/>
          <w:b/>
          <w:lang w:val="ro-MD"/>
        </w:rPr>
        <w:t xml:space="preserve">de stabilire a unor măsuri de eradicare </w:t>
      </w:r>
    </w:p>
    <w:p w:rsidR="00BA1259" w:rsidRDefault="00BA1259" w:rsidP="00BA1259">
      <w:pPr>
        <w:spacing w:after="0"/>
        <w:jc w:val="right"/>
        <w:rPr>
          <w:rFonts w:ascii="Times New Roman" w:hAnsi="Times New Roman" w:cs="Times New Roman"/>
          <w:b/>
          <w:lang w:val="ro-MD"/>
        </w:rPr>
      </w:pPr>
      <w:r w:rsidRPr="00F02162">
        <w:rPr>
          <w:rFonts w:ascii="Times New Roman" w:hAnsi="Times New Roman" w:cs="Times New Roman"/>
          <w:b/>
          <w:lang w:val="ro-MD"/>
        </w:rPr>
        <w:t xml:space="preserve">și prevenire a răspândirii </w:t>
      </w:r>
      <w:r w:rsidRPr="00F02162">
        <w:rPr>
          <w:rFonts w:ascii="Times New Roman" w:hAnsi="Times New Roman" w:cs="Times New Roman"/>
          <w:b/>
          <w:i/>
          <w:lang w:val="ro-MD"/>
        </w:rPr>
        <w:t>Ralstonia solanacearum</w:t>
      </w:r>
      <w:r w:rsidRPr="00F02162">
        <w:rPr>
          <w:rFonts w:ascii="Times New Roman" w:hAnsi="Times New Roman" w:cs="Times New Roman"/>
          <w:b/>
          <w:lang w:val="ro-MD"/>
        </w:rPr>
        <w:t xml:space="preserve"> (Smith 1896) </w:t>
      </w:r>
    </w:p>
    <w:p w:rsidR="00BA1259" w:rsidRDefault="00BA1259" w:rsidP="00BA1259">
      <w:pPr>
        <w:spacing w:after="0"/>
        <w:jc w:val="right"/>
        <w:rPr>
          <w:rFonts w:ascii="Times New Roman" w:hAnsi="Times New Roman" w:cs="Times New Roman"/>
          <w:b/>
          <w:lang w:val="ro-MD"/>
        </w:rPr>
      </w:pPr>
      <w:r w:rsidRPr="00F02162">
        <w:rPr>
          <w:rFonts w:ascii="Times New Roman" w:hAnsi="Times New Roman" w:cs="Times New Roman"/>
          <w:b/>
          <w:lang w:val="ro-MD"/>
        </w:rPr>
        <w:t>Yabuuchi et al. 1996 emend. Safni et al. 2014</w:t>
      </w:r>
    </w:p>
    <w:p w:rsidR="002E198D" w:rsidRDefault="002E198D" w:rsidP="002E198D">
      <w:pPr>
        <w:spacing w:after="0"/>
        <w:ind w:firstLine="709"/>
        <w:jc w:val="center"/>
        <w:rPr>
          <w:rFonts w:ascii="Times New Roman" w:hAnsi="Times New Roman" w:cs="Times New Roman"/>
          <w:b/>
          <w:bCs/>
          <w:sz w:val="28"/>
          <w:szCs w:val="28"/>
          <w:lang w:val="ro-MD"/>
        </w:rPr>
      </w:pPr>
    </w:p>
    <w:p w:rsidR="00391BED" w:rsidRPr="00DA342C" w:rsidRDefault="00391BED" w:rsidP="002E198D">
      <w:pPr>
        <w:spacing w:after="0"/>
        <w:ind w:firstLine="709"/>
        <w:jc w:val="center"/>
        <w:rPr>
          <w:rFonts w:ascii="Times New Roman" w:hAnsi="Times New Roman" w:cs="Times New Roman"/>
          <w:b/>
          <w:bCs/>
          <w:sz w:val="28"/>
          <w:szCs w:val="28"/>
          <w:lang w:val="ro-MD"/>
        </w:rPr>
      </w:pPr>
      <w:r w:rsidRPr="0062085B">
        <w:rPr>
          <w:rFonts w:ascii="Times New Roman" w:hAnsi="Times New Roman" w:cs="Times New Roman"/>
          <w:b/>
          <w:bCs/>
          <w:sz w:val="28"/>
          <w:szCs w:val="28"/>
          <w:lang w:val="ro-MD"/>
        </w:rPr>
        <w:t xml:space="preserve">Măsuri de eradicare </w:t>
      </w:r>
      <w:r w:rsidRPr="0045721E">
        <w:rPr>
          <w:rFonts w:ascii="Times New Roman" w:hAnsi="Times New Roman" w:cs="Times New Roman"/>
          <w:b/>
          <w:bCs/>
          <w:sz w:val="28"/>
          <w:szCs w:val="28"/>
          <w:lang w:val="ro-MD"/>
        </w:rPr>
        <w:t xml:space="preserve">menționate la </w:t>
      </w:r>
      <w:r w:rsidR="00CC3911">
        <w:rPr>
          <w:rFonts w:ascii="Times New Roman" w:hAnsi="Times New Roman" w:cs="Times New Roman"/>
          <w:b/>
          <w:bCs/>
          <w:sz w:val="28"/>
          <w:szCs w:val="28"/>
          <w:lang w:val="ro-MD"/>
        </w:rPr>
        <w:t>pct. 23-26</w:t>
      </w:r>
    </w:p>
    <w:p w:rsidR="002E198D" w:rsidRPr="00DA342C" w:rsidRDefault="002E198D" w:rsidP="002E198D">
      <w:pPr>
        <w:spacing w:after="0"/>
        <w:ind w:firstLine="709"/>
        <w:jc w:val="center"/>
        <w:rPr>
          <w:rFonts w:ascii="Times New Roman" w:hAnsi="Times New Roman" w:cs="Times New Roman"/>
          <w:b/>
          <w:bCs/>
          <w:sz w:val="28"/>
          <w:szCs w:val="28"/>
          <w:lang w:val="ro-MD"/>
        </w:rPr>
      </w:pPr>
    </w:p>
    <w:p w:rsidR="00391BED" w:rsidRPr="0062085B" w:rsidRDefault="00B068A6"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391BED" w:rsidRPr="0062085B">
        <w:rPr>
          <w:rFonts w:ascii="Times New Roman" w:hAnsi="Times New Roman" w:cs="Times New Roman"/>
          <w:sz w:val="28"/>
          <w:szCs w:val="28"/>
          <w:lang w:val="ro-MD"/>
        </w:rPr>
        <w:t xml:space="preserve">Măsurile </w:t>
      </w:r>
      <w:r w:rsidR="00391BED" w:rsidRPr="0045721E">
        <w:rPr>
          <w:rFonts w:ascii="Times New Roman" w:hAnsi="Times New Roman" w:cs="Times New Roman"/>
          <w:sz w:val="28"/>
          <w:szCs w:val="28"/>
          <w:lang w:val="ro-MD"/>
        </w:rPr>
        <w:t xml:space="preserve">menționate la </w:t>
      </w:r>
      <w:r w:rsidR="0045721E" w:rsidRPr="0045721E">
        <w:rPr>
          <w:rFonts w:ascii="Times New Roman" w:hAnsi="Times New Roman" w:cs="Times New Roman"/>
          <w:sz w:val="28"/>
          <w:szCs w:val="28"/>
          <w:lang w:val="ro-MD"/>
        </w:rPr>
        <w:t>pct. 23</w:t>
      </w:r>
      <w:r w:rsidR="00391BED" w:rsidRPr="0045721E">
        <w:rPr>
          <w:rFonts w:ascii="Times New Roman" w:hAnsi="Times New Roman" w:cs="Times New Roman"/>
          <w:sz w:val="28"/>
          <w:szCs w:val="28"/>
          <w:lang w:val="ro-MD"/>
        </w:rPr>
        <w:t xml:space="preserve"> sunt una </w:t>
      </w:r>
      <w:r w:rsidR="00391BED" w:rsidRPr="0062085B">
        <w:rPr>
          <w:rFonts w:ascii="Times New Roman" w:hAnsi="Times New Roman" w:cs="Times New Roman"/>
          <w:sz w:val="28"/>
          <w:szCs w:val="28"/>
          <w:lang w:val="ro-MD"/>
        </w:rPr>
        <w:t>sau mai multe dintre următoarele măsuri:</w:t>
      </w:r>
    </w:p>
    <w:p w:rsidR="00391BED" w:rsidRPr="0062085B" w:rsidRDefault="0054136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62085B">
        <w:rPr>
          <w:rFonts w:ascii="Times New Roman" w:hAnsi="Times New Roman" w:cs="Times New Roman"/>
          <w:sz w:val="28"/>
          <w:szCs w:val="28"/>
          <w:lang w:val="ro-MD"/>
        </w:rPr>
        <w:t>utilizarea ca hrană pentru animale după tratament termic, astfel încât să nu existe niciun risc al supraviețuirii organismului dăunător specificat;</w:t>
      </w:r>
    </w:p>
    <w:p w:rsidR="00391BED" w:rsidRPr="0062085B" w:rsidRDefault="0054136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62085B">
        <w:rPr>
          <w:rFonts w:ascii="Times New Roman" w:hAnsi="Times New Roman" w:cs="Times New Roman"/>
          <w:sz w:val="28"/>
          <w:szCs w:val="28"/>
          <w:lang w:val="ro-MD"/>
        </w:rPr>
        <w:t>eliminarea într-un amplasament de eliminare a deșeurilor autorizat în mod oficial, unde nu există niciun risc identificabil de propagare a organismului dăunător specificat în mediu, de exemplu, prin infiltrare în terenuri agricole;</w:t>
      </w:r>
    </w:p>
    <w:p w:rsidR="00391BED" w:rsidRPr="0062085B" w:rsidRDefault="0054136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62085B">
        <w:rPr>
          <w:rFonts w:ascii="Times New Roman" w:hAnsi="Times New Roman" w:cs="Times New Roman"/>
          <w:sz w:val="28"/>
          <w:szCs w:val="28"/>
          <w:lang w:val="ro-MD"/>
        </w:rPr>
        <w:t>incinerarea;</w:t>
      </w:r>
    </w:p>
    <w:p w:rsidR="00391BED" w:rsidRPr="0062085B" w:rsidRDefault="0054136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 </w:t>
      </w:r>
      <w:r w:rsidR="00391BED" w:rsidRPr="0062085B">
        <w:rPr>
          <w:rFonts w:ascii="Times New Roman" w:hAnsi="Times New Roman" w:cs="Times New Roman"/>
          <w:sz w:val="28"/>
          <w:szCs w:val="28"/>
          <w:lang w:val="ro-MD"/>
        </w:rPr>
        <w:t>prelucrarea industrială prin livrare directă și imediată către o întreprindere de prelucrare echipată cu instalații de eliminare a deșeurilor aprobate oficial pentru care s-a stabilit că nu prezintă niciun risc identificabil de răspândire a organismului dăunător specificat, precum și cu un sistem de curățare și dezinfectare cel puțin a vehiculelor care părăsesc incinta întreprinderii;</w:t>
      </w:r>
    </w:p>
    <w:p w:rsidR="00391BED" w:rsidRPr="00A1016F" w:rsidRDefault="0054136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391BED" w:rsidRPr="0062085B">
        <w:rPr>
          <w:rFonts w:ascii="Times New Roman" w:hAnsi="Times New Roman" w:cs="Times New Roman"/>
          <w:sz w:val="28"/>
          <w:szCs w:val="28"/>
          <w:lang w:val="ro-MD"/>
        </w:rPr>
        <w:t xml:space="preserve">alte măsuri, cu condiția că nu există niciun risc identificabil de răspândire a organismului dăunător specificat; aceste măsuri și justificarea aferentă trebuie să fie </w:t>
      </w:r>
      <w:r w:rsidR="00391BED" w:rsidRPr="00A1016F">
        <w:rPr>
          <w:rFonts w:ascii="Times New Roman" w:hAnsi="Times New Roman" w:cs="Times New Roman"/>
          <w:sz w:val="28"/>
          <w:szCs w:val="28"/>
          <w:lang w:val="ro-MD"/>
        </w:rPr>
        <w:t>n</w:t>
      </w:r>
      <w:r w:rsidR="00A1016F" w:rsidRPr="00A1016F">
        <w:rPr>
          <w:rFonts w:ascii="Times New Roman" w:hAnsi="Times New Roman" w:cs="Times New Roman"/>
          <w:sz w:val="28"/>
          <w:szCs w:val="28"/>
          <w:lang w:val="ro-MD"/>
        </w:rPr>
        <w:t>otificate, după caz, Comisiei Europene și statelor Uniunii Europene</w:t>
      </w:r>
      <w:r w:rsidR="00391BED" w:rsidRPr="00A1016F">
        <w:rPr>
          <w:rFonts w:ascii="Times New Roman" w:hAnsi="Times New Roman" w:cs="Times New Roman"/>
          <w:sz w:val="28"/>
          <w:szCs w:val="28"/>
          <w:lang w:val="ro-MD"/>
        </w:rPr>
        <w:t>.</w:t>
      </w:r>
    </w:p>
    <w:p w:rsidR="00391BED" w:rsidRPr="0062085B" w:rsidRDefault="00F22948"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00391BED" w:rsidRPr="0062085B">
        <w:rPr>
          <w:rFonts w:ascii="Times New Roman" w:hAnsi="Times New Roman" w:cs="Times New Roman"/>
          <w:sz w:val="28"/>
          <w:szCs w:val="28"/>
          <w:lang w:val="ro-MD"/>
        </w:rPr>
        <w:t xml:space="preserve">Orice deșeu rămas, legat de procesele menționate anterior și care rezultă din acestea, trebuie eliminat prin metodele autorizate oficial în conformitate cu </w:t>
      </w:r>
      <w:r w:rsidR="00D56D6A">
        <w:rPr>
          <w:rFonts w:ascii="Times New Roman" w:hAnsi="Times New Roman" w:cs="Times New Roman"/>
          <w:sz w:val="28"/>
          <w:szCs w:val="28"/>
          <w:lang w:val="ro-MD"/>
        </w:rPr>
        <w:t xml:space="preserve">pct. 5 </w:t>
      </w:r>
      <w:r w:rsidR="00D56D6A" w:rsidRPr="00835D3A">
        <w:rPr>
          <w:rFonts w:ascii="Times New Roman" w:hAnsi="Times New Roman" w:cs="Times New Roman"/>
          <w:sz w:val="28"/>
          <w:szCs w:val="28"/>
          <w:lang w:val="ro-MD"/>
        </w:rPr>
        <w:t xml:space="preserve">din </w:t>
      </w:r>
      <w:r w:rsidR="00391BED" w:rsidRPr="00835D3A">
        <w:rPr>
          <w:rFonts w:ascii="Times New Roman" w:hAnsi="Times New Roman" w:cs="Times New Roman"/>
          <w:sz w:val="28"/>
          <w:szCs w:val="28"/>
          <w:lang w:val="ro-MD"/>
        </w:rPr>
        <w:t>anexa</w:t>
      </w:r>
      <w:r w:rsidR="00835D3A" w:rsidRPr="00835D3A">
        <w:rPr>
          <w:rFonts w:ascii="Times New Roman" w:hAnsi="Times New Roman" w:cs="Times New Roman"/>
          <w:sz w:val="28"/>
          <w:szCs w:val="28"/>
          <w:lang w:val="ro-MD"/>
        </w:rPr>
        <w:t xml:space="preserve"> nr. 4</w:t>
      </w:r>
      <w:r w:rsidR="00391BED" w:rsidRPr="00835D3A">
        <w:rPr>
          <w:rFonts w:ascii="Times New Roman" w:hAnsi="Times New Roman" w:cs="Times New Roman"/>
          <w:sz w:val="28"/>
          <w:szCs w:val="28"/>
          <w:lang w:val="ro-MD"/>
        </w:rPr>
        <w:t>.</w:t>
      </w:r>
    </w:p>
    <w:p w:rsidR="00391BED" w:rsidRPr="0062085B" w:rsidRDefault="00B068A6"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62085B">
        <w:rPr>
          <w:rFonts w:ascii="Times New Roman" w:hAnsi="Times New Roman" w:cs="Times New Roman"/>
          <w:sz w:val="28"/>
          <w:szCs w:val="28"/>
          <w:lang w:val="ro-MD"/>
        </w:rPr>
        <w:t xml:space="preserve">Utilizarea sau eliminarea plantelor specificate desemnate drept probabil infectate în temeiul </w:t>
      </w:r>
      <w:r w:rsidR="002C0536">
        <w:rPr>
          <w:rFonts w:ascii="Times New Roman" w:hAnsi="Times New Roman" w:cs="Times New Roman"/>
          <w:sz w:val="28"/>
          <w:szCs w:val="28"/>
          <w:lang w:val="ro-MD"/>
        </w:rPr>
        <w:t>pct. 24</w:t>
      </w:r>
      <w:r w:rsidR="00391BED" w:rsidRPr="0062085B">
        <w:rPr>
          <w:rFonts w:ascii="Times New Roman" w:hAnsi="Times New Roman" w:cs="Times New Roman"/>
          <w:sz w:val="28"/>
          <w:szCs w:val="28"/>
          <w:lang w:val="ro-MD"/>
        </w:rPr>
        <w:t xml:space="preserve"> se efectuează sub controlul autorității competente. Autoritatea competentă aprobă următoarele utilizări, precum ș</w:t>
      </w:r>
      <w:r w:rsidR="00245961">
        <w:rPr>
          <w:rFonts w:ascii="Times New Roman" w:hAnsi="Times New Roman" w:cs="Times New Roman"/>
          <w:sz w:val="28"/>
          <w:szCs w:val="28"/>
          <w:lang w:val="ro-MD"/>
        </w:rPr>
        <w:t>i eliminarea deșeurilor aferente</w:t>
      </w:r>
      <w:r w:rsidR="00391BED" w:rsidRPr="0062085B">
        <w:rPr>
          <w:rFonts w:ascii="Times New Roman" w:hAnsi="Times New Roman" w:cs="Times New Roman"/>
          <w:sz w:val="28"/>
          <w:szCs w:val="28"/>
          <w:lang w:val="ro-MD"/>
        </w:rPr>
        <w:t xml:space="preserve"> plante</w:t>
      </w:r>
      <w:r w:rsidR="00245961">
        <w:rPr>
          <w:rFonts w:ascii="Times New Roman" w:hAnsi="Times New Roman" w:cs="Times New Roman"/>
          <w:sz w:val="28"/>
          <w:szCs w:val="28"/>
          <w:lang w:val="ro-MD"/>
        </w:rPr>
        <w:t>lor</w:t>
      </w:r>
      <w:r w:rsidR="00391BED" w:rsidRPr="0062085B">
        <w:rPr>
          <w:rFonts w:ascii="Times New Roman" w:hAnsi="Times New Roman" w:cs="Times New Roman"/>
          <w:sz w:val="28"/>
          <w:szCs w:val="28"/>
          <w:lang w:val="ro-MD"/>
        </w:rPr>
        <w:t xml:space="preserve"> specificate:</w:t>
      </w:r>
    </w:p>
    <w:p w:rsidR="00391BED" w:rsidRPr="0062085B" w:rsidRDefault="0024596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62085B">
        <w:rPr>
          <w:rFonts w:ascii="Times New Roman" w:hAnsi="Times New Roman" w:cs="Times New Roman"/>
          <w:sz w:val="28"/>
          <w:szCs w:val="28"/>
          <w:lang w:val="ro-MD"/>
        </w:rPr>
        <w:t>pentru tuberculi de cartofi:</w:t>
      </w:r>
    </w:p>
    <w:p w:rsidR="00391BED" w:rsidRPr="0062085B" w:rsidRDefault="00865D6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2.1.1. </w:t>
      </w:r>
      <w:r w:rsidR="00391BED" w:rsidRPr="0062085B">
        <w:rPr>
          <w:rFonts w:ascii="Times New Roman" w:hAnsi="Times New Roman" w:cs="Times New Roman"/>
          <w:sz w:val="28"/>
          <w:szCs w:val="28"/>
          <w:lang w:val="ro-MD"/>
        </w:rPr>
        <w:t>utilizarea lor drept tuberculi destinați consumului în ambalaje prevăzute pentru o livrare directă care nu necesi</w:t>
      </w:r>
      <w:r w:rsidR="008B749B">
        <w:rPr>
          <w:rFonts w:ascii="Times New Roman" w:hAnsi="Times New Roman" w:cs="Times New Roman"/>
          <w:sz w:val="28"/>
          <w:szCs w:val="28"/>
          <w:lang w:val="ro-MD"/>
        </w:rPr>
        <w:t>tă nicio reambalare, într-un câmp</w:t>
      </w:r>
      <w:r w:rsidR="00391BED" w:rsidRPr="0062085B">
        <w:rPr>
          <w:rFonts w:ascii="Times New Roman" w:hAnsi="Times New Roman" w:cs="Times New Roman"/>
          <w:sz w:val="28"/>
          <w:szCs w:val="28"/>
          <w:lang w:val="ro-MD"/>
        </w:rPr>
        <w:t xml:space="preserve"> cu instalații de eliminare a deșeurilor. Tuberculii destinați plantării nu pot fi manipulați în același loc decât în cazul în care manipularea lor se face în mod separat sau după curățare și dezinfectare; sau</w:t>
      </w:r>
    </w:p>
    <w:p w:rsidR="00391BED" w:rsidRPr="0062085B" w:rsidRDefault="008B749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2.1.2. u</w:t>
      </w:r>
      <w:r w:rsidR="00391BED" w:rsidRPr="0062085B">
        <w:rPr>
          <w:rFonts w:ascii="Times New Roman" w:hAnsi="Times New Roman" w:cs="Times New Roman"/>
          <w:sz w:val="28"/>
          <w:szCs w:val="28"/>
          <w:lang w:val="ro-MD"/>
        </w:rPr>
        <w:t xml:space="preserve">tilizarea lor drept tuberculi destinați prelucrării industriale după livrarea directă și imediată către o întreprindere de prelucrare echipată cu instalații </w:t>
      </w:r>
      <w:r w:rsidR="00391BED" w:rsidRPr="0062085B">
        <w:rPr>
          <w:rFonts w:ascii="Times New Roman" w:hAnsi="Times New Roman" w:cs="Times New Roman"/>
          <w:sz w:val="28"/>
          <w:szCs w:val="28"/>
          <w:lang w:val="ro-MD"/>
        </w:rPr>
        <w:lastRenderedPageBreak/>
        <w:t>de eliminare a deșeurilor, precum și cu un sistem de curățare și dezinfectare cel puțin a vehiculelor care părăsesc întreprinderea; sau</w:t>
      </w:r>
    </w:p>
    <w:p w:rsidR="00391BED" w:rsidRPr="0062085B" w:rsidRDefault="00116928"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2.1.3. </w:t>
      </w:r>
      <w:r w:rsidR="00391BED" w:rsidRPr="0062085B">
        <w:rPr>
          <w:rFonts w:ascii="Times New Roman" w:hAnsi="Times New Roman" w:cs="Times New Roman"/>
          <w:sz w:val="28"/>
          <w:szCs w:val="28"/>
          <w:lang w:val="ro-MD"/>
        </w:rPr>
        <w:t xml:space="preserve">altă utilizare sau eliminare, cu condiția </w:t>
      </w:r>
      <w:r w:rsidR="00B244EF">
        <w:rPr>
          <w:rFonts w:ascii="Times New Roman" w:hAnsi="Times New Roman" w:cs="Times New Roman"/>
          <w:sz w:val="28"/>
          <w:szCs w:val="28"/>
          <w:lang w:val="ro-MD"/>
        </w:rPr>
        <w:t xml:space="preserve">că </w:t>
      </w:r>
      <w:r w:rsidR="00391BED" w:rsidRPr="0062085B">
        <w:rPr>
          <w:rFonts w:ascii="Times New Roman" w:hAnsi="Times New Roman" w:cs="Times New Roman"/>
          <w:sz w:val="28"/>
          <w:szCs w:val="28"/>
          <w:lang w:val="ro-MD"/>
        </w:rPr>
        <w:t>e</w:t>
      </w:r>
      <w:r w:rsidR="00922F9A">
        <w:rPr>
          <w:rFonts w:ascii="Times New Roman" w:hAnsi="Times New Roman" w:cs="Times New Roman"/>
          <w:sz w:val="28"/>
          <w:szCs w:val="28"/>
          <w:lang w:val="ro-MD"/>
        </w:rPr>
        <w:t>ste</w:t>
      </w:r>
      <w:r w:rsidR="00391BED" w:rsidRPr="0062085B">
        <w:rPr>
          <w:rFonts w:ascii="Times New Roman" w:hAnsi="Times New Roman" w:cs="Times New Roman"/>
          <w:sz w:val="28"/>
          <w:szCs w:val="28"/>
          <w:lang w:val="ro-MD"/>
        </w:rPr>
        <w:t xml:space="preserve"> stabilit că nu există niciun risc identificabil de răspândire a organismului dăunător specificat și sub rezerva aprobării de către autoritatea competentă;</w:t>
      </w:r>
    </w:p>
    <w:p w:rsidR="00391BED" w:rsidRPr="0062085B" w:rsidRDefault="00B244E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62085B">
        <w:rPr>
          <w:rFonts w:ascii="Times New Roman" w:hAnsi="Times New Roman" w:cs="Times New Roman"/>
          <w:sz w:val="28"/>
          <w:szCs w:val="28"/>
          <w:lang w:val="ro-MD"/>
        </w:rPr>
        <w:t>pentru alte părți de plantă ale plantelor specificate, inclusiv tulpina și resturile de frunze:</w:t>
      </w:r>
    </w:p>
    <w:p w:rsidR="00391BED" w:rsidRPr="0062085B" w:rsidRDefault="00192174"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2.2.1. </w:t>
      </w:r>
      <w:r w:rsidR="00391BED" w:rsidRPr="0062085B">
        <w:rPr>
          <w:rFonts w:ascii="Times New Roman" w:hAnsi="Times New Roman" w:cs="Times New Roman"/>
          <w:sz w:val="28"/>
          <w:szCs w:val="28"/>
          <w:lang w:val="ro-MD"/>
        </w:rPr>
        <w:t>distrugerea; sau</w:t>
      </w:r>
    </w:p>
    <w:p w:rsidR="00391BED" w:rsidRPr="0062085B" w:rsidRDefault="00192174"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2.2.2. </w:t>
      </w:r>
      <w:r w:rsidR="00391BED" w:rsidRPr="0062085B">
        <w:rPr>
          <w:rFonts w:ascii="Times New Roman" w:hAnsi="Times New Roman" w:cs="Times New Roman"/>
          <w:sz w:val="28"/>
          <w:szCs w:val="28"/>
          <w:lang w:val="ro-MD"/>
        </w:rPr>
        <w:t xml:space="preserve">o altă utilizare sau eliminare, cu condiția </w:t>
      </w:r>
      <w:r>
        <w:rPr>
          <w:rFonts w:ascii="Times New Roman" w:hAnsi="Times New Roman" w:cs="Times New Roman"/>
          <w:sz w:val="28"/>
          <w:szCs w:val="28"/>
          <w:lang w:val="ro-MD"/>
        </w:rPr>
        <w:t>că este</w:t>
      </w:r>
      <w:r w:rsidR="00391BED" w:rsidRPr="0062085B">
        <w:rPr>
          <w:rFonts w:ascii="Times New Roman" w:hAnsi="Times New Roman" w:cs="Times New Roman"/>
          <w:sz w:val="28"/>
          <w:szCs w:val="28"/>
          <w:lang w:val="ro-MD"/>
        </w:rPr>
        <w:t xml:space="preserve"> stabilit că nu există niciun risc identificabil de răspândire a organismului dăunător specificat și sub rezerva aprobării de către autoritatea competentă.</w:t>
      </w:r>
    </w:p>
    <w:p w:rsidR="00391BED" w:rsidRPr="0062085B" w:rsidRDefault="00192174"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91BED" w:rsidRPr="0062085B">
        <w:rPr>
          <w:rFonts w:ascii="Times New Roman" w:hAnsi="Times New Roman" w:cs="Times New Roman"/>
          <w:sz w:val="28"/>
          <w:szCs w:val="28"/>
          <w:lang w:val="ro-MD"/>
        </w:rPr>
        <w:t>Metodele de curățare și de dezinfectare a obiectelor menționate la</w:t>
      </w:r>
      <w:r w:rsidR="00F13F31">
        <w:rPr>
          <w:rFonts w:ascii="Times New Roman" w:hAnsi="Times New Roman" w:cs="Times New Roman"/>
          <w:sz w:val="28"/>
          <w:szCs w:val="28"/>
          <w:lang w:val="ro-MD"/>
        </w:rPr>
        <w:t xml:space="preserve"> pct. 25 </w:t>
      </w:r>
      <w:r w:rsidR="00391BED" w:rsidRPr="0062085B">
        <w:rPr>
          <w:rFonts w:ascii="Times New Roman" w:hAnsi="Times New Roman" w:cs="Times New Roman"/>
          <w:sz w:val="28"/>
          <w:szCs w:val="28"/>
          <w:lang w:val="ro-MD"/>
        </w:rPr>
        <w:t>sunt cele despre care s-a stabilit că nu prezintă niciun risc identificabil de răspândire a organismului dăunător specificat și acestea vor fi aplicate sub supravegherea autorități</w:t>
      </w:r>
      <w:r w:rsidR="001A0B42">
        <w:rPr>
          <w:rFonts w:ascii="Times New Roman" w:hAnsi="Times New Roman" w:cs="Times New Roman"/>
          <w:sz w:val="28"/>
          <w:szCs w:val="28"/>
          <w:lang w:val="ro-MD"/>
        </w:rPr>
        <w:t>i</w:t>
      </w:r>
      <w:r w:rsidR="00391BED" w:rsidRPr="0062085B">
        <w:rPr>
          <w:rFonts w:ascii="Times New Roman" w:hAnsi="Times New Roman" w:cs="Times New Roman"/>
          <w:sz w:val="28"/>
          <w:szCs w:val="28"/>
          <w:lang w:val="ro-MD"/>
        </w:rPr>
        <w:t xml:space="preserve"> competente</w:t>
      </w:r>
      <w:r w:rsidR="001A0B42">
        <w:rPr>
          <w:rFonts w:ascii="Times New Roman" w:hAnsi="Times New Roman" w:cs="Times New Roman"/>
          <w:sz w:val="28"/>
          <w:szCs w:val="28"/>
          <w:lang w:val="ro-MD"/>
        </w:rPr>
        <w:t>.</w:t>
      </w:r>
    </w:p>
    <w:p w:rsidR="00391BED" w:rsidRPr="009C63B8" w:rsidRDefault="00F3476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91BED" w:rsidRPr="0062085B">
        <w:rPr>
          <w:rFonts w:ascii="Times New Roman" w:hAnsi="Times New Roman" w:cs="Times New Roman"/>
          <w:sz w:val="28"/>
          <w:szCs w:val="28"/>
          <w:lang w:val="ro-MD"/>
        </w:rPr>
        <w:t xml:space="preserve">Seria de măsuri care urmează să fie puse în aplicare de către </w:t>
      </w:r>
      <w:r w:rsidR="001A0B42">
        <w:rPr>
          <w:rFonts w:ascii="Times New Roman" w:hAnsi="Times New Roman" w:cs="Times New Roman"/>
          <w:sz w:val="28"/>
          <w:szCs w:val="28"/>
          <w:lang w:val="ro-MD"/>
        </w:rPr>
        <w:t>autoritatea competentă</w:t>
      </w:r>
      <w:r w:rsidR="002B6FB1">
        <w:rPr>
          <w:rFonts w:ascii="Times New Roman" w:hAnsi="Times New Roman" w:cs="Times New Roman"/>
          <w:sz w:val="28"/>
          <w:szCs w:val="28"/>
          <w:lang w:val="ro-MD"/>
        </w:rPr>
        <w:t xml:space="preserve"> în cadrul zonei sau </w:t>
      </w:r>
      <w:r w:rsidR="00391BED" w:rsidRPr="0062085B">
        <w:rPr>
          <w:rFonts w:ascii="Times New Roman" w:hAnsi="Times New Roman" w:cs="Times New Roman"/>
          <w:sz w:val="28"/>
          <w:szCs w:val="28"/>
          <w:lang w:val="ro-MD"/>
        </w:rPr>
        <w:t xml:space="preserve">zonelor demarcate stabilite în temeiul </w:t>
      </w:r>
      <w:r w:rsidR="00F13F31">
        <w:rPr>
          <w:rFonts w:ascii="Times New Roman" w:hAnsi="Times New Roman" w:cs="Times New Roman"/>
          <w:sz w:val="28"/>
          <w:szCs w:val="28"/>
          <w:lang w:val="ro-MD"/>
        </w:rPr>
        <w:t xml:space="preserve">pct. 13-22 </w:t>
      </w:r>
      <w:r w:rsidR="00391BED" w:rsidRPr="0062085B">
        <w:rPr>
          <w:rFonts w:ascii="Times New Roman" w:hAnsi="Times New Roman" w:cs="Times New Roman"/>
          <w:sz w:val="28"/>
          <w:szCs w:val="28"/>
          <w:lang w:val="ro-MD"/>
        </w:rPr>
        <w:t xml:space="preserve">și </w:t>
      </w:r>
      <w:r w:rsidR="00391BED" w:rsidRPr="009C63B8">
        <w:rPr>
          <w:rFonts w:ascii="Times New Roman" w:hAnsi="Times New Roman" w:cs="Times New Roman"/>
          <w:sz w:val="28"/>
          <w:szCs w:val="28"/>
          <w:lang w:val="ro-MD"/>
        </w:rPr>
        <w:t xml:space="preserve">prevăzute la </w:t>
      </w:r>
      <w:r w:rsidR="00EF7EAD" w:rsidRPr="009C63B8">
        <w:rPr>
          <w:rFonts w:ascii="Times New Roman" w:hAnsi="Times New Roman" w:cs="Times New Roman"/>
          <w:sz w:val="28"/>
          <w:szCs w:val="28"/>
          <w:lang w:val="ro-MD"/>
        </w:rPr>
        <w:t>pct. 26</w:t>
      </w:r>
      <w:r w:rsidR="00391BED" w:rsidRPr="009C63B8">
        <w:rPr>
          <w:rFonts w:ascii="Times New Roman" w:hAnsi="Times New Roman" w:cs="Times New Roman"/>
          <w:sz w:val="28"/>
          <w:szCs w:val="28"/>
          <w:lang w:val="ro-MD"/>
        </w:rPr>
        <w:t xml:space="preserve"> include măsurile stabilite la punctele 4.1 și 4.2:</w:t>
      </w:r>
    </w:p>
    <w:p w:rsidR="00391BED" w:rsidRPr="0062085B" w:rsidRDefault="002B6FB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391BED" w:rsidRPr="0062085B">
        <w:rPr>
          <w:rFonts w:ascii="Times New Roman" w:hAnsi="Times New Roman" w:cs="Times New Roman"/>
          <w:sz w:val="28"/>
          <w:szCs w:val="28"/>
          <w:lang w:val="ro-MD"/>
        </w:rPr>
        <w:t xml:space="preserve">Măsurile care urmează să fie luate în locurile de producție desemnate ca fiind infectate în temeiul </w:t>
      </w:r>
      <w:r w:rsidR="003345CC">
        <w:rPr>
          <w:rFonts w:ascii="Times New Roman" w:hAnsi="Times New Roman" w:cs="Times New Roman"/>
          <w:sz w:val="28"/>
          <w:szCs w:val="28"/>
          <w:lang w:val="ro-MD"/>
        </w:rPr>
        <w:t>subpct. 14.4.1</w:t>
      </w:r>
      <w:r w:rsidR="00391BED" w:rsidRPr="0062085B">
        <w:rPr>
          <w:rFonts w:ascii="Times New Roman" w:hAnsi="Times New Roman" w:cs="Times New Roman"/>
          <w:sz w:val="28"/>
          <w:szCs w:val="28"/>
          <w:lang w:val="ro-MD"/>
        </w:rPr>
        <w:t>:</w:t>
      </w:r>
    </w:p>
    <w:p w:rsidR="00391BED" w:rsidRPr="00B2247D" w:rsidRDefault="00B71EA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 </w:t>
      </w:r>
      <w:r w:rsidR="00F3476B">
        <w:rPr>
          <w:rFonts w:ascii="Times New Roman" w:hAnsi="Times New Roman" w:cs="Times New Roman"/>
          <w:sz w:val="28"/>
          <w:szCs w:val="28"/>
          <w:lang w:val="ro-MD"/>
        </w:rPr>
        <w:t>Într-un câmp</w:t>
      </w:r>
      <w:r w:rsidR="00391BED" w:rsidRPr="0062085B">
        <w:rPr>
          <w:rFonts w:ascii="Times New Roman" w:hAnsi="Times New Roman" w:cs="Times New Roman"/>
          <w:sz w:val="28"/>
          <w:szCs w:val="28"/>
          <w:lang w:val="ro-MD"/>
        </w:rPr>
        <w:t xml:space="preserve"> de producție sau într-o unitate de producție de cultură protejată desemnată ca fiind infectată în temeiul </w:t>
      </w:r>
      <w:r w:rsidR="003345CC">
        <w:rPr>
          <w:rFonts w:ascii="Times New Roman" w:hAnsi="Times New Roman" w:cs="Times New Roman"/>
          <w:sz w:val="28"/>
          <w:szCs w:val="28"/>
          <w:lang w:val="ro-MD"/>
        </w:rPr>
        <w:t>subpct. 14.4.1</w:t>
      </w:r>
      <w:r w:rsidR="00391BED" w:rsidRPr="0062085B">
        <w:rPr>
          <w:rFonts w:ascii="Times New Roman" w:hAnsi="Times New Roman" w:cs="Times New Roman"/>
          <w:sz w:val="28"/>
          <w:szCs w:val="28"/>
          <w:lang w:val="ro-MD"/>
        </w:rPr>
        <w:t xml:space="preserve">, se iau toate măsurile prevăzute </w:t>
      </w:r>
      <w:r w:rsidR="00391BED" w:rsidRPr="00B2247D">
        <w:rPr>
          <w:rFonts w:ascii="Times New Roman" w:hAnsi="Times New Roman" w:cs="Times New Roman"/>
          <w:sz w:val="28"/>
          <w:szCs w:val="28"/>
          <w:lang w:val="ro-MD"/>
        </w:rPr>
        <w:t xml:space="preserve">la </w:t>
      </w:r>
      <w:r w:rsidR="004F5B71" w:rsidRPr="004F5B71">
        <w:rPr>
          <w:rFonts w:ascii="Times New Roman" w:hAnsi="Times New Roman" w:cs="Times New Roman"/>
          <w:sz w:val="28"/>
          <w:szCs w:val="28"/>
          <w:lang w:val="ro-MD"/>
        </w:rPr>
        <w:t>subpct. 4.1.1.1-4.1.1.3</w:t>
      </w:r>
      <w:r w:rsidR="004F5B71">
        <w:rPr>
          <w:rFonts w:ascii="Times New Roman" w:hAnsi="Times New Roman" w:cs="Times New Roman"/>
          <w:sz w:val="28"/>
          <w:szCs w:val="28"/>
          <w:lang w:val="ro-MD"/>
        </w:rPr>
        <w:t xml:space="preserve"> </w:t>
      </w:r>
      <w:r w:rsidR="00391BED" w:rsidRPr="00B2247D">
        <w:rPr>
          <w:rFonts w:ascii="Times New Roman" w:hAnsi="Times New Roman" w:cs="Times New Roman"/>
          <w:sz w:val="28"/>
          <w:szCs w:val="28"/>
          <w:lang w:val="ro-MD"/>
        </w:rPr>
        <w:t xml:space="preserve">sau toate măsurile prevăzute la </w:t>
      </w:r>
      <w:r w:rsidR="004F5B71" w:rsidRPr="004F5B71">
        <w:rPr>
          <w:rFonts w:ascii="Times New Roman" w:hAnsi="Times New Roman" w:cs="Times New Roman"/>
          <w:sz w:val="28"/>
          <w:szCs w:val="28"/>
          <w:lang w:val="ro-MD"/>
        </w:rPr>
        <w:t>subpct. 4.1.1.4-4.1.1.7</w:t>
      </w:r>
      <w:r w:rsidR="00391BED" w:rsidRPr="00B2247D">
        <w:rPr>
          <w:rFonts w:ascii="Times New Roman" w:hAnsi="Times New Roman" w:cs="Times New Roman"/>
          <w:sz w:val="28"/>
          <w:szCs w:val="28"/>
          <w:lang w:val="ro-MD"/>
        </w:rPr>
        <w:t>:</w:t>
      </w:r>
    </w:p>
    <w:p w:rsidR="00391BED" w:rsidRPr="0062085B" w:rsidRDefault="005631B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4.1.1.</w:t>
      </w:r>
      <w:r w:rsidR="00226F41">
        <w:rPr>
          <w:rFonts w:ascii="Times New Roman" w:hAnsi="Times New Roman" w:cs="Times New Roman"/>
          <w:sz w:val="28"/>
          <w:szCs w:val="28"/>
          <w:lang w:val="ro-MD"/>
        </w:rPr>
        <w:t xml:space="preserve">1. </w:t>
      </w:r>
      <w:r w:rsidR="00391BED" w:rsidRPr="0062085B">
        <w:rPr>
          <w:rFonts w:ascii="Times New Roman" w:hAnsi="Times New Roman" w:cs="Times New Roman"/>
          <w:sz w:val="28"/>
          <w:szCs w:val="28"/>
          <w:lang w:val="ro-MD"/>
        </w:rPr>
        <w:t>în cursul primilor patru ani de cultivare care urmează celui în care a fost desemnată infectarea, eliminarea plantelor specificate spontane, precum și a altor plante-gazdă solanacee sălbatice ale organismului dăunător specificat și interzicerea plantării plantelor specificate, a semințelor de cartofi și a tomatelor, luând în considerare caracteristicile biologice ale organismului dăunător specificat, ale plantelor-gazdă solanacee cultivat</w:t>
      </w:r>
      <w:r w:rsidR="00DA342C">
        <w:rPr>
          <w:rFonts w:ascii="Times New Roman" w:hAnsi="Times New Roman" w:cs="Times New Roman"/>
          <w:sz w:val="28"/>
          <w:szCs w:val="28"/>
          <w:lang w:val="ro-MD"/>
        </w:rPr>
        <w:t xml:space="preserve">e și ale plantelor din speciile </w:t>
      </w:r>
      <w:r w:rsidR="00391BED" w:rsidRPr="0062085B">
        <w:rPr>
          <w:rFonts w:ascii="Times New Roman" w:hAnsi="Times New Roman" w:cs="Times New Roman"/>
          <w:i/>
          <w:iCs/>
          <w:sz w:val="28"/>
          <w:szCs w:val="28"/>
          <w:lang w:val="ro-MD"/>
        </w:rPr>
        <w:t>Brassica</w:t>
      </w:r>
      <w:r w:rsidR="00391BED" w:rsidRPr="0062085B">
        <w:rPr>
          <w:rFonts w:ascii="Times New Roman" w:hAnsi="Times New Roman" w:cs="Times New Roman"/>
          <w:sz w:val="28"/>
          <w:szCs w:val="28"/>
          <w:lang w:val="ro-MD"/>
        </w:rPr>
        <w:t>, pentru care există un risc identificat de supraviețuire a organismului dăunător specificat;</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4.1.1.2. </w:t>
      </w:r>
      <w:r w:rsidR="00391BED" w:rsidRPr="0062085B">
        <w:rPr>
          <w:rFonts w:ascii="Times New Roman" w:hAnsi="Times New Roman" w:cs="Times New Roman"/>
          <w:sz w:val="28"/>
          <w:szCs w:val="28"/>
          <w:lang w:val="ro-MD"/>
        </w:rPr>
        <w:t xml:space="preserve">începând cu al cincilea an care urmează celui în care a fost desemnată infectarea, după îndeplinirea condițiilor de </w:t>
      </w:r>
      <w:r w:rsidR="00391BED" w:rsidRPr="000547C3">
        <w:rPr>
          <w:rFonts w:ascii="Times New Roman" w:hAnsi="Times New Roman" w:cs="Times New Roman"/>
          <w:sz w:val="28"/>
          <w:szCs w:val="28"/>
          <w:lang w:val="ro-MD"/>
        </w:rPr>
        <w:t>la pct</w:t>
      </w:r>
      <w:r w:rsidR="000547C3" w:rsidRPr="000547C3">
        <w:rPr>
          <w:rFonts w:ascii="Times New Roman" w:hAnsi="Times New Roman" w:cs="Times New Roman"/>
          <w:sz w:val="28"/>
          <w:szCs w:val="28"/>
          <w:lang w:val="ro-MD"/>
        </w:rPr>
        <w:t xml:space="preserve">. </w:t>
      </w:r>
      <w:r w:rsidR="00391BED" w:rsidRPr="000547C3">
        <w:rPr>
          <w:rFonts w:ascii="Times New Roman" w:hAnsi="Times New Roman" w:cs="Times New Roman"/>
          <w:sz w:val="28"/>
          <w:szCs w:val="28"/>
          <w:lang w:val="ro-MD"/>
        </w:rPr>
        <w:t xml:space="preserve">1 </w:t>
      </w:r>
      <w:r w:rsidR="00391BED" w:rsidRPr="0062085B">
        <w:rPr>
          <w:rFonts w:ascii="Times New Roman" w:hAnsi="Times New Roman" w:cs="Times New Roman"/>
          <w:sz w:val="28"/>
          <w:szCs w:val="28"/>
          <w:lang w:val="ro-MD"/>
        </w:rPr>
        <w:t xml:space="preserve">și cu condiția ca </w:t>
      </w:r>
      <w:r w:rsidR="00B41646">
        <w:rPr>
          <w:rFonts w:ascii="Times New Roman" w:hAnsi="Times New Roman" w:cs="Times New Roman"/>
          <w:sz w:val="28"/>
          <w:szCs w:val="28"/>
          <w:lang w:val="ro-MD"/>
        </w:rPr>
        <w:t>câmp</w:t>
      </w:r>
      <w:r w:rsidR="00391BED" w:rsidRPr="0062085B">
        <w:rPr>
          <w:rFonts w:ascii="Times New Roman" w:hAnsi="Times New Roman" w:cs="Times New Roman"/>
          <w:sz w:val="28"/>
          <w:szCs w:val="28"/>
          <w:lang w:val="ro-MD"/>
        </w:rPr>
        <w:t xml:space="preserve">ul de producție </w:t>
      </w:r>
      <w:r w:rsidR="00B41646">
        <w:rPr>
          <w:rFonts w:ascii="Times New Roman" w:hAnsi="Times New Roman" w:cs="Times New Roman"/>
          <w:sz w:val="28"/>
          <w:szCs w:val="28"/>
          <w:lang w:val="ro-MD"/>
        </w:rPr>
        <w:t>este</w:t>
      </w:r>
      <w:r w:rsidR="00391BED" w:rsidRPr="0062085B">
        <w:rPr>
          <w:rFonts w:ascii="Times New Roman" w:hAnsi="Times New Roman" w:cs="Times New Roman"/>
          <w:sz w:val="28"/>
          <w:szCs w:val="28"/>
          <w:lang w:val="ro-MD"/>
        </w:rPr>
        <w:t xml:space="preserve"> declarat indemn de plante specificate spontane și de plante-gazdă solanacee sălbatice în timpul controalelor oficiale cel puțin pe parcursul celor doi ani consecutivi de cultivare anteriori plantării, se permite plantarea numai a tuberculilor </w:t>
      </w:r>
      <w:r w:rsidR="00391BED" w:rsidRPr="0062085B">
        <w:rPr>
          <w:rFonts w:ascii="Times New Roman" w:hAnsi="Times New Roman" w:cs="Times New Roman"/>
          <w:sz w:val="28"/>
          <w:szCs w:val="28"/>
          <w:lang w:val="ro-MD"/>
        </w:rPr>
        <w:lastRenderedPageBreak/>
        <w:t xml:space="preserve">de cartofi, alții decât cei destinați reproducerii altor cartofi, iar tuberculii de cartofi recoltați sau plantele de tomate, după caz, sunt testați în conformitate </w:t>
      </w:r>
      <w:r w:rsidR="00391BED" w:rsidRPr="00F913B5">
        <w:rPr>
          <w:rFonts w:ascii="Times New Roman" w:hAnsi="Times New Roman" w:cs="Times New Roman"/>
          <w:sz w:val="28"/>
          <w:szCs w:val="28"/>
          <w:lang w:val="ro-MD"/>
        </w:rPr>
        <w:t xml:space="preserve">cu anexa </w:t>
      </w:r>
      <w:r w:rsidR="00F913B5" w:rsidRPr="00F913B5">
        <w:rPr>
          <w:rFonts w:ascii="Times New Roman" w:hAnsi="Times New Roman" w:cs="Times New Roman"/>
          <w:sz w:val="28"/>
          <w:szCs w:val="28"/>
          <w:lang w:val="ro-MD"/>
        </w:rPr>
        <w:t>nr. 1</w:t>
      </w:r>
      <w:r w:rsidR="00391BED" w:rsidRPr="00F913B5">
        <w:rPr>
          <w:rFonts w:ascii="Times New Roman" w:hAnsi="Times New Roman" w:cs="Times New Roman"/>
          <w:sz w:val="28"/>
          <w:szCs w:val="28"/>
          <w:lang w:val="ro-MD"/>
        </w:rPr>
        <w:t>;</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4.1.1.3. </w:t>
      </w:r>
      <w:r w:rsidR="00391BED" w:rsidRPr="0062085B">
        <w:rPr>
          <w:rFonts w:ascii="Times New Roman" w:hAnsi="Times New Roman" w:cs="Times New Roman"/>
          <w:sz w:val="28"/>
          <w:szCs w:val="28"/>
          <w:lang w:val="ro-MD"/>
        </w:rPr>
        <w:t xml:space="preserve">după prima producție a plantelor specificate </w:t>
      </w:r>
      <w:r w:rsidR="00391BED" w:rsidRPr="00883006">
        <w:rPr>
          <w:rFonts w:ascii="Times New Roman" w:hAnsi="Times New Roman" w:cs="Times New Roman"/>
          <w:sz w:val="28"/>
          <w:szCs w:val="28"/>
          <w:lang w:val="ro-MD"/>
        </w:rPr>
        <w:t>menționate la pct</w:t>
      </w:r>
      <w:r w:rsidR="00F913B5" w:rsidRPr="00883006">
        <w:rPr>
          <w:rFonts w:ascii="Times New Roman" w:hAnsi="Times New Roman" w:cs="Times New Roman"/>
          <w:sz w:val="28"/>
          <w:szCs w:val="28"/>
          <w:lang w:val="ro-MD"/>
        </w:rPr>
        <w:t>.</w:t>
      </w:r>
      <w:r w:rsidR="00391BED" w:rsidRPr="00883006">
        <w:rPr>
          <w:rFonts w:ascii="Times New Roman" w:hAnsi="Times New Roman" w:cs="Times New Roman"/>
          <w:sz w:val="28"/>
          <w:szCs w:val="28"/>
          <w:lang w:val="ro-MD"/>
        </w:rPr>
        <w:t xml:space="preserve"> 2 și </w:t>
      </w:r>
      <w:r w:rsidR="00391BED" w:rsidRPr="0062085B">
        <w:rPr>
          <w:rFonts w:ascii="Times New Roman" w:hAnsi="Times New Roman" w:cs="Times New Roman"/>
          <w:sz w:val="28"/>
          <w:szCs w:val="28"/>
          <w:lang w:val="ro-MD"/>
        </w:rPr>
        <w:t xml:space="preserve">după un ciclu de rotație care este de cel puțin doi ani în cazul cultivării tuberculilor destinați plantării, se efectuează o anchetă astfel cum se menționează la </w:t>
      </w:r>
      <w:r w:rsidR="0064470C">
        <w:rPr>
          <w:rFonts w:ascii="Times New Roman" w:hAnsi="Times New Roman" w:cs="Times New Roman"/>
          <w:sz w:val="28"/>
          <w:szCs w:val="28"/>
          <w:lang w:val="ro-MD"/>
        </w:rPr>
        <w:t>pct. 6-8 din prezentul Regulament</w:t>
      </w:r>
      <w:r w:rsidR="00391BED" w:rsidRPr="0062085B">
        <w:rPr>
          <w:rFonts w:ascii="Times New Roman" w:hAnsi="Times New Roman" w:cs="Times New Roman"/>
          <w:sz w:val="28"/>
          <w:szCs w:val="28"/>
          <w:lang w:val="ro-MD"/>
        </w:rPr>
        <w:t>; sau</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4.1.1.4. </w:t>
      </w:r>
      <w:r w:rsidR="00391BED" w:rsidRPr="0062085B">
        <w:rPr>
          <w:rFonts w:ascii="Times New Roman" w:hAnsi="Times New Roman" w:cs="Times New Roman"/>
          <w:sz w:val="28"/>
          <w:szCs w:val="28"/>
          <w:lang w:val="ro-MD"/>
        </w:rPr>
        <w:t>în cursul primilor cinci ani de cultivare care urmează celui în care a fost desemnată infectarea, eliminarea plantelor specificate spontane, precum și a altor plante-gazdă solanacee sălbatice ale organismului dăunător specificat;</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4.1.1.5. </w:t>
      </w:r>
      <w:r w:rsidR="00391BED" w:rsidRPr="0062085B">
        <w:rPr>
          <w:rFonts w:ascii="Times New Roman" w:hAnsi="Times New Roman" w:cs="Times New Roman"/>
          <w:sz w:val="28"/>
          <w:szCs w:val="28"/>
          <w:lang w:val="ro-MD"/>
        </w:rPr>
        <w:t>în cursul primilor trei ani care urmează celui în care a fost dese</w:t>
      </w:r>
      <w:r w:rsidR="00DD2079">
        <w:rPr>
          <w:rFonts w:ascii="Times New Roman" w:hAnsi="Times New Roman" w:cs="Times New Roman"/>
          <w:sz w:val="28"/>
          <w:szCs w:val="28"/>
          <w:lang w:val="ro-MD"/>
        </w:rPr>
        <w:t>mnată infectarea, menținerea câmpu</w:t>
      </w:r>
      <w:r w:rsidR="00391BED" w:rsidRPr="0062085B">
        <w:rPr>
          <w:rFonts w:ascii="Times New Roman" w:hAnsi="Times New Roman" w:cs="Times New Roman"/>
          <w:sz w:val="28"/>
          <w:szCs w:val="28"/>
          <w:lang w:val="ro-MD"/>
        </w:rPr>
        <w:t>lui de producție fie înțelenit, fie cultivat cu cereale în conformitate cu riscul identificat, fie ca pășune permanentă cu cosire la bază repetată, pășune intensivă sau cu iarbă pentru producerea de semințe;</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4.1.1.6. </w:t>
      </w:r>
      <w:r w:rsidR="00391BED" w:rsidRPr="0062085B">
        <w:rPr>
          <w:rFonts w:ascii="Times New Roman" w:hAnsi="Times New Roman" w:cs="Times New Roman"/>
          <w:sz w:val="28"/>
          <w:szCs w:val="28"/>
          <w:lang w:val="ro-MD"/>
        </w:rPr>
        <w:t>în cursul celui de al patrulea și al cincilea an care urmează celui în care a fost desemnată infectarea, plantarea de plante care nu sunt gazde pentru organismul dăunător specificat pentru care nu există un risc identificat de supraviețuire sau răspândire a organismului dăunător specificat;</w:t>
      </w:r>
    </w:p>
    <w:p w:rsidR="00391BED" w:rsidRPr="0062085B" w:rsidRDefault="00226F4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4.1.1.7. </w:t>
      </w:r>
      <w:r w:rsidR="00391BED" w:rsidRPr="0062085B">
        <w:rPr>
          <w:rFonts w:ascii="Times New Roman" w:hAnsi="Times New Roman" w:cs="Times New Roman"/>
          <w:sz w:val="28"/>
          <w:szCs w:val="28"/>
          <w:lang w:val="ro-MD"/>
        </w:rPr>
        <w:t xml:space="preserve">începând cu al șaselea an care urmează celui în care a fost desemnată infectarea și cu condiția ca cerințele </w:t>
      </w:r>
      <w:r w:rsidR="00391BED" w:rsidRPr="00AF4C68">
        <w:rPr>
          <w:rFonts w:ascii="Times New Roman" w:hAnsi="Times New Roman" w:cs="Times New Roman"/>
          <w:sz w:val="28"/>
          <w:szCs w:val="28"/>
          <w:lang w:val="ro-MD"/>
        </w:rPr>
        <w:t xml:space="preserve">de la </w:t>
      </w:r>
      <w:r w:rsidR="00525C89" w:rsidRPr="00525C89">
        <w:rPr>
          <w:rFonts w:ascii="Times New Roman" w:hAnsi="Times New Roman" w:cs="Times New Roman"/>
          <w:sz w:val="28"/>
          <w:szCs w:val="28"/>
          <w:lang w:val="ro-MD"/>
        </w:rPr>
        <w:t>subpct. 4.1.1.4-4.1.1.6</w:t>
      </w:r>
      <w:r w:rsidR="00525C89">
        <w:rPr>
          <w:rFonts w:ascii="Times New Roman" w:hAnsi="Times New Roman" w:cs="Times New Roman"/>
          <w:sz w:val="28"/>
          <w:szCs w:val="28"/>
          <w:lang w:val="ro-MD"/>
        </w:rPr>
        <w:t xml:space="preserve"> </w:t>
      </w:r>
      <w:r w:rsidR="00391BED" w:rsidRPr="00AF4C68">
        <w:rPr>
          <w:rFonts w:ascii="Times New Roman" w:hAnsi="Times New Roman" w:cs="Times New Roman"/>
          <w:sz w:val="28"/>
          <w:szCs w:val="28"/>
          <w:lang w:val="ro-MD"/>
        </w:rPr>
        <w:t>s</w:t>
      </w:r>
      <w:r w:rsidR="003A5033" w:rsidRPr="00AF4C68">
        <w:rPr>
          <w:rFonts w:ascii="Times New Roman" w:hAnsi="Times New Roman" w:cs="Times New Roman"/>
          <w:sz w:val="28"/>
          <w:szCs w:val="28"/>
          <w:lang w:val="ro-MD"/>
        </w:rPr>
        <w:t xml:space="preserve">unt îndeplinite </w:t>
      </w:r>
      <w:r w:rsidR="003A5033">
        <w:rPr>
          <w:rFonts w:ascii="Times New Roman" w:hAnsi="Times New Roman" w:cs="Times New Roman"/>
          <w:sz w:val="28"/>
          <w:szCs w:val="28"/>
          <w:lang w:val="ro-MD"/>
        </w:rPr>
        <w:t>și ca câmp</w:t>
      </w:r>
      <w:r w:rsidR="00391BED" w:rsidRPr="0062085B">
        <w:rPr>
          <w:rFonts w:ascii="Times New Roman" w:hAnsi="Times New Roman" w:cs="Times New Roman"/>
          <w:sz w:val="28"/>
          <w:szCs w:val="28"/>
          <w:lang w:val="ro-MD"/>
        </w:rPr>
        <w:t xml:space="preserve">ul de producție </w:t>
      </w:r>
      <w:r w:rsidR="003B16A8">
        <w:rPr>
          <w:rFonts w:ascii="Times New Roman" w:hAnsi="Times New Roman" w:cs="Times New Roman"/>
          <w:sz w:val="28"/>
          <w:szCs w:val="28"/>
          <w:lang w:val="ro-MD"/>
        </w:rPr>
        <w:t>este</w:t>
      </w:r>
      <w:r w:rsidR="00391BED" w:rsidRPr="0062085B">
        <w:rPr>
          <w:rFonts w:ascii="Times New Roman" w:hAnsi="Times New Roman" w:cs="Times New Roman"/>
          <w:sz w:val="28"/>
          <w:szCs w:val="28"/>
          <w:lang w:val="ro-MD"/>
        </w:rPr>
        <w:t xml:space="preserve"> declarat indemn de plante specificate spontane, precum și de plante-gazdă solanacee sălbatice în timpul controalelor oficiale cel puțin pe parcursul celor doi ani consecutivi de cultivare anteriori plantării, producția de tuberculi destinați plantării sau a altor tuberculi este permisă, iar tuberculii recoltați sau plantele de tomate, după caz, sunt testați în conformitate </w:t>
      </w:r>
      <w:r w:rsidR="00391BED" w:rsidRPr="00AF4C68">
        <w:rPr>
          <w:rFonts w:ascii="Times New Roman" w:hAnsi="Times New Roman" w:cs="Times New Roman"/>
          <w:sz w:val="28"/>
          <w:szCs w:val="28"/>
          <w:lang w:val="ro-MD"/>
        </w:rPr>
        <w:t xml:space="preserve">cu anexa </w:t>
      </w:r>
      <w:r w:rsidR="00AF4C68" w:rsidRPr="00AF4C68">
        <w:rPr>
          <w:rFonts w:ascii="Times New Roman" w:hAnsi="Times New Roman" w:cs="Times New Roman"/>
          <w:sz w:val="28"/>
          <w:szCs w:val="28"/>
          <w:lang w:val="ro-MD"/>
        </w:rPr>
        <w:t>nr. 1</w:t>
      </w:r>
      <w:r w:rsidR="00391BED" w:rsidRPr="00AF4C68">
        <w:rPr>
          <w:rFonts w:ascii="Times New Roman" w:hAnsi="Times New Roman" w:cs="Times New Roman"/>
          <w:sz w:val="28"/>
          <w:szCs w:val="28"/>
          <w:lang w:val="ro-MD"/>
        </w:rPr>
        <w:t>.</w:t>
      </w:r>
    </w:p>
    <w:p w:rsidR="00391BED" w:rsidRPr="0062085B" w:rsidRDefault="00EE5357"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 </w:t>
      </w:r>
      <w:r w:rsidR="00391BED" w:rsidRPr="0062085B">
        <w:rPr>
          <w:rFonts w:ascii="Times New Roman" w:hAnsi="Times New Roman" w:cs="Times New Roman"/>
          <w:sz w:val="28"/>
          <w:szCs w:val="28"/>
          <w:lang w:val="ro-MD"/>
        </w:rPr>
        <w:t xml:space="preserve">În toate celelalte </w:t>
      </w:r>
      <w:r w:rsidR="003B16A8">
        <w:rPr>
          <w:rFonts w:ascii="Times New Roman" w:hAnsi="Times New Roman" w:cs="Times New Roman"/>
          <w:sz w:val="28"/>
          <w:szCs w:val="28"/>
          <w:lang w:val="ro-MD"/>
        </w:rPr>
        <w:t>câmp</w:t>
      </w:r>
      <w:r w:rsidR="00391BED" w:rsidRPr="0062085B">
        <w:rPr>
          <w:rFonts w:ascii="Times New Roman" w:hAnsi="Times New Roman" w:cs="Times New Roman"/>
          <w:sz w:val="28"/>
          <w:szCs w:val="28"/>
          <w:lang w:val="ro-MD"/>
        </w:rPr>
        <w:t>uri de producție din locul de producție infectat și cu condiția ca autorit</w:t>
      </w:r>
      <w:r w:rsidR="00975658">
        <w:rPr>
          <w:rFonts w:ascii="Times New Roman" w:hAnsi="Times New Roman" w:cs="Times New Roman"/>
          <w:sz w:val="28"/>
          <w:szCs w:val="28"/>
          <w:lang w:val="ro-MD"/>
        </w:rPr>
        <w:t>atea</w:t>
      </w:r>
      <w:r w:rsidR="00391BED" w:rsidRPr="0062085B">
        <w:rPr>
          <w:rFonts w:ascii="Times New Roman" w:hAnsi="Times New Roman" w:cs="Times New Roman"/>
          <w:sz w:val="28"/>
          <w:szCs w:val="28"/>
          <w:lang w:val="ro-MD"/>
        </w:rPr>
        <w:t xml:space="preserve"> competent</w:t>
      </w:r>
      <w:r w:rsidR="00975658">
        <w:rPr>
          <w:rFonts w:ascii="Times New Roman" w:hAnsi="Times New Roman" w:cs="Times New Roman"/>
          <w:sz w:val="28"/>
          <w:szCs w:val="28"/>
          <w:lang w:val="ro-MD"/>
        </w:rPr>
        <w:t>ă</w:t>
      </w:r>
      <w:r w:rsidR="00391BED" w:rsidRPr="0062085B">
        <w:rPr>
          <w:rFonts w:ascii="Times New Roman" w:hAnsi="Times New Roman" w:cs="Times New Roman"/>
          <w:sz w:val="28"/>
          <w:szCs w:val="28"/>
          <w:lang w:val="ro-MD"/>
        </w:rPr>
        <w:t xml:space="preserve"> </w:t>
      </w:r>
      <w:r w:rsidR="00975658">
        <w:rPr>
          <w:rFonts w:ascii="Times New Roman" w:hAnsi="Times New Roman" w:cs="Times New Roman"/>
          <w:sz w:val="28"/>
          <w:szCs w:val="28"/>
          <w:lang w:val="ro-MD"/>
        </w:rPr>
        <w:t>are</w:t>
      </w:r>
      <w:r w:rsidR="00391BED" w:rsidRPr="0062085B">
        <w:rPr>
          <w:rFonts w:ascii="Times New Roman" w:hAnsi="Times New Roman" w:cs="Times New Roman"/>
          <w:sz w:val="28"/>
          <w:szCs w:val="28"/>
          <w:lang w:val="ro-MD"/>
        </w:rPr>
        <w:t xml:space="preserve"> certitudinea că riscul plantelor specificate spontane și al plantelor-gazdă solanacee sălbatice ale organismului dăunător specificat, după caz, a fost eliminat, </w:t>
      </w:r>
      <w:r w:rsidR="00975658" w:rsidRPr="0062085B">
        <w:rPr>
          <w:rFonts w:ascii="Times New Roman" w:hAnsi="Times New Roman" w:cs="Times New Roman"/>
          <w:sz w:val="28"/>
          <w:szCs w:val="28"/>
          <w:lang w:val="ro-MD"/>
        </w:rPr>
        <w:t xml:space="preserve">sunt aplicabile </w:t>
      </w:r>
      <w:r w:rsidR="00391BED" w:rsidRPr="0062085B">
        <w:rPr>
          <w:rFonts w:ascii="Times New Roman" w:hAnsi="Times New Roman" w:cs="Times New Roman"/>
          <w:sz w:val="28"/>
          <w:szCs w:val="28"/>
          <w:lang w:val="ro-MD"/>
        </w:rPr>
        <w:t>următoarele condiții:</w:t>
      </w:r>
      <w:r w:rsidR="00CA58CF">
        <w:rPr>
          <w:rFonts w:ascii="Times New Roman" w:hAnsi="Times New Roman" w:cs="Times New Roman"/>
          <w:sz w:val="28"/>
          <w:szCs w:val="28"/>
          <w:lang w:val="ro-MD"/>
        </w:rPr>
        <w:t xml:space="preserve"> </w:t>
      </w:r>
    </w:p>
    <w:p w:rsidR="00391BED" w:rsidRPr="0062085B" w:rsidRDefault="00EE5357"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4.1.2.1. </w:t>
      </w:r>
      <w:r w:rsidR="00391BED" w:rsidRPr="0062085B">
        <w:rPr>
          <w:rFonts w:ascii="Times New Roman" w:hAnsi="Times New Roman" w:cs="Times New Roman"/>
          <w:sz w:val="28"/>
          <w:szCs w:val="28"/>
          <w:lang w:val="ro-MD"/>
        </w:rPr>
        <w:t xml:space="preserve">plantele de tuberculi de cartofi certificate pot fi plantate în </w:t>
      </w:r>
      <w:r w:rsidR="00CA58CF">
        <w:rPr>
          <w:rFonts w:ascii="Times New Roman" w:hAnsi="Times New Roman" w:cs="Times New Roman"/>
          <w:sz w:val="28"/>
          <w:szCs w:val="28"/>
          <w:lang w:val="ro-MD"/>
        </w:rPr>
        <w:t>câmp</w:t>
      </w:r>
      <w:r w:rsidR="00391BED" w:rsidRPr="0062085B">
        <w:rPr>
          <w:rFonts w:ascii="Times New Roman" w:hAnsi="Times New Roman" w:cs="Times New Roman"/>
          <w:sz w:val="28"/>
          <w:szCs w:val="28"/>
          <w:lang w:val="ro-MD"/>
        </w:rPr>
        <w:t xml:space="preserve">uri de producție în care, timp de cel puțin doi ani, nu au fost cultivați cartofi sau alte plante-gazdă solanacee cultivate și sunt îndeplinite </w:t>
      </w:r>
      <w:r w:rsidR="00CA58CF" w:rsidRPr="0062085B">
        <w:rPr>
          <w:rFonts w:ascii="Times New Roman" w:hAnsi="Times New Roman" w:cs="Times New Roman"/>
          <w:sz w:val="28"/>
          <w:szCs w:val="28"/>
          <w:lang w:val="ro-MD"/>
        </w:rPr>
        <w:t>următoare</w:t>
      </w:r>
      <w:r w:rsidR="00CA58CF">
        <w:rPr>
          <w:rFonts w:ascii="Times New Roman" w:hAnsi="Times New Roman" w:cs="Times New Roman"/>
          <w:sz w:val="28"/>
          <w:szCs w:val="28"/>
          <w:lang w:val="ro-MD"/>
        </w:rPr>
        <w:t>le</w:t>
      </w:r>
      <w:r w:rsidR="00CA58CF" w:rsidRPr="0062085B">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cerințe:</w:t>
      </w:r>
    </w:p>
    <w:p w:rsidR="00391BED" w:rsidRPr="0062085B" w:rsidRDefault="0038386E"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4.1.2.</w:t>
      </w:r>
      <w:r w:rsidR="00DC1D53">
        <w:rPr>
          <w:rFonts w:ascii="Times New Roman" w:hAnsi="Times New Roman" w:cs="Times New Roman"/>
          <w:sz w:val="28"/>
          <w:szCs w:val="28"/>
          <w:lang w:val="ro-MD"/>
        </w:rPr>
        <w:t>1.1.</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investigațiile efectuate de autoritatea competentă au arătat că sursa infectării la locul de producție a fost doar clonală, și nu prin contact cu alte loturi de tuberculi;</w:t>
      </w:r>
    </w:p>
    <w:p w:rsidR="00391BED" w:rsidRPr="0062085B" w:rsidRDefault="00DC1D53"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4.1.2.1.2. </w:t>
      </w:r>
      <w:r w:rsidR="00391BED" w:rsidRPr="0062085B">
        <w:rPr>
          <w:rFonts w:ascii="Times New Roman" w:hAnsi="Times New Roman" w:cs="Times New Roman"/>
          <w:sz w:val="28"/>
          <w:szCs w:val="28"/>
          <w:lang w:val="ro-MD"/>
        </w:rPr>
        <w:t xml:space="preserve">respectivele investigații se bazează pe registrele aferente testelor efectuate privind toate celelalte loturi de cartofi care au fost cultivați în locul de </w:t>
      </w:r>
      <w:r w:rsidR="00391BED" w:rsidRPr="0062085B">
        <w:rPr>
          <w:rFonts w:ascii="Times New Roman" w:hAnsi="Times New Roman" w:cs="Times New Roman"/>
          <w:sz w:val="28"/>
          <w:szCs w:val="28"/>
          <w:lang w:val="ro-MD"/>
        </w:rPr>
        <w:lastRenderedPageBreak/>
        <w:t>producție, precum și pe investigațiile altor surse posibile de infestare și, în special, cursurile de apă din apropiere;</w:t>
      </w:r>
    </w:p>
    <w:p w:rsidR="00391BED" w:rsidRPr="0062085B" w:rsidRDefault="00DC1D53"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4.1.2.1.3. </w:t>
      </w:r>
      <w:r w:rsidR="00391BED" w:rsidRPr="0062085B">
        <w:rPr>
          <w:rFonts w:ascii="Times New Roman" w:hAnsi="Times New Roman" w:cs="Times New Roman"/>
          <w:sz w:val="28"/>
          <w:szCs w:val="28"/>
          <w:lang w:val="ro-MD"/>
        </w:rPr>
        <w:t xml:space="preserve">tuberculii produși în aceste </w:t>
      </w:r>
      <w:r w:rsidR="005B308B">
        <w:rPr>
          <w:rFonts w:ascii="Times New Roman" w:hAnsi="Times New Roman" w:cs="Times New Roman"/>
          <w:sz w:val="28"/>
          <w:szCs w:val="28"/>
          <w:lang w:val="ro-MD"/>
        </w:rPr>
        <w:t>câmp</w:t>
      </w:r>
      <w:r w:rsidR="00391BED" w:rsidRPr="0062085B">
        <w:rPr>
          <w:rFonts w:ascii="Times New Roman" w:hAnsi="Times New Roman" w:cs="Times New Roman"/>
          <w:sz w:val="28"/>
          <w:szCs w:val="28"/>
          <w:lang w:val="ro-MD"/>
        </w:rPr>
        <w:t xml:space="preserve">uri de producție au fost testați înainte de comercializare, în conformitate </w:t>
      </w:r>
      <w:r w:rsidR="00AF4C68" w:rsidRPr="00AF4C68">
        <w:rPr>
          <w:rFonts w:ascii="Times New Roman" w:hAnsi="Times New Roman" w:cs="Times New Roman"/>
          <w:sz w:val="28"/>
          <w:szCs w:val="28"/>
          <w:lang w:val="ro-MD"/>
        </w:rPr>
        <w:t>cu anexa nr. 1.</w:t>
      </w:r>
    </w:p>
    <w:p w:rsidR="00391BED" w:rsidRPr="0062085B" w:rsidRDefault="00DC1D53"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4.1.2.</w:t>
      </w:r>
      <w:r w:rsidR="000A4C0A">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În alte cazuri, </w:t>
      </w:r>
      <w:r w:rsidR="000A4C0A" w:rsidRPr="0062085B">
        <w:rPr>
          <w:rFonts w:ascii="Times New Roman" w:hAnsi="Times New Roman" w:cs="Times New Roman"/>
          <w:sz w:val="28"/>
          <w:szCs w:val="28"/>
          <w:lang w:val="ro-MD"/>
        </w:rPr>
        <w:t xml:space="preserve">sunt aplicabile </w:t>
      </w:r>
      <w:r w:rsidR="00391BED" w:rsidRPr="0062085B">
        <w:rPr>
          <w:rFonts w:ascii="Times New Roman" w:hAnsi="Times New Roman" w:cs="Times New Roman"/>
          <w:sz w:val="28"/>
          <w:szCs w:val="28"/>
          <w:lang w:val="ro-MD"/>
        </w:rPr>
        <w:t>următoarele condiții:</w:t>
      </w:r>
    </w:p>
    <w:p w:rsidR="00391BED" w:rsidRPr="0062085B" w:rsidRDefault="000A4C0A"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4.1.2.2.1. </w:t>
      </w:r>
      <w:r w:rsidR="00391BED" w:rsidRPr="0062085B">
        <w:rPr>
          <w:rFonts w:ascii="Times New Roman" w:hAnsi="Times New Roman" w:cs="Times New Roman"/>
          <w:sz w:val="28"/>
          <w:szCs w:val="28"/>
          <w:lang w:val="ro-MD"/>
        </w:rPr>
        <w:t>în anul de cultivare care urmează celui în care a fost desemnată infectarea:</w:t>
      </w:r>
    </w:p>
    <w:p w:rsidR="00391BED" w:rsidRPr="0062085B" w:rsidRDefault="00D83F8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4.1.2.2.1.1. </w:t>
      </w:r>
      <w:r w:rsidR="00391BED" w:rsidRPr="0062085B">
        <w:rPr>
          <w:rFonts w:ascii="Times New Roman" w:hAnsi="Times New Roman" w:cs="Times New Roman"/>
          <w:sz w:val="28"/>
          <w:szCs w:val="28"/>
          <w:lang w:val="ro-MD"/>
        </w:rPr>
        <w:t>în cazul cartofului, fie nu se plantează tuberculi, plante sau semințe de cartofi și nici alte plante-gazdă solanacee cultivate ale organismului dăunător specificat, fie tuberculi certificați destinați plantării pot fi plantați numai pentru producția de tuberculi destinați consumului;</w:t>
      </w:r>
    </w:p>
    <w:p w:rsidR="00391BED" w:rsidRPr="0062085B" w:rsidRDefault="00D83F8F" w:rsidP="00351205">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4.1.2.2.1.2. </w:t>
      </w:r>
      <w:r w:rsidR="00391BED" w:rsidRPr="0062085B">
        <w:rPr>
          <w:rFonts w:ascii="Times New Roman" w:hAnsi="Times New Roman" w:cs="Times New Roman"/>
          <w:sz w:val="28"/>
          <w:szCs w:val="28"/>
          <w:lang w:val="ro-MD"/>
        </w:rPr>
        <w:t xml:space="preserve">în cazul tomatelor, numai răsaduri de tomate crescute din semințe care îndeplinesc criteriile prevăzute </w:t>
      </w:r>
      <w:r w:rsidR="00D01708" w:rsidRPr="00D01708">
        <w:rPr>
          <w:rFonts w:ascii="Times New Roman" w:hAnsi="Times New Roman" w:cs="Times New Roman"/>
          <w:sz w:val="28"/>
          <w:szCs w:val="28"/>
          <w:lang w:val="ro-MD"/>
        </w:rPr>
        <w:t>la anexele nr. 2-16 la Regulamentul privind aplicarea măsurilor de protecție împotriva organismelor dăunătoare plantelor, aprobat prin Hotărârea Guvernului nr. 679/2024</w:t>
      </w:r>
      <w:r w:rsidR="00F16A18">
        <w:rPr>
          <w:rFonts w:ascii="Times New Roman" w:hAnsi="Times New Roman" w:cs="Times New Roman"/>
          <w:sz w:val="28"/>
          <w:szCs w:val="28"/>
          <w:lang w:val="ro-MD"/>
        </w:rPr>
        <w:t>,</w:t>
      </w:r>
      <w:r w:rsidR="00391BED" w:rsidRPr="00F16A18">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pot fi plantate pentru producția </w:t>
      </w:r>
      <w:r w:rsidR="0060148E">
        <w:rPr>
          <w:rFonts w:ascii="Times New Roman" w:hAnsi="Times New Roman" w:cs="Times New Roman"/>
          <w:sz w:val="28"/>
          <w:szCs w:val="28"/>
          <w:lang w:val="ro-MD"/>
        </w:rPr>
        <w:t>destinată consumului</w:t>
      </w:r>
      <w:r w:rsidR="00391BED" w:rsidRPr="0062085B">
        <w:rPr>
          <w:rFonts w:ascii="Times New Roman" w:hAnsi="Times New Roman" w:cs="Times New Roman"/>
          <w:sz w:val="28"/>
          <w:szCs w:val="28"/>
          <w:lang w:val="ro-MD"/>
        </w:rPr>
        <w:t>;</w:t>
      </w:r>
    </w:p>
    <w:p w:rsidR="00391BED" w:rsidRPr="0062085B" w:rsidRDefault="00D83F8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4.1.2.2.2. </w:t>
      </w:r>
      <w:r w:rsidR="00391BED" w:rsidRPr="0062085B">
        <w:rPr>
          <w:rFonts w:ascii="Times New Roman" w:hAnsi="Times New Roman" w:cs="Times New Roman"/>
          <w:sz w:val="28"/>
          <w:szCs w:val="28"/>
          <w:lang w:val="ro-MD"/>
        </w:rPr>
        <w:t>în al doilea an de cultivare care urmează celui în care a fost desemnată infectarea:</w:t>
      </w:r>
    </w:p>
    <w:p w:rsidR="00391BED" w:rsidRPr="0062085B" w:rsidRDefault="00D83F8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4.1.2.2.2.1. </w:t>
      </w:r>
      <w:r w:rsidR="00391BED" w:rsidRPr="0062085B">
        <w:rPr>
          <w:rFonts w:ascii="Times New Roman" w:hAnsi="Times New Roman" w:cs="Times New Roman"/>
          <w:sz w:val="28"/>
          <w:szCs w:val="28"/>
          <w:lang w:val="ro-MD"/>
        </w:rPr>
        <w:t>numai tuberculii certificați destinați plantării sau tuberculii destinați plantării car</w:t>
      </w:r>
      <w:r w:rsidR="001B7A32">
        <w:rPr>
          <w:rFonts w:ascii="Times New Roman" w:hAnsi="Times New Roman" w:cs="Times New Roman"/>
          <w:sz w:val="28"/>
          <w:szCs w:val="28"/>
          <w:lang w:val="ro-MD"/>
        </w:rPr>
        <w:t>e</w:t>
      </w:r>
      <w:r w:rsidR="00391BED" w:rsidRPr="0062085B">
        <w:rPr>
          <w:rFonts w:ascii="Times New Roman" w:hAnsi="Times New Roman" w:cs="Times New Roman"/>
          <w:sz w:val="28"/>
          <w:szCs w:val="28"/>
          <w:lang w:val="ro-MD"/>
        </w:rPr>
        <w:t xml:space="preserve"> au făcu</w:t>
      </w:r>
      <w:r w:rsidR="001B7A32">
        <w:rPr>
          <w:rFonts w:ascii="Times New Roman" w:hAnsi="Times New Roman" w:cs="Times New Roman"/>
          <w:sz w:val="28"/>
          <w:szCs w:val="28"/>
          <w:lang w:val="ro-MD"/>
        </w:rPr>
        <w:t>t</w:t>
      </w:r>
      <w:r w:rsidR="00391BED" w:rsidRPr="0062085B">
        <w:rPr>
          <w:rFonts w:ascii="Times New Roman" w:hAnsi="Times New Roman" w:cs="Times New Roman"/>
          <w:sz w:val="28"/>
          <w:szCs w:val="28"/>
          <w:lang w:val="ro-MD"/>
        </w:rPr>
        <w:t xml:space="preserve"> obiectul unei testări pentru a se constata absența organismului dăunător specificat și care au fost cultivați sub control oficial în alte locuri de producție decât cele menționate </w:t>
      </w:r>
      <w:r w:rsidR="00391BED" w:rsidRPr="00BD0F94">
        <w:rPr>
          <w:rFonts w:ascii="Times New Roman" w:hAnsi="Times New Roman" w:cs="Times New Roman"/>
          <w:sz w:val="28"/>
          <w:szCs w:val="28"/>
          <w:lang w:val="ro-MD"/>
        </w:rPr>
        <w:t xml:space="preserve">la </w:t>
      </w:r>
      <w:r w:rsidR="00D86CC0">
        <w:rPr>
          <w:rFonts w:ascii="Times New Roman" w:hAnsi="Times New Roman" w:cs="Times New Roman"/>
          <w:sz w:val="28"/>
          <w:szCs w:val="28"/>
          <w:lang w:val="ro-MD"/>
        </w:rPr>
        <w:t>sub</w:t>
      </w:r>
      <w:r w:rsidR="00391BED" w:rsidRPr="00BD0F94">
        <w:rPr>
          <w:rFonts w:ascii="Times New Roman" w:hAnsi="Times New Roman" w:cs="Times New Roman"/>
          <w:sz w:val="28"/>
          <w:szCs w:val="28"/>
          <w:lang w:val="ro-MD"/>
        </w:rPr>
        <w:t>pct</w:t>
      </w:r>
      <w:r w:rsidR="00BD0F94" w:rsidRPr="00BD0F94">
        <w:rPr>
          <w:rFonts w:ascii="Times New Roman" w:hAnsi="Times New Roman" w:cs="Times New Roman"/>
          <w:sz w:val="28"/>
          <w:szCs w:val="28"/>
          <w:lang w:val="ro-MD"/>
        </w:rPr>
        <w:t>.</w:t>
      </w:r>
      <w:r w:rsidR="00391BED" w:rsidRPr="00BD0F94">
        <w:rPr>
          <w:rFonts w:ascii="Times New Roman" w:hAnsi="Times New Roman" w:cs="Times New Roman"/>
          <w:sz w:val="28"/>
          <w:szCs w:val="28"/>
          <w:lang w:val="ro-MD"/>
        </w:rPr>
        <w:t xml:space="preserve"> 4.1 sunt </w:t>
      </w:r>
      <w:r w:rsidR="00391BED" w:rsidRPr="0062085B">
        <w:rPr>
          <w:rFonts w:ascii="Times New Roman" w:hAnsi="Times New Roman" w:cs="Times New Roman"/>
          <w:sz w:val="28"/>
          <w:szCs w:val="28"/>
          <w:lang w:val="ro-MD"/>
        </w:rPr>
        <w:t>plantați fie pentru producția de tuberculi destinați plantării, fie pentru producția altor tuberculi;</w:t>
      </w:r>
    </w:p>
    <w:p w:rsidR="00391BED" w:rsidRPr="0062085B" w:rsidRDefault="009F19A4"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4.1.2.2.2</w:t>
      </w:r>
      <w:r w:rsidR="00907A3C">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se plantează numai răsaduri de tomate crescute din semințe care îndeplinesc cerințele </w:t>
      </w:r>
      <w:r w:rsidR="00D01708">
        <w:rPr>
          <w:rFonts w:ascii="Times New Roman" w:hAnsi="Times New Roman" w:cs="Times New Roman"/>
          <w:sz w:val="28"/>
          <w:szCs w:val="28"/>
          <w:lang w:val="ro-MD"/>
        </w:rPr>
        <w:t>din</w:t>
      </w:r>
      <w:r w:rsidR="00D01708" w:rsidRPr="00D01708">
        <w:rPr>
          <w:rFonts w:ascii="Times New Roman" w:hAnsi="Times New Roman" w:cs="Times New Roman"/>
          <w:sz w:val="28"/>
          <w:szCs w:val="28"/>
          <w:lang w:val="ro-MD"/>
        </w:rPr>
        <w:t xml:space="preserve"> anexele nr. 2-16 la Regulamentul privind aplicarea măsurilor de protecție împotriva organismelor dăunătoare plantelor, aprobat prin Hotărârea Guvernului nr. 679/2024</w:t>
      </w:r>
      <w:r w:rsidR="00913F1A">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sau, în cazul înmulțirii vegetative, din răsaduri de tomate provenite din aceste semințe și cultivate sub control oficial în locuri de producție, altele decât cele menționate </w:t>
      </w:r>
      <w:r w:rsidR="00391BED" w:rsidRPr="00815233">
        <w:rPr>
          <w:rFonts w:ascii="Times New Roman" w:hAnsi="Times New Roman" w:cs="Times New Roman"/>
          <w:sz w:val="28"/>
          <w:szCs w:val="28"/>
          <w:lang w:val="ro-MD"/>
        </w:rPr>
        <w:t xml:space="preserve">la </w:t>
      </w:r>
      <w:r w:rsidR="00D86CC0">
        <w:rPr>
          <w:rFonts w:ascii="Times New Roman" w:hAnsi="Times New Roman" w:cs="Times New Roman"/>
          <w:sz w:val="28"/>
          <w:szCs w:val="28"/>
          <w:lang w:val="ro-MD"/>
        </w:rPr>
        <w:t>sub</w:t>
      </w:r>
      <w:r w:rsidR="00391BED" w:rsidRPr="00815233">
        <w:rPr>
          <w:rFonts w:ascii="Times New Roman" w:hAnsi="Times New Roman" w:cs="Times New Roman"/>
          <w:sz w:val="28"/>
          <w:szCs w:val="28"/>
          <w:lang w:val="ro-MD"/>
        </w:rPr>
        <w:t>pct</w:t>
      </w:r>
      <w:r w:rsidR="00815233" w:rsidRPr="00815233">
        <w:rPr>
          <w:rFonts w:ascii="Times New Roman" w:hAnsi="Times New Roman" w:cs="Times New Roman"/>
          <w:sz w:val="28"/>
          <w:szCs w:val="28"/>
          <w:lang w:val="ro-MD"/>
        </w:rPr>
        <w:t>.</w:t>
      </w:r>
      <w:r w:rsidR="00391BED" w:rsidRPr="00815233">
        <w:rPr>
          <w:rFonts w:ascii="Times New Roman" w:hAnsi="Times New Roman" w:cs="Times New Roman"/>
          <w:sz w:val="28"/>
          <w:szCs w:val="28"/>
          <w:lang w:val="ro-MD"/>
        </w:rPr>
        <w:t xml:space="preserve"> 4.1, fie </w:t>
      </w:r>
      <w:r w:rsidR="00391BED" w:rsidRPr="0062085B">
        <w:rPr>
          <w:rFonts w:ascii="Times New Roman" w:hAnsi="Times New Roman" w:cs="Times New Roman"/>
          <w:sz w:val="28"/>
          <w:szCs w:val="28"/>
          <w:lang w:val="ro-MD"/>
        </w:rPr>
        <w:t>pentru producția de plante, fie pentru producția de fructe;</w:t>
      </w:r>
    </w:p>
    <w:p w:rsidR="00391BED" w:rsidRPr="0062085B" w:rsidRDefault="00907A3C"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4.1.2.2.</w:t>
      </w:r>
      <w:r w:rsidR="0068668F">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cel puțin în cursul celui de al treilea an de cultivare care urmează celui în care a fost desemnată infectarea:</w:t>
      </w:r>
    </w:p>
    <w:p w:rsidR="00391BED" w:rsidRPr="0062085B" w:rsidRDefault="0068668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4.1.2.2.3.1. </w:t>
      </w:r>
      <w:r w:rsidR="00391BED" w:rsidRPr="0062085B">
        <w:rPr>
          <w:rFonts w:ascii="Times New Roman" w:hAnsi="Times New Roman" w:cs="Times New Roman"/>
          <w:sz w:val="28"/>
          <w:szCs w:val="28"/>
          <w:lang w:val="ro-MD"/>
        </w:rPr>
        <w:t>numai tuberculii certificați destinați plantării sau tuberculii destinați plantării cultivați sub control oficial sunt plantați fie pentru producția de tuberculi destinați plantării, fie pentru producția altor tuberculi;</w:t>
      </w:r>
    </w:p>
    <w:p w:rsidR="00391BED" w:rsidRPr="0062085B" w:rsidRDefault="0068668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4.1.2.2.3.</w:t>
      </w:r>
      <w:r w:rsidR="00701EC5">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se plantează numai răsaduri de tomate crescute din semințe care îndeplinesc cerințele </w:t>
      </w:r>
      <w:r w:rsidR="00815233" w:rsidRPr="00F16A18">
        <w:rPr>
          <w:rFonts w:ascii="Times New Roman" w:hAnsi="Times New Roman" w:cs="Times New Roman"/>
          <w:sz w:val="28"/>
          <w:szCs w:val="28"/>
          <w:lang w:val="ro-MD"/>
        </w:rPr>
        <w:t>H</w:t>
      </w:r>
      <w:r w:rsidR="00815233">
        <w:rPr>
          <w:rFonts w:ascii="Times New Roman" w:hAnsi="Times New Roman" w:cs="Times New Roman"/>
          <w:sz w:val="28"/>
          <w:szCs w:val="28"/>
          <w:lang w:val="ro-MD"/>
        </w:rPr>
        <w:t>otărârei</w:t>
      </w:r>
      <w:r w:rsidR="00815233" w:rsidRPr="00F16A18">
        <w:rPr>
          <w:rFonts w:ascii="Times New Roman" w:hAnsi="Times New Roman" w:cs="Times New Roman"/>
          <w:sz w:val="28"/>
          <w:szCs w:val="28"/>
          <w:lang w:val="ro-MD"/>
        </w:rPr>
        <w:t xml:space="preserve"> Guvernului nr. 679/2024 </w:t>
      </w:r>
      <w:r w:rsidR="00391BED" w:rsidRPr="0062085B">
        <w:rPr>
          <w:rFonts w:ascii="Times New Roman" w:hAnsi="Times New Roman" w:cs="Times New Roman"/>
          <w:sz w:val="28"/>
          <w:szCs w:val="28"/>
          <w:lang w:val="ro-MD"/>
        </w:rPr>
        <w:t xml:space="preserve">sau răsaduri de tomate </w:t>
      </w:r>
      <w:r w:rsidR="00391BED" w:rsidRPr="0062085B">
        <w:rPr>
          <w:rFonts w:ascii="Times New Roman" w:hAnsi="Times New Roman" w:cs="Times New Roman"/>
          <w:sz w:val="28"/>
          <w:szCs w:val="28"/>
          <w:lang w:val="ro-MD"/>
        </w:rPr>
        <w:lastRenderedPageBreak/>
        <w:t xml:space="preserve">cultivate sub control oficial din aceste răsaduri pentru producția de material de înmulțire sau </w:t>
      </w:r>
      <w:r w:rsidR="009565D3">
        <w:rPr>
          <w:rFonts w:ascii="Times New Roman" w:hAnsi="Times New Roman" w:cs="Times New Roman"/>
          <w:sz w:val="28"/>
          <w:szCs w:val="28"/>
          <w:lang w:val="ro-MD"/>
        </w:rPr>
        <w:t xml:space="preserve">de </w:t>
      </w:r>
      <w:r w:rsidR="000E1057">
        <w:rPr>
          <w:rFonts w:ascii="Times New Roman" w:hAnsi="Times New Roman" w:cs="Times New Roman"/>
          <w:sz w:val="28"/>
          <w:szCs w:val="28"/>
          <w:lang w:val="ro-MD"/>
        </w:rPr>
        <w:t>fructe</w:t>
      </w:r>
      <w:r w:rsidR="00391BED" w:rsidRPr="0062085B">
        <w:rPr>
          <w:rFonts w:ascii="Times New Roman" w:hAnsi="Times New Roman" w:cs="Times New Roman"/>
          <w:sz w:val="28"/>
          <w:szCs w:val="28"/>
          <w:lang w:val="ro-MD"/>
        </w:rPr>
        <w:t>;</w:t>
      </w:r>
    </w:p>
    <w:p w:rsidR="00391BED" w:rsidRPr="007946DF" w:rsidRDefault="00701EC5"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4.1.2.2.4. </w:t>
      </w:r>
      <w:r w:rsidR="00391BED" w:rsidRPr="0062085B">
        <w:rPr>
          <w:rFonts w:ascii="Times New Roman" w:hAnsi="Times New Roman" w:cs="Times New Roman"/>
          <w:sz w:val="28"/>
          <w:szCs w:val="28"/>
          <w:lang w:val="ro-MD"/>
        </w:rPr>
        <w:t>în fiecare dintre anii de cultivare menționați la</w:t>
      </w:r>
      <w:r w:rsidR="009A3909">
        <w:rPr>
          <w:rFonts w:ascii="Times New Roman" w:hAnsi="Times New Roman" w:cs="Times New Roman"/>
          <w:sz w:val="28"/>
          <w:szCs w:val="28"/>
          <w:lang w:val="ro-MD"/>
        </w:rPr>
        <w:t xml:space="preserve"> subpct. 4.1.2.2.1 – 4.1.2.2.3</w:t>
      </w:r>
      <w:r w:rsidR="00391BED" w:rsidRPr="0062085B">
        <w:rPr>
          <w:rFonts w:ascii="Times New Roman" w:hAnsi="Times New Roman" w:cs="Times New Roman"/>
          <w:sz w:val="28"/>
          <w:szCs w:val="28"/>
          <w:lang w:val="ro-MD"/>
        </w:rPr>
        <w:t xml:space="preserve">, se iau măsuri pentru eliminarea plantelor spontane de cartof și a plantelor-gazdă solanacee sălbatice ale organismului dăunător specificat, dacă acestea sunt prezente, și se efectuează controale oficiale ale culturii în creștere la momentul potrivit, iar în fiecare </w:t>
      </w:r>
      <w:r w:rsidR="00D207C6">
        <w:rPr>
          <w:rFonts w:ascii="Times New Roman" w:hAnsi="Times New Roman" w:cs="Times New Roman"/>
          <w:sz w:val="28"/>
          <w:szCs w:val="28"/>
          <w:lang w:val="ro-MD"/>
        </w:rPr>
        <w:t>câmp</w:t>
      </w:r>
      <w:r w:rsidR="00391BED" w:rsidRPr="0062085B">
        <w:rPr>
          <w:rFonts w:ascii="Times New Roman" w:hAnsi="Times New Roman" w:cs="Times New Roman"/>
          <w:sz w:val="28"/>
          <w:szCs w:val="28"/>
          <w:lang w:val="ro-MD"/>
        </w:rPr>
        <w:t xml:space="preserve"> de producție a cartofului, tuberculii recoltați sunt testați în conformitate </w:t>
      </w:r>
      <w:r w:rsidR="00391BED" w:rsidRPr="007946DF">
        <w:rPr>
          <w:rFonts w:ascii="Times New Roman" w:hAnsi="Times New Roman" w:cs="Times New Roman"/>
          <w:sz w:val="28"/>
          <w:szCs w:val="28"/>
          <w:lang w:val="ro-MD"/>
        </w:rPr>
        <w:t>cu anexa</w:t>
      </w:r>
      <w:r w:rsidR="007946DF" w:rsidRPr="007946DF">
        <w:rPr>
          <w:rFonts w:ascii="Times New Roman" w:hAnsi="Times New Roman" w:cs="Times New Roman"/>
          <w:sz w:val="28"/>
          <w:szCs w:val="28"/>
          <w:lang w:val="ro-MD"/>
        </w:rPr>
        <w:t xml:space="preserve"> nr. 1</w:t>
      </w:r>
      <w:r w:rsidR="00391BED" w:rsidRPr="007946DF">
        <w:rPr>
          <w:rFonts w:ascii="Times New Roman" w:hAnsi="Times New Roman" w:cs="Times New Roman"/>
          <w:sz w:val="28"/>
          <w:szCs w:val="28"/>
          <w:lang w:val="ro-MD"/>
        </w:rPr>
        <w:t>.</w:t>
      </w:r>
    </w:p>
    <w:p w:rsidR="00391BED" w:rsidRPr="0062085B" w:rsidRDefault="00E05FF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4.1.3. </w:t>
      </w:r>
      <w:r w:rsidR="00391BED" w:rsidRPr="0062085B">
        <w:rPr>
          <w:rFonts w:ascii="Times New Roman" w:hAnsi="Times New Roman" w:cs="Times New Roman"/>
          <w:sz w:val="28"/>
          <w:szCs w:val="28"/>
          <w:lang w:val="ro-MD"/>
        </w:rPr>
        <w:t xml:space="preserve">Imediat după desemnarea infectării în temeiul </w:t>
      </w:r>
      <w:r w:rsidR="000B42E6">
        <w:rPr>
          <w:rFonts w:ascii="Times New Roman" w:hAnsi="Times New Roman" w:cs="Times New Roman"/>
          <w:sz w:val="28"/>
          <w:szCs w:val="28"/>
          <w:lang w:val="ro-MD"/>
        </w:rPr>
        <w:t xml:space="preserve">subpct. 14.4.1 </w:t>
      </w:r>
      <w:r w:rsidR="00391BED" w:rsidRPr="0062085B">
        <w:rPr>
          <w:rFonts w:ascii="Times New Roman" w:hAnsi="Times New Roman" w:cs="Times New Roman"/>
          <w:sz w:val="28"/>
          <w:szCs w:val="28"/>
          <w:lang w:val="ro-MD"/>
        </w:rPr>
        <w:t>și după primul an de cultivare care urmează:</w:t>
      </w:r>
    </w:p>
    <w:p w:rsidR="00391BED" w:rsidRPr="0062085B" w:rsidRDefault="00E05FF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4.1.3.1. </w:t>
      </w:r>
      <w:r w:rsidR="00391BED" w:rsidRPr="0062085B">
        <w:rPr>
          <w:rFonts w:ascii="Times New Roman" w:hAnsi="Times New Roman" w:cs="Times New Roman"/>
          <w:sz w:val="28"/>
          <w:szCs w:val="28"/>
          <w:lang w:val="ro-MD"/>
        </w:rPr>
        <w:t xml:space="preserve">toate utilajele și spațiile de depozitare de la locul de producție implicate în producția plantelor specificate sunt curățate și, în cazul în care este necesar, dezinfectate utilizând metode </w:t>
      </w:r>
      <w:r w:rsidR="00391BED" w:rsidRPr="00813805">
        <w:rPr>
          <w:rFonts w:ascii="Times New Roman" w:hAnsi="Times New Roman" w:cs="Times New Roman"/>
          <w:sz w:val="28"/>
          <w:szCs w:val="28"/>
          <w:lang w:val="ro-MD"/>
        </w:rPr>
        <w:t>prevăzute la pct</w:t>
      </w:r>
      <w:r w:rsidR="00813805" w:rsidRPr="00813805">
        <w:rPr>
          <w:rFonts w:ascii="Times New Roman" w:hAnsi="Times New Roman" w:cs="Times New Roman"/>
          <w:sz w:val="28"/>
          <w:szCs w:val="28"/>
          <w:lang w:val="ro-MD"/>
        </w:rPr>
        <w:t>.</w:t>
      </w:r>
      <w:r w:rsidR="00391BED" w:rsidRPr="00813805">
        <w:rPr>
          <w:rFonts w:ascii="Times New Roman" w:hAnsi="Times New Roman" w:cs="Times New Roman"/>
          <w:sz w:val="28"/>
          <w:szCs w:val="28"/>
          <w:lang w:val="ro-MD"/>
        </w:rPr>
        <w:t xml:space="preserve"> 3;</w:t>
      </w:r>
    </w:p>
    <w:p w:rsidR="00391BED" w:rsidRPr="0062085B" w:rsidRDefault="00E05FF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4.1.3.2. </w:t>
      </w:r>
      <w:r w:rsidR="00391BED" w:rsidRPr="0062085B">
        <w:rPr>
          <w:rFonts w:ascii="Times New Roman" w:hAnsi="Times New Roman" w:cs="Times New Roman"/>
          <w:sz w:val="28"/>
          <w:szCs w:val="28"/>
          <w:lang w:val="ro-MD"/>
        </w:rPr>
        <w:t>sunt introduse controale oficiale asupra programelor de irigare și stropire, inclusiv o interzicere a acestora, dacă este cazul, în scopul prevenirii răspândirii organismului dăunător specificat.</w:t>
      </w:r>
    </w:p>
    <w:p w:rsidR="00391BED" w:rsidRPr="0062085B" w:rsidRDefault="00E05FFF"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 </w:t>
      </w:r>
      <w:r w:rsidR="00391BED" w:rsidRPr="0062085B">
        <w:rPr>
          <w:rFonts w:ascii="Times New Roman" w:hAnsi="Times New Roman" w:cs="Times New Roman"/>
          <w:sz w:val="28"/>
          <w:szCs w:val="28"/>
          <w:lang w:val="ro-MD"/>
        </w:rPr>
        <w:t xml:space="preserve">Într-o unitate de producție de cultură protejată desemnată ca fiind infectată în conformitate cu </w:t>
      </w:r>
      <w:r w:rsidR="000B42E6">
        <w:rPr>
          <w:rFonts w:ascii="Times New Roman" w:hAnsi="Times New Roman" w:cs="Times New Roman"/>
          <w:sz w:val="28"/>
          <w:szCs w:val="28"/>
          <w:lang w:val="ro-MD"/>
        </w:rPr>
        <w:t>subpct. 14.4.1</w:t>
      </w:r>
      <w:r w:rsidR="00391BED" w:rsidRPr="00E65CDD">
        <w:rPr>
          <w:rFonts w:ascii="Times New Roman" w:hAnsi="Times New Roman" w:cs="Times New Roman"/>
          <w:color w:val="FF0000"/>
          <w:sz w:val="28"/>
          <w:szCs w:val="28"/>
          <w:lang w:val="ro-MD"/>
        </w:rPr>
        <w:t xml:space="preserve"> </w:t>
      </w:r>
      <w:r w:rsidR="00391BED" w:rsidRPr="0062085B">
        <w:rPr>
          <w:rFonts w:ascii="Times New Roman" w:hAnsi="Times New Roman" w:cs="Times New Roman"/>
          <w:sz w:val="28"/>
          <w:szCs w:val="28"/>
          <w:lang w:val="ro-MD"/>
        </w:rPr>
        <w:t>unde este posibilă înlocuirea completă a mediului de cultură:</w:t>
      </w:r>
    </w:p>
    <w:p w:rsidR="00391BED" w:rsidRPr="0062085B" w:rsidRDefault="0073184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4.1.4.1. </w:t>
      </w:r>
      <w:r w:rsidR="00391BED" w:rsidRPr="0062085B">
        <w:rPr>
          <w:rFonts w:ascii="Times New Roman" w:hAnsi="Times New Roman" w:cs="Times New Roman"/>
          <w:sz w:val="28"/>
          <w:szCs w:val="28"/>
          <w:lang w:val="ro-MD"/>
        </w:rPr>
        <w:t>nu se plantează plante specificate, semințe de cartof sau alte plante-gazdă solanacee ale organismului dăunător specificat, cu excepția cazului în care unitatea de producție respectivă a fost supusă tuturor măsurilor enumerate mai jos sub control oficial:</w:t>
      </w:r>
    </w:p>
    <w:p w:rsidR="00391BED" w:rsidRPr="0062085B" w:rsidRDefault="0073184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4.1.4.1.1. </w:t>
      </w:r>
      <w:r w:rsidR="00391BED" w:rsidRPr="0062085B">
        <w:rPr>
          <w:rFonts w:ascii="Times New Roman" w:hAnsi="Times New Roman" w:cs="Times New Roman"/>
          <w:sz w:val="28"/>
          <w:szCs w:val="28"/>
          <w:lang w:val="ro-MD"/>
        </w:rPr>
        <w:t>eliminarea organismului dăunător specificat;</w:t>
      </w:r>
    </w:p>
    <w:p w:rsidR="00391BED" w:rsidRPr="0062085B" w:rsidRDefault="0073184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4.1.4.1.2. </w:t>
      </w:r>
      <w:r w:rsidR="00391BED" w:rsidRPr="0062085B">
        <w:rPr>
          <w:rFonts w:ascii="Times New Roman" w:hAnsi="Times New Roman" w:cs="Times New Roman"/>
          <w:sz w:val="28"/>
          <w:szCs w:val="28"/>
          <w:lang w:val="ro-MD"/>
        </w:rPr>
        <w:t>îndepărtarea oricărui material vegetal gazdă;</w:t>
      </w:r>
    </w:p>
    <w:p w:rsidR="00391BED" w:rsidRPr="0062085B" w:rsidRDefault="0073184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4.1.4.1.3. </w:t>
      </w:r>
      <w:r w:rsidR="00391BED" w:rsidRPr="0062085B">
        <w:rPr>
          <w:rFonts w:ascii="Times New Roman" w:hAnsi="Times New Roman" w:cs="Times New Roman"/>
          <w:sz w:val="28"/>
          <w:szCs w:val="28"/>
          <w:lang w:val="ro-MD"/>
        </w:rPr>
        <w:t>înlocuirea completă a mediului de cultură și curățarea și, după caz, dezinfectarea unității menționate și a tuturor echipamentelor;</w:t>
      </w:r>
    </w:p>
    <w:p w:rsidR="00391BED" w:rsidRPr="0062085B" w:rsidRDefault="00487AC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4.1.4.1.4. </w:t>
      </w:r>
      <w:r w:rsidR="00391BED" w:rsidRPr="0062085B">
        <w:rPr>
          <w:rFonts w:ascii="Times New Roman" w:hAnsi="Times New Roman" w:cs="Times New Roman"/>
          <w:sz w:val="28"/>
          <w:szCs w:val="28"/>
          <w:lang w:val="ro-MD"/>
        </w:rPr>
        <w:t>aprobarea producției de cartofi sau tomate de către autoritatea competentă.</w:t>
      </w:r>
    </w:p>
    <w:p w:rsidR="00391BED" w:rsidRPr="0062085B" w:rsidRDefault="00487AC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4.1.4.2. </w:t>
      </w:r>
      <w:r w:rsidR="00391BED" w:rsidRPr="0062085B">
        <w:rPr>
          <w:rFonts w:ascii="Times New Roman" w:hAnsi="Times New Roman" w:cs="Times New Roman"/>
          <w:sz w:val="28"/>
          <w:szCs w:val="28"/>
          <w:lang w:val="ro-MD"/>
        </w:rPr>
        <w:t>Producția de cartofi este rezultată din tuberculi certificați destinați plantării, din minituberculi sau din microplante provenite din surse testate.</w:t>
      </w:r>
    </w:p>
    <w:p w:rsidR="00391BED" w:rsidRPr="0062085B" w:rsidRDefault="00931AF6"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4.1.4.3. </w:t>
      </w:r>
      <w:r w:rsidR="00391BED" w:rsidRPr="0062085B">
        <w:rPr>
          <w:rFonts w:ascii="Times New Roman" w:hAnsi="Times New Roman" w:cs="Times New Roman"/>
          <w:sz w:val="28"/>
          <w:szCs w:val="28"/>
          <w:lang w:val="ro-MD"/>
        </w:rPr>
        <w:t xml:space="preserve">Producția de tomate provine din semințe care îndeplinesc cerințele </w:t>
      </w:r>
      <w:r w:rsidR="0094334E">
        <w:rPr>
          <w:rFonts w:ascii="Times New Roman" w:hAnsi="Times New Roman" w:cs="Times New Roman"/>
          <w:sz w:val="28"/>
          <w:szCs w:val="28"/>
          <w:lang w:val="ro-MD"/>
        </w:rPr>
        <w:t>din</w:t>
      </w:r>
      <w:r w:rsidR="0094334E" w:rsidRPr="0094334E">
        <w:rPr>
          <w:rFonts w:ascii="Times New Roman" w:hAnsi="Times New Roman" w:cs="Times New Roman"/>
          <w:sz w:val="28"/>
          <w:szCs w:val="28"/>
          <w:lang w:val="ro-MD"/>
        </w:rPr>
        <w:t xml:space="preserve"> anexele nr. 2-16 la Regulamentul privind aplicarea măsurilor de protecție împotriva organismelor dăunătoare plantelor, aprobat prin Hotărârea Guvernului nr. 679/2024</w:t>
      </w:r>
      <w:r w:rsidR="00913F1A">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sau, în cazul înmulțirii vegetative, din răsaduri de tomate provenite din aceste semințe și cultivate sub control oficial.</w:t>
      </w:r>
    </w:p>
    <w:p w:rsidR="00391BED" w:rsidRPr="0062085B" w:rsidRDefault="00931AF6"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4.1.4.4. </w:t>
      </w:r>
      <w:r w:rsidR="00391BED" w:rsidRPr="0062085B">
        <w:rPr>
          <w:rFonts w:ascii="Times New Roman" w:hAnsi="Times New Roman" w:cs="Times New Roman"/>
          <w:sz w:val="28"/>
          <w:szCs w:val="28"/>
          <w:lang w:val="ro-MD"/>
        </w:rPr>
        <w:t>Sunt introduse controale oficiale asupra programelor de irigare și stropire, inclusiv o interzicere a acestora, dacă este cazul, în scopul prevenirii răspândirii organismului dăunător specificat.</w:t>
      </w:r>
    </w:p>
    <w:p w:rsidR="00391BED" w:rsidRPr="0062085B" w:rsidRDefault="00931AF6"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391BED" w:rsidRPr="0062085B">
        <w:rPr>
          <w:rFonts w:ascii="Times New Roman" w:hAnsi="Times New Roman" w:cs="Times New Roman"/>
          <w:sz w:val="28"/>
          <w:szCs w:val="28"/>
          <w:lang w:val="ro-MD"/>
        </w:rPr>
        <w:t xml:space="preserve">În cadrul zonei demarcate, fără a aduce atingere măsurilor prevăzute la </w:t>
      </w:r>
      <w:r w:rsidR="00592767">
        <w:rPr>
          <w:rFonts w:ascii="Times New Roman" w:hAnsi="Times New Roman" w:cs="Times New Roman"/>
          <w:sz w:val="28"/>
          <w:szCs w:val="28"/>
          <w:lang w:val="ro-MD"/>
        </w:rPr>
        <w:t>sub</w:t>
      </w:r>
      <w:r w:rsidR="00391BED" w:rsidRPr="00813805">
        <w:rPr>
          <w:rFonts w:ascii="Times New Roman" w:hAnsi="Times New Roman" w:cs="Times New Roman"/>
          <w:sz w:val="28"/>
          <w:szCs w:val="28"/>
          <w:lang w:val="ro-MD"/>
        </w:rPr>
        <w:t>pct</w:t>
      </w:r>
      <w:r w:rsidR="00813805" w:rsidRPr="00813805">
        <w:rPr>
          <w:rFonts w:ascii="Times New Roman" w:hAnsi="Times New Roman" w:cs="Times New Roman"/>
          <w:sz w:val="28"/>
          <w:szCs w:val="28"/>
          <w:lang w:val="ro-MD"/>
        </w:rPr>
        <w:t>.</w:t>
      </w:r>
      <w:r w:rsidR="00391BED" w:rsidRPr="00813805">
        <w:rPr>
          <w:rFonts w:ascii="Times New Roman" w:hAnsi="Times New Roman" w:cs="Times New Roman"/>
          <w:sz w:val="28"/>
          <w:szCs w:val="28"/>
          <w:lang w:val="ro-MD"/>
        </w:rPr>
        <w:t xml:space="preserve"> 4.1</w:t>
      </w:r>
      <w:r w:rsidR="00950611" w:rsidRPr="00813805">
        <w:rPr>
          <w:rFonts w:ascii="Times New Roman" w:hAnsi="Times New Roman" w:cs="Times New Roman"/>
          <w:sz w:val="28"/>
          <w:szCs w:val="28"/>
          <w:lang w:val="ro-MD"/>
        </w:rPr>
        <w:t xml:space="preserve">, autoritatea </w:t>
      </w:r>
      <w:r w:rsidR="00950611">
        <w:rPr>
          <w:rFonts w:ascii="Times New Roman" w:hAnsi="Times New Roman" w:cs="Times New Roman"/>
          <w:sz w:val="28"/>
          <w:szCs w:val="28"/>
          <w:lang w:val="ro-MD"/>
        </w:rPr>
        <w:t>competentă ia</w:t>
      </w:r>
      <w:r w:rsidR="00391BED" w:rsidRPr="0062085B">
        <w:rPr>
          <w:rFonts w:ascii="Times New Roman" w:hAnsi="Times New Roman" w:cs="Times New Roman"/>
          <w:sz w:val="28"/>
          <w:szCs w:val="28"/>
          <w:lang w:val="ro-MD"/>
        </w:rPr>
        <w:t xml:space="preserve"> următoarele măsuri:</w:t>
      </w:r>
    </w:p>
    <w:p w:rsidR="00391BED" w:rsidRPr="00521CCC" w:rsidRDefault="00473D4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4.2.1. </w:t>
      </w:r>
      <w:r w:rsidR="00391BED" w:rsidRPr="0062085B">
        <w:rPr>
          <w:rFonts w:ascii="Times New Roman" w:hAnsi="Times New Roman" w:cs="Times New Roman"/>
          <w:sz w:val="28"/>
          <w:szCs w:val="28"/>
          <w:lang w:val="ro-MD"/>
        </w:rPr>
        <w:t xml:space="preserve">imediat după desemnarea infectării, toate echipamentele și spațiile de depozitare situate în zonele demarcate și care sunt implicate în producția de plante specificate să fie curățate și după caz, dezinfectate în conformitate cu metodele prevăzute </w:t>
      </w:r>
      <w:r w:rsidR="00391BED" w:rsidRPr="00521CCC">
        <w:rPr>
          <w:rFonts w:ascii="Times New Roman" w:hAnsi="Times New Roman" w:cs="Times New Roman"/>
          <w:sz w:val="28"/>
          <w:szCs w:val="28"/>
          <w:lang w:val="ro-MD"/>
        </w:rPr>
        <w:t>la pct</w:t>
      </w:r>
      <w:r w:rsidR="00521CCC" w:rsidRPr="00521CCC">
        <w:rPr>
          <w:rFonts w:ascii="Times New Roman" w:hAnsi="Times New Roman" w:cs="Times New Roman"/>
          <w:sz w:val="28"/>
          <w:szCs w:val="28"/>
          <w:lang w:val="ro-MD"/>
        </w:rPr>
        <w:t>.</w:t>
      </w:r>
      <w:r w:rsidR="00391BED" w:rsidRPr="00521CCC">
        <w:rPr>
          <w:rFonts w:ascii="Times New Roman" w:hAnsi="Times New Roman" w:cs="Times New Roman"/>
          <w:sz w:val="28"/>
          <w:szCs w:val="28"/>
          <w:lang w:val="ro-MD"/>
        </w:rPr>
        <w:t xml:space="preserve"> 3;</w:t>
      </w:r>
    </w:p>
    <w:p w:rsidR="00391BED" w:rsidRPr="0062085B" w:rsidRDefault="00473D4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 </w:t>
      </w:r>
      <w:r w:rsidR="00391BED" w:rsidRPr="0062085B">
        <w:rPr>
          <w:rFonts w:ascii="Times New Roman" w:hAnsi="Times New Roman" w:cs="Times New Roman"/>
          <w:sz w:val="28"/>
          <w:szCs w:val="28"/>
          <w:lang w:val="ro-MD"/>
        </w:rPr>
        <w:t>imediat după desemnarea infectării și timp de cel puțin trei ani de cultivare după aceasta:</w:t>
      </w:r>
    </w:p>
    <w:p w:rsidR="00391BED" w:rsidRPr="0062085B" w:rsidRDefault="00473D42"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4.2.2.1. </w:t>
      </w:r>
      <w:r w:rsidR="00391BED" w:rsidRPr="0062085B">
        <w:rPr>
          <w:rFonts w:ascii="Times New Roman" w:hAnsi="Times New Roman" w:cs="Times New Roman"/>
          <w:sz w:val="28"/>
          <w:szCs w:val="28"/>
          <w:lang w:val="ro-MD"/>
        </w:rPr>
        <w:t xml:space="preserve">în cazurile în care zona demarcată a fost determinată în temeiul </w:t>
      </w:r>
      <w:r w:rsidR="00521CCC">
        <w:rPr>
          <w:rFonts w:ascii="Times New Roman" w:hAnsi="Times New Roman" w:cs="Times New Roman"/>
          <w:sz w:val="28"/>
          <w:szCs w:val="28"/>
          <w:lang w:val="ro-MD"/>
        </w:rPr>
        <w:t>subpct. 14.2:</w:t>
      </w:r>
    </w:p>
    <w:p w:rsidR="00391BED" w:rsidRPr="0062085B" w:rsidRDefault="000A27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4.2.2.1.1. </w:t>
      </w:r>
      <w:r w:rsidR="00391BED" w:rsidRPr="0062085B">
        <w:rPr>
          <w:rFonts w:ascii="Times New Roman" w:hAnsi="Times New Roman" w:cs="Times New Roman"/>
          <w:sz w:val="28"/>
          <w:szCs w:val="28"/>
          <w:lang w:val="ro-MD"/>
        </w:rPr>
        <w:t>se asigură că autorit</w:t>
      </w:r>
      <w:r w:rsidR="00027C3D">
        <w:rPr>
          <w:rFonts w:ascii="Times New Roman" w:hAnsi="Times New Roman" w:cs="Times New Roman"/>
          <w:sz w:val="28"/>
          <w:szCs w:val="28"/>
          <w:lang w:val="ro-MD"/>
        </w:rPr>
        <w:t>atea competentă</w:t>
      </w:r>
      <w:r w:rsidR="00391BED" w:rsidRPr="0062085B">
        <w:rPr>
          <w:rFonts w:ascii="Times New Roman" w:hAnsi="Times New Roman" w:cs="Times New Roman"/>
          <w:sz w:val="28"/>
          <w:szCs w:val="28"/>
          <w:lang w:val="ro-MD"/>
        </w:rPr>
        <w:t xml:space="preserve"> supraveghează spațiile de lucru în care sunt cultivate, depozitate sau manipulate plantele specificate, precum și locurile de producție care operează utilaje pentru producția de plante specificate pe bază de contract;</w:t>
      </w:r>
    </w:p>
    <w:p w:rsidR="00391BED" w:rsidRPr="0062085B" w:rsidRDefault="000A27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4.2.2.1.2. </w:t>
      </w:r>
      <w:r w:rsidR="00391BED" w:rsidRPr="0062085B">
        <w:rPr>
          <w:rFonts w:ascii="Times New Roman" w:hAnsi="Times New Roman" w:cs="Times New Roman"/>
          <w:sz w:val="28"/>
          <w:szCs w:val="28"/>
          <w:lang w:val="ro-MD"/>
        </w:rPr>
        <w:t xml:space="preserve">impun plantarea numai a tuberculilor certificați destinați plantării sau a tuberculilor destinați plantării în același loc de producție cultivați sub control oficial pentru toate culturile de cartofi din zona respectivă și testarea, după recoltare, a tuberculilor destinați plantării cultivați în locuri de producție determinate ca fiind probabil infectate în temeiul </w:t>
      </w:r>
      <w:r w:rsidR="00521CCC">
        <w:rPr>
          <w:rFonts w:ascii="Times New Roman" w:hAnsi="Times New Roman" w:cs="Times New Roman"/>
          <w:sz w:val="28"/>
          <w:szCs w:val="28"/>
          <w:lang w:val="ro-MD"/>
        </w:rPr>
        <w:t>subpct. 14.4.</w:t>
      </w:r>
      <w:r w:rsidR="00364397">
        <w:rPr>
          <w:rFonts w:ascii="Times New Roman" w:hAnsi="Times New Roman" w:cs="Times New Roman"/>
          <w:sz w:val="28"/>
          <w:szCs w:val="28"/>
          <w:lang w:val="ro-MD"/>
        </w:rPr>
        <w:t>2</w:t>
      </w:r>
      <w:r w:rsidR="00391BED" w:rsidRPr="0062085B">
        <w:rPr>
          <w:rFonts w:ascii="Times New Roman" w:hAnsi="Times New Roman" w:cs="Times New Roman"/>
          <w:sz w:val="28"/>
          <w:szCs w:val="28"/>
          <w:lang w:val="ro-MD"/>
        </w:rPr>
        <w:t>;</w:t>
      </w:r>
    </w:p>
    <w:p w:rsidR="00391BED" w:rsidRPr="0062085B" w:rsidRDefault="000A27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4.2.2.1.3. </w:t>
      </w:r>
      <w:r w:rsidR="00391BED" w:rsidRPr="0062085B">
        <w:rPr>
          <w:rFonts w:ascii="Times New Roman" w:hAnsi="Times New Roman" w:cs="Times New Roman"/>
          <w:sz w:val="28"/>
          <w:szCs w:val="28"/>
          <w:lang w:val="ro-MD"/>
        </w:rPr>
        <w:t>impun, în toate locurile de producție din zona demarcată, manipularea separată a tuberculilor recoltați ca material de plantare de stocurile de alți tuberculi sau punerea în aplicare a unui sistem de curățare și, după caz, de dezinfectare care trebuie efectuată între manipularea stocurilor de tuberculi destinați plantării și cea a altor tuberculi;</w:t>
      </w:r>
    </w:p>
    <w:p w:rsidR="00391BED" w:rsidRPr="0062085B" w:rsidRDefault="000A27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4.2.2.1.4. </w:t>
      </w:r>
      <w:r w:rsidR="00391BED" w:rsidRPr="0062085B">
        <w:rPr>
          <w:rFonts w:ascii="Times New Roman" w:hAnsi="Times New Roman" w:cs="Times New Roman"/>
          <w:sz w:val="28"/>
          <w:szCs w:val="28"/>
          <w:lang w:val="ro-MD"/>
        </w:rPr>
        <w:t xml:space="preserve">impun plantarea răsadurilor de tomate provenite numai din semințe care îndeplinesc cerințele </w:t>
      </w:r>
      <w:r w:rsidR="00913F1A">
        <w:rPr>
          <w:rFonts w:ascii="Times New Roman" w:hAnsi="Times New Roman" w:cs="Times New Roman"/>
          <w:sz w:val="28"/>
          <w:szCs w:val="28"/>
          <w:lang w:val="ro-MD"/>
        </w:rPr>
        <w:t>din</w:t>
      </w:r>
      <w:r w:rsidR="00913F1A" w:rsidRPr="00913F1A">
        <w:rPr>
          <w:rFonts w:ascii="Times New Roman" w:hAnsi="Times New Roman" w:cs="Times New Roman"/>
          <w:sz w:val="28"/>
          <w:szCs w:val="28"/>
          <w:lang w:val="ro-MD"/>
        </w:rPr>
        <w:t xml:space="preserve"> anexele nr. 2-16 la Regulamentul privind aplicarea măsurilor de protecție împotriva organismelor dăunătoare plantelor, aprobat prin Hotărârea Guvernului nr. 679/2024</w:t>
      </w:r>
      <w:r w:rsidR="00913F1A">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sau, în cazul înmulțirii vegetative, din răsaduri provenite din aceste semințe și cultivate sub control oficial, pentru toate culturile de tomate din zona demarcată;</w:t>
      </w:r>
    </w:p>
    <w:p w:rsidR="00391BED" w:rsidRPr="0062085B" w:rsidRDefault="000A27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4.2.2.1.</w:t>
      </w:r>
      <w:r w:rsidR="001E0C71">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 xml:space="preserve">efectuează ancheta prevăzută la </w:t>
      </w:r>
      <w:r w:rsidR="00364397">
        <w:rPr>
          <w:rFonts w:ascii="Times New Roman" w:hAnsi="Times New Roman" w:cs="Times New Roman"/>
          <w:sz w:val="28"/>
          <w:szCs w:val="28"/>
          <w:lang w:val="ro-MD"/>
        </w:rPr>
        <w:t>pct. 6 din Regulament;</w:t>
      </w:r>
    </w:p>
    <w:p w:rsidR="00391BED" w:rsidRPr="0062085B" w:rsidRDefault="001E0C71"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4.2.2.2. </w:t>
      </w:r>
      <w:r w:rsidR="00391BED" w:rsidRPr="0062085B">
        <w:rPr>
          <w:rFonts w:ascii="Times New Roman" w:hAnsi="Times New Roman" w:cs="Times New Roman"/>
          <w:sz w:val="28"/>
          <w:szCs w:val="28"/>
          <w:lang w:val="ro-MD"/>
        </w:rPr>
        <w:t xml:space="preserve">în cazurile în care apele de suprafață au fost desemnate ca fiind infectate în conformitate cu </w:t>
      </w:r>
      <w:r w:rsidR="000C208D">
        <w:rPr>
          <w:rFonts w:ascii="Times New Roman" w:hAnsi="Times New Roman" w:cs="Times New Roman"/>
          <w:sz w:val="28"/>
          <w:szCs w:val="28"/>
          <w:lang w:val="ro-MD"/>
        </w:rPr>
        <w:t xml:space="preserve">subpct. 20.1 din Regulament </w:t>
      </w:r>
      <w:r w:rsidR="00391BED" w:rsidRPr="0062085B">
        <w:rPr>
          <w:rFonts w:ascii="Times New Roman" w:hAnsi="Times New Roman" w:cs="Times New Roman"/>
          <w:sz w:val="28"/>
          <w:szCs w:val="28"/>
          <w:lang w:val="ro-MD"/>
        </w:rPr>
        <w:t>sau susceptibile de fi infectate în conformitate cu</w:t>
      </w:r>
      <w:r w:rsidR="009310D5">
        <w:rPr>
          <w:rFonts w:ascii="Times New Roman" w:hAnsi="Times New Roman" w:cs="Times New Roman"/>
          <w:sz w:val="28"/>
          <w:szCs w:val="28"/>
          <w:lang w:val="ro-MD"/>
        </w:rPr>
        <w:t xml:space="preserve"> subpct. 20.2 din Regulament</w:t>
      </w:r>
      <w:r w:rsidR="00391BED" w:rsidRPr="0062085B">
        <w:rPr>
          <w:rFonts w:ascii="Times New Roman" w:hAnsi="Times New Roman" w:cs="Times New Roman"/>
          <w:sz w:val="28"/>
          <w:szCs w:val="28"/>
          <w:lang w:val="ro-MD"/>
        </w:rPr>
        <w:t xml:space="preserve">, sau incluse printre </w:t>
      </w:r>
      <w:r w:rsidR="00391BED" w:rsidRPr="0062085B">
        <w:rPr>
          <w:rFonts w:ascii="Times New Roman" w:hAnsi="Times New Roman" w:cs="Times New Roman"/>
          <w:sz w:val="28"/>
          <w:szCs w:val="28"/>
          <w:lang w:val="ro-MD"/>
        </w:rPr>
        <w:lastRenderedPageBreak/>
        <w:t xml:space="preserve">elementele care trebuie avute în vedere pentru a determina răspândirea posibilă a organismului dăunător specificat, în conformitate </w:t>
      </w:r>
      <w:r w:rsidR="00391BED" w:rsidRPr="0080071B">
        <w:rPr>
          <w:rFonts w:ascii="Times New Roman" w:hAnsi="Times New Roman" w:cs="Times New Roman"/>
          <w:sz w:val="28"/>
          <w:szCs w:val="28"/>
          <w:lang w:val="ro-MD"/>
        </w:rPr>
        <w:t>cu pct</w:t>
      </w:r>
      <w:r w:rsidR="00950B49" w:rsidRPr="0080071B">
        <w:rPr>
          <w:rFonts w:ascii="Times New Roman" w:hAnsi="Times New Roman" w:cs="Times New Roman"/>
          <w:sz w:val="28"/>
          <w:szCs w:val="28"/>
          <w:lang w:val="ro-MD"/>
        </w:rPr>
        <w:t>.</w:t>
      </w:r>
      <w:r w:rsidR="00391BED" w:rsidRPr="0080071B">
        <w:rPr>
          <w:rFonts w:ascii="Times New Roman" w:hAnsi="Times New Roman" w:cs="Times New Roman"/>
          <w:sz w:val="28"/>
          <w:szCs w:val="28"/>
          <w:lang w:val="ro-MD"/>
        </w:rPr>
        <w:t xml:space="preserve"> 2 din anexa </w:t>
      </w:r>
      <w:r w:rsidR="00950B49" w:rsidRPr="0080071B">
        <w:rPr>
          <w:rFonts w:ascii="Times New Roman" w:hAnsi="Times New Roman" w:cs="Times New Roman"/>
          <w:sz w:val="28"/>
          <w:szCs w:val="28"/>
          <w:lang w:val="ro-MD"/>
        </w:rPr>
        <w:t>nr. 3</w:t>
      </w:r>
      <w:r w:rsidR="00391BED" w:rsidRPr="0062085B">
        <w:rPr>
          <w:rFonts w:ascii="Times New Roman" w:hAnsi="Times New Roman" w:cs="Times New Roman"/>
          <w:sz w:val="28"/>
          <w:szCs w:val="28"/>
          <w:lang w:val="ro-MD"/>
        </w:rPr>
        <w:t>:</w:t>
      </w:r>
    </w:p>
    <w:p w:rsidR="00391BED" w:rsidRPr="0080071B" w:rsidRDefault="000C4C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4.2.2.2.1. </w:t>
      </w:r>
      <w:r w:rsidR="00391BED" w:rsidRPr="0062085B">
        <w:rPr>
          <w:rFonts w:ascii="Times New Roman" w:hAnsi="Times New Roman" w:cs="Times New Roman"/>
          <w:sz w:val="28"/>
          <w:szCs w:val="28"/>
          <w:lang w:val="ro-MD"/>
        </w:rPr>
        <w:t xml:space="preserve">efectuează ancheta anuală </w:t>
      </w:r>
      <w:r w:rsidR="004F7DCF">
        <w:rPr>
          <w:rFonts w:ascii="Times New Roman" w:hAnsi="Times New Roman" w:cs="Times New Roman"/>
          <w:sz w:val="28"/>
          <w:szCs w:val="28"/>
          <w:lang w:val="ro-MD"/>
        </w:rPr>
        <w:t>în perioada de vegetație</w:t>
      </w:r>
      <w:r w:rsidR="00391BED" w:rsidRPr="0062085B">
        <w:rPr>
          <w:rFonts w:ascii="Times New Roman" w:hAnsi="Times New Roman" w:cs="Times New Roman"/>
          <w:sz w:val="28"/>
          <w:szCs w:val="28"/>
          <w:lang w:val="ro-MD"/>
        </w:rPr>
        <w:t xml:space="preserve">, inclusiv prelevarea de probe din apele de suprafață și, după caz, din plante-gazdă solanacee sălbatice și se asigură că probele sunt supuse testelor menționate </w:t>
      </w:r>
      <w:r w:rsidR="00391BED" w:rsidRPr="0080071B">
        <w:rPr>
          <w:rFonts w:ascii="Times New Roman" w:hAnsi="Times New Roman" w:cs="Times New Roman"/>
          <w:sz w:val="28"/>
          <w:szCs w:val="28"/>
          <w:lang w:val="ro-MD"/>
        </w:rPr>
        <w:t xml:space="preserve">în anexa </w:t>
      </w:r>
      <w:r w:rsidR="0080071B" w:rsidRPr="0080071B">
        <w:rPr>
          <w:rFonts w:ascii="Times New Roman" w:hAnsi="Times New Roman" w:cs="Times New Roman"/>
          <w:sz w:val="28"/>
          <w:szCs w:val="28"/>
          <w:lang w:val="ro-MD"/>
        </w:rPr>
        <w:t>nr. 1</w:t>
      </w:r>
      <w:r w:rsidR="00391BED" w:rsidRPr="0080071B">
        <w:rPr>
          <w:rFonts w:ascii="Times New Roman" w:hAnsi="Times New Roman" w:cs="Times New Roman"/>
          <w:sz w:val="28"/>
          <w:szCs w:val="28"/>
          <w:lang w:val="ro-MD"/>
        </w:rPr>
        <w:t>;</w:t>
      </w:r>
    </w:p>
    <w:p w:rsidR="00391BED" w:rsidRPr="0062085B" w:rsidRDefault="000C4C3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4.2.2.2.</w:t>
      </w:r>
      <w:r w:rsidR="00A1523C">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introduc controale oficiale privind programele de irigare și stropire, inclusiv interzicerea utilizării apei desemnate ca fiind infectată și a apei susceptibile de a fi infectată pentru irigarea și stropirea plantelor specificate și, după caz, a altor plante-gazdă solanacee cultivate, pentru a preveni răspândirea organismului dăunător specificat;</w:t>
      </w:r>
    </w:p>
    <w:p w:rsidR="00391BED" w:rsidRPr="0062085B" w:rsidRDefault="0080262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4.2.2.2.3. </w:t>
      </w:r>
      <w:r w:rsidR="00391BED" w:rsidRPr="0062085B">
        <w:rPr>
          <w:rFonts w:ascii="Times New Roman" w:hAnsi="Times New Roman" w:cs="Times New Roman"/>
          <w:sz w:val="28"/>
          <w:szCs w:val="28"/>
          <w:lang w:val="ro-MD"/>
        </w:rPr>
        <w:t>în cazurile în care efluenții de deșeuri lichide sunt infectați, introduc controale oficiale asupra eliminării deșeurilor solide sau lichide din întreprinderile de prelucrare industrială sau de ambalare care manipulează plante specificate din locurile de producție;</w:t>
      </w:r>
    </w:p>
    <w:p w:rsidR="00391BED" w:rsidRPr="0062085B" w:rsidRDefault="0080262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4.2.2.3. </w:t>
      </w:r>
      <w:r w:rsidR="00391BED" w:rsidRPr="0062085B">
        <w:rPr>
          <w:rFonts w:ascii="Times New Roman" w:hAnsi="Times New Roman" w:cs="Times New Roman"/>
          <w:sz w:val="28"/>
          <w:szCs w:val="28"/>
          <w:lang w:val="ro-MD"/>
        </w:rPr>
        <w:t>în cazurile menționate la</w:t>
      </w:r>
      <w:r w:rsidR="00C711AA">
        <w:rPr>
          <w:rFonts w:ascii="Times New Roman" w:hAnsi="Times New Roman" w:cs="Times New Roman"/>
          <w:sz w:val="28"/>
          <w:szCs w:val="28"/>
          <w:lang w:val="ro-MD"/>
        </w:rPr>
        <w:t xml:space="preserve"> subpct. 4.2.2.2</w:t>
      </w:r>
      <w:r w:rsidR="00391BED" w:rsidRPr="0062085B">
        <w:rPr>
          <w:rFonts w:ascii="Times New Roman" w:hAnsi="Times New Roman" w:cs="Times New Roman"/>
          <w:sz w:val="28"/>
          <w:szCs w:val="28"/>
          <w:lang w:val="ro-MD"/>
        </w:rPr>
        <w:t>, se aplică următoarele derogări:</w:t>
      </w:r>
    </w:p>
    <w:p w:rsidR="00391BED" w:rsidRPr="0062085B" w:rsidRDefault="00B75C2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4.2.2.3.1. </w:t>
      </w:r>
      <w:r w:rsidR="00391BED" w:rsidRPr="0062085B">
        <w:rPr>
          <w:rFonts w:ascii="Times New Roman" w:hAnsi="Times New Roman" w:cs="Times New Roman"/>
          <w:sz w:val="28"/>
          <w:szCs w:val="28"/>
          <w:lang w:val="ro-MD"/>
        </w:rPr>
        <w:t xml:space="preserve">prin derogare de la </w:t>
      </w:r>
      <w:r w:rsidR="00E96A0D">
        <w:rPr>
          <w:rFonts w:ascii="Times New Roman" w:hAnsi="Times New Roman" w:cs="Times New Roman"/>
          <w:sz w:val="28"/>
          <w:szCs w:val="28"/>
          <w:lang w:val="ro-MD"/>
        </w:rPr>
        <w:t>subpct. 4.2.2.2.1</w:t>
      </w:r>
      <w:r w:rsidR="00391BED" w:rsidRPr="0062085B">
        <w:rPr>
          <w:rFonts w:ascii="Times New Roman" w:hAnsi="Times New Roman" w:cs="Times New Roman"/>
          <w:sz w:val="28"/>
          <w:szCs w:val="28"/>
          <w:lang w:val="ro-MD"/>
        </w:rPr>
        <w:t xml:space="preserve">, </w:t>
      </w:r>
      <w:r w:rsidR="00ED29B4">
        <w:rPr>
          <w:rFonts w:ascii="Times New Roman" w:hAnsi="Times New Roman" w:cs="Times New Roman"/>
          <w:sz w:val="28"/>
          <w:szCs w:val="28"/>
          <w:lang w:val="ro-MD"/>
        </w:rPr>
        <w:t>autoritatea competentă</w:t>
      </w:r>
      <w:r w:rsidR="00391BED" w:rsidRPr="0062085B">
        <w:rPr>
          <w:rFonts w:ascii="Times New Roman" w:hAnsi="Times New Roman" w:cs="Times New Roman"/>
          <w:sz w:val="28"/>
          <w:szCs w:val="28"/>
          <w:lang w:val="ro-MD"/>
        </w:rPr>
        <w:t xml:space="preserve"> </w:t>
      </w:r>
      <w:r w:rsidR="00ED29B4">
        <w:rPr>
          <w:rFonts w:ascii="Times New Roman" w:hAnsi="Times New Roman" w:cs="Times New Roman"/>
          <w:sz w:val="28"/>
          <w:szCs w:val="28"/>
          <w:lang w:val="ro-MD"/>
        </w:rPr>
        <w:t xml:space="preserve">poate </w:t>
      </w:r>
      <w:r w:rsidR="00391BED" w:rsidRPr="0062085B">
        <w:rPr>
          <w:rFonts w:ascii="Times New Roman" w:hAnsi="Times New Roman" w:cs="Times New Roman"/>
          <w:sz w:val="28"/>
          <w:szCs w:val="28"/>
          <w:lang w:val="ro-MD"/>
        </w:rPr>
        <w:t>decide să nu efectueze anchete anuale privind apele de suprafață care au fost desemnate ca fiind infectate sau susceptibile de a fi infectate, atât timp cât nu există niciun indiciu de modificare a statutului privind organismele dăunătoare în zona demarcată;</w:t>
      </w:r>
    </w:p>
    <w:p w:rsidR="00391BED" w:rsidRPr="0062085B" w:rsidRDefault="00B75C2B" w:rsidP="0062085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4.2.2.3.2. </w:t>
      </w:r>
      <w:r w:rsidR="00391BED" w:rsidRPr="0062085B">
        <w:rPr>
          <w:rFonts w:ascii="Times New Roman" w:hAnsi="Times New Roman" w:cs="Times New Roman"/>
          <w:sz w:val="28"/>
          <w:szCs w:val="28"/>
          <w:lang w:val="ro-MD"/>
        </w:rPr>
        <w:t xml:space="preserve">prin derogare de la </w:t>
      </w:r>
      <w:r w:rsidR="00E96A0D">
        <w:rPr>
          <w:rFonts w:ascii="Times New Roman" w:hAnsi="Times New Roman" w:cs="Times New Roman"/>
          <w:sz w:val="28"/>
          <w:szCs w:val="28"/>
          <w:lang w:val="ro-MD"/>
        </w:rPr>
        <w:t>subpct. 4.2.2.2.2</w:t>
      </w:r>
      <w:r w:rsidR="00391BED" w:rsidRPr="0062085B">
        <w:rPr>
          <w:rFonts w:ascii="Times New Roman" w:hAnsi="Times New Roman" w:cs="Times New Roman"/>
          <w:sz w:val="28"/>
          <w:szCs w:val="28"/>
          <w:lang w:val="ro-MD"/>
        </w:rPr>
        <w:t>, utilizarea apei supuse interdicției respective poate fi autorizată în sere, sub control oficial, pentru irigarea sau stropirea răsadurilor de tomate și a altor plante-gazdă destinate consumului final și prelucrării, cu condiția ca apa să fie dezinfectată prin metode corespunzătoare sau să fie declarată indemnă de organismul dăunător în urma prelevării intensive de probe și testării.</w:t>
      </w:r>
    </w:p>
    <w:p w:rsidR="00391BED" w:rsidRPr="00190769" w:rsidRDefault="00B75C2B" w:rsidP="00930EF5">
      <w:pPr>
        <w:spacing w:after="0"/>
        <w:ind w:firstLine="709"/>
        <w:jc w:val="both"/>
        <w:rPr>
          <w:rFonts w:ascii="Times New Roman" w:hAnsi="Times New Roman" w:cs="Times New Roman"/>
          <w:sz w:val="24"/>
          <w:szCs w:val="24"/>
        </w:rPr>
      </w:pPr>
      <w:r>
        <w:rPr>
          <w:rFonts w:ascii="Times New Roman" w:hAnsi="Times New Roman" w:cs="Times New Roman"/>
          <w:sz w:val="28"/>
          <w:szCs w:val="28"/>
          <w:lang w:val="ro-MD"/>
        </w:rPr>
        <w:t xml:space="preserve">4.2.3. </w:t>
      </w:r>
      <w:r w:rsidR="00970B4E">
        <w:rPr>
          <w:rFonts w:ascii="Times New Roman" w:hAnsi="Times New Roman" w:cs="Times New Roman"/>
          <w:sz w:val="28"/>
          <w:szCs w:val="28"/>
          <w:lang w:val="ro-MD"/>
        </w:rPr>
        <w:t>Autoritatea competentă</w:t>
      </w:r>
      <w:r w:rsidR="00391BED" w:rsidRPr="0062085B">
        <w:rPr>
          <w:rFonts w:ascii="Times New Roman" w:hAnsi="Times New Roman" w:cs="Times New Roman"/>
          <w:sz w:val="28"/>
          <w:szCs w:val="28"/>
          <w:lang w:val="ro-MD"/>
        </w:rPr>
        <w:t xml:space="preserve">, după caz, </w:t>
      </w:r>
      <w:r w:rsidR="00970B4E" w:rsidRPr="0062085B">
        <w:rPr>
          <w:rFonts w:ascii="Times New Roman" w:hAnsi="Times New Roman" w:cs="Times New Roman"/>
          <w:sz w:val="28"/>
          <w:szCs w:val="28"/>
          <w:lang w:val="ro-MD"/>
        </w:rPr>
        <w:t>stabile</w:t>
      </w:r>
      <w:r w:rsidR="00970B4E">
        <w:rPr>
          <w:rFonts w:ascii="Times New Roman" w:hAnsi="Times New Roman" w:cs="Times New Roman"/>
          <w:sz w:val="28"/>
          <w:szCs w:val="28"/>
          <w:lang w:val="ro-MD"/>
        </w:rPr>
        <w:t>ște</w:t>
      </w:r>
      <w:r w:rsidR="00970B4E" w:rsidRPr="0062085B">
        <w:rPr>
          <w:rFonts w:ascii="Times New Roman" w:hAnsi="Times New Roman" w:cs="Times New Roman"/>
          <w:sz w:val="28"/>
          <w:szCs w:val="28"/>
          <w:lang w:val="ro-MD"/>
        </w:rPr>
        <w:t xml:space="preserve"> </w:t>
      </w:r>
      <w:r w:rsidR="00391BED" w:rsidRPr="0062085B">
        <w:rPr>
          <w:rFonts w:ascii="Times New Roman" w:hAnsi="Times New Roman" w:cs="Times New Roman"/>
          <w:sz w:val="28"/>
          <w:szCs w:val="28"/>
          <w:lang w:val="ro-MD"/>
        </w:rPr>
        <w:t>un program de înlocuire a tuturor stocurilor de tuberculi destinați plantării pe o perioadă de timp.</w:t>
      </w:r>
    </w:p>
    <w:p w:rsidR="00391BED" w:rsidRPr="00D40B5F" w:rsidRDefault="00930EF5"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D40B5F">
        <w:rPr>
          <w:rFonts w:ascii="Times New Roman" w:hAnsi="Times New Roman" w:cs="Times New Roman"/>
          <w:sz w:val="28"/>
          <w:szCs w:val="28"/>
          <w:lang w:val="ro-MD"/>
        </w:rPr>
        <w:t xml:space="preserve">Metodele de eliminare a deșeurilor aprobate oficial, astfel cum sunt </w:t>
      </w:r>
      <w:r w:rsidR="00391BED" w:rsidRPr="009215B3">
        <w:rPr>
          <w:rFonts w:ascii="Times New Roman" w:hAnsi="Times New Roman" w:cs="Times New Roman"/>
          <w:sz w:val="28"/>
          <w:szCs w:val="28"/>
          <w:lang w:val="ro-MD"/>
        </w:rPr>
        <w:t>menționate la pct</w:t>
      </w:r>
      <w:r w:rsidR="00E96A0D" w:rsidRPr="009215B3">
        <w:rPr>
          <w:rFonts w:ascii="Times New Roman" w:hAnsi="Times New Roman" w:cs="Times New Roman"/>
          <w:sz w:val="28"/>
          <w:szCs w:val="28"/>
          <w:lang w:val="ro-MD"/>
        </w:rPr>
        <w:t>.</w:t>
      </w:r>
      <w:r w:rsidR="00391BED" w:rsidRPr="009215B3">
        <w:rPr>
          <w:rFonts w:ascii="Times New Roman" w:hAnsi="Times New Roman" w:cs="Times New Roman"/>
          <w:sz w:val="28"/>
          <w:szCs w:val="28"/>
          <w:lang w:val="ro-MD"/>
        </w:rPr>
        <w:t xml:space="preserve"> 1 din anexa </w:t>
      </w:r>
      <w:r w:rsidR="00E96A0D" w:rsidRPr="009215B3">
        <w:rPr>
          <w:rFonts w:ascii="Times New Roman" w:hAnsi="Times New Roman" w:cs="Times New Roman"/>
          <w:sz w:val="28"/>
          <w:szCs w:val="28"/>
          <w:lang w:val="ro-MD"/>
        </w:rPr>
        <w:t>nr.</w:t>
      </w:r>
      <w:r w:rsidR="009215B3" w:rsidRPr="009215B3">
        <w:rPr>
          <w:rFonts w:ascii="Times New Roman" w:hAnsi="Times New Roman" w:cs="Times New Roman"/>
          <w:sz w:val="28"/>
          <w:szCs w:val="28"/>
          <w:lang w:val="ro-MD"/>
        </w:rPr>
        <w:t xml:space="preserve"> 4</w:t>
      </w:r>
      <w:r w:rsidR="00391BED" w:rsidRPr="009215B3">
        <w:rPr>
          <w:rFonts w:ascii="Times New Roman" w:hAnsi="Times New Roman" w:cs="Times New Roman"/>
          <w:sz w:val="28"/>
          <w:szCs w:val="28"/>
          <w:lang w:val="ro-MD"/>
        </w:rPr>
        <w:t xml:space="preserve">, respectă </w:t>
      </w:r>
      <w:r w:rsidR="00391BED" w:rsidRPr="00D40B5F">
        <w:rPr>
          <w:rFonts w:ascii="Times New Roman" w:hAnsi="Times New Roman" w:cs="Times New Roman"/>
          <w:sz w:val="28"/>
          <w:szCs w:val="28"/>
          <w:lang w:val="ro-MD"/>
        </w:rPr>
        <w:t>următoarele cerințe:</w:t>
      </w:r>
    </w:p>
    <w:p w:rsidR="00391BED" w:rsidRPr="00D40B5F" w:rsidRDefault="00930EF5"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2C3630">
        <w:rPr>
          <w:rFonts w:ascii="Times New Roman" w:hAnsi="Times New Roman" w:cs="Times New Roman"/>
          <w:sz w:val="28"/>
          <w:szCs w:val="28"/>
          <w:lang w:val="ro-MD"/>
        </w:rPr>
        <w:t xml:space="preserve">1. </w:t>
      </w:r>
      <w:r w:rsidR="00391BED" w:rsidRPr="00D40B5F">
        <w:rPr>
          <w:rFonts w:ascii="Times New Roman" w:hAnsi="Times New Roman" w:cs="Times New Roman"/>
          <w:sz w:val="28"/>
          <w:szCs w:val="28"/>
          <w:lang w:val="ro-MD"/>
        </w:rPr>
        <w:t>Deșeurile din plante specificate, inclusiv cojile de cartofi, cartofii și tomatele aruncate, precum și orice alt deșeu solid asociat cu pla</w:t>
      </w:r>
      <w:r w:rsidR="00916FC2">
        <w:rPr>
          <w:rFonts w:ascii="Times New Roman" w:hAnsi="Times New Roman" w:cs="Times New Roman"/>
          <w:sz w:val="28"/>
          <w:szCs w:val="28"/>
          <w:lang w:val="ro-MD"/>
        </w:rPr>
        <w:t xml:space="preserve">ntele specificate, </w:t>
      </w:r>
      <w:r w:rsidR="00391BED" w:rsidRPr="00D40B5F">
        <w:rPr>
          <w:rFonts w:ascii="Times New Roman" w:hAnsi="Times New Roman" w:cs="Times New Roman"/>
          <w:sz w:val="28"/>
          <w:szCs w:val="28"/>
          <w:lang w:val="ro-MD"/>
        </w:rPr>
        <w:t>inclusiv</w:t>
      </w:r>
      <w:r w:rsidR="00916FC2">
        <w:rPr>
          <w:rFonts w:ascii="Times New Roman" w:hAnsi="Times New Roman" w:cs="Times New Roman"/>
          <w:sz w:val="28"/>
          <w:szCs w:val="28"/>
          <w:lang w:val="ro-MD"/>
        </w:rPr>
        <w:t>,</w:t>
      </w:r>
      <w:r w:rsidR="00391BED" w:rsidRPr="00D40B5F">
        <w:rPr>
          <w:rFonts w:ascii="Times New Roman" w:hAnsi="Times New Roman" w:cs="Times New Roman"/>
          <w:sz w:val="28"/>
          <w:szCs w:val="28"/>
          <w:lang w:val="ro-MD"/>
        </w:rPr>
        <w:t xml:space="preserve"> </w:t>
      </w:r>
      <w:r w:rsidR="00916FC2">
        <w:rPr>
          <w:rFonts w:ascii="Times New Roman" w:hAnsi="Times New Roman" w:cs="Times New Roman"/>
          <w:sz w:val="28"/>
          <w:szCs w:val="28"/>
          <w:lang w:val="ro-MD"/>
        </w:rPr>
        <w:t>solul, pietrele și alte resturi</w:t>
      </w:r>
      <w:r w:rsidR="00391BED" w:rsidRPr="00D40B5F">
        <w:rPr>
          <w:rFonts w:ascii="Times New Roman" w:hAnsi="Times New Roman" w:cs="Times New Roman"/>
          <w:sz w:val="28"/>
          <w:szCs w:val="28"/>
          <w:lang w:val="ro-MD"/>
        </w:rPr>
        <w:t xml:space="preserve"> sunt eliminate prin una dintre următoarele metode:</w:t>
      </w:r>
    </w:p>
    <w:p w:rsidR="00736341" w:rsidRPr="00D40B5F" w:rsidRDefault="0010434A" w:rsidP="0073634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5.1.1. </w:t>
      </w:r>
      <w:r w:rsidR="00391BED" w:rsidRPr="00D40B5F">
        <w:rPr>
          <w:rFonts w:ascii="Times New Roman" w:hAnsi="Times New Roman" w:cs="Times New Roman"/>
          <w:sz w:val="28"/>
          <w:szCs w:val="28"/>
          <w:lang w:val="ro-MD"/>
        </w:rPr>
        <w:t xml:space="preserve">eliminarea într-un amplasament de eliminare a deșeurilor aprobat oficial unde nu există niciun risc identificabil de răspândire a organismului dăunător </w:t>
      </w:r>
      <w:r w:rsidR="00391BED" w:rsidRPr="00D40B5F">
        <w:rPr>
          <w:rFonts w:ascii="Times New Roman" w:hAnsi="Times New Roman" w:cs="Times New Roman"/>
          <w:sz w:val="28"/>
          <w:szCs w:val="28"/>
          <w:lang w:val="ro-MD"/>
        </w:rPr>
        <w:lastRenderedPageBreak/>
        <w:t>specificat în mediu, de exemplu, prin infiltrare în terenurile agricole sau contact cu corpuri de apă care ar putea fi utilizate pentru irigarea terenurilor agricole;</w:t>
      </w:r>
      <w:r w:rsidR="00736341">
        <w:rPr>
          <w:rFonts w:ascii="Times New Roman" w:hAnsi="Times New Roman" w:cs="Times New Roman"/>
          <w:sz w:val="28"/>
          <w:szCs w:val="28"/>
          <w:lang w:val="ro-MD"/>
        </w:rPr>
        <w:t xml:space="preserve"> </w:t>
      </w:r>
      <w:r w:rsidR="00736341" w:rsidRPr="00D40B5F">
        <w:rPr>
          <w:rFonts w:ascii="Times New Roman" w:hAnsi="Times New Roman" w:cs="Times New Roman"/>
          <w:sz w:val="28"/>
          <w:szCs w:val="28"/>
          <w:lang w:val="ro-MD"/>
        </w:rPr>
        <w:t>deșeurile sunt transportate direct în locul respectiv în condiții de izolare, astfel încât să nu existe riscul pierderii deșeurilor.</w:t>
      </w:r>
    </w:p>
    <w:p w:rsidR="00391BED" w:rsidRPr="00D40B5F" w:rsidRDefault="0010434A"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5.1.2. </w:t>
      </w:r>
      <w:r w:rsidR="00391BED" w:rsidRPr="00D40B5F">
        <w:rPr>
          <w:rFonts w:ascii="Times New Roman" w:hAnsi="Times New Roman" w:cs="Times New Roman"/>
          <w:sz w:val="28"/>
          <w:szCs w:val="28"/>
          <w:lang w:val="ro-MD"/>
        </w:rPr>
        <w:t>prin incinerare;</w:t>
      </w:r>
    </w:p>
    <w:p w:rsidR="00391BED" w:rsidRPr="00D873A6" w:rsidRDefault="0010434A"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5.1.3. </w:t>
      </w:r>
      <w:r w:rsidR="00391BED" w:rsidRPr="00D40B5F">
        <w:rPr>
          <w:rFonts w:ascii="Times New Roman" w:hAnsi="Times New Roman" w:cs="Times New Roman"/>
          <w:sz w:val="28"/>
          <w:szCs w:val="28"/>
          <w:lang w:val="ro-MD"/>
        </w:rPr>
        <w:t>prin orice alte măsuri, cu condiția că nu există niciun risc identificabil de răspândire a o</w:t>
      </w:r>
      <w:r w:rsidR="0021213A">
        <w:rPr>
          <w:rFonts w:ascii="Times New Roman" w:hAnsi="Times New Roman" w:cs="Times New Roman"/>
          <w:sz w:val="28"/>
          <w:szCs w:val="28"/>
          <w:lang w:val="ro-MD"/>
        </w:rPr>
        <w:t>rganismului dăunător specificat iar</w:t>
      </w:r>
      <w:r w:rsidR="00391BED" w:rsidRPr="00D40B5F">
        <w:rPr>
          <w:rFonts w:ascii="Times New Roman" w:hAnsi="Times New Roman" w:cs="Times New Roman"/>
          <w:sz w:val="28"/>
          <w:szCs w:val="28"/>
          <w:lang w:val="ro-MD"/>
        </w:rPr>
        <w:t xml:space="preserve"> aceste măsuri trebuie notificate</w:t>
      </w:r>
      <w:r w:rsidR="009215B3">
        <w:rPr>
          <w:rFonts w:ascii="Times New Roman" w:hAnsi="Times New Roman" w:cs="Times New Roman"/>
          <w:sz w:val="28"/>
          <w:szCs w:val="28"/>
          <w:lang w:val="ro-MD"/>
        </w:rPr>
        <w:t xml:space="preserve">, după caz, </w:t>
      </w:r>
      <w:r w:rsidR="00D873A6" w:rsidRPr="00D873A6">
        <w:rPr>
          <w:rFonts w:ascii="Times New Roman" w:hAnsi="Times New Roman" w:cs="Times New Roman"/>
          <w:sz w:val="28"/>
          <w:szCs w:val="28"/>
          <w:lang w:val="ro-MD"/>
        </w:rPr>
        <w:t>Comisiei Europene și statelor Uniunii Europene</w:t>
      </w:r>
      <w:r w:rsidR="00391BED" w:rsidRPr="00D873A6">
        <w:rPr>
          <w:rFonts w:ascii="Times New Roman" w:hAnsi="Times New Roman" w:cs="Times New Roman"/>
          <w:sz w:val="28"/>
          <w:szCs w:val="28"/>
          <w:lang w:val="ro-MD"/>
        </w:rPr>
        <w:t>.</w:t>
      </w:r>
    </w:p>
    <w:p w:rsidR="00391BED" w:rsidRPr="00D40B5F" w:rsidRDefault="00DC5FE3" w:rsidP="00D40B5F">
      <w:pPr>
        <w:spacing w:after="0"/>
        <w:ind w:firstLine="709"/>
        <w:jc w:val="both"/>
        <w:rPr>
          <w:rFonts w:ascii="Times New Roman" w:hAnsi="Times New Roman" w:cs="Times New Roman"/>
          <w:sz w:val="28"/>
          <w:szCs w:val="28"/>
          <w:lang w:val="ro-MD"/>
        </w:rPr>
      </w:pPr>
      <w:r w:rsidRPr="00D873A6">
        <w:rPr>
          <w:rFonts w:ascii="Times New Roman" w:hAnsi="Times New Roman" w:cs="Times New Roman"/>
          <w:sz w:val="28"/>
          <w:szCs w:val="28"/>
          <w:lang w:val="ro-MD"/>
        </w:rPr>
        <w:t xml:space="preserve">5.2. </w:t>
      </w:r>
      <w:r w:rsidR="00391BED" w:rsidRPr="00D873A6">
        <w:rPr>
          <w:rFonts w:ascii="Times New Roman" w:hAnsi="Times New Roman" w:cs="Times New Roman"/>
          <w:sz w:val="28"/>
          <w:szCs w:val="28"/>
          <w:lang w:val="ro-MD"/>
        </w:rPr>
        <w:t xml:space="preserve">Înainte de eliminare, deșeurile lichide care conțin </w:t>
      </w:r>
      <w:r w:rsidR="00BB108E" w:rsidRPr="00D873A6">
        <w:rPr>
          <w:rFonts w:ascii="Times New Roman" w:hAnsi="Times New Roman" w:cs="Times New Roman"/>
          <w:sz w:val="28"/>
          <w:szCs w:val="28"/>
          <w:lang w:val="ro-MD"/>
        </w:rPr>
        <w:t xml:space="preserve">deșeuri </w:t>
      </w:r>
      <w:r w:rsidR="00391BED" w:rsidRPr="00D40B5F">
        <w:rPr>
          <w:rFonts w:ascii="Times New Roman" w:hAnsi="Times New Roman" w:cs="Times New Roman"/>
          <w:sz w:val="28"/>
          <w:szCs w:val="28"/>
          <w:lang w:val="ro-MD"/>
        </w:rPr>
        <w:t xml:space="preserve">solide în suspensie sunt supuse unui procedeu de filtrare sau de decantare pentru extragerea </w:t>
      </w:r>
      <w:r w:rsidR="00BB108E">
        <w:rPr>
          <w:rFonts w:ascii="Times New Roman" w:hAnsi="Times New Roman" w:cs="Times New Roman"/>
          <w:sz w:val="28"/>
          <w:szCs w:val="28"/>
          <w:lang w:val="ro-MD"/>
        </w:rPr>
        <w:t>lor</w:t>
      </w:r>
      <w:r w:rsidR="00391BED" w:rsidRPr="00D40B5F">
        <w:rPr>
          <w:rFonts w:ascii="Times New Roman" w:hAnsi="Times New Roman" w:cs="Times New Roman"/>
          <w:sz w:val="28"/>
          <w:szCs w:val="28"/>
          <w:lang w:val="ro-MD"/>
        </w:rPr>
        <w:t xml:space="preserve">, </w:t>
      </w:r>
      <w:r w:rsidR="00BB108E">
        <w:rPr>
          <w:rFonts w:ascii="Times New Roman" w:hAnsi="Times New Roman" w:cs="Times New Roman"/>
          <w:sz w:val="28"/>
          <w:szCs w:val="28"/>
          <w:lang w:val="ro-MD"/>
        </w:rPr>
        <w:t>și</w:t>
      </w:r>
      <w:r w:rsidR="00391BED" w:rsidRPr="00D40B5F">
        <w:rPr>
          <w:rFonts w:ascii="Times New Roman" w:hAnsi="Times New Roman" w:cs="Times New Roman"/>
          <w:sz w:val="28"/>
          <w:szCs w:val="28"/>
          <w:lang w:val="ro-MD"/>
        </w:rPr>
        <w:t xml:space="preserve"> vor fi eliminate în conformitate cu prev</w:t>
      </w:r>
      <w:r w:rsidR="002559B8">
        <w:rPr>
          <w:rFonts w:ascii="Times New Roman" w:hAnsi="Times New Roman" w:cs="Times New Roman"/>
          <w:sz w:val="28"/>
          <w:szCs w:val="28"/>
          <w:lang w:val="ro-MD"/>
        </w:rPr>
        <w:t>ederile de</w:t>
      </w:r>
      <w:r w:rsidR="00391BED" w:rsidRPr="00D40B5F">
        <w:rPr>
          <w:rFonts w:ascii="Times New Roman" w:hAnsi="Times New Roman" w:cs="Times New Roman"/>
          <w:sz w:val="28"/>
          <w:szCs w:val="28"/>
          <w:lang w:val="ro-MD"/>
        </w:rPr>
        <w:t xml:space="preserve"> la </w:t>
      </w:r>
      <w:r w:rsidR="00CB0226">
        <w:rPr>
          <w:rFonts w:ascii="Times New Roman" w:hAnsi="Times New Roman" w:cs="Times New Roman"/>
          <w:sz w:val="28"/>
          <w:szCs w:val="28"/>
          <w:lang w:val="ro-MD"/>
        </w:rPr>
        <w:t>subpct. 5.1</w:t>
      </w:r>
      <w:r w:rsidR="00391BED" w:rsidRPr="00D40B5F">
        <w:rPr>
          <w:rFonts w:ascii="Times New Roman" w:hAnsi="Times New Roman" w:cs="Times New Roman"/>
          <w:sz w:val="28"/>
          <w:szCs w:val="28"/>
          <w:lang w:val="ro-MD"/>
        </w:rPr>
        <w:t>.</w:t>
      </w:r>
    </w:p>
    <w:p w:rsidR="00391BED" w:rsidRPr="00D40B5F" w:rsidRDefault="00426C11"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5.2.1. </w:t>
      </w:r>
      <w:r w:rsidR="00391BED" w:rsidRPr="00D40B5F">
        <w:rPr>
          <w:rFonts w:ascii="Times New Roman" w:hAnsi="Times New Roman" w:cs="Times New Roman"/>
          <w:sz w:val="28"/>
          <w:szCs w:val="28"/>
          <w:lang w:val="ro-MD"/>
        </w:rPr>
        <w:t>Deșeurile lichide sunt:</w:t>
      </w:r>
    </w:p>
    <w:p w:rsidR="00391BED" w:rsidRPr="00D40B5F" w:rsidRDefault="00426C11"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5.2.1.1. </w:t>
      </w:r>
      <w:r w:rsidR="00391BED" w:rsidRPr="00D40B5F">
        <w:rPr>
          <w:rFonts w:ascii="Times New Roman" w:hAnsi="Times New Roman" w:cs="Times New Roman"/>
          <w:sz w:val="28"/>
          <w:szCs w:val="28"/>
          <w:lang w:val="ro-MD"/>
        </w:rPr>
        <w:t>încălzite</w:t>
      </w:r>
      <w:r w:rsidR="002C34B9">
        <w:rPr>
          <w:rFonts w:ascii="Times New Roman" w:hAnsi="Times New Roman" w:cs="Times New Roman"/>
          <w:sz w:val="28"/>
          <w:szCs w:val="28"/>
          <w:lang w:val="ro-MD"/>
        </w:rPr>
        <w:t xml:space="preserve"> complet la o temperatură de 60</w:t>
      </w:r>
      <w:r w:rsidR="00391BED" w:rsidRPr="00D40B5F">
        <w:rPr>
          <w:rFonts w:ascii="Times New Roman" w:hAnsi="Times New Roman" w:cs="Times New Roman"/>
          <w:sz w:val="28"/>
          <w:szCs w:val="28"/>
          <w:lang w:val="ro-MD"/>
        </w:rPr>
        <w:t>°C timp de cel puțin 30 de minute înainte de eliminare; sau</w:t>
      </w:r>
    </w:p>
    <w:p w:rsidR="00391BED" w:rsidRPr="00D40B5F" w:rsidRDefault="00426C11" w:rsidP="00D40B5F">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5.2.1.2. </w:t>
      </w:r>
      <w:r w:rsidR="00391BED" w:rsidRPr="00D40B5F">
        <w:rPr>
          <w:rFonts w:ascii="Times New Roman" w:hAnsi="Times New Roman" w:cs="Times New Roman"/>
          <w:sz w:val="28"/>
          <w:szCs w:val="28"/>
          <w:lang w:val="ro-MD"/>
        </w:rPr>
        <w:t>eliminate în alt mod, sub rezerva aprobării oficiale și sub control oficial, astfel încât să nu existe niciun risc identificabil ca deșeurile să intre în contact cu terenurile agricole sau cu corpuri de apă care ar putea fi folosite pentru irigarea terenurilor agricole.</w:t>
      </w:r>
    </w:p>
    <w:p w:rsidR="00391BED" w:rsidRDefault="00391BED" w:rsidP="00391BED">
      <w:pPr>
        <w:rPr>
          <w:rFonts w:ascii="Times New Roman" w:hAnsi="Times New Roman" w:cs="Times New Roman"/>
          <w:sz w:val="24"/>
          <w:szCs w:val="24"/>
          <w:lang w:val="ro-MD"/>
        </w:rPr>
      </w:pPr>
    </w:p>
    <w:p w:rsidR="00391BED" w:rsidRDefault="00391BED" w:rsidP="00391BED">
      <w:pPr>
        <w:rPr>
          <w:rFonts w:ascii="Times New Roman" w:hAnsi="Times New Roman" w:cs="Times New Roman"/>
          <w:sz w:val="24"/>
          <w:szCs w:val="24"/>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C75F09" w:rsidRDefault="00C75F09" w:rsidP="009D47C8">
      <w:pPr>
        <w:spacing w:after="0" w:line="240" w:lineRule="auto"/>
        <w:contextualSpacing/>
        <w:jc w:val="right"/>
        <w:rPr>
          <w:rFonts w:ascii="Times New Roman" w:hAnsi="Times New Roman" w:cs="Times New Roman"/>
          <w:bCs/>
          <w:sz w:val="28"/>
          <w:szCs w:val="28"/>
          <w:lang w:val="ro-MD"/>
        </w:rPr>
      </w:pPr>
    </w:p>
    <w:p w:rsidR="009D47C8" w:rsidRPr="009D47C8" w:rsidRDefault="00A04FBD" w:rsidP="009D47C8">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3</w:t>
      </w:r>
    </w:p>
    <w:p w:rsidR="009D47C8" w:rsidRPr="009D47C8" w:rsidRDefault="009D47C8" w:rsidP="009D47C8">
      <w:pPr>
        <w:spacing w:after="0" w:line="240" w:lineRule="auto"/>
        <w:contextualSpacing/>
        <w:jc w:val="right"/>
        <w:rPr>
          <w:rFonts w:ascii="Times New Roman" w:eastAsia="MS Mincho" w:hAnsi="Times New Roman" w:cs="Times New Roman"/>
          <w:sz w:val="28"/>
          <w:szCs w:val="28"/>
          <w:lang w:val="ro-MD" w:eastAsia="ja-JP"/>
        </w:rPr>
      </w:pPr>
      <w:r w:rsidRPr="009D47C8">
        <w:rPr>
          <w:rFonts w:ascii="Times New Roman" w:eastAsia="MS Mincho" w:hAnsi="Times New Roman" w:cs="Times New Roman"/>
          <w:sz w:val="28"/>
          <w:szCs w:val="28"/>
          <w:lang w:val="ro-MD" w:eastAsia="ja-JP"/>
        </w:rPr>
        <w:t>la Hotărârea Guvernului</w:t>
      </w:r>
    </w:p>
    <w:p w:rsidR="009D47C8" w:rsidRPr="0007361E" w:rsidRDefault="00CB2E5D" w:rsidP="009D47C8">
      <w:pPr>
        <w:spacing w:after="0"/>
        <w:jc w:val="right"/>
        <w:rPr>
          <w:rFonts w:ascii="Times New Roman" w:hAnsi="Times New Roman" w:cs="Times New Roman"/>
          <w:b/>
          <w:sz w:val="28"/>
          <w:szCs w:val="28"/>
          <w:lang w:val="ro-MD"/>
        </w:rPr>
      </w:pPr>
      <w:r>
        <w:rPr>
          <w:rFonts w:ascii="Times New Roman" w:eastAsia="MS Mincho" w:hAnsi="Times New Roman" w:cs="Times New Roman"/>
          <w:sz w:val="28"/>
          <w:szCs w:val="28"/>
          <w:lang w:val="ro-MD" w:eastAsia="ja-JP"/>
        </w:rPr>
        <w:t>nr.____ /2026</w:t>
      </w:r>
    </w:p>
    <w:p w:rsidR="009D47C8" w:rsidRPr="0007361E" w:rsidRDefault="009D47C8" w:rsidP="009D47C8">
      <w:pPr>
        <w:spacing w:after="0"/>
        <w:jc w:val="center"/>
        <w:rPr>
          <w:rFonts w:ascii="Times New Roman" w:hAnsi="Times New Roman" w:cs="Times New Roman"/>
          <w:b/>
          <w:sz w:val="28"/>
          <w:szCs w:val="28"/>
          <w:lang w:val="ro-MD"/>
        </w:rPr>
      </w:pPr>
    </w:p>
    <w:p w:rsidR="009D47C8" w:rsidRPr="0007361E" w:rsidRDefault="009D47C8" w:rsidP="009D47C8">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Regulamentul</w:t>
      </w:r>
    </w:p>
    <w:p w:rsidR="009D47C8" w:rsidRPr="0007361E" w:rsidRDefault="009D47C8" w:rsidP="00E16BDD">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 xml:space="preserve"> </w:t>
      </w:r>
      <w:r w:rsidR="00E16BDD" w:rsidRPr="0007361E">
        <w:rPr>
          <w:rFonts w:ascii="Times New Roman" w:hAnsi="Times New Roman" w:cs="Times New Roman"/>
          <w:b/>
          <w:sz w:val="28"/>
          <w:szCs w:val="28"/>
          <w:lang w:val="ro-MD"/>
        </w:rPr>
        <w:t xml:space="preserve">de stabilire a unor măsuri de eradicare și prevenire a răspândirii </w:t>
      </w:r>
      <w:r w:rsidR="00E16BDD" w:rsidRPr="0007361E">
        <w:rPr>
          <w:rFonts w:ascii="Times New Roman" w:hAnsi="Times New Roman" w:cs="Times New Roman"/>
          <w:b/>
          <w:i/>
          <w:sz w:val="28"/>
          <w:szCs w:val="28"/>
          <w:lang w:val="ro-MD"/>
        </w:rPr>
        <w:t>Clavibacter sepedonicus</w:t>
      </w:r>
      <w:r w:rsidR="00E16BDD" w:rsidRPr="0007361E">
        <w:rPr>
          <w:rFonts w:ascii="Times New Roman" w:hAnsi="Times New Roman" w:cs="Times New Roman"/>
          <w:b/>
          <w:sz w:val="28"/>
          <w:szCs w:val="28"/>
          <w:lang w:val="ro-MD"/>
        </w:rPr>
        <w:t xml:space="preserve"> (Spieckermann &amp; Kotthoff 1914) Nouioui et al. 2018</w:t>
      </w:r>
    </w:p>
    <w:p w:rsidR="00E16BDD" w:rsidRPr="0007361E" w:rsidRDefault="00E16BDD" w:rsidP="00E16BDD">
      <w:pPr>
        <w:spacing w:after="0"/>
        <w:jc w:val="center"/>
        <w:rPr>
          <w:rFonts w:ascii="Times New Roman" w:eastAsia="Times New Roman" w:hAnsi="Times New Roman" w:cs="Times New Roman"/>
          <w:sz w:val="28"/>
          <w:szCs w:val="28"/>
          <w:lang w:val="ro-MD"/>
        </w:rPr>
      </w:pPr>
    </w:p>
    <w:p w:rsidR="009D47C8" w:rsidRPr="0007361E" w:rsidRDefault="009D47C8" w:rsidP="009D47C8">
      <w:pPr>
        <w:ind w:firstLine="567"/>
        <w:jc w:val="both"/>
        <w:rPr>
          <w:rFonts w:ascii="Times New Roman" w:hAnsi="Times New Roman" w:cs="Times New Roman"/>
          <w:sz w:val="28"/>
          <w:szCs w:val="28"/>
          <w:lang w:val="ro-MD"/>
        </w:rPr>
      </w:pPr>
      <w:r w:rsidRPr="0007361E">
        <w:rPr>
          <w:rFonts w:ascii="Times New Roman" w:eastAsia="Times New Roman" w:hAnsi="Times New Roman" w:cs="Times New Roman"/>
          <w:sz w:val="28"/>
          <w:szCs w:val="28"/>
          <w:lang w:val="ro-MD"/>
        </w:rPr>
        <w:t xml:space="preserve">Prezentul Regulament transpune </w:t>
      </w:r>
      <w:r w:rsidR="00A41E7A" w:rsidRPr="0007361E">
        <w:rPr>
          <w:rFonts w:ascii="Times New Roman" w:hAnsi="Times New Roman" w:cs="Times New Roman"/>
          <w:sz w:val="28"/>
          <w:szCs w:val="28"/>
          <w:lang w:val="ro-MD"/>
        </w:rPr>
        <w:t>Regulamentul de punere în aplicare (UE) 2022/1194 al Comisiei din 11 iulie 2022 de stabilire a unor măsuri de eradicare și prevenire a răspândirii Clavibacter sepedonicus (Spieckermann &amp; Kotthoff 1914) Nouioui et al. 2018</w:t>
      </w:r>
      <w:r w:rsidRPr="0007361E">
        <w:rPr>
          <w:rFonts w:ascii="Times New Roman" w:hAnsi="Times New Roman" w:cs="Times New Roman"/>
          <w:sz w:val="28"/>
          <w:szCs w:val="28"/>
          <w:lang w:val="ro-MD"/>
        </w:rPr>
        <w:t xml:space="preserve">,  </w:t>
      </w:r>
      <w:r w:rsidR="00D413F1" w:rsidRPr="00D413F1">
        <w:rPr>
          <w:rFonts w:ascii="Times New Roman" w:hAnsi="Times New Roman" w:cs="Times New Roman"/>
          <w:sz w:val="28"/>
          <w:szCs w:val="28"/>
          <w:lang w:val="ro-MD"/>
        </w:rPr>
        <w:t>CELEX: 32022R1194, publicat în Jurnalul Oficial al Uniunii Europene L 185 din 12 iulie 2022, așa cum a fost modificat ultima oară prin Regulamentul de punere în aplicare (UE) 2024/2636 al Comisiei din 8 octombrie 2024</w:t>
      </w:r>
      <w:r w:rsidRPr="0007361E">
        <w:rPr>
          <w:rFonts w:ascii="Times New Roman" w:hAnsi="Times New Roman" w:cs="Times New Roman"/>
          <w:sz w:val="28"/>
          <w:szCs w:val="28"/>
          <w:lang w:val="ro-MD"/>
        </w:rPr>
        <w:t>.</w:t>
      </w:r>
    </w:p>
    <w:p w:rsidR="009D47C8" w:rsidRPr="0007361E" w:rsidRDefault="009D47C8" w:rsidP="009D47C8">
      <w:pPr>
        <w:spacing w:after="0"/>
        <w:jc w:val="both"/>
        <w:rPr>
          <w:rFonts w:ascii="Times New Roman" w:hAnsi="Times New Roman" w:cs="Times New Roman"/>
          <w:sz w:val="28"/>
          <w:szCs w:val="28"/>
          <w:lang w:val="ro-MD"/>
        </w:rPr>
      </w:pPr>
    </w:p>
    <w:p w:rsidR="009D47C8" w:rsidRPr="0007361E" w:rsidRDefault="009D47C8" w:rsidP="009D47C8">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CAPITOLUL I</w:t>
      </w:r>
    </w:p>
    <w:p w:rsidR="009D47C8" w:rsidRDefault="009D47C8" w:rsidP="009D47C8">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DISPOZIȚII GENERALE</w:t>
      </w:r>
    </w:p>
    <w:p w:rsidR="00C75F09" w:rsidRPr="0007361E" w:rsidRDefault="00C75F09" w:rsidP="009D47C8">
      <w:pPr>
        <w:spacing w:after="0"/>
        <w:jc w:val="center"/>
        <w:rPr>
          <w:rFonts w:ascii="Times New Roman" w:hAnsi="Times New Roman" w:cs="Times New Roman"/>
          <w:b/>
          <w:sz w:val="28"/>
          <w:szCs w:val="28"/>
          <w:lang w:val="ro-MD"/>
        </w:rPr>
      </w:pPr>
    </w:p>
    <w:p w:rsidR="009D47C8" w:rsidRPr="00A04FBD" w:rsidRDefault="009D47C8" w:rsidP="009D47C8">
      <w:pPr>
        <w:pStyle w:val="Listparagraf"/>
        <w:spacing w:after="0" w:line="276" w:lineRule="auto"/>
        <w:ind w:left="0" w:firstLine="709"/>
        <w:jc w:val="both"/>
        <w:rPr>
          <w:rFonts w:ascii="Times New Roman" w:hAnsi="Times New Roman" w:cs="Times New Roman"/>
          <w:noProof/>
          <w:sz w:val="28"/>
          <w:szCs w:val="28"/>
          <w:lang w:val="ro-MD"/>
        </w:rPr>
      </w:pPr>
      <w:r w:rsidRPr="0007361E">
        <w:rPr>
          <w:rFonts w:ascii="Times New Roman" w:hAnsi="Times New Roman" w:cs="Times New Roman"/>
          <w:sz w:val="28"/>
          <w:szCs w:val="28"/>
          <w:lang w:val="ro-MD"/>
        </w:rPr>
        <w:t xml:space="preserve">1. Prezentul regulament stabilește măsuri în scopul eradicării </w:t>
      </w:r>
      <w:r w:rsidR="00FF7896" w:rsidRPr="0007361E">
        <w:rPr>
          <w:rFonts w:ascii="Times New Roman" w:hAnsi="Times New Roman" w:cs="Times New Roman"/>
          <w:i/>
          <w:sz w:val="28"/>
          <w:szCs w:val="28"/>
          <w:lang w:val="ro-MD"/>
        </w:rPr>
        <w:t xml:space="preserve">Clavibacter sepedonicus (Spieckermann &amp; Kotthoff 1914) Nouioui et </w:t>
      </w:r>
      <w:r w:rsidR="00FF7896" w:rsidRPr="00A04FBD">
        <w:rPr>
          <w:rFonts w:ascii="Times New Roman" w:hAnsi="Times New Roman" w:cs="Times New Roman"/>
          <w:i/>
          <w:sz w:val="28"/>
          <w:szCs w:val="28"/>
          <w:lang w:val="ro-MD"/>
        </w:rPr>
        <w:t xml:space="preserve">al. 2018, </w:t>
      </w:r>
      <w:r w:rsidR="00FF7896" w:rsidRPr="00A04FBD">
        <w:rPr>
          <w:rFonts w:ascii="Times New Roman" w:hAnsi="Times New Roman" w:cs="Times New Roman"/>
          <w:sz w:val="28"/>
          <w:szCs w:val="28"/>
          <w:lang w:val="ro-MD"/>
        </w:rPr>
        <w:t xml:space="preserve">agentul patogen care cauzează </w:t>
      </w:r>
      <w:r w:rsidR="00CE23BC">
        <w:rPr>
          <w:rFonts w:ascii="Times New Roman" w:hAnsi="Times New Roman" w:cs="Times New Roman"/>
          <w:sz w:val="28"/>
          <w:szCs w:val="28"/>
          <w:lang w:val="ro-MD"/>
        </w:rPr>
        <w:t>putregaiul inelar al cartofului</w:t>
      </w:r>
      <w:r w:rsidR="00FF7896" w:rsidRPr="00A04FBD">
        <w:rPr>
          <w:rFonts w:ascii="Times New Roman" w:hAnsi="Times New Roman" w:cs="Times New Roman"/>
          <w:sz w:val="28"/>
          <w:szCs w:val="28"/>
          <w:lang w:val="ro-MD"/>
        </w:rPr>
        <w:t xml:space="preserve"> și în scopul prevenirii răspândirii sale pe teritoriul </w:t>
      </w:r>
      <w:r w:rsidRPr="00A04FBD">
        <w:rPr>
          <w:rFonts w:ascii="Times New Roman" w:hAnsi="Times New Roman" w:cs="Times New Roman"/>
          <w:sz w:val="28"/>
          <w:szCs w:val="28"/>
          <w:lang w:val="ro-MD"/>
        </w:rPr>
        <w:t>Republicii Moldova.</w:t>
      </w:r>
    </w:p>
    <w:p w:rsidR="009D47C8" w:rsidRPr="00A04FBD" w:rsidRDefault="009D47C8" w:rsidP="009D47C8">
      <w:pPr>
        <w:spacing w:after="0" w:line="276" w:lineRule="auto"/>
        <w:ind w:firstLine="709"/>
        <w:contextualSpacing/>
        <w:jc w:val="both"/>
        <w:rPr>
          <w:rFonts w:ascii="Times New Roman" w:hAnsi="Times New Roman" w:cs="Times New Roman"/>
          <w:sz w:val="28"/>
          <w:szCs w:val="28"/>
          <w:lang w:val="ro-MD"/>
        </w:rPr>
      </w:pPr>
      <w:r w:rsidRPr="00A04FBD">
        <w:rPr>
          <w:rFonts w:ascii="Times New Roman" w:hAnsi="Times New Roman" w:cs="Times New Roman"/>
          <w:sz w:val="28"/>
          <w:szCs w:val="28"/>
          <w:lang w:val="ro-MD"/>
        </w:rPr>
        <w:t xml:space="preserve">2. În sensul prezentului regulament, se aplică următoarele </w:t>
      </w:r>
      <w:r w:rsidR="00EB369F">
        <w:rPr>
          <w:rFonts w:ascii="Times New Roman" w:hAnsi="Times New Roman" w:cs="Times New Roman"/>
          <w:sz w:val="28"/>
          <w:szCs w:val="28"/>
          <w:lang w:val="ro-MD"/>
        </w:rPr>
        <w:t>noțiun</w:t>
      </w:r>
      <w:r w:rsidRPr="00A04FBD">
        <w:rPr>
          <w:rFonts w:ascii="Times New Roman" w:hAnsi="Times New Roman" w:cs="Times New Roman"/>
          <w:sz w:val="28"/>
          <w:szCs w:val="28"/>
          <w:lang w:val="ro-MD"/>
        </w:rPr>
        <w:t>i:</w:t>
      </w:r>
    </w:p>
    <w:p w:rsidR="00391BED" w:rsidRPr="00CE23BC" w:rsidRDefault="0007361E" w:rsidP="00F37AD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CE23BC">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organism dăunător specificat</w:t>
      </w:r>
      <w:r w:rsidR="008A652E">
        <w:rPr>
          <w:rFonts w:ascii="Times New Roman" w:hAnsi="Times New Roman" w:cs="Times New Roman"/>
          <w:sz w:val="28"/>
          <w:szCs w:val="28"/>
          <w:lang w:val="ro-MD"/>
        </w:rPr>
        <w:t xml:space="preserve"> - </w:t>
      </w:r>
      <w:r w:rsidR="00391BED" w:rsidRPr="00CE23BC">
        <w:rPr>
          <w:rFonts w:ascii="Times New Roman" w:hAnsi="Times New Roman" w:cs="Times New Roman"/>
          <w:i/>
          <w:iCs/>
          <w:sz w:val="28"/>
          <w:szCs w:val="28"/>
          <w:lang w:val="ro-MD"/>
        </w:rPr>
        <w:t>Clavibacter sepedonicus</w:t>
      </w:r>
      <w:r w:rsidR="008A652E">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(Spieck</w:t>
      </w:r>
      <w:r w:rsidR="008A652E">
        <w:rPr>
          <w:rFonts w:ascii="Times New Roman" w:hAnsi="Times New Roman" w:cs="Times New Roman"/>
          <w:sz w:val="28"/>
          <w:szCs w:val="28"/>
          <w:lang w:val="ro-MD"/>
        </w:rPr>
        <w:t xml:space="preserve">ermann &amp; Kotthoff 1914) Nouioui </w:t>
      </w:r>
      <w:r w:rsidR="00391BED" w:rsidRPr="00CE23BC">
        <w:rPr>
          <w:rFonts w:ascii="Times New Roman" w:hAnsi="Times New Roman" w:cs="Times New Roman"/>
          <w:i/>
          <w:iCs/>
          <w:sz w:val="28"/>
          <w:szCs w:val="28"/>
          <w:lang w:val="ro-MD"/>
        </w:rPr>
        <w:t>et al.</w:t>
      </w:r>
      <w:r w:rsidR="008A652E">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2018;</w:t>
      </w:r>
    </w:p>
    <w:p w:rsidR="00391BED" w:rsidRPr="00CE23BC" w:rsidRDefault="00391BED" w:rsidP="00F37AD4">
      <w:pPr>
        <w:spacing w:after="0"/>
        <w:ind w:firstLine="709"/>
        <w:jc w:val="both"/>
        <w:rPr>
          <w:rFonts w:ascii="Times New Roman" w:hAnsi="Times New Roman" w:cs="Times New Roman"/>
          <w:sz w:val="28"/>
          <w:szCs w:val="28"/>
          <w:lang w:val="ro-MD"/>
        </w:rPr>
      </w:pPr>
      <w:r w:rsidRPr="00CE23BC">
        <w:rPr>
          <w:rFonts w:ascii="Times New Roman" w:hAnsi="Times New Roman" w:cs="Times New Roman"/>
          <w:sz w:val="28"/>
          <w:szCs w:val="28"/>
          <w:lang w:val="ro-MD"/>
        </w:rPr>
        <w:t>2.</w:t>
      </w:r>
      <w:r w:rsidR="008A652E">
        <w:rPr>
          <w:rFonts w:ascii="Times New Roman" w:hAnsi="Times New Roman" w:cs="Times New Roman"/>
          <w:sz w:val="28"/>
          <w:szCs w:val="28"/>
          <w:lang w:val="ro-MD"/>
        </w:rPr>
        <w:t xml:space="preserve">2. </w:t>
      </w:r>
      <w:r w:rsidRPr="00CE23BC">
        <w:rPr>
          <w:rFonts w:ascii="Times New Roman" w:hAnsi="Times New Roman" w:cs="Times New Roman"/>
          <w:sz w:val="28"/>
          <w:szCs w:val="28"/>
          <w:lang w:val="ro-MD"/>
        </w:rPr>
        <w:t>plante specificate</w:t>
      </w:r>
      <w:r w:rsidR="008A652E">
        <w:rPr>
          <w:rFonts w:ascii="Times New Roman" w:hAnsi="Times New Roman" w:cs="Times New Roman"/>
          <w:sz w:val="28"/>
          <w:szCs w:val="28"/>
          <w:lang w:val="ro-MD"/>
        </w:rPr>
        <w:t xml:space="preserve"> - </w:t>
      </w:r>
      <w:r w:rsidR="00C86CDE">
        <w:rPr>
          <w:rFonts w:ascii="Times New Roman" w:hAnsi="Times New Roman" w:cs="Times New Roman"/>
          <w:sz w:val="28"/>
          <w:szCs w:val="28"/>
          <w:lang w:val="ro-MD"/>
        </w:rPr>
        <w:t xml:space="preserve">plantele de </w:t>
      </w:r>
      <w:r w:rsidRPr="00CE23BC">
        <w:rPr>
          <w:rFonts w:ascii="Times New Roman" w:hAnsi="Times New Roman" w:cs="Times New Roman"/>
          <w:i/>
          <w:iCs/>
          <w:sz w:val="28"/>
          <w:szCs w:val="28"/>
          <w:lang w:val="ro-MD"/>
        </w:rPr>
        <w:t>Solanum tuberosum</w:t>
      </w:r>
      <w:r w:rsidR="00C86CDE">
        <w:rPr>
          <w:rFonts w:ascii="Times New Roman" w:hAnsi="Times New Roman" w:cs="Times New Roman"/>
          <w:i/>
          <w:iCs/>
          <w:sz w:val="28"/>
          <w:szCs w:val="28"/>
          <w:lang w:val="ro-MD"/>
        </w:rPr>
        <w:t xml:space="preserve"> </w:t>
      </w:r>
      <w:r w:rsidRPr="00CE23BC">
        <w:rPr>
          <w:rFonts w:ascii="Times New Roman" w:hAnsi="Times New Roman" w:cs="Times New Roman"/>
          <w:sz w:val="28"/>
          <w:szCs w:val="28"/>
          <w:lang w:val="ro-MD"/>
        </w:rPr>
        <w:t>L., cu excepția semințelor;</w:t>
      </w:r>
    </w:p>
    <w:p w:rsidR="00391BED" w:rsidRPr="00CE23BC" w:rsidRDefault="00C86CDE" w:rsidP="00F37AD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CE23BC">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plante specificate spontane</w:t>
      </w:r>
      <w:r>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 xml:space="preserve"> plante specificate care apar în locurile de producție fără să fi fost plantate;</w:t>
      </w:r>
    </w:p>
    <w:p w:rsidR="00391BED" w:rsidRPr="00CE23BC" w:rsidRDefault="00C86CDE" w:rsidP="00F37AD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CE23BC">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tuberculi destinați plantării în locul lor de producție</w:t>
      </w:r>
      <w:r>
        <w:rPr>
          <w:rFonts w:ascii="Times New Roman" w:hAnsi="Times New Roman" w:cs="Times New Roman"/>
          <w:sz w:val="28"/>
          <w:szCs w:val="28"/>
          <w:lang w:val="ro-MD"/>
        </w:rPr>
        <w:t xml:space="preserve"> - </w:t>
      </w:r>
      <w:r w:rsidR="00391BED" w:rsidRPr="00CE23BC">
        <w:rPr>
          <w:rFonts w:ascii="Times New Roman" w:hAnsi="Times New Roman" w:cs="Times New Roman"/>
          <w:sz w:val="28"/>
          <w:szCs w:val="28"/>
          <w:lang w:val="ro-MD"/>
        </w:rPr>
        <w:t>tuberculii produși într-un loc de producție specific, care sunt destinați să rămână permanent în acel loc și nu sunt destinați certificării;</w:t>
      </w:r>
    </w:p>
    <w:p w:rsidR="00391BED" w:rsidRDefault="004A3371" w:rsidP="00F37AD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CE23BC">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391BED" w:rsidRPr="00CE23BC">
        <w:rPr>
          <w:rFonts w:ascii="Times New Roman" w:hAnsi="Times New Roman" w:cs="Times New Roman"/>
          <w:sz w:val="28"/>
          <w:szCs w:val="28"/>
          <w:lang w:val="ro-MD"/>
        </w:rPr>
        <w:t>zonă puternic infectată</w:t>
      </w:r>
      <w:r>
        <w:rPr>
          <w:rFonts w:ascii="Times New Roman" w:hAnsi="Times New Roman" w:cs="Times New Roman"/>
          <w:sz w:val="28"/>
          <w:szCs w:val="28"/>
          <w:lang w:val="ro-MD"/>
        </w:rPr>
        <w:t xml:space="preserve"> - </w:t>
      </w:r>
      <w:r w:rsidR="00391BED" w:rsidRPr="00CE23BC">
        <w:rPr>
          <w:rFonts w:ascii="Times New Roman" w:hAnsi="Times New Roman" w:cs="Times New Roman"/>
          <w:sz w:val="28"/>
          <w:szCs w:val="28"/>
          <w:lang w:val="ro-MD"/>
        </w:rPr>
        <w:t xml:space="preserve">o zonă din </w:t>
      </w:r>
      <w:r>
        <w:rPr>
          <w:rFonts w:ascii="Times New Roman" w:hAnsi="Times New Roman" w:cs="Times New Roman"/>
          <w:sz w:val="28"/>
          <w:szCs w:val="28"/>
          <w:lang w:val="ro-MD"/>
        </w:rPr>
        <w:t>Republica</w:t>
      </w:r>
      <w:r w:rsidR="00D909CF">
        <w:rPr>
          <w:rFonts w:ascii="Times New Roman" w:hAnsi="Times New Roman" w:cs="Times New Roman"/>
          <w:sz w:val="28"/>
          <w:szCs w:val="28"/>
          <w:lang w:val="ro-MD"/>
        </w:rPr>
        <w:t xml:space="preserve"> Moldova</w:t>
      </w:r>
      <w:r w:rsidR="00391BED" w:rsidRPr="00CE23BC">
        <w:rPr>
          <w:rFonts w:ascii="Times New Roman" w:hAnsi="Times New Roman" w:cs="Times New Roman"/>
          <w:sz w:val="28"/>
          <w:szCs w:val="28"/>
          <w:lang w:val="ro-MD"/>
        </w:rPr>
        <w:t xml:space="preserve"> în care numărul de focare identificate în cursul anchetelor anuale efectuate pe parcursul unei perioade continue de peste zece ani a demonstrat că organismul dăunător specificat este </w:t>
      </w:r>
      <w:r w:rsidR="00391BED" w:rsidRPr="00CE23BC">
        <w:rPr>
          <w:rFonts w:ascii="Times New Roman" w:hAnsi="Times New Roman" w:cs="Times New Roman"/>
          <w:sz w:val="28"/>
          <w:szCs w:val="28"/>
          <w:lang w:val="ro-MD"/>
        </w:rPr>
        <w:lastRenderedPageBreak/>
        <w:t xml:space="preserve">prezent în mai multe locuri și în care nu se poate exclude faptul că respectivul dăunător este prezent și în </w:t>
      </w:r>
      <w:r w:rsidR="00E22B72">
        <w:rPr>
          <w:rFonts w:ascii="Times New Roman" w:hAnsi="Times New Roman" w:cs="Times New Roman"/>
          <w:sz w:val="28"/>
          <w:szCs w:val="28"/>
          <w:lang w:val="ro-MD"/>
        </w:rPr>
        <w:t>câmp</w:t>
      </w:r>
      <w:r w:rsidR="00391BED" w:rsidRPr="00CE23BC">
        <w:rPr>
          <w:rFonts w:ascii="Times New Roman" w:hAnsi="Times New Roman" w:cs="Times New Roman"/>
          <w:sz w:val="28"/>
          <w:szCs w:val="28"/>
          <w:lang w:val="ro-MD"/>
        </w:rPr>
        <w:t>uri de producție care nu se află sub supraveghere oficială.</w:t>
      </w:r>
    </w:p>
    <w:p w:rsidR="009A5719" w:rsidRDefault="009A5719" w:rsidP="00443F3B">
      <w:pPr>
        <w:spacing w:after="0"/>
        <w:jc w:val="center"/>
        <w:rPr>
          <w:rFonts w:ascii="Times New Roman" w:hAnsi="Times New Roman" w:cs="Times New Roman"/>
          <w:b/>
          <w:sz w:val="28"/>
          <w:szCs w:val="28"/>
          <w:lang w:val="ro-MD"/>
        </w:rPr>
      </w:pPr>
    </w:p>
    <w:p w:rsidR="00443F3B" w:rsidRDefault="00443F3B" w:rsidP="00443F3B">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I</w:t>
      </w:r>
    </w:p>
    <w:p w:rsidR="00443F3B" w:rsidRDefault="00443F3B" w:rsidP="00443F3B">
      <w:pPr>
        <w:spacing w:after="0"/>
        <w:jc w:val="center"/>
        <w:rPr>
          <w:rFonts w:ascii="Times New Roman" w:hAnsi="Times New Roman" w:cs="Times New Roman"/>
          <w:b/>
          <w:bCs/>
          <w:sz w:val="28"/>
          <w:szCs w:val="28"/>
          <w:lang w:val="ro-MD"/>
        </w:rPr>
      </w:pPr>
      <w:r w:rsidRPr="00991C27">
        <w:rPr>
          <w:rFonts w:ascii="Times New Roman" w:hAnsi="Times New Roman" w:cs="Times New Roman"/>
          <w:b/>
          <w:bCs/>
          <w:sz w:val="28"/>
          <w:szCs w:val="28"/>
          <w:lang w:val="ro-MD"/>
        </w:rPr>
        <w:t>A</w:t>
      </w:r>
      <w:r>
        <w:rPr>
          <w:rFonts w:ascii="Times New Roman" w:hAnsi="Times New Roman" w:cs="Times New Roman"/>
          <w:b/>
          <w:bCs/>
          <w:sz w:val="28"/>
          <w:szCs w:val="28"/>
          <w:lang w:val="ro-MD"/>
        </w:rPr>
        <w:t>NCHETE ANUALE</w:t>
      </w:r>
    </w:p>
    <w:p w:rsidR="001128A5" w:rsidRDefault="001128A5" w:rsidP="00443F3B">
      <w:pPr>
        <w:spacing w:after="0"/>
        <w:jc w:val="center"/>
        <w:rPr>
          <w:rFonts w:ascii="Times New Roman" w:hAnsi="Times New Roman" w:cs="Times New Roman"/>
          <w:b/>
          <w:bCs/>
          <w:sz w:val="28"/>
          <w:szCs w:val="28"/>
          <w:lang w:val="ro-MD"/>
        </w:rPr>
      </w:pPr>
    </w:p>
    <w:p w:rsidR="00391BED" w:rsidRPr="00462BD3" w:rsidRDefault="00462BD3"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u-RU"/>
        </w:rPr>
        <w:t>3</w:t>
      </w:r>
      <w:r>
        <w:rPr>
          <w:rFonts w:ascii="Times New Roman" w:hAnsi="Times New Roman" w:cs="Times New Roman"/>
          <w:sz w:val="28"/>
          <w:szCs w:val="28"/>
          <w:lang w:val="ro-RO"/>
        </w:rPr>
        <w:t xml:space="preserve">. </w:t>
      </w:r>
      <w:r w:rsidR="00391BED" w:rsidRPr="00462BD3">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391BED" w:rsidRPr="00462BD3">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391BED" w:rsidRPr="00462BD3">
        <w:rPr>
          <w:rFonts w:ascii="Times New Roman" w:hAnsi="Times New Roman" w:cs="Times New Roman"/>
          <w:sz w:val="28"/>
          <w:szCs w:val="28"/>
          <w:lang w:val="ro-MD"/>
        </w:rPr>
        <w:t xml:space="preserve"> efectuează anchete anuale cu privire la prezența organismului dăunător specificat pe plantele specificate de pe teritoriul lor, în conformitate cu următoarele cerințe:</w:t>
      </w:r>
    </w:p>
    <w:p w:rsidR="00391BED" w:rsidRPr="00462BD3" w:rsidRDefault="001128A5"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462BD3">
        <w:rPr>
          <w:rFonts w:ascii="Times New Roman" w:hAnsi="Times New Roman" w:cs="Times New Roman"/>
          <w:sz w:val="28"/>
          <w:szCs w:val="28"/>
          <w:lang w:val="ro-MD"/>
        </w:rPr>
        <w:t>în ceea ce privește tuberculii, cu excepția celor destinați plantării, anchetele cuprind:</w:t>
      </w:r>
    </w:p>
    <w:p w:rsidR="00391BED" w:rsidRPr="00462BD3" w:rsidRDefault="001128A5"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3.1.1. </w:t>
      </w:r>
      <w:r w:rsidR="00391BED" w:rsidRPr="00462BD3">
        <w:rPr>
          <w:rFonts w:ascii="Times New Roman" w:hAnsi="Times New Roman" w:cs="Times New Roman"/>
          <w:sz w:val="28"/>
          <w:szCs w:val="28"/>
          <w:lang w:val="ro-MD"/>
        </w:rPr>
        <w:t>prelevarea de probe din loturile de tuberculi aflate în depozit sau din cultura în creștere, cât mai târziu posibil între desicarea vrejurilor și recoltare;</w:t>
      </w:r>
    </w:p>
    <w:p w:rsidR="00391BED" w:rsidRPr="00462BD3" w:rsidRDefault="00D96816"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3.1.2. </w:t>
      </w:r>
      <w:r w:rsidR="00391BED" w:rsidRPr="00462BD3">
        <w:rPr>
          <w:rFonts w:ascii="Times New Roman" w:hAnsi="Times New Roman" w:cs="Times New Roman"/>
          <w:sz w:val="28"/>
          <w:szCs w:val="28"/>
          <w:lang w:val="ro-MD"/>
        </w:rPr>
        <w:t>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391BED" w:rsidRPr="00462BD3" w:rsidRDefault="00C3128F"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391BED" w:rsidRPr="00462BD3">
        <w:rPr>
          <w:rFonts w:ascii="Times New Roman" w:hAnsi="Times New Roman" w:cs="Times New Roman"/>
          <w:sz w:val="28"/>
          <w:szCs w:val="28"/>
          <w:lang w:val="ro-MD"/>
        </w:rPr>
        <w:t>în ceea ce privește tuberculii destinați plantării, cu excepția celor destinați plantării în locul lor de producție, anchetele includ în mod sistematic o inspecție vizuală a culturilor în creștere și a loturilor aflate în depozit, o prelevare de probe în depozit sau o prelevare de probe din culturile în creștere, cât mai târziu posibil între desicarea vrejurilor și recoltare;</w:t>
      </w:r>
    </w:p>
    <w:p w:rsidR="00391BED" w:rsidRPr="00462BD3" w:rsidRDefault="00C3128F"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 </w:t>
      </w:r>
      <w:r w:rsidR="00391BED" w:rsidRPr="00462BD3">
        <w:rPr>
          <w:rFonts w:ascii="Times New Roman" w:hAnsi="Times New Roman" w:cs="Times New Roman"/>
          <w:sz w:val="28"/>
          <w:szCs w:val="28"/>
          <w:lang w:val="ro-MD"/>
        </w:rPr>
        <w:t>în ceea ce privește tuberculii destinați plantării în locul lor de producție, anchetele se efectuează pe baza riscului identificat în ceea ce privește prezența organismului dăunător specificat și cuprind:</w:t>
      </w:r>
    </w:p>
    <w:p w:rsidR="00391BED" w:rsidRPr="00462BD3" w:rsidRDefault="007B55CD"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3.3.1. </w:t>
      </w:r>
      <w:r w:rsidR="00391BED" w:rsidRPr="00462BD3">
        <w:rPr>
          <w:rFonts w:ascii="Times New Roman" w:hAnsi="Times New Roman" w:cs="Times New Roman"/>
          <w:sz w:val="28"/>
          <w:szCs w:val="28"/>
          <w:lang w:val="ro-MD"/>
        </w:rPr>
        <w:t>prelevarea de probe din loturile de tuberculi aflate în depozit sau din cultura în creștere, cât mai târziu posibil între desicarea vrejurilor și recoltare;</w:t>
      </w:r>
    </w:p>
    <w:p w:rsidR="00391BED" w:rsidRPr="00462BD3" w:rsidRDefault="007B55CD"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3.3.2. </w:t>
      </w:r>
      <w:r w:rsidR="00391BED" w:rsidRPr="00462BD3">
        <w:rPr>
          <w:rFonts w:ascii="Times New Roman" w:hAnsi="Times New Roman" w:cs="Times New Roman"/>
          <w:sz w:val="28"/>
          <w:szCs w:val="28"/>
          <w:lang w:val="ro-MD"/>
        </w:rPr>
        <w:t>inspecția vizuală a culturii în creștere, în cazul în care este posibilă identificarea vizuală a simptomelor organismului dăunător specificat, precum și inspecția vizuală a tuberculilor tăiați în cazurile în care această inspecție este adecvată pentru a detecta simptomele organismului dăunător specificat;</w:t>
      </w:r>
    </w:p>
    <w:p w:rsidR="00391BED" w:rsidRPr="00462BD3" w:rsidRDefault="007B55CD"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3.4. </w:t>
      </w:r>
      <w:r w:rsidR="00391BED" w:rsidRPr="00462BD3">
        <w:rPr>
          <w:rFonts w:ascii="Times New Roman" w:hAnsi="Times New Roman" w:cs="Times New Roman"/>
          <w:sz w:val="28"/>
          <w:szCs w:val="28"/>
          <w:lang w:val="ro-MD"/>
        </w:rPr>
        <w:t>în ceea ce privește plantele specificate, altele decât tuberculii, anchetele și prelevarea de probe din plante se efectuează în conformitate cu metodele adecvate pentru a identifica organismul dăunător specificat de pe plantele respective.</w:t>
      </w:r>
    </w:p>
    <w:p w:rsidR="00391BED" w:rsidRPr="00462BD3" w:rsidRDefault="007B55CD"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4. </w:t>
      </w:r>
      <w:r w:rsidR="00391BED" w:rsidRPr="00462BD3">
        <w:rPr>
          <w:rFonts w:ascii="Times New Roman" w:hAnsi="Times New Roman" w:cs="Times New Roman"/>
          <w:sz w:val="28"/>
          <w:szCs w:val="28"/>
          <w:lang w:val="ro-MD"/>
        </w:rPr>
        <w:t xml:space="preserve">Numărul, originea și calendarul prelevării probelor au la bază principii științifice și statistice, precum și biologia organismului dăunător specificat, ținând cont de sistemele specifice de producție a cartofului din </w:t>
      </w:r>
      <w:r w:rsidR="009C283D">
        <w:rPr>
          <w:rFonts w:ascii="Times New Roman" w:hAnsi="Times New Roman" w:cs="Times New Roman"/>
          <w:sz w:val="28"/>
          <w:szCs w:val="28"/>
          <w:lang w:val="ro-MD"/>
        </w:rPr>
        <w:t>țară</w:t>
      </w:r>
      <w:r w:rsidR="00391BED" w:rsidRPr="00462BD3">
        <w:rPr>
          <w:rFonts w:ascii="Times New Roman" w:hAnsi="Times New Roman" w:cs="Times New Roman"/>
          <w:sz w:val="28"/>
          <w:szCs w:val="28"/>
          <w:lang w:val="ro-MD"/>
        </w:rPr>
        <w:t>.</w:t>
      </w:r>
    </w:p>
    <w:p w:rsidR="00391BED" w:rsidRPr="00462BD3" w:rsidRDefault="007B55CD" w:rsidP="00462BD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724A53" w:rsidRPr="00724A53">
        <w:rPr>
          <w:rFonts w:ascii="Times New Roman" w:hAnsi="Times New Roman" w:cs="Times New Roman"/>
          <w:sz w:val="28"/>
          <w:szCs w:val="28"/>
          <w:lang w:val="ro-MD"/>
        </w:rPr>
        <w:t xml:space="preserve">Autoritatea </w:t>
      </w:r>
      <w:r w:rsidR="00724A53" w:rsidRPr="00B276CB">
        <w:rPr>
          <w:rFonts w:ascii="Times New Roman" w:hAnsi="Times New Roman" w:cs="Times New Roman"/>
          <w:sz w:val="28"/>
          <w:szCs w:val="28"/>
          <w:lang w:val="ro-MD"/>
        </w:rPr>
        <w:t>competentă</w:t>
      </w:r>
      <w:r w:rsidR="00391BED" w:rsidRPr="00B276CB">
        <w:rPr>
          <w:rFonts w:ascii="Times New Roman" w:hAnsi="Times New Roman" w:cs="Times New Roman"/>
          <w:sz w:val="28"/>
          <w:szCs w:val="28"/>
          <w:lang w:val="ro-MD"/>
        </w:rPr>
        <w:t xml:space="preserve"> raportează </w:t>
      </w:r>
      <w:r w:rsidR="00B276CB" w:rsidRPr="00B276CB">
        <w:rPr>
          <w:rFonts w:ascii="Times New Roman" w:hAnsi="Times New Roman" w:cs="Times New Roman"/>
          <w:sz w:val="28"/>
          <w:szCs w:val="28"/>
          <w:lang w:val="ro-MD"/>
        </w:rPr>
        <w:t>Comisiei Europene și statelor Uniunii Europene, după caz</w:t>
      </w:r>
      <w:r w:rsidR="00391BED" w:rsidRPr="00B276CB">
        <w:rPr>
          <w:rFonts w:ascii="Times New Roman" w:hAnsi="Times New Roman" w:cs="Times New Roman"/>
          <w:sz w:val="28"/>
          <w:szCs w:val="28"/>
          <w:lang w:val="ro-MD"/>
        </w:rPr>
        <w:t xml:space="preserve">, până la 30 aprilie </w:t>
      </w:r>
      <w:r w:rsidR="00391BED" w:rsidRPr="00462BD3">
        <w:rPr>
          <w:rFonts w:ascii="Times New Roman" w:hAnsi="Times New Roman" w:cs="Times New Roman"/>
          <w:sz w:val="28"/>
          <w:szCs w:val="28"/>
          <w:lang w:val="ro-MD"/>
        </w:rPr>
        <w:t xml:space="preserve">a fiecărui an, rezultatele anchetelor anuale care au fost efectuate în anul calendaristic precedent. </w:t>
      </w:r>
      <w:r w:rsidR="00AA39B7">
        <w:rPr>
          <w:rFonts w:ascii="Times New Roman" w:hAnsi="Times New Roman" w:cs="Times New Roman"/>
          <w:sz w:val="28"/>
          <w:szCs w:val="28"/>
          <w:lang w:val="ro-MD"/>
        </w:rPr>
        <w:t xml:space="preserve">Autoritatea </w:t>
      </w:r>
      <w:r w:rsidR="00391BED" w:rsidRPr="00462BD3">
        <w:rPr>
          <w:rFonts w:ascii="Times New Roman" w:hAnsi="Times New Roman" w:cs="Times New Roman"/>
          <w:sz w:val="28"/>
          <w:szCs w:val="28"/>
          <w:lang w:val="ro-MD"/>
        </w:rPr>
        <w:t xml:space="preserve">raportează rezultatele acestor anchete în conformitate cu modelul prevăzut în anexa </w:t>
      </w:r>
      <w:r w:rsidR="00AA39B7">
        <w:rPr>
          <w:rFonts w:ascii="Times New Roman" w:hAnsi="Times New Roman" w:cs="Times New Roman"/>
          <w:sz w:val="28"/>
          <w:szCs w:val="28"/>
          <w:lang w:val="ro-MD"/>
        </w:rPr>
        <w:t xml:space="preserve">nr. </w:t>
      </w:r>
      <w:r w:rsidR="00BB429E">
        <w:rPr>
          <w:rFonts w:ascii="Times New Roman" w:hAnsi="Times New Roman" w:cs="Times New Roman"/>
          <w:sz w:val="28"/>
          <w:szCs w:val="28"/>
          <w:lang w:val="ro-MD"/>
        </w:rPr>
        <w:t>2</w:t>
      </w:r>
      <w:r w:rsidR="00391BED" w:rsidRPr="00462BD3">
        <w:rPr>
          <w:rFonts w:ascii="Times New Roman" w:hAnsi="Times New Roman" w:cs="Times New Roman"/>
          <w:sz w:val="28"/>
          <w:szCs w:val="28"/>
          <w:lang w:val="ro-MD"/>
        </w:rPr>
        <w:t>.</w:t>
      </w:r>
    </w:p>
    <w:p w:rsidR="002A6F52" w:rsidRDefault="002A6F52" w:rsidP="002A6F52">
      <w:pPr>
        <w:spacing w:after="0"/>
        <w:jc w:val="center"/>
        <w:rPr>
          <w:rFonts w:ascii="Times New Roman" w:hAnsi="Times New Roman" w:cs="Times New Roman"/>
          <w:b/>
          <w:sz w:val="28"/>
          <w:szCs w:val="28"/>
          <w:lang w:val="ro-MD"/>
        </w:rPr>
      </w:pPr>
    </w:p>
    <w:p w:rsidR="002A6F52" w:rsidRDefault="002A6F52" w:rsidP="00B60D18">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II</w:t>
      </w:r>
    </w:p>
    <w:p w:rsidR="002A6F52" w:rsidRDefault="002A6F52" w:rsidP="00B60D18">
      <w:pPr>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MĂSURI APLICATE</w:t>
      </w:r>
    </w:p>
    <w:p w:rsidR="002A6F52" w:rsidRDefault="002A6F52" w:rsidP="00B60D18">
      <w:pPr>
        <w:spacing w:after="0"/>
        <w:contextualSpacing/>
        <w:jc w:val="center"/>
        <w:rPr>
          <w:rFonts w:ascii="Times New Roman" w:hAnsi="Times New Roman" w:cs="Times New Roman"/>
          <w:b/>
          <w:iCs/>
          <w:sz w:val="28"/>
          <w:szCs w:val="28"/>
          <w:lang w:val="ro-MD"/>
        </w:rPr>
      </w:pPr>
    </w:p>
    <w:p w:rsidR="002A6F52" w:rsidRPr="000646BF" w:rsidRDefault="002A6F52" w:rsidP="00B60D18">
      <w:pPr>
        <w:spacing w:after="0"/>
        <w:contextualSpacing/>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Secțiunea 1</w:t>
      </w:r>
    </w:p>
    <w:p w:rsidR="002A6F52" w:rsidRDefault="002A6F52" w:rsidP="00B60D18">
      <w:pPr>
        <w:spacing w:after="0"/>
        <w:contextualSpacing/>
        <w:jc w:val="center"/>
        <w:rPr>
          <w:rFonts w:ascii="Times New Roman" w:hAnsi="Times New Roman" w:cs="Times New Roman"/>
          <w:b/>
          <w:bCs/>
          <w:sz w:val="28"/>
          <w:szCs w:val="28"/>
          <w:lang w:val="ro-MD"/>
        </w:rPr>
      </w:pPr>
      <w:r w:rsidRPr="00A5611B">
        <w:rPr>
          <w:rFonts w:ascii="Times New Roman" w:hAnsi="Times New Roman" w:cs="Times New Roman"/>
          <w:b/>
          <w:bCs/>
          <w:sz w:val="28"/>
          <w:szCs w:val="28"/>
          <w:lang w:val="ro-MD"/>
        </w:rPr>
        <w:t>Măsuri în caz de suspiciune a prezenței organismului dăunător specificat</w:t>
      </w:r>
    </w:p>
    <w:p w:rsidR="00B60D18" w:rsidRPr="00A5611B" w:rsidRDefault="00B60D18" w:rsidP="00B60D18">
      <w:pPr>
        <w:spacing w:after="0"/>
        <w:contextualSpacing/>
        <w:jc w:val="center"/>
        <w:rPr>
          <w:rFonts w:ascii="Times New Roman" w:hAnsi="Times New Roman" w:cs="Times New Roman"/>
          <w:b/>
          <w:bCs/>
          <w:sz w:val="28"/>
          <w:szCs w:val="28"/>
          <w:lang w:val="ro-MD"/>
        </w:rPr>
      </w:pPr>
    </w:p>
    <w:p w:rsidR="00391BED" w:rsidRPr="005829DB" w:rsidRDefault="00E23397"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91BED" w:rsidRPr="00E23397">
        <w:rPr>
          <w:rFonts w:ascii="Times New Roman" w:hAnsi="Times New Roman" w:cs="Times New Roman"/>
          <w:sz w:val="28"/>
          <w:szCs w:val="28"/>
          <w:lang w:val="ro-MD"/>
        </w:rPr>
        <w:t xml:space="preserve">Autoritatea competentă se asigură că probele prelevate în scopul anchetelor anuale sunt supuse testelor de depistare menționate la </w:t>
      </w:r>
      <w:r w:rsidR="005829DB">
        <w:rPr>
          <w:rFonts w:ascii="Times New Roman" w:hAnsi="Times New Roman" w:cs="Times New Roman"/>
          <w:sz w:val="28"/>
          <w:szCs w:val="28"/>
          <w:lang w:val="ro-MD"/>
        </w:rPr>
        <w:t xml:space="preserve">pct. 4 </w:t>
      </w:r>
      <w:r w:rsidR="005829DB" w:rsidRPr="005829DB">
        <w:rPr>
          <w:rFonts w:ascii="Times New Roman" w:hAnsi="Times New Roman" w:cs="Times New Roman"/>
          <w:sz w:val="28"/>
          <w:szCs w:val="28"/>
          <w:lang w:val="ro-MD"/>
        </w:rPr>
        <w:t xml:space="preserve">și 5 </w:t>
      </w:r>
      <w:r w:rsidR="00391BED" w:rsidRPr="005829DB">
        <w:rPr>
          <w:rFonts w:ascii="Times New Roman" w:hAnsi="Times New Roman" w:cs="Times New Roman"/>
          <w:sz w:val="28"/>
          <w:szCs w:val="28"/>
          <w:lang w:val="ro-MD"/>
        </w:rPr>
        <w:t xml:space="preserve">din anexa </w:t>
      </w:r>
      <w:r w:rsidR="005829DB" w:rsidRPr="005829DB">
        <w:rPr>
          <w:rFonts w:ascii="Times New Roman" w:hAnsi="Times New Roman" w:cs="Times New Roman"/>
          <w:sz w:val="28"/>
          <w:szCs w:val="28"/>
          <w:lang w:val="ro-MD"/>
        </w:rPr>
        <w:t>nr. 1</w:t>
      </w:r>
      <w:r w:rsidR="00391BED" w:rsidRPr="005829DB">
        <w:rPr>
          <w:rFonts w:ascii="Times New Roman" w:hAnsi="Times New Roman" w:cs="Times New Roman"/>
          <w:sz w:val="28"/>
          <w:szCs w:val="28"/>
          <w:lang w:val="ro-MD"/>
        </w:rPr>
        <w:t>.</w:t>
      </w:r>
    </w:p>
    <w:p w:rsidR="00391BED" w:rsidRPr="00E23397" w:rsidRDefault="00204B5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391BED" w:rsidRPr="00E23397">
        <w:rPr>
          <w:rFonts w:ascii="Times New Roman" w:hAnsi="Times New Roman" w:cs="Times New Roman"/>
          <w:sz w:val="28"/>
          <w:szCs w:val="28"/>
          <w:lang w:val="ro-MD"/>
        </w:rPr>
        <w:t>În așteptarea rezultatelor testelor de depistare, autoritatea competentă:</w:t>
      </w:r>
    </w:p>
    <w:p w:rsidR="00391BED" w:rsidRPr="00E23397" w:rsidRDefault="00204B5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7.1. </w:t>
      </w:r>
      <w:r w:rsidR="00391BED" w:rsidRPr="00E23397">
        <w:rPr>
          <w:rFonts w:ascii="Times New Roman" w:hAnsi="Times New Roman" w:cs="Times New Roman"/>
          <w:sz w:val="28"/>
          <w:szCs w:val="28"/>
          <w:lang w:val="ro-MD"/>
        </w:rPr>
        <w:t>interzice circulația tuturor recoltelor, loturilor sau transporturilor de plante specificate din care s-au prelevat probe, cu excepția plantelor specificate aflate sub controlul său și pentru care s-a stabilit că nu există niciun risc identificabil de răspândire a organismului dăunător specificat;</w:t>
      </w:r>
    </w:p>
    <w:p w:rsidR="00391BED" w:rsidRPr="00E23397" w:rsidRDefault="00204B5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7.2. </w:t>
      </w:r>
      <w:r w:rsidR="00391BED" w:rsidRPr="00E23397">
        <w:rPr>
          <w:rFonts w:ascii="Times New Roman" w:hAnsi="Times New Roman" w:cs="Times New Roman"/>
          <w:sz w:val="28"/>
          <w:szCs w:val="28"/>
          <w:lang w:val="ro-MD"/>
        </w:rPr>
        <w:t>depistează originea prezenței suspectate;</w:t>
      </w:r>
    </w:p>
    <w:p w:rsidR="00391BED" w:rsidRPr="00E23397" w:rsidRDefault="00204B5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7.3. </w:t>
      </w:r>
      <w:r w:rsidR="00391BED" w:rsidRPr="00E23397">
        <w:rPr>
          <w:rFonts w:ascii="Times New Roman" w:hAnsi="Times New Roman" w:cs="Times New Roman"/>
          <w:sz w:val="28"/>
          <w:szCs w:val="28"/>
          <w:lang w:val="ro-MD"/>
        </w:rPr>
        <w:t xml:space="preserve">efectuează controlul oficial al circulației tuturor plantelor specificate, altele decât cele menționate </w:t>
      </w:r>
      <w:r w:rsidR="00B65E93">
        <w:rPr>
          <w:rFonts w:ascii="Times New Roman" w:hAnsi="Times New Roman" w:cs="Times New Roman"/>
          <w:sz w:val="28"/>
          <w:szCs w:val="28"/>
          <w:lang w:val="ro-MD"/>
        </w:rPr>
        <w:t>subpct. 7.1</w:t>
      </w:r>
      <w:r w:rsidR="00391BED" w:rsidRPr="00E23397">
        <w:rPr>
          <w:rFonts w:ascii="Times New Roman" w:hAnsi="Times New Roman" w:cs="Times New Roman"/>
          <w:sz w:val="28"/>
          <w:szCs w:val="28"/>
          <w:lang w:val="ro-MD"/>
        </w:rPr>
        <w:t xml:space="preserve">, produse la locul de producție din care s-au prelevat probele menționate </w:t>
      </w:r>
      <w:r w:rsidR="00A5213A">
        <w:rPr>
          <w:rFonts w:ascii="Times New Roman" w:hAnsi="Times New Roman" w:cs="Times New Roman"/>
          <w:sz w:val="28"/>
          <w:szCs w:val="28"/>
          <w:lang w:val="ro-MD"/>
        </w:rPr>
        <w:t>subpct. 7.1</w:t>
      </w:r>
      <w:r w:rsidR="00391BED" w:rsidRPr="00E23397">
        <w:rPr>
          <w:rFonts w:ascii="Times New Roman" w:hAnsi="Times New Roman" w:cs="Times New Roman"/>
          <w:sz w:val="28"/>
          <w:szCs w:val="28"/>
          <w:lang w:val="ro-MD"/>
        </w:rPr>
        <w:t>.</w:t>
      </w:r>
    </w:p>
    <w:p w:rsidR="00391BED" w:rsidRPr="00E23397" w:rsidRDefault="00110CE6"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391BED" w:rsidRPr="00E23397">
        <w:rPr>
          <w:rFonts w:ascii="Times New Roman" w:hAnsi="Times New Roman" w:cs="Times New Roman"/>
          <w:sz w:val="28"/>
          <w:szCs w:val="28"/>
          <w:lang w:val="ro-MD"/>
        </w:rPr>
        <w:t>În așteptarea rezultatelor testelor de depistare, autoritatea competentă se asigură că păstrează și conservă în condiții corespunzătoare următoare</w:t>
      </w:r>
      <w:r w:rsidR="00021D55">
        <w:rPr>
          <w:rFonts w:ascii="Times New Roman" w:hAnsi="Times New Roman" w:cs="Times New Roman"/>
          <w:sz w:val="28"/>
          <w:szCs w:val="28"/>
          <w:lang w:val="ro-MD"/>
        </w:rPr>
        <w:t>le</w:t>
      </w:r>
      <w:r w:rsidR="00021D55" w:rsidRPr="00E23397">
        <w:rPr>
          <w:rFonts w:ascii="Times New Roman" w:hAnsi="Times New Roman" w:cs="Times New Roman"/>
          <w:sz w:val="28"/>
          <w:szCs w:val="28"/>
          <w:lang w:val="ro-MD"/>
        </w:rPr>
        <w:t xml:space="preserve"> elemente</w:t>
      </w:r>
      <w:r w:rsidR="00391BED" w:rsidRPr="00E23397">
        <w:rPr>
          <w:rFonts w:ascii="Times New Roman" w:hAnsi="Times New Roman" w:cs="Times New Roman"/>
          <w:sz w:val="28"/>
          <w:szCs w:val="28"/>
          <w:lang w:val="ro-MD"/>
        </w:rPr>
        <w:t>:</w:t>
      </w:r>
    </w:p>
    <w:p w:rsidR="00391BED" w:rsidRPr="00E23397" w:rsidRDefault="00021D5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8.1. </w:t>
      </w:r>
      <w:r w:rsidR="00391BED" w:rsidRPr="00E23397">
        <w:rPr>
          <w:rFonts w:ascii="Times New Roman" w:hAnsi="Times New Roman" w:cs="Times New Roman"/>
          <w:sz w:val="28"/>
          <w:szCs w:val="28"/>
          <w:lang w:val="ro-MD"/>
        </w:rPr>
        <w:t>toți tuberculii rămași din care s-au prelevat probe și, în măsura în care este posibil, toate plantele rămase din care s-au prelevat probe;</w:t>
      </w:r>
    </w:p>
    <w:p w:rsidR="00391BED" w:rsidRPr="00E23397" w:rsidRDefault="00021D5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8.2. </w:t>
      </w:r>
      <w:r w:rsidR="00391BED" w:rsidRPr="00E23397">
        <w:rPr>
          <w:rFonts w:ascii="Times New Roman" w:hAnsi="Times New Roman" w:cs="Times New Roman"/>
          <w:sz w:val="28"/>
          <w:szCs w:val="28"/>
          <w:lang w:val="ro-MD"/>
        </w:rPr>
        <w:t>orice rest de extract din plantele specificate, extracțiile ADN și materialul preparat suplimentar pentru test;</w:t>
      </w:r>
    </w:p>
    <w:p w:rsidR="00391BED" w:rsidRPr="00E23397" w:rsidRDefault="00021D5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8.3. </w:t>
      </w:r>
      <w:r w:rsidR="00391BED" w:rsidRPr="00E23397">
        <w:rPr>
          <w:rFonts w:ascii="Times New Roman" w:hAnsi="Times New Roman" w:cs="Times New Roman"/>
          <w:sz w:val="28"/>
          <w:szCs w:val="28"/>
          <w:lang w:val="ro-MD"/>
        </w:rPr>
        <w:t>cultura pură, după caz;</w:t>
      </w:r>
    </w:p>
    <w:p w:rsidR="00391BED" w:rsidRPr="00E23397" w:rsidRDefault="000974DA"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8.4. </w:t>
      </w:r>
      <w:r w:rsidR="00391BED" w:rsidRPr="00E23397">
        <w:rPr>
          <w:rFonts w:ascii="Times New Roman" w:hAnsi="Times New Roman" w:cs="Times New Roman"/>
          <w:sz w:val="28"/>
          <w:szCs w:val="28"/>
          <w:lang w:val="ro-MD"/>
        </w:rPr>
        <w:t>toată documentația relevantă.</w:t>
      </w:r>
    </w:p>
    <w:p w:rsidR="00391BED" w:rsidRPr="00E23397" w:rsidRDefault="000974DA"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391BED" w:rsidRPr="00E23397">
        <w:rPr>
          <w:rFonts w:ascii="Times New Roman" w:hAnsi="Times New Roman" w:cs="Times New Roman"/>
          <w:sz w:val="28"/>
          <w:szCs w:val="28"/>
          <w:lang w:val="ro-MD"/>
        </w:rPr>
        <w:t xml:space="preserve">În cazul în care suspiciunea privind prezența organismului dăunător specificat este confirmată în conformitate </w:t>
      </w:r>
      <w:r w:rsidR="00882751">
        <w:rPr>
          <w:rFonts w:ascii="Times New Roman" w:hAnsi="Times New Roman" w:cs="Times New Roman"/>
          <w:sz w:val="28"/>
          <w:szCs w:val="28"/>
          <w:lang w:val="ro-MD"/>
        </w:rPr>
        <w:t xml:space="preserve">cu </w:t>
      </w:r>
      <w:r w:rsidR="00226A64" w:rsidRPr="00226A64">
        <w:rPr>
          <w:rFonts w:ascii="Times New Roman" w:hAnsi="Times New Roman" w:cs="Times New Roman"/>
          <w:sz w:val="28"/>
          <w:szCs w:val="28"/>
          <w:lang w:val="ro-MD"/>
        </w:rPr>
        <w:t>pct. 1 din anexa nr. 1</w:t>
      </w:r>
      <w:r w:rsidR="00391BED" w:rsidRPr="00E23397">
        <w:rPr>
          <w:rFonts w:ascii="Times New Roman" w:hAnsi="Times New Roman" w:cs="Times New Roman"/>
          <w:sz w:val="28"/>
          <w:szCs w:val="28"/>
          <w:lang w:val="ro-MD"/>
        </w:rPr>
        <w:t xml:space="preserve">, autoritatea competentă se asigură că testele </w:t>
      </w:r>
      <w:r w:rsidR="00391BED" w:rsidRPr="00642AE2">
        <w:rPr>
          <w:rFonts w:ascii="Times New Roman" w:hAnsi="Times New Roman" w:cs="Times New Roman"/>
          <w:sz w:val="28"/>
          <w:szCs w:val="28"/>
          <w:lang w:val="ro-MD"/>
        </w:rPr>
        <w:t xml:space="preserve">menționate în anexa </w:t>
      </w:r>
      <w:r w:rsidR="00395C0C" w:rsidRPr="00642AE2">
        <w:rPr>
          <w:rFonts w:ascii="Times New Roman" w:hAnsi="Times New Roman" w:cs="Times New Roman"/>
          <w:sz w:val="28"/>
          <w:szCs w:val="28"/>
          <w:lang w:val="ro-MD"/>
        </w:rPr>
        <w:t>nr. 1</w:t>
      </w:r>
      <w:r w:rsidR="00391BED" w:rsidRPr="00642AE2">
        <w:rPr>
          <w:rFonts w:ascii="Times New Roman" w:hAnsi="Times New Roman" w:cs="Times New Roman"/>
          <w:sz w:val="28"/>
          <w:szCs w:val="28"/>
          <w:lang w:val="ro-MD"/>
        </w:rPr>
        <w:t xml:space="preserve"> sunt </w:t>
      </w:r>
      <w:r w:rsidR="00391BED" w:rsidRPr="00E23397">
        <w:rPr>
          <w:rFonts w:ascii="Times New Roman" w:hAnsi="Times New Roman" w:cs="Times New Roman"/>
          <w:sz w:val="28"/>
          <w:szCs w:val="28"/>
          <w:lang w:val="ro-MD"/>
        </w:rPr>
        <w:t xml:space="preserve">efectuate pe probele </w:t>
      </w:r>
      <w:r w:rsidR="00391BED" w:rsidRPr="00E23397">
        <w:rPr>
          <w:rFonts w:ascii="Times New Roman" w:hAnsi="Times New Roman" w:cs="Times New Roman"/>
          <w:sz w:val="28"/>
          <w:szCs w:val="28"/>
          <w:lang w:val="ro-MD"/>
        </w:rPr>
        <w:lastRenderedPageBreak/>
        <w:t>prelevate în scopul anchetelor pentru a confirma sau infirma prezența organismului dăunător specificat.</w:t>
      </w:r>
    </w:p>
    <w:p w:rsidR="0076652C" w:rsidRDefault="0076652C" w:rsidP="009A7AAC">
      <w:pPr>
        <w:spacing w:after="0"/>
        <w:ind w:firstLine="709"/>
        <w:contextualSpacing/>
        <w:jc w:val="center"/>
        <w:rPr>
          <w:rFonts w:ascii="Times New Roman" w:hAnsi="Times New Roman" w:cs="Times New Roman"/>
          <w:b/>
          <w:iCs/>
          <w:sz w:val="28"/>
          <w:szCs w:val="28"/>
          <w:lang w:val="ro-MD"/>
        </w:rPr>
      </w:pPr>
    </w:p>
    <w:p w:rsidR="00E22C24" w:rsidRPr="00E23397" w:rsidRDefault="00E22C24" w:rsidP="009A7AAC">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9A7AAC">
        <w:rPr>
          <w:rFonts w:ascii="Times New Roman" w:hAnsi="Times New Roman" w:cs="Times New Roman"/>
          <w:b/>
          <w:iCs/>
          <w:sz w:val="28"/>
          <w:szCs w:val="28"/>
          <w:lang w:val="ro-MD"/>
        </w:rPr>
        <w:t xml:space="preserve">a </w:t>
      </w:r>
      <w:r w:rsidRPr="00E23397">
        <w:rPr>
          <w:rFonts w:ascii="Times New Roman" w:hAnsi="Times New Roman" w:cs="Times New Roman"/>
          <w:b/>
          <w:iCs/>
          <w:sz w:val="28"/>
          <w:szCs w:val="28"/>
          <w:lang w:val="ro-MD"/>
        </w:rPr>
        <w:t>2</w:t>
      </w:r>
      <w:r w:rsidR="009A7AAC">
        <w:rPr>
          <w:rFonts w:ascii="Times New Roman" w:hAnsi="Times New Roman" w:cs="Times New Roman"/>
          <w:b/>
          <w:iCs/>
          <w:sz w:val="28"/>
          <w:szCs w:val="28"/>
          <w:lang w:val="ro-MD"/>
        </w:rPr>
        <w:t>-a</w:t>
      </w:r>
    </w:p>
    <w:p w:rsidR="00391BED" w:rsidRDefault="00391BED" w:rsidP="009A7AAC">
      <w:pPr>
        <w:spacing w:after="0"/>
        <w:ind w:firstLine="709"/>
        <w:jc w:val="center"/>
        <w:rPr>
          <w:rFonts w:ascii="Times New Roman" w:hAnsi="Times New Roman" w:cs="Times New Roman"/>
          <w:b/>
          <w:bCs/>
          <w:sz w:val="28"/>
          <w:szCs w:val="28"/>
          <w:lang w:val="ro-MD"/>
        </w:rPr>
      </w:pPr>
      <w:r w:rsidRPr="00E23397">
        <w:rPr>
          <w:rFonts w:ascii="Times New Roman" w:hAnsi="Times New Roman" w:cs="Times New Roman"/>
          <w:b/>
          <w:bCs/>
          <w:sz w:val="28"/>
          <w:szCs w:val="28"/>
          <w:lang w:val="ro-MD"/>
        </w:rPr>
        <w:t>Măsuri în cazul confirmării prezenței organismului dăunător specificat</w:t>
      </w:r>
    </w:p>
    <w:p w:rsidR="009A7AAC" w:rsidRPr="00E23397" w:rsidRDefault="009A7AAC" w:rsidP="009A7AAC">
      <w:pPr>
        <w:spacing w:after="0"/>
        <w:ind w:firstLine="709"/>
        <w:jc w:val="center"/>
        <w:rPr>
          <w:rFonts w:ascii="Times New Roman" w:hAnsi="Times New Roman" w:cs="Times New Roman"/>
          <w:b/>
          <w:bCs/>
          <w:sz w:val="28"/>
          <w:szCs w:val="28"/>
          <w:lang w:val="ro-MD"/>
        </w:rPr>
      </w:pPr>
    </w:p>
    <w:p w:rsidR="00391BED" w:rsidRPr="00E23397" w:rsidRDefault="000974DA"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391BED" w:rsidRPr="00E23397">
        <w:rPr>
          <w:rFonts w:ascii="Times New Roman" w:hAnsi="Times New Roman" w:cs="Times New Roman"/>
          <w:sz w:val="28"/>
          <w:szCs w:val="28"/>
          <w:lang w:val="ro-MD"/>
        </w:rPr>
        <w:t xml:space="preserve">În cazul în care prezența organismului dăunător specificat este confirmată în conformitate cu </w:t>
      </w:r>
      <w:r w:rsidR="00391BED" w:rsidRPr="00226A64">
        <w:rPr>
          <w:rFonts w:ascii="Times New Roman" w:hAnsi="Times New Roman" w:cs="Times New Roman"/>
          <w:sz w:val="28"/>
          <w:szCs w:val="28"/>
          <w:lang w:val="ro-MD"/>
        </w:rPr>
        <w:t>pct</w:t>
      </w:r>
      <w:r w:rsidR="0091636C" w:rsidRPr="00226A64">
        <w:rPr>
          <w:rFonts w:ascii="Times New Roman" w:hAnsi="Times New Roman" w:cs="Times New Roman"/>
          <w:sz w:val="28"/>
          <w:szCs w:val="28"/>
          <w:lang w:val="ro-MD"/>
        </w:rPr>
        <w:t>. 1</w:t>
      </w:r>
      <w:r w:rsidR="00391BED" w:rsidRPr="00226A64">
        <w:rPr>
          <w:rFonts w:ascii="Times New Roman" w:hAnsi="Times New Roman" w:cs="Times New Roman"/>
          <w:sz w:val="28"/>
          <w:szCs w:val="28"/>
          <w:lang w:val="ro-MD"/>
        </w:rPr>
        <w:t xml:space="preserve"> sau</w:t>
      </w:r>
      <w:r w:rsidR="00226A64" w:rsidRPr="00226A64">
        <w:rPr>
          <w:rFonts w:ascii="Times New Roman" w:hAnsi="Times New Roman" w:cs="Times New Roman"/>
          <w:sz w:val="28"/>
          <w:szCs w:val="28"/>
          <w:lang w:val="ro-MD"/>
        </w:rPr>
        <w:t xml:space="preserve"> </w:t>
      </w:r>
      <w:r w:rsidR="00391BED" w:rsidRPr="00226A64">
        <w:rPr>
          <w:rFonts w:ascii="Times New Roman" w:hAnsi="Times New Roman" w:cs="Times New Roman"/>
          <w:sz w:val="28"/>
          <w:szCs w:val="28"/>
          <w:lang w:val="ro-MD"/>
        </w:rPr>
        <w:t xml:space="preserve">3 din anexa </w:t>
      </w:r>
      <w:r w:rsidR="00226A64" w:rsidRPr="00226A64">
        <w:rPr>
          <w:rFonts w:ascii="Times New Roman" w:hAnsi="Times New Roman" w:cs="Times New Roman"/>
          <w:sz w:val="28"/>
          <w:szCs w:val="28"/>
          <w:lang w:val="ro-MD"/>
        </w:rPr>
        <w:t>nr. 1</w:t>
      </w:r>
      <w:r w:rsidR="00391BED" w:rsidRPr="00226A64">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 xml:space="preserve">se aplică dispozițiile </w:t>
      </w:r>
      <w:r w:rsidR="00324E3E">
        <w:rPr>
          <w:rFonts w:ascii="Times New Roman" w:hAnsi="Times New Roman" w:cs="Times New Roman"/>
          <w:sz w:val="28"/>
          <w:szCs w:val="28"/>
          <w:lang w:val="ro-MD"/>
        </w:rPr>
        <w:t>pct. 11-18.</w:t>
      </w:r>
    </w:p>
    <w:p w:rsidR="00391BED" w:rsidRPr="00E23397" w:rsidRDefault="00CC2CB0"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E23397">
        <w:rPr>
          <w:rFonts w:ascii="Times New Roman" w:hAnsi="Times New Roman" w:cs="Times New Roman"/>
          <w:sz w:val="28"/>
          <w:szCs w:val="28"/>
          <w:lang w:val="ro-MD"/>
        </w:rPr>
        <w:t xml:space="preserve">Autoritatea competentă stabilește fără întârziere o zonă demarcată, ținând cont de elementele enumerate </w:t>
      </w:r>
      <w:r w:rsidR="00391BED" w:rsidRPr="00FB42E4">
        <w:rPr>
          <w:rFonts w:ascii="Times New Roman" w:hAnsi="Times New Roman" w:cs="Times New Roman"/>
          <w:sz w:val="28"/>
          <w:szCs w:val="28"/>
          <w:lang w:val="ro-MD"/>
        </w:rPr>
        <w:t>la pct</w:t>
      </w:r>
      <w:r w:rsidR="00FB42E4" w:rsidRPr="00FB42E4">
        <w:rPr>
          <w:rFonts w:ascii="Times New Roman" w:hAnsi="Times New Roman" w:cs="Times New Roman"/>
          <w:sz w:val="28"/>
          <w:szCs w:val="28"/>
          <w:lang w:val="ro-MD"/>
        </w:rPr>
        <w:t>.</w:t>
      </w:r>
      <w:r w:rsidR="00391BED" w:rsidRPr="00FB42E4">
        <w:rPr>
          <w:rFonts w:ascii="Times New Roman" w:hAnsi="Times New Roman" w:cs="Times New Roman"/>
          <w:sz w:val="28"/>
          <w:szCs w:val="28"/>
          <w:lang w:val="ro-MD"/>
        </w:rPr>
        <w:t xml:space="preserve"> 1 din anexa </w:t>
      </w:r>
      <w:r w:rsidR="00FB42E4" w:rsidRPr="00FB42E4">
        <w:rPr>
          <w:rFonts w:ascii="Times New Roman" w:hAnsi="Times New Roman" w:cs="Times New Roman"/>
          <w:sz w:val="28"/>
          <w:szCs w:val="28"/>
          <w:lang w:val="ro-MD"/>
        </w:rPr>
        <w:t>nr. 3</w:t>
      </w:r>
      <w:r w:rsidR="00391BED" w:rsidRPr="00FB42E4">
        <w:rPr>
          <w:rFonts w:ascii="Times New Roman" w:hAnsi="Times New Roman" w:cs="Times New Roman"/>
          <w:sz w:val="28"/>
          <w:szCs w:val="28"/>
          <w:lang w:val="ro-MD"/>
        </w:rPr>
        <w:t xml:space="preserve">, pentru a determina </w:t>
      </w:r>
      <w:r w:rsidR="00391BED" w:rsidRPr="00E23397">
        <w:rPr>
          <w:rFonts w:ascii="Times New Roman" w:hAnsi="Times New Roman" w:cs="Times New Roman"/>
          <w:sz w:val="28"/>
          <w:szCs w:val="28"/>
          <w:lang w:val="ro-MD"/>
        </w:rPr>
        <w:t>posibila răspândire a organismului dăunător specificat.</w:t>
      </w:r>
    </w:p>
    <w:p w:rsidR="00391BED" w:rsidRPr="00E23397" w:rsidRDefault="00EB0C9E"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12. Z</w:t>
      </w:r>
      <w:r w:rsidR="00391BED" w:rsidRPr="00E23397">
        <w:rPr>
          <w:rFonts w:ascii="Times New Roman" w:hAnsi="Times New Roman" w:cs="Times New Roman"/>
          <w:sz w:val="28"/>
          <w:szCs w:val="28"/>
          <w:lang w:val="ro-MD"/>
        </w:rPr>
        <w:t>ona demarcată conține o zonă infestată și, dacă este necesar pentru a combate riscul fitosanitar, o zonă tampon în jurul zonei infestate.</w:t>
      </w:r>
    </w:p>
    <w:p w:rsidR="00391BED" w:rsidRPr="00E23397" w:rsidRDefault="00EB0C9E"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E23397">
        <w:rPr>
          <w:rFonts w:ascii="Times New Roman" w:hAnsi="Times New Roman" w:cs="Times New Roman"/>
          <w:sz w:val="28"/>
          <w:szCs w:val="28"/>
          <w:lang w:val="ro-MD"/>
        </w:rPr>
        <w:t xml:space="preserve">Zona infestată conține </w:t>
      </w:r>
      <w:r w:rsidRPr="00E23397">
        <w:rPr>
          <w:rFonts w:ascii="Times New Roman" w:hAnsi="Times New Roman" w:cs="Times New Roman"/>
          <w:sz w:val="28"/>
          <w:szCs w:val="28"/>
          <w:lang w:val="ro-MD"/>
        </w:rPr>
        <w:t>următoare</w:t>
      </w:r>
      <w:r>
        <w:rPr>
          <w:rFonts w:ascii="Times New Roman" w:hAnsi="Times New Roman" w:cs="Times New Roman"/>
          <w:sz w:val="28"/>
          <w:szCs w:val="28"/>
          <w:lang w:val="ro-MD"/>
        </w:rPr>
        <w:t>le</w:t>
      </w:r>
      <w:r w:rsidRPr="00E23397">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elemente:</w:t>
      </w:r>
    </w:p>
    <w:p w:rsidR="00391BED" w:rsidRPr="00E23397" w:rsidRDefault="00B431C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13.1. </w:t>
      </w:r>
      <w:r w:rsidR="00391BED" w:rsidRPr="00E23397">
        <w:rPr>
          <w:rFonts w:ascii="Times New Roman" w:hAnsi="Times New Roman" w:cs="Times New Roman"/>
          <w:sz w:val="28"/>
          <w:szCs w:val="28"/>
          <w:lang w:val="ro-MD"/>
        </w:rPr>
        <w:t xml:space="preserve">plantele specificate, transporturile și/sau loturile, vehiculele, containerele, depozitele sau părți din acestea din care a fost prelevată o probă de plante specificate infectate, oricare alte obiecte, inclusiv ambalajele și utilajele utilizate pentru producerea, transportul și depozitarea respectivelor plante specificate și, după caz, locul </w:t>
      </w:r>
      <w:r>
        <w:rPr>
          <w:rFonts w:ascii="Times New Roman" w:hAnsi="Times New Roman" w:cs="Times New Roman"/>
          <w:sz w:val="28"/>
          <w:szCs w:val="28"/>
          <w:lang w:val="ro-MD"/>
        </w:rPr>
        <w:t xml:space="preserve">sau </w:t>
      </w:r>
      <w:r w:rsidR="00391BED" w:rsidRPr="00E23397">
        <w:rPr>
          <w:rFonts w:ascii="Times New Roman" w:hAnsi="Times New Roman" w:cs="Times New Roman"/>
          <w:sz w:val="28"/>
          <w:szCs w:val="28"/>
          <w:lang w:val="ro-MD"/>
        </w:rPr>
        <w:t xml:space="preserve">locurile de producție sau </w:t>
      </w:r>
      <w:r w:rsidR="007A0656">
        <w:rPr>
          <w:rFonts w:ascii="Times New Roman" w:hAnsi="Times New Roman" w:cs="Times New Roman"/>
          <w:sz w:val="28"/>
          <w:szCs w:val="28"/>
          <w:lang w:val="ro-MD"/>
        </w:rPr>
        <w:t>câmp</w:t>
      </w:r>
      <w:r w:rsidR="00391BED" w:rsidRPr="00E23397">
        <w:rPr>
          <w:rFonts w:ascii="Times New Roman" w:hAnsi="Times New Roman" w:cs="Times New Roman"/>
          <w:sz w:val="28"/>
          <w:szCs w:val="28"/>
          <w:lang w:val="ro-MD"/>
        </w:rPr>
        <w:t>ul</w:t>
      </w:r>
      <w:r w:rsidR="007A0656">
        <w:rPr>
          <w:rFonts w:ascii="Times New Roman" w:hAnsi="Times New Roman" w:cs="Times New Roman"/>
          <w:sz w:val="28"/>
          <w:szCs w:val="28"/>
          <w:lang w:val="ro-MD"/>
        </w:rPr>
        <w:t xml:space="preserve"> sau</w:t>
      </w:r>
      <w:r w:rsidR="00391BED" w:rsidRPr="00E23397">
        <w:rPr>
          <w:rFonts w:ascii="Times New Roman" w:hAnsi="Times New Roman" w:cs="Times New Roman"/>
          <w:sz w:val="28"/>
          <w:szCs w:val="28"/>
          <w:lang w:val="ro-MD"/>
        </w:rPr>
        <w:t xml:space="preserve"> </w:t>
      </w:r>
      <w:r w:rsidR="007A0656">
        <w:rPr>
          <w:rFonts w:ascii="Times New Roman" w:hAnsi="Times New Roman" w:cs="Times New Roman"/>
          <w:sz w:val="28"/>
          <w:szCs w:val="28"/>
          <w:lang w:val="ro-MD"/>
        </w:rPr>
        <w:t>câmpurile</w:t>
      </w:r>
      <w:r w:rsidR="00391BED" w:rsidRPr="00E23397">
        <w:rPr>
          <w:rFonts w:ascii="Times New Roman" w:hAnsi="Times New Roman" w:cs="Times New Roman"/>
          <w:sz w:val="28"/>
          <w:szCs w:val="28"/>
          <w:lang w:val="ro-MD"/>
        </w:rPr>
        <w:t xml:space="preserve"> de producție în care au fost cultivate sau recoltate plantele specificate respective;</w:t>
      </w:r>
    </w:p>
    <w:p w:rsidR="00391BED" w:rsidRPr="00644382" w:rsidRDefault="007A0656"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13.2. </w:t>
      </w:r>
      <w:r w:rsidR="00391BED" w:rsidRPr="00E23397">
        <w:rPr>
          <w:rFonts w:ascii="Times New Roman" w:hAnsi="Times New Roman" w:cs="Times New Roman"/>
          <w:sz w:val="28"/>
          <w:szCs w:val="28"/>
          <w:lang w:val="ro-MD"/>
        </w:rPr>
        <w:t xml:space="preserve">toate tipurile de elemente enumerate la </w:t>
      </w:r>
      <w:r w:rsidR="00794146" w:rsidRPr="00794146">
        <w:rPr>
          <w:rFonts w:ascii="Times New Roman" w:hAnsi="Times New Roman" w:cs="Times New Roman"/>
          <w:sz w:val="28"/>
          <w:szCs w:val="28"/>
          <w:lang w:val="ro-MD"/>
        </w:rPr>
        <w:t>sub</w:t>
      </w:r>
      <w:r w:rsidR="00391BED" w:rsidRPr="00794146">
        <w:rPr>
          <w:rFonts w:ascii="Times New Roman" w:hAnsi="Times New Roman" w:cs="Times New Roman"/>
          <w:sz w:val="28"/>
          <w:szCs w:val="28"/>
          <w:lang w:val="ro-MD"/>
        </w:rPr>
        <w:t>pct</w:t>
      </w:r>
      <w:r w:rsidR="00794146" w:rsidRPr="00794146">
        <w:rPr>
          <w:rFonts w:ascii="Times New Roman" w:hAnsi="Times New Roman" w:cs="Times New Roman"/>
          <w:sz w:val="28"/>
          <w:szCs w:val="28"/>
          <w:lang w:val="ro-MD"/>
        </w:rPr>
        <w:t>. 13.1</w:t>
      </w:r>
      <w:r w:rsidR="00391BED" w:rsidRPr="00794146">
        <w:rPr>
          <w:rFonts w:ascii="Times New Roman" w:hAnsi="Times New Roman" w:cs="Times New Roman"/>
          <w:sz w:val="28"/>
          <w:szCs w:val="28"/>
          <w:lang w:val="ro-MD"/>
        </w:rPr>
        <w:t xml:space="preserve"> despre </w:t>
      </w:r>
      <w:r w:rsidR="00391BED" w:rsidRPr="00E23397">
        <w:rPr>
          <w:rFonts w:ascii="Times New Roman" w:hAnsi="Times New Roman" w:cs="Times New Roman"/>
          <w:sz w:val="28"/>
          <w:szCs w:val="28"/>
          <w:lang w:val="ro-MD"/>
        </w:rPr>
        <w:t xml:space="preserve">care s-a stabilit că au fost probabil infectate cu organismul dăunător specificat, fie prin contact înainte sau după recoltare cu plantele specificate infectate, fie prin etape simultane de producție, ținând cont de elementele enumerate la </w:t>
      </w:r>
      <w:r w:rsidR="00391BED" w:rsidRPr="00644382">
        <w:rPr>
          <w:rFonts w:ascii="Times New Roman" w:hAnsi="Times New Roman" w:cs="Times New Roman"/>
          <w:sz w:val="28"/>
          <w:szCs w:val="28"/>
          <w:lang w:val="ro-MD"/>
        </w:rPr>
        <w:t>pct</w:t>
      </w:r>
      <w:r w:rsidR="00644382" w:rsidRPr="00644382">
        <w:rPr>
          <w:rFonts w:ascii="Times New Roman" w:hAnsi="Times New Roman" w:cs="Times New Roman"/>
          <w:sz w:val="28"/>
          <w:szCs w:val="28"/>
          <w:lang w:val="ro-MD"/>
        </w:rPr>
        <w:t>.</w:t>
      </w:r>
      <w:r w:rsidR="00391BED" w:rsidRPr="00644382">
        <w:rPr>
          <w:rFonts w:ascii="Times New Roman" w:hAnsi="Times New Roman" w:cs="Times New Roman"/>
          <w:sz w:val="28"/>
          <w:szCs w:val="28"/>
          <w:lang w:val="ro-MD"/>
        </w:rPr>
        <w:t xml:space="preserve"> 2 din anexa </w:t>
      </w:r>
      <w:r w:rsidR="00644382" w:rsidRPr="00644382">
        <w:rPr>
          <w:rFonts w:ascii="Times New Roman" w:hAnsi="Times New Roman" w:cs="Times New Roman"/>
          <w:sz w:val="28"/>
          <w:szCs w:val="28"/>
          <w:lang w:val="ro-MD"/>
        </w:rPr>
        <w:t>nr. 3</w:t>
      </w:r>
      <w:r w:rsidR="00391BED" w:rsidRPr="00644382">
        <w:rPr>
          <w:rFonts w:ascii="Times New Roman" w:hAnsi="Times New Roman" w:cs="Times New Roman"/>
          <w:sz w:val="28"/>
          <w:szCs w:val="28"/>
          <w:lang w:val="ro-MD"/>
        </w:rPr>
        <w:t>.</w:t>
      </w:r>
    </w:p>
    <w:p w:rsidR="00391BED" w:rsidRPr="00E23397" w:rsidRDefault="00CC4DD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 </w:t>
      </w:r>
      <w:r w:rsidR="00391BED" w:rsidRPr="00E23397">
        <w:rPr>
          <w:rFonts w:ascii="Times New Roman" w:hAnsi="Times New Roman" w:cs="Times New Roman"/>
          <w:sz w:val="28"/>
          <w:szCs w:val="28"/>
          <w:lang w:val="ro-MD"/>
        </w:rPr>
        <w:t>Autoritatea competentă desemnează:</w:t>
      </w:r>
    </w:p>
    <w:p w:rsidR="00391BED" w:rsidRPr="00E23397" w:rsidRDefault="00CC4DD1"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14.1. </w:t>
      </w:r>
      <w:r w:rsidR="00391BED" w:rsidRPr="00E23397">
        <w:rPr>
          <w:rFonts w:ascii="Times New Roman" w:hAnsi="Times New Roman" w:cs="Times New Roman"/>
          <w:sz w:val="28"/>
          <w:szCs w:val="28"/>
          <w:lang w:val="ro-MD"/>
        </w:rPr>
        <w:t xml:space="preserve">elementele enumerate la </w:t>
      </w:r>
      <w:r w:rsidR="004B0EB9" w:rsidRPr="00794146">
        <w:rPr>
          <w:rFonts w:ascii="Times New Roman" w:hAnsi="Times New Roman" w:cs="Times New Roman"/>
          <w:sz w:val="28"/>
          <w:szCs w:val="28"/>
          <w:lang w:val="ro-MD"/>
        </w:rPr>
        <w:t xml:space="preserve">subpct. 13.1 </w:t>
      </w:r>
      <w:r w:rsidR="00391BED" w:rsidRPr="00E23397">
        <w:rPr>
          <w:rFonts w:ascii="Times New Roman" w:hAnsi="Times New Roman" w:cs="Times New Roman"/>
          <w:sz w:val="28"/>
          <w:szCs w:val="28"/>
          <w:lang w:val="ro-MD"/>
        </w:rPr>
        <w:t>ca fiind infectate;</w:t>
      </w:r>
      <w:r w:rsidR="004B0EB9">
        <w:rPr>
          <w:rFonts w:ascii="Times New Roman" w:hAnsi="Times New Roman" w:cs="Times New Roman"/>
          <w:sz w:val="28"/>
          <w:szCs w:val="28"/>
          <w:lang w:val="ro-MD"/>
        </w:rPr>
        <w:t xml:space="preserve"> </w:t>
      </w:r>
    </w:p>
    <w:p w:rsidR="00391BED" w:rsidRPr="00E23397" w:rsidRDefault="00AA77C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 </w:t>
      </w:r>
      <w:r w:rsidR="00391BED" w:rsidRPr="00E23397">
        <w:rPr>
          <w:rFonts w:ascii="Times New Roman" w:hAnsi="Times New Roman" w:cs="Times New Roman"/>
          <w:sz w:val="28"/>
          <w:szCs w:val="28"/>
          <w:lang w:val="ro-MD"/>
        </w:rPr>
        <w:t xml:space="preserve">elementele enumerate la </w:t>
      </w:r>
      <w:r w:rsidR="004B0EB9" w:rsidRPr="00794146">
        <w:rPr>
          <w:rFonts w:ascii="Times New Roman" w:hAnsi="Times New Roman" w:cs="Times New Roman"/>
          <w:sz w:val="28"/>
          <w:szCs w:val="28"/>
          <w:lang w:val="ro-MD"/>
        </w:rPr>
        <w:t>subpct</w:t>
      </w:r>
      <w:r w:rsidR="004B0EB9">
        <w:rPr>
          <w:rFonts w:ascii="Times New Roman" w:hAnsi="Times New Roman" w:cs="Times New Roman"/>
          <w:sz w:val="28"/>
          <w:szCs w:val="28"/>
          <w:lang w:val="ro-MD"/>
        </w:rPr>
        <w:t>. 13.2</w:t>
      </w:r>
      <w:r w:rsidR="004B0EB9" w:rsidRPr="00794146">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ca fiind probabil infectate.</w:t>
      </w:r>
    </w:p>
    <w:p w:rsidR="00391BED" w:rsidRPr="004B0EB9" w:rsidRDefault="00E23B3E"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391BED" w:rsidRPr="00E23397">
        <w:rPr>
          <w:rFonts w:ascii="Times New Roman" w:hAnsi="Times New Roman" w:cs="Times New Roman"/>
          <w:sz w:val="28"/>
          <w:szCs w:val="28"/>
          <w:lang w:val="ro-MD"/>
        </w:rPr>
        <w:t xml:space="preserve">Tuberculii care provin dintr-o zonă demarcată nu pot fi deplasați în exteriorul zonei demarcate respective, cu excepția cazului în care se dovedește că sunt indemni de organismul dăunător specificat pe baza testelor menționate </w:t>
      </w:r>
      <w:r w:rsidR="00391BED" w:rsidRPr="004B0EB9">
        <w:rPr>
          <w:rFonts w:ascii="Times New Roman" w:hAnsi="Times New Roman" w:cs="Times New Roman"/>
          <w:sz w:val="28"/>
          <w:szCs w:val="28"/>
          <w:lang w:val="ro-MD"/>
        </w:rPr>
        <w:t>în anexa</w:t>
      </w:r>
      <w:r w:rsidR="004B0EB9" w:rsidRPr="004B0EB9">
        <w:rPr>
          <w:rFonts w:ascii="Times New Roman" w:hAnsi="Times New Roman" w:cs="Times New Roman"/>
          <w:sz w:val="28"/>
          <w:szCs w:val="28"/>
          <w:lang w:val="ro-MD"/>
        </w:rPr>
        <w:t xml:space="preserve"> nr. 1</w:t>
      </w:r>
      <w:r w:rsidR="00391BED" w:rsidRPr="004B0EB9">
        <w:rPr>
          <w:rFonts w:ascii="Times New Roman" w:hAnsi="Times New Roman" w:cs="Times New Roman"/>
          <w:sz w:val="28"/>
          <w:szCs w:val="28"/>
          <w:lang w:val="ro-MD"/>
        </w:rPr>
        <w:t>.</w:t>
      </w:r>
    </w:p>
    <w:p w:rsidR="00391BED" w:rsidRPr="00D57D15" w:rsidRDefault="00E23B3E" w:rsidP="00E23397">
      <w:pPr>
        <w:spacing w:after="0"/>
        <w:ind w:firstLine="709"/>
        <w:jc w:val="both"/>
        <w:rPr>
          <w:rFonts w:ascii="Times New Roman" w:hAnsi="Times New Roman" w:cs="Times New Roman"/>
          <w:sz w:val="28"/>
          <w:szCs w:val="28"/>
          <w:lang w:val="ro-MD"/>
        </w:rPr>
      </w:pPr>
      <w:r w:rsidRPr="00D57D15">
        <w:rPr>
          <w:rFonts w:ascii="Times New Roman" w:hAnsi="Times New Roman" w:cs="Times New Roman"/>
          <w:sz w:val="28"/>
          <w:szCs w:val="28"/>
          <w:lang w:val="ro-MD"/>
        </w:rPr>
        <w:t xml:space="preserve">16. </w:t>
      </w:r>
      <w:r w:rsidR="00F56D49" w:rsidRPr="00D57D15">
        <w:rPr>
          <w:rFonts w:ascii="Times New Roman" w:hAnsi="Times New Roman" w:cs="Times New Roman"/>
          <w:sz w:val="28"/>
          <w:szCs w:val="28"/>
          <w:lang w:val="ro-MD"/>
        </w:rPr>
        <w:t>Republica Moldova</w:t>
      </w:r>
      <w:r w:rsidR="00391BED" w:rsidRPr="00D57D15">
        <w:rPr>
          <w:rFonts w:ascii="Times New Roman" w:hAnsi="Times New Roman" w:cs="Times New Roman"/>
          <w:sz w:val="28"/>
          <w:szCs w:val="28"/>
          <w:lang w:val="ro-MD"/>
        </w:rPr>
        <w:t xml:space="preserve"> </w:t>
      </w:r>
      <w:r w:rsidR="00BD5DBA">
        <w:rPr>
          <w:rFonts w:ascii="Times New Roman" w:hAnsi="Times New Roman" w:cs="Times New Roman"/>
          <w:sz w:val="28"/>
          <w:szCs w:val="28"/>
          <w:lang w:val="ro-MD"/>
        </w:rPr>
        <w:t xml:space="preserve">va intensifica controlul </w:t>
      </w:r>
      <w:r w:rsidR="000C50D5">
        <w:rPr>
          <w:rFonts w:ascii="Times New Roman" w:hAnsi="Times New Roman" w:cs="Times New Roman"/>
          <w:sz w:val="28"/>
          <w:szCs w:val="28"/>
          <w:lang w:val="ro-MD"/>
        </w:rPr>
        <w:t xml:space="preserve">pentru </w:t>
      </w:r>
      <w:r w:rsidR="00844922">
        <w:rPr>
          <w:rFonts w:ascii="Times New Roman" w:hAnsi="Times New Roman" w:cs="Times New Roman"/>
          <w:sz w:val="28"/>
          <w:szCs w:val="28"/>
          <w:lang w:val="ro-MD"/>
        </w:rPr>
        <w:t>loturile</w:t>
      </w:r>
      <w:r w:rsidR="000C50D5" w:rsidRPr="00E23397">
        <w:rPr>
          <w:rFonts w:ascii="Times New Roman" w:hAnsi="Times New Roman" w:cs="Times New Roman"/>
          <w:sz w:val="28"/>
          <w:szCs w:val="28"/>
          <w:lang w:val="ro-MD"/>
        </w:rPr>
        <w:t xml:space="preserve"> plantelor specificate</w:t>
      </w:r>
      <w:r w:rsidR="00BD5DBA">
        <w:rPr>
          <w:rFonts w:ascii="Times New Roman" w:hAnsi="Times New Roman" w:cs="Times New Roman"/>
          <w:sz w:val="28"/>
          <w:szCs w:val="28"/>
          <w:lang w:val="ro-MD"/>
        </w:rPr>
        <w:t xml:space="preserve"> </w:t>
      </w:r>
      <w:r w:rsidR="00FB0E63">
        <w:rPr>
          <w:rFonts w:ascii="Times New Roman" w:hAnsi="Times New Roman" w:cs="Times New Roman"/>
          <w:sz w:val="28"/>
          <w:szCs w:val="28"/>
          <w:lang w:val="ro-MD"/>
        </w:rPr>
        <w:t xml:space="preserve">importate, </w:t>
      </w:r>
      <w:r w:rsidR="00391BED" w:rsidRPr="00D57D15">
        <w:rPr>
          <w:rFonts w:ascii="Times New Roman" w:hAnsi="Times New Roman" w:cs="Times New Roman"/>
          <w:sz w:val="28"/>
          <w:szCs w:val="28"/>
          <w:lang w:val="ro-MD"/>
        </w:rPr>
        <w:t>în cazul în care</w:t>
      </w:r>
      <w:r w:rsidR="00DF5FC5">
        <w:rPr>
          <w:rFonts w:ascii="Times New Roman" w:hAnsi="Times New Roman" w:cs="Times New Roman"/>
          <w:sz w:val="28"/>
          <w:szCs w:val="28"/>
          <w:lang w:val="ro-MD"/>
        </w:rPr>
        <w:t xml:space="preserve"> proveniența lotului</w:t>
      </w:r>
      <w:r w:rsidR="00391BED" w:rsidRPr="00D57D15">
        <w:rPr>
          <w:rFonts w:ascii="Times New Roman" w:hAnsi="Times New Roman" w:cs="Times New Roman"/>
          <w:sz w:val="28"/>
          <w:szCs w:val="28"/>
          <w:lang w:val="ro-MD"/>
        </w:rPr>
        <w:t xml:space="preserve"> este </w:t>
      </w:r>
      <w:r w:rsidR="00E30DF6">
        <w:rPr>
          <w:rFonts w:ascii="Times New Roman" w:hAnsi="Times New Roman" w:cs="Times New Roman"/>
          <w:sz w:val="28"/>
          <w:szCs w:val="28"/>
          <w:lang w:val="ro-MD"/>
        </w:rPr>
        <w:t>di</w:t>
      </w:r>
      <w:r w:rsidR="00391BED" w:rsidRPr="00D57D15">
        <w:rPr>
          <w:rFonts w:ascii="Times New Roman" w:hAnsi="Times New Roman" w:cs="Times New Roman"/>
          <w:sz w:val="28"/>
          <w:szCs w:val="28"/>
          <w:lang w:val="ro-MD"/>
        </w:rPr>
        <w:t xml:space="preserve">ntr-o zonă puternic infectată enumerată în </w:t>
      </w:r>
      <w:r w:rsidR="009675DB" w:rsidRPr="00D57D15">
        <w:rPr>
          <w:rFonts w:ascii="Times New Roman" w:hAnsi="Times New Roman" w:cs="Times New Roman"/>
          <w:sz w:val="28"/>
          <w:szCs w:val="28"/>
          <w:lang w:val="ro-MD"/>
        </w:rPr>
        <w:t xml:space="preserve">pct. 3 </w:t>
      </w:r>
      <w:r w:rsidR="009675DB" w:rsidRPr="00E774C0">
        <w:rPr>
          <w:rFonts w:ascii="Times New Roman" w:hAnsi="Times New Roman" w:cs="Times New Roman"/>
          <w:sz w:val="28"/>
          <w:szCs w:val="28"/>
          <w:lang w:val="ro-MD"/>
        </w:rPr>
        <w:t xml:space="preserve">din </w:t>
      </w:r>
      <w:r w:rsidR="00391BED" w:rsidRPr="00E774C0">
        <w:rPr>
          <w:rFonts w:ascii="Times New Roman" w:hAnsi="Times New Roman" w:cs="Times New Roman"/>
          <w:sz w:val="28"/>
          <w:szCs w:val="28"/>
          <w:lang w:val="ro-MD"/>
        </w:rPr>
        <w:t xml:space="preserve">anexa </w:t>
      </w:r>
      <w:r w:rsidR="009675DB" w:rsidRPr="00E774C0">
        <w:rPr>
          <w:rFonts w:ascii="Times New Roman" w:hAnsi="Times New Roman" w:cs="Times New Roman"/>
          <w:sz w:val="28"/>
          <w:szCs w:val="28"/>
          <w:lang w:val="ro-MD"/>
        </w:rPr>
        <w:t>nr. 3</w:t>
      </w:r>
      <w:r w:rsidR="00391BED" w:rsidRPr="00E774C0">
        <w:rPr>
          <w:rFonts w:ascii="Times New Roman" w:hAnsi="Times New Roman" w:cs="Times New Roman"/>
          <w:sz w:val="28"/>
          <w:szCs w:val="28"/>
          <w:lang w:val="ro-MD"/>
        </w:rPr>
        <w:t>.</w:t>
      </w:r>
    </w:p>
    <w:p w:rsidR="00391BED" w:rsidRPr="00E23397" w:rsidRDefault="00F000D8"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17. </w:t>
      </w:r>
      <w:r w:rsidR="00391BED" w:rsidRPr="00E23397">
        <w:rPr>
          <w:rFonts w:ascii="Times New Roman" w:hAnsi="Times New Roman" w:cs="Times New Roman"/>
          <w:sz w:val="28"/>
          <w:szCs w:val="28"/>
          <w:lang w:val="ro-MD"/>
        </w:rPr>
        <w:t xml:space="preserve">În cazul în care </w:t>
      </w:r>
      <w:r w:rsidR="00685E8A" w:rsidRPr="00E23397">
        <w:rPr>
          <w:rFonts w:ascii="Times New Roman" w:hAnsi="Times New Roman" w:cs="Times New Roman"/>
          <w:sz w:val="28"/>
          <w:szCs w:val="28"/>
          <w:lang w:val="ro-MD"/>
        </w:rPr>
        <w:t xml:space="preserve">statele învecinate </w:t>
      </w:r>
      <w:r w:rsidR="00391BED" w:rsidRPr="00E23397">
        <w:rPr>
          <w:rFonts w:ascii="Times New Roman" w:hAnsi="Times New Roman" w:cs="Times New Roman"/>
          <w:sz w:val="28"/>
          <w:szCs w:val="28"/>
          <w:lang w:val="ro-MD"/>
        </w:rPr>
        <w:t>transmi</w:t>
      </w:r>
      <w:r w:rsidR="00685E8A">
        <w:rPr>
          <w:rFonts w:ascii="Times New Roman" w:hAnsi="Times New Roman" w:cs="Times New Roman"/>
          <w:sz w:val="28"/>
          <w:szCs w:val="28"/>
          <w:lang w:val="ro-MD"/>
        </w:rPr>
        <w:t>t</w:t>
      </w:r>
      <w:r w:rsidR="00391BED" w:rsidRPr="00E23397">
        <w:rPr>
          <w:rFonts w:ascii="Times New Roman" w:hAnsi="Times New Roman" w:cs="Times New Roman"/>
          <w:sz w:val="28"/>
          <w:szCs w:val="28"/>
          <w:lang w:val="ro-MD"/>
        </w:rPr>
        <w:t xml:space="preserve"> o notificare privind apariția unui focar în EUROPHYT, </w:t>
      </w:r>
      <w:r w:rsidR="00685E8A">
        <w:rPr>
          <w:rFonts w:ascii="Times New Roman" w:hAnsi="Times New Roman" w:cs="Times New Roman"/>
          <w:sz w:val="28"/>
          <w:szCs w:val="28"/>
          <w:lang w:val="ro-MD"/>
        </w:rPr>
        <w:t>Republica Moldova</w:t>
      </w:r>
      <w:r w:rsidR="00685E8A" w:rsidRPr="00E23397">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determină amploarea infecției probabile și stabile</w:t>
      </w:r>
      <w:r w:rsidR="00685E8A">
        <w:rPr>
          <w:rFonts w:ascii="Times New Roman" w:hAnsi="Times New Roman" w:cs="Times New Roman"/>
          <w:sz w:val="28"/>
          <w:szCs w:val="28"/>
          <w:lang w:val="ro-MD"/>
        </w:rPr>
        <w:t>ște</w:t>
      </w:r>
      <w:r w:rsidR="00391BED" w:rsidRPr="00E23397">
        <w:rPr>
          <w:rFonts w:ascii="Times New Roman" w:hAnsi="Times New Roman" w:cs="Times New Roman"/>
          <w:sz w:val="28"/>
          <w:szCs w:val="28"/>
          <w:lang w:val="ro-MD"/>
        </w:rPr>
        <w:t xml:space="preserve"> o zonă demarcată în conformitate cu </w:t>
      </w:r>
      <w:r w:rsidR="00E774C0">
        <w:rPr>
          <w:rFonts w:ascii="Times New Roman" w:hAnsi="Times New Roman" w:cs="Times New Roman"/>
          <w:sz w:val="28"/>
          <w:szCs w:val="28"/>
          <w:lang w:val="ro-MD"/>
        </w:rPr>
        <w:t>pct. 11-13</w:t>
      </w:r>
      <w:r w:rsidR="00391BED" w:rsidRPr="00E23397">
        <w:rPr>
          <w:rFonts w:ascii="Times New Roman" w:hAnsi="Times New Roman" w:cs="Times New Roman"/>
          <w:sz w:val="28"/>
          <w:szCs w:val="28"/>
          <w:lang w:val="ro-MD"/>
        </w:rPr>
        <w:t>.</w:t>
      </w:r>
    </w:p>
    <w:p w:rsidR="00391BED" w:rsidRPr="00E23397" w:rsidRDefault="003E71C5"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 </w:t>
      </w:r>
      <w:r w:rsidR="00391BED" w:rsidRPr="00E23397">
        <w:rPr>
          <w:rFonts w:ascii="Times New Roman" w:hAnsi="Times New Roman" w:cs="Times New Roman"/>
          <w:sz w:val="28"/>
          <w:szCs w:val="28"/>
          <w:lang w:val="ro-MD"/>
        </w:rPr>
        <w:t>Autoritatea competentă se asigură că păstrează și conservă în condiții corespunzătoare următoare</w:t>
      </w:r>
      <w:r w:rsidR="00CE77D7">
        <w:rPr>
          <w:rFonts w:ascii="Times New Roman" w:hAnsi="Times New Roman" w:cs="Times New Roman"/>
          <w:sz w:val="28"/>
          <w:szCs w:val="28"/>
          <w:lang w:val="ro-MD"/>
        </w:rPr>
        <w:t>le</w:t>
      </w:r>
      <w:r w:rsidR="00CE77D7" w:rsidRPr="00CE77D7">
        <w:rPr>
          <w:rFonts w:ascii="Times New Roman" w:hAnsi="Times New Roman" w:cs="Times New Roman"/>
          <w:sz w:val="28"/>
          <w:szCs w:val="28"/>
          <w:lang w:val="ro-MD"/>
        </w:rPr>
        <w:t xml:space="preserve"> </w:t>
      </w:r>
      <w:r w:rsidR="00CE77D7" w:rsidRPr="00E23397">
        <w:rPr>
          <w:rFonts w:ascii="Times New Roman" w:hAnsi="Times New Roman" w:cs="Times New Roman"/>
          <w:sz w:val="28"/>
          <w:szCs w:val="28"/>
          <w:lang w:val="ro-MD"/>
        </w:rPr>
        <w:t>elemente</w:t>
      </w:r>
      <w:r w:rsidR="00391BED" w:rsidRPr="00E23397">
        <w:rPr>
          <w:rFonts w:ascii="Times New Roman" w:hAnsi="Times New Roman" w:cs="Times New Roman"/>
          <w:sz w:val="28"/>
          <w:szCs w:val="28"/>
          <w:lang w:val="ro-MD"/>
        </w:rPr>
        <w:t>:</w:t>
      </w:r>
    </w:p>
    <w:p w:rsidR="00391BED" w:rsidRPr="00E23397" w:rsidRDefault="00CE77D7"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18.1. </w:t>
      </w:r>
      <w:r w:rsidR="00391BED" w:rsidRPr="00E23397">
        <w:rPr>
          <w:rFonts w:ascii="Times New Roman" w:hAnsi="Times New Roman" w:cs="Times New Roman"/>
          <w:sz w:val="28"/>
          <w:szCs w:val="28"/>
          <w:lang w:val="ro-MD"/>
        </w:rPr>
        <w:t xml:space="preserve">materialul specificat la </w:t>
      </w:r>
      <w:r w:rsidR="00EC4B07">
        <w:rPr>
          <w:rFonts w:ascii="Times New Roman" w:hAnsi="Times New Roman" w:cs="Times New Roman"/>
          <w:sz w:val="28"/>
          <w:szCs w:val="28"/>
          <w:lang w:val="ro-MD"/>
        </w:rPr>
        <w:t>pct. 8</w:t>
      </w:r>
      <w:r w:rsidR="00391BED" w:rsidRPr="00E23397">
        <w:rPr>
          <w:rFonts w:ascii="Times New Roman" w:hAnsi="Times New Roman" w:cs="Times New Roman"/>
          <w:sz w:val="28"/>
          <w:szCs w:val="28"/>
          <w:lang w:val="ro-MD"/>
        </w:rPr>
        <w:t xml:space="preserve"> cel puțin până la finalizarea tuturor testelor;</w:t>
      </w:r>
    </w:p>
    <w:p w:rsidR="00391BED" w:rsidRPr="00E23397" w:rsidRDefault="00CE77D7"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18.2. </w:t>
      </w:r>
      <w:r w:rsidR="00391BED" w:rsidRPr="00E23397">
        <w:rPr>
          <w:rFonts w:ascii="Times New Roman" w:hAnsi="Times New Roman" w:cs="Times New Roman"/>
          <w:sz w:val="28"/>
          <w:szCs w:val="28"/>
          <w:lang w:val="ro-MD"/>
        </w:rPr>
        <w:t xml:space="preserve">materialul aferent </w:t>
      </w:r>
      <w:r w:rsidR="00DF4B2C">
        <w:rPr>
          <w:rFonts w:ascii="Times New Roman" w:hAnsi="Times New Roman" w:cs="Times New Roman"/>
          <w:sz w:val="28"/>
          <w:szCs w:val="28"/>
          <w:lang w:val="ro-MD"/>
        </w:rPr>
        <w:t>secțiunii a 2-a din anexa nr. 1</w:t>
      </w:r>
      <w:r w:rsidR="00391BED" w:rsidRPr="00E23397">
        <w:rPr>
          <w:rFonts w:ascii="Times New Roman" w:hAnsi="Times New Roman" w:cs="Times New Roman"/>
          <w:sz w:val="28"/>
          <w:szCs w:val="28"/>
          <w:lang w:val="ro-MD"/>
        </w:rPr>
        <w:t>, după caz, până la finalizarea tuturor testelor;</w:t>
      </w:r>
    </w:p>
    <w:p w:rsidR="00391BED" w:rsidRPr="00E23397" w:rsidRDefault="00CE77D7"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18.3. </w:t>
      </w:r>
      <w:r w:rsidR="00391BED" w:rsidRPr="00E23397">
        <w:rPr>
          <w:rFonts w:ascii="Times New Roman" w:hAnsi="Times New Roman" w:cs="Times New Roman"/>
          <w:sz w:val="28"/>
          <w:szCs w:val="28"/>
          <w:lang w:val="ro-MD"/>
        </w:rPr>
        <w:t xml:space="preserve">dacă este cazul, cultura pură a organismului dăunător specificat, timp de cel puțin o lună de la procedura de </w:t>
      </w:r>
      <w:r w:rsidR="00616149">
        <w:rPr>
          <w:rFonts w:ascii="Times New Roman" w:hAnsi="Times New Roman" w:cs="Times New Roman"/>
          <w:sz w:val="28"/>
          <w:szCs w:val="28"/>
          <w:lang w:val="ro-MD"/>
        </w:rPr>
        <w:t>import</w:t>
      </w:r>
      <w:r w:rsidR="00391BED" w:rsidRPr="00E23397">
        <w:rPr>
          <w:rFonts w:ascii="Times New Roman" w:hAnsi="Times New Roman" w:cs="Times New Roman"/>
          <w:sz w:val="28"/>
          <w:szCs w:val="28"/>
          <w:lang w:val="ro-MD"/>
        </w:rPr>
        <w:t xml:space="preserve"> prevăzută la </w:t>
      </w:r>
      <w:r w:rsidR="00616149">
        <w:rPr>
          <w:rFonts w:ascii="Times New Roman" w:hAnsi="Times New Roman" w:cs="Times New Roman"/>
          <w:sz w:val="28"/>
          <w:szCs w:val="28"/>
          <w:lang w:val="ro-MD"/>
        </w:rPr>
        <w:t xml:space="preserve">pct. 16. </w:t>
      </w:r>
    </w:p>
    <w:p w:rsidR="00A65771" w:rsidRDefault="00A65771" w:rsidP="00A65771">
      <w:pPr>
        <w:spacing w:after="0"/>
        <w:ind w:firstLine="709"/>
        <w:contextualSpacing/>
        <w:jc w:val="center"/>
        <w:rPr>
          <w:rFonts w:ascii="Times New Roman" w:hAnsi="Times New Roman" w:cs="Times New Roman"/>
          <w:b/>
          <w:iCs/>
          <w:sz w:val="28"/>
          <w:szCs w:val="28"/>
          <w:lang w:val="ro-MD"/>
        </w:rPr>
      </w:pPr>
    </w:p>
    <w:p w:rsidR="00E22C24" w:rsidRPr="00E23397" w:rsidRDefault="00E22C24" w:rsidP="00A65771">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A65771">
        <w:rPr>
          <w:rFonts w:ascii="Times New Roman" w:hAnsi="Times New Roman" w:cs="Times New Roman"/>
          <w:b/>
          <w:iCs/>
          <w:sz w:val="28"/>
          <w:szCs w:val="28"/>
          <w:lang w:val="ro-MD"/>
        </w:rPr>
        <w:t xml:space="preserve">a </w:t>
      </w:r>
      <w:r w:rsidRPr="00E23397">
        <w:rPr>
          <w:rFonts w:ascii="Times New Roman" w:hAnsi="Times New Roman" w:cs="Times New Roman"/>
          <w:b/>
          <w:iCs/>
          <w:sz w:val="28"/>
          <w:szCs w:val="28"/>
          <w:lang w:val="ro-MD"/>
        </w:rPr>
        <w:t>3</w:t>
      </w:r>
      <w:r w:rsidR="00A65771">
        <w:rPr>
          <w:rFonts w:ascii="Times New Roman" w:hAnsi="Times New Roman" w:cs="Times New Roman"/>
          <w:b/>
          <w:iCs/>
          <w:sz w:val="28"/>
          <w:szCs w:val="28"/>
          <w:lang w:val="ro-MD"/>
        </w:rPr>
        <w:t>-a</w:t>
      </w:r>
    </w:p>
    <w:p w:rsidR="00391BED" w:rsidRDefault="00391BED" w:rsidP="00A65771">
      <w:pPr>
        <w:spacing w:after="0"/>
        <w:ind w:firstLine="709"/>
        <w:jc w:val="center"/>
        <w:rPr>
          <w:rFonts w:ascii="Times New Roman" w:hAnsi="Times New Roman" w:cs="Times New Roman"/>
          <w:b/>
          <w:bCs/>
          <w:sz w:val="28"/>
          <w:szCs w:val="28"/>
          <w:lang w:val="ro-MD"/>
        </w:rPr>
      </w:pPr>
      <w:r w:rsidRPr="00E23397">
        <w:rPr>
          <w:rFonts w:ascii="Times New Roman" w:hAnsi="Times New Roman" w:cs="Times New Roman"/>
          <w:b/>
          <w:bCs/>
          <w:sz w:val="28"/>
          <w:szCs w:val="28"/>
          <w:lang w:val="ro-MD"/>
        </w:rPr>
        <w:t>Măsuri de eradicare a organismului dăunător specificat</w:t>
      </w:r>
    </w:p>
    <w:p w:rsidR="00A65771" w:rsidRPr="00E23397" w:rsidRDefault="00A65771" w:rsidP="00A65771">
      <w:pPr>
        <w:spacing w:after="0"/>
        <w:ind w:firstLine="709"/>
        <w:jc w:val="center"/>
        <w:rPr>
          <w:rFonts w:ascii="Times New Roman" w:hAnsi="Times New Roman" w:cs="Times New Roman"/>
          <w:b/>
          <w:bCs/>
          <w:sz w:val="28"/>
          <w:szCs w:val="28"/>
          <w:lang w:val="ro-MD"/>
        </w:rPr>
      </w:pPr>
    </w:p>
    <w:p w:rsidR="00394219" w:rsidRDefault="0014374C" w:rsidP="00E23397">
      <w:pPr>
        <w:spacing w:after="0"/>
        <w:ind w:firstLine="709"/>
        <w:jc w:val="both"/>
        <w:rPr>
          <w:rFonts w:ascii="Times New Roman" w:hAnsi="Times New Roman" w:cs="Times New Roman"/>
          <w:b/>
          <w:bCs/>
          <w:sz w:val="28"/>
          <w:szCs w:val="28"/>
          <w:lang w:val="ro-MD"/>
        </w:rPr>
      </w:pPr>
      <w:r>
        <w:rPr>
          <w:rFonts w:ascii="Times New Roman" w:hAnsi="Times New Roman" w:cs="Times New Roman"/>
          <w:sz w:val="28"/>
          <w:szCs w:val="28"/>
          <w:lang w:val="ro-MD"/>
        </w:rPr>
        <w:t>19.</w:t>
      </w:r>
      <w:r w:rsidR="00587E55">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 xml:space="preserve">Plantele specificate desemnate ca fiind infectate cu organismul dăunător specificat în temeiul </w:t>
      </w:r>
      <w:r w:rsidR="00997658">
        <w:rPr>
          <w:rFonts w:ascii="Times New Roman" w:hAnsi="Times New Roman" w:cs="Times New Roman"/>
          <w:sz w:val="28"/>
          <w:szCs w:val="28"/>
          <w:lang w:val="ro-MD"/>
        </w:rPr>
        <w:t xml:space="preserve">subpct. 14.1 </w:t>
      </w:r>
      <w:r w:rsidR="00391BED" w:rsidRPr="00E23397">
        <w:rPr>
          <w:rFonts w:ascii="Times New Roman" w:hAnsi="Times New Roman" w:cs="Times New Roman"/>
          <w:sz w:val="28"/>
          <w:szCs w:val="28"/>
          <w:lang w:val="ro-MD"/>
        </w:rPr>
        <w:t xml:space="preserve">nu se plantează. Operatorii profesioniști, sub supravegherea autorității competente, se asigură că plantele specificate infectate sunt distruse sau sunt eliminate în alt mod, în conformitate </w:t>
      </w:r>
      <w:r w:rsidR="00391BED" w:rsidRPr="00997658">
        <w:rPr>
          <w:rFonts w:ascii="Times New Roman" w:hAnsi="Times New Roman" w:cs="Times New Roman"/>
          <w:sz w:val="28"/>
          <w:szCs w:val="28"/>
          <w:lang w:val="ro-MD"/>
        </w:rPr>
        <w:t>cu pct</w:t>
      </w:r>
      <w:r w:rsidR="00997658" w:rsidRPr="00997658">
        <w:rPr>
          <w:rFonts w:ascii="Times New Roman" w:hAnsi="Times New Roman" w:cs="Times New Roman"/>
          <w:sz w:val="28"/>
          <w:szCs w:val="28"/>
          <w:lang w:val="ro-MD"/>
        </w:rPr>
        <w:t>.</w:t>
      </w:r>
      <w:r w:rsidR="00391BED" w:rsidRPr="00997658">
        <w:rPr>
          <w:rFonts w:ascii="Times New Roman" w:hAnsi="Times New Roman" w:cs="Times New Roman"/>
          <w:sz w:val="28"/>
          <w:szCs w:val="28"/>
          <w:lang w:val="ro-MD"/>
        </w:rPr>
        <w:t> 1 din anexa </w:t>
      </w:r>
      <w:r w:rsidR="00997658" w:rsidRPr="00997658">
        <w:rPr>
          <w:rFonts w:ascii="Times New Roman" w:hAnsi="Times New Roman" w:cs="Times New Roman"/>
          <w:sz w:val="28"/>
          <w:szCs w:val="28"/>
          <w:lang w:val="ro-MD"/>
        </w:rPr>
        <w:t>nr. 4</w:t>
      </w:r>
      <w:r w:rsidR="00391BED" w:rsidRPr="00997658">
        <w:rPr>
          <w:rFonts w:ascii="Times New Roman" w:hAnsi="Times New Roman" w:cs="Times New Roman"/>
          <w:sz w:val="28"/>
          <w:szCs w:val="28"/>
          <w:lang w:val="ro-MD"/>
        </w:rPr>
        <w:t xml:space="preserve">, </w:t>
      </w:r>
      <w:r w:rsidR="00391BED" w:rsidRPr="00E23397">
        <w:rPr>
          <w:rFonts w:ascii="Times New Roman" w:hAnsi="Times New Roman" w:cs="Times New Roman"/>
          <w:sz w:val="28"/>
          <w:szCs w:val="28"/>
          <w:lang w:val="ro-MD"/>
        </w:rPr>
        <w:t>cu condiția să se stabilească faptul că nu există niciun risc identificabil de răspândire a organismului dăunător specificat.</w:t>
      </w:r>
    </w:p>
    <w:p w:rsidR="00391BED" w:rsidRPr="00E23397" w:rsidRDefault="00DE6B9A"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 </w:t>
      </w:r>
      <w:r w:rsidR="00391BED" w:rsidRPr="00E23397">
        <w:rPr>
          <w:rFonts w:ascii="Times New Roman" w:hAnsi="Times New Roman" w:cs="Times New Roman"/>
          <w:sz w:val="28"/>
          <w:szCs w:val="28"/>
          <w:lang w:val="ro-MD"/>
        </w:rPr>
        <w:t xml:space="preserve">În cazul în care plantele specificate au fost plantate înainte de a fi desemnate ca fiind infectate, materialul plantat se distruge imediat sau se elimină, în conformitate cu </w:t>
      </w:r>
      <w:r w:rsidR="007B0CB9" w:rsidRPr="00997658">
        <w:rPr>
          <w:rFonts w:ascii="Times New Roman" w:hAnsi="Times New Roman" w:cs="Times New Roman"/>
          <w:sz w:val="28"/>
          <w:szCs w:val="28"/>
          <w:lang w:val="ro-MD"/>
        </w:rPr>
        <w:t>cu pct. 1 din anexa nr. 4</w:t>
      </w:r>
      <w:r w:rsidR="00831158">
        <w:rPr>
          <w:rFonts w:ascii="Times New Roman" w:hAnsi="Times New Roman" w:cs="Times New Roman"/>
          <w:sz w:val="28"/>
          <w:szCs w:val="28"/>
          <w:lang w:val="ro-MD"/>
        </w:rPr>
        <w:t>. Câmp</w:t>
      </w:r>
      <w:r w:rsidR="00391BED" w:rsidRPr="00E23397">
        <w:rPr>
          <w:rFonts w:ascii="Times New Roman" w:hAnsi="Times New Roman" w:cs="Times New Roman"/>
          <w:sz w:val="28"/>
          <w:szCs w:val="28"/>
          <w:lang w:val="ro-MD"/>
        </w:rPr>
        <w:t xml:space="preserve">ul </w:t>
      </w:r>
      <w:r w:rsidR="00831158">
        <w:rPr>
          <w:rFonts w:ascii="Times New Roman" w:hAnsi="Times New Roman" w:cs="Times New Roman"/>
          <w:sz w:val="28"/>
          <w:szCs w:val="28"/>
          <w:lang w:val="ro-MD"/>
        </w:rPr>
        <w:t>sau câmp</w:t>
      </w:r>
      <w:r w:rsidR="00391BED" w:rsidRPr="00E23397">
        <w:rPr>
          <w:rFonts w:ascii="Times New Roman" w:hAnsi="Times New Roman" w:cs="Times New Roman"/>
          <w:sz w:val="28"/>
          <w:szCs w:val="28"/>
          <w:lang w:val="ro-MD"/>
        </w:rPr>
        <w:t>urile de producție în care plantele specificate infectate au fost plantate sunt desemnate ca fiind infectate.</w:t>
      </w:r>
    </w:p>
    <w:p w:rsidR="00391BED" w:rsidRPr="00E23397" w:rsidRDefault="00B8258D"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E23397">
        <w:rPr>
          <w:rFonts w:ascii="Times New Roman" w:hAnsi="Times New Roman" w:cs="Times New Roman"/>
          <w:sz w:val="28"/>
          <w:szCs w:val="28"/>
          <w:lang w:val="ro-MD"/>
        </w:rPr>
        <w:t xml:space="preserve">Plantele specificate desemnate ca fiind probabil infectate în temeiul </w:t>
      </w:r>
      <w:r w:rsidR="00E3288E">
        <w:rPr>
          <w:rFonts w:ascii="Times New Roman" w:hAnsi="Times New Roman" w:cs="Times New Roman"/>
          <w:sz w:val="28"/>
          <w:szCs w:val="28"/>
          <w:lang w:val="ro-MD"/>
        </w:rPr>
        <w:t xml:space="preserve">subpct. 14.2 </w:t>
      </w:r>
      <w:r w:rsidR="00391BED" w:rsidRPr="00E23397">
        <w:rPr>
          <w:rFonts w:ascii="Times New Roman" w:hAnsi="Times New Roman" w:cs="Times New Roman"/>
          <w:sz w:val="28"/>
          <w:szCs w:val="28"/>
          <w:lang w:val="ro-MD"/>
        </w:rPr>
        <w:t xml:space="preserve">nu se plantează și, fără a aduce atingere rezultatului testării menționate la </w:t>
      </w:r>
      <w:r w:rsidR="0040629B">
        <w:rPr>
          <w:rFonts w:ascii="Times New Roman" w:hAnsi="Times New Roman" w:cs="Times New Roman"/>
          <w:sz w:val="28"/>
          <w:szCs w:val="28"/>
          <w:lang w:val="ro-MD"/>
        </w:rPr>
        <w:t>pct. 25 și 26</w:t>
      </w:r>
      <w:r w:rsidR="00391BED" w:rsidRPr="00E3288E">
        <w:rPr>
          <w:rFonts w:ascii="Times New Roman" w:hAnsi="Times New Roman" w:cs="Times New Roman"/>
          <w:sz w:val="28"/>
          <w:szCs w:val="28"/>
          <w:lang w:val="ro-MD"/>
        </w:rPr>
        <w:t xml:space="preserve"> pentru </w:t>
      </w:r>
      <w:r w:rsidR="00391BED" w:rsidRPr="00E23397">
        <w:rPr>
          <w:rFonts w:ascii="Times New Roman" w:hAnsi="Times New Roman" w:cs="Times New Roman"/>
          <w:sz w:val="28"/>
          <w:szCs w:val="28"/>
          <w:lang w:val="ro-MD"/>
        </w:rPr>
        <w:t xml:space="preserve">stocurile având o legătură clonală cu acestea, sunt utilizate sau eliminate corespunzător, sub supraveghere </w:t>
      </w:r>
      <w:r>
        <w:rPr>
          <w:rFonts w:ascii="Times New Roman" w:hAnsi="Times New Roman" w:cs="Times New Roman"/>
          <w:sz w:val="28"/>
          <w:szCs w:val="28"/>
          <w:lang w:val="ro-MD"/>
        </w:rPr>
        <w:t>autorității competente</w:t>
      </w:r>
      <w:r w:rsidR="00391BED" w:rsidRPr="00E23397">
        <w:rPr>
          <w:rFonts w:ascii="Times New Roman" w:hAnsi="Times New Roman" w:cs="Times New Roman"/>
          <w:sz w:val="28"/>
          <w:szCs w:val="28"/>
          <w:lang w:val="ro-MD"/>
        </w:rPr>
        <w:t xml:space="preserve">, după cum se </w:t>
      </w:r>
      <w:r w:rsidR="00391BED" w:rsidRPr="00F33392">
        <w:rPr>
          <w:rFonts w:ascii="Times New Roman" w:hAnsi="Times New Roman" w:cs="Times New Roman"/>
          <w:sz w:val="28"/>
          <w:szCs w:val="28"/>
          <w:lang w:val="ro-MD"/>
        </w:rPr>
        <w:t xml:space="preserve">specifică în </w:t>
      </w:r>
      <w:r w:rsidR="001C1963" w:rsidRPr="00F33392">
        <w:rPr>
          <w:rFonts w:ascii="Times New Roman" w:hAnsi="Times New Roman" w:cs="Times New Roman"/>
          <w:sz w:val="28"/>
          <w:szCs w:val="28"/>
          <w:lang w:val="ro-MD"/>
        </w:rPr>
        <w:t xml:space="preserve">pct. 3 din </w:t>
      </w:r>
      <w:r w:rsidR="00391BED" w:rsidRPr="00F33392">
        <w:rPr>
          <w:rFonts w:ascii="Times New Roman" w:hAnsi="Times New Roman" w:cs="Times New Roman"/>
          <w:sz w:val="28"/>
          <w:szCs w:val="28"/>
          <w:lang w:val="ro-MD"/>
        </w:rPr>
        <w:t xml:space="preserve">anexa </w:t>
      </w:r>
      <w:r w:rsidR="001C1963" w:rsidRPr="00F33392">
        <w:rPr>
          <w:rFonts w:ascii="Times New Roman" w:hAnsi="Times New Roman" w:cs="Times New Roman"/>
          <w:sz w:val="28"/>
          <w:szCs w:val="28"/>
          <w:lang w:val="ro-MD"/>
        </w:rPr>
        <w:t>nr. 4</w:t>
      </w:r>
      <w:r w:rsidR="00391BED" w:rsidRPr="00F33392">
        <w:rPr>
          <w:rFonts w:ascii="Times New Roman" w:hAnsi="Times New Roman" w:cs="Times New Roman"/>
          <w:sz w:val="28"/>
          <w:szCs w:val="28"/>
          <w:lang w:val="ro-MD"/>
        </w:rPr>
        <w:t xml:space="preserve">, astfel </w:t>
      </w:r>
      <w:r w:rsidR="00391BED" w:rsidRPr="00E23397">
        <w:rPr>
          <w:rFonts w:ascii="Times New Roman" w:hAnsi="Times New Roman" w:cs="Times New Roman"/>
          <w:sz w:val="28"/>
          <w:szCs w:val="28"/>
          <w:lang w:val="ro-MD"/>
        </w:rPr>
        <w:t>încât să se garanteze faptul că nu există niciun risc identificabil de răspândire a organismului dăunător specificat.</w:t>
      </w:r>
    </w:p>
    <w:p w:rsidR="00391BED" w:rsidRPr="00E23397" w:rsidRDefault="00982CF0"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E23397">
        <w:rPr>
          <w:rFonts w:ascii="Times New Roman" w:hAnsi="Times New Roman" w:cs="Times New Roman"/>
          <w:sz w:val="28"/>
          <w:szCs w:val="28"/>
          <w:lang w:val="ro-MD"/>
        </w:rPr>
        <w:t xml:space="preserve">În cazul în care plantele specificate au fost plantate înainte de a fi desemnate ca fiind probabil infectate, materialul plantat se distruge imediat sau se utilizează sau se elimină, în conformitate cu </w:t>
      </w:r>
      <w:r w:rsidR="00D33AA1" w:rsidRPr="00F33392">
        <w:rPr>
          <w:rFonts w:ascii="Times New Roman" w:hAnsi="Times New Roman" w:cs="Times New Roman"/>
          <w:sz w:val="28"/>
          <w:szCs w:val="28"/>
          <w:lang w:val="ro-MD"/>
        </w:rPr>
        <w:t>pct. 3 din anexa nr. 4</w:t>
      </w:r>
      <w:r w:rsidR="008D09EA">
        <w:rPr>
          <w:rFonts w:ascii="Times New Roman" w:hAnsi="Times New Roman" w:cs="Times New Roman"/>
          <w:sz w:val="28"/>
          <w:szCs w:val="28"/>
          <w:lang w:val="ro-MD"/>
        </w:rPr>
        <w:t>. Câmpul sau câmp</w:t>
      </w:r>
      <w:r w:rsidR="00391BED" w:rsidRPr="00E23397">
        <w:rPr>
          <w:rFonts w:ascii="Times New Roman" w:hAnsi="Times New Roman" w:cs="Times New Roman"/>
          <w:sz w:val="28"/>
          <w:szCs w:val="28"/>
          <w:lang w:val="ro-MD"/>
        </w:rPr>
        <w:t>urile de producție în care plantele specificate infectate au fost plantate sunt desemnate ca fiind probabil infectate.</w:t>
      </w:r>
    </w:p>
    <w:p w:rsidR="00391BED" w:rsidRPr="00E23397" w:rsidRDefault="00A3119C"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391BED" w:rsidRPr="00E23397">
        <w:rPr>
          <w:rFonts w:ascii="Times New Roman" w:hAnsi="Times New Roman" w:cs="Times New Roman"/>
          <w:sz w:val="28"/>
          <w:szCs w:val="28"/>
          <w:lang w:val="ro-MD"/>
        </w:rPr>
        <w:t xml:space="preserve">Orice utilaj, vehicul, container, depozit sau părți din acestea și oricare alte obiecte, inclusiv ambalajele, desemnate ca fiind infectate sau probabil infectate în </w:t>
      </w:r>
      <w:r w:rsidR="00391BED" w:rsidRPr="00E23397">
        <w:rPr>
          <w:rFonts w:ascii="Times New Roman" w:hAnsi="Times New Roman" w:cs="Times New Roman"/>
          <w:sz w:val="28"/>
          <w:szCs w:val="28"/>
          <w:lang w:val="ro-MD"/>
        </w:rPr>
        <w:lastRenderedPageBreak/>
        <w:t xml:space="preserve">temeiul </w:t>
      </w:r>
      <w:r w:rsidR="00925974">
        <w:rPr>
          <w:rFonts w:ascii="Times New Roman" w:hAnsi="Times New Roman" w:cs="Times New Roman"/>
          <w:sz w:val="28"/>
          <w:szCs w:val="28"/>
          <w:lang w:val="ro-MD"/>
        </w:rPr>
        <w:t>pct. 14</w:t>
      </w:r>
      <w:r w:rsidR="00391BED" w:rsidRPr="00E23397">
        <w:rPr>
          <w:rFonts w:ascii="Times New Roman" w:hAnsi="Times New Roman" w:cs="Times New Roman"/>
          <w:sz w:val="28"/>
          <w:szCs w:val="28"/>
          <w:lang w:val="ro-MD"/>
        </w:rPr>
        <w:t xml:space="preserve"> sunt fie distruse, fie curățate și dezinfectate utilizând metodele corespunzătoare specificate </w:t>
      </w:r>
      <w:r w:rsidR="00391BED" w:rsidRPr="0066110B">
        <w:rPr>
          <w:rFonts w:ascii="Times New Roman" w:hAnsi="Times New Roman" w:cs="Times New Roman"/>
          <w:sz w:val="28"/>
          <w:szCs w:val="28"/>
          <w:lang w:val="ro-MD"/>
        </w:rPr>
        <w:t xml:space="preserve">în </w:t>
      </w:r>
      <w:r w:rsidR="00925974" w:rsidRPr="0066110B">
        <w:rPr>
          <w:rFonts w:ascii="Times New Roman" w:hAnsi="Times New Roman" w:cs="Times New Roman"/>
          <w:sz w:val="28"/>
          <w:szCs w:val="28"/>
          <w:lang w:val="ro-MD"/>
        </w:rPr>
        <w:t>pct. 4</w:t>
      </w:r>
      <w:r w:rsidR="00391BED" w:rsidRPr="0066110B">
        <w:rPr>
          <w:rFonts w:ascii="Times New Roman" w:hAnsi="Times New Roman" w:cs="Times New Roman"/>
          <w:sz w:val="28"/>
          <w:szCs w:val="28"/>
          <w:lang w:val="ro-MD"/>
        </w:rPr>
        <w:t xml:space="preserve"> din anexa </w:t>
      </w:r>
      <w:r w:rsidR="00925974" w:rsidRPr="0066110B">
        <w:rPr>
          <w:rFonts w:ascii="Times New Roman" w:hAnsi="Times New Roman" w:cs="Times New Roman"/>
          <w:sz w:val="28"/>
          <w:szCs w:val="28"/>
          <w:lang w:val="ro-MD"/>
        </w:rPr>
        <w:t>nr. 4</w:t>
      </w:r>
      <w:r w:rsidR="00391BED" w:rsidRPr="0066110B">
        <w:rPr>
          <w:rFonts w:ascii="Times New Roman" w:hAnsi="Times New Roman" w:cs="Times New Roman"/>
          <w:sz w:val="28"/>
          <w:szCs w:val="28"/>
          <w:lang w:val="ro-MD"/>
        </w:rPr>
        <w:t>.</w:t>
      </w:r>
    </w:p>
    <w:p w:rsidR="00391BED" w:rsidRPr="00E55887" w:rsidRDefault="00A3119C"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391BED" w:rsidRPr="00E23397">
        <w:rPr>
          <w:rFonts w:ascii="Times New Roman" w:hAnsi="Times New Roman" w:cs="Times New Roman"/>
          <w:sz w:val="28"/>
          <w:szCs w:val="28"/>
          <w:lang w:val="ro-MD"/>
        </w:rPr>
        <w:t xml:space="preserve">În plus față de măsurile prevăzute la </w:t>
      </w:r>
      <w:r w:rsidR="0066110B">
        <w:rPr>
          <w:rFonts w:ascii="Times New Roman" w:hAnsi="Times New Roman" w:cs="Times New Roman"/>
          <w:sz w:val="28"/>
          <w:szCs w:val="28"/>
          <w:lang w:val="ro-MD"/>
        </w:rPr>
        <w:t>pct. 19-23</w:t>
      </w:r>
      <w:r w:rsidR="00391BED" w:rsidRPr="00E23397">
        <w:rPr>
          <w:rFonts w:ascii="Times New Roman" w:hAnsi="Times New Roman" w:cs="Times New Roman"/>
          <w:sz w:val="28"/>
          <w:szCs w:val="28"/>
          <w:lang w:val="ro-MD"/>
        </w:rPr>
        <w:t xml:space="preserve">, măsurile specificate </w:t>
      </w:r>
      <w:r w:rsidR="00391BED" w:rsidRPr="00E55887">
        <w:rPr>
          <w:rFonts w:ascii="Times New Roman" w:hAnsi="Times New Roman" w:cs="Times New Roman"/>
          <w:sz w:val="28"/>
          <w:szCs w:val="28"/>
          <w:lang w:val="ro-MD"/>
        </w:rPr>
        <w:t xml:space="preserve">la </w:t>
      </w:r>
      <w:r w:rsidR="00E55887" w:rsidRPr="00E55887">
        <w:rPr>
          <w:rFonts w:ascii="Times New Roman" w:hAnsi="Times New Roman" w:cs="Times New Roman"/>
          <w:sz w:val="28"/>
          <w:szCs w:val="28"/>
          <w:lang w:val="ro-MD"/>
        </w:rPr>
        <w:t>p</w:t>
      </w:r>
      <w:r w:rsidR="00391BED" w:rsidRPr="00E55887">
        <w:rPr>
          <w:rFonts w:ascii="Times New Roman" w:hAnsi="Times New Roman" w:cs="Times New Roman"/>
          <w:sz w:val="28"/>
          <w:szCs w:val="28"/>
          <w:lang w:val="ro-MD"/>
        </w:rPr>
        <w:t>ct</w:t>
      </w:r>
      <w:r w:rsidR="00E55887" w:rsidRPr="00E55887">
        <w:rPr>
          <w:rFonts w:ascii="Times New Roman" w:hAnsi="Times New Roman" w:cs="Times New Roman"/>
          <w:sz w:val="28"/>
          <w:szCs w:val="28"/>
          <w:lang w:val="ro-MD"/>
        </w:rPr>
        <w:t>.</w:t>
      </w:r>
      <w:r w:rsidR="00391BED" w:rsidRPr="00E55887">
        <w:rPr>
          <w:rFonts w:ascii="Times New Roman" w:hAnsi="Times New Roman" w:cs="Times New Roman"/>
          <w:sz w:val="28"/>
          <w:szCs w:val="28"/>
          <w:lang w:val="ro-MD"/>
        </w:rPr>
        <w:t xml:space="preserve"> </w:t>
      </w:r>
      <w:r w:rsidR="00E55887" w:rsidRPr="00E55887">
        <w:rPr>
          <w:rFonts w:ascii="Times New Roman" w:hAnsi="Times New Roman" w:cs="Times New Roman"/>
          <w:sz w:val="28"/>
          <w:szCs w:val="28"/>
          <w:lang w:val="ro-MD"/>
        </w:rPr>
        <w:t>5</w:t>
      </w:r>
      <w:r w:rsidR="00391BED" w:rsidRPr="00E55887">
        <w:rPr>
          <w:rFonts w:ascii="Times New Roman" w:hAnsi="Times New Roman" w:cs="Times New Roman"/>
          <w:sz w:val="28"/>
          <w:szCs w:val="28"/>
          <w:lang w:val="ro-MD"/>
        </w:rPr>
        <w:t xml:space="preserve"> din anexa </w:t>
      </w:r>
      <w:r w:rsidR="00E55887" w:rsidRPr="00E55887">
        <w:rPr>
          <w:rFonts w:ascii="Times New Roman" w:hAnsi="Times New Roman" w:cs="Times New Roman"/>
          <w:sz w:val="28"/>
          <w:szCs w:val="28"/>
          <w:lang w:val="ro-MD"/>
        </w:rPr>
        <w:t>nr. 4</w:t>
      </w:r>
      <w:r w:rsidR="00391BED" w:rsidRPr="00E55887">
        <w:rPr>
          <w:rFonts w:ascii="Times New Roman" w:hAnsi="Times New Roman" w:cs="Times New Roman"/>
          <w:sz w:val="28"/>
          <w:szCs w:val="28"/>
          <w:lang w:val="ro-MD"/>
        </w:rPr>
        <w:t xml:space="preserve"> se aplică în zonele demarcate.</w:t>
      </w:r>
    </w:p>
    <w:p w:rsidR="00A65771" w:rsidRDefault="00A65771" w:rsidP="00E23397">
      <w:pPr>
        <w:spacing w:after="0"/>
        <w:ind w:firstLine="709"/>
        <w:contextualSpacing/>
        <w:jc w:val="both"/>
        <w:rPr>
          <w:rFonts w:ascii="Times New Roman" w:hAnsi="Times New Roman" w:cs="Times New Roman"/>
          <w:b/>
          <w:iCs/>
          <w:sz w:val="28"/>
          <w:szCs w:val="28"/>
          <w:lang w:val="ro-MD"/>
        </w:rPr>
      </w:pPr>
    </w:p>
    <w:p w:rsidR="00E22C24" w:rsidRPr="00E23397" w:rsidRDefault="00E22C24" w:rsidP="00A65771">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A65771">
        <w:rPr>
          <w:rFonts w:ascii="Times New Roman" w:hAnsi="Times New Roman" w:cs="Times New Roman"/>
          <w:b/>
          <w:iCs/>
          <w:sz w:val="28"/>
          <w:szCs w:val="28"/>
          <w:lang w:val="ro-MD"/>
        </w:rPr>
        <w:t xml:space="preserve">a </w:t>
      </w:r>
      <w:r w:rsidRPr="00E23397">
        <w:rPr>
          <w:rFonts w:ascii="Times New Roman" w:hAnsi="Times New Roman" w:cs="Times New Roman"/>
          <w:b/>
          <w:iCs/>
          <w:sz w:val="28"/>
          <w:szCs w:val="28"/>
          <w:lang w:val="ro-MD"/>
        </w:rPr>
        <w:t>4</w:t>
      </w:r>
      <w:r w:rsidR="00A65771">
        <w:rPr>
          <w:rFonts w:ascii="Times New Roman" w:hAnsi="Times New Roman" w:cs="Times New Roman"/>
          <w:b/>
          <w:iCs/>
          <w:sz w:val="28"/>
          <w:szCs w:val="28"/>
          <w:lang w:val="ro-MD"/>
        </w:rPr>
        <w:t>-a</w:t>
      </w:r>
    </w:p>
    <w:p w:rsidR="00391BED" w:rsidRDefault="00391BED" w:rsidP="00A65771">
      <w:pPr>
        <w:spacing w:after="0"/>
        <w:ind w:firstLine="709"/>
        <w:jc w:val="center"/>
        <w:rPr>
          <w:rFonts w:ascii="Times New Roman" w:hAnsi="Times New Roman" w:cs="Times New Roman"/>
          <w:b/>
          <w:bCs/>
          <w:sz w:val="28"/>
          <w:szCs w:val="28"/>
          <w:lang w:val="ro-MD"/>
        </w:rPr>
      </w:pPr>
      <w:r w:rsidRPr="00E23397">
        <w:rPr>
          <w:rFonts w:ascii="Times New Roman" w:hAnsi="Times New Roman" w:cs="Times New Roman"/>
          <w:b/>
          <w:bCs/>
          <w:sz w:val="28"/>
          <w:szCs w:val="28"/>
          <w:lang w:val="ro-MD"/>
        </w:rPr>
        <w:t>Măsuri specifice de testare pentru tuberculii destinați plantării</w:t>
      </w:r>
    </w:p>
    <w:p w:rsidR="00A65771" w:rsidRPr="00E23397" w:rsidRDefault="00A65771" w:rsidP="00E23397">
      <w:pPr>
        <w:spacing w:after="0"/>
        <w:ind w:firstLine="709"/>
        <w:jc w:val="both"/>
        <w:rPr>
          <w:rFonts w:ascii="Times New Roman" w:hAnsi="Times New Roman" w:cs="Times New Roman"/>
          <w:b/>
          <w:bCs/>
          <w:sz w:val="28"/>
          <w:szCs w:val="28"/>
          <w:lang w:val="ro-MD"/>
        </w:rPr>
      </w:pPr>
    </w:p>
    <w:p w:rsidR="00391BED" w:rsidRPr="0012242A" w:rsidRDefault="0092644F"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00391BED" w:rsidRPr="00E23397">
        <w:rPr>
          <w:rFonts w:ascii="Times New Roman" w:hAnsi="Times New Roman" w:cs="Times New Roman"/>
          <w:sz w:val="28"/>
          <w:szCs w:val="28"/>
          <w:lang w:val="ro-MD"/>
        </w:rPr>
        <w:t xml:space="preserve">În cazul în care prezența organismului dăunător specificat a fost confirmată într-un </w:t>
      </w:r>
      <w:r>
        <w:rPr>
          <w:rFonts w:ascii="Times New Roman" w:hAnsi="Times New Roman" w:cs="Times New Roman"/>
          <w:sz w:val="28"/>
          <w:szCs w:val="28"/>
          <w:lang w:val="ro-MD"/>
        </w:rPr>
        <w:t>câmp</w:t>
      </w:r>
      <w:r w:rsidR="00391BED" w:rsidRPr="00E23397">
        <w:rPr>
          <w:rFonts w:ascii="Times New Roman" w:hAnsi="Times New Roman" w:cs="Times New Roman"/>
          <w:sz w:val="28"/>
          <w:szCs w:val="28"/>
          <w:lang w:val="ro-MD"/>
        </w:rPr>
        <w:t xml:space="preserve"> de producție a tuberculilor destinați plantării, autoritatea competentă se asigură că testele </w:t>
      </w:r>
      <w:r w:rsidR="00391BED" w:rsidRPr="0012242A">
        <w:rPr>
          <w:rFonts w:ascii="Times New Roman" w:hAnsi="Times New Roman" w:cs="Times New Roman"/>
          <w:sz w:val="28"/>
          <w:szCs w:val="28"/>
          <w:lang w:val="ro-MD"/>
        </w:rPr>
        <w:t xml:space="preserve">menționate în anexa </w:t>
      </w:r>
      <w:r w:rsidR="0012242A" w:rsidRPr="0012242A">
        <w:rPr>
          <w:rFonts w:ascii="Times New Roman" w:hAnsi="Times New Roman" w:cs="Times New Roman"/>
          <w:sz w:val="28"/>
          <w:szCs w:val="28"/>
          <w:lang w:val="ro-MD"/>
        </w:rPr>
        <w:t>nr. 1</w:t>
      </w:r>
      <w:r w:rsidR="00391BED" w:rsidRPr="0012242A">
        <w:rPr>
          <w:rFonts w:ascii="Times New Roman" w:hAnsi="Times New Roman" w:cs="Times New Roman"/>
          <w:sz w:val="28"/>
          <w:szCs w:val="28"/>
          <w:lang w:val="ro-MD"/>
        </w:rPr>
        <w:t xml:space="preserve"> sunt efectuate pe liniile având o legătură clonală din loturile de tuberculi infectați sau, în cazul în care se stabilește absența liniilor având o legătură clonală, pe tuberculii sau loturile de tuberculi care au fost în contact direct sau indirect cu loturile de tuberculi infectați.</w:t>
      </w:r>
    </w:p>
    <w:p w:rsidR="00391BED" w:rsidRPr="00E23397" w:rsidRDefault="0092644F" w:rsidP="00E23397">
      <w:pPr>
        <w:spacing w:after="0"/>
        <w:ind w:firstLine="709"/>
        <w:jc w:val="both"/>
        <w:rPr>
          <w:rFonts w:ascii="Times New Roman" w:hAnsi="Times New Roman" w:cs="Times New Roman"/>
          <w:sz w:val="28"/>
          <w:szCs w:val="28"/>
          <w:lang w:val="ro-MD"/>
        </w:rPr>
      </w:pPr>
      <w:r w:rsidRPr="0012242A">
        <w:rPr>
          <w:rFonts w:ascii="Times New Roman" w:hAnsi="Times New Roman" w:cs="Times New Roman"/>
          <w:sz w:val="28"/>
          <w:szCs w:val="28"/>
          <w:lang w:val="ro-MD"/>
        </w:rPr>
        <w:t xml:space="preserve">26. </w:t>
      </w:r>
      <w:r w:rsidR="00391BED" w:rsidRPr="0012242A">
        <w:rPr>
          <w:rFonts w:ascii="Times New Roman" w:hAnsi="Times New Roman" w:cs="Times New Roman"/>
          <w:sz w:val="28"/>
          <w:szCs w:val="28"/>
          <w:lang w:val="ro-MD"/>
        </w:rPr>
        <w:t xml:space="preserve">În cazul în care prezența organismului dăunător specificat a fost confirmată în </w:t>
      </w:r>
      <w:r w:rsidR="00F66B9D" w:rsidRPr="0012242A">
        <w:rPr>
          <w:rFonts w:ascii="Times New Roman" w:hAnsi="Times New Roman" w:cs="Times New Roman"/>
          <w:sz w:val="28"/>
          <w:szCs w:val="28"/>
          <w:lang w:val="ro-MD"/>
        </w:rPr>
        <w:t>câmp</w:t>
      </w:r>
      <w:r w:rsidR="00391BED" w:rsidRPr="0012242A">
        <w:rPr>
          <w:rFonts w:ascii="Times New Roman" w:hAnsi="Times New Roman" w:cs="Times New Roman"/>
          <w:sz w:val="28"/>
          <w:szCs w:val="28"/>
          <w:lang w:val="ro-MD"/>
        </w:rPr>
        <w:t xml:space="preserve">urile de producție a tuberculilor destinați plantării în cadrul unui sistem de certificare, testele menționate în anexa </w:t>
      </w:r>
      <w:r w:rsidR="0012242A" w:rsidRPr="0012242A">
        <w:rPr>
          <w:rFonts w:ascii="Times New Roman" w:hAnsi="Times New Roman" w:cs="Times New Roman"/>
          <w:sz w:val="28"/>
          <w:szCs w:val="28"/>
          <w:lang w:val="ro-MD"/>
        </w:rPr>
        <w:t>nr. 1</w:t>
      </w:r>
      <w:r w:rsidR="00391BED" w:rsidRPr="0012242A">
        <w:rPr>
          <w:rFonts w:ascii="Times New Roman" w:hAnsi="Times New Roman" w:cs="Times New Roman"/>
          <w:sz w:val="28"/>
          <w:szCs w:val="28"/>
          <w:lang w:val="ro-MD"/>
        </w:rPr>
        <w:t xml:space="preserve"> se </w:t>
      </w:r>
      <w:r w:rsidR="00391BED" w:rsidRPr="00E23397">
        <w:rPr>
          <w:rFonts w:ascii="Times New Roman" w:hAnsi="Times New Roman" w:cs="Times New Roman"/>
          <w:sz w:val="28"/>
          <w:szCs w:val="28"/>
          <w:lang w:val="ro-MD"/>
        </w:rPr>
        <w:t>efectuează fie pe fiecare plantă din selecția clonală inițială, fie pe probe reprezentative de cartofi de sămânță de bază.</w:t>
      </w:r>
    </w:p>
    <w:p w:rsidR="00A65771" w:rsidRDefault="00A65771" w:rsidP="00A65771">
      <w:pPr>
        <w:spacing w:after="0"/>
        <w:ind w:firstLine="709"/>
        <w:contextualSpacing/>
        <w:jc w:val="center"/>
        <w:rPr>
          <w:rFonts w:ascii="Times New Roman" w:hAnsi="Times New Roman" w:cs="Times New Roman"/>
          <w:b/>
          <w:iCs/>
          <w:sz w:val="28"/>
          <w:szCs w:val="28"/>
          <w:lang w:val="ro-MD"/>
        </w:rPr>
      </w:pPr>
    </w:p>
    <w:p w:rsidR="00E22C24" w:rsidRPr="00E23397" w:rsidRDefault="00E22C24" w:rsidP="00A65771">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A65771">
        <w:rPr>
          <w:rFonts w:ascii="Times New Roman" w:hAnsi="Times New Roman" w:cs="Times New Roman"/>
          <w:b/>
          <w:iCs/>
          <w:sz w:val="28"/>
          <w:szCs w:val="28"/>
          <w:lang w:val="ro-MD"/>
        </w:rPr>
        <w:t xml:space="preserve">a </w:t>
      </w:r>
      <w:r w:rsidRPr="00E23397">
        <w:rPr>
          <w:rFonts w:ascii="Times New Roman" w:hAnsi="Times New Roman" w:cs="Times New Roman"/>
          <w:b/>
          <w:iCs/>
          <w:sz w:val="28"/>
          <w:szCs w:val="28"/>
          <w:lang w:val="ro-MD"/>
        </w:rPr>
        <w:t>5</w:t>
      </w:r>
      <w:r w:rsidR="00A65771">
        <w:rPr>
          <w:rFonts w:ascii="Times New Roman" w:hAnsi="Times New Roman" w:cs="Times New Roman"/>
          <w:b/>
          <w:iCs/>
          <w:sz w:val="28"/>
          <w:szCs w:val="28"/>
          <w:lang w:val="ro-MD"/>
        </w:rPr>
        <w:t>-a</w:t>
      </w:r>
    </w:p>
    <w:p w:rsidR="00391BED" w:rsidRDefault="00391BED" w:rsidP="00A65771">
      <w:pPr>
        <w:spacing w:after="0"/>
        <w:ind w:firstLine="709"/>
        <w:jc w:val="center"/>
        <w:rPr>
          <w:rFonts w:ascii="Times New Roman" w:hAnsi="Times New Roman" w:cs="Times New Roman"/>
          <w:b/>
          <w:bCs/>
          <w:sz w:val="28"/>
          <w:szCs w:val="28"/>
          <w:lang w:val="ro-MD"/>
        </w:rPr>
      </w:pPr>
      <w:r w:rsidRPr="00E23397">
        <w:rPr>
          <w:rFonts w:ascii="Times New Roman" w:hAnsi="Times New Roman" w:cs="Times New Roman"/>
          <w:b/>
          <w:bCs/>
          <w:sz w:val="28"/>
          <w:szCs w:val="28"/>
          <w:lang w:val="ro-MD"/>
        </w:rPr>
        <w:t>Măsuri temporare privind circulația tuberculilor plantelor specificate provenind dintr-o zonă puternic infectată</w:t>
      </w:r>
    </w:p>
    <w:p w:rsidR="00A65771" w:rsidRPr="00E23397" w:rsidRDefault="00A65771" w:rsidP="00A65771">
      <w:pPr>
        <w:spacing w:after="0"/>
        <w:ind w:firstLine="709"/>
        <w:jc w:val="center"/>
        <w:rPr>
          <w:rFonts w:ascii="Times New Roman" w:hAnsi="Times New Roman" w:cs="Times New Roman"/>
          <w:b/>
          <w:bCs/>
          <w:sz w:val="28"/>
          <w:szCs w:val="28"/>
          <w:lang w:val="ro-MD"/>
        </w:rPr>
      </w:pPr>
    </w:p>
    <w:p w:rsidR="00391BED" w:rsidRPr="006430C4" w:rsidRDefault="00F66B9D"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r w:rsidR="00391BED" w:rsidRPr="00E23397">
        <w:rPr>
          <w:rFonts w:ascii="Times New Roman" w:hAnsi="Times New Roman" w:cs="Times New Roman"/>
          <w:sz w:val="28"/>
          <w:szCs w:val="28"/>
          <w:lang w:val="ro-MD"/>
        </w:rPr>
        <w:t xml:space="preserve">Tuberculii plantelor specificate, cu excepția celor destinați plantării, originari dintr-o zonă puternic infectată enumerată în </w:t>
      </w:r>
      <w:r w:rsidR="002C4044">
        <w:rPr>
          <w:rFonts w:ascii="Times New Roman" w:hAnsi="Times New Roman" w:cs="Times New Roman"/>
          <w:sz w:val="28"/>
          <w:szCs w:val="28"/>
          <w:lang w:val="ro-MD"/>
        </w:rPr>
        <w:t xml:space="preserve">pct. 3 </w:t>
      </w:r>
      <w:r w:rsidR="002C4044" w:rsidRPr="002C4044">
        <w:rPr>
          <w:rFonts w:ascii="Times New Roman" w:hAnsi="Times New Roman" w:cs="Times New Roman"/>
          <w:sz w:val="28"/>
          <w:szCs w:val="28"/>
          <w:lang w:val="ro-MD"/>
        </w:rPr>
        <w:t xml:space="preserve">din </w:t>
      </w:r>
      <w:r w:rsidR="00391BED" w:rsidRPr="002C4044">
        <w:rPr>
          <w:rFonts w:ascii="Times New Roman" w:hAnsi="Times New Roman" w:cs="Times New Roman"/>
          <w:sz w:val="28"/>
          <w:szCs w:val="28"/>
          <w:lang w:val="ro-MD"/>
        </w:rPr>
        <w:t xml:space="preserve">anexa </w:t>
      </w:r>
      <w:r w:rsidR="002C4044" w:rsidRPr="002C4044">
        <w:rPr>
          <w:rFonts w:ascii="Times New Roman" w:hAnsi="Times New Roman" w:cs="Times New Roman"/>
          <w:sz w:val="28"/>
          <w:szCs w:val="28"/>
          <w:lang w:val="ro-MD"/>
        </w:rPr>
        <w:t>nr. 3</w:t>
      </w:r>
      <w:r w:rsidR="00391BED" w:rsidRPr="002C4044">
        <w:rPr>
          <w:rFonts w:ascii="Times New Roman" w:hAnsi="Times New Roman" w:cs="Times New Roman"/>
          <w:sz w:val="28"/>
          <w:szCs w:val="28"/>
          <w:lang w:val="ro-MD"/>
        </w:rPr>
        <w:t xml:space="preserve">, pot </w:t>
      </w:r>
      <w:r w:rsidR="00391BED" w:rsidRPr="00E23397">
        <w:rPr>
          <w:rFonts w:ascii="Times New Roman" w:hAnsi="Times New Roman" w:cs="Times New Roman"/>
          <w:sz w:val="28"/>
          <w:szCs w:val="28"/>
          <w:lang w:val="ro-MD"/>
        </w:rPr>
        <w:t xml:space="preserve">circula din zona respectivă către alte zone </w:t>
      </w:r>
      <w:r w:rsidR="00391BED" w:rsidRPr="006430C4">
        <w:rPr>
          <w:rFonts w:ascii="Times New Roman" w:hAnsi="Times New Roman" w:cs="Times New Roman"/>
          <w:sz w:val="28"/>
          <w:szCs w:val="28"/>
          <w:lang w:val="ro-MD"/>
        </w:rPr>
        <w:t xml:space="preserve">ale teritoriului </w:t>
      </w:r>
      <w:r w:rsidR="002C4044" w:rsidRPr="006430C4">
        <w:rPr>
          <w:rFonts w:ascii="Times New Roman" w:hAnsi="Times New Roman" w:cs="Times New Roman"/>
          <w:sz w:val="28"/>
          <w:szCs w:val="28"/>
          <w:lang w:val="ro-MD"/>
        </w:rPr>
        <w:t>Republi</w:t>
      </w:r>
      <w:r w:rsidR="006430C4" w:rsidRPr="006430C4">
        <w:rPr>
          <w:rFonts w:ascii="Times New Roman" w:hAnsi="Times New Roman" w:cs="Times New Roman"/>
          <w:sz w:val="28"/>
          <w:szCs w:val="28"/>
          <w:lang w:val="ro-MD"/>
        </w:rPr>
        <w:t>c</w:t>
      </w:r>
      <w:r w:rsidR="00391BED" w:rsidRPr="006430C4">
        <w:rPr>
          <w:rFonts w:ascii="Times New Roman" w:hAnsi="Times New Roman" w:cs="Times New Roman"/>
          <w:sz w:val="28"/>
          <w:szCs w:val="28"/>
          <w:lang w:val="ro-MD"/>
        </w:rPr>
        <w:t>ii</w:t>
      </w:r>
      <w:r w:rsidR="006430C4" w:rsidRPr="006430C4">
        <w:rPr>
          <w:rFonts w:ascii="Times New Roman" w:hAnsi="Times New Roman" w:cs="Times New Roman"/>
          <w:sz w:val="28"/>
          <w:szCs w:val="28"/>
          <w:lang w:val="ro-MD"/>
        </w:rPr>
        <w:t xml:space="preserve"> Moldova</w:t>
      </w:r>
      <w:r w:rsidR="00391BED" w:rsidRPr="006430C4">
        <w:rPr>
          <w:rFonts w:ascii="Times New Roman" w:hAnsi="Times New Roman" w:cs="Times New Roman"/>
          <w:sz w:val="28"/>
          <w:szCs w:val="28"/>
          <w:lang w:val="ro-MD"/>
        </w:rPr>
        <w:t xml:space="preserve"> numai dacă îndeplinesc următoarele condiții:</w:t>
      </w:r>
    </w:p>
    <w:p w:rsidR="00391BED" w:rsidRPr="00E23397" w:rsidRDefault="00625812"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27.1. </w:t>
      </w:r>
      <w:r w:rsidR="00391BED" w:rsidRPr="00E23397">
        <w:rPr>
          <w:rFonts w:ascii="Times New Roman" w:hAnsi="Times New Roman" w:cs="Times New Roman"/>
          <w:sz w:val="28"/>
          <w:szCs w:val="28"/>
          <w:lang w:val="ro-MD"/>
        </w:rPr>
        <w:t>sunt însoțiți de un pașaport fitosanitar;</w:t>
      </w:r>
    </w:p>
    <w:p w:rsidR="00391BED" w:rsidRPr="006430C4" w:rsidRDefault="00625812"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27.2 </w:t>
      </w:r>
      <w:r w:rsidR="00391BED" w:rsidRPr="00E23397">
        <w:rPr>
          <w:rFonts w:ascii="Times New Roman" w:hAnsi="Times New Roman" w:cs="Times New Roman"/>
          <w:sz w:val="28"/>
          <w:szCs w:val="28"/>
          <w:lang w:val="ro-MD"/>
        </w:rPr>
        <w:t>provin dintr-un loc de producție înregistrat și supravegheat de autorit</w:t>
      </w:r>
      <w:r w:rsidR="002C128B">
        <w:rPr>
          <w:rFonts w:ascii="Times New Roman" w:hAnsi="Times New Roman" w:cs="Times New Roman"/>
          <w:sz w:val="28"/>
          <w:szCs w:val="28"/>
          <w:lang w:val="ro-MD"/>
        </w:rPr>
        <w:t>atea</w:t>
      </w:r>
      <w:r w:rsidR="00391BED" w:rsidRPr="00E23397">
        <w:rPr>
          <w:rFonts w:ascii="Times New Roman" w:hAnsi="Times New Roman" w:cs="Times New Roman"/>
          <w:sz w:val="28"/>
          <w:szCs w:val="28"/>
          <w:lang w:val="ro-MD"/>
        </w:rPr>
        <w:t xml:space="preserve"> competent</w:t>
      </w:r>
      <w:r w:rsidR="002C128B">
        <w:rPr>
          <w:rFonts w:ascii="Times New Roman" w:hAnsi="Times New Roman" w:cs="Times New Roman"/>
          <w:sz w:val="28"/>
          <w:szCs w:val="28"/>
          <w:lang w:val="ro-MD"/>
        </w:rPr>
        <w:t>ă</w:t>
      </w:r>
      <w:r w:rsidR="00391BED" w:rsidRPr="00E23397">
        <w:rPr>
          <w:rFonts w:ascii="Times New Roman" w:hAnsi="Times New Roman" w:cs="Times New Roman"/>
          <w:sz w:val="28"/>
          <w:szCs w:val="28"/>
          <w:lang w:val="ro-MD"/>
        </w:rPr>
        <w:t xml:space="preserve"> și recunoscut oficial ca fiind indemn de organismul dăunător specificat; sau au fost declarați indemni de organismul dăunător specificat pe baza prelevării de probe și a testării efectuate în conformitate </w:t>
      </w:r>
      <w:r w:rsidR="00391BED" w:rsidRPr="006430C4">
        <w:rPr>
          <w:rFonts w:ascii="Times New Roman" w:hAnsi="Times New Roman" w:cs="Times New Roman"/>
          <w:sz w:val="28"/>
          <w:szCs w:val="28"/>
          <w:lang w:val="ro-MD"/>
        </w:rPr>
        <w:t>cu anexa</w:t>
      </w:r>
      <w:r w:rsidR="006430C4" w:rsidRPr="006430C4">
        <w:rPr>
          <w:rFonts w:ascii="Times New Roman" w:hAnsi="Times New Roman" w:cs="Times New Roman"/>
          <w:sz w:val="28"/>
          <w:szCs w:val="28"/>
          <w:lang w:val="ro-MD"/>
        </w:rPr>
        <w:t xml:space="preserve"> nr. 1</w:t>
      </w:r>
      <w:r w:rsidR="00391BED" w:rsidRPr="006430C4">
        <w:rPr>
          <w:rFonts w:ascii="Times New Roman" w:hAnsi="Times New Roman" w:cs="Times New Roman"/>
          <w:sz w:val="28"/>
          <w:szCs w:val="28"/>
          <w:lang w:val="ro-MD"/>
        </w:rPr>
        <w:t>.</w:t>
      </w:r>
    </w:p>
    <w:p w:rsidR="00391BED" w:rsidRPr="00E23397" w:rsidRDefault="00625812" w:rsidP="00E23397">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391BED" w:rsidRPr="00E23397">
        <w:rPr>
          <w:rFonts w:ascii="Times New Roman" w:hAnsi="Times New Roman" w:cs="Times New Roman"/>
          <w:sz w:val="28"/>
          <w:szCs w:val="28"/>
          <w:lang w:val="ro-MD"/>
        </w:rPr>
        <w:t>O dată la cinci ani</w:t>
      </w:r>
      <w:r w:rsidR="00391BED" w:rsidRPr="003D69A6">
        <w:rPr>
          <w:rFonts w:ascii="Times New Roman" w:hAnsi="Times New Roman" w:cs="Times New Roman"/>
          <w:sz w:val="28"/>
          <w:szCs w:val="28"/>
          <w:lang w:val="ro-MD"/>
        </w:rPr>
        <w:t xml:space="preserve">, </w:t>
      </w:r>
      <w:r w:rsidR="003712FC">
        <w:rPr>
          <w:rFonts w:ascii="Times New Roman" w:hAnsi="Times New Roman" w:cs="Times New Roman"/>
          <w:sz w:val="28"/>
          <w:szCs w:val="28"/>
          <w:lang w:val="ro-MD"/>
        </w:rPr>
        <w:t xml:space="preserve">Republica Moldova prezintă </w:t>
      </w:r>
      <w:r w:rsidR="003D69A6" w:rsidRPr="003D69A6">
        <w:rPr>
          <w:rFonts w:ascii="Times New Roman" w:hAnsi="Times New Roman" w:cs="Times New Roman"/>
          <w:sz w:val="28"/>
          <w:szCs w:val="28"/>
          <w:lang w:val="ro-MD"/>
        </w:rPr>
        <w:t>Comisiei Europene și statelor Uniunii Europene, după caz,</w:t>
      </w:r>
      <w:r w:rsidR="00391BED" w:rsidRPr="003D69A6">
        <w:rPr>
          <w:rFonts w:ascii="Times New Roman" w:hAnsi="Times New Roman" w:cs="Times New Roman"/>
          <w:sz w:val="28"/>
          <w:szCs w:val="28"/>
          <w:lang w:val="ro-MD"/>
        </w:rPr>
        <w:t xml:space="preserve"> rapoarte cu privire la evol</w:t>
      </w:r>
      <w:r w:rsidR="00391BED" w:rsidRPr="00E23397">
        <w:rPr>
          <w:rFonts w:ascii="Times New Roman" w:hAnsi="Times New Roman" w:cs="Times New Roman"/>
          <w:sz w:val="28"/>
          <w:szCs w:val="28"/>
          <w:lang w:val="ro-MD"/>
        </w:rPr>
        <w:t>uția din respectivele zone puternic infectate.</w:t>
      </w:r>
    </w:p>
    <w:p w:rsidR="00A146DD" w:rsidRDefault="00A146DD" w:rsidP="00391BED">
      <w:pPr>
        <w:rPr>
          <w:rFonts w:ascii="Times New Roman" w:hAnsi="Times New Roman" w:cs="Times New Roman"/>
          <w:i/>
          <w:iCs/>
          <w:sz w:val="24"/>
          <w:szCs w:val="24"/>
        </w:rPr>
      </w:pPr>
    </w:p>
    <w:p w:rsidR="0076652C" w:rsidRDefault="0076652C" w:rsidP="008C1BC9">
      <w:pPr>
        <w:spacing w:after="0"/>
        <w:contextualSpacing/>
        <w:jc w:val="right"/>
        <w:rPr>
          <w:rFonts w:ascii="Times New Roman" w:hAnsi="Times New Roman" w:cs="Times New Roman"/>
          <w:b/>
          <w:lang w:val="ro-MD"/>
        </w:rPr>
      </w:pPr>
    </w:p>
    <w:p w:rsidR="008C1BC9" w:rsidRPr="00690FF7" w:rsidRDefault="0073618E" w:rsidP="008C1BC9">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1</w:t>
      </w:r>
    </w:p>
    <w:p w:rsidR="0073618E" w:rsidRDefault="008C1BC9" w:rsidP="0073618E">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0073618E" w:rsidRPr="0073618E">
        <w:rPr>
          <w:rFonts w:ascii="Times New Roman" w:hAnsi="Times New Roman" w:cs="Times New Roman"/>
          <w:b/>
          <w:lang w:val="ro-MD"/>
        </w:rPr>
        <w:t xml:space="preserve"> de stabilire a unor măsuri de eradicare </w:t>
      </w:r>
    </w:p>
    <w:p w:rsidR="0073618E" w:rsidRDefault="0073618E" w:rsidP="0073618E">
      <w:pPr>
        <w:spacing w:after="0"/>
        <w:contextualSpacing/>
        <w:jc w:val="right"/>
        <w:rPr>
          <w:rFonts w:ascii="Times New Roman" w:hAnsi="Times New Roman" w:cs="Times New Roman"/>
          <w:b/>
          <w:lang w:val="ro-MD"/>
        </w:rPr>
      </w:pPr>
      <w:r w:rsidRPr="0073618E">
        <w:rPr>
          <w:rFonts w:ascii="Times New Roman" w:hAnsi="Times New Roman" w:cs="Times New Roman"/>
          <w:b/>
          <w:lang w:val="ro-MD"/>
        </w:rPr>
        <w:t xml:space="preserve">și prevenire a răspândirii </w:t>
      </w:r>
      <w:r w:rsidRPr="0073618E">
        <w:rPr>
          <w:rFonts w:ascii="Times New Roman" w:hAnsi="Times New Roman" w:cs="Times New Roman"/>
          <w:b/>
          <w:i/>
          <w:lang w:val="ro-MD"/>
        </w:rPr>
        <w:t>Clavibacter sepedonicus</w:t>
      </w:r>
      <w:r w:rsidRPr="0073618E">
        <w:rPr>
          <w:rFonts w:ascii="Times New Roman" w:hAnsi="Times New Roman" w:cs="Times New Roman"/>
          <w:b/>
          <w:lang w:val="ro-MD"/>
        </w:rPr>
        <w:t xml:space="preserve"> </w:t>
      </w:r>
    </w:p>
    <w:p w:rsidR="00391BED" w:rsidRPr="00887EDB" w:rsidRDefault="0073618E" w:rsidP="0073618E">
      <w:pPr>
        <w:spacing w:after="0"/>
        <w:contextualSpacing/>
        <w:jc w:val="right"/>
        <w:rPr>
          <w:rFonts w:ascii="Times New Roman" w:hAnsi="Times New Roman" w:cs="Times New Roman"/>
          <w:sz w:val="24"/>
          <w:szCs w:val="24"/>
        </w:rPr>
      </w:pPr>
      <w:r w:rsidRPr="0073618E">
        <w:rPr>
          <w:rFonts w:ascii="Times New Roman" w:hAnsi="Times New Roman" w:cs="Times New Roman"/>
          <w:b/>
          <w:lang w:val="ro-MD"/>
        </w:rPr>
        <w:t>(Spieckermann &amp; Kotthoff 1914) Nouioui et al. 2018</w:t>
      </w:r>
    </w:p>
    <w:p w:rsidR="002128C9" w:rsidRDefault="002128C9" w:rsidP="00391BED">
      <w:pPr>
        <w:rPr>
          <w:rFonts w:ascii="Times New Roman" w:hAnsi="Times New Roman" w:cs="Times New Roman"/>
          <w:b/>
          <w:bCs/>
          <w:sz w:val="24"/>
          <w:szCs w:val="24"/>
        </w:rPr>
      </w:pPr>
    </w:p>
    <w:p w:rsidR="00606C2C" w:rsidRDefault="00391BED" w:rsidP="00606C2C">
      <w:pPr>
        <w:spacing w:after="0"/>
        <w:contextualSpacing/>
        <w:jc w:val="center"/>
        <w:rPr>
          <w:rFonts w:ascii="Times New Roman" w:hAnsi="Times New Roman" w:cs="Times New Roman"/>
          <w:b/>
          <w:bCs/>
          <w:sz w:val="28"/>
          <w:szCs w:val="28"/>
          <w:lang w:val="ro-MD"/>
        </w:rPr>
      </w:pPr>
      <w:r w:rsidRPr="003A4350">
        <w:rPr>
          <w:rFonts w:ascii="Times New Roman" w:hAnsi="Times New Roman" w:cs="Times New Roman"/>
          <w:b/>
          <w:bCs/>
          <w:sz w:val="28"/>
          <w:szCs w:val="28"/>
          <w:lang w:val="ro-MD"/>
        </w:rPr>
        <w:t xml:space="preserve">Protocol de testare cuprinzând testele care trebuie efectuate </w:t>
      </w:r>
    </w:p>
    <w:p w:rsidR="00391BED" w:rsidRPr="005762B6" w:rsidRDefault="00391BED" w:rsidP="00606C2C">
      <w:pPr>
        <w:spacing w:after="0"/>
        <w:contextualSpacing/>
        <w:jc w:val="center"/>
        <w:rPr>
          <w:rFonts w:ascii="Times New Roman" w:hAnsi="Times New Roman" w:cs="Times New Roman"/>
          <w:b/>
          <w:bCs/>
          <w:sz w:val="28"/>
          <w:szCs w:val="28"/>
          <w:lang w:val="ro-MD"/>
        </w:rPr>
      </w:pPr>
      <w:r w:rsidRPr="003A4350">
        <w:rPr>
          <w:rFonts w:ascii="Times New Roman" w:hAnsi="Times New Roman" w:cs="Times New Roman"/>
          <w:b/>
          <w:bCs/>
          <w:sz w:val="28"/>
          <w:szCs w:val="28"/>
          <w:lang w:val="ro-MD"/>
        </w:rPr>
        <w:t xml:space="preserve">în temeiul </w:t>
      </w:r>
      <w:r w:rsidR="0004768B">
        <w:rPr>
          <w:rFonts w:ascii="Times New Roman" w:hAnsi="Times New Roman" w:cs="Times New Roman"/>
          <w:b/>
          <w:bCs/>
          <w:sz w:val="28"/>
          <w:szCs w:val="28"/>
          <w:lang w:val="ro-MD"/>
        </w:rPr>
        <w:t>capitolelor</w:t>
      </w:r>
      <w:r w:rsidR="0004768B" w:rsidRPr="0004768B">
        <w:rPr>
          <w:rFonts w:ascii="Times New Roman" w:hAnsi="Times New Roman" w:cs="Times New Roman"/>
          <w:b/>
          <w:bCs/>
          <w:sz w:val="28"/>
          <w:szCs w:val="28"/>
          <w:lang w:val="ro-MD"/>
        </w:rPr>
        <w:t xml:space="preserve"> 2 și 3 secțiunile 1, 2, 4 și 5</w:t>
      </w:r>
    </w:p>
    <w:p w:rsidR="00FF518B" w:rsidRDefault="00FF518B" w:rsidP="00606C2C">
      <w:pPr>
        <w:spacing w:after="0"/>
        <w:contextualSpacing/>
        <w:jc w:val="both"/>
        <w:rPr>
          <w:rFonts w:ascii="Times New Roman" w:hAnsi="Times New Roman" w:cs="Times New Roman"/>
          <w:iCs/>
          <w:sz w:val="28"/>
          <w:szCs w:val="28"/>
          <w:lang w:val="ro-MD"/>
        </w:rPr>
      </w:pPr>
    </w:p>
    <w:p w:rsidR="00FF518B" w:rsidRDefault="00FF518B" w:rsidP="00606C2C">
      <w:pPr>
        <w:spacing w:after="0"/>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47138A">
        <w:rPr>
          <w:rFonts w:ascii="Times New Roman" w:hAnsi="Times New Roman" w:cs="Times New Roman"/>
          <w:b/>
          <w:iCs/>
          <w:sz w:val="28"/>
          <w:szCs w:val="28"/>
          <w:lang w:val="ro-MD"/>
        </w:rPr>
        <w:t>1</w:t>
      </w:r>
    </w:p>
    <w:p w:rsidR="0047138A" w:rsidRDefault="0047138A" w:rsidP="00606C2C">
      <w:pPr>
        <w:spacing w:after="0"/>
        <w:contextualSpacing/>
        <w:jc w:val="center"/>
        <w:rPr>
          <w:rFonts w:ascii="Times New Roman" w:hAnsi="Times New Roman" w:cs="Times New Roman"/>
          <w:b/>
          <w:iCs/>
          <w:sz w:val="28"/>
          <w:szCs w:val="28"/>
          <w:lang w:val="ro-MD"/>
        </w:rPr>
      </w:pPr>
      <w:r>
        <w:rPr>
          <w:rFonts w:ascii="Times New Roman" w:hAnsi="Times New Roman" w:cs="Times New Roman"/>
          <w:b/>
          <w:iCs/>
          <w:sz w:val="28"/>
          <w:szCs w:val="28"/>
          <w:lang w:val="ro-MD"/>
        </w:rPr>
        <w:t>Principii generaleprivind prezența organismului dăunător specificat</w:t>
      </w:r>
    </w:p>
    <w:p w:rsidR="00B92F4E" w:rsidRPr="00E23397" w:rsidRDefault="00B92F4E" w:rsidP="00FF518B">
      <w:pPr>
        <w:spacing w:after="0"/>
        <w:ind w:firstLine="709"/>
        <w:contextualSpacing/>
        <w:jc w:val="center"/>
        <w:rPr>
          <w:rFonts w:ascii="Times New Roman" w:hAnsi="Times New Roman" w:cs="Times New Roman"/>
          <w:b/>
          <w:iCs/>
          <w:sz w:val="28"/>
          <w:szCs w:val="28"/>
          <w:lang w:val="ro-MD"/>
        </w:rPr>
      </w:pPr>
    </w:p>
    <w:p w:rsidR="00391BED" w:rsidRPr="003A4350" w:rsidRDefault="00B92F4E"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391BED" w:rsidRPr="003A4350">
        <w:rPr>
          <w:rFonts w:ascii="Times New Roman" w:hAnsi="Times New Roman" w:cs="Times New Roman"/>
          <w:sz w:val="28"/>
          <w:szCs w:val="28"/>
          <w:lang w:val="ro-MD"/>
        </w:rPr>
        <w:t>Prezența organismului dăunător specificat este suspectată în cazul în care se obține un rezultat pozitiv la primul test de depistare efectuat pe planta specificată.</w:t>
      </w:r>
    </w:p>
    <w:p w:rsidR="00391BED" w:rsidRPr="003A4350" w:rsidRDefault="00391BED" w:rsidP="00C14DA0">
      <w:pPr>
        <w:spacing w:after="0"/>
        <w:ind w:firstLine="709"/>
        <w:contextualSpacing/>
        <w:jc w:val="both"/>
        <w:rPr>
          <w:rFonts w:ascii="Times New Roman" w:hAnsi="Times New Roman" w:cs="Times New Roman"/>
          <w:sz w:val="28"/>
          <w:szCs w:val="28"/>
          <w:lang w:val="ro-MD"/>
        </w:rPr>
      </w:pPr>
      <w:r w:rsidRPr="003A4350">
        <w:rPr>
          <w:rFonts w:ascii="Times New Roman" w:hAnsi="Times New Roman" w:cs="Times New Roman"/>
          <w:sz w:val="28"/>
          <w:szCs w:val="28"/>
          <w:lang w:val="ro-MD"/>
        </w:rPr>
        <w:t>Pentru materialul vegetal simptomatic, primul test de depistare poate fi o izolare selectivă.</w:t>
      </w:r>
    </w:p>
    <w:p w:rsidR="00391BED" w:rsidRPr="003A4350" w:rsidRDefault="00391BED" w:rsidP="00C14DA0">
      <w:pPr>
        <w:spacing w:after="0"/>
        <w:ind w:firstLine="709"/>
        <w:contextualSpacing/>
        <w:jc w:val="both"/>
        <w:rPr>
          <w:rFonts w:ascii="Times New Roman" w:hAnsi="Times New Roman" w:cs="Times New Roman"/>
          <w:sz w:val="28"/>
          <w:szCs w:val="28"/>
          <w:lang w:val="ro-MD"/>
        </w:rPr>
      </w:pPr>
      <w:r w:rsidRPr="003A4350">
        <w:rPr>
          <w:rFonts w:ascii="Times New Roman" w:hAnsi="Times New Roman" w:cs="Times New Roman"/>
          <w:sz w:val="28"/>
          <w:szCs w:val="28"/>
          <w:lang w:val="ro-MD"/>
        </w:rPr>
        <w:t>2.</w:t>
      </w:r>
      <w:r w:rsidR="00B92F4E">
        <w:rPr>
          <w:rFonts w:ascii="Times New Roman" w:hAnsi="Times New Roman" w:cs="Times New Roman"/>
          <w:sz w:val="28"/>
          <w:szCs w:val="28"/>
          <w:lang w:val="ro-MD"/>
        </w:rPr>
        <w:t xml:space="preserve"> </w:t>
      </w:r>
      <w:r w:rsidRPr="003A4350">
        <w:rPr>
          <w:rFonts w:ascii="Times New Roman" w:hAnsi="Times New Roman" w:cs="Times New Roman"/>
          <w:sz w:val="28"/>
          <w:szCs w:val="28"/>
          <w:lang w:val="ro-MD"/>
        </w:rPr>
        <w:t>Prezența organismului dăunător specificat este confirmată pe probele simptomatice ale plantelor specificate în următoarele cazuri:</w:t>
      </w:r>
    </w:p>
    <w:p w:rsidR="00391BED" w:rsidRPr="003A4350" w:rsidRDefault="00B92F4E"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3A4350">
        <w:rPr>
          <w:rFonts w:ascii="Times New Roman" w:hAnsi="Times New Roman" w:cs="Times New Roman"/>
          <w:sz w:val="28"/>
          <w:szCs w:val="28"/>
          <w:lang w:val="ro-MD"/>
        </w:rPr>
        <w:t>în cazul în care primul test de depistare este o izolare selectivă care are ca rezultat colonii cu morfologie caracteristică: se obțin rezultate pozitive la două teste de identificare;</w:t>
      </w:r>
    </w:p>
    <w:p w:rsidR="00391BED" w:rsidRPr="003A4350" w:rsidRDefault="00B92F4E"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3A4350">
        <w:rPr>
          <w:rFonts w:ascii="Times New Roman" w:hAnsi="Times New Roman" w:cs="Times New Roman"/>
          <w:sz w:val="28"/>
          <w:szCs w:val="28"/>
          <w:lang w:val="ro-MD"/>
        </w:rPr>
        <w:t>în cazul în care primul test de depistare este un alt test decât izolarea selectivă:</w:t>
      </w:r>
    </w:p>
    <w:p w:rsidR="00391BED" w:rsidRPr="003A4350" w:rsidRDefault="00B92F4E"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2.2.1. </w:t>
      </w:r>
      <w:r w:rsidR="00391BED" w:rsidRPr="003A4350">
        <w:rPr>
          <w:rFonts w:ascii="Times New Roman" w:hAnsi="Times New Roman" w:cs="Times New Roman"/>
          <w:sz w:val="28"/>
          <w:szCs w:val="28"/>
          <w:lang w:val="ro-MD"/>
        </w:rPr>
        <w:t>se obțin rezultate pozitive la două teste de identificare după ce proba a fost supusă izolării selective;</w:t>
      </w:r>
    </w:p>
    <w:p w:rsidR="00391BED" w:rsidRPr="003A4350" w:rsidRDefault="00B92F4E"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2.2.2. </w:t>
      </w:r>
      <w:r w:rsidR="00391BED" w:rsidRPr="003A4350">
        <w:rPr>
          <w:rFonts w:ascii="Times New Roman" w:hAnsi="Times New Roman" w:cs="Times New Roman"/>
          <w:sz w:val="28"/>
          <w:szCs w:val="28"/>
          <w:lang w:val="ro-MD"/>
        </w:rPr>
        <w:t>se obțin rezultate pozitive la al doilea test de depistare, altul decât izolarea selectivă</w:t>
      </w:r>
    </w:p>
    <w:p w:rsidR="00391BED" w:rsidRPr="003A4350" w:rsidRDefault="004A08C8"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91BED" w:rsidRPr="003A4350">
        <w:rPr>
          <w:rFonts w:ascii="Times New Roman" w:hAnsi="Times New Roman" w:cs="Times New Roman"/>
          <w:sz w:val="28"/>
          <w:szCs w:val="28"/>
          <w:lang w:val="ro-MD"/>
        </w:rPr>
        <w:t>Prezența organismului dăunător specificat este confirmată pe eșantioanele asimptomatice ale plantelor specificate în următoarele cazuri:</w:t>
      </w:r>
    </w:p>
    <w:p w:rsidR="00391BED" w:rsidRPr="003A4350" w:rsidRDefault="004A08C8"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3A4350">
        <w:rPr>
          <w:rFonts w:ascii="Times New Roman" w:hAnsi="Times New Roman" w:cs="Times New Roman"/>
          <w:sz w:val="28"/>
          <w:szCs w:val="28"/>
          <w:lang w:val="ro-MD"/>
        </w:rPr>
        <w:t>în cazul în care se obține un rezultat pozitiv la al doilea test de depistare cu condiția ca primul sau al doilea test de dep</w:t>
      </w:r>
      <w:r w:rsidR="00C56F58">
        <w:rPr>
          <w:rFonts w:ascii="Times New Roman" w:hAnsi="Times New Roman" w:cs="Times New Roman"/>
          <w:sz w:val="28"/>
          <w:szCs w:val="28"/>
          <w:lang w:val="ro-MD"/>
        </w:rPr>
        <w:t xml:space="preserve">istare să fie un test molecular, </w:t>
      </w:r>
      <w:r w:rsidR="00391BED" w:rsidRPr="003A4350">
        <w:rPr>
          <w:rFonts w:ascii="Times New Roman" w:hAnsi="Times New Roman" w:cs="Times New Roman"/>
          <w:sz w:val="28"/>
          <w:szCs w:val="28"/>
          <w:lang w:val="ro-MD"/>
        </w:rPr>
        <w:t>bazat pe ADN</w:t>
      </w:r>
      <w:r w:rsidR="00C56F58">
        <w:rPr>
          <w:rFonts w:ascii="Times New Roman" w:hAnsi="Times New Roman" w:cs="Times New Roman"/>
          <w:sz w:val="28"/>
          <w:szCs w:val="28"/>
          <w:lang w:val="ro-MD"/>
        </w:rPr>
        <w:t xml:space="preserve">, </w:t>
      </w:r>
      <w:r w:rsidR="00391BED" w:rsidRPr="003A4350">
        <w:rPr>
          <w:rFonts w:ascii="Times New Roman" w:hAnsi="Times New Roman" w:cs="Times New Roman"/>
          <w:sz w:val="28"/>
          <w:szCs w:val="28"/>
          <w:lang w:val="ro-MD"/>
        </w:rPr>
        <w:t>test PCR în timp re</w:t>
      </w:r>
      <w:r w:rsidR="00C56F58">
        <w:rPr>
          <w:rFonts w:ascii="Times New Roman" w:hAnsi="Times New Roman" w:cs="Times New Roman"/>
          <w:sz w:val="28"/>
          <w:szCs w:val="28"/>
          <w:lang w:val="ro-MD"/>
        </w:rPr>
        <w:t>al TaqMan® sau PCR convențional</w:t>
      </w:r>
      <w:r w:rsidR="00391BED" w:rsidRPr="003A4350">
        <w:rPr>
          <w:rFonts w:ascii="Times New Roman" w:hAnsi="Times New Roman" w:cs="Times New Roman"/>
          <w:sz w:val="28"/>
          <w:szCs w:val="28"/>
          <w:lang w:val="ro-MD"/>
        </w:rPr>
        <w:t>;</w:t>
      </w:r>
    </w:p>
    <w:p w:rsidR="00391BED" w:rsidRPr="003A4350" w:rsidRDefault="004A08C8"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391BED" w:rsidRPr="003A4350">
        <w:rPr>
          <w:rFonts w:ascii="Times New Roman" w:hAnsi="Times New Roman" w:cs="Times New Roman"/>
          <w:sz w:val="28"/>
          <w:szCs w:val="28"/>
          <w:lang w:val="ro-MD"/>
        </w:rPr>
        <w:t>pentru probele prelevate într</w:t>
      </w:r>
      <w:r w:rsidR="00391BED" w:rsidRPr="00616BAB">
        <w:rPr>
          <w:rFonts w:ascii="Times New Roman" w:hAnsi="Times New Roman" w:cs="Times New Roman"/>
          <w:sz w:val="28"/>
          <w:szCs w:val="28"/>
          <w:lang w:val="ro-MD"/>
        </w:rPr>
        <w:t xml:space="preserve">-un </w:t>
      </w:r>
      <w:r w:rsidR="00B12B97" w:rsidRPr="00616BAB">
        <w:rPr>
          <w:rFonts w:ascii="Times New Roman" w:hAnsi="Times New Roman" w:cs="Times New Roman"/>
          <w:sz w:val="28"/>
          <w:szCs w:val="28"/>
          <w:lang w:val="ro-MD"/>
        </w:rPr>
        <w:t>loc</w:t>
      </w:r>
      <w:r w:rsidR="00391BED" w:rsidRPr="00616BAB">
        <w:rPr>
          <w:rFonts w:ascii="Times New Roman" w:hAnsi="Times New Roman" w:cs="Times New Roman"/>
          <w:sz w:val="28"/>
          <w:szCs w:val="28"/>
          <w:lang w:val="ro-MD"/>
        </w:rPr>
        <w:t xml:space="preserve"> sau într-o zonă a unui </w:t>
      </w:r>
      <w:r w:rsidR="00B12B97" w:rsidRPr="00616BAB">
        <w:rPr>
          <w:rFonts w:ascii="Times New Roman" w:hAnsi="Times New Roman" w:cs="Times New Roman"/>
          <w:sz w:val="28"/>
          <w:szCs w:val="28"/>
          <w:lang w:val="ro-MD"/>
        </w:rPr>
        <w:t>teren</w:t>
      </w:r>
      <w:r w:rsidR="00391BED" w:rsidRPr="00616BAB">
        <w:rPr>
          <w:rFonts w:ascii="Times New Roman" w:hAnsi="Times New Roman" w:cs="Times New Roman"/>
          <w:sz w:val="28"/>
          <w:szCs w:val="28"/>
          <w:lang w:val="ro-MD"/>
        </w:rPr>
        <w:t xml:space="preserve"> în </w:t>
      </w:r>
      <w:r w:rsidR="00391BED" w:rsidRPr="003A4350">
        <w:rPr>
          <w:rFonts w:ascii="Times New Roman" w:hAnsi="Times New Roman" w:cs="Times New Roman"/>
          <w:sz w:val="28"/>
          <w:szCs w:val="28"/>
          <w:lang w:val="ro-MD"/>
        </w:rPr>
        <w:t>care prezența organismului dăunător specificat nu este cunoscută și pentru probele care provin dintr-</w:t>
      </w:r>
      <w:r w:rsidR="00391BED" w:rsidRPr="00616BAB">
        <w:rPr>
          <w:rFonts w:ascii="Times New Roman" w:hAnsi="Times New Roman" w:cs="Times New Roman"/>
          <w:sz w:val="28"/>
          <w:szCs w:val="28"/>
          <w:lang w:val="ro-MD"/>
        </w:rPr>
        <w:t xml:space="preserve">un alt </w:t>
      </w:r>
      <w:r w:rsidR="00311880" w:rsidRPr="00616BAB">
        <w:rPr>
          <w:rFonts w:ascii="Times New Roman" w:hAnsi="Times New Roman" w:cs="Times New Roman"/>
          <w:sz w:val="28"/>
          <w:szCs w:val="28"/>
          <w:lang w:val="ro-MD"/>
        </w:rPr>
        <w:t>teren</w:t>
      </w:r>
      <w:r w:rsidR="00391BED" w:rsidRPr="00616BAB">
        <w:rPr>
          <w:rFonts w:ascii="Times New Roman" w:hAnsi="Times New Roman" w:cs="Times New Roman"/>
          <w:sz w:val="28"/>
          <w:szCs w:val="28"/>
          <w:lang w:val="ro-MD"/>
        </w:rPr>
        <w:t xml:space="preserve">: în </w:t>
      </w:r>
      <w:r w:rsidR="00391BED" w:rsidRPr="003A4350">
        <w:rPr>
          <w:rFonts w:ascii="Times New Roman" w:hAnsi="Times New Roman" w:cs="Times New Roman"/>
          <w:sz w:val="28"/>
          <w:szCs w:val="28"/>
          <w:lang w:val="ro-MD"/>
        </w:rPr>
        <w:t xml:space="preserve">cazul în care se obține un rezultat pozitiv la al doilea test de depistare în conformitate cu </w:t>
      </w:r>
      <w:r w:rsidR="00311880">
        <w:rPr>
          <w:rFonts w:ascii="Times New Roman" w:hAnsi="Times New Roman" w:cs="Times New Roman"/>
          <w:sz w:val="28"/>
          <w:szCs w:val="28"/>
          <w:lang w:val="ro-MD"/>
        </w:rPr>
        <w:t>subpct. 3.1</w:t>
      </w:r>
      <w:r w:rsidR="00391BED" w:rsidRPr="00EE5FC9">
        <w:rPr>
          <w:rFonts w:ascii="Times New Roman" w:hAnsi="Times New Roman" w:cs="Times New Roman"/>
          <w:color w:val="FF0000"/>
          <w:sz w:val="28"/>
          <w:szCs w:val="28"/>
          <w:lang w:val="ro-MD"/>
        </w:rPr>
        <w:t xml:space="preserve"> </w:t>
      </w:r>
      <w:r w:rsidR="00391BED" w:rsidRPr="003A4350">
        <w:rPr>
          <w:rFonts w:ascii="Times New Roman" w:hAnsi="Times New Roman" w:cs="Times New Roman"/>
          <w:sz w:val="28"/>
          <w:szCs w:val="28"/>
          <w:lang w:val="ro-MD"/>
        </w:rPr>
        <w:t>și se obțin rezultate pozitive în două teste de identificare după ce proba a fost supusă izolării selective.</w:t>
      </w:r>
    </w:p>
    <w:p w:rsidR="004A08C8" w:rsidRDefault="004A08C8" w:rsidP="00C14DA0">
      <w:pPr>
        <w:spacing w:after="0"/>
        <w:ind w:firstLine="709"/>
        <w:contextualSpacing/>
        <w:jc w:val="both"/>
        <w:rPr>
          <w:rFonts w:ascii="Times New Roman" w:hAnsi="Times New Roman" w:cs="Times New Roman"/>
          <w:iCs/>
          <w:sz w:val="28"/>
          <w:szCs w:val="28"/>
          <w:lang w:val="ro-MD"/>
        </w:rPr>
      </w:pPr>
    </w:p>
    <w:p w:rsidR="00FF4C91" w:rsidRDefault="004A08C8" w:rsidP="00FF4C91">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83077F">
        <w:rPr>
          <w:rFonts w:ascii="Times New Roman" w:hAnsi="Times New Roman" w:cs="Times New Roman"/>
          <w:b/>
          <w:iCs/>
          <w:sz w:val="28"/>
          <w:szCs w:val="28"/>
          <w:lang w:val="ro-MD"/>
        </w:rPr>
        <w:t>a 2-a</w:t>
      </w:r>
    </w:p>
    <w:p w:rsidR="00391BED" w:rsidRDefault="0076652C" w:rsidP="00FF4C91">
      <w:pPr>
        <w:spacing w:after="0"/>
        <w:ind w:firstLine="709"/>
        <w:contextualSpacing/>
        <w:jc w:val="center"/>
        <w:rPr>
          <w:rFonts w:ascii="Times New Roman" w:hAnsi="Times New Roman" w:cs="Times New Roman"/>
          <w:b/>
          <w:bCs/>
          <w:iCs/>
          <w:sz w:val="28"/>
          <w:szCs w:val="28"/>
          <w:lang w:val="ro-MD"/>
        </w:rPr>
      </w:pPr>
      <w:r>
        <w:rPr>
          <w:rFonts w:ascii="Times New Roman" w:hAnsi="Times New Roman" w:cs="Times New Roman"/>
          <w:b/>
          <w:bCs/>
          <w:iCs/>
          <w:sz w:val="28"/>
          <w:szCs w:val="28"/>
          <w:lang w:val="ro-MD"/>
        </w:rPr>
        <w:lastRenderedPageBreak/>
        <w:t>Teste</w:t>
      </w:r>
    </w:p>
    <w:p w:rsidR="00FF4C91" w:rsidRPr="003A4350" w:rsidRDefault="00FF4C91" w:rsidP="00FF4C91">
      <w:pPr>
        <w:spacing w:after="0"/>
        <w:ind w:firstLine="709"/>
        <w:contextualSpacing/>
        <w:jc w:val="center"/>
        <w:rPr>
          <w:rFonts w:ascii="Times New Roman" w:hAnsi="Times New Roman" w:cs="Times New Roman"/>
          <w:iCs/>
          <w:sz w:val="28"/>
          <w:szCs w:val="28"/>
          <w:lang w:val="ro-MD"/>
        </w:rPr>
      </w:pPr>
    </w:p>
    <w:p w:rsidR="00391BED" w:rsidRPr="003A4350" w:rsidRDefault="00FF4C91"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91BED" w:rsidRPr="003A4350">
        <w:rPr>
          <w:rFonts w:ascii="Times New Roman" w:hAnsi="Times New Roman" w:cs="Times New Roman"/>
          <w:sz w:val="28"/>
          <w:szCs w:val="28"/>
          <w:lang w:val="ro-MD"/>
        </w:rPr>
        <w:t>Testele de depistare trebuie să permită detectarea consecventă a cel puțin 10</w:t>
      </w:r>
      <w:r w:rsidR="00391BED" w:rsidRPr="003A4350">
        <w:rPr>
          <w:rFonts w:ascii="Times New Roman" w:hAnsi="Times New Roman" w:cs="Times New Roman"/>
          <w:sz w:val="28"/>
          <w:szCs w:val="28"/>
          <w:vertAlign w:val="superscript"/>
          <w:lang w:val="ro-MD"/>
        </w:rPr>
        <w:t>4</w:t>
      </w:r>
      <w:r w:rsidR="004E1EDC">
        <w:rPr>
          <w:rFonts w:ascii="Times New Roman" w:hAnsi="Times New Roman" w:cs="Times New Roman"/>
          <w:sz w:val="28"/>
          <w:szCs w:val="28"/>
          <w:lang w:val="ro-MD"/>
        </w:rPr>
        <w:t xml:space="preserve"> </w:t>
      </w:r>
      <w:r w:rsidR="00391BED" w:rsidRPr="003A4350">
        <w:rPr>
          <w:rFonts w:ascii="Times New Roman" w:hAnsi="Times New Roman" w:cs="Times New Roman"/>
          <w:sz w:val="28"/>
          <w:szCs w:val="28"/>
          <w:lang w:val="ro-MD"/>
        </w:rPr>
        <w:t>celule/ml de sediment resuspendat.</w:t>
      </w:r>
      <w:r w:rsidR="004E1EDC">
        <w:rPr>
          <w:rFonts w:ascii="Times New Roman" w:hAnsi="Times New Roman" w:cs="Times New Roman"/>
          <w:sz w:val="28"/>
          <w:szCs w:val="28"/>
          <w:lang w:val="ro-MD"/>
        </w:rPr>
        <w:t xml:space="preserve"> </w:t>
      </w:r>
      <w:r w:rsidR="00391BED" w:rsidRPr="003A4350">
        <w:rPr>
          <w:rFonts w:ascii="Times New Roman" w:hAnsi="Times New Roman" w:cs="Times New Roman"/>
          <w:sz w:val="28"/>
          <w:szCs w:val="28"/>
          <w:lang w:val="ro-MD"/>
        </w:rPr>
        <w:t>Al doilea test de depistare se bazează pe principii biologice diferite sau pe regiuni de nucleotide diferite în raport cu primul test de depistare.</w:t>
      </w:r>
    </w:p>
    <w:p w:rsidR="00391BED" w:rsidRPr="003A4350" w:rsidRDefault="004E1EDC"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3A4350">
        <w:rPr>
          <w:rFonts w:ascii="Times New Roman" w:hAnsi="Times New Roman" w:cs="Times New Roman"/>
          <w:sz w:val="28"/>
          <w:szCs w:val="28"/>
          <w:lang w:val="ro-MD"/>
        </w:rPr>
        <w:t>Testele de depistare sunt următoarele:</w:t>
      </w:r>
    </w:p>
    <w:p w:rsidR="00391BED" w:rsidRPr="003A4350" w:rsidRDefault="004E1EDC"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391BED" w:rsidRPr="003A4350">
        <w:rPr>
          <w:rFonts w:ascii="Times New Roman" w:hAnsi="Times New Roman" w:cs="Times New Roman"/>
          <w:sz w:val="28"/>
          <w:szCs w:val="28"/>
          <w:lang w:val="ro-MD"/>
        </w:rPr>
        <w:t>teste de imunofluorescență, conform descrierii din standardele internaționale de diagnosticare;</w:t>
      </w:r>
    </w:p>
    <w:p w:rsidR="00391BED" w:rsidRPr="003A4350" w:rsidRDefault="004E1EDC"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391BED" w:rsidRPr="003A4350">
        <w:rPr>
          <w:rFonts w:ascii="Times New Roman" w:hAnsi="Times New Roman" w:cs="Times New Roman"/>
          <w:sz w:val="28"/>
          <w:szCs w:val="28"/>
          <w:lang w:val="ro-MD"/>
        </w:rPr>
        <w:t xml:space="preserve">testul FISH </w:t>
      </w:r>
      <w:r w:rsidR="00D86EB3">
        <w:rPr>
          <w:rFonts w:ascii="Times New Roman" w:hAnsi="Times New Roman" w:cs="Times New Roman"/>
          <w:sz w:val="28"/>
          <w:szCs w:val="28"/>
          <w:lang w:val="ro-MD"/>
        </w:rPr>
        <w:t>(</w:t>
      </w:r>
      <w:r w:rsidR="00391BED" w:rsidRPr="003A4350">
        <w:rPr>
          <w:rFonts w:ascii="Times New Roman" w:hAnsi="Times New Roman" w:cs="Times New Roman"/>
          <w:sz w:val="28"/>
          <w:szCs w:val="28"/>
          <w:lang w:val="ro-MD"/>
        </w:rPr>
        <w:t>van Beuningen</w:t>
      </w:r>
      <w:r w:rsidR="00D86EB3">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D86EB3">
        <w:rPr>
          <w:rFonts w:ascii="Times New Roman" w:hAnsi="Times New Roman" w:cs="Times New Roman"/>
          <w:iCs/>
          <w:sz w:val="28"/>
          <w:szCs w:val="28"/>
          <w:lang w:val="ro-MD"/>
        </w:rPr>
        <w:t xml:space="preserve"> </w:t>
      </w:r>
      <w:r w:rsidR="00391BED" w:rsidRPr="003A4350">
        <w:rPr>
          <w:rFonts w:ascii="Times New Roman" w:hAnsi="Times New Roman" w:cs="Times New Roman"/>
          <w:sz w:val="28"/>
          <w:szCs w:val="28"/>
          <w:lang w:val="ro-MD"/>
        </w:rPr>
        <w:t>(1995), conform descrierii din standardele internaționale de diagnosticare;</w:t>
      </w:r>
    </w:p>
    <w:p w:rsidR="00391BED" w:rsidRPr="003A4350" w:rsidRDefault="00D86EB3"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 </w:t>
      </w:r>
      <w:r w:rsidR="00640529">
        <w:rPr>
          <w:rFonts w:ascii="Times New Roman" w:hAnsi="Times New Roman" w:cs="Times New Roman"/>
          <w:sz w:val="28"/>
          <w:szCs w:val="28"/>
          <w:lang w:val="ro-MD"/>
        </w:rPr>
        <w:t>i</w:t>
      </w:r>
      <w:r w:rsidR="00391BED" w:rsidRPr="003A4350">
        <w:rPr>
          <w:rFonts w:ascii="Times New Roman" w:hAnsi="Times New Roman" w:cs="Times New Roman"/>
          <w:sz w:val="28"/>
          <w:szCs w:val="28"/>
          <w:lang w:val="ro-MD"/>
        </w:rPr>
        <w:t xml:space="preserve">zolarea, conform descrierii din standardele </w:t>
      </w:r>
      <w:r w:rsidR="00640529">
        <w:rPr>
          <w:rFonts w:ascii="Times New Roman" w:hAnsi="Times New Roman" w:cs="Times New Roman"/>
          <w:sz w:val="28"/>
          <w:szCs w:val="28"/>
          <w:lang w:val="ro-MD"/>
        </w:rPr>
        <w:t>internaționale de diagnosticare, s</w:t>
      </w:r>
      <w:r w:rsidR="00391BED" w:rsidRPr="003A4350">
        <w:rPr>
          <w:rFonts w:ascii="Times New Roman" w:hAnsi="Times New Roman" w:cs="Times New Roman"/>
          <w:sz w:val="28"/>
          <w:szCs w:val="28"/>
          <w:lang w:val="ro-MD"/>
        </w:rPr>
        <w:t>e efectuează una din următoarele două opțiuni:</w:t>
      </w:r>
    </w:p>
    <w:p w:rsidR="00391BED" w:rsidRPr="003A4350" w:rsidRDefault="001B7D5C"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5.3.1. </w:t>
      </w:r>
      <w:r w:rsidR="00391BED" w:rsidRPr="003A4350">
        <w:rPr>
          <w:rFonts w:ascii="Times New Roman" w:hAnsi="Times New Roman" w:cs="Times New Roman"/>
          <w:sz w:val="28"/>
          <w:szCs w:val="28"/>
          <w:lang w:val="ro-MD"/>
        </w:rPr>
        <w:t>izolare directă pe medii de cultură semiselective sau neselective, conform descrierii din standardele internaționale de diagnosticare;</w:t>
      </w:r>
    </w:p>
    <w:p w:rsidR="00391BED" w:rsidRPr="003A4350" w:rsidRDefault="001B7D5C"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5.3.2. </w:t>
      </w:r>
      <w:r w:rsidR="00391BED" w:rsidRPr="003A4350">
        <w:rPr>
          <w:rFonts w:ascii="Times New Roman" w:hAnsi="Times New Roman" w:cs="Times New Roman"/>
          <w:sz w:val="28"/>
          <w:szCs w:val="28"/>
          <w:lang w:val="ro-MD"/>
        </w:rPr>
        <w:t>după îmbogățire prin biotest, izolarea conform descrierii din standardele internaționale de diagnosticare;</w:t>
      </w:r>
    </w:p>
    <w:p w:rsidR="00391BED" w:rsidRPr="003A4350" w:rsidRDefault="00B7134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5.4. </w:t>
      </w:r>
      <w:r w:rsidR="00391BED" w:rsidRPr="003A4350">
        <w:rPr>
          <w:rFonts w:ascii="Times New Roman" w:hAnsi="Times New Roman" w:cs="Times New Roman"/>
          <w:sz w:val="28"/>
          <w:szCs w:val="28"/>
          <w:lang w:val="ro-MD"/>
        </w:rPr>
        <w:t>testul PCR convențional utilizând primerii Pastrik (2000), conform descrierii din standardele internaționale de diagnosticare;</w:t>
      </w:r>
    </w:p>
    <w:p w:rsidR="00391BED" w:rsidRPr="003A4350" w:rsidRDefault="00B7134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5.5. </w:t>
      </w:r>
      <w:r w:rsidR="00391BED" w:rsidRPr="003A4350">
        <w:rPr>
          <w:rFonts w:ascii="Times New Roman" w:hAnsi="Times New Roman" w:cs="Times New Roman"/>
          <w:sz w:val="28"/>
          <w:szCs w:val="28"/>
          <w:lang w:val="ro-MD"/>
        </w:rPr>
        <w:t>teste PCR în timp real TaqMan® utilizând primerii și sondele:</w:t>
      </w:r>
    </w:p>
    <w:p w:rsidR="00391BED" w:rsidRPr="003A4350" w:rsidRDefault="00B7134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5.5.1. Schaad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(1999), conform descrierii din standardele internaționale de diagnosticare;</w:t>
      </w:r>
    </w:p>
    <w:p w:rsidR="00391BED" w:rsidRPr="003A4350" w:rsidRDefault="001B390B"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5.5.2. Vreeburg </w:t>
      </w:r>
      <w:r w:rsidR="00391BED" w:rsidRPr="003A4350">
        <w:rPr>
          <w:rFonts w:ascii="Times New Roman" w:hAnsi="Times New Roman" w:cs="Times New Roman"/>
          <w:iCs/>
          <w:sz w:val="28"/>
          <w:szCs w:val="28"/>
          <w:lang w:val="ro-MD"/>
        </w:rPr>
        <w:t>et al.</w:t>
      </w:r>
      <w:r>
        <w:rPr>
          <w:rFonts w:ascii="Times New Roman" w:hAnsi="Times New Roman" w:cs="Times New Roman"/>
          <w:iCs/>
          <w:sz w:val="28"/>
          <w:szCs w:val="28"/>
          <w:lang w:val="ro-MD"/>
        </w:rPr>
        <w:t xml:space="preserve"> </w:t>
      </w:r>
      <w:r w:rsidR="00391BED" w:rsidRPr="003A4350">
        <w:rPr>
          <w:rFonts w:ascii="Times New Roman" w:hAnsi="Times New Roman" w:cs="Times New Roman"/>
          <w:sz w:val="28"/>
          <w:szCs w:val="28"/>
          <w:lang w:val="ro-MD"/>
        </w:rPr>
        <w:t>(2018)</w:t>
      </w:r>
      <w:r>
        <w:rPr>
          <w:rFonts w:ascii="Times New Roman" w:hAnsi="Times New Roman" w:cs="Times New Roman"/>
          <w:sz w:val="28"/>
          <w:szCs w:val="28"/>
          <w:lang w:val="ro-MD"/>
        </w:rPr>
        <w:t>, a</w:t>
      </w:r>
      <w:r w:rsidR="00391BED" w:rsidRPr="003A4350">
        <w:rPr>
          <w:rFonts w:ascii="Times New Roman" w:hAnsi="Times New Roman" w:cs="Times New Roman"/>
          <w:sz w:val="28"/>
          <w:szCs w:val="28"/>
          <w:lang w:val="ro-MD"/>
        </w:rPr>
        <w:t>șa-numitul test „NYtor”, conform descrierii din standardele internaționale de diagnosticare;</w:t>
      </w:r>
    </w:p>
    <w:p w:rsidR="00391BED" w:rsidRPr="003A4350" w:rsidRDefault="005A3AF1"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5.5.3. </w:t>
      </w:r>
      <w:r w:rsidR="00391BED" w:rsidRPr="003A4350">
        <w:rPr>
          <w:rFonts w:ascii="Times New Roman" w:hAnsi="Times New Roman" w:cs="Times New Roman"/>
          <w:sz w:val="28"/>
          <w:szCs w:val="28"/>
          <w:lang w:val="ro-MD"/>
        </w:rPr>
        <w:t>Gudmestad</w:t>
      </w:r>
      <w:r>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(2009) adaptat de Vreeburg</w:t>
      </w:r>
      <w:r>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(2018), conform descrierii din standardele internaționale de diagnosticare;</w:t>
      </w:r>
    </w:p>
    <w:p w:rsidR="00391BED" w:rsidRPr="003A4350" w:rsidRDefault="00C70334"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5.5.4. </w:t>
      </w:r>
      <w:r w:rsidR="00391BED" w:rsidRPr="003A4350">
        <w:rPr>
          <w:rFonts w:ascii="Times New Roman" w:hAnsi="Times New Roman" w:cs="Times New Roman"/>
          <w:sz w:val="28"/>
          <w:szCs w:val="28"/>
          <w:lang w:val="ro-MD"/>
        </w:rPr>
        <w:t>Massart</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(2014), conform descrierii din standardele internaționale de diagnosticare.</w:t>
      </w:r>
    </w:p>
    <w:p w:rsidR="00391BED" w:rsidRPr="003A4350" w:rsidRDefault="00C70334"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91BED" w:rsidRPr="003A4350">
        <w:rPr>
          <w:rFonts w:ascii="Times New Roman" w:hAnsi="Times New Roman" w:cs="Times New Roman"/>
          <w:sz w:val="28"/>
          <w:szCs w:val="28"/>
          <w:lang w:val="ro-MD"/>
        </w:rPr>
        <w:t>Testele de identificare sunt următoarele:</w:t>
      </w:r>
    </w:p>
    <w:p w:rsidR="00391BED" w:rsidRPr="003A4350" w:rsidRDefault="00C70334"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 </w:t>
      </w:r>
      <w:r w:rsidR="00391BED" w:rsidRPr="003A4350">
        <w:rPr>
          <w:rFonts w:ascii="Times New Roman" w:hAnsi="Times New Roman" w:cs="Times New Roman"/>
          <w:sz w:val="28"/>
          <w:szCs w:val="28"/>
          <w:lang w:val="ro-MD"/>
        </w:rPr>
        <w:t>test de imunofluorescență, conform descrierii din standardele internaționale de diagnosticare;</w:t>
      </w:r>
    </w:p>
    <w:p w:rsidR="00391BED" w:rsidRPr="003A4350" w:rsidRDefault="00C04C5B"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6.2. </w:t>
      </w:r>
      <w:r w:rsidR="00391BED" w:rsidRPr="003A4350">
        <w:rPr>
          <w:rFonts w:ascii="Times New Roman" w:hAnsi="Times New Roman" w:cs="Times New Roman"/>
          <w:sz w:val="28"/>
          <w:szCs w:val="28"/>
          <w:lang w:val="ro-MD"/>
        </w:rPr>
        <w:t>testul PCR convențional Pastrik (2000), conform descrierii din standardele internaționale de diagnosticare;</w:t>
      </w:r>
    </w:p>
    <w:p w:rsidR="00391BED" w:rsidRPr="003A4350" w:rsidRDefault="00C04C5B"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 </w:t>
      </w:r>
      <w:r w:rsidR="00391BED" w:rsidRPr="003A4350">
        <w:rPr>
          <w:rFonts w:ascii="Times New Roman" w:hAnsi="Times New Roman" w:cs="Times New Roman"/>
          <w:sz w:val="28"/>
          <w:szCs w:val="28"/>
          <w:lang w:val="ro-MD"/>
        </w:rPr>
        <w:t>teste PCR în timp real TaqMan® utilizând primerii și sondele:</w:t>
      </w:r>
    </w:p>
    <w:p w:rsidR="00391BED" w:rsidRPr="003A4350" w:rsidRDefault="00C04C5B"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6.3.1. </w:t>
      </w:r>
      <w:r w:rsidR="00391BED" w:rsidRPr="003A4350">
        <w:rPr>
          <w:rFonts w:ascii="Times New Roman" w:hAnsi="Times New Roman" w:cs="Times New Roman"/>
          <w:sz w:val="28"/>
          <w:szCs w:val="28"/>
          <w:lang w:val="ro-MD"/>
        </w:rPr>
        <w:t>Schaad</w:t>
      </w:r>
      <w:r w:rsidR="00BE26D7">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(1999), conform descrierii din standardele internaționale de diagnosticare;</w:t>
      </w:r>
    </w:p>
    <w:p w:rsidR="00391BED" w:rsidRPr="003A4350" w:rsidRDefault="00BE26D7"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6.3.2. </w:t>
      </w:r>
      <w:r w:rsidR="00391BED" w:rsidRPr="003A4350">
        <w:rPr>
          <w:rFonts w:ascii="Times New Roman" w:hAnsi="Times New Roman" w:cs="Times New Roman"/>
          <w:sz w:val="28"/>
          <w:szCs w:val="28"/>
          <w:lang w:val="ro-MD"/>
        </w:rPr>
        <w:t>Vreeburg</w:t>
      </w:r>
      <w:r>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Pr>
          <w:rFonts w:ascii="Times New Roman" w:hAnsi="Times New Roman" w:cs="Times New Roman"/>
          <w:iCs/>
          <w:sz w:val="28"/>
          <w:szCs w:val="28"/>
          <w:lang w:val="ro-MD"/>
        </w:rPr>
        <w:t xml:space="preserve"> </w:t>
      </w:r>
      <w:r>
        <w:rPr>
          <w:rFonts w:ascii="Times New Roman" w:hAnsi="Times New Roman" w:cs="Times New Roman"/>
          <w:sz w:val="28"/>
          <w:szCs w:val="28"/>
          <w:lang w:val="ro-MD"/>
        </w:rPr>
        <w:t xml:space="preserve">(2018), </w:t>
      </w:r>
      <w:r w:rsidR="00391BED" w:rsidRPr="003A4350">
        <w:rPr>
          <w:rFonts w:ascii="Times New Roman" w:hAnsi="Times New Roman" w:cs="Times New Roman"/>
          <w:sz w:val="28"/>
          <w:szCs w:val="28"/>
          <w:lang w:val="ro-MD"/>
        </w:rPr>
        <w:t>așa-numitul test „NYtor”, conform descrierii din standardele internaționale de diagnosticare;</w:t>
      </w:r>
    </w:p>
    <w:p w:rsidR="00391BED" w:rsidRPr="003A4350" w:rsidRDefault="00B234A0"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6.3.3. </w:t>
      </w:r>
      <w:r w:rsidR="00391BED" w:rsidRPr="003A4350">
        <w:rPr>
          <w:rFonts w:ascii="Times New Roman" w:hAnsi="Times New Roman" w:cs="Times New Roman"/>
          <w:sz w:val="28"/>
          <w:szCs w:val="28"/>
          <w:lang w:val="ro-MD"/>
        </w:rPr>
        <w:t>Gudmestad</w:t>
      </w:r>
      <w:r w:rsidR="00C148C5">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(2009) adaptat de Vreeburg</w:t>
      </w:r>
      <w:r w:rsidR="00C148C5">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(2018), conform descrierii din standardele internaționale de diagnosticare;</w:t>
      </w:r>
    </w:p>
    <w:p w:rsidR="00391BED" w:rsidRPr="003A4350" w:rsidRDefault="00C148C5"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6.3.4. </w:t>
      </w:r>
      <w:r w:rsidR="00391BED" w:rsidRPr="003A4350">
        <w:rPr>
          <w:rFonts w:ascii="Times New Roman" w:hAnsi="Times New Roman" w:cs="Times New Roman"/>
          <w:sz w:val="28"/>
          <w:szCs w:val="28"/>
          <w:lang w:val="ro-MD"/>
        </w:rPr>
        <w:t>Massart</w:t>
      </w:r>
      <w:r>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(2014), conform descrierii din standardele internaționale de diagnosticare.</w:t>
      </w:r>
    </w:p>
    <w:p w:rsidR="00391BED" w:rsidRPr="003A4350" w:rsidRDefault="00C148C5"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6.4. </w:t>
      </w:r>
      <w:r w:rsidR="00391BED" w:rsidRPr="003A4350">
        <w:rPr>
          <w:rFonts w:ascii="Times New Roman" w:hAnsi="Times New Roman" w:cs="Times New Roman"/>
          <w:sz w:val="28"/>
          <w:szCs w:val="28"/>
          <w:lang w:val="ro-MD"/>
        </w:rPr>
        <w:t>Cod de bare ADN, conform descrierii din standardele internaționale de diagnosticare;</w:t>
      </w:r>
    </w:p>
    <w:p w:rsidR="00391BED" w:rsidRPr="003A4350" w:rsidRDefault="00C148C5"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6.5. </w:t>
      </w:r>
      <w:r w:rsidR="00391BED" w:rsidRPr="003A4350">
        <w:rPr>
          <w:rFonts w:ascii="Times New Roman" w:hAnsi="Times New Roman" w:cs="Times New Roman"/>
          <w:sz w:val="28"/>
          <w:szCs w:val="28"/>
          <w:lang w:val="ro-MD"/>
        </w:rPr>
        <w:t>s</w:t>
      </w:r>
      <w:r w:rsidR="0083077F">
        <w:rPr>
          <w:rFonts w:ascii="Times New Roman" w:hAnsi="Times New Roman" w:cs="Times New Roman"/>
          <w:sz w:val="28"/>
          <w:szCs w:val="28"/>
          <w:lang w:val="ro-MD"/>
        </w:rPr>
        <w:t xml:space="preserve">pectrometrie de masă MALDI-TOF </w:t>
      </w:r>
      <w:r w:rsidR="00391BED" w:rsidRPr="003A4350">
        <w:rPr>
          <w:rFonts w:ascii="Times New Roman" w:hAnsi="Times New Roman" w:cs="Times New Roman"/>
          <w:sz w:val="28"/>
          <w:szCs w:val="28"/>
          <w:lang w:val="ro-MD"/>
        </w:rPr>
        <w:t>Zaluga</w:t>
      </w:r>
      <w:r w:rsidR="0083077F">
        <w:rPr>
          <w:rFonts w:ascii="Times New Roman" w:hAnsi="Times New Roman" w:cs="Times New Roman"/>
          <w:sz w:val="28"/>
          <w:szCs w:val="28"/>
          <w:lang w:val="ro-MD"/>
        </w:rPr>
        <w:t xml:space="preserve"> </w:t>
      </w:r>
      <w:r w:rsidR="00391BED" w:rsidRPr="003A4350">
        <w:rPr>
          <w:rFonts w:ascii="Times New Roman" w:hAnsi="Times New Roman" w:cs="Times New Roman"/>
          <w:iCs/>
          <w:sz w:val="28"/>
          <w:szCs w:val="28"/>
          <w:lang w:val="ro-MD"/>
        </w:rPr>
        <w:t>et al</w:t>
      </w:r>
      <w:r w:rsidR="00391BED" w:rsidRPr="003A4350">
        <w:rPr>
          <w:rFonts w:ascii="Times New Roman" w:hAnsi="Times New Roman" w:cs="Times New Roman"/>
          <w:sz w:val="28"/>
          <w:szCs w:val="28"/>
          <w:lang w:val="ro-MD"/>
        </w:rPr>
        <w:t>. (2011), conform descrierii din standardele internaționale de diagnosticare.</w:t>
      </w:r>
    </w:p>
    <w:p w:rsidR="007C3DA1" w:rsidRDefault="007C3DA1" w:rsidP="0083077F">
      <w:pPr>
        <w:spacing w:after="0"/>
        <w:ind w:firstLine="709"/>
        <w:contextualSpacing/>
        <w:jc w:val="center"/>
        <w:rPr>
          <w:rFonts w:ascii="Times New Roman" w:hAnsi="Times New Roman" w:cs="Times New Roman"/>
          <w:b/>
          <w:iCs/>
          <w:sz w:val="28"/>
          <w:szCs w:val="28"/>
          <w:lang w:val="ro-MD"/>
        </w:rPr>
      </w:pPr>
    </w:p>
    <w:p w:rsidR="0083077F" w:rsidRDefault="0083077F" w:rsidP="0083077F">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sidR="007C3DA1">
        <w:rPr>
          <w:rFonts w:ascii="Times New Roman" w:hAnsi="Times New Roman" w:cs="Times New Roman"/>
          <w:b/>
          <w:iCs/>
          <w:sz w:val="28"/>
          <w:szCs w:val="28"/>
          <w:lang w:val="ro-MD"/>
        </w:rPr>
        <w:t>a 3</w:t>
      </w:r>
      <w:r>
        <w:rPr>
          <w:rFonts w:ascii="Times New Roman" w:hAnsi="Times New Roman" w:cs="Times New Roman"/>
          <w:b/>
          <w:iCs/>
          <w:sz w:val="28"/>
          <w:szCs w:val="28"/>
          <w:lang w:val="ro-MD"/>
        </w:rPr>
        <w:t>-a</w:t>
      </w:r>
    </w:p>
    <w:p w:rsidR="00391BED" w:rsidRPr="003A4350" w:rsidRDefault="00D85EC7" w:rsidP="0083077F">
      <w:pPr>
        <w:spacing w:after="0"/>
        <w:ind w:firstLine="709"/>
        <w:contextualSpacing/>
        <w:jc w:val="center"/>
        <w:rPr>
          <w:rFonts w:ascii="Times New Roman" w:hAnsi="Times New Roman" w:cs="Times New Roman"/>
          <w:iCs/>
          <w:sz w:val="28"/>
          <w:szCs w:val="28"/>
          <w:lang w:val="ro-MD"/>
        </w:rPr>
      </w:pPr>
      <w:r>
        <w:rPr>
          <w:rFonts w:ascii="Times New Roman" w:hAnsi="Times New Roman" w:cs="Times New Roman"/>
          <w:b/>
          <w:iCs/>
          <w:sz w:val="28"/>
          <w:szCs w:val="28"/>
          <w:lang w:val="ro-MD"/>
        </w:rPr>
        <w:t>Diagramele procedurilor</w:t>
      </w:r>
    </w:p>
    <w:p w:rsidR="00D85EC7" w:rsidRDefault="00D85EC7" w:rsidP="00C14DA0">
      <w:pPr>
        <w:spacing w:after="0"/>
        <w:ind w:firstLine="709"/>
        <w:contextualSpacing/>
        <w:jc w:val="both"/>
        <w:rPr>
          <w:rFonts w:ascii="Times New Roman" w:hAnsi="Times New Roman" w:cs="Times New Roman"/>
          <w:b/>
          <w:bCs/>
          <w:sz w:val="28"/>
          <w:szCs w:val="28"/>
          <w:lang w:val="ro-MD"/>
        </w:rPr>
      </w:pPr>
    </w:p>
    <w:p w:rsidR="00391BED" w:rsidRDefault="00577F11" w:rsidP="00C14DA0">
      <w:pPr>
        <w:spacing w:after="0"/>
        <w:ind w:firstLine="709"/>
        <w:contextualSpacing/>
        <w:jc w:val="both"/>
        <w:rPr>
          <w:rFonts w:ascii="Times New Roman" w:hAnsi="Times New Roman" w:cs="Times New Roman"/>
          <w:bCs/>
          <w:sz w:val="28"/>
          <w:szCs w:val="28"/>
          <w:lang w:val="ro-MD"/>
        </w:rPr>
      </w:pPr>
      <w:r w:rsidRPr="00577F11">
        <w:rPr>
          <w:rFonts w:ascii="Times New Roman" w:hAnsi="Times New Roman" w:cs="Times New Roman"/>
          <w:bCs/>
          <w:sz w:val="28"/>
          <w:szCs w:val="28"/>
          <w:lang w:val="ro-MD"/>
        </w:rPr>
        <w:t>7.</w:t>
      </w:r>
      <w:r w:rsidR="00391BED" w:rsidRPr="00577F11">
        <w:rPr>
          <w:rFonts w:ascii="Times New Roman" w:hAnsi="Times New Roman" w:cs="Times New Roman"/>
          <w:bCs/>
          <w:sz w:val="28"/>
          <w:szCs w:val="28"/>
          <w:lang w:val="ro-MD"/>
        </w:rPr>
        <w:t xml:space="preserve"> </w:t>
      </w:r>
      <w:r w:rsidR="004960FD" w:rsidRPr="004960FD">
        <w:rPr>
          <w:rFonts w:ascii="Times New Roman" w:hAnsi="Times New Roman" w:cs="Times New Roman"/>
          <w:b/>
          <w:bCs/>
          <w:sz w:val="28"/>
          <w:szCs w:val="28"/>
          <w:lang w:val="ro-MD"/>
        </w:rPr>
        <w:t>Diagrama nr. 1.</w:t>
      </w:r>
      <w:r w:rsidR="004960FD">
        <w:rPr>
          <w:rFonts w:ascii="Times New Roman" w:hAnsi="Times New Roman" w:cs="Times New Roman"/>
          <w:bCs/>
          <w:sz w:val="28"/>
          <w:szCs w:val="28"/>
          <w:lang w:val="ro-MD"/>
        </w:rPr>
        <w:t xml:space="preserve"> </w:t>
      </w:r>
      <w:r w:rsidR="00391BED" w:rsidRPr="00577F11">
        <w:rPr>
          <w:rFonts w:ascii="Times New Roman" w:hAnsi="Times New Roman" w:cs="Times New Roman"/>
          <w:bCs/>
          <w:sz w:val="28"/>
          <w:szCs w:val="28"/>
          <w:lang w:val="ro-MD"/>
        </w:rPr>
        <w:t>Procedura de diagnostic pentru prezența organismului dăunător specificat în probele simptomatice de plante specificate.</w:t>
      </w:r>
    </w:p>
    <w:p w:rsidR="001056E5" w:rsidRDefault="001056E5" w:rsidP="00C14DA0">
      <w:pPr>
        <w:spacing w:after="0"/>
        <w:ind w:firstLine="709"/>
        <w:contextualSpacing/>
        <w:jc w:val="both"/>
        <w:rPr>
          <w:rFonts w:ascii="Times New Roman" w:hAnsi="Times New Roman" w:cs="Times New Roman"/>
          <w:bCs/>
          <w:sz w:val="28"/>
          <w:szCs w:val="28"/>
          <w:lang w:val="ro-MD"/>
        </w:rPr>
        <w:sectPr w:rsidR="001056E5" w:rsidSect="00B96D6A">
          <w:pgSz w:w="12240" w:h="15840"/>
          <w:pgMar w:top="1417" w:right="1417" w:bottom="1417" w:left="1417" w:header="708" w:footer="708" w:gutter="0"/>
          <w:cols w:space="708"/>
          <w:docGrid w:linePitch="360"/>
        </w:sectPr>
      </w:pPr>
    </w:p>
    <w:p w:rsidR="001056E5" w:rsidRDefault="001056E5" w:rsidP="00C14DA0">
      <w:pPr>
        <w:spacing w:after="0"/>
        <w:ind w:firstLine="709"/>
        <w:contextualSpacing/>
        <w:jc w:val="both"/>
        <w:rPr>
          <w:rFonts w:ascii="Times New Roman" w:hAnsi="Times New Roman" w:cs="Times New Roman"/>
          <w:bCs/>
          <w:sz w:val="28"/>
          <w:szCs w:val="28"/>
          <w:lang w:val="ro-MD"/>
        </w:rPr>
      </w:pPr>
    </w:p>
    <w:p w:rsidR="00636FC9" w:rsidRDefault="001F4335" w:rsidP="009A357C">
      <w:pPr>
        <w:spacing w:after="0"/>
        <w:ind w:firstLine="709"/>
        <w:contextualSpacing/>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34016" behindDoc="0" locked="0" layoutInCell="1" allowOverlap="1">
                <wp:simplePos x="0" y="0"/>
                <wp:positionH relativeFrom="column">
                  <wp:posOffset>2500630</wp:posOffset>
                </wp:positionH>
                <wp:positionV relativeFrom="paragraph">
                  <wp:posOffset>156210</wp:posOffset>
                </wp:positionV>
                <wp:extent cx="3409950" cy="228600"/>
                <wp:effectExtent l="0" t="0" r="19050" b="19050"/>
                <wp:wrapNone/>
                <wp:docPr id="72" name="Dreptunghi 72"/>
                <wp:cNvGraphicFramePr/>
                <a:graphic xmlns:a="http://schemas.openxmlformats.org/drawingml/2006/main">
                  <a:graphicData uri="http://schemas.microsoft.com/office/word/2010/wordprocessingShape">
                    <wps:wsp>
                      <wps:cNvSpPr/>
                      <wps:spPr>
                        <a:xfrm>
                          <a:off x="0" y="0"/>
                          <a:ext cx="34099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F4335" w:rsidRDefault="00325557" w:rsidP="001F4335">
                            <w:pPr>
                              <w:jc w:val="center"/>
                              <w:rPr>
                                <w:lang w:val="ro-MD"/>
                              </w:rPr>
                            </w:pPr>
                            <w:r>
                              <w:rPr>
                                <w:lang w:val="ro-MD"/>
                              </w:rPr>
                              <w:t>Probe de cartofi simptomatici, pct.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72" o:spid="_x0000_s1059" style="position:absolute;left:0;text-align:left;margin-left:196.9pt;margin-top:12.3pt;width:268.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" fillcolor="#5b9bd5 [3204]" strokecolor="#1f4d78 [1604]" strokeweight="1pt">
                <v:textbox>
                  <w:txbxContent>
                    <w:p w:rsidR="00325557" w:rsidRPr="001F4335" w:rsidRDefault="00325557" w:rsidP="001F4335">
                      <w:pPr>
                        <w:jc w:val="center"/>
                        <w:rPr>
                          <w:lang w:val="ro-MD"/>
                        </w:rPr>
                      </w:pPr>
                      <w:r>
                        <w:rPr>
                          <w:lang w:val="ro-MD"/>
                        </w:rPr>
                        <w:t>Probe de cartofi simptomatici, pct. 11</w:t>
                      </w:r>
                    </w:p>
                  </w:txbxContent>
                </v:textbox>
              </v:rect>
            </w:pict>
          </mc:Fallback>
        </mc:AlternateContent>
      </w:r>
    </w:p>
    <w:p w:rsidR="00636FC9" w:rsidRDefault="009A357C"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35040" behindDoc="0" locked="0" layoutInCell="1" allowOverlap="1" wp14:anchorId="097B2B3A" wp14:editId="55361621">
                <wp:simplePos x="0" y="0"/>
                <wp:positionH relativeFrom="column">
                  <wp:posOffset>3215005</wp:posOffset>
                </wp:positionH>
                <wp:positionV relativeFrom="paragraph">
                  <wp:posOffset>159385</wp:posOffset>
                </wp:positionV>
                <wp:extent cx="9525" cy="295275"/>
                <wp:effectExtent l="38100" t="0" r="66675" b="47625"/>
                <wp:wrapNone/>
                <wp:docPr id="55" name="Conector drept cu săgeată 5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6F8851" id="_x0000_t32" coordsize="21600,21600" o:spt="32" o:oned="t" path="m,l21600,21600e" filled="f">
                <v:path arrowok="t" fillok="f" o:connecttype="none"/>
                <o:lock v:ext="edit" shapetype="t"/>
              </v:shapetype>
              <v:shape id="Conector drept cu săgeată 55" o:spid="_x0000_s1026" type="#_x0000_t32" style="position:absolute;margin-left:253.15pt;margin-top:12.55pt;width:.75pt;height:23.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" strokecolor="#5b9bd5 [3204]" strokeweight=".5pt">
                <v:stroke endarrow="block" joinstyle="miter"/>
              </v:shape>
            </w:pict>
          </mc:Fallback>
        </mc:AlternateContent>
      </w:r>
      <w:r w:rsidR="00725340">
        <w:rPr>
          <w:rFonts w:ascii="Times New Roman" w:hAnsi="Times New Roman" w:cs="Times New Roman"/>
          <w:bCs/>
          <w:noProof/>
          <w:sz w:val="28"/>
          <w:szCs w:val="28"/>
        </w:rPr>
        <mc:AlternateContent>
          <mc:Choice Requires="wps">
            <w:drawing>
              <wp:anchor distT="0" distB="0" distL="114300" distR="114300" simplePos="0" relativeHeight="251736064" behindDoc="0" locked="0" layoutInCell="1" allowOverlap="1" wp14:anchorId="16FBC376" wp14:editId="538646AE">
                <wp:simplePos x="0" y="0"/>
                <wp:positionH relativeFrom="column">
                  <wp:posOffset>5186680</wp:posOffset>
                </wp:positionH>
                <wp:positionV relativeFrom="paragraph">
                  <wp:posOffset>159385</wp:posOffset>
                </wp:positionV>
                <wp:extent cx="9525" cy="295275"/>
                <wp:effectExtent l="38100" t="0" r="66675" b="47625"/>
                <wp:wrapNone/>
                <wp:docPr id="73" name="Conector drept cu săgeată 73"/>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CCC5CD" id="Conector drept cu săgeată 73" o:spid="_x0000_s1026" type="#_x0000_t32" style="position:absolute;margin-left:408.4pt;margin-top:12.55pt;width:.75pt;height:23.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" strokecolor="#5b9bd5 [3204]" strokeweight=".5pt">
                <v:stroke endarrow="block" joinstyle="miter"/>
              </v:shape>
            </w:pict>
          </mc:Fallback>
        </mc:AlternateContent>
      </w:r>
    </w:p>
    <w:p w:rsidR="00636FC9" w:rsidRDefault="00B27F9C"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p>
    <w:p w:rsidR="00636FC9" w:rsidRDefault="00F26D3B"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38112" behindDoc="0" locked="0" layoutInCell="1" allowOverlap="1" wp14:anchorId="73DF9E94" wp14:editId="64D3995C">
                <wp:simplePos x="0" y="0"/>
                <wp:positionH relativeFrom="column">
                  <wp:posOffset>4472305</wp:posOffset>
                </wp:positionH>
                <wp:positionV relativeFrom="paragraph">
                  <wp:posOffset>17780</wp:posOffset>
                </wp:positionV>
                <wp:extent cx="1628775" cy="628650"/>
                <wp:effectExtent l="0" t="0" r="28575" b="19050"/>
                <wp:wrapNone/>
                <wp:docPr id="75" name="Dreptunghi 75"/>
                <wp:cNvGraphicFramePr/>
                <a:graphic xmlns:a="http://schemas.openxmlformats.org/drawingml/2006/main">
                  <a:graphicData uri="http://schemas.microsoft.com/office/word/2010/wordprocessingShape">
                    <wps:wsp>
                      <wps:cNvSpPr/>
                      <wps:spPr>
                        <a:xfrm>
                          <a:off x="0" y="0"/>
                          <a:ext cx="1628775"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9B030E" w:rsidRDefault="00325557" w:rsidP="009B030E">
                            <w:pPr>
                              <w:jc w:val="center"/>
                              <w:rPr>
                                <w:lang w:val="ro-MD"/>
                              </w:rPr>
                            </w:pPr>
                            <w:r>
                              <w:rPr>
                                <w:lang w:val="ro-MD"/>
                              </w:rPr>
                              <w:t>Primul test de depistare este izolarea, subpct. 5.2 (subpct. 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F9E94" id="Dreptunghi 75" o:spid="_x0000_s1060" style="position:absolute;left:0;text-align:left;margin-left:352.15pt;margin-top:1.4pt;width:128.25pt;height:4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" fillcolor="#5b9bd5 [3204]" strokecolor="#1f4d78 [1604]" strokeweight="1pt">
                <v:textbox>
                  <w:txbxContent>
                    <w:p w:rsidR="00325557" w:rsidRPr="009B030E" w:rsidRDefault="00325557" w:rsidP="009B030E">
                      <w:pPr>
                        <w:jc w:val="center"/>
                        <w:rPr>
                          <w:lang w:val="ro-MD"/>
                        </w:rPr>
                      </w:pPr>
                      <w:r>
                        <w:rPr>
                          <w:lang w:val="ro-MD"/>
                        </w:rPr>
                        <w:t>Primul test de depistare este izolarea, subpct. 5.2 (subpct. 7.1)</w:t>
                      </w:r>
                    </w:p>
                  </w:txbxContent>
                </v:textbox>
              </v:rect>
            </w:pict>
          </mc:Fallback>
        </mc:AlternateContent>
      </w:r>
      <w:r w:rsidR="00157D38">
        <w:rPr>
          <w:rFonts w:ascii="Times New Roman" w:hAnsi="Times New Roman" w:cs="Times New Roman"/>
          <w:bCs/>
          <w:noProof/>
          <w:sz w:val="28"/>
          <w:szCs w:val="28"/>
        </w:rPr>
        <mc:AlternateContent>
          <mc:Choice Requires="wps">
            <w:drawing>
              <wp:anchor distT="0" distB="0" distL="114300" distR="114300" simplePos="0" relativeHeight="251746304" behindDoc="0" locked="0" layoutInCell="1" allowOverlap="1" wp14:anchorId="7D9B7604" wp14:editId="500B6140">
                <wp:simplePos x="0" y="0"/>
                <wp:positionH relativeFrom="column">
                  <wp:posOffset>7072630</wp:posOffset>
                </wp:positionH>
                <wp:positionV relativeFrom="paragraph">
                  <wp:posOffset>93980</wp:posOffset>
                </wp:positionV>
                <wp:extent cx="1304925" cy="438150"/>
                <wp:effectExtent l="0" t="0" r="28575" b="19050"/>
                <wp:wrapNone/>
                <wp:docPr id="83" name="Dreptunghi 83"/>
                <wp:cNvGraphicFramePr/>
                <a:graphic xmlns:a="http://schemas.openxmlformats.org/drawingml/2006/main">
                  <a:graphicData uri="http://schemas.microsoft.com/office/word/2010/wordprocessingShape">
                    <wps:wsp>
                      <wps:cNvSpPr/>
                      <wps:spPr>
                        <a:xfrm>
                          <a:off x="0" y="0"/>
                          <a:ext cx="1304925"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EE7F35">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EE7F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B7604" id="Dreptunghi 83" o:spid="_x0000_s1061" style="position:absolute;left:0;text-align:left;margin-left:556.9pt;margin-top:7.4pt;width:102.75pt;height: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" fillcolor="#5b9bd5 [3204]" strokecolor="#1f4d78 [1604]" strokeweight="1pt">
                <v:textbox>
                  <w:txbxContent>
                    <w:p w:rsidR="00325557" w:rsidRDefault="00325557" w:rsidP="00EE7F35">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EE7F35">
                      <w:pPr>
                        <w:jc w:val="center"/>
                      </w:pPr>
                    </w:p>
                  </w:txbxContent>
                </v:textbox>
              </v:rect>
            </w:pict>
          </mc:Fallback>
        </mc:AlternateContent>
      </w:r>
      <w:r w:rsidR="00157D38">
        <w:rPr>
          <w:rFonts w:ascii="Times New Roman" w:hAnsi="Times New Roman" w:cs="Times New Roman"/>
          <w:bCs/>
          <w:noProof/>
          <w:sz w:val="28"/>
          <w:szCs w:val="28"/>
        </w:rPr>
        <mc:AlternateContent>
          <mc:Choice Requires="wps">
            <w:drawing>
              <wp:anchor distT="0" distB="0" distL="114300" distR="114300" simplePos="0" relativeHeight="251745280" behindDoc="0" locked="0" layoutInCell="1" allowOverlap="1" wp14:anchorId="5F9EC05F" wp14:editId="6846DA78">
                <wp:simplePos x="0" y="0"/>
                <wp:positionH relativeFrom="column">
                  <wp:posOffset>367030</wp:posOffset>
                </wp:positionH>
                <wp:positionV relativeFrom="paragraph">
                  <wp:posOffset>113030</wp:posOffset>
                </wp:positionV>
                <wp:extent cx="1171575" cy="438150"/>
                <wp:effectExtent l="0" t="0" r="28575" b="19050"/>
                <wp:wrapNone/>
                <wp:docPr id="82" name="Dreptunghi 82"/>
                <wp:cNvGraphicFramePr/>
                <a:graphic xmlns:a="http://schemas.openxmlformats.org/drawingml/2006/main">
                  <a:graphicData uri="http://schemas.microsoft.com/office/word/2010/wordprocessingShape">
                    <wps:wsp>
                      <wps:cNvSpPr/>
                      <wps:spPr>
                        <a:xfrm>
                          <a:off x="0" y="0"/>
                          <a:ext cx="1171575"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290007">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290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EC05F" id="Dreptunghi 82" o:spid="_x0000_s1062" style="position:absolute;left:0;text-align:left;margin-left:28.9pt;margin-top:8.9pt;width:92.25pt;height: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" fillcolor="#5b9bd5 [3204]" strokecolor="#1f4d78 [1604]" strokeweight="1pt">
                <v:textbox>
                  <w:txbxContent>
                    <w:p w:rsidR="00325557" w:rsidRDefault="00325557" w:rsidP="00290007">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290007">
                      <w:pPr>
                        <w:jc w:val="center"/>
                      </w:pPr>
                    </w:p>
                  </w:txbxContent>
                </v:textbox>
              </v:rect>
            </w:pict>
          </mc:Fallback>
        </mc:AlternateContent>
      </w:r>
      <w:r w:rsidR="00B27F9C" w:rsidRPr="005A72B9">
        <w:rPr>
          <w:rFonts w:ascii="Times New Roman" w:hAnsi="Times New Roman" w:cs="Times New Roman"/>
          <w:bCs/>
          <w:noProof/>
          <w:sz w:val="16"/>
          <w:szCs w:val="16"/>
        </w:rPr>
        <mc:AlternateContent>
          <mc:Choice Requires="wps">
            <w:drawing>
              <wp:anchor distT="0" distB="0" distL="114300" distR="114300" simplePos="0" relativeHeight="251737088" behindDoc="0" locked="0" layoutInCell="1" allowOverlap="1" wp14:anchorId="1865DE03" wp14:editId="1702D0C4">
                <wp:simplePos x="0" y="0"/>
                <wp:positionH relativeFrom="column">
                  <wp:posOffset>2500630</wp:posOffset>
                </wp:positionH>
                <wp:positionV relativeFrom="paragraph">
                  <wp:posOffset>17780</wp:posOffset>
                </wp:positionV>
                <wp:extent cx="1666875" cy="581025"/>
                <wp:effectExtent l="0" t="0" r="28575" b="28575"/>
                <wp:wrapNone/>
                <wp:docPr id="74" name="Dreptunghi 74"/>
                <wp:cNvGraphicFramePr/>
                <a:graphic xmlns:a="http://schemas.openxmlformats.org/drawingml/2006/main">
                  <a:graphicData uri="http://schemas.microsoft.com/office/word/2010/wordprocessingShape">
                    <wps:wsp>
                      <wps:cNvSpPr/>
                      <wps:spPr>
                        <a:xfrm>
                          <a:off x="0" y="0"/>
                          <a:ext cx="16668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5A72B9" w:rsidRDefault="00325557" w:rsidP="00214687">
                            <w:pPr>
                              <w:spacing w:after="0" w:line="240" w:lineRule="auto"/>
                              <w:contextualSpacing/>
                              <w:jc w:val="center"/>
                              <w:rPr>
                                <w:lang w:val="ro-MD"/>
                              </w:rPr>
                            </w:pPr>
                            <w:r>
                              <w:rPr>
                                <w:lang w:val="ro-MD"/>
                              </w:rPr>
                              <w:t>Primul test de  depistare, pct. 4 și 5, altul decât izolarea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5DE03" id="Dreptunghi 74" o:spid="_x0000_s1063" style="position:absolute;left:0;text-align:left;margin-left:196.9pt;margin-top:1.4pt;width:131.25pt;height:4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" fillcolor="#5b9bd5 [3204]" strokecolor="#1f4d78 [1604]" strokeweight="1pt">
                <v:textbox>
                  <w:txbxContent>
                    <w:p w:rsidR="00325557" w:rsidRPr="005A72B9" w:rsidRDefault="00325557" w:rsidP="00214687">
                      <w:pPr>
                        <w:spacing w:after="0" w:line="240" w:lineRule="auto"/>
                        <w:contextualSpacing/>
                        <w:jc w:val="center"/>
                        <w:rPr>
                          <w:lang w:val="ro-MD"/>
                        </w:rPr>
                      </w:pPr>
                      <w:r>
                        <w:rPr>
                          <w:lang w:val="ro-MD"/>
                        </w:rPr>
                        <w:t>Primul test de  depistare, pct. 4 și 5, altul decât izolarea</w:t>
                      </w:r>
                    </w:p>
                  </w:txbxContent>
                </v:textbox>
              </v:rect>
            </w:pict>
          </mc:Fallback>
        </mc:AlternateContent>
      </w:r>
      <w:r w:rsidR="001E57B0">
        <w:rPr>
          <w:rFonts w:ascii="Times New Roman" w:hAnsi="Times New Roman" w:cs="Times New Roman"/>
          <w:bCs/>
          <w:noProof/>
          <w:sz w:val="28"/>
          <w:szCs w:val="28"/>
        </w:rPr>
        <mc:AlternateContent>
          <mc:Choice Requires="wps">
            <w:drawing>
              <wp:anchor distT="0" distB="0" distL="114300" distR="114300" simplePos="0" relativeHeight="251742208" behindDoc="0" locked="0" layoutInCell="1" allowOverlap="1" wp14:anchorId="620FA11B" wp14:editId="0CA4619A">
                <wp:simplePos x="0" y="0"/>
                <wp:positionH relativeFrom="column">
                  <wp:posOffset>6272530</wp:posOffset>
                </wp:positionH>
                <wp:positionV relativeFrom="paragraph">
                  <wp:posOffset>141605</wp:posOffset>
                </wp:positionV>
                <wp:extent cx="619125" cy="257175"/>
                <wp:effectExtent l="0" t="0" r="28575" b="28575"/>
                <wp:wrapNone/>
                <wp:docPr id="79" name="Dreptunghi 79"/>
                <wp:cNvGraphicFramePr/>
                <a:graphic xmlns:a="http://schemas.openxmlformats.org/drawingml/2006/main">
                  <a:graphicData uri="http://schemas.microsoft.com/office/word/2010/wordprocessingShape">
                    <wps:wsp>
                      <wps:cNvSpPr/>
                      <wps:spPr>
                        <a:xfrm>
                          <a:off x="0" y="0"/>
                          <a:ext cx="6191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8540B" w:rsidRDefault="00325557" w:rsidP="0008540B">
                            <w:pPr>
                              <w:jc w:val="center"/>
                              <w:rPr>
                                <w:lang w:val="ro-MD"/>
                              </w:rPr>
                            </w:pPr>
                            <w:r>
                              <w:rPr>
                                <w:lang w:val="ro-MD"/>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FA11B" id="Dreptunghi 79" o:spid="_x0000_s1064" style="position:absolute;left:0;text-align:left;margin-left:493.9pt;margin-top:11.15pt;width:48.7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" fillcolor="#5b9bd5 [3204]" strokecolor="#1f4d78 [1604]" strokeweight="1pt">
                <v:textbox>
                  <w:txbxContent>
                    <w:p w:rsidR="00325557" w:rsidRPr="0008540B" w:rsidRDefault="00325557" w:rsidP="0008540B">
                      <w:pPr>
                        <w:jc w:val="center"/>
                        <w:rPr>
                          <w:lang w:val="ro-MD"/>
                        </w:rPr>
                      </w:pPr>
                      <w:r>
                        <w:rPr>
                          <w:lang w:val="ro-MD"/>
                        </w:rPr>
                        <w:t>negativ</w:t>
                      </w:r>
                    </w:p>
                  </w:txbxContent>
                </v:textbox>
              </v:rect>
            </w:pict>
          </mc:Fallback>
        </mc:AlternateContent>
      </w:r>
      <w:r w:rsidR="005E0750">
        <w:rPr>
          <w:rFonts w:ascii="Times New Roman" w:hAnsi="Times New Roman" w:cs="Times New Roman"/>
          <w:bCs/>
          <w:noProof/>
          <w:sz w:val="28"/>
          <w:szCs w:val="28"/>
        </w:rPr>
        <mc:AlternateContent>
          <mc:Choice Requires="wps">
            <w:drawing>
              <wp:anchor distT="0" distB="0" distL="114300" distR="114300" simplePos="0" relativeHeight="251741184" behindDoc="0" locked="0" layoutInCell="1" allowOverlap="1" wp14:anchorId="19410DCA" wp14:editId="6FBAC4BD">
                <wp:simplePos x="0" y="0"/>
                <wp:positionH relativeFrom="column">
                  <wp:posOffset>1710055</wp:posOffset>
                </wp:positionH>
                <wp:positionV relativeFrom="paragraph">
                  <wp:posOffset>198755</wp:posOffset>
                </wp:positionV>
                <wp:extent cx="619125" cy="257175"/>
                <wp:effectExtent l="0" t="0" r="28575" b="28575"/>
                <wp:wrapNone/>
                <wp:docPr id="78" name="Dreptunghi 78"/>
                <wp:cNvGraphicFramePr/>
                <a:graphic xmlns:a="http://schemas.openxmlformats.org/drawingml/2006/main">
                  <a:graphicData uri="http://schemas.microsoft.com/office/word/2010/wordprocessingShape">
                    <wps:wsp>
                      <wps:cNvSpPr/>
                      <wps:spPr>
                        <a:xfrm>
                          <a:off x="0" y="0"/>
                          <a:ext cx="6191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8540B" w:rsidRDefault="00325557" w:rsidP="0008540B">
                            <w:pPr>
                              <w:jc w:val="center"/>
                              <w:rPr>
                                <w:lang w:val="ro-MD"/>
                              </w:rPr>
                            </w:pPr>
                            <w:r>
                              <w:rPr>
                                <w:lang w:val="ro-MD"/>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10DCA" id="Dreptunghi 78" o:spid="_x0000_s1065" style="position:absolute;left:0;text-align:left;margin-left:134.65pt;margin-top:15.65pt;width:48.7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" fillcolor="#5b9bd5 [3204]" strokecolor="#1f4d78 [1604]" strokeweight="1pt">
                <v:textbox>
                  <w:txbxContent>
                    <w:p w:rsidR="00325557" w:rsidRPr="0008540B" w:rsidRDefault="00325557" w:rsidP="0008540B">
                      <w:pPr>
                        <w:jc w:val="center"/>
                        <w:rPr>
                          <w:lang w:val="ro-MD"/>
                        </w:rPr>
                      </w:pPr>
                      <w:r>
                        <w:rPr>
                          <w:lang w:val="ro-MD"/>
                        </w:rPr>
                        <w:t>negativ</w:t>
                      </w:r>
                    </w:p>
                  </w:txbxContent>
                </v:textbox>
              </v:rect>
            </w:pict>
          </mc:Fallback>
        </mc:AlternateContent>
      </w:r>
    </w:p>
    <w:p w:rsidR="00636FC9" w:rsidRPr="00B27F9C" w:rsidRDefault="001E57B0" w:rsidP="00C14DA0">
      <w:pPr>
        <w:spacing w:after="0"/>
        <w:ind w:firstLine="709"/>
        <w:contextualSpacing/>
        <w:jc w:val="both"/>
        <w:rPr>
          <w:rFonts w:ascii="Times New Roman" w:hAnsi="Times New Roman" w:cs="Times New Roman"/>
          <w:bCs/>
          <w:sz w:val="20"/>
          <w:szCs w:val="20"/>
          <w:lang w:val="ro-MD"/>
        </w:rPr>
      </w:pPr>
      <w:r>
        <w:rPr>
          <w:rFonts w:ascii="Times New Roman" w:hAnsi="Times New Roman" w:cs="Times New Roman"/>
          <w:bCs/>
          <w:noProof/>
          <w:sz w:val="28"/>
          <w:szCs w:val="28"/>
        </w:rPr>
        <mc:AlternateContent>
          <mc:Choice Requires="wps">
            <w:drawing>
              <wp:anchor distT="0" distB="0" distL="114300" distR="114300" simplePos="0" relativeHeight="251744256" behindDoc="0" locked="0" layoutInCell="1" allowOverlap="1">
                <wp:simplePos x="0" y="0"/>
                <wp:positionH relativeFrom="column">
                  <wp:posOffset>1538605</wp:posOffset>
                </wp:positionH>
                <wp:positionV relativeFrom="paragraph">
                  <wp:posOffset>121285</wp:posOffset>
                </wp:positionV>
                <wp:extent cx="171450" cy="0"/>
                <wp:effectExtent l="38100" t="76200" r="0" b="95250"/>
                <wp:wrapNone/>
                <wp:docPr id="81" name="Conector drept cu săgeată 81"/>
                <wp:cNvGraphicFramePr/>
                <a:graphic xmlns:a="http://schemas.openxmlformats.org/drawingml/2006/main">
                  <a:graphicData uri="http://schemas.microsoft.com/office/word/2010/wordprocessingShape">
                    <wps:wsp>
                      <wps:cNvCnPr/>
                      <wps:spPr>
                        <a:xfrm flipH="1">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689241" id="Conector drept cu săgeată 81" o:spid="_x0000_s1026" type="#_x0000_t32" style="position:absolute;margin-left:121.15pt;margin-top:9.55pt;width:13.5pt;height:0;flip:x;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" strokecolor="#5b9bd5 [3204]" strokeweight=".5pt">
                <v:stroke endarrow="block" joinstyle="miter"/>
              </v:shap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743232" behindDoc="0" locked="0" layoutInCell="1" allowOverlap="1">
                <wp:simplePos x="0" y="0"/>
                <wp:positionH relativeFrom="column">
                  <wp:posOffset>6891655</wp:posOffset>
                </wp:positionH>
                <wp:positionV relativeFrom="paragraph">
                  <wp:posOffset>64135</wp:posOffset>
                </wp:positionV>
                <wp:extent cx="180975" cy="0"/>
                <wp:effectExtent l="0" t="76200" r="9525" b="95250"/>
                <wp:wrapNone/>
                <wp:docPr id="80" name="Conector drept cu săgeată 80"/>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6DA7A" id="Conector drept cu săgeată 80" o:spid="_x0000_s1026" type="#_x0000_t32" style="position:absolute;margin-left:542.65pt;margin-top:5.05pt;width:14.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" strokecolor="#5b9bd5 [3204]" strokeweight=".5pt">
                <v:stroke endarrow="block" joinstyle="miter"/>
              </v:shape>
            </w:pict>
          </mc:Fallback>
        </mc:AlternateContent>
      </w:r>
      <w:r w:rsidR="005E0750">
        <w:rPr>
          <w:rFonts w:ascii="Times New Roman" w:hAnsi="Times New Roman" w:cs="Times New Roman"/>
          <w:bCs/>
          <w:noProof/>
          <w:sz w:val="28"/>
          <w:szCs w:val="28"/>
        </w:rPr>
        <mc:AlternateContent>
          <mc:Choice Requires="wps">
            <w:drawing>
              <wp:anchor distT="0" distB="0" distL="114300" distR="114300" simplePos="0" relativeHeight="251740160" behindDoc="0" locked="0" layoutInCell="1" allowOverlap="1" wp14:anchorId="7FB9CB84" wp14:editId="15C1953F">
                <wp:simplePos x="0" y="0"/>
                <wp:positionH relativeFrom="column">
                  <wp:posOffset>6101080</wp:posOffset>
                </wp:positionH>
                <wp:positionV relativeFrom="paragraph">
                  <wp:posOffset>64135</wp:posOffset>
                </wp:positionV>
                <wp:extent cx="171450" cy="0"/>
                <wp:effectExtent l="0" t="76200" r="19050" b="95250"/>
                <wp:wrapNone/>
                <wp:docPr id="77" name="Conector drept cu săgeată 7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073FF" id="Conector drept cu săgeată 77" o:spid="_x0000_s1026" type="#_x0000_t32" style="position:absolute;margin-left:480.4pt;margin-top:5.05pt;width:13.5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" strokecolor="#5b9bd5 [3204]" strokeweight=".5pt">
                <v:stroke endarrow="block" joinstyle="miter"/>
              </v:shape>
            </w:pict>
          </mc:Fallback>
        </mc:AlternateContent>
      </w:r>
      <w:r w:rsidR="005E0750">
        <w:rPr>
          <w:rFonts w:ascii="Times New Roman" w:hAnsi="Times New Roman" w:cs="Times New Roman"/>
          <w:bCs/>
          <w:noProof/>
          <w:sz w:val="28"/>
          <w:szCs w:val="28"/>
        </w:rPr>
        <mc:AlternateContent>
          <mc:Choice Requires="wps">
            <w:drawing>
              <wp:anchor distT="0" distB="0" distL="114300" distR="114300" simplePos="0" relativeHeight="251739136" behindDoc="0" locked="0" layoutInCell="1" allowOverlap="1" wp14:anchorId="200855CD" wp14:editId="7AD0624D">
                <wp:simplePos x="0" y="0"/>
                <wp:positionH relativeFrom="column">
                  <wp:posOffset>2329180</wp:posOffset>
                </wp:positionH>
                <wp:positionV relativeFrom="paragraph">
                  <wp:posOffset>121285</wp:posOffset>
                </wp:positionV>
                <wp:extent cx="171450" cy="0"/>
                <wp:effectExtent l="38100" t="76200" r="0" b="95250"/>
                <wp:wrapNone/>
                <wp:docPr id="76" name="Conector drept cu săgeată 76"/>
                <wp:cNvGraphicFramePr/>
                <a:graphic xmlns:a="http://schemas.openxmlformats.org/drawingml/2006/main">
                  <a:graphicData uri="http://schemas.microsoft.com/office/word/2010/wordprocessingShape">
                    <wps:wsp>
                      <wps:cNvCnPr/>
                      <wps:spPr>
                        <a:xfrm flipH="1">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E64742" id="Conector drept cu săgeată 76" o:spid="_x0000_s1026" type="#_x0000_t32" style="position:absolute;margin-left:183.4pt;margin-top:9.55pt;width:13.5pt;height:0;flip:x;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" strokecolor="#5b9bd5 [3204]" strokeweight=".5pt">
                <v:stroke endarrow="block" joinstyle="miter"/>
              </v:shape>
            </w:pict>
          </mc:Fallback>
        </mc:AlternateContent>
      </w:r>
      <w:r w:rsidR="00B27F9C">
        <w:rPr>
          <w:rFonts w:ascii="Times New Roman" w:hAnsi="Times New Roman" w:cs="Times New Roman"/>
          <w:bCs/>
          <w:sz w:val="28"/>
          <w:szCs w:val="28"/>
          <w:lang w:val="ro-MD"/>
        </w:rPr>
        <w:t xml:space="preserve">                                                                                     </w:t>
      </w:r>
      <w:r w:rsidR="00B27F9C" w:rsidRPr="00B27F9C">
        <w:rPr>
          <w:rFonts w:ascii="Times New Roman" w:hAnsi="Times New Roman" w:cs="Times New Roman"/>
          <w:bCs/>
          <w:sz w:val="20"/>
          <w:szCs w:val="20"/>
          <w:lang w:val="ro-MD"/>
        </w:rPr>
        <w:t>OR</w:t>
      </w:r>
    </w:p>
    <w:p w:rsidR="00636FC9" w:rsidRDefault="00877B5A"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59616" behindDoc="0" locked="0" layoutInCell="1" allowOverlap="1">
                <wp:simplePos x="0" y="0"/>
                <wp:positionH relativeFrom="column">
                  <wp:posOffset>7701280</wp:posOffset>
                </wp:positionH>
                <wp:positionV relativeFrom="paragraph">
                  <wp:posOffset>154305</wp:posOffset>
                </wp:positionV>
                <wp:extent cx="0" cy="666750"/>
                <wp:effectExtent l="76200" t="38100" r="57150" b="19050"/>
                <wp:wrapNone/>
                <wp:docPr id="96" name="Conector drept cu săgeată 96"/>
                <wp:cNvGraphicFramePr/>
                <a:graphic xmlns:a="http://schemas.openxmlformats.org/drawingml/2006/main">
                  <a:graphicData uri="http://schemas.microsoft.com/office/word/2010/wordprocessingShape">
                    <wps:wsp>
                      <wps:cNvCnPr/>
                      <wps:spPr>
                        <a:xfrm flipV="1">
                          <a:off x="0" y="0"/>
                          <a:ext cx="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24531D" id="Conector drept cu săgeată 96" o:spid="_x0000_s1026" type="#_x0000_t32" style="position:absolute;margin-left:606.4pt;margin-top:12.15pt;width:0;height:52.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" strokecolor="#5b9bd5 [3204]" strokeweight=".5pt">
                <v:stroke endarrow="block" joinstyle="miter"/>
              </v:shape>
            </w:pict>
          </mc:Fallback>
        </mc:AlternateContent>
      </w:r>
      <w:r w:rsidR="00E62FA7">
        <w:rPr>
          <w:rFonts w:ascii="Times New Roman" w:hAnsi="Times New Roman" w:cs="Times New Roman"/>
          <w:bCs/>
          <w:noProof/>
          <w:sz w:val="28"/>
          <w:szCs w:val="28"/>
        </w:rPr>
        <mc:AlternateContent>
          <mc:Choice Requires="wps">
            <w:drawing>
              <wp:anchor distT="0" distB="0" distL="114300" distR="114300" simplePos="0" relativeHeight="251748352" behindDoc="0" locked="0" layoutInCell="1" allowOverlap="1">
                <wp:simplePos x="0" y="0"/>
                <wp:positionH relativeFrom="column">
                  <wp:posOffset>5272405</wp:posOffset>
                </wp:positionH>
                <wp:positionV relativeFrom="paragraph">
                  <wp:posOffset>173355</wp:posOffset>
                </wp:positionV>
                <wp:extent cx="0" cy="219075"/>
                <wp:effectExtent l="76200" t="0" r="57150" b="47625"/>
                <wp:wrapNone/>
                <wp:docPr id="85" name="Conector drept cu săgeată 8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46F513" id="Conector drept cu săgeată 85" o:spid="_x0000_s1026" type="#_x0000_t32" style="position:absolute;margin-left:415.15pt;margin-top:13.65pt;width:0;height:17.2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" strokecolor="#5b9bd5 [3204]" strokeweight=".5pt">
                <v:stroke endarrow="block" joinstyle="miter"/>
              </v:shape>
            </w:pict>
          </mc:Fallback>
        </mc:AlternateContent>
      </w:r>
      <w:r w:rsidR="00E62FA7">
        <w:rPr>
          <w:rFonts w:ascii="Times New Roman" w:hAnsi="Times New Roman" w:cs="Times New Roman"/>
          <w:bCs/>
          <w:noProof/>
          <w:sz w:val="28"/>
          <w:szCs w:val="28"/>
        </w:rPr>
        <mc:AlternateContent>
          <mc:Choice Requires="wps">
            <w:drawing>
              <wp:anchor distT="0" distB="0" distL="114300" distR="114300" simplePos="0" relativeHeight="251747328" behindDoc="0" locked="0" layoutInCell="1" allowOverlap="1">
                <wp:simplePos x="0" y="0"/>
                <wp:positionH relativeFrom="column">
                  <wp:posOffset>3319780</wp:posOffset>
                </wp:positionH>
                <wp:positionV relativeFrom="paragraph">
                  <wp:posOffset>220980</wp:posOffset>
                </wp:positionV>
                <wp:extent cx="0" cy="219075"/>
                <wp:effectExtent l="76200" t="0" r="57150" b="47625"/>
                <wp:wrapNone/>
                <wp:docPr id="84" name="Conector drept cu săgeată 8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9FB1CC" id="Conector drept cu săgeată 84" o:spid="_x0000_s1026" type="#_x0000_t32" style="position:absolute;margin-left:261.4pt;margin-top:17.4pt;width:0;height:17.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" strokecolor="#5b9bd5 [3204]" strokeweight=".5pt">
                <v:stroke endarrow="block" joinstyle="miter"/>
              </v:shape>
            </w:pict>
          </mc:Fallback>
        </mc:AlternateContent>
      </w:r>
    </w:p>
    <w:p w:rsidR="00636FC9" w:rsidRDefault="00861FD8"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50400" behindDoc="0" locked="0" layoutInCell="1" allowOverlap="1" wp14:anchorId="5D42F4B7" wp14:editId="6CB2EF90">
                <wp:simplePos x="0" y="0"/>
                <wp:positionH relativeFrom="column">
                  <wp:posOffset>4815205</wp:posOffset>
                </wp:positionH>
                <wp:positionV relativeFrom="paragraph">
                  <wp:posOffset>219075</wp:posOffset>
                </wp:positionV>
                <wp:extent cx="914400" cy="247650"/>
                <wp:effectExtent l="0" t="0" r="19050" b="19050"/>
                <wp:wrapNone/>
                <wp:docPr id="87" name="Dreptunghi 87"/>
                <wp:cNvGraphicFramePr/>
                <a:graphic xmlns:a="http://schemas.openxmlformats.org/drawingml/2006/main">
                  <a:graphicData uri="http://schemas.microsoft.com/office/word/2010/wordprocessingShape">
                    <wps:wsp>
                      <wps:cNvSpPr/>
                      <wps:spPr>
                        <a:xfrm>
                          <a:off x="0" y="0"/>
                          <a:ext cx="914400"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861FD8" w:rsidRDefault="00325557" w:rsidP="00861FD8">
                            <w:pPr>
                              <w:jc w:val="center"/>
                              <w:rPr>
                                <w:lang w:val="ro-MD"/>
                              </w:rPr>
                            </w:pPr>
                            <w:r>
                              <w:rPr>
                                <w:lang w:val="ro-MD"/>
                              </w:rPr>
                              <w:t>pozitiv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2F4B7" id="Dreptunghi 87" o:spid="_x0000_s1066" style="position:absolute;left:0;text-align:left;margin-left:379.15pt;margin-top:17.25pt;width:1in;height:19.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" fillcolor="#5b9bd5 [3204]" strokecolor="#1f4d78 [1604]" strokeweight="1pt">
                <v:textbox>
                  <w:txbxContent>
                    <w:p w:rsidR="00325557" w:rsidRPr="00861FD8" w:rsidRDefault="00325557" w:rsidP="00861FD8">
                      <w:pPr>
                        <w:jc w:val="center"/>
                        <w:rPr>
                          <w:lang w:val="ro-MD"/>
                        </w:rPr>
                      </w:pPr>
                      <w:r>
                        <w:rPr>
                          <w:lang w:val="ro-MD"/>
                        </w:rPr>
                        <w:t>pozitiv</w:t>
                      </w:r>
                    </w:p>
                  </w:txbxContent>
                </v:textbox>
              </v:rec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749376" behindDoc="0" locked="0" layoutInCell="1" allowOverlap="1" wp14:anchorId="7A88E382" wp14:editId="708CE46A">
                <wp:simplePos x="0" y="0"/>
                <wp:positionH relativeFrom="column">
                  <wp:posOffset>2862580</wp:posOffset>
                </wp:positionH>
                <wp:positionV relativeFrom="paragraph">
                  <wp:posOffset>219075</wp:posOffset>
                </wp:positionV>
                <wp:extent cx="914400" cy="247650"/>
                <wp:effectExtent l="0" t="0" r="19050" b="19050"/>
                <wp:wrapNone/>
                <wp:docPr id="86" name="Dreptunghi 86"/>
                <wp:cNvGraphicFramePr/>
                <a:graphic xmlns:a="http://schemas.openxmlformats.org/drawingml/2006/main">
                  <a:graphicData uri="http://schemas.microsoft.com/office/word/2010/wordprocessingShape">
                    <wps:wsp>
                      <wps:cNvSpPr/>
                      <wps:spPr>
                        <a:xfrm>
                          <a:off x="0" y="0"/>
                          <a:ext cx="914400"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861FD8" w:rsidRDefault="00325557" w:rsidP="00861FD8">
                            <w:pPr>
                              <w:jc w:val="center"/>
                              <w:rPr>
                                <w:lang w:val="ro-MD"/>
                              </w:rPr>
                            </w:pPr>
                            <w:r>
                              <w:rPr>
                                <w:lang w:val="ro-MD"/>
                              </w:rPr>
                              <w:t>pozitiv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88E382" id="Dreptunghi 86" o:spid="_x0000_s1067" style="position:absolute;left:0;text-align:left;margin-left:225.4pt;margin-top:17.25pt;width:1in;height:19.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" fillcolor="#5b9bd5 [3204]" strokecolor="#1f4d78 [1604]" strokeweight="1pt">
                <v:textbox>
                  <w:txbxContent>
                    <w:p w:rsidR="00325557" w:rsidRPr="00861FD8" w:rsidRDefault="00325557" w:rsidP="00861FD8">
                      <w:pPr>
                        <w:jc w:val="center"/>
                        <w:rPr>
                          <w:lang w:val="ro-MD"/>
                        </w:rPr>
                      </w:pPr>
                      <w:r>
                        <w:rPr>
                          <w:lang w:val="ro-MD"/>
                        </w:rPr>
                        <w:t>pozitiv</w:t>
                      </w:r>
                    </w:p>
                  </w:txbxContent>
                </v:textbox>
              </v:rect>
            </w:pict>
          </mc:Fallback>
        </mc:AlternateContent>
      </w:r>
    </w:p>
    <w:p w:rsidR="00636FC9" w:rsidRDefault="00636FC9" w:rsidP="00C14DA0">
      <w:pPr>
        <w:spacing w:after="0"/>
        <w:ind w:firstLine="709"/>
        <w:contextualSpacing/>
        <w:jc w:val="both"/>
        <w:rPr>
          <w:rFonts w:ascii="Times New Roman" w:hAnsi="Times New Roman" w:cs="Times New Roman"/>
          <w:bCs/>
          <w:sz w:val="28"/>
          <w:szCs w:val="28"/>
          <w:lang w:val="ro-MD"/>
        </w:rPr>
      </w:pPr>
    </w:p>
    <w:p w:rsidR="00636FC9" w:rsidRDefault="00877B5A"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58592" behindDoc="0" locked="0" layoutInCell="1" allowOverlap="1" wp14:anchorId="20611CE9" wp14:editId="489EDCDA">
                <wp:simplePos x="0" y="0"/>
                <wp:positionH relativeFrom="column">
                  <wp:posOffset>7244080</wp:posOffset>
                </wp:positionH>
                <wp:positionV relativeFrom="paragraph">
                  <wp:posOffset>158750</wp:posOffset>
                </wp:positionV>
                <wp:extent cx="914400" cy="352425"/>
                <wp:effectExtent l="0" t="0" r="19050" b="28575"/>
                <wp:wrapNone/>
                <wp:docPr id="95" name="Dreptunghi 95"/>
                <wp:cNvGraphicFramePr/>
                <a:graphic xmlns:a="http://schemas.openxmlformats.org/drawingml/2006/main">
                  <a:graphicData uri="http://schemas.microsoft.com/office/word/2010/wordprocessingShape">
                    <wps:wsp>
                      <wps:cNvSpPr/>
                      <wps:spPr>
                        <a:xfrm>
                          <a:off x="0" y="0"/>
                          <a:ext cx="9144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877B5A" w:rsidRDefault="00325557" w:rsidP="00877B5A">
                            <w:pPr>
                              <w:jc w:val="center"/>
                              <w:rPr>
                                <w:lang w:val="ro-MD"/>
                              </w:rPr>
                            </w:pPr>
                            <w:r>
                              <w:rPr>
                                <w:lang w:val="ro-MD"/>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611CE9" id="Dreptunghi 95" o:spid="_x0000_s1068" style="position:absolute;left:0;text-align:left;margin-left:570.4pt;margin-top:12.5pt;width:1in;height:27.7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" fillcolor="#5b9bd5 [3204]" strokecolor="#1f4d78 [1604]" strokeweight="1pt">
                <v:textbox>
                  <w:txbxContent>
                    <w:p w:rsidR="00325557" w:rsidRPr="00877B5A" w:rsidRDefault="00325557" w:rsidP="00877B5A">
                      <w:pPr>
                        <w:jc w:val="center"/>
                        <w:rPr>
                          <w:lang w:val="ro-MD"/>
                        </w:rPr>
                      </w:pPr>
                      <w:r>
                        <w:rPr>
                          <w:lang w:val="ro-MD"/>
                        </w:rPr>
                        <w:t>negativ</w:t>
                      </w:r>
                    </w:p>
                  </w:txbxContent>
                </v:textbox>
              </v:rect>
            </w:pict>
          </mc:Fallback>
        </mc:AlternateContent>
      </w:r>
      <w:r w:rsidR="00305B2C">
        <w:rPr>
          <w:rFonts w:ascii="Times New Roman" w:hAnsi="Times New Roman" w:cs="Times New Roman"/>
          <w:bCs/>
          <w:noProof/>
          <w:sz w:val="28"/>
          <w:szCs w:val="28"/>
        </w:rPr>
        <mc:AlternateContent>
          <mc:Choice Requires="wps">
            <w:drawing>
              <wp:anchor distT="0" distB="0" distL="114300" distR="114300" simplePos="0" relativeHeight="251756544" behindDoc="0" locked="0" layoutInCell="1" allowOverlap="1" wp14:anchorId="71E20F0E" wp14:editId="08686FE5">
                <wp:simplePos x="0" y="0"/>
                <wp:positionH relativeFrom="column">
                  <wp:posOffset>6101080</wp:posOffset>
                </wp:positionH>
                <wp:positionV relativeFrom="paragraph">
                  <wp:posOffset>73025</wp:posOffset>
                </wp:positionV>
                <wp:extent cx="914400" cy="552450"/>
                <wp:effectExtent l="0" t="0" r="19050" b="19050"/>
                <wp:wrapNone/>
                <wp:docPr id="93" name="Dreptunghi 93"/>
                <wp:cNvGraphicFramePr/>
                <a:graphic xmlns:a="http://schemas.openxmlformats.org/drawingml/2006/main">
                  <a:graphicData uri="http://schemas.microsoft.com/office/word/2010/wordprocessingShape">
                    <wps:wsp>
                      <wps:cNvSpPr/>
                      <wps:spPr>
                        <a:xfrm>
                          <a:off x="0" y="0"/>
                          <a:ext cx="914400"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305B2C" w:rsidRDefault="00325557" w:rsidP="00305B2C">
                            <w:pPr>
                              <w:jc w:val="center"/>
                              <w:rPr>
                                <w:sz w:val="18"/>
                                <w:szCs w:val="18"/>
                                <w:lang w:val="ro-MD"/>
                              </w:rPr>
                            </w:pPr>
                            <w:r w:rsidRPr="00305B2C">
                              <w:rPr>
                                <w:sz w:val="18"/>
                                <w:szCs w:val="18"/>
                                <w:lang w:val="ro-MD"/>
                              </w:rPr>
                              <w:t>Două teste de identificare, pct.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20F0E" id="Dreptunghi 93" o:spid="_x0000_s1069" style="position:absolute;left:0;text-align:left;margin-left:480.4pt;margin-top:5.75pt;width:1in;height:43.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" fillcolor="#5b9bd5 [3204]" strokecolor="#1f4d78 [1604]" strokeweight="1pt">
                <v:textbox>
                  <w:txbxContent>
                    <w:p w:rsidR="00325557" w:rsidRPr="00305B2C" w:rsidRDefault="00325557" w:rsidP="00305B2C">
                      <w:pPr>
                        <w:jc w:val="center"/>
                        <w:rPr>
                          <w:sz w:val="18"/>
                          <w:szCs w:val="18"/>
                          <w:lang w:val="ro-MD"/>
                        </w:rPr>
                      </w:pPr>
                      <w:r w:rsidRPr="00305B2C">
                        <w:rPr>
                          <w:sz w:val="18"/>
                          <w:szCs w:val="18"/>
                          <w:lang w:val="ro-MD"/>
                        </w:rPr>
                        <w:t>Două teste de identificare, pct. 6</w:t>
                      </w:r>
                    </w:p>
                  </w:txbxContent>
                </v:textbox>
              </v:rect>
            </w:pict>
          </mc:Fallback>
        </mc:AlternateContent>
      </w:r>
      <w:r w:rsidR="00E644C4">
        <w:rPr>
          <w:rFonts w:ascii="Times New Roman" w:hAnsi="Times New Roman" w:cs="Times New Roman"/>
          <w:bCs/>
          <w:noProof/>
          <w:sz w:val="28"/>
          <w:szCs w:val="28"/>
        </w:rPr>
        <mc:AlternateContent>
          <mc:Choice Requires="wps">
            <w:drawing>
              <wp:anchor distT="0" distB="0" distL="114300" distR="114300" simplePos="0" relativeHeight="251752448" behindDoc="0" locked="0" layoutInCell="1" allowOverlap="1" wp14:anchorId="2999611C" wp14:editId="7C2F3C7F">
                <wp:simplePos x="0" y="0"/>
                <wp:positionH relativeFrom="column">
                  <wp:posOffset>5272405</wp:posOffset>
                </wp:positionH>
                <wp:positionV relativeFrom="paragraph">
                  <wp:posOffset>25400</wp:posOffset>
                </wp:positionV>
                <wp:extent cx="0" cy="200025"/>
                <wp:effectExtent l="76200" t="0" r="57150" b="47625"/>
                <wp:wrapNone/>
                <wp:docPr id="89" name="Conector drept cu săgeată 89"/>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59B604" id="Conector drept cu săgeată 89" o:spid="_x0000_s1026" type="#_x0000_t32" style="position:absolute;margin-left:415.15pt;margin-top:2pt;width:0;height:15.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" strokecolor="#5b9bd5 [3204]" strokeweight=".5pt">
                <v:stroke endarrow="block" joinstyle="miter"/>
              </v:shape>
            </w:pict>
          </mc:Fallback>
        </mc:AlternateContent>
      </w:r>
      <w:r w:rsidR="00E644C4">
        <w:rPr>
          <w:rFonts w:ascii="Times New Roman" w:hAnsi="Times New Roman" w:cs="Times New Roman"/>
          <w:bCs/>
          <w:noProof/>
          <w:sz w:val="28"/>
          <w:szCs w:val="28"/>
        </w:rPr>
        <mc:AlternateContent>
          <mc:Choice Requires="wps">
            <w:drawing>
              <wp:anchor distT="0" distB="0" distL="114300" distR="114300" simplePos="0" relativeHeight="251751424" behindDoc="0" locked="0" layoutInCell="1" allowOverlap="1" wp14:anchorId="3B30BF5C" wp14:editId="582A0390">
                <wp:simplePos x="0" y="0"/>
                <wp:positionH relativeFrom="column">
                  <wp:posOffset>3319780</wp:posOffset>
                </wp:positionH>
                <wp:positionV relativeFrom="paragraph">
                  <wp:posOffset>25400</wp:posOffset>
                </wp:positionV>
                <wp:extent cx="0" cy="200025"/>
                <wp:effectExtent l="76200" t="0" r="57150" b="47625"/>
                <wp:wrapNone/>
                <wp:docPr id="88" name="Conector drept cu săgeată 8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582DB3" id="Conector drept cu săgeată 88" o:spid="_x0000_s1026" type="#_x0000_t32" style="position:absolute;margin-left:261.4pt;margin-top:2pt;width:0;height:15.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" strokecolor="#5b9bd5 [3204]" strokeweight=".5pt">
                <v:stroke endarrow="block" joinstyle="miter"/>
              </v:shape>
            </w:pict>
          </mc:Fallback>
        </mc:AlternateContent>
      </w:r>
    </w:p>
    <w:p w:rsidR="00636FC9" w:rsidRDefault="00305B2C"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57568" behindDoc="0" locked="0" layoutInCell="1" allowOverlap="1">
                <wp:simplePos x="0" y="0"/>
                <wp:positionH relativeFrom="column">
                  <wp:posOffset>7015480</wp:posOffset>
                </wp:positionH>
                <wp:positionV relativeFrom="paragraph">
                  <wp:posOffset>138430</wp:posOffset>
                </wp:positionV>
                <wp:extent cx="228600" cy="0"/>
                <wp:effectExtent l="0" t="76200" r="19050" b="95250"/>
                <wp:wrapNone/>
                <wp:docPr id="94" name="Conector drept cu săgeată 9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6727E" id="Conector drept cu săgeată 94" o:spid="_x0000_s1026" type="#_x0000_t32" style="position:absolute;margin-left:552.4pt;margin-top:10.9pt;width:18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" strokecolor="#5b9bd5 [3204]" strokeweight=".5pt">
                <v:stroke endarrow="block" joinstyle="miter"/>
              </v:shape>
            </w:pict>
          </mc:Fallback>
        </mc:AlternateContent>
      </w:r>
      <w:r w:rsidR="000A2267">
        <w:rPr>
          <w:rFonts w:ascii="Times New Roman" w:hAnsi="Times New Roman" w:cs="Times New Roman"/>
          <w:bCs/>
          <w:noProof/>
          <w:sz w:val="28"/>
          <w:szCs w:val="28"/>
        </w:rPr>
        <mc:AlternateContent>
          <mc:Choice Requires="wps">
            <w:drawing>
              <wp:anchor distT="0" distB="0" distL="114300" distR="114300" simplePos="0" relativeHeight="251753472" behindDoc="0" locked="0" layoutInCell="1" allowOverlap="1" wp14:anchorId="7D0B6690" wp14:editId="396A9C12">
                <wp:simplePos x="0" y="0"/>
                <wp:positionH relativeFrom="column">
                  <wp:posOffset>2357755</wp:posOffset>
                </wp:positionH>
                <wp:positionV relativeFrom="paragraph">
                  <wp:posOffset>24130</wp:posOffset>
                </wp:positionV>
                <wp:extent cx="1619250" cy="266700"/>
                <wp:effectExtent l="0" t="0" r="19050" b="19050"/>
                <wp:wrapNone/>
                <wp:docPr id="90" name="Dreptunghi 90"/>
                <wp:cNvGraphicFramePr/>
                <a:graphic xmlns:a="http://schemas.openxmlformats.org/drawingml/2006/main">
                  <a:graphicData uri="http://schemas.microsoft.com/office/word/2010/wordprocessingShape">
                    <wps:wsp>
                      <wps:cNvSpPr/>
                      <wps:spPr>
                        <a:xfrm>
                          <a:off x="0" y="0"/>
                          <a:ext cx="161925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F44C35">
                            <w:pPr>
                              <w:jc w:val="center"/>
                            </w:pPr>
                            <w:r w:rsidRPr="0062021D">
                              <w:rPr>
                                <w:lang w:val="ro-MD"/>
                              </w:rPr>
                              <w:t>PREZENȚĂ SUSPECTATĂ</w:t>
                            </w:r>
                          </w:p>
                          <w:p w:rsidR="00325557" w:rsidRDefault="00325557" w:rsidP="00F44C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6690" id="Dreptunghi 90" o:spid="_x0000_s1070" style="position:absolute;left:0;text-align:left;margin-left:185.65pt;margin-top:1.9pt;width:127.5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" fillcolor="#5b9bd5 [3204]" strokecolor="#1f4d78 [1604]" strokeweight="1pt">
                <v:textbox>
                  <w:txbxContent>
                    <w:p w:rsidR="00325557" w:rsidRPr="0062021D" w:rsidRDefault="00325557" w:rsidP="00F44C35">
                      <w:pPr>
                        <w:jc w:val="center"/>
                      </w:pPr>
                      <w:r w:rsidRPr="0062021D">
                        <w:rPr>
                          <w:lang w:val="ro-MD"/>
                        </w:rPr>
                        <w:t>PREZENȚĂ SUSPECTATĂ</w:t>
                      </w:r>
                    </w:p>
                    <w:p w:rsidR="00325557" w:rsidRDefault="00325557" w:rsidP="00F44C35">
                      <w:pPr>
                        <w:jc w:val="center"/>
                      </w:pPr>
                    </w:p>
                  </w:txbxContent>
                </v:textbox>
              </v:rect>
            </w:pict>
          </mc:Fallback>
        </mc:AlternateContent>
      </w:r>
      <w:r w:rsidR="000A2267">
        <w:rPr>
          <w:rFonts w:ascii="Times New Roman" w:hAnsi="Times New Roman" w:cs="Times New Roman"/>
          <w:bCs/>
          <w:noProof/>
          <w:sz w:val="28"/>
          <w:szCs w:val="28"/>
        </w:rPr>
        <mc:AlternateContent>
          <mc:Choice Requires="wps">
            <w:drawing>
              <wp:anchor distT="0" distB="0" distL="114300" distR="114300" simplePos="0" relativeHeight="251754496" behindDoc="0" locked="0" layoutInCell="1" allowOverlap="1" wp14:anchorId="33A7D585" wp14:editId="48B71646">
                <wp:simplePos x="0" y="0"/>
                <wp:positionH relativeFrom="column">
                  <wp:posOffset>4262755</wp:posOffset>
                </wp:positionH>
                <wp:positionV relativeFrom="paragraph">
                  <wp:posOffset>24130</wp:posOffset>
                </wp:positionV>
                <wp:extent cx="1647825" cy="266700"/>
                <wp:effectExtent l="0" t="0" r="28575" b="19050"/>
                <wp:wrapNone/>
                <wp:docPr id="91" name="Dreptunghi 91"/>
                <wp:cNvGraphicFramePr/>
                <a:graphic xmlns:a="http://schemas.openxmlformats.org/drawingml/2006/main">
                  <a:graphicData uri="http://schemas.microsoft.com/office/word/2010/wordprocessingShape">
                    <wps:wsp>
                      <wps:cNvSpPr/>
                      <wps:spPr>
                        <a:xfrm>
                          <a:off x="0" y="0"/>
                          <a:ext cx="164782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F44C35">
                            <w:pPr>
                              <w:jc w:val="center"/>
                            </w:pPr>
                            <w:r w:rsidRPr="0062021D">
                              <w:rPr>
                                <w:lang w:val="ro-MD"/>
                              </w:rPr>
                              <w:t>PREZENȚĂ SUSPECTATĂ</w:t>
                            </w:r>
                          </w:p>
                          <w:p w:rsidR="00325557" w:rsidRDefault="00325557" w:rsidP="00F44C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D585" id="Dreptunghi 91" o:spid="_x0000_s1071" style="position:absolute;left:0;text-align:left;margin-left:335.65pt;margin-top:1.9pt;width:129.75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" fillcolor="#5b9bd5 [3204]" strokecolor="#1f4d78 [1604]" strokeweight="1pt">
                <v:textbox>
                  <w:txbxContent>
                    <w:p w:rsidR="00325557" w:rsidRPr="0062021D" w:rsidRDefault="00325557" w:rsidP="00F44C35">
                      <w:pPr>
                        <w:jc w:val="center"/>
                      </w:pPr>
                      <w:r w:rsidRPr="0062021D">
                        <w:rPr>
                          <w:lang w:val="ro-MD"/>
                        </w:rPr>
                        <w:t>PREZENȚĂ SUSPECTATĂ</w:t>
                      </w:r>
                    </w:p>
                    <w:p w:rsidR="00325557" w:rsidRDefault="00325557" w:rsidP="00F44C35">
                      <w:pPr>
                        <w:jc w:val="center"/>
                      </w:pPr>
                    </w:p>
                  </w:txbxContent>
                </v:textbox>
              </v:rect>
            </w:pict>
          </mc:Fallback>
        </mc:AlternateContent>
      </w:r>
      <w:r w:rsidR="000A2267">
        <w:rPr>
          <w:rFonts w:ascii="Times New Roman" w:hAnsi="Times New Roman" w:cs="Times New Roman"/>
          <w:bCs/>
          <w:noProof/>
          <w:sz w:val="28"/>
          <w:szCs w:val="28"/>
        </w:rPr>
        <mc:AlternateContent>
          <mc:Choice Requires="wps">
            <w:drawing>
              <wp:anchor distT="0" distB="0" distL="114300" distR="114300" simplePos="0" relativeHeight="251755520" behindDoc="0" locked="0" layoutInCell="1" allowOverlap="1" wp14:anchorId="32DE55CB" wp14:editId="168E28D6">
                <wp:simplePos x="0" y="0"/>
                <wp:positionH relativeFrom="column">
                  <wp:posOffset>5910580</wp:posOffset>
                </wp:positionH>
                <wp:positionV relativeFrom="paragraph">
                  <wp:posOffset>195580</wp:posOffset>
                </wp:positionV>
                <wp:extent cx="190500" cy="9525"/>
                <wp:effectExtent l="0" t="57150" r="38100" b="85725"/>
                <wp:wrapNone/>
                <wp:docPr id="92" name="Conector drept cu săgeată 92"/>
                <wp:cNvGraphicFramePr/>
                <a:graphic xmlns:a="http://schemas.openxmlformats.org/drawingml/2006/main">
                  <a:graphicData uri="http://schemas.microsoft.com/office/word/2010/wordprocessingShape">
                    <wps:wsp>
                      <wps:cNvCnPr/>
                      <wps:spPr>
                        <a:xfrm flipV="1">
                          <a:off x="0" y="0"/>
                          <a:ext cx="19050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3B113" id="Conector drept cu săgeată 92" o:spid="_x0000_s1026" type="#_x0000_t32" style="position:absolute;margin-left:465.4pt;margin-top:15.4pt;width:15pt;height:.7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" strokecolor="#5b9bd5 [3204]" strokeweight=".5pt">
                <v:stroke endarrow="block" joinstyle="miter"/>
              </v:shape>
            </w:pict>
          </mc:Fallback>
        </mc:AlternateContent>
      </w:r>
    </w:p>
    <w:p w:rsidR="00636FC9" w:rsidRDefault="00431FFB"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66784" behindDoc="0" locked="0" layoutInCell="1" allowOverlap="1">
                <wp:simplePos x="0" y="0"/>
                <wp:positionH relativeFrom="column">
                  <wp:posOffset>6824980</wp:posOffset>
                </wp:positionH>
                <wp:positionV relativeFrom="paragraph">
                  <wp:posOffset>184150</wp:posOffset>
                </wp:positionV>
                <wp:extent cx="0" cy="952500"/>
                <wp:effectExtent l="76200" t="0" r="76200" b="57150"/>
                <wp:wrapNone/>
                <wp:docPr id="103" name="Conector drept cu săgeată 103"/>
                <wp:cNvGraphicFramePr/>
                <a:graphic xmlns:a="http://schemas.openxmlformats.org/drawingml/2006/main">
                  <a:graphicData uri="http://schemas.microsoft.com/office/word/2010/wordprocessingShape">
                    <wps:wsp>
                      <wps:cNvCnPr/>
                      <wps:spPr>
                        <a:xfrm>
                          <a:off x="0" y="0"/>
                          <a:ext cx="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65E30B" id="Conector drept cu săgeată 103" o:spid="_x0000_s1026" type="#_x0000_t32" style="position:absolute;margin-left:537.4pt;margin-top:14.5pt;width:0;height: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" strokecolor="#5b9bd5 [3204]" strokeweight=".5pt">
                <v:stroke endarrow="block" joinstyle="miter"/>
              </v:shape>
            </w:pict>
          </mc:Fallback>
        </mc:AlternateContent>
      </w:r>
      <w:r w:rsidR="00160A16">
        <w:rPr>
          <w:rFonts w:ascii="Times New Roman" w:hAnsi="Times New Roman" w:cs="Times New Roman"/>
          <w:bCs/>
          <w:noProof/>
          <w:sz w:val="28"/>
          <w:szCs w:val="28"/>
        </w:rPr>
        <mc:AlternateContent>
          <mc:Choice Requires="wps">
            <w:drawing>
              <wp:anchor distT="0" distB="0" distL="114300" distR="114300" simplePos="0" relativeHeight="251765760" behindDoc="0" locked="0" layoutInCell="1" allowOverlap="1">
                <wp:simplePos x="0" y="0"/>
                <wp:positionH relativeFrom="column">
                  <wp:posOffset>6405880</wp:posOffset>
                </wp:positionH>
                <wp:positionV relativeFrom="paragraph">
                  <wp:posOffset>184150</wp:posOffset>
                </wp:positionV>
                <wp:extent cx="0" cy="447675"/>
                <wp:effectExtent l="76200" t="38100" r="57150" b="9525"/>
                <wp:wrapNone/>
                <wp:docPr id="102" name="Conector drept cu săgeată 102"/>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60819" id="Conector drept cu săgeată 102" o:spid="_x0000_s1026" type="#_x0000_t32" style="position:absolute;margin-left:504.4pt;margin-top:14.5pt;width:0;height:35.25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" strokecolor="#5b9bd5 [3204]" strokeweight=".5pt">
                <v:stroke endarrow="block" joinstyle="miter"/>
              </v:shape>
            </w:pict>
          </mc:Fallback>
        </mc:AlternateContent>
      </w:r>
      <w:r w:rsidR="004201BC">
        <w:rPr>
          <w:rFonts w:ascii="Times New Roman" w:hAnsi="Times New Roman" w:cs="Times New Roman"/>
          <w:bCs/>
          <w:noProof/>
          <w:sz w:val="28"/>
          <w:szCs w:val="28"/>
        </w:rPr>
        <mc:AlternateContent>
          <mc:Choice Requires="wps">
            <w:drawing>
              <wp:anchor distT="0" distB="0" distL="114300" distR="114300" simplePos="0" relativeHeight="251760640" behindDoc="0" locked="0" layoutInCell="1" allowOverlap="1">
                <wp:simplePos x="0" y="0"/>
                <wp:positionH relativeFrom="column">
                  <wp:posOffset>2776855</wp:posOffset>
                </wp:positionH>
                <wp:positionV relativeFrom="paragraph">
                  <wp:posOffset>69850</wp:posOffset>
                </wp:positionV>
                <wp:extent cx="0" cy="419100"/>
                <wp:effectExtent l="76200" t="0" r="57150" b="57150"/>
                <wp:wrapNone/>
                <wp:docPr id="97" name="Conector drept cu săgeată 97"/>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17BA19" id="Conector drept cu săgeată 97" o:spid="_x0000_s1026" type="#_x0000_t32" style="position:absolute;margin-left:218.65pt;margin-top:5.5pt;width:0;height:3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" strokecolor="#5b9bd5 [3204]" strokeweight=".5pt">
                <v:stroke endarrow="block" joinstyle="miter"/>
              </v:shape>
            </w:pict>
          </mc:Fallback>
        </mc:AlternateContent>
      </w:r>
    </w:p>
    <w:p w:rsidR="00636FC9" w:rsidRDefault="00E1343D"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62688" behindDoc="0" locked="0" layoutInCell="1" allowOverlap="1" wp14:anchorId="26B4FC92" wp14:editId="084A22D7">
                <wp:simplePos x="0" y="0"/>
                <wp:positionH relativeFrom="column">
                  <wp:posOffset>3062605</wp:posOffset>
                </wp:positionH>
                <wp:positionV relativeFrom="paragraph">
                  <wp:posOffset>68580</wp:posOffset>
                </wp:positionV>
                <wp:extent cx="1457325" cy="771525"/>
                <wp:effectExtent l="0" t="0" r="28575" b="28575"/>
                <wp:wrapNone/>
                <wp:docPr id="99" name="Dreptunghi 99"/>
                <wp:cNvGraphicFramePr/>
                <a:graphic xmlns:a="http://schemas.openxmlformats.org/drawingml/2006/main">
                  <a:graphicData uri="http://schemas.microsoft.com/office/word/2010/wordprocessingShape">
                    <wps:wsp>
                      <wps:cNvSpPr/>
                      <wps:spPr>
                        <a:xfrm>
                          <a:off x="0" y="0"/>
                          <a:ext cx="1457325"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F9368B" w:rsidRDefault="00325557" w:rsidP="00E1343D">
                            <w:pPr>
                              <w:spacing w:line="240" w:lineRule="auto"/>
                              <w:jc w:val="center"/>
                              <w:rPr>
                                <w:lang w:val="ro-MD"/>
                              </w:rPr>
                            </w:pPr>
                            <w:r>
                              <w:rPr>
                                <w:lang w:val="ro-MD"/>
                              </w:rPr>
                              <w:t>Al doilea test de depistare este izolarea, subpct. 5.3 (subpct. 7.1)</w:t>
                            </w:r>
                          </w:p>
                          <w:p w:rsidR="00325557" w:rsidRDefault="00325557" w:rsidP="00740E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FC92" id="Dreptunghi 99" o:spid="_x0000_s1072" style="position:absolute;left:0;text-align:left;margin-left:241.15pt;margin-top:5.4pt;width:114.75pt;height:6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" fillcolor="#5b9bd5 [3204]" strokecolor="#1f4d78 [1604]" strokeweight="1pt">
                <v:textbox>
                  <w:txbxContent>
                    <w:p w:rsidR="00325557" w:rsidRPr="00F9368B" w:rsidRDefault="00325557" w:rsidP="00E1343D">
                      <w:pPr>
                        <w:spacing w:line="240" w:lineRule="auto"/>
                        <w:jc w:val="center"/>
                        <w:rPr>
                          <w:lang w:val="ro-MD"/>
                        </w:rPr>
                      </w:pPr>
                      <w:r>
                        <w:rPr>
                          <w:lang w:val="ro-MD"/>
                        </w:rPr>
                        <w:t>Al doilea test de depistare este izolarea, subpct. 5.3 (subpct. 7.1)</w:t>
                      </w:r>
                    </w:p>
                    <w:p w:rsidR="00325557" w:rsidRDefault="00325557" w:rsidP="00740E77">
                      <w:pPr>
                        <w:jc w:val="center"/>
                      </w:pPr>
                    </w:p>
                  </w:txbxContent>
                </v:textbox>
              </v:rect>
            </w:pict>
          </mc:Fallback>
        </mc:AlternateContent>
      </w:r>
      <w:r w:rsidR="00160A16">
        <w:rPr>
          <w:rFonts w:ascii="Times New Roman" w:hAnsi="Times New Roman" w:cs="Times New Roman"/>
          <w:bCs/>
          <w:noProof/>
          <w:sz w:val="28"/>
          <w:szCs w:val="28"/>
        </w:rPr>
        <mc:AlternateContent>
          <mc:Choice Requires="wps">
            <w:drawing>
              <wp:anchor distT="0" distB="0" distL="114300" distR="114300" simplePos="0" relativeHeight="251761664" behindDoc="0" locked="0" layoutInCell="1" allowOverlap="1" wp14:anchorId="007A75E9" wp14:editId="750A203E">
                <wp:simplePos x="0" y="0"/>
                <wp:positionH relativeFrom="column">
                  <wp:posOffset>1005205</wp:posOffset>
                </wp:positionH>
                <wp:positionV relativeFrom="paragraph">
                  <wp:posOffset>163830</wp:posOffset>
                </wp:positionV>
                <wp:extent cx="1533525" cy="676275"/>
                <wp:effectExtent l="0" t="0" r="28575" b="28575"/>
                <wp:wrapNone/>
                <wp:docPr id="98" name="Dreptunghi 98"/>
                <wp:cNvGraphicFramePr/>
                <a:graphic xmlns:a="http://schemas.openxmlformats.org/drawingml/2006/main">
                  <a:graphicData uri="http://schemas.microsoft.com/office/word/2010/wordprocessingShape">
                    <wps:wsp>
                      <wps:cNvSpPr/>
                      <wps:spPr>
                        <a:xfrm>
                          <a:off x="0" y="0"/>
                          <a:ext cx="1533525"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F9368B" w:rsidRDefault="00325557" w:rsidP="00F9368B">
                            <w:pPr>
                              <w:jc w:val="center"/>
                              <w:rPr>
                                <w:lang w:val="ro-MD"/>
                              </w:rPr>
                            </w:pPr>
                            <w:r>
                              <w:rPr>
                                <w:lang w:val="ro-MD"/>
                              </w:rPr>
                              <w:t>Al doilea test de depistare, pct. 4 și 5, altul decât izolarea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A75E9" id="Dreptunghi 98" o:spid="_x0000_s1073" style="position:absolute;left:0;text-align:left;margin-left:79.15pt;margin-top:12.9pt;width:120.75pt;height:5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" fillcolor="#5b9bd5 [3204]" strokecolor="#1f4d78 [1604]" strokeweight="1pt">
                <v:textbox>
                  <w:txbxContent>
                    <w:p w:rsidR="00325557" w:rsidRPr="00F9368B" w:rsidRDefault="00325557" w:rsidP="00F9368B">
                      <w:pPr>
                        <w:jc w:val="center"/>
                        <w:rPr>
                          <w:lang w:val="ro-MD"/>
                        </w:rPr>
                      </w:pPr>
                      <w:r>
                        <w:rPr>
                          <w:lang w:val="ro-MD"/>
                        </w:rPr>
                        <w:t>Al doilea test de depistare, pct. 4 și 5, altul decât izolarea</w:t>
                      </w:r>
                    </w:p>
                  </w:txbxContent>
                </v:textbox>
              </v:rect>
            </w:pict>
          </mc:Fallback>
        </mc:AlternateContent>
      </w:r>
    </w:p>
    <w:p w:rsidR="00F9368B" w:rsidRDefault="005F5B5B"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76000" behindDoc="0" locked="0" layoutInCell="1" allowOverlap="1" wp14:anchorId="4C5D8860" wp14:editId="3B45A038">
                <wp:simplePos x="0" y="0"/>
                <wp:positionH relativeFrom="column">
                  <wp:posOffset>-137795</wp:posOffset>
                </wp:positionH>
                <wp:positionV relativeFrom="paragraph">
                  <wp:posOffset>190500</wp:posOffset>
                </wp:positionV>
                <wp:extent cx="914400" cy="257175"/>
                <wp:effectExtent l="0" t="0" r="19050" b="28575"/>
                <wp:wrapNone/>
                <wp:docPr id="112" name="Dreptunghi 112"/>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5F5B5B">
                            <w:pPr>
                              <w:jc w:val="center"/>
                              <w:rPr>
                                <w:lang w:val="ro-MD"/>
                              </w:rPr>
                            </w:pPr>
                            <w:r>
                              <w:rPr>
                                <w:lang w:val="ro-MD"/>
                              </w:rPr>
                              <w:t>pozitiv</w:t>
                            </w:r>
                          </w:p>
                          <w:p w:rsidR="00325557" w:rsidRDefault="00325557" w:rsidP="005F5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D8860" id="Dreptunghi 112" o:spid="_x0000_s1074" style="position:absolute;left:0;text-align:left;margin-left:-10.85pt;margin-top:15pt;width:1in;height:20.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" fillcolor="#5b9bd5 [3204]" strokecolor="#1f4d78 [1604]" strokeweight="1pt">
                <v:textbox>
                  <w:txbxContent>
                    <w:p w:rsidR="00325557" w:rsidRPr="00160A16" w:rsidRDefault="00325557" w:rsidP="005F5B5B">
                      <w:pPr>
                        <w:jc w:val="center"/>
                        <w:rPr>
                          <w:lang w:val="ro-MD"/>
                        </w:rPr>
                      </w:pPr>
                      <w:r>
                        <w:rPr>
                          <w:lang w:val="ro-MD"/>
                        </w:rPr>
                        <w:t>pozitiv</w:t>
                      </w:r>
                    </w:p>
                    <w:p w:rsidR="00325557" w:rsidRDefault="00325557" w:rsidP="005F5B5B">
                      <w:pPr>
                        <w:jc w:val="center"/>
                      </w:pPr>
                    </w:p>
                  </w:txbxContent>
                </v:textbox>
              </v:rect>
            </w:pict>
          </mc:Fallback>
        </mc:AlternateContent>
      </w:r>
      <w:r w:rsidR="00160A16">
        <w:rPr>
          <w:rFonts w:ascii="Times New Roman" w:hAnsi="Times New Roman" w:cs="Times New Roman"/>
          <w:bCs/>
          <w:noProof/>
          <w:sz w:val="28"/>
          <w:szCs w:val="28"/>
        </w:rPr>
        <mc:AlternateContent>
          <mc:Choice Requires="wps">
            <w:drawing>
              <wp:anchor distT="0" distB="0" distL="114300" distR="114300" simplePos="0" relativeHeight="251764736" behindDoc="0" locked="0" layoutInCell="1" allowOverlap="1" wp14:anchorId="52A77AEB" wp14:editId="7E236E99">
                <wp:simplePos x="0" y="0"/>
                <wp:positionH relativeFrom="column">
                  <wp:posOffset>5272405</wp:posOffset>
                </wp:positionH>
                <wp:positionV relativeFrom="paragraph">
                  <wp:posOffset>190500</wp:posOffset>
                </wp:positionV>
                <wp:extent cx="1352550" cy="314325"/>
                <wp:effectExtent l="0" t="0" r="19050" b="28575"/>
                <wp:wrapNone/>
                <wp:docPr id="101" name="Dreptunghi 101"/>
                <wp:cNvGraphicFramePr/>
                <a:graphic xmlns:a="http://schemas.openxmlformats.org/drawingml/2006/main">
                  <a:graphicData uri="http://schemas.microsoft.com/office/word/2010/wordprocessingShape">
                    <wps:wsp>
                      <wps:cNvSpPr/>
                      <wps:spPr>
                        <a:xfrm>
                          <a:off x="0" y="0"/>
                          <a:ext cx="135255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160A16">
                            <w:pPr>
                              <w:jc w:val="center"/>
                              <w:rPr>
                                <w:lang w:val="ro-MD"/>
                              </w:rPr>
                            </w:pPr>
                            <w:r>
                              <w:rPr>
                                <w:lang w:val="ro-MD"/>
                              </w:rPr>
                              <w:t>pozitiv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77AEB" id="Dreptunghi 101" o:spid="_x0000_s1075" style="position:absolute;left:0;text-align:left;margin-left:415.15pt;margin-top:15pt;width:106.5pt;height:24.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" fillcolor="#5b9bd5 [3204]" strokecolor="#1f4d78 [1604]" strokeweight="1pt">
                <v:textbox>
                  <w:txbxContent>
                    <w:p w:rsidR="00325557" w:rsidRPr="00160A16" w:rsidRDefault="00325557" w:rsidP="00160A16">
                      <w:pPr>
                        <w:jc w:val="center"/>
                        <w:rPr>
                          <w:lang w:val="ro-MD"/>
                        </w:rPr>
                      </w:pPr>
                      <w:r>
                        <w:rPr>
                          <w:lang w:val="ro-MD"/>
                        </w:rPr>
                        <w:t>pozitiv</w:t>
                      </w:r>
                    </w:p>
                  </w:txbxContent>
                </v:textbox>
              </v:rect>
            </w:pict>
          </mc:Fallback>
        </mc:AlternateContent>
      </w:r>
      <w:r w:rsidR="00F9368B">
        <w:rPr>
          <w:rFonts w:ascii="Times New Roman" w:hAnsi="Times New Roman" w:cs="Times New Roman"/>
          <w:bCs/>
          <w:sz w:val="28"/>
          <w:szCs w:val="28"/>
          <w:lang w:val="ro-MD"/>
        </w:rPr>
        <w:t xml:space="preserve">                                                 </w:t>
      </w:r>
    </w:p>
    <w:p w:rsidR="00636FC9" w:rsidRPr="00F9368B" w:rsidRDefault="009F23B6" w:rsidP="00C14DA0">
      <w:pPr>
        <w:spacing w:after="0"/>
        <w:ind w:firstLine="709"/>
        <w:contextualSpacing/>
        <w:jc w:val="both"/>
        <w:rPr>
          <w:rFonts w:ascii="Times New Roman" w:hAnsi="Times New Roman" w:cs="Times New Roman"/>
          <w:bCs/>
          <w:lang w:val="ro-MD"/>
        </w:rPr>
      </w:pPr>
      <w:r>
        <w:rPr>
          <w:rFonts w:ascii="Times New Roman" w:hAnsi="Times New Roman" w:cs="Times New Roman"/>
          <w:bCs/>
          <w:noProof/>
          <w:sz w:val="28"/>
          <w:szCs w:val="28"/>
        </w:rPr>
        <mc:AlternateContent>
          <mc:Choice Requires="wps">
            <w:drawing>
              <wp:anchor distT="0" distB="0" distL="114300" distR="114300" simplePos="0" relativeHeight="251774976" behindDoc="0" locked="0" layoutInCell="1" allowOverlap="1">
                <wp:simplePos x="0" y="0"/>
                <wp:positionH relativeFrom="column">
                  <wp:posOffset>805180</wp:posOffset>
                </wp:positionH>
                <wp:positionV relativeFrom="paragraph">
                  <wp:posOffset>103505</wp:posOffset>
                </wp:positionV>
                <wp:extent cx="200025" cy="0"/>
                <wp:effectExtent l="38100" t="76200" r="0" b="95250"/>
                <wp:wrapNone/>
                <wp:docPr id="111" name="Conector drept cu săgeată 111"/>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0FA5A" id="Conector drept cu săgeată 111" o:spid="_x0000_s1026" type="#_x0000_t32" style="position:absolute;margin-left:63.4pt;margin-top:8.15pt;width:15.75pt;height:0;flip:x;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" strokecolor="#5b9bd5 [3204]" strokeweight=".5pt">
                <v:stroke endarrow="block" joinstyle="miter"/>
              </v:shape>
            </w:pict>
          </mc:Fallback>
        </mc:AlternateContent>
      </w:r>
      <w:r w:rsidR="00160A16">
        <w:rPr>
          <w:rFonts w:ascii="Times New Roman" w:hAnsi="Times New Roman" w:cs="Times New Roman"/>
          <w:bCs/>
          <w:noProof/>
          <w:sz w:val="28"/>
          <w:szCs w:val="28"/>
        </w:rPr>
        <mc:AlternateContent>
          <mc:Choice Requires="wps">
            <w:drawing>
              <wp:anchor distT="0" distB="0" distL="114300" distR="114300" simplePos="0" relativeHeight="251763712" behindDoc="0" locked="0" layoutInCell="1" allowOverlap="1">
                <wp:simplePos x="0" y="0"/>
                <wp:positionH relativeFrom="column">
                  <wp:posOffset>4519930</wp:posOffset>
                </wp:positionH>
                <wp:positionV relativeFrom="paragraph">
                  <wp:posOffset>103505</wp:posOffset>
                </wp:positionV>
                <wp:extent cx="752475" cy="0"/>
                <wp:effectExtent l="0" t="76200" r="9525" b="95250"/>
                <wp:wrapNone/>
                <wp:docPr id="100" name="Conector drept cu săgeată 100"/>
                <wp:cNvGraphicFramePr/>
                <a:graphic xmlns:a="http://schemas.openxmlformats.org/drawingml/2006/main">
                  <a:graphicData uri="http://schemas.microsoft.com/office/word/2010/wordprocessingShape">
                    <wps:wsp>
                      <wps:cNvCnPr/>
                      <wps:spPr>
                        <a:xfrm>
                          <a:off x="0" y="0"/>
                          <a:ext cx="752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C9B20" id="Conector drept cu săgeată 100" o:spid="_x0000_s1026" type="#_x0000_t32" style="position:absolute;margin-left:355.9pt;margin-top:8.15pt;width:59.25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" strokecolor="#5b9bd5 [3204]" strokeweight=".5pt">
                <v:stroke endarrow="block" joinstyle="miter"/>
              </v:shape>
            </w:pict>
          </mc:Fallback>
        </mc:AlternateContent>
      </w:r>
      <w:r w:rsidR="00F9368B">
        <w:rPr>
          <w:rFonts w:ascii="Times New Roman" w:hAnsi="Times New Roman" w:cs="Times New Roman"/>
          <w:bCs/>
          <w:sz w:val="28"/>
          <w:szCs w:val="28"/>
          <w:lang w:val="ro-MD"/>
        </w:rPr>
        <w:t xml:space="preserve">                                                  </w:t>
      </w:r>
      <w:r w:rsidR="00F9368B" w:rsidRPr="00F9368B">
        <w:rPr>
          <w:rFonts w:ascii="Times New Roman" w:hAnsi="Times New Roman" w:cs="Times New Roman"/>
          <w:bCs/>
          <w:lang w:val="ro-MD"/>
        </w:rPr>
        <w:t>SAU</w:t>
      </w:r>
    </w:p>
    <w:p w:rsidR="00636FC9" w:rsidRDefault="00995693"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77024" behindDoc="0" locked="0" layoutInCell="1" allowOverlap="1">
                <wp:simplePos x="0" y="0"/>
                <wp:positionH relativeFrom="column">
                  <wp:posOffset>367030</wp:posOffset>
                </wp:positionH>
                <wp:positionV relativeFrom="paragraph">
                  <wp:posOffset>53975</wp:posOffset>
                </wp:positionV>
                <wp:extent cx="0" cy="342900"/>
                <wp:effectExtent l="76200" t="0" r="76200" b="57150"/>
                <wp:wrapNone/>
                <wp:docPr id="113" name="Conector drept cu săgeată 11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CD0FB" id="Conector drept cu săgeată 113" o:spid="_x0000_s1026" type="#_x0000_t32" style="position:absolute;margin-left:28.9pt;margin-top:4.25pt;width:0;height:27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" strokecolor="#5b9bd5 [3204]" strokeweight=".5pt">
                <v:stroke endarrow="block" joinstyle="miter"/>
              </v:shape>
            </w:pict>
          </mc:Fallback>
        </mc:AlternateContent>
      </w:r>
    </w:p>
    <w:p w:rsidR="00636FC9" w:rsidRDefault="00995693"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78048" behindDoc="0" locked="0" layoutInCell="1" allowOverlap="1" wp14:anchorId="5A9E82AF" wp14:editId="0E085D9A">
                <wp:simplePos x="0" y="0"/>
                <wp:positionH relativeFrom="column">
                  <wp:posOffset>-109220</wp:posOffset>
                </wp:positionH>
                <wp:positionV relativeFrom="paragraph">
                  <wp:posOffset>204470</wp:posOffset>
                </wp:positionV>
                <wp:extent cx="1066800" cy="447675"/>
                <wp:effectExtent l="0" t="0" r="19050" b="28575"/>
                <wp:wrapNone/>
                <wp:docPr id="114" name="Dreptunghi 114"/>
                <wp:cNvGraphicFramePr/>
                <a:graphic xmlns:a="http://schemas.openxmlformats.org/drawingml/2006/main">
                  <a:graphicData uri="http://schemas.microsoft.com/office/word/2010/wordprocessingShape">
                    <wps:wsp>
                      <wps:cNvSpPr/>
                      <wps:spPr>
                        <a:xfrm>
                          <a:off x="0" y="0"/>
                          <a:ext cx="10668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995693">
                            <w:pPr>
                              <w:jc w:val="center"/>
                            </w:pPr>
                            <w:r w:rsidRPr="0062021D">
                              <w:rPr>
                                <w:lang w:val="ro-MD"/>
                              </w:rPr>
                              <w:t xml:space="preserve">PREZENȚĂ </w:t>
                            </w:r>
                            <w:r>
                              <w:rPr>
                                <w:lang w:val="ro-MD"/>
                              </w:rPr>
                              <w:t>CONFIRMA</w:t>
                            </w:r>
                            <w:r w:rsidRPr="0062021D">
                              <w:rPr>
                                <w:lang w:val="ro-MD"/>
                              </w:rPr>
                              <w:t>TĂ</w:t>
                            </w:r>
                          </w:p>
                          <w:p w:rsidR="00325557" w:rsidRDefault="00325557" w:rsidP="009956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E82AF" id="Dreptunghi 114" o:spid="_x0000_s1076" style="position:absolute;left:0;text-align:left;margin-left:-8.6pt;margin-top:16.1pt;width:84pt;height:3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" fillcolor="#5b9bd5 [3204]" strokecolor="#1f4d78 [1604]" strokeweight="1pt">
                <v:textbox>
                  <w:txbxContent>
                    <w:p w:rsidR="00325557" w:rsidRPr="0062021D" w:rsidRDefault="00325557" w:rsidP="00995693">
                      <w:pPr>
                        <w:jc w:val="center"/>
                      </w:pPr>
                      <w:r w:rsidRPr="0062021D">
                        <w:rPr>
                          <w:lang w:val="ro-MD"/>
                        </w:rPr>
                        <w:t xml:space="preserve">PREZENȚĂ </w:t>
                      </w:r>
                      <w:r>
                        <w:rPr>
                          <w:lang w:val="ro-MD"/>
                        </w:rPr>
                        <w:t>CONFIRMA</w:t>
                      </w:r>
                      <w:r w:rsidRPr="0062021D">
                        <w:rPr>
                          <w:lang w:val="ro-MD"/>
                        </w:rPr>
                        <w:t>TĂ</w:t>
                      </w:r>
                    </w:p>
                    <w:p w:rsidR="00325557" w:rsidRDefault="00325557" w:rsidP="00995693">
                      <w:pPr>
                        <w:jc w:val="center"/>
                      </w:pPr>
                    </w:p>
                  </w:txbxContent>
                </v:textbox>
              </v:rect>
            </w:pict>
          </mc:Fallback>
        </mc:AlternateContent>
      </w:r>
      <w:r w:rsidR="009F23B6">
        <w:rPr>
          <w:rFonts w:ascii="Times New Roman" w:hAnsi="Times New Roman" w:cs="Times New Roman"/>
          <w:bCs/>
          <w:noProof/>
          <w:sz w:val="28"/>
          <w:szCs w:val="28"/>
        </w:rPr>
        <mc:AlternateContent>
          <mc:Choice Requires="wps">
            <w:drawing>
              <wp:anchor distT="0" distB="0" distL="114300" distR="114300" simplePos="0" relativeHeight="251771904" behindDoc="0" locked="0" layoutInCell="1" allowOverlap="1" wp14:anchorId="39ACCCF3" wp14:editId="353F68CF">
                <wp:simplePos x="0" y="0"/>
                <wp:positionH relativeFrom="column">
                  <wp:posOffset>1710055</wp:posOffset>
                </wp:positionH>
                <wp:positionV relativeFrom="paragraph">
                  <wp:posOffset>4445</wp:posOffset>
                </wp:positionV>
                <wp:extent cx="0" cy="171450"/>
                <wp:effectExtent l="76200" t="0" r="57150" b="57150"/>
                <wp:wrapNone/>
                <wp:docPr id="108" name="Conector drept cu săgeată 108"/>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BA8187" id="Conector drept cu săgeată 108" o:spid="_x0000_s1026" type="#_x0000_t32" style="position:absolute;margin-left:134.65pt;margin-top:.35pt;width:0;height:13.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" strokecolor="#5b9bd5 [3204]" strokeweight=".5pt">
                <v:stroke endarrow="block" joinstyle="miter"/>
              </v:shape>
            </w:pict>
          </mc:Fallback>
        </mc:AlternateContent>
      </w:r>
      <w:r w:rsidR="009F23B6">
        <w:rPr>
          <w:rFonts w:ascii="Times New Roman" w:hAnsi="Times New Roman" w:cs="Times New Roman"/>
          <w:bCs/>
          <w:noProof/>
          <w:sz w:val="28"/>
          <w:szCs w:val="28"/>
        </w:rPr>
        <mc:AlternateContent>
          <mc:Choice Requires="wps">
            <w:drawing>
              <wp:anchor distT="0" distB="0" distL="114300" distR="114300" simplePos="0" relativeHeight="251770880" behindDoc="0" locked="0" layoutInCell="1" allowOverlap="1" wp14:anchorId="5CA4A191" wp14:editId="32D725BF">
                <wp:simplePos x="0" y="0"/>
                <wp:positionH relativeFrom="column">
                  <wp:posOffset>3776980</wp:posOffset>
                </wp:positionH>
                <wp:positionV relativeFrom="paragraph">
                  <wp:posOffset>4445</wp:posOffset>
                </wp:positionV>
                <wp:extent cx="0" cy="171450"/>
                <wp:effectExtent l="76200" t="0" r="57150" b="57150"/>
                <wp:wrapNone/>
                <wp:docPr id="107" name="Conector drept cu săgeată 107"/>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2BC62" id="Conector drept cu săgeată 107" o:spid="_x0000_s1026" type="#_x0000_t32" style="position:absolute;margin-left:297.4pt;margin-top:.35pt;width:0;height:13.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" strokecolor="#5b9bd5 [3204]" strokeweight=".5pt">
                <v:stroke endarrow="block" joinstyle="miter"/>
              </v:shape>
            </w:pict>
          </mc:Fallback>
        </mc:AlternateContent>
      </w:r>
      <w:r w:rsidR="00431FFB">
        <w:rPr>
          <w:rFonts w:ascii="Times New Roman" w:hAnsi="Times New Roman" w:cs="Times New Roman"/>
          <w:bCs/>
          <w:noProof/>
          <w:sz w:val="28"/>
          <w:szCs w:val="28"/>
        </w:rPr>
        <mc:AlternateContent>
          <mc:Choice Requires="wps">
            <w:drawing>
              <wp:anchor distT="0" distB="0" distL="114300" distR="114300" simplePos="0" relativeHeight="251767808" behindDoc="0" locked="0" layoutInCell="1" allowOverlap="1" wp14:anchorId="02CFE3B6" wp14:editId="7C5F6FFD">
                <wp:simplePos x="0" y="0"/>
                <wp:positionH relativeFrom="column">
                  <wp:posOffset>6405880</wp:posOffset>
                </wp:positionH>
                <wp:positionV relativeFrom="paragraph">
                  <wp:posOffset>80645</wp:posOffset>
                </wp:positionV>
                <wp:extent cx="914400" cy="266700"/>
                <wp:effectExtent l="0" t="0" r="19050" b="19050"/>
                <wp:wrapNone/>
                <wp:docPr id="104" name="Dreptunghi 104"/>
                <wp:cNvGraphicFramePr/>
                <a:graphic xmlns:a="http://schemas.openxmlformats.org/drawingml/2006/main">
                  <a:graphicData uri="http://schemas.microsoft.com/office/word/2010/wordprocessingShape">
                    <wps:wsp>
                      <wps:cNvSpPr/>
                      <wps:spPr>
                        <a:xfrm>
                          <a:off x="0" y="0"/>
                          <a:ext cx="9144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431FFB">
                            <w:pPr>
                              <w:jc w:val="center"/>
                              <w:rPr>
                                <w:lang w:val="ro-MD"/>
                              </w:rPr>
                            </w:pPr>
                            <w:r>
                              <w:rPr>
                                <w:lang w:val="ro-MD"/>
                              </w:rPr>
                              <w:t>pozitiv</w:t>
                            </w:r>
                          </w:p>
                          <w:p w:rsidR="00325557" w:rsidRDefault="00325557" w:rsidP="00431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CFE3B6" id="Dreptunghi 104" o:spid="_x0000_s1077" style="position:absolute;left:0;text-align:left;margin-left:504.4pt;margin-top:6.35pt;width:1in;height:21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" fillcolor="#5b9bd5 [3204]" strokecolor="#1f4d78 [1604]" strokeweight="1pt">
                <v:textbox>
                  <w:txbxContent>
                    <w:p w:rsidR="00325557" w:rsidRPr="00160A16" w:rsidRDefault="00325557" w:rsidP="00431FFB">
                      <w:pPr>
                        <w:jc w:val="center"/>
                        <w:rPr>
                          <w:lang w:val="ro-MD"/>
                        </w:rPr>
                      </w:pPr>
                      <w:r>
                        <w:rPr>
                          <w:lang w:val="ro-MD"/>
                        </w:rPr>
                        <w:t>pozitiv</w:t>
                      </w:r>
                    </w:p>
                    <w:p w:rsidR="00325557" w:rsidRDefault="00325557" w:rsidP="00431FFB">
                      <w:pPr>
                        <w:jc w:val="center"/>
                      </w:pPr>
                    </w:p>
                  </w:txbxContent>
                </v:textbox>
              </v:rect>
            </w:pict>
          </mc:Fallback>
        </mc:AlternateContent>
      </w:r>
    </w:p>
    <w:p w:rsidR="00636FC9" w:rsidRDefault="005F5B5B"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73952" behindDoc="0" locked="0" layoutInCell="1" allowOverlap="1" wp14:anchorId="5A0124EB" wp14:editId="78F23ADC">
                <wp:simplePos x="0" y="0"/>
                <wp:positionH relativeFrom="column">
                  <wp:posOffset>3319780</wp:posOffset>
                </wp:positionH>
                <wp:positionV relativeFrom="paragraph">
                  <wp:posOffset>12700</wp:posOffset>
                </wp:positionV>
                <wp:extent cx="914400" cy="266700"/>
                <wp:effectExtent l="0" t="0" r="19050" b="19050"/>
                <wp:wrapNone/>
                <wp:docPr id="110" name="Dreptunghi 110"/>
                <wp:cNvGraphicFramePr/>
                <a:graphic xmlns:a="http://schemas.openxmlformats.org/drawingml/2006/main">
                  <a:graphicData uri="http://schemas.microsoft.com/office/word/2010/wordprocessingShape">
                    <wps:wsp>
                      <wps:cNvSpPr/>
                      <wps:spPr>
                        <a:xfrm>
                          <a:off x="0" y="0"/>
                          <a:ext cx="9144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8540B" w:rsidRDefault="00325557" w:rsidP="005F5B5B">
                            <w:pPr>
                              <w:jc w:val="center"/>
                              <w:rPr>
                                <w:lang w:val="ro-MD"/>
                              </w:rPr>
                            </w:pPr>
                            <w:r>
                              <w:rPr>
                                <w:lang w:val="ro-MD"/>
                              </w:rPr>
                              <w:t>negativ</w:t>
                            </w:r>
                          </w:p>
                          <w:p w:rsidR="00325557" w:rsidRDefault="00325557" w:rsidP="005F5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124EB" id="Dreptunghi 110" o:spid="_x0000_s1078" style="position:absolute;left:0;text-align:left;margin-left:261.4pt;margin-top:1pt;width:1in;height:21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" fillcolor="#5b9bd5 [3204]" strokecolor="#1f4d78 [1604]" strokeweight="1pt">
                <v:textbox>
                  <w:txbxContent>
                    <w:p w:rsidR="00325557" w:rsidRPr="0008540B" w:rsidRDefault="00325557" w:rsidP="005F5B5B">
                      <w:pPr>
                        <w:jc w:val="center"/>
                        <w:rPr>
                          <w:lang w:val="ro-MD"/>
                        </w:rPr>
                      </w:pPr>
                      <w:r>
                        <w:rPr>
                          <w:lang w:val="ro-MD"/>
                        </w:rPr>
                        <w:t>negativ</w:t>
                      </w:r>
                    </w:p>
                    <w:p w:rsidR="00325557" w:rsidRDefault="00325557" w:rsidP="005F5B5B">
                      <w:pPr>
                        <w:jc w:val="center"/>
                      </w:pPr>
                    </w:p>
                  </w:txbxContent>
                </v:textbox>
              </v:rect>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772928" behindDoc="0" locked="0" layoutInCell="1" allowOverlap="1" wp14:anchorId="4C2A8746" wp14:editId="1694568C">
                <wp:simplePos x="0" y="0"/>
                <wp:positionH relativeFrom="column">
                  <wp:posOffset>1243330</wp:posOffset>
                </wp:positionH>
                <wp:positionV relativeFrom="paragraph">
                  <wp:posOffset>12700</wp:posOffset>
                </wp:positionV>
                <wp:extent cx="914400" cy="266700"/>
                <wp:effectExtent l="0" t="0" r="19050" b="19050"/>
                <wp:wrapNone/>
                <wp:docPr id="109" name="Dreptunghi 109"/>
                <wp:cNvGraphicFramePr/>
                <a:graphic xmlns:a="http://schemas.openxmlformats.org/drawingml/2006/main">
                  <a:graphicData uri="http://schemas.microsoft.com/office/word/2010/wordprocessingShape">
                    <wps:wsp>
                      <wps:cNvSpPr/>
                      <wps:spPr>
                        <a:xfrm>
                          <a:off x="0" y="0"/>
                          <a:ext cx="9144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08540B" w:rsidRDefault="00325557" w:rsidP="005F5B5B">
                            <w:pPr>
                              <w:jc w:val="center"/>
                              <w:rPr>
                                <w:lang w:val="ro-MD"/>
                              </w:rPr>
                            </w:pPr>
                            <w:r>
                              <w:rPr>
                                <w:lang w:val="ro-MD"/>
                              </w:rPr>
                              <w:t>negativ</w:t>
                            </w:r>
                          </w:p>
                          <w:p w:rsidR="00325557" w:rsidRDefault="00325557" w:rsidP="005F5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2A8746" id="Dreptunghi 109" o:spid="_x0000_s1079" style="position:absolute;left:0;text-align:left;margin-left:97.9pt;margin-top:1pt;width:1in;height:21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" fillcolor="#5b9bd5 [3204]" strokecolor="#1f4d78 [1604]" strokeweight="1pt">
                <v:textbox>
                  <w:txbxContent>
                    <w:p w:rsidR="00325557" w:rsidRPr="0008540B" w:rsidRDefault="00325557" w:rsidP="005F5B5B">
                      <w:pPr>
                        <w:jc w:val="center"/>
                        <w:rPr>
                          <w:lang w:val="ro-MD"/>
                        </w:rPr>
                      </w:pPr>
                      <w:r>
                        <w:rPr>
                          <w:lang w:val="ro-MD"/>
                        </w:rPr>
                        <w:t>negativ</w:t>
                      </w:r>
                    </w:p>
                    <w:p w:rsidR="00325557" w:rsidRDefault="00325557" w:rsidP="005F5B5B">
                      <w:pPr>
                        <w:jc w:val="center"/>
                      </w:pPr>
                    </w:p>
                  </w:txbxContent>
                </v:textbox>
              </v:rect>
            </w:pict>
          </mc:Fallback>
        </mc:AlternateContent>
      </w:r>
      <w:r w:rsidR="00431FFB">
        <w:rPr>
          <w:rFonts w:ascii="Times New Roman" w:hAnsi="Times New Roman" w:cs="Times New Roman"/>
          <w:bCs/>
          <w:noProof/>
          <w:sz w:val="28"/>
          <w:szCs w:val="28"/>
        </w:rPr>
        <mc:AlternateContent>
          <mc:Choice Requires="wps">
            <w:drawing>
              <wp:anchor distT="0" distB="0" distL="114300" distR="114300" simplePos="0" relativeHeight="251768832" behindDoc="0" locked="0" layoutInCell="1" allowOverlap="1">
                <wp:simplePos x="0" y="0"/>
                <wp:positionH relativeFrom="column">
                  <wp:posOffset>6891655</wp:posOffset>
                </wp:positionH>
                <wp:positionV relativeFrom="paragraph">
                  <wp:posOffset>127000</wp:posOffset>
                </wp:positionV>
                <wp:extent cx="0" cy="219075"/>
                <wp:effectExtent l="76200" t="0" r="57150" b="47625"/>
                <wp:wrapNone/>
                <wp:docPr id="105" name="Conector drept cu săgeată 10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84F1A3" id="Conector drept cu săgeată 105" o:spid="_x0000_s1026" type="#_x0000_t32" style="position:absolute;margin-left:542.65pt;margin-top:10pt;width:0;height:17.2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" strokecolor="#5b9bd5 [3204]" strokeweight=".5pt">
                <v:stroke endarrow="block" joinstyle="miter"/>
              </v:shape>
            </w:pict>
          </mc:Fallback>
        </mc:AlternateContent>
      </w:r>
    </w:p>
    <w:p w:rsidR="00636FC9" w:rsidRDefault="00390080"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80096" behindDoc="0" locked="0" layoutInCell="1" allowOverlap="1" wp14:anchorId="3149314E" wp14:editId="5FF540B2">
                <wp:simplePos x="0" y="0"/>
                <wp:positionH relativeFrom="column">
                  <wp:posOffset>3776980</wp:posOffset>
                </wp:positionH>
                <wp:positionV relativeFrom="paragraph">
                  <wp:posOffset>58420</wp:posOffset>
                </wp:positionV>
                <wp:extent cx="0" cy="209550"/>
                <wp:effectExtent l="76200" t="0" r="57150" b="57150"/>
                <wp:wrapNone/>
                <wp:docPr id="116" name="Conector drept cu săgeată 116"/>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1940BF" id="_x0000_t32" coordsize="21600,21600" o:spt="32" o:oned="t" path="m,l21600,21600e" filled="f">
                <v:path arrowok="t" fillok="f" o:connecttype="none"/>
                <o:lock v:ext="edit" shapetype="t"/>
              </v:shapetype>
              <v:shape id="Conector drept cu săgeată 116" o:spid="_x0000_s1026" type="#_x0000_t32" style="position:absolute;margin-left:297.4pt;margin-top:4.6pt;width:0;height:16.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" strokecolor="#5b9bd5 [3204]" strokeweight=".5pt">
                <v:stroke endarrow="block" joinstyle="miter"/>
              </v:shape>
            </w:pict>
          </mc:Fallback>
        </mc:AlternateContent>
      </w:r>
      <w:r>
        <w:rPr>
          <w:rFonts w:ascii="Times New Roman" w:hAnsi="Times New Roman" w:cs="Times New Roman"/>
          <w:bCs/>
          <w:noProof/>
          <w:sz w:val="28"/>
          <w:szCs w:val="28"/>
        </w:rPr>
        <mc:AlternateContent>
          <mc:Choice Requires="wps">
            <w:drawing>
              <wp:anchor distT="0" distB="0" distL="114300" distR="114300" simplePos="0" relativeHeight="251779072" behindDoc="0" locked="0" layoutInCell="1" allowOverlap="1" wp14:anchorId="5EBFD1D1" wp14:editId="7FE12101">
                <wp:simplePos x="0" y="0"/>
                <wp:positionH relativeFrom="column">
                  <wp:posOffset>1662430</wp:posOffset>
                </wp:positionH>
                <wp:positionV relativeFrom="paragraph">
                  <wp:posOffset>58420</wp:posOffset>
                </wp:positionV>
                <wp:extent cx="0" cy="209550"/>
                <wp:effectExtent l="76200" t="0" r="57150" b="57150"/>
                <wp:wrapNone/>
                <wp:docPr id="115" name="Conector drept cu săgeată 11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54428F" id="Conector drept cu săgeată 115" o:spid="_x0000_s1026" type="#_x0000_t32" style="position:absolute;margin-left:130.9pt;margin-top:4.6pt;width:0;height:16.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" strokecolor="#5b9bd5 [3204]" strokeweight=".5pt">
                <v:stroke endarrow="block" joinstyle="miter"/>
              </v:shape>
            </w:pict>
          </mc:Fallback>
        </mc:AlternateContent>
      </w:r>
      <w:r w:rsidR="00431FFB">
        <w:rPr>
          <w:rFonts w:ascii="Times New Roman" w:hAnsi="Times New Roman" w:cs="Times New Roman"/>
          <w:bCs/>
          <w:noProof/>
          <w:sz w:val="28"/>
          <w:szCs w:val="28"/>
        </w:rPr>
        <mc:AlternateContent>
          <mc:Choice Requires="wps">
            <w:drawing>
              <wp:anchor distT="0" distB="0" distL="114300" distR="114300" simplePos="0" relativeHeight="251769856" behindDoc="0" locked="0" layoutInCell="1" allowOverlap="1" wp14:anchorId="7ABC1AA5" wp14:editId="1D5732BD">
                <wp:simplePos x="0" y="0"/>
                <wp:positionH relativeFrom="column">
                  <wp:posOffset>6405880</wp:posOffset>
                </wp:positionH>
                <wp:positionV relativeFrom="paragraph">
                  <wp:posOffset>125095</wp:posOffset>
                </wp:positionV>
                <wp:extent cx="1819275" cy="228600"/>
                <wp:effectExtent l="0" t="0" r="28575" b="19050"/>
                <wp:wrapNone/>
                <wp:docPr id="106" name="Dreptunghi 106"/>
                <wp:cNvGraphicFramePr/>
                <a:graphic xmlns:a="http://schemas.openxmlformats.org/drawingml/2006/main">
                  <a:graphicData uri="http://schemas.microsoft.com/office/word/2010/wordprocessingShape">
                    <wps:wsp>
                      <wps:cNvSpPr/>
                      <wps:spPr>
                        <a:xfrm>
                          <a:off x="0" y="0"/>
                          <a:ext cx="18192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431FFB">
                            <w:pPr>
                              <w:jc w:val="center"/>
                            </w:pPr>
                            <w:r w:rsidRPr="0062021D">
                              <w:rPr>
                                <w:lang w:val="ro-MD"/>
                              </w:rPr>
                              <w:t xml:space="preserve">PREZENȚĂ </w:t>
                            </w:r>
                            <w:r>
                              <w:rPr>
                                <w:lang w:val="ro-MD"/>
                              </w:rPr>
                              <w:t>CONFIRMA</w:t>
                            </w:r>
                            <w:r w:rsidRPr="0062021D">
                              <w:rPr>
                                <w:lang w:val="ro-MD"/>
                              </w:rPr>
                              <w:t>TĂ</w:t>
                            </w:r>
                          </w:p>
                          <w:p w:rsidR="00325557" w:rsidRDefault="00325557" w:rsidP="00431F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C1AA5" id="Dreptunghi 106" o:spid="_x0000_s1080" style="position:absolute;left:0;text-align:left;margin-left:504.4pt;margin-top:9.85pt;width:143.25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" fillcolor="#5b9bd5 [3204]" strokecolor="#1f4d78 [1604]" strokeweight="1pt">
                <v:textbox>
                  <w:txbxContent>
                    <w:p w:rsidR="00325557" w:rsidRPr="0062021D" w:rsidRDefault="00325557" w:rsidP="00431FFB">
                      <w:pPr>
                        <w:jc w:val="center"/>
                      </w:pPr>
                      <w:r w:rsidRPr="0062021D">
                        <w:rPr>
                          <w:lang w:val="ro-MD"/>
                        </w:rPr>
                        <w:t xml:space="preserve">PREZENȚĂ </w:t>
                      </w:r>
                      <w:r>
                        <w:rPr>
                          <w:lang w:val="ro-MD"/>
                        </w:rPr>
                        <w:t>CONFIRMA</w:t>
                      </w:r>
                      <w:r w:rsidRPr="0062021D">
                        <w:rPr>
                          <w:lang w:val="ro-MD"/>
                        </w:rPr>
                        <w:t>TĂ</w:t>
                      </w:r>
                    </w:p>
                    <w:p w:rsidR="00325557" w:rsidRDefault="00325557" w:rsidP="00431FFB">
                      <w:pPr>
                        <w:jc w:val="center"/>
                      </w:pPr>
                    </w:p>
                  </w:txbxContent>
                </v:textbox>
              </v:rect>
            </w:pict>
          </mc:Fallback>
        </mc:AlternateContent>
      </w:r>
    </w:p>
    <w:p w:rsidR="00636FC9" w:rsidRDefault="005D3A79"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86240" behindDoc="0" locked="0" layoutInCell="1" allowOverlap="1" wp14:anchorId="325EFC0F" wp14:editId="00F89495">
                <wp:simplePos x="0" y="0"/>
                <wp:positionH relativeFrom="column">
                  <wp:posOffset>471805</wp:posOffset>
                </wp:positionH>
                <wp:positionV relativeFrom="paragraph">
                  <wp:posOffset>133350</wp:posOffset>
                </wp:positionV>
                <wp:extent cx="0" cy="581025"/>
                <wp:effectExtent l="76200" t="38100" r="57150" b="9525"/>
                <wp:wrapNone/>
                <wp:docPr id="123" name="Conector drept cu săgeată 123"/>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B12888" id="Conector drept cu săgeată 123" o:spid="_x0000_s1026" type="#_x0000_t32" style="position:absolute;margin-left:37.15pt;margin-top:10.5pt;width:0;height:45.7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" strokecolor="#5b9bd5 [3204]" strokeweight=".5pt">
                <v:stroke endarrow="block" joinstyle="miter"/>
              </v:shape>
            </w:pict>
          </mc:Fallback>
        </mc:AlternateContent>
      </w:r>
      <w:r w:rsidR="00390080">
        <w:rPr>
          <w:rFonts w:ascii="Times New Roman" w:hAnsi="Times New Roman" w:cs="Times New Roman"/>
          <w:bCs/>
          <w:noProof/>
          <w:sz w:val="28"/>
          <w:szCs w:val="28"/>
        </w:rPr>
        <mc:AlternateContent>
          <mc:Choice Requires="wps">
            <w:drawing>
              <wp:anchor distT="0" distB="0" distL="114300" distR="114300" simplePos="0" relativeHeight="251781120" behindDoc="0" locked="0" layoutInCell="1" allowOverlap="1" wp14:anchorId="3966B112" wp14:editId="33A3DE1A">
                <wp:simplePos x="0" y="0"/>
                <wp:positionH relativeFrom="column">
                  <wp:posOffset>1214755</wp:posOffset>
                </wp:positionH>
                <wp:positionV relativeFrom="paragraph">
                  <wp:posOffset>47625</wp:posOffset>
                </wp:positionV>
                <wp:extent cx="3019425" cy="276225"/>
                <wp:effectExtent l="0" t="0" r="28575" b="28575"/>
                <wp:wrapNone/>
                <wp:docPr id="117" name="Dreptunghi 117"/>
                <wp:cNvGraphicFramePr/>
                <a:graphic xmlns:a="http://schemas.openxmlformats.org/drawingml/2006/main">
                  <a:graphicData uri="http://schemas.microsoft.com/office/word/2010/wordprocessingShape">
                    <wps:wsp>
                      <wps:cNvSpPr/>
                      <wps:spPr>
                        <a:xfrm>
                          <a:off x="0" y="0"/>
                          <a:ext cx="301942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390080" w:rsidRDefault="00325557" w:rsidP="00390080">
                            <w:pPr>
                              <w:jc w:val="center"/>
                              <w:rPr>
                                <w:lang w:val="ro-MD"/>
                              </w:rPr>
                            </w:pPr>
                            <w:r>
                              <w:rPr>
                                <w:lang w:val="ro-MD"/>
                              </w:rPr>
                              <w:t>Rezultate inconsecvente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6B112" id="Dreptunghi 117" o:spid="_x0000_s1081" style="position:absolute;left:0;text-align:left;margin-left:95.65pt;margin-top:3.75pt;width:237.75pt;height:21.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" fillcolor="#5b9bd5 [3204]" strokecolor="#1f4d78 [1604]" strokeweight="1pt">
                <v:textbox>
                  <w:txbxContent>
                    <w:p w:rsidR="00325557" w:rsidRPr="00390080" w:rsidRDefault="00325557" w:rsidP="00390080">
                      <w:pPr>
                        <w:jc w:val="center"/>
                        <w:rPr>
                          <w:lang w:val="ro-MD"/>
                        </w:rPr>
                      </w:pPr>
                      <w:r>
                        <w:rPr>
                          <w:lang w:val="ro-MD"/>
                        </w:rPr>
                        <w:t>Rezultate inconsecvente</w:t>
                      </w:r>
                    </w:p>
                  </w:txbxContent>
                </v:textbox>
              </v:rect>
            </w:pict>
          </mc:Fallback>
        </mc:AlternateContent>
      </w:r>
    </w:p>
    <w:p w:rsidR="00636FC9" w:rsidRDefault="00CC34EC" w:rsidP="00C14DA0">
      <w:pPr>
        <w:spacing w:after="0"/>
        <w:ind w:firstLine="709"/>
        <w:contextualSpacing/>
        <w:jc w:val="both"/>
        <w:rPr>
          <w:rFonts w:ascii="Times New Roman" w:hAnsi="Times New Roman" w:cs="Times New Roman"/>
          <w:bCs/>
          <w:sz w:val="28"/>
          <w:szCs w:val="28"/>
          <w:lang w:val="ro-MD"/>
        </w:rPr>
      </w:pPr>
      <w:r>
        <w:rPr>
          <w:rFonts w:ascii="Times New Roman" w:hAnsi="Times New Roman" w:cs="Times New Roman"/>
          <w:bCs/>
          <w:noProof/>
          <w:sz w:val="28"/>
          <w:szCs w:val="28"/>
        </w:rPr>
        <mc:AlternateContent>
          <mc:Choice Requires="wps">
            <w:drawing>
              <wp:anchor distT="0" distB="0" distL="114300" distR="114300" simplePos="0" relativeHeight="251784192" behindDoc="0" locked="0" layoutInCell="1" allowOverlap="1" wp14:anchorId="5745FE07" wp14:editId="332F47E2">
                <wp:simplePos x="0" y="0"/>
                <wp:positionH relativeFrom="column">
                  <wp:posOffset>957580</wp:posOffset>
                </wp:positionH>
                <wp:positionV relativeFrom="paragraph">
                  <wp:posOffset>627380</wp:posOffset>
                </wp:positionV>
                <wp:extent cx="257175" cy="9525"/>
                <wp:effectExtent l="38100" t="76200" r="0" b="85725"/>
                <wp:wrapNone/>
                <wp:docPr id="120" name="Conector drept cu săgeată 120"/>
                <wp:cNvGraphicFramePr/>
                <a:graphic xmlns:a="http://schemas.openxmlformats.org/drawingml/2006/main">
                  <a:graphicData uri="http://schemas.microsoft.com/office/word/2010/wordprocessingShape">
                    <wps:wsp>
                      <wps:cNvCnPr/>
                      <wps:spPr>
                        <a:xfrm flipH="1" flipV="1">
                          <a:off x="0" y="0"/>
                          <a:ext cx="2571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E0FF8" id="Conector drept cu săgeată 120" o:spid="_x0000_s1026" type="#_x0000_t32" style="position:absolute;margin-left:75.4pt;margin-top:49.4pt;width:20.25pt;height:.75pt;flip:x 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" strokecolor="#5b9bd5 [3204]" strokeweight=".5pt">
                <v:stroke endarrow="block" joinstyle="miter"/>
              </v:shape>
            </w:pict>
          </mc:Fallback>
        </mc:AlternateContent>
      </w:r>
      <w:r w:rsidR="005F3235">
        <w:rPr>
          <w:rFonts w:ascii="Times New Roman" w:hAnsi="Times New Roman" w:cs="Times New Roman"/>
          <w:bCs/>
          <w:noProof/>
          <w:sz w:val="28"/>
          <w:szCs w:val="28"/>
        </w:rPr>
        <mc:AlternateContent>
          <mc:Choice Requires="wps">
            <w:drawing>
              <wp:anchor distT="0" distB="0" distL="114300" distR="114300" simplePos="0" relativeHeight="251790336" behindDoc="0" locked="0" layoutInCell="1" allowOverlap="1" wp14:anchorId="3B6CA36E" wp14:editId="51C68621">
                <wp:simplePos x="0" y="0"/>
                <wp:positionH relativeFrom="column">
                  <wp:posOffset>5786755</wp:posOffset>
                </wp:positionH>
                <wp:positionV relativeFrom="paragraph">
                  <wp:posOffset>408305</wp:posOffset>
                </wp:positionV>
                <wp:extent cx="2371725" cy="314325"/>
                <wp:effectExtent l="0" t="0" r="28575" b="28575"/>
                <wp:wrapNone/>
                <wp:docPr id="127" name="Dreptunghi 127"/>
                <wp:cNvGraphicFramePr/>
                <a:graphic xmlns:a="http://schemas.openxmlformats.org/drawingml/2006/main">
                  <a:graphicData uri="http://schemas.microsoft.com/office/word/2010/wordprocessingShape">
                    <wps:wsp>
                      <wps:cNvSpPr/>
                      <wps:spPr>
                        <a:xfrm>
                          <a:off x="0" y="0"/>
                          <a:ext cx="23717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5F3235">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5F32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CA36E" id="Dreptunghi 127" o:spid="_x0000_s1082" style="position:absolute;left:0;text-align:left;margin-left:455.65pt;margin-top:32.15pt;width:186.75pt;height:24.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" fillcolor="#5b9bd5 [3204]" strokecolor="#1f4d78 [1604]" strokeweight="1pt">
                <v:textbox>
                  <w:txbxContent>
                    <w:p w:rsidR="00325557" w:rsidRDefault="00325557" w:rsidP="005F3235">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5F3235">
                      <w:pPr>
                        <w:jc w:val="center"/>
                      </w:pPr>
                    </w:p>
                  </w:txbxContent>
                </v:textbox>
              </v:rect>
            </w:pict>
          </mc:Fallback>
        </mc:AlternateContent>
      </w:r>
      <w:r w:rsidR="003B6363">
        <w:rPr>
          <w:rFonts w:ascii="Times New Roman" w:hAnsi="Times New Roman" w:cs="Times New Roman"/>
          <w:bCs/>
          <w:noProof/>
          <w:sz w:val="28"/>
          <w:szCs w:val="28"/>
        </w:rPr>
        <mc:AlternateContent>
          <mc:Choice Requires="wps">
            <w:drawing>
              <wp:anchor distT="0" distB="0" distL="114300" distR="114300" simplePos="0" relativeHeight="251789312" behindDoc="0" locked="0" layoutInCell="1" allowOverlap="1" wp14:anchorId="481491A8" wp14:editId="5824A290">
                <wp:simplePos x="0" y="0"/>
                <wp:positionH relativeFrom="column">
                  <wp:posOffset>5501005</wp:posOffset>
                </wp:positionH>
                <wp:positionV relativeFrom="paragraph">
                  <wp:posOffset>579755</wp:posOffset>
                </wp:positionV>
                <wp:extent cx="228600" cy="0"/>
                <wp:effectExtent l="0" t="76200" r="19050" b="95250"/>
                <wp:wrapNone/>
                <wp:docPr id="126" name="Conector drept cu săgeată 126"/>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222106" id="Conector drept cu săgeată 126" o:spid="_x0000_s1026" type="#_x0000_t32" style="position:absolute;margin-left:433.15pt;margin-top:45.65pt;width:18pt;height:0;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" strokecolor="#5b9bd5 [3204]" strokeweight=".5pt">
                <v:stroke endarrow="block" joinstyle="miter"/>
              </v:shape>
            </w:pict>
          </mc:Fallback>
        </mc:AlternateContent>
      </w:r>
      <w:r w:rsidR="003B6363">
        <w:rPr>
          <w:rFonts w:ascii="Times New Roman" w:hAnsi="Times New Roman" w:cs="Times New Roman"/>
          <w:bCs/>
          <w:noProof/>
          <w:sz w:val="28"/>
          <w:szCs w:val="28"/>
        </w:rPr>
        <mc:AlternateContent>
          <mc:Choice Requires="wps">
            <w:drawing>
              <wp:anchor distT="0" distB="0" distL="114300" distR="114300" simplePos="0" relativeHeight="251788288" behindDoc="0" locked="0" layoutInCell="1" allowOverlap="1" wp14:anchorId="107D4190" wp14:editId="3048DD39">
                <wp:simplePos x="0" y="0"/>
                <wp:positionH relativeFrom="column">
                  <wp:posOffset>4586605</wp:posOffset>
                </wp:positionH>
                <wp:positionV relativeFrom="paragraph">
                  <wp:posOffset>408305</wp:posOffset>
                </wp:positionV>
                <wp:extent cx="914400" cy="314325"/>
                <wp:effectExtent l="0" t="0" r="19050" b="28575"/>
                <wp:wrapNone/>
                <wp:docPr id="125" name="Dreptunghi 125"/>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877B5A" w:rsidRDefault="00325557" w:rsidP="003B6363">
                            <w:pPr>
                              <w:jc w:val="center"/>
                              <w:rPr>
                                <w:lang w:val="ro-MD"/>
                              </w:rPr>
                            </w:pPr>
                            <w:r>
                              <w:rPr>
                                <w:lang w:val="ro-MD"/>
                              </w:rPr>
                              <w:t>negativ</w:t>
                            </w:r>
                          </w:p>
                          <w:p w:rsidR="00325557" w:rsidRDefault="00325557" w:rsidP="003B63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D4190" id="Dreptunghi 125" o:spid="_x0000_s1083" style="position:absolute;left:0;text-align:left;margin-left:361.15pt;margin-top:32.15pt;width:1in;height:24.7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" fillcolor="#5b9bd5 [3204]" strokecolor="#1f4d78 [1604]" strokeweight="1pt">
                <v:textbox>
                  <w:txbxContent>
                    <w:p w:rsidR="00325557" w:rsidRPr="00877B5A" w:rsidRDefault="00325557" w:rsidP="003B6363">
                      <w:pPr>
                        <w:jc w:val="center"/>
                        <w:rPr>
                          <w:lang w:val="ro-MD"/>
                        </w:rPr>
                      </w:pPr>
                      <w:r>
                        <w:rPr>
                          <w:lang w:val="ro-MD"/>
                        </w:rPr>
                        <w:t>negativ</w:t>
                      </w:r>
                    </w:p>
                    <w:p w:rsidR="00325557" w:rsidRDefault="00325557" w:rsidP="003B6363">
                      <w:pPr>
                        <w:jc w:val="center"/>
                      </w:pPr>
                    </w:p>
                  </w:txbxContent>
                </v:textbox>
              </v:rect>
            </w:pict>
          </mc:Fallback>
        </mc:AlternateContent>
      </w:r>
      <w:r w:rsidR="003B6363">
        <w:rPr>
          <w:rFonts w:ascii="Times New Roman" w:hAnsi="Times New Roman" w:cs="Times New Roman"/>
          <w:bCs/>
          <w:noProof/>
          <w:sz w:val="28"/>
          <w:szCs w:val="28"/>
        </w:rPr>
        <mc:AlternateContent>
          <mc:Choice Requires="wps">
            <w:drawing>
              <wp:anchor distT="0" distB="0" distL="114300" distR="114300" simplePos="0" relativeHeight="251787264" behindDoc="0" locked="0" layoutInCell="1" allowOverlap="1" wp14:anchorId="765B981D" wp14:editId="32E78A85">
                <wp:simplePos x="0" y="0"/>
                <wp:positionH relativeFrom="column">
                  <wp:posOffset>4234180</wp:posOffset>
                </wp:positionH>
                <wp:positionV relativeFrom="paragraph">
                  <wp:posOffset>579755</wp:posOffset>
                </wp:positionV>
                <wp:extent cx="285750" cy="0"/>
                <wp:effectExtent l="0" t="76200" r="19050" b="95250"/>
                <wp:wrapNone/>
                <wp:docPr id="124" name="Conector drept cu săgeată 12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05114B" id="Conector drept cu săgeată 124" o:spid="_x0000_s1026" type="#_x0000_t32" style="position:absolute;margin-left:333.4pt;margin-top:45.65pt;width:22.5pt;height:0;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" strokecolor="#5b9bd5 [3204]" strokeweight=".5pt">
                <v:stroke endarrow="block" joinstyle="miter"/>
              </v:shape>
            </w:pict>
          </mc:Fallback>
        </mc:AlternateContent>
      </w:r>
      <w:r w:rsidR="00827BE2">
        <w:rPr>
          <w:rFonts w:ascii="Times New Roman" w:hAnsi="Times New Roman" w:cs="Times New Roman"/>
          <w:bCs/>
          <w:noProof/>
          <w:sz w:val="28"/>
          <w:szCs w:val="28"/>
        </w:rPr>
        <mc:AlternateContent>
          <mc:Choice Requires="wps">
            <w:drawing>
              <wp:anchor distT="0" distB="0" distL="114300" distR="114300" simplePos="0" relativeHeight="251785216" behindDoc="0" locked="0" layoutInCell="1" allowOverlap="1" wp14:anchorId="77B9DF10" wp14:editId="30AF6558">
                <wp:simplePos x="0" y="0"/>
                <wp:positionH relativeFrom="column">
                  <wp:posOffset>43180</wp:posOffset>
                </wp:positionH>
                <wp:positionV relativeFrom="paragraph">
                  <wp:posOffset>484505</wp:posOffset>
                </wp:positionV>
                <wp:extent cx="914400" cy="295275"/>
                <wp:effectExtent l="0" t="0" r="19050" b="28575"/>
                <wp:wrapNone/>
                <wp:docPr id="121" name="Dreptunghi 121"/>
                <wp:cNvGraphicFramePr/>
                <a:graphic xmlns:a="http://schemas.openxmlformats.org/drawingml/2006/main">
                  <a:graphicData uri="http://schemas.microsoft.com/office/word/2010/wordprocessingShape">
                    <wps:wsp>
                      <wps:cNvSpPr/>
                      <wps:spPr>
                        <a:xfrm>
                          <a:off x="0" y="0"/>
                          <a:ext cx="91440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827BE2">
                            <w:pPr>
                              <w:jc w:val="center"/>
                              <w:rPr>
                                <w:lang w:val="ro-MD"/>
                              </w:rPr>
                            </w:pPr>
                            <w:r>
                              <w:rPr>
                                <w:lang w:val="ro-MD"/>
                              </w:rPr>
                              <w:t>pozitiv</w:t>
                            </w:r>
                          </w:p>
                          <w:p w:rsidR="00325557" w:rsidRDefault="00325557" w:rsidP="00827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9DF10" id="Dreptunghi 121" o:spid="_x0000_s1084" style="position:absolute;left:0;text-align:left;margin-left:3.4pt;margin-top:38.15pt;width:1in;height:23.2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" fillcolor="#5b9bd5 [3204]" strokecolor="#1f4d78 [1604]" strokeweight="1pt">
                <v:textbox>
                  <w:txbxContent>
                    <w:p w:rsidR="00325557" w:rsidRPr="00160A16" w:rsidRDefault="00325557" w:rsidP="00827BE2">
                      <w:pPr>
                        <w:jc w:val="center"/>
                        <w:rPr>
                          <w:lang w:val="ro-MD"/>
                        </w:rPr>
                      </w:pPr>
                      <w:r>
                        <w:rPr>
                          <w:lang w:val="ro-MD"/>
                        </w:rPr>
                        <w:t>pozitiv</w:t>
                      </w:r>
                    </w:p>
                    <w:p w:rsidR="00325557" w:rsidRDefault="00325557" w:rsidP="00827BE2">
                      <w:pPr>
                        <w:jc w:val="center"/>
                      </w:pPr>
                    </w:p>
                  </w:txbxContent>
                </v:textbox>
              </v:rect>
            </w:pict>
          </mc:Fallback>
        </mc:AlternateContent>
      </w:r>
      <w:r w:rsidR="006846C5">
        <w:rPr>
          <w:rFonts w:ascii="Times New Roman" w:hAnsi="Times New Roman" w:cs="Times New Roman"/>
          <w:bCs/>
          <w:noProof/>
          <w:sz w:val="28"/>
          <w:szCs w:val="28"/>
        </w:rPr>
        <mc:AlternateContent>
          <mc:Choice Requires="wps">
            <w:drawing>
              <wp:anchor distT="0" distB="0" distL="114300" distR="114300" simplePos="0" relativeHeight="251783168" behindDoc="0" locked="0" layoutInCell="1" allowOverlap="1">
                <wp:simplePos x="0" y="0"/>
                <wp:positionH relativeFrom="column">
                  <wp:posOffset>1214755</wp:posOffset>
                </wp:positionH>
                <wp:positionV relativeFrom="paragraph">
                  <wp:posOffset>351155</wp:posOffset>
                </wp:positionV>
                <wp:extent cx="3019425" cy="466725"/>
                <wp:effectExtent l="0" t="0" r="28575" b="28575"/>
                <wp:wrapNone/>
                <wp:docPr id="119" name="Dreptunghi 119"/>
                <wp:cNvGraphicFramePr/>
                <a:graphic xmlns:a="http://schemas.openxmlformats.org/drawingml/2006/main">
                  <a:graphicData uri="http://schemas.microsoft.com/office/word/2010/wordprocessingShape">
                    <wps:wsp>
                      <wps:cNvSpPr/>
                      <wps:spPr>
                        <a:xfrm>
                          <a:off x="0" y="0"/>
                          <a:ext cx="30194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DA6A84" w:rsidRDefault="00325557" w:rsidP="00DA6A84">
                            <w:pPr>
                              <w:jc w:val="center"/>
                              <w:rPr>
                                <w:lang w:val="ro-MD"/>
                              </w:rPr>
                            </w:pPr>
                            <w:r>
                              <w:rPr>
                                <w:lang w:val="ro-MD"/>
                              </w:rPr>
                              <w:t>Retestarea efectuând un al treilea test de depistare, subpct.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19" o:spid="_x0000_s1085" style="position:absolute;left:0;text-align:left;margin-left:95.65pt;margin-top:27.65pt;width:237.75pt;height:36.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" fillcolor="#5b9bd5 [3204]" strokecolor="#1f4d78 [1604]" strokeweight="1pt">
                <v:textbox>
                  <w:txbxContent>
                    <w:p w:rsidR="00325557" w:rsidRPr="00DA6A84" w:rsidRDefault="00325557" w:rsidP="00DA6A84">
                      <w:pPr>
                        <w:jc w:val="center"/>
                        <w:rPr>
                          <w:lang w:val="ro-MD"/>
                        </w:rPr>
                      </w:pPr>
                      <w:r>
                        <w:rPr>
                          <w:lang w:val="ro-MD"/>
                        </w:rPr>
                        <w:t>Retestarea efectuând un al treilea test de depistare, subpct. 7.2</w:t>
                      </w:r>
                    </w:p>
                  </w:txbxContent>
                </v:textbox>
              </v:rect>
            </w:pict>
          </mc:Fallback>
        </mc:AlternateContent>
      </w:r>
      <w:r w:rsidR="006846C5">
        <w:rPr>
          <w:rFonts w:ascii="Times New Roman" w:hAnsi="Times New Roman" w:cs="Times New Roman"/>
          <w:bCs/>
          <w:noProof/>
          <w:sz w:val="28"/>
          <w:szCs w:val="28"/>
        </w:rPr>
        <mc:AlternateContent>
          <mc:Choice Requires="wps">
            <w:drawing>
              <wp:anchor distT="0" distB="0" distL="114300" distR="114300" simplePos="0" relativeHeight="251782144" behindDoc="0" locked="0" layoutInCell="1" allowOverlap="1">
                <wp:simplePos x="0" y="0"/>
                <wp:positionH relativeFrom="column">
                  <wp:posOffset>2776855</wp:posOffset>
                </wp:positionH>
                <wp:positionV relativeFrom="paragraph">
                  <wp:posOffset>103505</wp:posOffset>
                </wp:positionV>
                <wp:extent cx="0" cy="247650"/>
                <wp:effectExtent l="76200" t="0" r="57150" b="57150"/>
                <wp:wrapNone/>
                <wp:docPr id="118" name="Conector drept cu săgeată 11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0A6503" id="Conector drept cu săgeată 118" o:spid="_x0000_s1026" type="#_x0000_t32" style="position:absolute;margin-left:218.65pt;margin-top:8.15pt;width:0;height:19.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" strokecolor="#5b9bd5 [3204]" strokeweight=".5pt">
                <v:stroke endarrow="block" joinstyle="miter"/>
              </v:shape>
            </w:pict>
          </mc:Fallback>
        </mc:AlternateContent>
      </w:r>
    </w:p>
    <w:p w:rsidR="001056E5" w:rsidRDefault="001056E5" w:rsidP="00C14DA0">
      <w:pPr>
        <w:spacing w:after="0"/>
        <w:ind w:firstLine="709"/>
        <w:contextualSpacing/>
        <w:jc w:val="both"/>
        <w:rPr>
          <w:rFonts w:ascii="Times New Roman" w:hAnsi="Times New Roman" w:cs="Times New Roman"/>
          <w:bCs/>
          <w:sz w:val="28"/>
          <w:szCs w:val="28"/>
          <w:lang w:val="ro-MD"/>
        </w:rPr>
        <w:sectPr w:rsidR="001056E5" w:rsidSect="001056E5">
          <w:pgSz w:w="15840" w:h="12240" w:orient="landscape"/>
          <w:pgMar w:top="1417" w:right="1417" w:bottom="1417" w:left="1417" w:header="708" w:footer="708" w:gutter="0"/>
          <w:cols w:space="708"/>
          <w:docGrid w:linePitch="360"/>
        </w:sectPr>
      </w:pPr>
    </w:p>
    <w:p w:rsidR="00636FC9" w:rsidRDefault="00636FC9" w:rsidP="00C14DA0">
      <w:pPr>
        <w:spacing w:after="0"/>
        <w:ind w:firstLine="709"/>
        <w:contextualSpacing/>
        <w:jc w:val="both"/>
        <w:rPr>
          <w:rFonts w:ascii="Times New Roman" w:hAnsi="Times New Roman" w:cs="Times New Roman"/>
          <w:bCs/>
          <w:sz w:val="28"/>
          <w:szCs w:val="28"/>
          <w:lang w:val="ro-MD"/>
        </w:rPr>
      </w:pPr>
    </w:p>
    <w:p w:rsidR="00636FC9" w:rsidRPr="00577F11" w:rsidRDefault="00636FC9" w:rsidP="00C14DA0">
      <w:pPr>
        <w:spacing w:after="0"/>
        <w:ind w:firstLine="709"/>
        <w:contextualSpacing/>
        <w:jc w:val="both"/>
        <w:rPr>
          <w:rFonts w:ascii="Times New Roman" w:hAnsi="Times New Roman" w:cs="Times New Roman"/>
          <w:bCs/>
          <w:sz w:val="28"/>
          <w:szCs w:val="28"/>
          <w:lang w:val="ro-MD"/>
        </w:rPr>
      </w:pPr>
    </w:p>
    <w:p w:rsidR="00391BED" w:rsidRPr="003A4350" w:rsidRDefault="000027B7"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7.1. </w:t>
      </w:r>
      <w:r w:rsidR="00391BED" w:rsidRPr="003A4350">
        <w:rPr>
          <w:rFonts w:ascii="Times New Roman" w:hAnsi="Times New Roman" w:cs="Times New Roman"/>
          <w:sz w:val="28"/>
          <w:szCs w:val="28"/>
          <w:lang w:val="ro-MD"/>
        </w:rPr>
        <w:t>Izolarea poate fi utilizată ca primul sau al doilea test de depistare. În cazul în care se suspectează prezența organismului dăunător specificat pe mediul de cultură, coloniile sunt purificate pentru a obține culturi pure pe care se efectuează două teste de identificare. Sunt necesare rezultate pozitive la cele două teste de identificare pentru a confirma prezența organismului dăunător.</w:t>
      </w:r>
    </w:p>
    <w:p w:rsidR="00391BED" w:rsidRPr="003A4350" w:rsidRDefault="000027B7"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7.2. </w:t>
      </w:r>
      <w:r w:rsidR="00391BED" w:rsidRPr="003A4350">
        <w:rPr>
          <w:rFonts w:ascii="Times New Roman" w:hAnsi="Times New Roman" w:cs="Times New Roman"/>
          <w:sz w:val="28"/>
          <w:szCs w:val="28"/>
          <w:lang w:val="ro-MD"/>
        </w:rPr>
        <w:t>Al treilea test de depistare se bazează pe principii biologice diferite sau pe regiuni de nucleotide diferite.</w:t>
      </w:r>
    </w:p>
    <w:p w:rsidR="00391BED" w:rsidRPr="00577F11" w:rsidRDefault="00577F11" w:rsidP="00C14DA0">
      <w:pPr>
        <w:spacing w:after="0"/>
        <w:ind w:firstLine="709"/>
        <w:contextualSpacing/>
        <w:jc w:val="both"/>
        <w:rPr>
          <w:rFonts w:ascii="Times New Roman" w:hAnsi="Times New Roman" w:cs="Times New Roman"/>
          <w:bCs/>
          <w:sz w:val="28"/>
          <w:szCs w:val="28"/>
          <w:lang w:val="ro-MD"/>
        </w:rPr>
      </w:pPr>
      <w:r w:rsidRPr="00577F11">
        <w:rPr>
          <w:rFonts w:ascii="Times New Roman" w:hAnsi="Times New Roman" w:cs="Times New Roman"/>
          <w:bCs/>
          <w:sz w:val="28"/>
          <w:szCs w:val="28"/>
          <w:lang w:val="ro-MD"/>
        </w:rPr>
        <w:t>8.</w:t>
      </w:r>
      <w:r w:rsidR="00391BED" w:rsidRPr="00577F11">
        <w:rPr>
          <w:rFonts w:ascii="Times New Roman" w:hAnsi="Times New Roman" w:cs="Times New Roman"/>
          <w:bCs/>
          <w:sz w:val="28"/>
          <w:szCs w:val="28"/>
          <w:lang w:val="ro-MD"/>
        </w:rPr>
        <w:t xml:space="preserve"> </w:t>
      </w:r>
      <w:r w:rsidR="004960FD">
        <w:rPr>
          <w:rFonts w:ascii="Times New Roman" w:hAnsi="Times New Roman" w:cs="Times New Roman"/>
          <w:b/>
          <w:bCs/>
          <w:sz w:val="28"/>
          <w:szCs w:val="28"/>
          <w:lang w:val="ro-MD"/>
        </w:rPr>
        <w:t>Diagrama nr. 2</w:t>
      </w:r>
      <w:r w:rsidR="004960FD" w:rsidRPr="004960FD">
        <w:rPr>
          <w:rFonts w:ascii="Times New Roman" w:hAnsi="Times New Roman" w:cs="Times New Roman"/>
          <w:b/>
          <w:bCs/>
          <w:sz w:val="28"/>
          <w:szCs w:val="28"/>
          <w:lang w:val="ro-MD"/>
        </w:rPr>
        <w:t>.</w:t>
      </w:r>
      <w:r w:rsidR="004960FD">
        <w:rPr>
          <w:rFonts w:ascii="Times New Roman" w:hAnsi="Times New Roman" w:cs="Times New Roman"/>
          <w:bCs/>
          <w:sz w:val="28"/>
          <w:szCs w:val="28"/>
          <w:lang w:val="ro-MD"/>
        </w:rPr>
        <w:t xml:space="preserve"> </w:t>
      </w:r>
      <w:r w:rsidR="00391BED" w:rsidRPr="00577F11">
        <w:rPr>
          <w:rFonts w:ascii="Times New Roman" w:hAnsi="Times New Roman" w:cs="Times New Roman"/>
          <w:bCs/>
          <w:sz w:val="28"/>
          <w:szCs w:val="28"/>
          <w:lang w:val="ro-MD"/>
        </w:rPr>
        <w:t>Procedura de diagnostic pentru organismul dăunător specificat în probele asimptomatice de plante specificate.</w:t>
      </w: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7218D2" w:rsidRPr="00F25287" w:rsidRDefault="007218D2"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1360" behindDoc="0" locked="0" layoutInCell="1" allowOverlap="1">
                <wp:simplePos x="0" y="0"/>
                <wp:positionH relativeFrom="column">
                  <wp:posOffset>1509395</wp:posOffset>
                </wp:positionH>
                <wp:positionV relativeFrom="paragraph">
                  <wp:posOffset>62230</wp:posOffset>
                </wp:positionV>
                <wp:extent cx="3000375" cy="304800"/>
                <wp:effectExtent l="0" t="0" r="28575" b="19050"/>
                <wp:wrapNone/>
                <wp:docPr id="128" name="Dreptunghi 128"/>
                <wp:cNvGraphicFramePr/>
                <a:graphic xmlns:a="http://schemas.openxmlformats.org/drawingml/2006/main">
                  <a:graphicData uri="http://schemas.microsoft.com/office/word/2010/wordprocessingShape">
                    <wps:wsp>
                      <wps:cNvSpPr/>
                      <wps:spPr>
                        <a:xfrm>
                          <a:off x="0" y="0"/>
                          <a:ext cx="300037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218D2" w:rsidRDefault="00325557" w:rsidP="007218D2">
                            <w:pPr>
                              <w:jc w:val="center"/>
                              <w:rPr>
                                <w:lang w:val="ro-MD"/>
                              </w:rPr>
                            </w:pPr>
                            <w:r>
                              <w:rPr>
                                <w:lang w:val="ro-MD"/>
                              </w:rPr>
                              <w:t>Probe de cartofi asimptomatici, pct. 9 și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8" o:spid="_x0000_s1086" style="position:absolute;left:0;text-align:left;margin-left:118.85pt;margin-top:4.9pt;width:236.25pt;height:2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" fillcolor="#5b9bd5 [3204]" strokecolor="#1f4d78 [1604]" strokeweight="1pt">
                <v:textbox>
                  <w:txbxContent>
                    <w:p w:rsidR="00325557" w:rsidRPr="007218D2" w:rsidRDefault="00325557" w:rsidP="007218D2">
                      <w:pPr>
                        <w:jc w:val="center"/>
                        <w:rPr>
                          <w:lang w:val="ro-MD"/>
                        </w:rPr>
                      </w:pPr>
                      <w:r>
                        <w:rPr>
                          <w:lang w:val="ro-MD"/>
                        </w:rPr>
                        <w:t>Probe de cartofi asimptomatici, pct. 9 și 10</w:t>
                      </w:r>
                    </w:p>
                  </w:txbxContent>
                </v:textbox>
              </v:rect>
            </w:pict>
          </mc:Fallback>
        </mc:AlternateContent>
      </w:r>
    </w:p>
    <w:p w:rsidR="00F25287" w:rsidRPr="00F25287" w:rsidRDefault="00AB72AF"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2384" behindDoc="0" locked="0" layoutInCell="1" allowOverlap="1" wp14:anchorId="2B1E4505" wp14:editId="434A9F6B">
                <wp:simplePos x="0" y="0"/>
                <wp:positionH relativeFrom="column">
                  <wp:posOffset>3091180</wp:posOffset>
                </wp:positionH>
                <wp:positionV relativeFrom="paragraph">
                  <wp:posOffset>146685</wp:posOffset>
                </wp:positionV>
                <wp:extent cx="0" cy="209550"/>
                <wp:effectExtent l="76200" t="0" r="57150" b="57150"/>
                <wp:wrapNone/>
                <wp:docPr id="129" name="Conector drept cu săgeată 12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A9BA8" id="Conector drept cu săgeată 129" o:spid="_x0000_s1026" type="#_x0000_t32" style="position:absolute;margin-left:243.4pt;margin-top:11.55pt;width:0;height:16.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" strokecolor="#5b9bd5 [3204]" strokeweight=".5pt">
                <v:stroke endarrow="block" joinstyle="miter"/>
              </v:shape>
            </w:pict>
          </mc:Fallback>
        </mc:AlternateContent>
      </w:r>
    </w:p>
    <w:p w:rsidR="00F25287" w:rsidRP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3408" behindDoc="0" locked="0" layoutInCell="1" allowOverlap="1" wp14:anchorId="35104F16" wp14:editId="4DB6DCCD">
                <wp:simplePos x="0" y="0"/>
                <wp:positionH relativeFrom="column">
                  <wp:posOffset>2176780</wp:posOffset>
                </wp:positionH>
                <wp:positionV relativeFrom="paragraph">
                  <wp:posOffset>135890</wp:posOffset>
                </wp:positionV>
                <wp:extent cx="2933700" cy="257175"/>
                <wp:effectExtent l="0" t="0" r="19050" b="28575"/>
                <wp:wrapNone/>
                <wp:docPr id="130" name="Dreptunghi 130"/>
                <wp:cNvGraphicFramePr/>
                <a:graphic xmlns:a="http://schemas.openxmlformats.org/drawingml/2006/main">
                  <a:graphicData uri="http://schemas.microsoft.com/office/word/2010/wordprocessingShape">
                    <wps:wsp>
                      <wps:cNvSpPr/>
                      <wps:spPr>
                        <a:xfrm>
                          <a:off x="0" y="0"/>
                          <a:ext cx="29337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E35944" w:rsidRDefault="00325557" w:rsidP="00E35944">
                            <w:pPr>
                              <w:jc w:val="center"/>
                              <w:rPr>
                                <w:lang w:val="ro-MD"/>
                              </w:rPr>
                            </w:pPr>
                            <w:r>
                              <w:rPr>
                                <w:lang w:val="ro-MD"/>
                              </w:rPr>
                              <w:t>Primul test de depistare (subpct. 8.1), pct. 4 și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04F16" id="Dreptunghi 130" o:spid="_x0000_s1087" style="position:absolute;left:0;text-align:left;margin-left:171.4pt;margin-top:10.7pt;width:231pt;height:20.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" fillcolor="#5b9bd5 [3204]" strokecolor="#1f4d78 [1604]" strokeweight="1pt">
                <v:textbox>
                  <w:txbxContent>
                    <w:p w:rsidR="00325557" w:rsidRPr="00E35944" w:rsidRDefault="00325557" w:rsidP="00E35944">
                      <w:pPr>
                        <w:jc w:val="center"/>
                        <w:rPr>
                          <w:lang w:val="ro-MD"/>
                        </w:rPr>
                      </w:pPr>
                      <w:r>
                        <w:rPr>
                          <w:lang w:val="ro-MD"/>
                        </w:rPr>
                        <w:t>Primul test de depistare (subpct. 8.1), pct. 4 și 5</w:t>
                      </w:r>
                    </w:p>
                  </w:txbxContent>
                </v:textbox>
              </v:rect>
            </w:pict>
          </mc:Fallback>
        </mc:AlternateContent>
      </w:r>
      <w:r w:rsidR="002D0704">
        <w:rPr>
          <w:rFonts w:ascii="Times New Roman" w:hAnsi="Times New Roman" w:cs="Times New Roman"/>
          <w:b/>
          <w:bCs/>
          <w:noProof/>
          <w:sz w:val="28"/>
          <w:szCs w:val="28"/>
        </w:rPr>
        <mc:AlternateContent>
          <mc:Choice Requires="wps">
            <w:drawing>
              <wp:anchor distT="0" distB="0" distL="114300" distR="114300" simplePos="0" relativeHeight="251795456" behindDoc="0" locked="0" layoutInCell="1" allowOverlap="1" wp14:anchorId="2E1ACB97" wp14:editId="55011D25">
                <wp:simplePos x="0" y="0"/>
                <wp:positionH relativeFrom="column">
                  <wp:posOffset>1024255</wp:posOffset>
                </wp:positionH>
                <wp:positionV relativeFrom="paragraph">
                  <wp:posOffset>193040</wp:posOffset>
                </wp:positionV>
                <wp:extent cx="914400" cy="314325"/>
                <wp:effectExtent l="0" t="0" r="19050" b="28575"/>
                <wp:wrapNone/>
                <wp:docPr id="132" name="Dreptunghi 132"/>
                <wp:cNvGraphicFramePr/>
                <a:graphic xmlns:a="http://schemas.openxmlformats.org/drawingml/2006/main">
                  <a:graphicData uri="http://schemas.microsoft.com/office/word/2010/wordprocessingShape">
                    <wps:wsp>
                      <wps:cNvSpPr/>
                      <wps:spPr>
                        <a:xfrm>
                          <a:off x="0" y="0"/>
                          <a:ext cx="9144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36B71" w:rsidRDefault="00325557" w:rsidP="00736B71">
                            <w:pPr>
                              <w:jc w:val="center"/>
                              <w:rPr>
                                <w:lang w:val="ro-MD"/>
                              </w:rPr>
                            </w:pPr>
                            <w:r>
                              <w:rPr>
                                <w:lang w:val="ro-MD"/>
                              </w:rPr>
                              <w:t>negativ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ACB97" id="Dreptunghi 132" o:spid="_x0000_s1088" style="position:absolute;left:0;text-align:left;margin-left:80.65pt;margin-top:15.2pt;width:1in;height:24.7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" fillcolor="#5b9bd5 [3204]" strokecolor="#1f4d78 [1604]" strokeweight="1pt">
                <v:textbox>
                  <w:txbxContent>
                    <w:p w:rsidR="00325557" w:rsidRPr="00736B71" w:rsidRDefault="00325557" w:rsidP="00736B71">
                      <w:pPr>
                        <w:jc w:val="center"/>
                        <w:rPr>
                          <w:lang w:val="ro-MD"/>
                        </w:rPr>
                      </w:pPr>
                      <w:r>
                        <w:rPr>
                          <w:lang w:val="ro-MD"/>
                        </w:rPr>
                        <w:t>negativ</w:t>
                      </w:r>
                    </w:p>
                  </w:txbxContent>
                </v:textbox>
              </v:rect>
            </w:pict>
          </mc:Fallback>
        </mc:AlternateContent>
      </w:r>
    </w:p>
    <w:p w:rsidR="00F25287" w:rsidRP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8528" behindDoc="0" locked="0" layoutInCell="1" allowOverlap="1" wp14:anchorId="286CFA3A" wp14:editId="77C843BB">
                <wp:simplePos x="0" y="0"/>
                <wp:positionH relativeFrom="column">
                  <wp:posOffset>3576955</wp:posOffset>
                </wp:positionH>
                <wp:positionV relativeFrom="paragraph">
                  <wp:posOffset>172085</wp:posOffset>
                </wp:positionV>
                <wp:extent cx="9525" cy="285750"/>
                <wp:effectExtent l="38100" t="0" r="66675" b="57150"/>
                <wp:wrapNone/>
                <wp:docPr id="134" name="Conector drept cu săgeată 134"/>
                <wp:cNvGraphicFramePr/>
                <a:graphic xmlns:a="http://schemas.openxmlformats.org/drawingml/2006/main">
                  <a:graphicData uri="http://schemas.microsoft.com/office/word/2010/wordprocessingShape">
                    <wps:wsp>
                      <wps:cNvCnPr/>
                      <wps:spPr>
                        <a:xfrm>
                          <a:off x="0" y="0"/>
                          <a:ext cx="9525"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78C545" id="_x0000_t32" coordsize="21600,21600" o:spt="32" o:oned="t" path="m,l21600,21600e" filled="f">
                <v:path arrowok="t" fillok="f" o:connecttype="none"/>
                <o:lock v:ext="edit" shapetype="t"/>
              </v:shapetype>
              <v:shape id="Conector drept cu săgeată 134" o:spid="_x0000_s1026" type="#_x0000_t32" style="position:absolute;margin-left:281.65pt;margin-top:13.55pt;width:.75pt;height:22.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" strokecolor="#5b9bd5 [3204]" strokeweight=".5pt">
                <v:stroke endarrow="block" joinstyle="miter"/>
              </v:shape>
            </w:pict>
          </mc:Fallback>
        </mc:AlternateContent>
      </w:r>
      <w:r w:rsidR="002D0704">
        <w:rPr>
          <w:rFonts w:ascii="Times New Roman" w:hAnsi="Times New Roman" w:cs="Times New Roman"/>
          <w:b/>
          <w:bCs/>
          <w:noProof/>
          <w:sz w:val="28"/>
          <w:szCs w:val="28"/>
        </w:rPr>
        <mc:AlternateContent>
          <mc:Choice Requires="wps">
            <w:drawing>
              <wp:anchor distT="0" distB="0" distL="114300" distR="114300" simplePos="0" relativeHeight="251794432" behindDoc="0" locked="0" layoutInCell="1" allowOverlap="1" wp14:anchorId="2685ED32" wp14:editId="7AE9574D">
                <wp:simplePos x="0" y="0"/>
                <wp:positionH relativeFrom="column">
                  <wp:posOffset>1948180</wp:posOffset>
                </wp:positionH>
                <wp:positionV relativeFrom="paragraph">
                  <wp:posOffset>105410</wp:posOffset>
                </wp:positionV>
                <wp:extent cx="228600" cy="0"/>
                <wp:effectExtent l="38100" t="76200" r="0" b="95250"/>
                <wp:wrapNone/>
                <wp:docPr id="131" name="Conector drept cu săgeată 131"/>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3B8F8" id="Conector drept cu săgeată 131" o:spid="_x0000_s1026" type="#_x0000_t32" style="position:absolute;margin-left:153.4pt;margin-top:8.3pt;width:18pt;height:0;flip:x;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" strokecolor="#5b9bd5 [3204]" strokeweight=".5pt">
                <v:stroke endarrow="block" joinstyle="miter"/>
              </v:shape>
            </w:pict>
          </mc:Fallback>
        </mc:AlternateContent>
      </w:r>
    </w:p>
    <w:p w:rsidR="00F25287" w:rsidRDefault="00736B7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6480" behindDoc="0" locked="0" layoutInCell="1" allowOverlap="1">
                <wp:simplePos x="0" y="0"/>
                <wp:positionH relativeFrom="column">
                  <wp:posOffset>1510030</wp:posOffset>
                </wp:positionH>
                <wp:positionV relativeFrom="paragraph">
                  <wp:posOffset>85090</wp:posOffset>
                </wp:positionV>
                <wp:extent cx="0" cy="228600"/>
                <wp:effectExtent l="76200" t="0" r="57150" b="57150"/>
                <wp:wrapNone/>
                <wp:docPr id="122" name="Conector drept cu săgeată 122"/>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80406" id="Conector drept cu săgeată 122" o:spid="_x0000_s1026" type="#_x0000_t32" style="position:absolute;margin-left:118.9pt;margin-top:6.7pt;width:0;height:18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" strokecolor="#5b9bd5 [3204]" strokeweight=".5pt">
                <v:stroke endarrow="block" joinstyle="miter"/>
              </v:shape>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799552" behindDoc="0" locked="0" layoutInCell="1" allowOverlap="1" wp14:anchorId="0923D16B" wp14:editId="3E25ABE5">
                <wp:simplePos x="0" y="0"/>
                <wp:positionH relativeFrom="column">
                  <wp:posOffset>3138805</wp:posOffset>
                </wp:positionH>
                <wp:positionV relativeFrom="paragraph">
                  <wp:posOffset>92710</wp:posOffset>
                </wp:positionV>
                <wp:extent cx="914400" cy="295275"/>
                <wp:effectExtent l="0" t="0" r="19050" b="28575"/>
                <wp:wrapNone/>
                <wp:docPr id="136" name="Dreptunghi 136"/>
                <wp:cNvGraphicFramePr/>
                <a:graphic xmlns:a="http://schemas.openxmlformats.org/drawingml/2006/main">
                  <a:graphicData uri="http://schemas.microsoft.com/office/word/2010/wordprocessingShape">
                    <wps:wsp>
                      <wps:cNvSpPr/>
                      <wps:spPr>
                        <a:xfrm>
                          <a:off x="0" y="0"/>
                          <a:ext cx="914400" cy="295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935358">
                            <w:pPr>
                              <w:jc w:val="center"/>
                              <w:rPr>
                                <w:lang w:val="ro-MD"/>
                              </w:rPr>
                            </w:pPr>
                            <w:r>
                              <w:rPr>
                                <w:lang w:val="ro-MD"/>
                              </w:rPr>
                              <w:t>pozitiv</w:t>
                            </w:r>
                          </w:p>
                          <w:p w:rsidR="00325557" w:rsidRDefault="00325557" w:rsidP="009353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23D16B" id="Dreptunghi 136" o:spid="_x0000_s1089" style="position:absolute;left:0;text-align:left;margin-left:247.15pt;margin-top:7.3pt;width:1in;height:23.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" fillcolor="#5b9bd5 [3204]" strokecolor="#1f4d78 [1604]" strokeweight="1pt">
                <v:textbox>
                  <w:txbxContent>
                    <w:p w:rsidR="00325557" w:rsidRPr="00160A16" w:rsidRDefault="00325557" w:rsidP="00935358">
                      <w:pPr>
                        <w:jc w:val="center"/>
                        <w:rPr>
                          <w:lang w:val="ro-MD"/>
                        </w:rPr>
                      </w:pPr>
                      <w:r>
                        <w:rPr>
                          <w:lang w:val="ro-MD"/>
                        </w:rPr>
                        <w:t>pozitiv</w:t>
                      </w:r>
                    </w:p>
                    <w:p w:rsidR="00325557" w:rsidRDefault="00325557" w:rsidP="00935358">
                      <w:pPr>
                        <w:jc w:val="center"/>
                      </w:pPr>
                    </w:p>
                  </w:txbxContent>
                </v:textbox>
              </v:rect>
            </w:pict>
          </mc:Fallback>
        </mc:AlternateContent>
      </w:r>
      <w:r w:rsidR="00736B71">
        <w:rPr>
          <w:rFonts w:ascii="Times New Roman" w:hAnsi="Times New Roman" w:cs="Times New Roman"/>
          <w:b/>
          <w:bCs/>
          <w:noProof/>
          <w:sz w:val="28"/>
          <w:szCs w:val="28"/>
        </w:rPr>
        <mc:AlternateContent>
          <mc:Choice Requires="wps">
            <w:drawing>
              <wp:anchor distT="0" distB="0" distL="114300" distR="114300" simplePos="0" relativeHeight="251797504" behindDoc="0" locked="0" layoutInCell="1" allowOverlap="1" wp14:anchorId="035D120B" wp14:editId="2489E2B9">
                <wp:simplePos x="0" y="0"/>
                <wp:positionH relativeFrom="column">
                  <wp:posOffset>-42545</wp:posOffset>
                </wp:positionH>
                <wp:positionV relativeFrom="paragraph">
                  <wp:posOffset>92710</wp:posOffset>
                </wp:positionV>
                <wp:extent cx="1990725" cy="304800"/>
                <wp:effectExtent l="0" t="0" r="28575" b="19050"/>
                <wp:wrapNone/>
                <wp:docPr id="133" name="Dreptunghi 133"/>
                <wp:cNvGraphicFramePr/>
                <a:graphic xmlns:a="http://schemas.openxmlformats.org/drawingml/2006/main">
                  <a:graphicData uri="http://schemas.microsoft.com/office/word/2010/wordprocessingShape">
                    <wps:wsp>
                      <wps:cNvSpPr/>
                      <wps:spPr>
                        <a:xfrm>
                          <a:off x="0" y="0"/>
                          <a:ext cx="19907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574EF7">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AD5E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120B" id="Dreptunghi 133" o:spid="_x0000_s1090" style="position:absolute;left:0;text-align:left;margin-left:-3.35pt;margin-top:7.3pt;width:156.75pt;height: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" fillcolor="#5b9bd5 [3204]" strokecolor="#1f4d78 [1604]" strokeweight="1pt">
                <v:textbox>
                  <w:txbxContent>
                    <w:p w:rsidR="00325557" w:rsidRDefault="00325557" w:rsidP="00574EF7">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AD5E81">
                      <w:pPr>
                        <w:jc w:val="center"/>
                      </w:pPr>
                    </w:p>
                  </w:txbxContent>
                </v:textbox>
              </v:rect>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0576" behindDoc="0" locked="0" layoutInCell="1" allowOverlap="1" wp14:anchorId="657E0EE4" wp14:editId="300E25C2">
                <wp:simplePos x="0" y="0"/>
                <wp:positionH relativeFrom="column">
                  <wp:posOffset>3605530</wp:posOffset>
                </wp:positionH>
                <wp:positionV relativeFrom="paragraph">
                  <wp:posOffset>148590</wp:posOffset>
                </wp:positionV>
                <wp:extent cx="0" cy="219075"/>
                <wp:effectExtent l="76200" t="0" r="57150" b="47625"/>
                <wp:wrapNone/>
                <wp:docPr id="137" name="Conector drept cu săgeată 137"/>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159452" id="Conector drept cu săgeată 137" o:spid="_x0000_s1026" type="#_x0000_t32" style="position:absolute;margin-left:283.9pt;margin-top:11.7pt;width:0;height:17.2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" strokecolor="#5b9bd5 [3204]" strokeweight=".5pt">
                <v:stroke endarrow="block" joinstyle="miter"/>
              </v:shape>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1600" behindDoc="0" locked="0" layoutInCell="1" allowOverlap="1" wp14:anchorId="7CB5F32C" wp14:editId="6B3EC6C2">
                <wp:simplePos x="0" y="0"/>
                <wp:positionH relativeFrom="column">
                  <wp:posOffset>2672080</wp:posOffset>
                </wp:positionH>
                <wp:positionV relativeFrom="paragraph">
                  <wp:posOffset>146685</wp:posOffset>
                </wp:positionV>
                <wp:extent cx="1952625" cy="257175"/>
                <wp:effectExtent l="0" t="0" r="28575" b="28575"/>
                <wp:wrapNone/>
                <wp:docPr id="138" name="Dreptunghi 138"/>
                <wp:cNvGraphicFramePr/>
                <a:graphic xmlns:a="http://schemas.openxmlformats.org/drawingml/2006/main">
                  <a:graphicData uri="http://schemas.microsoft.com/office/word/2010/wordprocessingShape">
                    <wps:wsp>
                      <wps:cNvSpPr/>
                      <wps:spPr>
                        <a:xfrm>
                          <a:off x="0" y="0"/>
                          <a:ext cx="19526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935358">
                            <w:pPr>
                              <w:jc w:val="center"/>
                            </w:pPr>
                            <w:r w:rsidRPr="0062021D">
                              <w:rPr>
                                <w:lang w:val="ro-MD"/>
                              </w:rPr>
                              <w:t>PREZENȚĂ SUSPECTATĂ</w:t>
                            </w:r>
                          </w:p>
                          <w:p w:rsidR="00325557" w:rsidRDefault="00325557" w:rsidP="009353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5F32C" id="Dreptunghi 138" o:spid="_x0000_s1091" style="position:absolute;left:0;text-align:left;margin-left:210.4pt;margin-top:11.55pt;width:153.75pt;height:20.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" fillcolor="#5b9bd5 [3204]" strokecolor="#1f4d78 [1604]" strokeweight="1pt">
                <v:textbox>
                  <w:txbxContent>
                    <w:p w:rsidR="00325557" w:rsidRPr="0062021D" w:rsidRDefault="00325557" w:rsidP="00935358">
                      <w:pPr>
                        <w:jc w:val="center"/>
                      </w:pPr>
                      <w:r w:rsidRPr="0062021D">
                        <w:rPr>
                          <w:lang w:val="ro-MD"/>
                        </w:rPr>
                        <w:t>PREZENȚĂ SUSPECTATĂ</w:t>
                      </w:r>
                    </w:p>
                    <w:p w:rsidR="00325557" w:rsidRDefault="00325557" w:rsidP="00935358">
                      <w:pPr>
                        <w:jc w:val="center"/>
                      </w:pPr>
                    </w:p>
                  </w:txbxContent>
                </v:textbox>
              </v:rect>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2624" behindDoc="0" locked="0" layoutInCell="1" allowOverlap="1" wp14:anchorId="1C93DD75" wp14:editId="6FA38CEB">
                <wp:simplePos x="0" y="0"/>
                <wp:positionH relativeFrom="column">
                  <wp:posOffset>3681730</wp:posOffset>
                </wp:positionH>
                <wp:positionV relativeFrom="paragraph">
                  <wp:posOffset>145415</wp:posOffset>
                </wp:positionV>
                <wp:extent cx="0" cy="238125"/>
                <wp:effectExtent l="76200" t="0" r="57150" b="47625"/>
                <wp:wrapNone/>
                <wp:docPr id="139" name="Conector drept cu săgeată 13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6D3F8" id="Conector drept cu săgeată 139" o:spid="_x0000_s1026" type="#_x0000_t32" style="position:absolute;margin-left:289.9pt;margin-top:11.45pt;width:0;height:18.7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" strokecolor="#5b9bd5 [3204]" strokeweight=".5pt">
                <v:stroke endarrow="block" joinstyle="miter"/>
              </v:shape>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3648" behindDoc="0" locked="0" layoutInCell="1" allowOverlap="1" wp14:anchorId="6550ADEF" wp14:editId="632D96B1">
                <wp:simplePos x="0" y="0"/>
                <wp:positionH relativeFrom="column">
                  <wp:posOffset>2453004</wp:posOffset>
                </wp:positionH>
                <wp:positionV relativeFrom="paragraph">
                  <wp:posOffset>162560</wp:posOffset>
                </wp:positionV>
                <wp:extent cx="3038475" cy="257175"/>
                <wp:effectExtent l="0" t="0" r="28575" b="28575"/>
                <wp:wrapNone/>
                <wp:docPr id="140" name="Dreptunghi 140"/>
                <wp:cNvGraphicFramePr/>
                <a:graphic xmlns:a="http://schemas.openxmlformats.org/drawingml/2006/main">
                  <a:graphicData uri="http://schemas.microsoft.com/office/word/2010/wordprocessingShape">
                    <wps:wsp>
                      <wps:cNvSpPr/>
                      <wps:spPr>
                        <a:xfrm>
                          <a:off x="0" y="0"/>
                          <a:ext cx="303847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E35944" w:rsidRDefault="00325557" w:rsidP="004702C1">
                            <w:pPr>
                              <w:jc w:val="center"/>
                              <w:rPr>
                                <w:lang w:val="ro-MD"/>
                              </w:rPr>
                            </w:pPr>
                            <w:r>
                              <w:rPr>
                                <w:lang w:val="ro-MD"/>
                              </w:rPr>
                              <w:t>Al doilea test de depistare (subpct. 8.1), pct. 4 și 5</w:t>
                            </w:r>
                          </w:p>
                          <w:p w:rsidR="00325557" w:rsidRDefault="00325557" w:rsidP="004702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0ADEF" id="Dreptunghi 140" o:spid="_x0000_s1092" style="position:absolute;left:0;text-align:left;margin-left:193.15pt;margin-top:12.8pt;width:239.25pt;height:2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" fillcolor="#5b9bd5 [3204]" strokecolor="#1f4d78 [1604]" strokeweight="1pt">
                <v:textbox>
                  <w:txbxContent>
                    <w:p w:rsidR="00325557" w:rsidRPr="00E35944" w:rsidRDefault="00325557" w:rsidP="004702C1">
                      <w:pPr>
                        <w:jc w:val="center"/>
                        <w:rPr>
                          <w:lang w:val="ro-MD"/>
                        </w:rPr>
                      </w:pPr>
                      <w:r>
                        <w:rPr>
                          <w:lang w:val="ro-MD"/>
                        </w:rPr>
                        <w:t>Al doilea test de depistare (subpct. 8.1), pct. 4 și 5</w:t>
                      </w:r>
                    </w:p>
                    <w:p w:rsidR="00325557" w:rsidRDefault="00325557" w:rsidP="004702C1">
                      <w:pPr>
                        <w:jc w:val="center"/>
                      </w:pPr>
                    </w:p>
                  </w:txbxContent>
                </v:textbox>
              </v:rect>
            </w:pict>
          </mc:Fallback>
        </mc:AlternateContent>
      </w: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5696" behindDoc="0" locked="0" layoutInCell="1" allowOverlap="1" wp14:anchorId="4E0077A7" wp14:editId="02FB1119">
                <wp:simplePos x="0" y="0"/>
                <wp:positionH relativeFrom="column">
                  <wp:posOffset>4624705</wp:posOffset>
                </wp:positionH>
                <wp:positionV relativeFrom="paragraph">
                  <wp:posOffset>218440</wp:posOffset>
                </wp:positionV>
                <wp:extent cx="0" cy="238125"/>
                <wp:effectExtent l="76200" t="0" r="57150" b="47625"/>
                <wp:wrapNone/>
                <wp:docPr id="142" name="Conector drept cu săgeată 14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EDF646" id="Conector drept cu săgeată 142" o:spid="_x0000_s1026" type="#_x0000_t32" style="position:absolute;margin-left:364.15pt;margin-top:17.2pt;width:0;height:18.7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804672" behindDoc="0" locked="0" layoutInCell="1" allowOverlap="1" wp14:anchorId="2B285D0B" wp14:editId="46862F96">
                <wp:simplePos x="0" y="0"/>
                <wp:positionH relativeFrom="column">
                  <wp:posOffset>2948305</wp:posOffset>
                </wp:positionH>
                <wp:positionV relativeFrom="paragraph">
                  <wp:posOffset>218440</wp:posOffset>
                </wp:positionV>
                <wp:extent cx="0" cy="238125"/>
                <wp:effectExtent l="76200" t="0" r="57150" b="47625"/>
                <wp:wrapNone/>
                <wp:docPr id="141" name="Conector drept cu săgeată 14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D4215" id="Conector drept cu săgeată 141" o:spid="_x0000_s1026" type="#_x0000_t32" style="position:absolute;margin-left:232.15pt;margin-top:17.2pt;width:0;height:18.7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" strokecolor="#5b9bd5 [3204]" strokeweight=".5pt">
                <v:stroke endarrow="block" joinstyle="miter"/>
              </v:shape>
            </w:pict>
          </mc:Fallback>
        </mc:AlternateContent>
      </w: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F25287" w:rsidRDefault="00F81681"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7744" behindDoc="0" locked="0" layoutInCell="1" allowOverlap="1" wp14:anchorId="2F48140B" wp14:editId="7B35BBAA">
                <wp:simplePos x="0" y="0"/>
                <wp:positionH relativeFrom="column">
                  <wp:posOffset>4196080</wp:posOffset>
                </wp:positionH>
                <wp:positionV relativeFrom="paragraph">
                  <wp:posOffset>62865</wp:posOffset>
                </wp:positionV>
                <wp:extent cx="914400" cy="247650"/>
                <wp:effectExtent l="0" t="0" r="19050" b="19050"/>
                <wp:wrapNone/>
                <wp:docPr id="144" name="Dreptunghi 144"/>
                <wp:cNvGraphicFramePr/>
                <a:graphic xmlns:a="http://schemas.openxmlformats.org/drawingml/2006/main">
                  <a:graphicData uri="http://schemas.microsoft.com/office/word/2010/wordprocessingShape">
                    <wps:wsp>
                      <wps:cNvSpPr/>
                      <wps:spPr>
                        <a:xfrm>
                          <a:off x="0" y="0"/>
                          <a:ext cx="914400"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36B71" w:rsidRDefault="00325557" w:rsidP="009E4268">
                            <w:pPr>
                              <w:jc w:val="center"/>
                              <w:rPr>
                                <w:lang w:val="ro-MD"/>
                              </w:rPr>
                            </w:pPr>
                            <w:r>
                              <w:rPr>
                                <w:lang w:val="ro-MD"/>
                              </w:rPr>
                              <w:t>negativ</w:t>
                            </w:r>
                          </w:p>
                          <w:p w:rsidR="00325557" w:rsidRDefault="00325557" w:rsidP="009E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48140B" id="Dreptunghi 144" o:spid="_x0000_s1093" style="position:absolute;left:0;text-align:left;margin-left:330.4pt;margin-top:4.95pt;width:1in;height:19.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" fillcolor="#5b9bd5 [3204]" strokecolor="#1f4d78 [1604]" strokeweight="1pt">
                <v:textbox>
                  <w:txbxContent>
                    <w:p w:rsidR="00325557" w:rsidRPr="00736B71" w:rsidRDefault="00325557" w:rsidP="009E4268">
                      <w:pPr>
                        <w:jc w:val="center"/>
                        <w:rPr>
                          <w:lang w:val="ro-MD"/>
                        </w:rPr>
                      </w:pPr>
                      <w:r>
                        <w:rPr>
                          <w:lang w:val="ro-MD"/>
                        </w:rPr>
                        <w:t>negativ</w:t>
                      </w:r>
                    </w:p>
                    <w:p w:rsidR="00325557" w:rsidRDefault="00325557" w:rsidP="009E4268">
                      <w:pPr>
                        <w:jc w:val="center"/>
                      </w:pPr>
                    </w:p>
                  </w:txbxContent>
                </v:textbox>
              </v:rect>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806720" behindDoc="0" locked="0" layoutInCell="1" allowOverlap="1" wp14:anchorId="5FF15106" wp14:editId="47BE3D0E">
                <wp:simplePos x="0" y="0"/>
                <wp:positionH relativeFrom="column">
                  <wp:posOffset>2500630</wp:posOffset>
                </wp:positionH>
                <wp:positionV relativeFrom="paragraph">
                  <wp:posOffset>62865</wp:posOffset>
                </wp:positionV>
                <wp:extent cx="914400" cy="247650"/>
                <wp:effectExtent l="0" t="0" r="19050" b="19050"/>
                <wp:wrapNone/>
                <wp:docPr id="143" name="Dreptunghi 143"/>
                <wp:cNvGraphicFramePr/>
                <a:graphic xmlns:a="http://schemas.openxmlformats.org/drawingml/2006/main">
                  <a:graphicData uri="http://schemas.microsoft.com/office/word/2010/wordprocessingShape">
                    <wps:wsp>
                      <wps:cNvSpPr/>
                      <wps:spPr>
                        <a:xfrm>
                          <a:off x="0" y="0"/>
                          <a:ext cx="914400" cy="247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872A95">
                            <w:pPr>
                              <w:jc w:val="center"/>
                              <w:rPr>
                                <w:lang w:val="ro-MD"/>
                              </w:rPr>
                            </w:pPr>
                            <w:r>
                              <w:rPr>
                                <w:lang w:val="ro-MD"/>
                              </w:rPr>
                              <w:t>pozitiv</w:t>
                            </w:r>
                          </w:p>
                          <w:p w:rsidR="00325557" w:rsidRDefault="00325557" w:rsidP="00872A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15106" id="Dreptunghi 143" o:spid="_x0000_s1094" style="position:absolute;left:0;text-align:left;margin-left:196.9pt;margin-top:4.95pt;width:1in;height:19.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" fillcolor="#5b9bd5 [3204]" strokecolor="#1f4d78 [1604]" strokeweight="1pt">
                <v:textbox>
                  <w:txbxContent>
                    <w:p w:rsidR="00325557" w:rsidRPr="00160A16" w:rsidRDefault="00325557" w:rsidP="00872A95">
                      <w:pPr>
                        <w:jc w:val="center"/>
                        <w:rPr>
                          <w:lang w:val="ro-MD"/>
                        </w:rPr>
                      </w:pPr>
                      <w:r>
                        <w:rPr>
                          <w:lang w:val="ro-MD"/>
                        </w:rPr>
                        <w:t>pozitiv</w:t>
                      </w:r>
                    </w:p>
                    <w:p w:rsidR="00325557" w:rsidRDefault="00325557" w:rsidP="00872A95">
                      <w:pPr>
                        <w:jc w:val="center"/>
                      </w:pPr>
                    </w:p>
                  </w:txbxContent>
                </v:textbox>
              </v:rect>
            </w:pict>
          </mc:Fallback>
        </mc:AlternateContent>
      </w:r>
    </w:p>
    <w:p w:rsidR="00F25287" w:rsidRDefault="00360D07"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22080" behindDoc="0" locked="0" layoutInCell="1" allowOverlap="1">
                <wp:simplePos x="0" y="0"/>
                <wp:positionH relativeFrom="column">
                  <wp:posOffset>2748280</wp:posOffset>
                </wp:positionH>
                <wp:positionV relativeFrom="paragraph">
                  <wp:posOffset>89535</wp:posOffset>
                </wp:positionV>
                <wp:extent cx="38100" cy="2000250"/>
                <wp:effectExtent l="38100" t="0" r="57150" b="57150"/>
                <wp:wrapNone/>
                <wp:docPr id="160" name="Conector drept cu săgeată 160"/>
                <wp:cNvGraphicFramePr/>
                <a:graphic xmlns:a="http://schemas.openxmlformats.org/drawingml/2006/main">
                  <a:graphicData uri="http://schemas.microsoft.com/office/word/2010/wordprocessingShape">
                    <wps:wsp>
                      <wps:cNvCnPr/>
                      <wps:spPr>
                        <a:xfrm>
                          <a:off x="0" y="0"/>
                          <a:ext cx="38100" cy="2000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09296" id="Conector drept cu săgeată 160" o:spid="_x0000_s1026" type="#_x0000_t32" style="position:absolute;margin-left:216.4pt;margin-top:7.05pt;width:3pt;height:157.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" strokecolor="#5b9bd5 [3204]" strokeweight=".5pt">
                <v:stroke endarrow="block" joinstyle="miter"/>
              </v:shape>
            </w:pict>
          </mc:Fallback>
        </mc:AlternateContent>
      </w:r>
      <w:r w:rsidR="00F3463F">
        <w:rPr>
          <w:rFonts w:ascii="Times New Roman" w:hAnsi="Times New Roman" w:cs="Times New Roman"/>
          <w:b/>
          <w:bCs/>
          <w:noProof/>
          <w:sz w:val="28"/>
          <w:szCs w:val="28"/>
        </w:rPr>
        <mc:AlternateContent>
          <mc:Choice Requires="wps">
            <w:drawing>
              <wp:anchor distT="0" distB="0" distL="114300" distR="114300" simplePos="0" relativeHeight="251810816" behindDoc="0" locked="0" layoutInCell="1" allowOverlap="1">
                <wp:simplePos x="0" y="0"/>
                <wp:positionH relativeFrom="column">
                  <wp:posOffset>4624705</wp:posOffset>
                </wp:positionH>
                <wp:positionV relativeFrom="paragraph">
                  <wp:posOffset>89535</wp:posOffset>
                </wp:positionV>
                <wp:extent cx="0" cy="152400"/>
                <wp:effectExtent l="76200" t="0" r="57150" b="57150"/>
                <wp:wrapNone/>
                <wp:docPr id="147" name="Conector drept cu săgeată 14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C134B" id="Conector drept cu săgeată 147" o:spid="_x0000_s1026" type="#_x0000_t32" style="position:absolute;margin-left:364.15pt;margin-top:7.05pt;width:0;height:12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" strokecolor="#5b9bd5 [3204]" strokeweight=".5pt">
                <v:stroke endarrow="block" joinstyle="miter"/>
              </v:shape>
            </w:pict>
          </mc:Fallback>
        </mc:AlternateContent>
      </w:r>
    </w:p>
    <w:p w:rsidR="00F25287" w:rsidRDefault="00F3463F"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09792" behindDoc="0" locked="0" layoutInCell="1" allowOverlap="1">
                <wp:simplePos x="0" y="0"/>
                <wp:positionH relativeFrom="column">
                  <wp:posOffset>3786505</wp:posOffset>
                </wp:positionH>
                <wp:positionV relativeFrom="paragraph">
                  <wp:posOffset>21590</wp:posOffset>
                </wp:positionV>
                <wp:extent cx="2105025" cy="276225"/>
                <wp:effectExtent l="0" t="0" r="28575" b="28575"/>
                <wp:wrapNone/>
                <wp:docPr id="146" name="Dreptunghi 146"/>
                <wp:cNvGraphicFramePr/>
                <a:graphic xmlns:a="http://schemas.openxmlformats.org/drawingml/2006/main">
                  <a:graphicData uri="http://schemas.microsoft.com/office/word/2010/wordprocessingShape">
                    <wps:wsp>
                      <wps:cNvSpPr/>
                      <wps:spPr>
                        <a:xfrm>
                          <a:off x="0" y="0"/>
                          <a:ext cx="2105025"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F3463F" w:rsidRDefault="00325557" w:rsidP="00F3463F">
                            <w:pPr>
                              <w:jc w:val="center"/>
                              <w:rPr>
                                <w:lang w:val="ro-MD"/>
                              </w:rPr>
                            </w:pPr>
                            <w:r>
                              <w:rPr>
                                <w:lang w:val="ro-MD"/>
                              </w:rPr>
                              <w:t>Rezultate inconsecvente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46" o:spid="_x0000_s1095" style="position:absolute;left:0;text-align:left;margin-left:298.15pt;margin-top:1.7pt;width:165.75pt;height:21.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" fillcolor="#5b9bd5 [3204]" strokecolor="#1f4d78 [1604]" strokeweight="1pt">
                <v:textbox>
                  <w:txbxContent>
                    <w:p w:rsidR="00325557" w:rsidRPr="00F3463F" w:rsidRDefault="00325557" w:rsidP="00F3463F">
                      <w:pPr>
                        <w:jc w:val="center"/>
                        <w:rPr>
                          <w:lang w:val="ro-MD"/>
                        </w:rPr>
                      </w:pPr>
                      <w:r>
                        <w:rPr>
                          <w:lang w:val="ro-MD"/>
                        </w:rPr>
                        <w:t>Rezultate inconsecvente</w:t>
                      </w:r>
                    </w:p>
                  </w:txbxContent>
                </v:textbox>
              </v:rect>
            </w:pict>
          </mc:Fallback>
        </mc:AlternateContent>
      </w:r>
    </w:p>
    <w:p w:rsidR="00F25287" w:rsidRDefault="00CB01A6"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11840" behindDoc="0" locked="0" layoutInCell="1" allowOverlap="1">
                <wp:simplePos x="0" y="0"/>
                <wp:positionH relativeFrom="column">
                  <wp:posOffset>4843780</wp:posOffset>
                </wp:positionH>
                <wp:positionV relativeFrom="paragraph">
                  <wp:posOffset>77470</wp:posOffset>
                </wp:positionV>
                <wp:extent cx="0" cy="247650"/>
                <wp:effectExtent l="76200" t="0" r="57150" b="57150"/>
                <wp:wrapNone/>
                <wp:docPr id="148" name="Conector drept cu săgeată 14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A134CE" id="Conector drept cu săgeată 148" o:spid="_x0000_s1026" type="#_x0000_t32" style="position:absolute;margin-left:381.4pt;margin-top:6.1pt;width:0;height:19.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" strokecolor="#5b9bd5 [3204]" strokeweight=".5pt">
                <v:stroke endarrow="block" joinstyle="miter"/>
              </v:shape>
            </w:pict>
          </mc:Fallback>
        </mc:AlternateContent>
      </w:r>
    </w:p>
    <w:p w:rsidR="00F25287" w:rsidRDefault="00CB01A6"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12864" behindDoc="0" locked="0" layoutInCell="1" allowOverlap="1" wp14:anchorId="6416FE47" wp14:editId="6125DE01">
                <wp:simplePos x="0" y="0"/>
                <wp:positionH relativeFrom="column">
                  <wp:posOffset>3786505</wp:posOffset>
                </wp:positionH>
                <wp:positionV relativeFrom="paragraph">
                  <wp:posOffset>104140</wp:posOffset>
                </wp:positionV>
                <wp:extent cx="2209800" cy="428625"/>
                <wp:effectExtent l="0" t="0" r="19050" b="28575"/>
                <wp:wrapNone/>
                <wp:docPr id="149" name="Dreptunghi 149"/>
                <wp:cNvGraphicFramePr/>
                <a:graphic xmlns:a="http://schemas.openxmlformats.org/drawingml/2006/main">
                  <a:graphicData uri="http://schemas.microsoft.com/office/word/2010/wordprocessingShape">
                    <wps:wsp>
                      <wps:cNvSpPr/>
                      <wps:spPr>
                        <a:xfrm>
                          <a:off x="0" y="0"/>
                          <a:ext cx="2209800"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CB01A6" w:rsidRDefault="00325557" w:rsidP="00CB01A6">
                            <w:pPr>
                              <w:jc w:val="center"/>
                              <w:rPr>
                                <w:lang w:val="ro-MD"/>
                              </w:rPr>
                            </w:pPr>
                            <w:r>
                              <w:rPr>
                                <w:lang w:val="ro-MD"/>
                              </w:rPr>
                              <w:t>Retestarea efectuând un al treilea test de depistare, subpct. 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6FE47" id="Dreptunghi 149" o:spid="_x0000_s1096" style="position:absolute;left:0;text-align:left;margin-left:298.15pt;margin-top:8.2pt;width:174pt;height:33.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" fillcolor="#5b9bd5 [3204]" strokecolor="#1f4d78 [1604]" strokeweight="1pt">
                <v:textbox>
                  <w:txbxContent>
                    <w:p w:rsidR="00325557" w:rsidRPr="00CB01A6" w:rsidRDefault="00325557" w:rsidP="00CB01A6">
                      <w:pPr>
                        <w:jc w:val="center"/>
                        <w:rPr>
                          <w:lang w:val="ro-MD"/>
                        </w:rPr>
                      </w:pPr>
                      <w:r>
                        <w:rPr>
                          <w:lang w:val="ro-MD"/>
                        </w:rPr>
                        <w:t>Retestarea efectuând un al treilea test de depistare, subpct. 8.3</w:t>
                      </w:r>
                    </w:p>
                  </w:txbxContent>
                </v:textbox>
              </v:rect>
            </w:pict>
          </mc:Fallback>
        </mc:AlternateContent>
      </w: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F25287" w:rsidRDefault="00B44F28"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14912" behindDoc="0" locked="0" layoutInCell="1" allowOverlap="1">
                <wp:simplePos x="0" y="0"/>
                <wp:positionH relativeFrom="column">
                  <wp:posOffset>5424805</wp:posOffset>
                </wp:positionH>
                <wp:positionV relativeFrom="paragraph">
                  <wp:posOffset>91440</wp:posOffset>
                </wp:positionV>
                <wp:extent cx="9525" cy="190500"/>
                <wp:effectExtent l="38100" t="0" r="66675" b="57150"/>
                <wp:wrapNone/>
                <wp:docPr id="151" name="Conector drept cu săgeată 151"/>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F6164F" id="Conector drept cu săgeată 151" o:spid="_x0000_s1026" type="#_x0000_t32" style="position:absolute;margin-left:427.15pt;margin-top:7.2pt;width:.75pt;height:1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813888" behindDoc="0" locked="0" layoutInCell="1" allowOverlap="1">
                <wp:simplePos x="0" y="0"/>
                <wp:positionH relativeFrom="column">
                  <wp:posOffset>4053205</wp:posOffset>
                </wp:positionH>
                <wp:positionV relativeFrom="paragraph">
                  <wp:posOffset>91440</wp:posOffset>
                </wp:positionV>
                <wp:extent cx="0" cy="190500"/>
                <wp:effectExtent l="76200" t="0" r="57150" b="57150"/>
                <wp:wrapNone/>
                <wp:docPr id="150" name="Conector drept cu săgeată 150"/>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B718D7" id="Conector drept cu săgeată 150" o:spid="_x0000_s1026" type="#_x0000_t32" style="position:absolute;margin-left:319.15pt;margin-top:7.2pt;width:0;height:1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" strokecolor="#5b9bd5 [3204]" strokeweight=".5pt">
                <v:stroke endarrow="block" joinstyle="miter"/>
              </v:shape>
            </w:pict>
          </mc:Fallback>
        </mc:AlternateContent>
      </w:r>
    </w:p>
    <w:p w:rsidR="00F25287" w:rsidRDefault="00B44F28"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16960" behindDoc="0" locked="0" layoutInCell="1" allowOverlap="1" wp14:anchorId="27F7FE95" wp14:editId="6FEE72D7">
                <wp:simplePos x="0" y="0"/>
                <wp:positionH relativeFrom="column">
                  <wp:posOffset>4977130</wp:posOffset>
                </wp:positionH>
                <wp:positionV relativeFrom="paragraph">
                  <wp:posOffset>52070</wp:posOffset>
                </wp:positionV>
                <wp:extent cx="914400" cy="266700"/>
                <wp:effectExtent l="0" t="0" r="19050" b="19050"/>
                <wp:wrapNone/>
                <wp:docPr id="153" name="Dreptunghi 153"/>
                <wp:cNvGraphicFramePr/>
                <a:graphic xmlns:a="http://schemas.openxmlformats.org/drawingml/2006/main">
                  <a:graphicData uri="http://schemas.microsoft.com/office/word/2010/wordprocessingShape">
                    <wps:wsp>
                      <wps:cNvSpPr/>
                      <wps:spPr>
                        <a:xfrm>
                          <a:off x="0" y="0"/>
                          <a:ext cx="914400"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736B71" w:rsidRDefault="00325557" w:rsidP="00603883">
                            <w:pPr>
                              <w:jc w:val="center"/>
                              <w:rPr>
                                <w:lang w:val="ro-MD"/>
                              </w:rPr>
                            </w:pPr>
                            <w:r>
                              <w:rPr>
                                <w:lang w:val="ro-MD"/>
                              </w:rPr>
                              <w:t>negativ</w:t>
                            </w:r>
                          </w:p>
                          <w:p w:rsidR="00325557" w:rsidRDefault="00325557" w:rsidP="006038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F7FE95" id="Dreptunghi 153" o:spid="_x0000_s1097" style="position:absolute;left:0;text-align:left;margin-left:391.9pt;margin-top:4.1pt;width:1in;height:21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" fillcolor="#5b9bd5 [3204]" strokecolor="#1f4d78 [1604]" strokeweight="1pt">
                <v:textbox>
                  <w:txbxContent>
                    <w:p w:rsidR="00325557" w:rsidRPr="00736B71" w:rsidRDefault="00325557" w:rsidP="00603883">
                      <w:pPr>
                        <w:jc w:val="center"/>
                        <w:rPr>
                          <w:lang w:val="ro-MD"/>
                        </w:rPr>
                      </w:pPr>
                      <w:r>
                        <w:rPr>
                          <w:lang w:val="ro-MD"/>
                        </w:rPr>
                        <w:t>negativ</w:t>
                      </w:r>
                    </w:p>
                    <w:p w:rsidR="00325557" w:rsidRDefault="00325557" w:rsidP="00603883">
                      <w:pPr>
                        <w:jc w:val="center"/>
                      </w:pPr>
                    </w:p>
                  </w:txbxContent>
                </v:textbox>
              </v:rect>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815936" behindDoc="0" locked="0" layoutInCell="1" allowOverlap="1" wp14:anchorId="2CCD3956" wp14:editId="581D5DC6">
                <wp:simplePos x="0" y="0"/>
                <wp:positionH relativeFrom="column">
                  <wp:posOffset>3576955</wp:posOffset>
                </wp:positionH>
                <wp:positionV relativeFrom="paragraph">
                  <wp:posOffset>61595</wp:posOffset>
                </wp:positionV>
                <wp:extent cx="914400" cy="257175"/>
                <wp:effectExtent l="0" t="0" r="19050" b="28575"/>
                <wp:wrapNone/>
                <wp:docPr id="152" name="Dreptunghi 152"/>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160A16" w:rsidRDefault="00325557" w:rsidP="00603883">
                            <w:pPr>
                              <w:jc w:val="center"/>
                              <w:rPr>
                                <w:lang w:val="ro-MD"/>
                              </w:rPr>
                            </w:pPr>
                            <w:r>
                              <w:rPr>
                                <w:lang w:val="ro-MD"/>
                              </w:rPr>
                              <w:t>pozitiv</w:t>
                            </w:r>
                          </w:p>
                          <w:p w:rsidR="00325557" w:rsidRDefault="00325557" w:rsidP="006038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D3956" id="Dreptunghi 152" o:spid="_x0000_s1098" style="position:absolute;left:0;text-align:left;margin-left:281.65pt;margin-top:4.85pt;width:1in;height:20.2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" fillcolor="#5b9bd5 [3204]" strokecolor="#1f4d78 [1604]" strokeweight="1pt">
                <v:textbox>
                  <w:txbxContent>
                    <w:p w:rsidR="00325557" w:rsidRPr="00160A16" w:rsidRDefault="00325557" w:rsidP="00603883">
                      <w:pPr>
                        <w:jc w:val="center"/>
                        <w:rPr>
                          <w:lang w:val="ro-MD"/>
                        </w:rPr>
                      </w:pPr>
                      <w:r>
                        <w:rPr>
                          <w:lang w:val="ro-MD"/>
                        </w:rPr>
                        <w:t>pozitiv</w:t>
                      </w:r>
                    </w:p>
                    <w:p w:rsidR="00325557" w:rsidRDefault="00325557" w:rsidP="00603883">
                      <w:pPr>
                        <w:jc w:val="center"/>
                      </w:pPr>
                    </w:p>
                  </w:txbxContent>
                </v:textbox>
              </v:rect>
            </w:pict>
          </mc:Fallback>
        </mc:AlternateContent>
      </w:r>
    </w:p>
    <w:p w:rsidR="00F25287" w:rsidRDefault="00603883"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19008" behindDoc="0" locked="0" layoutInCell="1" allowOverlap="1">
                <wp:simplePos x="0" y="0"/>
                <wp:positionH relativeFrom="column">
                  <wp:posOffset>5491480</wp:posOffset>
                </wp:positionH>
                <wp:positionV relativeFrom="paragraph">
                  <wp:posOffset>97790</wp:posOffset>
                </wp:positionV>
                <wp:extent cx="0" cy="381000"/>
                <wp:effectExtent l="76200" t="0" r="95250" b="57150"/>
                <wp:wrapNone/>
                <wp:docPr id="155" name="Conector drept cu săgeată 15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1B2899" id="Conector drept cu săgeată 155" o:spid="_x0000_s1026" type="#_x0000_t32" style="position:absolute;margin-left:432.4pt;margin-top:7.7pt;width:0;height:30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" strokecolor="#5b9bd5 [3204]" strokeweight=".5pt">
                <v:stroke endarrow="block" joinstyle="miter"/>
              </v:shape>
            </w:pict>
          </mc:Fallback>
        </mc:AlternateContent>
      </w:r>
      <w:r>
        <w:rPr>
          <w:rFonts w:ascii="Times New Roman" w:hAnsi="Times New Roman" w:cs="Times New Roman"/>
          <w:b/>
          <w:bCs/>
          <w:noProof/>
          <w:sz w:val="28"/>
          <w:szCs w:val="28"/>
        </w:rPr>
        <mc:AlternateContent>
          <mc:Choice Requires="wps">
            <w:drawing>
              <wp:anchor distT="0" distB="0" distL="114300" distR="114300" simplePos="0" relativeHeight="251817984" behindDoc="0" locked="0" layoutInCell="1" allowOverlap="1">
                <wp:simplePos x="0" y="0"/>
                <wp:positionH relativeFrom="column">
                  <wp:posOffset>3996055</wp:posOffset>
                </wp:positionH>
                <wp:positionV relativeFrom="paragraph">
                  <wp:posOffset>97790</wp:posOffset>
                </wp:positionV>
                <wp:extent cx="0" cy="447675"/>
                <wp:effectExtent l="76200" t="0" r="57150" b="47625"/>
                <wp:wrapNone/>
                <wp:docPr id="154" name="Conector drept cu săgeată 154"/>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562DC1" id="Conector drept cu săgeată 154" o:spid="_x0000_s1026" type="#_x0000_t32" style="position:absolute;margin-left:314.65pt;margin-top:7.7pt;width:0;height:35.2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" strokecolor="#5b9bd5 [3204]" strokeweight=".5pt">
                <v:stroke endarrow="block" joinstyle="miter"/>
              </v:shape>
            </w:pict>
          </mc:Fallback>
        </mc:AlternateContent>
      </w: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F25287" w:rsidRDefault="00360D07" w:rsidP="00233F77">
      <w:pPr>
        <w:spacing w:after="0"/>
        <w:ind w:firstLine="709"/>
        <w:contextualSpacing/>
        <w:jc w:val="center"/>
        <w:rPr>
          <w:rFonts w:ascii="Times New Roman" w:hAnsi="Times New Roman" w:cs="Times New Roman"/>
          <w:b/>
          <w:bCs/>
          <w:sz w:val="28"/>
          <w:szCs w:val="28"/>
          <w:lang w:val="ro-MD"/>
        </w:rPr>
      </w:pPr>
      <w:r>
        <w:rPr>
          <w:rFonts w:ascii="Times New Roman" w:hAnsi="Times New Roman" w:cs="Times New Roman"/>
          <w:b/>
          <w:bCs/>
          <w:noProof/>
          <w:sz w:val="28"/>
          <w:szCs w:val="28"/>
        </w:rPr>
        <mc:AlternateContent>
          <mc:Choice Requires="wps">
            <w:drawing>
              <wp:anchor distT="0" distB="0" distL="114300" distR="114300" simplePos="0" relativeHeight="251820032" behindDoc="0" locked="0" layoutInCell="1" allowOverlap="1" wp14:anchorId="28442F56" wp14:editId="5AD8C870">
                <wp:simplePos x="0" y="0"/>
                <wp:positionH relativeFrom="column">
                  <wp:posOffset>4700905</wp:posOffset>
                </wp:positionH>
                <wp:positionV relativeFrom="paragraph">
                  <wp:posOffset>37465</wp:posOffset>
                </wp:positionV>
                <wp:extent cx="1628775" cy="485775"/>
                <wp:effectExtent l="0" t="0" r="28575" b="28575"/>
                <wp:wrapNone/>
                <wp:docPr id="156" name="Dreptunghi 156"/>
                <wp:cNvGraphicFramePr/>
                <a:graphic xmlns:a="http://schemas.openxmlformats.org/drawingml/2006/main">
                  <a:graphicData uri="http://schemas.microsoft.com/office/word/2010/wordprocessingShape">
                    <wps:wsp>
                      <wps:cNvSpPr/>
                      <wps:spPr>
                        <a:xfrm>
                          <a:off x="0" y="0"/>
                          <a:ext cx="16287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Default="00325557" w:rsidP="006E2562">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6E2562">
                            <w:pPr>
                              <w:jc w:val="center"/>
                            </w:pPr>
                          </w:p>
                          <w:p w:rsidR="00325557" w:rsidRDefault="00325557" w:rsidP="006E25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42F56" id="Dreptunghi 156" o:spid="_x0000_s1099" style="position:absolute;left:0;text-align:left;margin-left:370.15pt;margin-top:2.95pt;width:128.25pt;height:38.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" fillcolor="#5b9bd5 [3204]" strokecolor="#1f4d78 [1604]" strokeweight="1pt">
                <v:textbox>
                  <w:txbxContent>
                    <w:p w:rsidR="00325557" w:rsidRDefault="00325557" w:rsidP="006E2562">
                      <w:pPr>
                        <w:tabs>
                          <w:tab w:val="num" w:pos="720"/>
                        </w:tabs>
                        <w:spacing w:after="0"/>
                        <w:jc w:val="center"/>
                      </w:pPr>
                      <w:r>
                        <w:rPr>
                          <w:i/>
                          <w:iCs/>
                          <w:lang w:val="ro-MD"/>
                        </w:rPr>
                        <w:t>C</w:t>
                      </w:r>
                      <w:r w:rsidRPr="00611E6E">
                        <w:rPr>
                          <w:i/>
                          <w:iCs/>
                          <w:lang w:val="ro-MD"/>
                        </w:rPr>
                        <w:t>. s</w:t>
                      </w:r>
                      <w:r>
                        <w:rPr>
                          <w:i/>
                          <w:iCs/>
                          <w:lang w:val="ro-MD"/>
                        </w:rPr>
                        <w:t xml:space="preserve">epedonicus </w:t>
                      </w:r>
                      <w:r w:rsidRPr="00611E6E">
                        <w:rPr>
                          <w:lang w:val="ro-MD"/>
                        </w:rPr>
                        <w:t>nedetectat</w:t>
                      </w:r>
                    </w:p>
                    <w:p w:rsidR="00325557" w:rsidRDefault="00325557" w:rsidP="006E2562">
                      <w:pPr>
                        <w:jc w:val="center"/>
                      </w:pPr>
                    </w:p>
                    <w:p w:rsidR="00325557" w:rsidRDefault="00325557" w:rsidP="006E2562">
                      <w:pPr>
                        <w:jc w:val="center"/>
                      </w:pPr>
                    </w:p>
                  </w:txbxContent>
                </v:textbox>
              </v:rect>
            </w:pict>
          </mc:Fallback>
        </mc:AlternateContent>
      </w:r>
      <w:r w:rsidR="003D1C82">
        <w:rPr>
          <w:rFonts w:ascii="Times New Roman" w:hAnsi="Times New Roman" w:cs="Times New Roman"/>
          <w:b/>
          <w:bCs/>
          <w:noProof/>
          <w:sz w:val="28"/>
          <w:szCs w:val="28"/>
        </w:rPr>
        <mc:AlternateContent>
          <mc:Choice Requires="wps">
            <w:drawing>
              <wp:anchor distT="0" distB="0" distL="114300" distR="114300" simplePos="0" relativeHeight="251821056" behindDoc="0" locked="0" layoutInCell="1" allowOverlap="1" wp14:anchorId="72D36917" wp14:editId="337381C1">
                <wp:simplePos x="0" y="0"/>
                <wp:positionH relativeFrom="column">
                  <wp:posOffset>1948180</wp:posOffset>
                </wp:positionH>
                <wp:positionV relativeFrom="paragraph">
                  <wp:posOffset>104140</wp:posOffset>
                </wp:positionV>
                <wp:extent cx="2409825" cy="304800"/>
                <wp:effectExtent l="0" t="0" r="28575" b="19050"/>
                <wp:wrapNone/>
                <wp:docPr id="157" name="Dreptunghi 157"/>
                <wp:cNvGraphicFramePr/>
                <a:graphic xmlns:a="http://schemas.openxmlformats.org/drawingml/2006/main">
                  <a:graphicData uri="http://schemas.microsoft.com/office/word/2010/wordprocessingShape">
                    <wps:wsp>
                      <wps:cNvSpPr/>
                      <wps:spPr>
                        <a:xfrm>
                          <a:off x="0" y="0"/>
                          <a:ext cx="2409825"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25557" w:rsidRPr="0062021D" w:rsidRDefault="00325557" w:rsidP="003D1C82">
                            <w:pPr>
                              <w:jc w:val="center"/>
                            </w:pPr>
                            <w:r w:rsidRPr="0062021D">
                              <w:rPr>
                                <w:lang w:val="ro-MD"/>
                              </w:rPr>
                              <w:t xml:space="preserve">PREZENȚĂ </w:t>
                            </w:r>
                            <w:r>
                              <w:rPr>
                                <w:lang w:val="ro-MD"/>
                              </w:rPr>
                              <w:t>CONFIRMA</w:t>
                            </w:r>
                            <w:r w:rsidRPr="0062021D">
                              <w:rPr>
                                <w:lang w:val="ro-MD"/>
                              </w:rPr>
                              <w:t>TĂ</w:t>
                            </w:r>
                            <w:r>
                              <w:rPr>
                                <w:lang w:val="ro-MD"/>
                              </w:rPr>
                              <w:t>, subpct. 8.3</w:t>
                            </w:r>
                          </w:p>
                          <w:p w:rsidR="00325557" w:rsidRDefault="00325557" w:rsidP="003D1C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6917" id="Dreptunghi 157" o:spid="_x0000_s1100" style="position:absolute;left:0;text-align:left;margin-left:153.4pt;margin-top:8.2pt;width:189.75pt;height:2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" fillcolor="#5b9bd5 [3204]" strokecolor="#1f4d78 [1604]" strokeweight="1pt">
                <v:textbox>
                  <w:txbxContent>
                    <w:p w:rsidR="00325557" w:rsidRPr="0062021D" w:rsidRDefault="00325557" w:rsidP="003D1C82">
                      <w:pPr>
                        <w:jc w:val="center"/>
                      </w:pPr>
                      <w:r w:rsidRPr="0062021D">
                        <w:rPr>
                          <w:lang w:val="ro-MD"/>
                        </w:rPr>
                        <w:t xml:space="preserve">PREZENȚĂ </w:t>
                      </w:r>
                      <w:r>
                        <w:rPr>
                          <w:lang w:val="ro-MD"/>
                        </w:rPr>
                        <w:t>CONFIRMA</w:t>
                      </w:r>
                      <w:r w:rsidRPr="0062021D">
                        <w:rPr>
                          <w:lang w:val="ro-MD"/>
                        </w:rPr>
                        <w:t>TĂ</w:t>
                      </w:r>
                      <w:r>
                        <w:rPr>
                          <w:lang w:val="ro-MD"/>
                        </w:rPr>
                        <w:t>, subpct. 8.3</w:t>
                      </w:r>
                    </w:p>
                    <w:p w:rsidR="00325557" w:rsidRDefault="00325557" w:rsidP="003D1C82">
                      <w:pPr>
                        <w:jc w:val="center"/>
                      </w:pPr>
                    </w:p>
                  </w:txbxContent>
                </v:textbox>
              </v:rect>
            </w:pict>
          </mc:Fallback>
        </mc:AlternateContent>
      </w: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F25287" w:rsidRDefault="00F25287" w:rsidP="00233F77">
      <w:pPr>
        <w:spacing w:after="0"/>
        <w:ind w:firstLine="709"/>
        <w:contextualSpacing/>
        <w:jc w:val="center"/>
        <w:rPr>
          <w:rFonts w:ascii="Times New Roman" w:hAnsi="Times New Roman" w:cs="Times New Roman"/>
          <w:b/>
          <w:bCs/>
          <w:sz w:val="28"/>
          <w:szCs w:val="28"/>
          <w:lang w:val="ro-MD"/>
        </w:rPr>
      </w:pPr>
    </w:p>
    <w:p w:rsidR="00F25287" w:rsidRPr="00F25287" w:rsidRDefault="00F25287" w:rsidP="00233F77">
      <w:pPr>
        <w:spacing w:after="0"/>
        <w:ind w:firstLine="709"/>
        <w:contextualSpacing/>
        <w:jc w:val="center"/>
        <w:rPr>
          <w:rFonts w:ascii="Times New Roman" w:hAnsi="Times New Roman" w:cs="Times New Roman"/>
          <w:b/>
          <w:bCs/>
          <w:sz w:val="28"/>
          <w:szCs w:val="28"/>
          <w:lang w:val="ro-MD"/>
        </w:rPr>
      </w:pPr>
    </w:p>
    <w:p w:rsidR="00391BED" w:rsidRPr="003A4350" w:rsidRDefault="009E3D8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8.1. </w:t>
      </w:r>
      <w:r w:rsidR="00391BED" w:rsidRPr="003A4350">
        <w:rPr>
          <w:rFonts w:ascii="Times New Roman" w:hAnsi="Times New Roman" w:cs="Times New Roman"/>
          <w:sz w:val="28"/>
          <w:szCs w:val="28"/>
          <w:lang w:val="ro-MD"/>
        </w:rPr>
        <w:t>Nu se utilizează izolarea.</w:t>
      </w:r>
    </w:p>
    <w:p w:rsidR="00391BED" w:rsidRPr="003A4350" w:rsidRDefault="009E3D8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8.2. </w:t>
      </w:r>
      <w:r w:rsidR="00391BED" w:rsidRPr="003A4350">
        <w:rPr>
          <w:rFonts w:ascii="Times New Roman" w:hAnsi="Times New Roman" w:cs="Times New Roman"/>
          <w:sz w:val="28"/>
          <w:szCs w:val="28"/>
          <w:lang w:val="ro-MD"/>
        </w:rPr>
        <w:t>Al treilea test de depistare se bazează pe principii biologice diferite sau pe regiuni de nucleotide diferite. Nu se utilizează izolarea.</w:t>
      </w:r>
    </w:p>
    <w:p w:rsidR="00391BED" w:rsidRPr="003A4350" w:rsidRDefault="009E3D8F" w:rsidP="00C14DA0">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8.3. </w:t>
      </w:r>
      <w:r w:rsidR="00391BED" w:rsidRPr="003A4350">
        <w:rPr>
          <w:rFonts w:ascii="Times New Roman" w:hAnsi="Times New Roman" w:cs="Times New Roman"/>
          <w:sz w:val="28"/>
          <w:szCs w:val="28"/>
          <w:lang w:val="ro-MD"/>
        </w:rPr>
        <w:t xml:space="preserve">Pentru probele menționate la </w:t>
      </w:r>
      <w:r w:rsidR="000D2D21" w:rsidRPr="000D2D21">
        <w:rPr>
          <w:rFonts w:ascii="Times New Roman" w:hAnsi="Times New Roman" w:cs="Times New Roman"/>
          <w:sz w:val="28"/>
          <w:szCs w:val="28"/>
          <w:lang w:val="ro-MD"/>
        </w:rPr>
        <w:t>subpct. 3.2</w:t>
      </w:r>
      <w:r w:rsidR="00391BED" w:rsidRPr="003A4350">
        <w:rPr>
          <w:rFonts w:ascii="Times New Roman" w:hAnsi="Times New Roman" w:cs="Times New Roman"/>
          <w:sz w:val="28"/>
          <w:szCs w:val="28"/>
          <w:lang w:val="ro-MD"/>
        </w:rPr>
        <w:t>, confirmarea prezenței organismului dăunător specificat după al doilea test pozitiv de depistare necesită izolarea organismului dăunător specificat din probă, urmată de două teste de identificare pozitive.</w:t>
      </w:r>
    </w:p>
    <w:p w:rsidR="008D5E8A" w:rsidRDefault="008D5E8A" w:rsidP="007C3DA1">
      <w:pPr>
        <w:spacing w:after="0"/>
        <w:ind w:firstLine="709"/>
        <w:contextualSpacing/>
        <w:jc w:val="center"/>
        <w:rPr>
          <w:rFonts w:ascii="Times New Roman" w:hAnsi="Times New Roman" w:cs="Times New Roman"/>
          <w:b/>
          <w:iCs/>
          <w:sz w:val="28"/>
          <w:szCs w:val="28"/>
          <w:lang w:val="ro-MD"/>
        </w:rPr>
      </w:pPr>
    </w:p>
    <w:p w:rsidR="007C3DA1" w:rsidRDefault="007C3DA1" w:rsidP="007C3DA1">
      <w:pPr>
        <w:spacing w:after="0"/>
        <w:ind w:firstLine="709"/>
        <w:contextualSpacing/>
        <w:jc w:val="center"/>
        <w:rPr>
          <w:rFonts w:ascii="Times New Roman" w:hAnsi="Times New Roman" w:cs="Times New Roman"/>
          <w:b/>
          <w:iCs/>
          <w:sz w:val="28"/>
          <w:szCs w:val="28"/>
          <w:lang w:val="ro-MD"/>
        </w:rPr>
      </w:pPr>
      <w:r w:rsidRPr="00E23397">
        <w:rPr>
          <w:rFonts w:ascii="Times New Roman" w:hAnsi="Times New Roman" w:cs="Times New Roman"/>
          <w:b/>
          <w:iCs/>
          <w:sz w:val="28"/>
          <w:szCs w:val="28"/>
          <w:lang w:val="ro-MD"/>
        </w:rPr>
        <w:t xml:space="preserve">Secțiunea </w:t>
      </w:r>
      <w:r>
        <w:rPr>
          <w:rFonts w:ascii="Times New Roman" w:hAnsi="Times New Roman" w:cs="Times New Roman"/>
          <w:b/>
          <w:iCs/>
          <w:sz w:val="28"/>
          <w:szCs w:val="28"/>
          <w:lang w:val="ro-MD"/>
        </w:rPr>
        <w:t>a 4-a</w:t>
      </w:r>
    </w:p>
    <w:p w:rsidR="00391BED" w:rsidRDefault="00391BED" w:rsidP="007C3DA1">
      <w:pPr>
        <w:spacing w:after="0"/>
        <w:ind w:firstLine="709"/>
        <w:contextualSpacing/>
        <w:jc w:val="center"/>
        <w:rPr>
          <w:rFonts w:ascii="Times New Roman" w:hAnsi="Times New Roman" w:cs="Times New Roman"/>
          <w:b/>
          <w:bCs/>
          <w:iCs/>
          <w:sz w:val="28"/>
          <w:szCs w:val="28"/>
          <w:lang w:val="ro-MD"/>
        </w:rPr>
      </w:pPr>
      <w:r w:rsidRPr="003A4350">
        <w:rPr>
          <w:rFonts w:ascii="Times New Roman" w:hAnsi="Times New Roman" w:cs="Times New Roman"/>
          <w:b/>
          <w:bCs/>
          <w:iCs/>
          <w:sz w:val="28"/>
          <w:szCs w:val="28"/>
          <w:lang w:val="ro-MD"/>
        </w:rPr>
        <w:t>P</w:t>
      </w:r>
      <w:r w:rsidR="008D5E8A">
        <w:rPr>
          <w:rFonts w:ascii="Times New Roman" w:hAnsi="Times New Roman" w:cs="Times New Roman"/>
          <w:b/>
          <w:bCs/>
          <w:iCs/>
          <w:sz w:val="28"/>
          <w:szCs w:val="28"/>
          <w:lang w:val="ro-MD"/>
        </w:rPr>
        <w:t>repararea probei</w:t>
      </w:r>
    </w:p>
    <w:p w:rsidR="008D5E8A" w:rsidRPr="003A4350" w:rsidRDefault="008D5E8A" w:rsidP="007C3DA1">
      <w:pPr>
        <w:spacing w:after="0"/>
        <w:ind w:firstLine="709"/>
        <w:contextualSpacing/>
        <w:jc w:val="center"/>
        <w:rPr>
          <w:rFonts w:ascii="Times New Roman" w:hAnsi="Times New Roman" w:cs="Times New Roman"/>
          <w:iCs/>
          <w:sz w:val="28"/>
          <w:szCs w:val="28"/>
          <w:lang w:val="ro-MD"/>
        </w:rPr>
      </w:pPr>
    </w:p>
    <w:p w:rsidR="00391BED" w:rsidRPr="003A4350" w:rsidRDefault="008D5E8A" w:rsidP="00C14DA0">
      <w:pPr>
        <w:spacing w:after="0"/>
        <w:ind w:firstLine="709"/>
        <w:contextualSpacing/>
        <w:jc w:val="both"/>
        <w:rPr>
          <w:rFonts w:ascii="Times New Roman" w:hAnsi="Times New Roman" w:cs="Times New Roman"/>
          <w:sz w:val="28"/>
          <w:szCs w:val="28"/>
          <w:lang w:val="ro-MD"/>
        </w:rPr>
      </w:pPr>
      <w:r w:rsidRPr="00116FA3">
        <w:rPr>
          <w:rFonts w:ascii="Times New Roman" w:hAnsi="Times New Roman" w:cs="Times New Roman"/>
          <w:bCs/>
          <w:sz w:val="28"/>
          <w:szCs w:val="28"/>
          <w:lang w:val="ro-MD"/>
        </w:rPr>
        <w:t xml:space="preserve">9. </w:t>
      </w:r>
      <w:r w:rsidR="00391BED" w:rsidRPr="00116FA3">
        <w:rPr>
          <w:rFonts w:ascii="Times New Roman" w:hAnsi="Times New Roman" w:cs="Times New Roman"/>
          <w:bCs/>
          <w:sz w:val="28"/>
          <w:szCs w:val="28"/>
          <w:lang w:val="ro-MD"/>
        </w:rPr>
        <w:t>Probe</w:t>
      </w:r>
      <w:r w:rsidR="00391BED" w:rsidRPr="008D5E8A">
        <w:rPr>
          <w:rFonts w:ascii="Times New Roman" w:hAnsi="Times New Roman" w:cs="Times New Roman"/>
          <w:bCs/>
          <w:sz w:val="28"/>
          <w:szCs w:val="28"/>
          <w:lang w:val="ro-MD"/>
        </w:rPr>
        <w:t xml:space="preserve"> din tuberculi asimptomatici</w:t>
      </w:r>
      <w:r w:rsidR="00116FA3">
        <w:rPr>
          <w:rFonts w:ascii="Times New Roman" w:hAnsi="Times New Roman" w:cs="Times New Roman"/>
          <w:bCs/>
          <w:sz w:val="28"/>
          <w:szCs w:val="28"/>
          <w:lang w:val="ro-MD"/>
        </w:rPr>
        <w:t xml:space="preserve">: </w:t>
      </w:r>
      <w:r w:rsidR="00391BED" w:rsidRPr="003A4350">
        <w:rPr>
          <w:rFonts w:ascii="Times New Roman" w:hAnsi="Times New Roman" w:cs="Times New Roman"/>
          <w:sz w:val="28"/>
          <w:szCs w:val="28"/>
          <w:lang w:val="ro-MD"/>
        </w:rPr>
        <w:t>Proba standard trebuie să conțină 200 de tuberculi pentru fiecare test. Procedura de laborator adecvată pentru prelucrarea conurilor prelevate de la nivelul hilului în vederea obținerii extractului destinat depistării organismului dăunător specificat este descrisă în standardele internaționale de diagnostic.</w:t>
      </w:r>
    </w:p>
    <w:p w:rsidR="00391BED" w:rsidRPr="003A4350" w:rsidRDefault="00116FA3" w:rsidP="00C14DA0">
      <w:pPr>
        <w:spacing w:after="0"/>
        <w:ind w:firstLine="709"/>
        <w:contextualSpacing/>
        <w:jc w:val="both"/>
        <w:rPr>
          <w:rFonts w:ascii="Times New Roman" w:hAnsi="Times New Roman" w:cs="Times New Roman"/>
          <w:sz w:val="28"/>
          <w:szCs w:val="28"/>
          <w:lang w:val="ro-MD"/>
        </w:rPr>
      </w:pPr>
      <w:r w:rsidRPr="00116FA3">
        <w:rPr>
          <w:rFonts w:ascii="Times New Roman" w:hAnsi="Times New Roman" w:cs="Times New Roman"/>
          <w:bCs/>
          <w:sz w:val="28"/>
          <w:szCs w:val="28"/>
          <w:lang w:val="ro-MD"/>
        </w:rPr>
        <w:t xml:space="preserve">10. </w:t>
      </w:r>
      <w:r w:rsidR="00391BED" w:rsidRPr="00116FA3">
        <w:rPr>
          <w:rFonts w:ascii="Times New Roman" w:hAnsi="Times New Roman" w:cs="Times New Roman"/>
          <w:bCs/>
          <w:sz w:val="28"/>
          <w:szCs w:val="28"/>
          <w:lang w:val="ro-MD"/>
        </w:rPr>
        <w:t>Probe din material vegetal asimptomatic, altul decât tuberculii</w:t>
      </w:r>
      <w:r>
        <w:rPr>
          <w:rFonts w:ascii="Times New Roman" w:hAnsi="Times New Roman" w:cs="Times New Roman"/>
          <w:bCs/>
          <w:sz w:val="28"/>
          <w:szCs w:val="28"/>
          <w:lang w:val="ro-MD"/>
        </w:rPr>
        <w:t xml:space="preserve">: </w:t>
      </w:r>
      <w:r w:rsidR="00391BED" w:rsidRPr="003A4350">
        <w:rPr>
          <w:rFonts w:ascii="Times New Roman" w:hAnsi="Times New Roman" w:cs="Times New Roman"/>
          <w:sz w:val="28"/>
          <w:szCs w:val="28"/>
          <w:lang w:val="ro-MD"/>
        </w:rPr>
        <w:t>Depistarea infectărilor latente se efectuează pe probe reunite din segmente de tulpină. Procedura poate fi aplicată pentru cel mult 200 de părți de tulpini provenind de la plante diferite într-o singură probă. Procedura de laborator adecvată pentru dezinfectarea și prelucrarea segmentelor de tulpină în vederea obținerii extractului destinat depistării organismului dăunător specificat este descrisă în standardele internaționale de diagnostic.</w:t>
      </w:r>
    </w:p>
    <w:p w:rsidR="00391BED" w:rsidRPr="003A4350" w:rsidRDefault="00116FA3" w:rsidP="00C14DA0">
      <w:pPr>
        <w:spacing w:after="0"/>
        <w:ind w:firstLine="709"/>
        <w:contextualSpacing/>
        <w:jc w:val="both"/>
        <w:rPr>
          <w:rFonts w:ascii="Times New Roman" w:hAnsi="Times New Roman" w:cs="Times New Roman"/>
          <w:sz w:val="28"/>
          <w:szCs w:val="28"/>
          <w:lang w:val="ro-MD"/>
        </w:rPr>
      </w:pPr>
      <w:r w:rsidRPr="00116FA3">
        <w:rPr>
          <w:rFonts w:ascii="Times New Roman" w:hAnsi="Times New Roman" w:cs="Times New Roman"/>
          <w:bCs/>
          <w:sz w:val="28"/>
          <w:szCs w:val="28"/>
          <w:lang w:val="ro-MD"/>
        </w:rPr>
        <w:t xml:space="preserve">11. </w:t>
      </w:r>
      <w:r w:rsidR="00391BED" w:rsidRPr="00116FA3">
        <w:rPr>
          <w:rFonts w:ascii="Times New Roman" w:hAnsi="Times New Roman" w:cs="Times New Roman"/>
          <w:bCs/>
          <w:sz w:val="28"/>
          <w:szCs w:val="28"/>
          <w:lang w:val="ro-MD"/>
        </w:rPr>
        <w:t>Probe din plante specificate simptomatice</w:t>
      </w:r>
      <w:r>
        <w:rPr>
          <w:rFonts w:ascii="Times New Roman" w:hAnsi="Times New Roman" w:cs="Times New Roman"/>
          <w:bCs/>
          <w:sz w:val="28"/>
          <w:szCs w:val="28"/>
          <w:lang w:val="ro-MD"/>
        </w:rPr>
        <w:t xml:space="preserve">: </w:t>
      </w:r>
      <w:r w:rsidR="00391BED" w:rsidRPr="003A4350">
        <w:rPr>
          <w:rFonts w:ascii="Times New Roman" w:hAnsi="Times New Roman" w:cs="Times New Roman"/>
          <w:sz w:val="28"/>
          <w:szCs w:val="28"/>
          <w:lang w:val="ro-MD"/>
        </w:rPr>
        <w:t>Se îndepărtează în condiții aseptice secțiunile de țesut din inelul vascular al unui tubercul sau din căile vasculare ale tulpinilor plantelor specificate care prezintă semne de veștejire. Procedura de laborator adecvată pentru prelucrarea acestor țesuturi în vederea obținerii extractului destinat depistării organismului dăunător specificat este descrisă detaliat în standardele internaționale de diagnostic.</w:t>
      </w:r>
    </w:p>
    <w:p w:rsidR="000B722B" w:rsidRDefault="000B722B" w:rsidP="000B722B">
      <w:pPr>
        <w:spacing w:after="0"/>
        <w:contextualSpacing/>
        <w:jc w:val="right"/>
        <w:rPr>
          <w:rFonts w:ascii="Times New Roman" w:hAnsi="Times New Roman" w:cs="Times New Roman"/>
          <w:b/>
          <w:lang w:val="ro-MD"/>
        </w:rPr>
      </w:pPr>
    </w:p>
    <w:p w:rsidR="000B722B" w:rsidRDefault="000B722B" w:rsidP="000B722B">
      <w:pPr>
        <w:spacing w:after="0"/>
        <w:contextualSpacing/>
        <w:jc w:val="right"/>
        <w:rPr>
          <w:rFonts w:ascii="Times New Roman" w:hAnsi="Times New Roman" w:cs="Times New Roman"/>
          <w:b/>
          <w:lang w:val="ro-MD"/>
        </w:rPr>
      </w:pPr>
    </w:p>
    <w:p w:rsidR="000B722B" w:rsidRPr="00690FF7" w:rsidRDefault="000B722B" w:rsidP="000B722B">
      <w:pPr>
        <w:spacing w:after="0"/>
        <w:contextualSpacing/>
        <w:jc w:val="right"/>
        <w:rPr>
          <w:rFonts w:ascii="Times New Roman" w:hAnsi="Times New Roman" w:cs="Times New Roman"/>
          <w:b/>
          <w:lang w:val="ro-MD"/>
        </w:rPr>
      </w:pPr>
      <w:r>
        <w:rPr>
          <w:rFonts w:ascii="Times New Roman" w:hAnsi="Times New Roman" w:cs="Times New Roman"/>
          <w:b/>
          <w:lang w:val="ro-MD"/>
        </w:rPr>
        <w:t>Anexa nr. 2</w:t>
      </w:r>
    </w:p>
    <w:p w:rsidR="000B722B" w:rsidRDefault="000B722B" w:rsidP="000B722B">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73618E">
        <w:rPr>
          <w:rFonts w:ascii="Times New Roman" w:hAnsi="Times New Roman" w:cs="Times New Roman"/>
          <w:b/>
          <w:lang w:val="ro-MD"/>
        </w:rPr>
        <w:t xml:space="preserve"> de stabilire a unor măsuri de eradicare </w:t>
      </w:r>
    </w:p>
    <w:p w:rsidR="000B722B" w:rsidRDefault="000B722B" w:rsidP="000B722B">
      <w:pPr>
        <w:spacing w:after="0"/>
        <w:contextualSpacing/>
        <w:jc w:val="right"/>
        <w:rPr>
          <w:rFonts w:ascii="Times New Roman" w:hAnsi="Times New Roman" w:cs="Times New Roman"/>
          <w:b/>
          <w:lang w:val="ro-MD"/>
        </w:rPr>
      </w:pPr>
      <w:r w:rsidRPr="0073618E">
        <w:rPr>
          <w:rFonts w:ascii="Times New Roman" w:hAnsi="Times New Roman" w:cs="Times New Roman"/>
          <w:b/>
          <w:lang w:val="ro-MD"/>
        </w:rPr>
        <w:t xml:space="preserve">și prevenire a răspândirii </w:t>
      </w:r>
      <w:r w:rsidRPr="0073618E">
        <w:rPr>
          <w:rFonts w:ascii="Times New Roman" w:hAnsi="Times New Roman" w:cs="Times New Roman"/>
          <w:b/>
          <w:i/>
          <w:lang w:val="ro-MD"/>
        </w:rPr>
        <w:t>Clavibacter sepedonicus</w:t>
      </w:r>
      <w:r w:rsidRPr="0073618E">
        <w:rPr>
          <w:rFonts w:ascii="Times New Roman" w:hAnsi="Times New Roman" w:cs="Times New Roman"/>
          <w:b/>
          <w:lang w:val="ro-MD"/>
        </w:rPr>
        <w:t xml:space="preserve"> </w:t>
      </w:r>
    </w:p>
    <w:p w:rsidR="000B722B" w:rsidRPr="00887EDB" w:rsidRDefault="000B722B" w:rsidP="000B722B">
      <w:pPr>
        <w:spacing w:after="0"/>
        <w:contextualSpacing/>
        <w:jc w:val="right"/>
        <w:rPr>
          <w:rFonts w:ascii="Times New Roman" w:hAnsi="Times New Roman" w:cs="Times New Roman"/>
          <w:sz w:val="24"/>
          <w:szCs w:val="24"/>
        </w:rPr>
      </w:pPr>
      <w:r w:rsidRPr="0073618E">
        <w:rPr>
          <w:rFonts w:ascii="Times New Roman" w:hAnsi="Times New Roman" w:cs="Times New Roman"/>
          <w:b/>
          <w:lang w:val="ro-MD"/>
        </w:rPr>
        <w:t>(Spieckermann &amp; Kotthoff 1914) Nouioui et al. 2018</w:t>
      </w:r>
    </w:p>
    <w:p w:rsidR="00116FA3" w:rsidRDefault="00116FA3" w:rsidP="00391BED">
      <w:pPr>
        <w:rPr>
          <w:rFonts w:ascii="Times New Roman" w:hAnsi="Times New Roman" w:cs="Times New Roman"/>
          <w:b/>
          <w:bCs/>
          <w:sz w:val="24"/>
          <w:szCs w:val="24"/>
        </w:rPr>
      </w:pPr>
    </w:p>
    <w:p w:rsidR="00391BED" w:rsidRDefault="00391BED" w:rsidP="000B722B">
      <w:pPr>
        <w:jc w:val="center"/>
        <w:rPr>
          <w:rFonts w:ascii="Times New Roman" w:hAnsi="Times New Roman" w:cs="Times New Roman"/>
          <w:b/>
          <w:bCs/>
          <w:color w:val="FF0000"/>
          <w:sz w:val="28"/>
          <w:szCs w:val="28"/>
        </w:rPr>
      </w:pPr>
      <w:r w:rsidRPr="000B722B">
        <w:rPr>
          <w:rFonts w:ascii="Times New Roman" w:hAnsi="Times New Roman" w:cs="Times New Roman" w:hint="eastAsia"/>
          <w:b/>
          <w:bCs/>
          <w:sz w:val="28"/>
          <w:szCs w:val="28"/>
        </w:rPr>
        <w:t xml:space="preserve">Model de anchetă menționat la </w:t>
      </w:r>
      <w:r w:rsidR="0011769B">
        <w:rPr>
          <w:rFonts w:ascii="Times New Roman" w:hAnsi="Times New Roman" w:cs="Times New Roman"/>
          <w:b/>
          <w:bCs/>
          <w:sz w:val="28"/>
          <w:szCs w:val="28"/>
        </w:rPr>
        <w:t>pct. 5</w:t>
      </w:r>
      <w:r w:rsidR="00967A08">
        <w:rPr>
          <w:rFonts w:ascii="Times New Roman" w:hAnsi="Times New Roman" w:cs="Times New Roman"/>
          <w:b/>
          <w:bCs/>
          <w:sz w:val="28"/>
          <w:szCs w:val="28"/>
        </w:rPr>
        <w:t xml:space="preserve"> din Regulament</w:t>
      </w:r>
    </w:p>
    <w:p w:rsidR="009215F1" w:rsidRDefault="009215F1" w:rsidP="000B722B">
      <w:pPr>
        <w:jc w:val="center"/>
        <w:rPr>
          <w:rFonts w:ascii="Times New Roman" w:hAnsi="Times New Roman" w:cs="Times New Roman"/>
          <w:b/>
          <w:bCs/>
          <w:sz w:val="28"/>
          <w:szCs w:val="28"/>
        </w:rPr>
        <w:sectPr w:rsidR="009215F1" w:rsidSect="001056E5">
          <w:pgSz w:w="12240" w:h="15840"/>
          <w:pgMar w:top="1417" w:right="1417" w:bottom="1417" w:left="1417" w:header="708" w:footer="708" w:gutter="0"/>
          <w:cols w:space="708"/>
          <w:docGrid w:linePitch="360"/>
        </w:sectPr>
      </w:pPr>
    </w:p>
    <w:p w:rsidR="000B722B" w:rsidRPr="000B722B" w:rsidRDefault="000B722B" w:rsidP="000B722B">
      <w:pPr>
        <w:jc w:val="center"/>
        <w:rPr>
          <w:rFonts w:ascii="Times New Roman" w:hAnsi="Times New Roman" w:cs="Times New Roman"/>
          <w:b/>
          <w:bCs/>
          <w:sz w:val="28"/>
          <w:szCs w:val="28"/>
        </w:rPr>
      </w:pPr>
    </w:p>
    <w:p w:rsidR="00391BED" w:rsidRDefault="00391BED" w:rsidP="0027411F">
      <w:pPr>
        <w:jc w:val="center"/>
        <w:rPr>
          <w:rFonts w:ascii="Times New Roman" w:hAnsi="Times New Roman" w:cs="Times New Roman"/>
          <w:sz w:val="24"/>
          <w:szCs w:val="24"/>
        </w:rPr>
      </w:pPr>
      <w:r w:rsidRPr="00887EDB">
        <w:rPr>
          <w:rFonts w:ascii="Times New Roman" w:hAnsi="Times New Roman" w:cs="Times New Roman" w:hint="eastAsia"/>
          <w:sz w:val="24"/>
          <w:szCs w:val="24"/>
        </w:rPr>
        <w:t>Model pentru prezentarea rezultatelor anchetelor privind putregaiul inelar al cartofului efectuate în cursul anului calendaristic anterior anului de raportare.</w:t>
      </w:r>
    </w:p>
    <w:tbl>
      <w:tblPr>
        <w:tblW w:w="129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
        <w:gridCol w:w="1056"/>
        <w:gridCol w:w="914"/>
        <w:gridCol w:w="958"/>
        <w:gridCol w:w="1030"/>
        <w:gridCol w:w="1254"/>
        <w:gridCol w:w="1263"/>
        <w:gridCol w:w="1353"/>
        <w:gridCol w:w="1030"/>
        <w:gridCol w:w="1251"/>
        <w:gridCol w:w="1263"/>
        <w:gridCol w:w="1353"/>
      </w:tblGrid>
      <w:tr w:rsidR="00023C1B" w:rsidRPr="000160E6" w:rsidTr="00DE231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rsidR="005C6026" w:rsidRPr="00B44B13" w:rsidRDefault="005C6026" w:rsidP="00DE231E">
            <w:pPr>
              <w:spacing w:after="0"/>
              <w:ind w:left="113" w:right="113"/>
              <w:contextualSpacing/>
              <w:rPr>
                <w:rFonts w:ascii="Times New Roman" w:hAnsi="Times New Roman" w:cs="Times New Roman"/>
                <w:b/>
                <w:bCs/>
                <w:sz w:val="16"/>
                <w:szCs w:val="16"/>
              </w:rPr>
            </w:pPr>
            <w:r w:rsidRPr="00B44B13">
              <w:rPr>
                <w:rFonts w:ascii="Times New Roman" w:hAnsi="Times New Roman" w:cs="Times New Roman"/>
                <w:b/>
                <w:bCs/>
                <w:sz w:val="16"/>
                <w:szCs w:val="16"/>
              </w:rPr>
              <w:t xml:space="preserve">Republica </w:t>
            </w:r>
            <w:r>
              <w:rPr>
                <w:rFonts w:ascii="Times New Roman" w:hAnsi="Times New Roman" w:cs="Times New Roman"/>
                <w:b/>
                <w:bCs/>
                <w:sz w:val="16"/>
                <w:szCs w:val="16"/>
              </w:rPr>
              <w:t>Mo</w:t>
            </w:r>
            <w:r w:rsidRPr="00B44B13">
              <w:rPr>
                <w:rFonts w:ascii="Times New Roman" w:hAnsi="Times New Roman" w:cs="Times New Roman"/>
                <w:b/>
                <w:bCs/>
                <w:sz w:val="16"/>
                <w:szCs w:val="16"/>
              </w:rPr>
              <w:t>ldova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Categorie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Suprafață de cultură (ha)</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jc w:val="center"/>
              <w:rPr>
                <w:rFonts w:ascii="Times New Roman" w:hAnsi="Times New Roman" w:cs="Times New Roman"/>
                <w:b/>
                <w:bCs/>
                <w:sz w:val="18"/>
                <w:szCs w:val="18"/>
              </w:rPr>
            </w:pPr>
            <w:r w:rsidRPr="000160E6">
              <w:rPr>
                <w:rFonts w:ascii="Times New Roman" w:hAnsi="Times New Roman" w:cs="Times New Roman"/>
                <w:b/>
                <w:bCs/>
                <w:sz w:val="18"/>
                <w:szCs w:val="18"/>
              </w:rPr>
              <w:t>Inspecții vizuale ale culturilor în creștere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Inspecții vizuale ale loturilor</w:t>
            </w:r>
            <w:r>
              <w:rPr>
                <w:rFonts w:ascii="Times New Roman" w:hAnsi="Times New Roman" w:cs="Times New Roman"/>
                <w:b/>
                <w:bCs/>
                <w:sz w:val="18"/>
                <w:szCs w:val="18"/>
              </w:rPr>
              <w:t xml:space="preserve"> de tuberculi aflate în deposit (a)</w:t>
            </w:r>
          </w:p>
        </w:tc>
      </w:tr>
      <w:tr w:rsidR="00C44946" w:rsidRPr="000160E6"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spacing w:after="0"/>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spacing w:after="0"/>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spacing w:after="0"/>
              <w:rPr>
                <w:rFonts w:ascii="Times New Roman" w:hAnsi="Times New Roman" w:cs="Times New Roman"/>
                <w:b/>
                <w:bCs/>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Suprafața inspectată vizual (ha)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w:t>
            </w:r>
            <w:r>
              <w:rPr>
                <w:rFonts w:ascii="Times New Roman" w:hAnsi="Times New Roman" w:cs="Times New Roman"/>
                <w:b/>
                <w:bCs/>
                <w:sz w:val="18"/>
                <w:szCs w:val="18"/>
              </w:rPr>
              <w:t xml:space="preserve">or vizuale </w:t>
            </w:r>
            <w:r w:rsidR="00AA5FE0">
              <w:rPr>
                <w:rFonts w:ascii="Times New Roman" w:hAnsi="Times New Roman" w:cs="Times New Roman"/>
                <w:b/>
                <w:bCs/>
                <w:sz w:val="18"/>
                <w:szCs w:val="18"/>
              </w:rPr>
              <w:t>(c</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vizuale în cadru</w:t>
            </w:r>
            <w:r>
              <w:rPr>
                <w:rFonts w:ascii="Times New Roman" w:hAnsi="Times New Roman" w:cs="Times New Roman"/>
                <w:b/>
                <w:bCs/>
                <w:sz w:val="18"/>
                <w:szCs w:val="18"/>
              </w:rPr>
              <w:t xml:space="preserve">l cărora s-au observat simptome </w:t>
            </w:r>
            <w:r w:rsidR="00AA5FE0">
              <w:rPr>
                <w:rFonts w:ascii="Times New Roman" w:hAnsi="Times New Roman" w:cs="Times New Roman"/>
                <w:b/>
                <w:bCs/>
                <w:sz w:val="18"/>
                <w:szCs w:val="18"/>
              </w:rPr>
              <w:t>(d</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 xml:space="preserve">Numărul </w:t>
            </w:r>
            <w:r>
              <w:rPr>
                <w:rFonts w:ascii="Times New Roman" w:hAnsi="Times New Roman" w:cs="Times New Roman"/>
                <w:b/>
                <w:bCs/>
                <w:sz w:val="18"/>
                <w:szCs w:val="18"/>
              </w:rPr>
              <w:t xml:space="preserve">de probe simptomatice prelevate </w:t>
            </w:r>
            <w:r w:rsidR="00AA5FE0">
              <w:rPr>
                <w:rFonts w:ascii="Times New Roman" w:hAnsi="Times New Roman" w:cs="Times New Roman"/>
                <w:b/>
                <w:bCs/>
                <w:sz w:val="18"/>
                <w:szCs w:val="18"/>
              </w:rPr>
              <w:t>(e</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d</w:t>
            </w:r>
            <w:r>
              <w:rPr>
                <w:rFonts w:ascii="Times New Roman" w:hAnsi="Times New Roman" w:cs="Times New Roman"/>
                <w:b/>
                <w:bCs/>
                <w:sz w:val="18"/>
                <w:szCs w:val="18"/>
              </w:rPr>
              <w:t>e probe asimptomatice prelevate (</w:t>
            </w:r>
            <w:r w:rsidR="00AA5FE0">
              <w:rPr>
                <w:rFonts w:ascii="Times New Roman" w:hAnsi="Times New Roman" w:cs="Times New Roman"/>
                <w:b/>
                <w:bCs/>
                <w:sz w:val="18"/>
                <w:szCs w:val="18"/>
              </w:rPr>
              <w:t>e</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w:t>
            </w:r>
            <w:r>
              <w:rPr>
                <w:rFonts w:ascii="Times New Roman" w:hAnsi="Times New Roman" w:cs="Times New Roman"/>
                <w:b/>
                <w:bCs/>
                <w:sz w:val="18"/>
                <w:szCs w:val="18"/>
              </w:rPr>
              <w:t xml:space="preserve">zuale </w:t>
            </w:r>
            <w:r w:rsidR="00C44946">
              <w:rPr>
                <w:rFonts w:ascii="Times New Roman" w:hAnsi="Times New Roman" w:cs="Times New Roman"/>
                <w:b/>
                <w:bCs/>
                <w:sz w:val="18"/>
                <w:szCs w:val="18"/>
              </w:rPr>
              <w:t>(c</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inspecțiilor vizuale în cadru</w:t>
            </w:r>
            <w:r>
              <w:rPr>
                <w:rFonts w:ascii="Times New Roman" w:hAnsi="Times New Roman" w:cs="Times New Roman"/>
                <w:b/>
                <w:bCs/>
                <w:sz w:val="18"/>
                <w:szCs w:val="18"/>
              </w:rPr>
              <w:t xml:space="preserve">l cărora s-au observat simptome </w:t>
            </w:r>
            <w:r w:rsidR="00C44946">
              <w:rPr>
                <w:rFonts w:ascii="Times New Roman" w:hAnsi="Times New Roman" w:cs="Times New Roman"/>
                <w:b/>
                <w:bCs/>
                <w:sz w:val="18"/>
                <w:szCs w:val="18"/>
              </w:rPr>
              <w:t>(f</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 xml:space="preserve">Numărul </w:t>
            </w:r>
            <w:r>
              <w:rPr>
                <w:rFonts w:ascii="Times New Roman" w:hAnsi="Times New Roman" w:cs="Times New Roman"/>
                <w:b/>
                <w:bCs/>
                <w:sz w:val="18"/>
                <w:szCs w:val="18"/>
              </w:rPr>
              <w:t xml:space="preserve">de probe simptomatice prelevate </w:t>
            </w:r>
            <w:r w:rsidR="00FE7604">
              <w:rPr>
                <w:rFonts w:ascii="Times New Roman" w:hAnsi="Times New Roman" w:cs="Times New Roman"/>
                <w:b/>
                <w:bCs/>
                <w:sz w:val="18"/>
                <w:szCs w:val="18"/>
              </w:rPr>
              <w:t>(e</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b/>
                <w:bCs/>
                <w:sz w:val="18"/>
                <w:szCs w:val="18"/>
              </w:rPr>
            </w:pPr>
            <w:r w:rsidRPr="000160E6">
              <w:rPr>
                <w:rFonts w:ascii="Times New Roman" w:hAnsi="Times New Roman" w:cs="Times New Roman"/>
                <w:b/>
                <w:bCs/>
                <w:sz w:val="18"/>
                <w:szCs w:val="18"/>
              </w:rPr>
              <w:t>Numărul d</w:t>
            </w:r>
            <w:r>
              <w:rPr>
                <w:rFonts w:ascii="Times New Roman" w:hAnsi="Times New Roman" w:cs="Times New Roman"/>
                <w:b/>
                <w:bCs/>
                <w:sz w:val="18"/>
                <w:szCs w:val="18"/>
              </w:rPr>
              <w:t xml:space="preserve">e probe asimptomatice prelevate </w:t>
            </w:r>
            <w:r w:rsidR="00FE7604">
              <w:rPr>
                <w:rFonts w:ascii="Times New Roman" w:hAnsi="Times New Roman" w:cs="Times New Roman"/>
                <w:b/>
                <w:bCs/>
                <w:sz w:val="18"/>
                <w:szCs w:val="18"/>
              </w:rPr>
              <w:t>(e</w:t>
            </w:r>
            <w:r>
              <w:rPr>
                <w:rFonts w:ascii="Times New Roman" w:hAnsi="Times New Roman" w:cs="Times New Roman"/>
                <w:b/>
                <w:bCs/>
                <w:sz w:val="18"/>
                <w:szCs w:val="18"/>
              </w:rPr>
              <w:t>)</w:t>
            </w:r>
          </w:p>
        </w:tc>
      </w:tr>
      <w:tr w:rsidR="00C44946" w:rsidRPr="000160E6" w:rsidTr="00DE231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F970C0" w:rsidRDefault="005C6026" w:rsidP="00DE231E">
            <w:pPr>
              <w:spacing w:after="0"/>
              <w:rPr>
                <w:rFonts w:ascii="Times New Roman" w:hAnsi="Times New Roman" w:cs="Times New Roman"/>
                <w:sz w:val="18"/>
                <w:szCs w:val="18"/>
              </w:rPr>
            </w:pPr>
            <w:r w:rsidRPr="000160E6">
              <w:rPr>
                <w:rFonts w:ascii="Times New Roman" w:hAnsi="Times New Roman" w:cs="Times New Roman"/>
                <w:sz w:val="18"/>
                <w:szCs w:val="18"/>
              </w:rPr>
              <w:t>Tuberculi</w:t>
            </w:r>
            <w:r>
              <w:rPr>
                <w:rFonts w:ascii="Times New Roman" w:hAnsi="Times New Roman" w:cs="Times New Roman"/>
                <w:sz w:val="18"/>
                <w:szCs w:val="18"/>
              </w:rPr>
              <w:t xml:space="preserve"> de cartofi destinați plantării (</w:t>
            </w:r>
            <w:r w:rsidR="000F1B81">
              <w:rPr>
                <w:rFonts w:ascii="Times New Roman" w:hAnsi="Times New Roman" w:cs="Times New Roman"/>
                <w:sz w:val="18"/>
                <w:szCs w:val="18"/>
                <w:vertAlign w:val="superscript"/>
              </w:rPr>
              <w:t>b</w:t>
            </w:r>
            <w:r>
              <w:rPr>
                <w:rFonts w:ascii="Times New Roman" w:hAnsi="Times New Roman" w:cs="Times New Roman"/>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r>
      <w:tr w:rsidR="00C44946" w:rsidRPr="000160E6"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sz w:val="18"/>
                <w:szCs w:val="18"/>
              </w:rPr>
            </w:pPr>
            <w:r w:rsidRPr="000160E6">
              <w:rPr>
                <w:rFonts w:ascii="Times New Roman" w:hAnsi="Times New Roman" w:cs="Times New Roman"/>
                <w:sz w:val="18"/>
                <w:szCs w:val="18"/>
              </w:rPr>
              <w:t>Tuberculi de cartofi destinați plantării în locul de producție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r>
      <w:tr w:rsidR="00C44946" w:rsidRPr="000160E6"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C6026" w:rsidRPr="000160E6" w:rsidRDefault="005C6026" w:rsidP="00DE231E">
            <w:pPr>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spacing w:after="0"/>
              <w:rPr>
                <w:rFonts w:ascii="Times New Roman" w:hAnsi="Times New Roman" w:cs="Times New Roman"/>
                <w:sz w:val="18"/>
                <w:szCs w:val="18"/>
              </w:rPr>
            </w:pPr>
            <w:r w:rsidRPr="000160E6">
              <w:rPr>
                <w:rFonts w:ascii="Times New Roman" w:hAnsi="Times New Roman" w:cs="Times New Roman"/>
                <w:sz w:val="18"/>
                <w:szCs w:val="18"/>
              </w:rPr>
              <w:t>Tuberculi de cartofi, alții decât cei destinați 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C6026" w:rsidRPr="000160E6" w:rsidRDefault="005C6026" w:rsidP="00DE231E">
            <w:pPr>
              <w:rPr>
                <w:rFonts w:ascii="Times New Roman" w:hAnsi="Times New Roman" w:cs="Times New Roman"/>
                <w:sz w:val="18"/>
                <w:szCs w:val="18"/>
              </w:rPr>
            </w:pPr>
            <w:r w:rsidRPr="000160E6">
              <w:rPr>
                <w:rFonts w:ascii="Times New Roman" w:hAnsi="Times New Roman" w:cs="Times New Roman"/>
                <w:sz w:val="18"/>
                <w:szCs w:val="18"/>
              </w:rPr>
              <w:t> </w:t>
            </w:r>
          </w:p>
        </w:tc>
      </w:tr>
    </w:tbl>
    <w:p w:rsidR="005C6026" w:rsidRDefault="005C6026" w:rsidP="00391BED">
      <w:pPr>
        <w:rPr>
          <w:rFonts w:ascii="Times New Roman" w:hAnsi="Times New Roman" w:cs="Times New Roman"/>
          <w:sz w:val="24"/>
          <w:szCs w:val="24"/>
        </w:rPr>
      </w:pPr>
    </w:p>
    <w:tbl>
      <w:tblPr>
        <w:tblW w:w="1329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5"/>
        <w:gridCol w:w="1020"/>
        <w:gridCol w:w="1244"/>
        <w:gridCol w:w="1334"/>
        <w:gridCol w:w="1051"/>
        <w:gridCol w:w="1244"/>
        <w:gridCol w:w="1334"/>
        <w:gridCol w:w="842"/>
        <w:gridCol w:w="837"/>
        <w:gridCol w:w="843"/>
        <w:gridCol w:w="1996"/>
        <w:gridCol w:w="1121"/>
      </w:tblGrid>
      <w:tr w:rsidR="00552145" w:rsidRPr="005B7B94" w:rsidTr="00DE231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center"/>
            <w:hideMark/>
          </w:tcPr>
          <w:p w:rsidR="00552145" w:rsidRPr="005B7B94" w:rsidRDefault="00552145" w:rsidP="00DE231E">
            <w:pPr>
              <w:ind w:left="-38" w:right="88"/>
              <w:jc w:val="center"/>
              <w:rPr>
                <w:rFonts w:ascii="Times New Roman" w:hAnsi="Times New Roman" w:cs="Times New Roman"/>
                <w:b/>
                <w:bCs/>
                <w:sz w:val="18"/>
                <w:szCs w:val="18"/>
              </w:rPr>
            </w:pPr>
            <w:r w:rsidRPr="00B44B13">
              <w:rPr>
                <w:rFonts w:ascii="Times New Roman" w:hAnsi="Times New Roman" w:cs="Times New Roman"/>
                <w:b/>
                <w:bCs/>
                <w:sz w:val="16"/>
                <w:szCs w:val="16"/>
              </w:rPr>
              <w:t xml:space="preserve">Republica </w:t>
            </w:r>
            <w:r>
              <w:rPr>
                <w:rFonts w:ascii="Times New Roman" w:hAnsi="Times New Roman" w:cs="Times New Roman"/>
                <w:b/>
                <w:bCs/>
                <w:sz w:val="16"/>
                <w:szCs w:val="16"/>
              </w:rPr>
              <w:t>Mo</w:t>
            </w:r>
            <w:r w:rsidRPr="00B44B13">
              <w:rPr>
                <w:rFonts w:ascii="Times New Roman" w:hAnsi="Times New Roman" w:cs="Times New Roman"/>
                <w:b/>
                <w:bCs/>
                <w:sz w:val="16"/>
                <w:szCs w:val="16"/>
              </w:rPr>
              <w:t>ldova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Categorie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legate de inspecțiile vizuale ale culturilor în creștere</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legate de inspecțiile loturilor de tuberculi</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jc w:val="center"/>
              <w:rPr>
                <w:rFonts w:ascii="Times New Roman" w:hAnsi="Times New Roman" w:cs="Times New Roman"/>
                <w:b/>
                <w:bCs/>
                <w:sz w:val="18"/>
                <w:szCs w:val="18"/>
              </w:rPr>
            </w:pPr>
            <w:r w:rsidRPr="005B7B94">
              <w:rPr>
                <w:rFonts w:ascii="Times New Roman" w:hAnsi="Times New Roman" w:cs="Times New Roman"/>
                <w:b/>
                <w:bCs/>
                <w:sz w:val="18"/>
                <w:szCs w:val="18"/>
              </w:rPr>
              <w:t>Teste de laborator privind apa</w:t>
            </w:r>
          </w:p>
        </w:tc>
        <w:tc>
          <w:tcPr>
            <w:tcW w:w="199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b/>
                <w:bCs/>
                <w:sz w:val="18"/>
                <w:szCs w:val="18"/>
              </w:rPr>
            </w:pPr>
            <w:r w:rsidRPr="005B7B94">
              <w:rPr>
                <w:rFonts w:ascii="Times New Roman" w:hAnsi="Times New Roman" w:cs="Times New Roman"/>
                <w:b/>
                <w:bCs/>
                <w:sz w:val="18"/>
                <w:szCs w:val="18"/>
              </w:rPr>
              <w:t xml:space="preserve">Numărul (numerele) de notificare al focarelor notificate, după caz, </w:t>
            </w:r>
            <w:r w:rsidRPr="0013466B">
              <w:rPr>
                <w:rFonts w:ascii="Times New Roman" w:hAnsi="Times New Roman" w:cs="Times New Roman"/>
                <w:b/>
                <w:bCs/>
                <w:sz w:val="18"/>
                <w:szCs w:val="18"/>
              </w:rPr>
              <w:t>în conformitate cu art. 103 din Legea nr.422/2023 privind măsurile de protecție împotriva organismelor dăunătoare plantelor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Informații suplimentare</w:t>
            </w:r>
          </w:p>
        </w:tc>
      </w:tr>
      <w:tr w:rsidR="00552145" w:rsidRPr="005B7B94"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rPr>
                <w:rFonts w:ascii="Times New Roman" w:hAnsi="Times New Roman" w:cs="Times New Roman"/>
                <w:b/>
                <w:bCs/>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asimptomatice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w:t>
            </w:r>
            <w:r>
              <w:rPr>
                <w:rFonts w:ascii="Times New Roman" w:hAnsi="Times New Roman" w:cs="Times New Roman"/>
                <w:b/>
                <w:bCs/>
                <w:sz w:val="18"/>
                <w:szCs w:val="18"/>
              </w:rPr>
              <w:t>l inspecțiilor vizuale positive (</w:t>
            </w:r>
            <w:r w:rsidRPr="00570F92">
              <w:rPr>
                <w:rFonts w:ascii="Times New Roman" w:hAnsi="Times New Roman" w:cs="Times New Roman"/>
                <w:b/>
                <w:bCs/>
                <w:sz w:val="18"/>
                <w:szCs w:val="18"/>
                <w:vertAlign w:val="superscript"/>
              </w:rPr>
              <w:t>a</w:t>
            </w:r>
            <w:r>
              <w:rPr>
                <w:rFonts w:ascii="Times New Roman" w:hAnsi="Times New Roman" w:cs="Times New Roman"/>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asimptomatice testate pozitiv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loturi pozitive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testate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rPr>
                <w:rFonts w:ascii="Times New Roman" w:hAnsi="Times New Roman" w:cs="Times New Roman"/>
                <w:b/>
                <w:bCs/>
                <w:sz w:val="18"/>
                <w:szCs w:val="18"/>
              </w:rPr>
            </w:pPr>
            <w:r w:rsidRPr="005B7B94">
              <w:rPr>
                <w:rFonts w:ascii="Times New Roman" w:hAnsi="Times New Roman" w:cs="Times New Roman"/>
                <w:b/>
                <w:bCs/>
                <w:sz w:val="18"/>
                <w:szCs w:val="18"/>
              </w:rPr>
              <w:t>Numărul de probe pozitive</w:t>
            </w:r>
          </w:p>
        </w:tc>
        <w:tc>
          <w:tcPr>
            <w:tcW w:w="199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rPr>
                <w:rFonts w:ascii="Times New Roman" w:hAnsi="Times New Roman" w:cs="Times New Roman"/>
                <w:b/>
                <w:bCs/>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rPr>
                <w:rFonts w:ascii="Times New Roman" w:hAnsi="Times New Roman" w:cs="Times New Roman"/>
                <w:b/>
                <w:bCs/>
                <w:sz w:val="18"/>
                <w:szCs w:val="18"/>
              </w:rPr>
            </w:pPr>
          </w:p>
        </w:tc>
      </w:tr>
      <w:tr w:rsidR="00552145" w:rsidRPr="005B7B94" w:rsidTr="00DE231E">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Tuberculi</w:t>
            </w:r>
            <w:r>
              <w:rPr>
                <w:rFonts w:ascii="Times New Roman" w:hAnsi="Times New Roman" w:cs="Times New Roman"/>
                <w:sz w:val="18"/>
                <w:szCs w:val="18"/>
              </w:rPr>
              <w:t xml:space="preserve"> </w:t>
            </w:r>
            <w:r w:rsidR="001D0F92">
              <w:rPr>
                <w:rFonts w:ascii="Times New Roman" w:hAnsi="Times New Roman" w:cs="Times New Roman"/>
                <w:sz w:val="18"/>
                <w:szCs w:val="18"/>
              </w:rPr>
              <w:t xml:space="preserve">de cartofi destinați plantării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552145" w:rsidRPr="005B7B94"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Tuberculi de cartofi destinați plantării în locul de producție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552145" w:rsidRPr="005B7B94" w:rsidTr="00DE231E">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52145" w:rsidRPr="005B7B94" w:rsidRDefault="00552145" w:rsidP="00DE231E">
            <w:pPr>
              <w:spacing w:after="0"/>
              <w:rPr>
                <w:rFonts w:ascii="Times New Roman" w:hAnsi="Times New Roman" w:cs="Times New Roman"/>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Tuberculi de cartofi, alții decât cei destinați plantării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1996" w:type="dxa"/>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52145" w:rsidRPr="005B7B94" w:rsidRDefault="00552145" w:rsidP="00DE231E">
            <w:pPr>
              <w:spacing w:after="0"/>
              <w:rPr>
                <w:rFonts w:ascii="Times New Roman" w:hAnsi="Times New Roman" w:cs="Times New Roman"/>
                <w:sz w:val="18"/>
                <w:szCs w:val="18"/>
              </w:rPr>
            </w:pPr>
            <w:r w:rsidRPr="005B7B94">
              <w:rPr>
                <w:rFonts w:ascii="Times New Roman" w:hAnsi="Times New Roman" w:cs="Times New Roman"/>
                <w:sz w:val="18"/>
                <w:szCs w:val="18"/>
              </w:rPr>
              <w:t> </w:t>
            </w:r>
          </w:p>
        </w:tc>
      </w:tr>
      <w:tr w:rsidR="00552145" w:rsidRPr="005B7B94" w:rsidTr="00DE231E">
        <w:trPr>
          <w:jc w:val="center"/>
        </w:trPr>
        <w:tc>
          <w:tcPr>
            <w:tcW w:w="13291" w:type="dxa"/>
            <w:gridSpan w:val="12"/>
            <w:tcBorders>
              <w:top w:val="outset" w:sz="6" w:space="0" w:color="auto"/>
              <w:left w:val="outset" w:sz="6" w:space="0" w:color="auto"/>
              <w:bottom w:val="outset" w:sz="6" w:space="0" w:color="auto"/>
              <w:right w:val="outset" w:sz="6" w:space="0" w:color="auto"/>
            </w:tcBorders>
            <w:shd w:val="clear" w:color="auto" w:fill="auto"/>
            <w:vAlign w:val="center"/>
            <w:hideMark/>
          </w:tcPr>
          <w:p w:rsidR="00DA632D" w:rsidRPr="0088160C" w:rsidRDefault="00DA632D" w:rsidP="00DA632D">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a</w:t>
            </w:r>
            <w:r w:rsidRPr="0088160C">
              <w:rPr>
                <w:rFonts w:ascii="Times New Roman" w:hAnsi="Times New Roman" w:cs="Times New Roman"/>
                <w:sz w:val="18"/>
                <w:szCs w:val="18"/>
                <w:lang w:val="ro-MD"/>
              </w:rPr>
              <w:t>) Se completează numai cu rezultatele anchetelor efectuate pe plante specificate și pe alte gazde, cultivate și recoltate în țară.</w:t>
            </w:r>
          </w:p>
          <w:p w:rsidR="00DA632D" w:rsidRPr="0088160C" w:rsidRDefault="00DA632D" w:rsidP="00DA632D">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b</w:t>
            </w:r>
            <w:r w:rsidRPr="0088160C">
              <w:rPr>
                <w:rFonts w:ascii="Times New Roman" w:hAnsi="Times New Roman" w:cs="Times New Roman"/>
                <w:sz w:val="18"/>
                <w:szCs w:val="18"/>
                <w:lang w:val="ro-MD"/>
              </w:rPr>
              <w:t xml:space="preserve">) </w:t>
            </w:r>
            <w:r w:rsidR="007B6609" w:rsidRPr="0088160C">
              <w:rPr>
                <w:rFonts w:ascii="Times New Roman" w:hAnsi="Times New Roman" w:cs="Times New Roman"/>
                <w:sz w:val="18"/>
                <w:szCs w:val="18"/>
                <w:lang w:val="ro-MD"/>
              </w:rPr>
              <w:t>Cu excepția tuberculilor de cartofi destinați plantării în locul de producție.</w:t>
            </w:r>
          </w:p>
          <w:p w:rsidR="00DA632D" w:rsidRPr="0088160C" w:rsidRDefault="00DA632D" w:rsidP="00DA632D">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c</w:t>
            </w:r>
            <w:r w:rsidRPr="0088160C">
              <w:rPr>
                <w:rFonts w:ascii="Times New Roman" w:hAnsi="Times New Roman" w:cs="Times New Roman"/>
                <w:sz w:val="18"/>
                <w:szCs w:val="18"/>
                <w:lang w:val="ro-MD"/>
              </w:rPr>
              <w:t xml:space="preserve">) </w:t>
            </w:r>
            <w:r w:rsidR="007B6609" w:rsidRPr="0088160C">
              <w:rPr>
                <w:rFonts w:ascii="Times New Roman" w:hAnsi="Times New Roman" w:cs="Times New Roman"/>
                <w:sz w:val="18"/>
                <w:szCs w:val="18"/>
                <w:lang w:val="ro-MD"/>
              </w:rPr>
              <w:t>Inclusiv numărul de inspecții vizuale multiple efectuate pe același câmp sau pe același lot, după caz.</w:t>
            </w:r>
          </w:p>
          <w:p w:rsidR="00DA632D" w:rsidRPr="0088160C" w:rsidRDefault="00DA632D" w:rsidP="00DA632D">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d</w:t>
            </w:r>
            <w:r w:rsidRPr="0088160C">
              <w:rPr>
                <w:rFonts w:ascii="Times New Roman" w:hAnsi="Times New Roman" w:cs="Times New Roman"/>
                <w:sz w:val="18"/>
                <w:szCs w:val="18"/>
                <w:lang w:val="ro-MD"/>
              </w:rPr>
              <w:t xml:space="preserve">) </w:t>
            </w:r>
            <w:r w:rsidR="002035A0" w:rsidRPr="0088160C">
              <w:rPr>
                <w:rFonts w:ascii="Times New Roman" w:hAnsi="Times New Roman" w:cs="Times New Roman"/>
                <w:sz w:val="18"/>
                <w:szCs w:val="18"/>
                <w:lang w:val="ro-MD"/>
              </w:rPr>
              <w:t>Au fost depistate simptome în tuberculii tăiați sau în plantele tăiate și au fost prelevate probe pentru a fi testate în laborator.</w:t>
            </w:r>
          </w:p>
          <w:p w:rsidR="00DA632D" w:rsidRPr="0088160C" w:rsidRDefault="00DA632D" w:rsidP="00DA632D">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e</w:t>
            </w:r>
            <w:r w:rsidRPr="0088160C">
              <w:rPr>
                <w:rFonts w:ascii="Times New Roman" w:hAnsi="Times New Roman" w:cs="Times New Roman"/>
                <w:sz w:val="18"/>
                <w:szCs w:val="18"/>
                <w:lang w:val="ro-MD"/>
              </w:rPr>
              <w:t xml:space="preserve">) </w:t>
            </w:r>
            <w:r w:rsidR="002035A0" w:rsidRPr="0088160C">
              <w:rPr>
                <w:rFonts w:ascii="Times New Roman" w:hAnsi="Times New Roman" w:cs="Times New Roman"/>
                <w:sz w:val="18"/>
                <w:szCs w:val="18"/>
                <w:lang w:val="ro-MD"/>
              </w:rPr>
              <w:t xml:space="preserve">Prepararea probei este descrisă </w:t>
            </w:r>
            <w:r w:rsidR="00D825E2">
              <w:rPr>
                <w:rFonts w:ascii="Times New Roman" w:hAnsi="Times New Roman" w:cs="Times New Roman"/>
                <w:sz w:val="18"/>
                <w:szCs w:val="18"/>
                <w:lang w:val="ro-MD"/>
              </w:rPr>
              <w:t>la pct. 9-11 din</w:t>
            </w:r>
            <w:r w:rsidR="002035A0" w:rsidRPr="0088160C">
              <w:rPr>
                <w:rFonts w:ascii="Times New Roman" w:hAnsi="Times New Roman" w:cs="Times New Roman"/>
                <w:sz w:val="18"/>
                <w:szCs w:val="18"/>
                <w:lang w:val="ro-MD"/>
              </w:rPr>
              <w:t xml:space="preserve"> anexa nr. 1.</w:t>
            </w:r>
          </w:p>
          <w:p w:rsidR="00552145" w:rsidRPr="0088160C" w:rsidRDefault="00DA632D" w:rsidP="007B6609">
            <w:pPr>
              <w:spacing w:after="0"/>
              <w:rPr>
                <w:rFonts w:ascii="Times New Roman" w:hAnsi="Times New Roman" w:cs="Times New Roman"/>
                <w:sz w:val="18"/>
                <w:szCs w:val="18"/>
                <w:lang w:val="ro-MD"/>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f</w:t>
            </w:r>
            <w:r w:rsidRPr="0088160C">
              <w:rPr>
                <w:rFonts w:ascii="Times New Roman" w:hAnsi="Times New Roman" w:cs="Times New Roman"/>
                <w:sz w:val="18"/>
                <w:szCs w:val="18"/>
                <w:lang w:val="ro-MD"/>
              </w:rPr>
              <w:t xml:space="preserve">) </w:t>
            </w:r>
            <w:r w:rsidR="002035A0" w:rsidRPr="0088160C">
              <w:rPr>
                <w:rFonts w:ascii="Times New Roman" w:hAnsi="Times New Roman" w:cs="Times New Roman"/>
                <w:sz w:val="18"/>
                <w:szCs w:val="18"/>
                <w:lang w:val="ro-MD"/>
              </w:rPr>
              <w:t>Au fost depistate simptome în tuberculii tăiați și au fost prelevate probe pentru a fi testate în laborator.</w:t>
            </w:r>
          </w:p>
          <w:p w:rsidR="004F2532" w:rsidRPr="005B7B94" w:rsidRDefault="004F2532" w:rsidP="0088160C">
            <w:pPr>
              <w:spacing w:after="0"/>
              <w:rPr>
                <w:rFonts w:ascii="Times New Roman" w:hAnsi="Times New Roman" w:cs="Times New Roman"/>
                <w:sz w:val="18"/>
                <w:szCs w:val="18"/>
              </w:rPr>
            </w:pPr>
            <w:r w:rsidRPr="0088160C">
              <w:rPr>
                <w:rFonts w:ascii="Times New Roman" w:hAnsi="Times New Roman" w:cs="Times New Roman"/>
                <w:sz w:val="18"/>
                <w:szCs w:val="18"/>
                <w:lang w:val="ro-MD"/>
              </w:rPr>
              <w:t>(</w:t>
            </w:r>
            <w:r w:rsidRPr="0088160C">
              <w:rPr>
                <w:rFonts w:ascii="Times New Roman" w:hAnsi="Times New Roman" w:cs="Times New Roman"/>
                <w:sz w:val="18"/>
                <w:szCs w:val="18"/>
                <w:vertAlign w:val="superscript"/>
                <w:lang w:val="ro-MD"/>
              </w:rPr>
              <w:t>g</w:t>
            </w:r>
            <w:r w:rsidRPr="0088160C">
              <w:rPr>
                <w:rFonts w:ascii="Times New Roman" w:hAnsi="Times New Roman" w:cs="Times New Roman"/>
                <w:sz w:val="18"/>
                <w:szCs w:val="18"/>
                <w:lang w:val="ro-MD"/>
              </w:rPr>
              <w:t xml:space="preserve">) </w:t>
            </w:r>
            <w:r w:rsidR="00EA6333" w:rsidRPr="0088160C">
              <w:rPr>
                <w:rFonts w:ascii="Times New Roman" w:hAnsi="Times New Roman" w:cs="Times New Roman"/>
                <w:sz w:val="18"/>
                <w:szCs w:val="18"/>
                <w:lang w:val="ro-MD"/>
              </w:rPr>
              <w:t xml:space="preserve">Numărul total de inspecții vizuale în cazul cărora analiza probelor pentru depistarea prezenței </w:t>
            </w:r>
            <w:r w:rsidR="0088160C" w:rsidRPr="0088160C">
              <w:rPr>
                <w:rFonts w:ascii="Times New Roman" w:hAnsi="Times New Roman" w:cs="Times New Roman"/>
                <w:i/>
                <w:sz w:val="18"/>
                <w:szCs w:val="18"/>
                <w:lang w:val="ro-MD"/>
              </w:rPr>
              <w:t>C. sepedonicus</w:t>
            </w:r>
            <w:r w:rsidR="0088160C" w:rsidRPr="0088160C">
              <w:rPr>
                <w:rFonts w:ascii="Times New Roman" w:hAnsi="Times New Roman" w:cs="Times New Roman"/>
                <w:sz w:val="18"/>
                <w:szCs w:val="18"/>
                <w:lang w:val="ro-MD"/>
              </w:rPr>
              <w:t xml:space="preserve"> a dat rezultate pozitive</w:t>
            </w:r>
            <w:r w:rsidRPr="0088160C">
              <w:rPr>
                <w:rFonts w:ascii="Times New Roman" w:hAnsi="Times New Roman" w:cs="Times New Roman"/>
                <w:sz w:val="18"/>
                <w:szCs w:val="18"/>
                <w:lang w:val="ro-MD"/>
              </w:rPr>
              <w:t>.</w:t>
            </w:r>
          </w:p>
        </w:tc>
      </w:tr>
    </w:tbl>
    <w:p w:rsidR="005C6026" w:rsidRDefault="005C6026" w:rsidP="00391BED">
      <w:pPr>
        <w:rPr>
          <w:rFonts w:ascii="Times New Roman" w:hAnsi="Times New Roman" w:cs="Times New Roman"/>
          <w:sz w:val="24"/>
          <w:szCs w:val="24"/>
        </w:rPr>
      </w:pPr>
    </w:p>
    <w:p w:rsidR="005C6026" w:rsidRPr="00887EDB" w:rsidRDefault="005C6026" w:rsidP="00391BED">
      <w:pPr>
        <w:rPr>
          <w:rFonts w:ascii="Times New Roman" w:hAnsi="Times New Roman" w:cs="Times New Roman"/>
          <w:sz w:val="24"/>
          <w:szCs w:val="24"/>
        </w:rPr>
      </w:pPr>
    </w:p>
    <w:p w:rsidR="00391BED" w:rsidRDefault="00391BED" w:rsidP="00391BED">
      <w:pPr>
        <w:rPr>
          <w:rFonts w:ascii="Times New Roman" w:hAnsi="Times New Roman" w:cs="Times New Roman"/>
          <w:sz w:val="24"/>
          <w:szCs w:val="24"/>
        </w:rPr>
      </w:pPr>
    </w:p>
    <w:p w:rsidR="00234D7E" w:rsidRDefault="00234D7E" w:rsidP="00391BED">
      <w:pPr>
        <w:rPr>
          <w:rFonts w:ascii="Times New Roman" w:hAnsi="Times New Roman" w:cs="Times New Roman"/>
          <w:sz w:val="24"/>
          <w:szCs w:val="24"/>
        </w:rPr>
        <w:sectPr w:rsidR="00234D7E" w:rsidSect="009215F1">
          <w:pgSz w:w="15840" w:h="12240" w:orient="landscape"/>
          <w:pgMar w:top="1417" w:right="1417" w:bottom="1417" w:left="1417" w:header="708" w:footer="708" w:gutter="0"/>
          <w:cols w:space="708"/>
          <w:docGrid w:linePitch="360"/>
        </w:sectPr>
      </w:pPr>
    </w:p>
    <w:p w:rsidR="00234D7E" w:rsidRPr="00690FF7" w:rsidRDefault="00234D7E" w:rsidP="00234D7E">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3</w:t>
      </w:r>
    </w:p>
    <w:p w:rsidR="00234D7E" w:rsidRDefault="00234D7E" w:rsidP="00234D7E">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73618E">
        <w:rPr>
          <w:rFonts w:ascii="Times New Roman" w:hAnsi="Times New Roman" w:cs="Times New Roman"/>
          <w:b/>
          <w:lang w:val="ro-MD"/>
        </w:rPr>
        <w:t xml:space="preserve"> de stabilire a unor măsuri de eradicare </w:t>
      </w:r>
    </w:p>
    <w:p w:rsidR="00234D7E" w:rsidRDefault="00234D7E" w:rsidP="00234D7E">
      <w:pPr>
        <w:spacing w:after="0"/>
        <w:contextualSpacing/>
        <w:jc w:val="right"/>
        <w:rPr>
          <w:rFonts w:ascii="Times New Roman" w:hAnsi="Times New Roman" w:cs="Times New Roman"/>
          <w:b/>
          <w:lang w:val="ro-MD"/>
        </w:rPr>
      </w:pPr>
      <w:r w:rsidRPr="0073618E">
        <w:rPr>
          <w:rFonts w:ascii="Times New Roman" w:hAnsi="Times New Roman" w:cs="Times New Roman"/>
          <w:b/>
          <w:lang w:val="ro-MD"/>
        </w:rPr>
        <w:t xml:space="preserve">și prevenire a răspândirii </w:t>
      </w:r>
      <w:r w:rsidRPr="0073618E">
        <w:rPr>
          <w:rFonts w:ascii="Times New Roman" w:hAnsi="Times New Roman" w:cs="Times New Roman"/>
          <w:b/>
          <w:i/>
          <w:lang w:val="ro-MD"/>
        </w:rPr>
        <w:t>Clavibacter sepedonicus</w:t>
      </w:r>
      <w:r w:rsidRPr="0073618E">
        <w:rPr>
          <w:rFonts w:ascii="Times New Roman" w:hAnsi="Times New Roman" w:cs="Times New Roman"/>
          <w:b/>
          <w:lang w:val="ro-MD"/>
        </w:rPr>
        <w:t xml:space="preserve"> </w:t>
      </w:r>
    </w:p>
    <w:p w:rsidR="00234D7E" w:rsidRPr="00887EDB" w:rsidRDefault="00234D7E" w:rsidP="00234D7E">
      <w:pPr>
        <w:spacing w:after="0"/>
        <w:contextualSpacing/>
        <w:jc w:val="right"/>
        <w:rPr>
          <w:rFonts w:ascii="Times New Roman" w:hAnsi="Times New Roman" w:cs="Times New Roman"/>
          <w:sz w:val="24"/>
          <w:szCs w:val="24"/>
        </w:rPr>
      </w:pPr>
      <w:r w:rsidRPr="0073618E">
        <w:rPr>
          <w:rFonts w:ascii="Times New Roman" w:hAnsi="Times New Roman" w:cs="Times New Roman"/>
          <w:b/>
          <w:lang w:val="ro-MD"/>
        </w:rPr>
        <w:t>(Spieckermann &amp; Kotthoff 1914) Nouioui et al. 2018</w:t>
      </w:r>
    </w:p>
    <w:p w:rsidR="00234D7E" w:rsidRPr="00887EDB" w:rsidRDefault="00234D7E" w:rsidP="00391BED">
      <w:pPr>
        <w:rPr>
          <w:rFonts w:ascii="Times New Roman" w:hAnsi="Times New Roman" w:cs="Times New Roman"/>
          <w:sz w:val="24"/>
          <w:szCs w:val="24"/>
        </w:rPr>
      </w:pPr>
    </w:p>
    <w:p w:rsidR="00391BED" w:rsidRPr="00F40109" w:rsidRDefault="00391BED" w:rsidP="00F40109">
      <w:pPr>
        <w:jc w:val="center"/>
        <w:rPr>
          <w:rFonts w:ascii="Times New Roman" w:hAnsi="Times New Roman" w:cs="Times New Roman"/>
          <w:b/>
          <w:bCs/>
          <w:sz w:val="28"/>
          <w:szCs w:val="28"/>
        </w:rPr>
      </w:pPr>
      <w:r w:rsidRPr="00F40109">
        <w:rPr>
          <w:rFonts w:ascii="Times New Roman" w:hAnsi="Times New Roman" w:cs="Times New Roman" w:hint="eastAsia"/>
          <w:b/>
          <w:bCs/>
          <w:sz w:val="28"/>
          <w:szCs w:val="28"/>
        </w:rPr>
        <w:t xml:space="preserve">Elemente pentru determinarea posibilei răspândiri a organismului dăunător specificat și pentru desemnarea unor elemente ca fiind probabil infectate cu organismul dăunător specificat, menționate la </w:t>
      </w:r>
      <w:r w:rsidR="00703E42">
        <w:rPr>
          <w:rFonts w:ascii="Times New Roman" w:hAnsi="Times New Roman" w:cs="Times New Roman"/>
          <w:b/>
          <w:bCs/>
          <w:sz w:val="28"/>
          <w:szCs w:val="28"/>
        </w:rPr>
        <w:t>pct. 11 și la subpct. 13.2</w:t>
      </w:r>
    </w:p>
    <w:p w:rsidR="00391BED" w:rsidRPr="00F40109" w:rsidRDefault="00E1312A"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391BED" w:rsidRPr="00F40109">
        <w:rPr>
          <w:rFonts w:ascii="Times New Roman" w:hAnsi="Times New Roman" w:cs="Times New Roman"/>
          <w:sz w:val="28"/>
          <w:szCs w:val="28"/>
          <w:lang w:val="ro-MD"/>
        </w:rPr>
        <w:t>Elementele care trebuie luate în considerare pentru determinarea posibilei răspândiri a organismului dăunător specificat astfel cum se menționează la</w:t>
      </w:r>
      <w:r w:rsidR="006266E7">
        <w:rPr>
          <w:rFonts w:ascii="Times New Roman" w:hAnsi="Times New Roman" w:cs="Times New Roman"/>
          <w:sz w:val="28"/>
          <w:szCs w:val="28"/>
          <w:lang w:val="ro-MD"/>
        </w:rPr>
        <w:t xml:space="preserve"> pct. 11</w:t>
      </w:r>
      <w:r w:rsidR="00391BED" w:rsidRPr="00F40109">
        <w:rPr>
          <w:rFonts w:ascii="Times New Roman" w:hAnsi="Times New Roman" w:cs="Times New Roman"/>
          <w:sz w:val="28"/>
          <w:szCs w:val="28"/>
          <w:lang w:val="ro-MD"/>
        </w:rPr>
        <w:t xml:space="preserve"> sunt următoarele:</w:t>
      </w:r>
    </w:p>
    <w:p w:rsidR="00391BED" w:rsidRPr="00F40109" w:rsidRDefault="00C237B4"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F40109">
        <w:rPr>
          <w:rFonts w:ascii="Times New Roman" w:hAnsi="Times New Roman" w:cs="Times New Roman"/>
          <w:sz w:val="28"/>
          <w:szCs w:val="28"/>
          <w:lang w:val="ro-MD"/>
        </w:rPr>
        <w:t>proximitatea altor locuri de producție în care sunt cultivate plantele specificate sau alte plante-gazdă;</w:t>
      </w:r>
    </w:p>
    <w:p w:rsidR="00391BED" w:rsidRPr="00F40109" w:rsidRDefault="00C237B4"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F40109">
        <w:rPr>
          <w:rFonts w:ascii="Times New Roman" w:hAnsi="Times New Roman" w:cs="Times New Roman"/>
          <w:sz w:val="28"/>
          <w:szCs w:val="28"/>
          <w:lang w:val="ro-MD"/>
        </w:rPr>
        <w:t>producția și utilizarea comună a stocurilor de cartofi de sămânță.</w:t>
      </w:r>
    </w:p>
    <w:p w:rsidR="00391BED" w:rsidRPr="00F40109" w:rsidRDefault="00C237B4"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F40109">
        <w:rPr>
          <w:rFonts w:ascii="Times New Roman" w:hAnsi="Times New Roman" w:cs="Times New Roman"/>
          <w:sz w:val="28"/>
          <w:szCs w:val="28"/>
          <w:lang w:val="ro-MD"/>
        </w:rPr>
        <w:t xml:space="preserve">Elementele care trebuie luate în considerare pentru desemnarea unui element ca fiind probabil infectat cu organismul dăunător specificat în temeiul </w:t>
      </w:r>
      <w:r w:rsidR="006266E7" w:rsidRPr="006266E7">
        <w:rPr>
          <w:rFonts w:ascii="Times New Roman" w:hAnsi="Times New Roman" w:cs="Times New Roman"/>
          <w:sz w:val="28"/>
          <w:szCs w:val="28"/>
          <w:lang w:val="ro-MD"/>
        </w:rPr>
        <w:t xml:space="preserve">subpct. 13.2 </w:t>
      </w:r>
      <w:r w:rsidR="00391BED" w:rsidRPr="006266E7">
        <w:rPr>
          <w:rFonts w:ascii="Times New Roman" w:hAnsi="Times New Roman" w:cs="Times New Roman"/>
          <w:sz w:val="28"/>
          <w:szCs w:val="28"/>
          <w:lang w:val="ro-MD"/>
        </w:rPr>
        <w:t xml:space="preserve">sunt </w:t>
      </w:r>
      <w:r w:rsidR="00391BED" w:rsidRPr="00F40109">
        <w:rPr>
          <w:rFonts w:ascii="Times New Roman" w:hAnsi="Times New Roman" w:cs="Times New Roman"/>
          <w:sz w:val="28"/>
          <w:szCs w:val="28"/>
          <w:lang w:val="ro-MD"/>
        </w:rPr>
        <w:t>următoarele:</w:t>
      </w:r>
    </w:p>
    <w:p w:rsidR="00391BED" w:rsidRPr="00DB34EF" w:rsidRDefault="00C237B4"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F40109">
        <w:rPr>
          <w:rFonts w:ascii="Times New Roman" w:hAnsi="Times New Roman" w:cs="Times New Roman"/>
          <w:sz w:val="28"/>
          <w:szCs w:val="28"/>
          <w:lang w:val="ro-MD"/>
        </w:rPr>
        <w:t xml:space="preserve">plantele specificate cultivate într-un loc de producție desemnat ca fiind infectat în </w:t>
      </w:r>
      <w:r w:rsidR="00391BED" w:rsidRPr="00DB34EF">
        <w:rPr>
          <w:rFonts w:ascii="Times New Roman" w:hAnsi="Times New Roman" w:cs="Times New Roman"/>
          <w:sz w:val="28"/>
          <w:szCs w:val="28"/>
          <w:lang w:val="ro-MD"/>
        </w:rPr>
        <w:t xml:space="preserve">temeiul </w:t>
      </w:r>
      <w:r w:rsidR="00DB34EF" w:rsidRPr="00DB34EF">
        <w:rPr>
          <w:rFonts w:ascii="Times New Roman" w:hAnsi="Times New Roman" w:cs="Times New Roman"/>
          <w:sz w:val="28"/>
          <w:szCs w:val="28"/>
          <w:lang w:val="ro-MD"/>
        </w:rPr>
        <w:t>subpct. 14.1</w:t>
      </w:r>
      <w:r w:rsidR="00391BED" w:rsidRPr="00DB34EF">
        <w:rPr>
          <w:rFonts w:ascii="Times New Roman" w:hAnsi="Times New Roman" w:cs="Times New Roman"/>
          <w:sz w:val="28"/>
          <w:szCs w:val="28"/>
          <w:lang w:val="ro-MD"/>
        </w:rPr>
        <w:t>;</w:t>
      </w:r>
    </w:p>
    <w:p w:rsidR="00391BED" w:rsidRPr="00F40109" w:rsidRDefault="00034F20"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F40109">
        <w:rPr>
          <w:rFonts w:ascii="Times New Roman" w:hAnsi="Times New Roman" w:cs="Times New Roman"/>
          <w:sz w:val="28"/>
          <w:szCs w:val="28"/>
          <w:lang w:val="ro-MD"/>
        </w:rPr>
        <w:t xml:space="preserve">locul </w:t>
      </w:r>
      <w:r>
        <w:rPr>
          <w:rFonts w:ascii="Times New Roman" w:hAnsi="Times New Roman" w:cs="Times New Roman"/>
          <w:sz w:val="28"/>
          <w:szCs w:val="28"/>
          <w:lang w:val="ro-MD"/>
        </w:rPr>
        <w:t xml:space="preserve">sau </w:t>
      </w:r>
      <w:r w:rsidR="00391BED" w:rsidRPr="00F40109">
        <w:rPr>
          <w:rFonts w:ascii="Times New Roman" w:hAnsi="Times New Roman" w:cs="Times New Roman"/>
          <w:sz w:val="28"/>
          <w:szCs w:val="28"/>
          <w:lang w:val="ro-MD"/>
        </w:rPr>
        <w:t xml:space="preserve">locurile de producție având o anumită legătură de producție cu plantele specificate desemnate ca fiind infectate în temeiul </w:t>
      </w:r>
      <w:r w:rsidR="00DB34EF" w:rsidRPr="00DB34EF">
        <w:rPr>
          <w:rFonts w:ascii="Times New Roman" w:hAnsi="Times New Roman" w:cs="Times New Roman"/>
          <w:sz w:val="28"/>
          <w:szCs w:val="28"/>
          <w:lang w:val="ro-MD"/>
        </w:rPr>
        <w:t>subpct. 14.1</w:t>
      </w:r>
      <w:r w:rsidR="00391BED" w:rsidRPr="00F40109">
        <w:rPr>
          <w:rFonts w:ascii="Times New Roman" w:hAnsi="Times New Roman" w:cs="Times New Roman"/>
          <w:sz w:val="28"/>
          <w:szCs w:val="28"/>
          <w:lang w:val="ro-MD"/>
        </w:rPr>
        <w:t>, inclusiv cele care utilizează în comun echipamentele și instalațiile de producție, fie în mod direct, fie prin intermediul unui contractant comun;</w:t>
      </w:r>
    </w:p>
    <w:p w:rsidR="00391BED" w:rsidRPr="00F40109" w:rsidRDefault="00373A86"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391BED" w:rsidRPr="00F40109">
        <w:rPr>
          <w:rFonts w:ascii="Times New Roman" w:hAnsi="Times New Roman" w:cs="Times New Roman"/>
          <w:sz w:val="28"/>
          <w:szCs w:val="28"/>
          <w:lang w:val="ro-MD"/>
        </w:rPr>
        <w:t xml:space="preserve">plantele specificate produse în locul </w:t>
      </w:r>
      <w:r w:rsidR="00D05EEF">
        <w:rPr>
          <w:rFonts w:ascii="Times New Roman" w:hAnsi="Times New Roman" w:cs="Times New Roman"/>
          <w:sz w:val="28"/>
          <w:szCs w:val="28"/>
          <w:lang w:val="ro-MD"/>
        </w:rPr>
        <w:t xml:space="preserve">sau </w:t>
      </w:r>
      <w:r w:rsidR="00391BED" w:rsidRPr="00F40109">
        <w:rPr>
          <w:rFonts w:ascii="Times New Roman" w:hAnsi="Times New Roman" w:cs="Times New Roman"/>
          <w:sz w:val="28"/>
          <w:szCs w:val="28"/>
          <w:lang w:val="ro-MD"/>
        </w:rPr>
        <w:t xml:space="preserve">locurile de producție menționate </w:t>
      </w:r>
      <w:r w:rsidR="00391BED" w:rsidRPr="00D61C1C">
        <w:rPr>
          <w:rFonts w:ascii="Times New Roman" w:hAnsi="Times New Roman" w:cs="Times New Roman"/>
          <w:sz w:val="28"/>
          <w:szCs w:val="28"/>
          <w:lang w:val="ro-MD"/>
        </w:rPr>
        <w:t xml:space="preserve">la </w:t>
      </w:r>
      <w:r w:rsidR="00D61C1C" w:rsidRPr="00D61C1C">
        <w:rPr>
          <w:rFonts w:ascii="Times New Roman" w:hAnsi="Times New Roman" w:cs="Times New Roman"/>
          <w:sz w:val="28"/>
          <w:szCs w:val="28"/>
          <w:lang w:val="ro-MD"/>
        </w:rPr>
        <w:t>subpct. 2.2</w:t>
      </w:r>
      <w:r w:rsidR="00391BED" w:rsidRPr="00D61C1C">
        <w:rPr>
          <w:rFonts w:ascii="Times New Roman" w:hAnsi="Times New Roman" w:cs="Times New Roman"/>
          <w:sz w:val="28"/>
          <w:szCs w:val="28"/>
          <w:lang w:val="ro-MD"/>
        </w:rPr>
        <w:t xml:space="preserve"> sau </w:t>
      </w:r>
      <w:r w:rsidR="00391BED" w:rsidRPr="00F40109">
        <w:rPr>
          <w:rFonts w:ascii="Times New Roman" w:hAnsi="Times New Roman" w:cs="Times New Roman"/>
          <w:sz w:val="28"/>
          <w:szCs w:val="28"/>
          <w:lang w:val="ro-MD"/>
        </w:rPr>
        <w:t xml:space="preserve">prezente în astfel de locuri de producție în perioada în care plantele specificate desemnate ca fiind infectate în </w:t>
      </w:r>
      <w:r w:rsidR="00391BED" w:rsidRPr="00771DE8">
        <w:rPr>
          <w:rFonts w:ascii="Times New Roman" w:hAnsi="Times New Roman" w:cs="Times New Roman"/>
          <w:sz w:val="28"/>
          <w:szCs w:val="28"/>
          <w:lang w:val="ro-MD"/>
        </w:rPr>
        <w:t xml:space="preserve">temeiul </w:t>
      </w:r>
      <w:r w:rsidR="00771DE8" w:rsidRPr="00771DE8">
        <w:rPr>
          <w:rFonts w:ascii="Times New Roman" w:hAnsi="Times New Roman" w:cs="Times New Roman"/>
          <w:sz w:val="28"/>
          <w:szCs w:val="28"/>
          <w:lang w:val="ro-MD"/>
        </w:rPr>
        <w:t>subpct. 14.1</w:t>
      </w:r>
      <w:r w:rsidR="00391BED" w:rsidRPr="00771DE8">
        <w:rPr>
          <w:rFonts w:ascii="Times New Roman" w:hAnsi="Times New Roman" w:cs="Times New Roman"/>
          <w:sz w:val="28"/>
          <w:szCs w:val="28"/>
          <w:lang w:val="ro-MD"/>
        </w:rPr>
        <w:t xml:space="preserve"> au </w:t>
      </w:r>
      <w:r w:rsidR="00391BED" w:rsidRPr="00F40109">
        <w:rPr>
          <w:rFonts w:ascii="Times New Roman" w:hAnsi="Times New Roman" w:cs="Times New Roman"/>
          <w:sz w:val="28"/>
          <w:szCs w:val="28"/>
          <w:lang w:val="ro-MD"/>
        </w:rPr>
        <w:t xml:space="preserve">fost prezente în locul de producție </w:t>
      </w:r>
      <w:r w:rsidR="00391BED" w:rsidRPr="00771DE8">
        <w:rPr>
          <w:rFonts w:ascii="Times New Roman" w:hAnsi="Times New Roman" w:cs="Times New Roman"/>
          <w:sz w:val="28"/>
          <w:szCs w:val="28"/>
          <w:lang w:val="ro-MD"/>
        </w:rPr>
        <w:t xml:space="preserve">menționat la </w:t>
      </w:r>
      <w:r w:rsidR="00771DE8" w:rsidRPr="00771DE8">
        <w:rPr>
          <w:rFonts w:ascii="Times New Roman" w:hAnsi="Times New Roman" w:cs="Times New Roman"/>
          <w:sz w:val="28"/>
          <w:szCs w:val="28"/>
          <w:lang w:val="ro-MD"/>
        </w:rPr>
        <w:t>subpct.</w:t>
      </w:r>
      <w:r w:rsidR="00771DE8">
        <w:rPr>
          <w:rFonts w:ascii="Times New Roman" w:hAnsi="Times New Roman" w:cs="Times New Roman"/>
          <w:sz w:val="28"/>
          <w:szCs w:val="28"/>
          <w:lang w:val="ro-MD"/>
        </w:rPr>
        <w:t xml:space="preserve"> 2.1</w:t>
      </w:r>
      <w:r w:rsidR="00391BED" w:rsidRPr="00F40109">
        <w:rPr>
          <w:rFonts w:ascii="Times New Roman" w:hAnsi="Times New Roman" w:cs="Times New Roman"/>
          <w:sz w:val="28"/>
          <w:szCs w:val="28"/>
          <w:lang w:val="ro-MD"/>
        </w:rPr>
        <w:t>;</w:t>
      </w:r>
    </w:p>
    <w:p w:rsidR="00391BED" w:rsidRPr="00F40109" w:rsidRDefault="00A430C7"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391BED" w:rsidRPr="00F40109">
        <w:rPr>
          <w:rFonts w:ascii="Times New Roman" w:hAnsi="Times New Roman" w:cs="Times New Roman"/>
          <w:sz w:val="28"/>
          <w:szCs w:val="28"/>
          <w:lang w:val="ro-MD"/>
        </w:rPr>
        <w:t xml:space="preserve">spațiile de lucru în care sunt manipulate plantele specificate provenite din locurile de producție menționate la </w:t>
      </w:r>
      <w:r w:rsidR="00BE544B" w:rsidRPr="00771DE8">
        <w:rPr>
          <w:rFonts w:ascii="Times New Roman" w:hAnsi="Times New Roman" w:cs="Times New Roman"/>
          <w:sz w:val="28"/>
          <w:szCs w:val="28"/>
          <w:lang w:val="ro-MD"/>
        </w:rPr>
        <w:t>subpct.</w:t>
      </w:r>
      <w:r w:rsidR="00BE544B">
        <w:rPr>
          <w:rFonts w:ascii="Times New Roman" w:hAnsi="Times New Roman" w:cs="Times New Roman"/>
          <w:sz w:val="28"/>
          <w:szCs w:val="28"/>
          <w:lang w:val="ro-MD"/>
        </w:rPr>
        <w:t xml:space="preserve"> 2.1-2.3</w:t>
      </w:r>
      <w:r w:rsidR="00391BED" w:rsidRPr="00F40109">
        <w:rPr>
          <w:rFonts w:ascii="Times New Roman" w:hAnsi="Times New Roman" w:cs="Times New Roman"/>
          <w:sz w:val="28"/>
          <w:szCs w:val="28"/>
          <w:lang w:val="ro-MD"/>
        </w:rPr>
        <w:t>;</w:t>
      </w:r>
    </w:p>
    <w:p w:rsidR="00391BED" w:rsidRPr="00F40109" w:rsidRDefault="00EF3CC7"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00391BED" w:rsidRPr="00F40109">
        <w:rPr>
          <w:rFonts w:ascii="Times New Roman" w:hAnsi="Times New Roman" w:cs="Times New Roman"/>
          <w:sz w:val="28"/>
          <w:szCs w:val="28"/>
          <w:lang w:val="ro-MD"/>
        </w:rPr>
        <w:t xml:space="preserve">orice utilaj, vehicul, container, depozit sau părți din acestea și oricare alte obiecte, inclusiv ambalajele care ar fi putut intra în contact cu plantele specificate desemnate ca fiind infectate în conformitate cu </w:t>
      </w:r>
      <w:r w:rsidR="00BE544B" w:rsidRPr="00DB34EF">
        <w:rPr>
          <w:rFonts w:ascii="Times New Roman" w:hAnsi="Times New Roman" w:cs="Times New Roman"/>
          <w:sz w:val="28"/>
          <w:szCs w:val="28"/>
          <w:lang w:val="ro-MD"/>
        </w:rPr>
        <w:t>subpct. 14.1</w:t>
      </w:r>
      <w:r w:rsidR="00391BED" w:rsidRPr="00F40109">
        <w:rPr>
          <w:rFonts w:ascii="Times New Roman" w:hAnsi="Times New Roman" w:cs="Times New Roman"/>
          <w:sz w:val="28"/>
          <w:szCs w:val="28"/>
          <w:lang w:val="ro-MD"/>
        </w:rPr>
        <w:t>;</w:t>
      </w:r>
    </w:p>
    <w:p w:rsidR="00391BED" w:rsidRPr="00F40109" w:rsidRDefault="005B0C83"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2.6. </w:t>
      </w:r>
      <w:r w:rsidR="00391BED" w:rsidRPr="00F40109">
        <w:rPr>
          <w:rFonts w:ascii="Times New Roman" w:hAnsi="Times New Roman" w:cs="Times New Roman"/>
          <w:sz w:val="28"/>
          <w:szCs w:val="28"/>
          <w:lang w:val="ro-MD"/>
        </w:rPr>
        <w:t xml:space="preserve">oricare dintre plantele specificate depozitate sau în contact cu oricare dintre structurile sau obiectele menționate la </w:t>
      </w:r>
      <w:r w:rsidR="00583B04">
        <w:rPr>
          <w:rFonts w:ascii="Times New Roman" w:hAnsi="Times New Roman" w:cs="Times New Roman"/>
          <w:sz w:val="28"/>
          <w:szCs w:val="28"/>
          <w:lang w:val="ro-MD"/>
        </w:rPr>
        <w:t>subpct. 2.5</w:t>
      </w:r>
      <w:r w:rsidR="00391BED" w:rsidRPr="00F40109">
        <w:rPr>
          <w:rFonts w:ascii="Times New Roman" w:hAnsi="Times New Roman" w:cs="Times New Roman"/>
          <w:sz w:val="28"/>
          <w:szCs w:val="28"/>
          <w:lang w:val="ro-MD"/>
        </w:rPr>
        <w:t>, înainte de curățarea și dezinfectarea acestor structuri și obiecte;</w:t>
      </w:r>
    </w:p>
    <w:p w:rsidR="00391BED" w:rsidRPr="00F40109" w:rsidRDefault="00804993" w:rsidP="00F40109">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r w:rsidR="00391BED" w:rsidRPr="00F40109">
        <w:rPr>
          <w:rFonts w:ascii="Times New Roman" w:hAnsi="Times New Roman" w:cs="Times New Roman"/>
          <w:sz w:val="28"/>
          <w:szCs w:val="28"/>
          <w:lang w:val="ro-MD"/>
        </w:rPr>
        <w:t xml:space="preserve">ca urmare a testării în </w:t>
      </w:r>
      <w:r w:rsidR="00391BED" w:rsidRPr="00583B04">
        <w:rPr>
          <w:rFonts w:ascii="Times New Roman" w:hAnsi="Times New Roman" w:cs="Times New Roman"/>
          <w:sz w:val="28"/>
          <w:szCs w:val="28"/>
          <w:lang w:val="ro-MD"/>
        </w:rPr>
        <w:t xml:space="preserve">temeiul </w:t>
      </w:r>
      <w:r w:rsidR="00583B04" w:rsidRPr="00583B04">
        <w:rPr>
          <w:rFonts w:ascii="Times New Roman" w:hAnsi="Times New Roman" w:cs="Times New Roman"/>
          <w:sz w:val="28"/>
          <w:szCs w:val="28"/>
          <w:lang w:val="ro-MD"/>
        </w:rPr>
        <w:t>pct. 25 și 26</w:t>
      </w:r>
      <w:r w:rsidR="00391BED" w:rsidRPr="00583B04">
        <w:rPr>
          <w:rFonts w:ascii="Times New Roman" w:hAnsi="Times New Roman" w:cs="Times New Roman"/>
          <w:sz w:val="28"/>
          <w:szCs w:val="28"/>
          <w:lang w:val="ro-MD"/>
        </w:rPr>
        <w:t xml:space="preserve">, acele </w:t>
      </w:r>
      <w:r w:rsidR="00391BED" w:rsidRPr="00F40109">
        <w:rPr>
          <w:rFonts w:ascii="Times New Roman" w:hAnsi="Times New Roman" w:cs="Times New Roman"/>
          <w:sz w:val="28"/>
          <w:szCs w:val="28"/>
          <w:lang w:val="ro-MD"/>
        </w:rPr>
        <w:t xml:space="preserve">plante specificate cu o legătură clonală cu plantele specificate desemnate ca fiind infectate în temeiul </w:t>
      </w:r>
      <w:r w:rsidR="009A78E1" w:rsidRPr="00DB34EF">
        <w:rPr>
          <w:rFonts w:ascii="Times New Roman" w:hAnsi="Times New Roman" w:cs="Times New Roman"/>
          <w:sz w:val="28"/>
          <w:szCs w:val="28"/>
          <w:lang w:val="ro-MD"/>
        </w:rPr>
        <w:lastRenderedPageBreak/>
        <w:t>subpct. 14.1</w:t>
      </w:r>
      <w:r w:rsidR="00391BED" w:rsidRPr="00F40109">
        <w:rPr>
          <w:rFonts w:ascii="Times New Roman" w:hAnsi="Times New Roman" w:cs="Times New Roman"/>
          <w:sz w:val="28"/>
          <w:szCs w:val="28"/>
          <w:lang w:val="ro-MD"/>
        </w:rPr>
        <w:t xml:space="preserve"> și pentru care apare ca probabilă infectarea printr-o legătură clonală, deși rezultatele testării privind prezența organismului dăunător specificat pot fi negative</w:t>
      </w:r>
      <w:r w:rsidR="00576210">
        <w:rPr>
          <w:rFonts w:ascii="Times New Roman" w:hAnsi="Times New Roman" w:cs="Times New Roman"/>
          <w:sz w:val="28"/>
          <w:szCs w:val="28"/>
          <w:lang w:val="ro-MD"/>
        </w:rPr>
        <w:t>.</w:t>
      </w:r>
      <w:r w:rsidR="00391BED" w:rsidRPr="00F40109">
        <w:rPr>
          <w:rFonts w:ascii="Times New Roman" w:hAnsi="Times New Roman" w:cs="Times New Roman"/>
          <w:sz w:val="28"/>
          <w:szCs w:val="28"/>
          <w:lang w:val="ro-MD"/>
        </w:rPr>
        <w:t xml:space="preserve"> Se poate efectua un test asupra varietăților pentru a verifica identitatea tuberculilor sau a plantelor infectate care au o astfel de legătură clonală;</w:t>
      </w:r>
    </w:p>
    <w:p w:rsidR="00391BED" w:rsidRPr="00F40109" w:rsidRDefault="00576210" w:rsidP="00F40109">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391BED" w:rsidRPr="00F40109">
        <w:rPr>
          <w:rFonts w:ascii="Times New Roman" w:hAnsi="Times New Roman" w:cs="Times New Roman"/>
          <w:sz w:val="28"/>
          <w:szCs w:val="28"/>
          <w:lang w:val="ro-MD"/>
        </w:rPr>
        <w:t xml:space="preserve">locul sau locurile de producție a plantelor specificate menționate la </w:t>
      </w:r>
      <w:r w:rsidR="006311D4">
        <w:rPr>
          <w:rFonts w:ascii="Times New Roman" w:hAnsi="Times New Roman" w:cs="Times New Roman"/>
          <w:sz w:val="28"/>
          <w:szCs w:val="28"/>
          <w:lang w:val="ro-MD"/>
        </w:rPr>
        <w:t>subpct. 2.7</w:t>
      </w:r>
      <w:r w:rsidR="00391BED" w:rsidRPr="00F40109">
        <w:rPr>
          <w:rFonts w:ascii="Times New Roman" w:hAnsi="Times New Roman" w:cs="Times New Roman"/>
          <w:sz w:val="28"/>
          <w:szCs w:val="28"/>
          <w:lang w:val="ro-MD"/>
        </w:rPr>
        <w:t>.</w:t>
      </w:r>
    </w:p>
    <w:p w:rsidR="00391BED" w:rsidRPr="0028312D" w:rsidRDefault="0028312D" w:rsidP="00332EE6">
      <w:pPr>
        <w:ind w:firstLine="709"/>
        <w:contextualSpacing/>
        <w:jc w:val="both"/>
        <w:rPr>
          <w:rFonts w:ascii="Times New Roman" w:hAnsi="Times New Roman" w:cs="Times New Roman"/>
          <w:bCs/>
          <w:sz w:val="28"/>
          <w:szCs w:val="28"/>
          <w:lang w:val="ro-MD"/>
        </w:rPr>
      </w:pPr>
      <w:r w:rsidRPr="0028312D">
        <w:rPr>
          <w:rFonts w:ascii="Times New Roman" w:hAnsi="Times New Roman" w:cs="Times New Roman"/>
          <w:bCs/>
          <w:sz w:val="28"/>
          <w:szCs w:val="28"/>
          <w:lang w:val="ro-MD"/>
        </w:rPr>
        <w:t xml:space="preserve">3. </w:t>
      </w:r>
      <w:r w:rsidR="00391BED" w:rsidRPr="0028312D">
        <w:rPr>
          <w:rFonts w:ascii="Times New Roman" w:hAnsi="Times New Roman" w:cs="Times New Roman"/>
          <w:bCs/>
          <w:sz w:val="28"/>
          <w:szCs w:val="28"/>
          <w:lang w:val="ro-MD"/>
        </w:rPr>
        <w:t xml:space="preserve">Lista zonelor puternic infectate </w:t>
      </w:r>
      <w:r w:rsidR="00391BED" w:rsidRPr="00727994">
        <w:rPr>
          <w:rFonts w:ascii="Times New Roman" w:hAnsi="Times New Roman" w:cs="Times New Roman"/>
          <w:bCs/>
          <w:sz w:val="28"/>
          <w:szCs w:val="28"/>
          <w:lang w:val="ro-MD"/>
        </w:rPr>
        <w:t xml:space="preserve">menționate la </w:t>
      </w:r>
      <w:r w:rsidR="00727994" w:rsidRPr="00727994">
        <w:rPr>
          <w:rFonts w:ascii="Times New Roman" w:hAnsi="Times New Roman" w:cs="Times New Roman"/>
          <w:bCs/>
          <w:sz w:val="28"/>
          <w:szCs w:val="28"/>
          <w:lang w:val="ro-MD"/>
        </w:rPr>
        <w:t>pct. 27 și 28</w:t>
      </w:r>
      <w:r w:rsidRPr="00727994">
        <w:rPr>
          <w:rFonts w:ascii="Times New Roman" w:hAnsi="Times New Roman" w:cs="Times New Roman"/>
          <w:bCs/>
          <w:sz w:val="28"/>
          <w:szCs w:val="28"/>
          <w:lang w:val="ro-MD"/>
        </w:rPr>
        <w:t>:</w:t>
      </w:r>
    </w:p>
    <w:p w:rsidR="00391BED" w:rsidRPr="0028312D" w:rsidRDefault="00FF4C7C"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28312D">
        <w:rPr>
          <w:rFonts w:ascii="Times New Roman" w:hAnsi="Times New Roman" w:cs="Times New Roman"/>
          <w:sz w:val="28"/>
          <w:szCs w:val="28"/>
          <w:lang w:val="ro-MD"/>
        </w:rPr>
        <w:t>Teritoriul Poloniei.</w:t>
      </w:r>
    </w:p>
    <w:p w:rsidR="00391BED" w:rsidRPr="0028312D" w:rsidRDefault="00FF4C7C"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391BED" w:rsidRPr="0028312D">
        <w:rPr>
          <w:rFonts w:ascii="Times New Roman" w:hAnsi="Times New Roman" w:cs="Times New Roman"/>
          <w:sz w:val="28"/>
          <w:szCs w:val="28"/>
          <w:lang w:val="ro-MD"/>
        </w:rPr>
        <w:t>Teritoriul României.</w:t>
      </w:r>
    </w:p>
    <w:p w:rsidR="00196FC6" w:rsidRDefault="00196FC6" w:rsidP="00627658">
      <w:pPr>
        <w:spacing w:after="0"/>
        <w:contextualSpacing/>
        <w:jc w:val="right"/>
        <w:rPr>
          <w:rFonts w:ascii="Times New Roman" w:hAnsi="Times New Roman" w:cs="Times New Roman"/>
          <w:b/>
          <w:lang w:val="ro-MD"/>
        </w:rPr>
      </w:pPr>
    </w:p>
    <w:p w:rsidR="00196FC6" w:rsidRDefault="00196FC6" w:rsidP="00627658">
      <w:pPr>
        <w:spacing w:after="0"/>
        <w:contextualSpacing/>
        <w:jc w:val="right"/>
        <w:rPr>
          <w:rFonts w:ascii="Times New Roman" w:hAnsi="Times New Roman" w:cs="Times New Roman"/>
          <w:b/>
          <w:lang w:val="ro-MD"/>
        </w:rPr>
      </w:pPr>
    </w:p>
    <w:p w:rsidR="00196FC6" w:rsidRDefault="00196FC6" w:rsidP="00627658">
      <w:pPr>
        <w:spacing w:after="0"/>
        <w:contextualSpacing/>
        <w:jc w:val="right"/>
        <w:rPr>
          <w:rFonts w:ascii="Times New Roman" w:hAnsi="Times New Roman" w:cs="Times New Roman"/>
          <w:b/>
          <w:lang w:val="ro-MD"/>
        </w:rPr>
      </w:pPr>
    </w:p>
    <w:p w:rsidR="00627658" w:rsidRPr="00690FF7" w:rsidRDefault="00627658" w:rsidP="00627658">
      <w:pPr>
        <w:spacing w:after="0"/>
        <w:contextualSpacing/>
        <w:jc w:val="right"/>
        <w:rPr>
          <w:rFonts w:ascii="Times New Roman" w:hAnsi="Times New Roman" w:cs="Times New Roman"/>
          <w:b/>
          <w:lang w:val="ro-MD"/>
        </w:rPr>
      </w:pPr>
      <w:r>
        <w:rPr>
          <w:rFonts w:ascii="Times New Roman" w:hAnsi="Times New Roman" w:cs="Times New Roman"/>
          <w:b/>
          <w:lang w:val="ro-MD"/>
        </w:rPr>
        <w:t>Anexa nr. 4</w:t>
      </w:r>
    </w:p>
    <w:p w:rsidR="00627658" w:rsidRDefault="00627658" w:rsidP="00627658">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73618E">
        <w:rPr>
          <w:rFonts w:ascii="Times New Roman" w:hAnsi="Times New Roman" w:cs="Times New Roman"/>
          <w:b/>
          <w:lang w:val="ro-MD"/>
        </w:rPr>
        <w:t xml:space="preserve"> de stabilire a unor măsuri de eradicare </w:t>
      </w:r>
    </w:p>
    <w:p w:rsidR="00627658" w:rsidRDefault="00627658" w:rsidP="00627658">
      <w:pPr>
        <w:spacing w:after="0"/>
        <w:contextualSpacing/>
        <w:jc w:val="right"/>
        <w:rPr>
          <w:rFonts w:ascii="Times New Roman" w:hAnsi="Times New Roman" w:cs="Times New Roman"/>
          <w:b/>
          <w:lang w:val="ro-MD"/>
        </w:rPr>
      </w:pPr>
      <w:r w:rsidRPr="0073618E">
        <w:rPr>
          <w:rFonts w:ascii="Times New Roman" w:hAnsi="Times New Roman" w:cs="Times New Roman"/>
          <w:b/>
          <w:lang w:val="ro-MD"/>
        </w:rPr>
        <w:t xml:space="preserve">și prevenire a răspândirii </w:t>
      </w:r>
      <w:r w:rsidRPr="0073618E">
        <w:rPr>
          <w:rFonts w:ascii="Times New Roman" w:hAnsi="Times New Roman" w:cs="Times New Roman"/>
          <w:b/>
          <w:i/>
          <w:lang w:val="ro-MD"/>
        </w:rPr>
        <w:t>Clavibacter sepedonicus</w:t>
      </w:r>
      <w:r w:rsidRPr="0073618E">
        <w:rPr>
          <w:rFonts w:ascii="Times New Roman" w:hAnsi="Times New Roman" w:cs="Times New Roman"/>
          <w:b/>
          <w:lang w:val="ro-MD"/>
        </w:rPr>
        <w:t xml:space="preserve"> </w:t>
      </w:r>
    </w:p>
    <w:p w:rsidR="00627658" w:rsidRPr="00887EDB" w:rsidRDefault="00627658" w:rsidP="00627658">
      <w:pPr>
        <w:spacing w:after="0"/>
        <w:contextualSpacing/>
        <w:jc w:val="right"/>
        <w:rPr>
          <w:rFonts w:ascii="Times New Roman" w:hAnsi="Times New Roman" w:cs="Times New Roman"/>
          <w:sz w:val="24"/>
          <w:szCs w:val="24"/>
        </w:rPr>
      </w:pPr>
      <w:r w:rsidRPr="0073618E">
        <w:rPr>
          <w:rFonts w:ascii="Times New Roman" w:hAnsi="Times New Roman" w:cs="Times New Roman"/>
          <w:b/>
          <w:lang w:val="ro-MD"/>
        </w:rPr>
        <w:t>(Spieckermann &amp; Kotthoff 1914) Nouioui et al. 2018</w:t>
      </w:r>
    </w:p>
    <w:p w:rsidR="00391BED" w:rsidRPr="00332EE6" w:rsidRDefault="00391BED" w:rsidP="00332EE6">
      <w:pPr>
        <w:ind w:firstLine="709"/>
        <w:contextualSpacing/>
        <w:jc w:val="both"/>
        <w:rPr>
          <w:rFonts w:ascii="Times New Roman" w:hAnsi="Times New Roman" w:cs="Times New Roman"/>
          <w:sz w:val="28"/>
          <w:szCs w:val="28"/>
          <w:lang w:val="ro-MD"/>
        </w:rPr>
      </w:pPr>
    </w:p>
    <w:p w:rsidR="00391BED" w:rsidRPr="005007AE" w:rsidRDefault="00391BED" w:rsidP="00196FC6">
      <w:pPr>
        <w:ind w:firstLine="709"/>
        <w:contextualSpacing/>
        <w:jc w:val="center"/>
        <w:rPr>
          <w:rFonts w:ascii="Times New Roman" w:hAnsi="Times New Roman" w:cs="Times New Roman"/>
          <w:b/>
          <w:bCs/>
          <w:sz w:val="28"/>
          <w:szCs w:val="28"/>
          <w:lang w:val="ro-MD"/>
        </w:rPr>
      </w:pPr>
      <w:r w:rsidRPr="00332EE6">
        <w:rPr>
          <w:rFonts w:ascii="Times New Roman" w:hAnsi="Times New Roman" w:cs="Times New Roman"/>
          <w:b/>
          <w:bCs/>
          <w:sz w:val="28"/>
          <w:szCs w:val="28"/>
          <w:lang w:val="ro-MD"/>
        </w:rPr>
        <w:t xml:space="preserve">Măsuri de eradicare </w:t>
      </w:r>
      <w:r w:rsidR="00332E5C" w:rsidRPr="00332E5C">
        <w:rPr>
          <w:rFonts w:ascii="Times New Roman" w:hAnsi="Times New Roman" w:cs="Times New Roman"/>
          <w:b/>
          <w:bCs/>
          <w:sz w:val="28"/>
          <w:szCs w:val="28"/>
          <w:lang w:val="ro-MD"/>
        </w:rPr>
        <w:t>menționate la secțiunea 3</w:t>
      </w:r>
    </w:p>
    <w:p w:rsidR="00196FC6" w:rsidRPr="00332EE6" w:rsidRDefault="00196FC6" w:rsidP="00196FC6">
      <w:pPr>
        <w:ind w:firstLine="709"/>
        <w:contextualSpacing/>
        <w:jc w:val="center"/>
        <w:rPr>
          <w:rFonts w:ascii="Times New Roman" w:hAnsi="Times New Roman" w:cs="Times New Roman"/>
          <w:b/>
          <w:bCs/>
          <w:sz w:val="28"/>
          <w:szCs w:val="28"/>
          <w:lang w:val="ro-MD"/>
        </w:rPr>
      </w:pPr>
    </w:p>
    <w:p w:rsidR="00391BED" w:rsidRPr="00332EE6" w:rsidRDefault="00391BED" w:rsidP="00332EE6">
      <w:pPr>
        <w:ind w:firstLine="709"/>
        <w:contextualSpacing/>
        <w:jc w:val="both"/>
        <w:rPr>
          <w:rFonts w:ascii="Times New Roman" w:hAnsi="Times New Roman" w:cs="Times New Roman"/>
          <w:sz w:val="28"/>
          <w:szCs w:val="28"/>
          <w:lang w:val="ro-MD"/>
        </w:rPr>
      </w:pPr>
      <w:r w:rsidRPr="00332EE6">
        <w:rPr>
          <w:rFonts w:ascii="Times New Roman" w:hAnsi="Times New Roman" w:cs="Times New Roman"/>
          <w:sz w:val="28"/>
          <w:szCs w:val="28"/>
          <w:lang w:val="ro-MD"/>
        </w:rPr>
        <w:t>1.</w:t>
      </w:r>
      <w:r w:rsidR="00196FC6">
        <w:rPr>
          <w:rFonts w:ascii="Times New Roman" w:hAnsi="Times New Roman" w:cs="Times New Roman"/>
          <w:sz w:val="28"/>
          <w:szCs w:val="28"/>
          <w:lang w:val="ro-MD"/>
        </w:rPr>
        <w:t xml:space="preserve"> </w:t>
      </w:r>
      <w:r w:rsidRPr="00332EE6">
        <w:rPr>
          <w:rFonts w:ascii="Times New Roman" w:hAnsi="Times New Roman" w:cs="Times New Roman"/>
          <w:sz w:val="28"/>
          <w:szCs w:val="28"/>
          <w:lang w:val="ro-MD"/>
        </w:rPr>
        <w:t xml:space="preserve">Măsurile de eradicare menționate </w:t>
      </w:r>
      <w:r w:rsidRPr="00683F4D">
        <w:rPr>
          <w:rFonts w:ascii="Times New Roman" w:hAnsi="Times New Roman" w:cs="Times New Roman"/>
          <w:sz w:val="28"/>
          <w:szCs w:val="28"/>
          <w:lang w:val="ro-MD"/>
        </w:rPr>
        <w:t xml:space="preserve">la </w:t>
      </w:r>
      <w:r w:rsidR="00683F4D" w:rsidRPr="00683F4D">
        <w:rPr>
          <w:rFonts w:ascii="Times New Roman" w:hAnsi="Times New Roman" w:cs="Times New Roman"/>
          <w:sz w:val="28"/>
          <w:szCs w:val="28"/>
          <w:lang w:val="ro-MD"/>
        </w:rPr>
        <w:t>pct. 19</w:t>
      </w:r>
      <w:r w:rsidRPr="00683F4D">
        <w:rPr>
          <w:rFonts w:ascii="Times New Roman" w:hAnsi="Times New Roman" w:cs="Times New Roman"/>
          <w:sz w:val="28"/>
          <w:szCs w:val="28"/>
          <w:lang w:val="ro-MD"/>
        </w:rPr>
        <w:t xml:space="preserve"> sunt </w:t>
      </w:r>
      <w:r w:rsidRPr="00332EE6">
        <w:rPr>
          <w:rFonts w:ascii="Times New Roman" w:hAnsi="Times New Roman" w:cs="Times New Roman"/>
          <w:sz w:val="28"/>
          <w:szCs w:val="28"/>
          <w:lang w:val="ro-MD"/>
        </w:rPr>
        <w:t>una sau mai multe dintre următoarele măsuri:</w:t>
      </w:r>
    </w:p>
    <w:p w:rsidR="00391BED" w:rsidRPr="00332EE6" w:rsidRDefault="00196FC6"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332EE6">
        <w:rPr>
          <w:rFonts w:ascii="Times New Roman" w:hAnsi="Times New Roman" w:cs="Times New Roman"/>
          <w:sz w:val="28"/>
          <w:szCs w:val="28"/>
          <w:lang w:val="ro-MD"/>
        </w:rPr>
        <w:t>utilizarea ca hrană pentru animale după tratament termic, astfel încât să nu existe niciun risc al supraviețuirii organismului dăunător specificat;</w:t>
      </w:r>
    </w:p>
    <w:p w:rsidR="00391BED" w:rsidRPr="00332EE6" w:rsidRDefault="008A1297"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332EE6">
        <w:rPr>
          <w:rFonts w:ascii="Times New Roman" w:hAnsi="Times New Roman" w:cs="Times New Roman"/>
          <w:sz w:val="28"/>
          <w:szCs w:val="28"/>
          <w:lang w:val="ro-MD"/>
        </w:rPr>
        <w:t>eliminarea într-un amplasament de eliminare a deșeurilor autorizat în mod oficial, unde nu există niciun risc identificabil de propagare a organismului dăunător specificat în mediu, de exemplu, prin infiltrare în terenuri agricole;</w:t>
      </w:r>
    </w:p>
    <w:p w:rsidR="00391BED" w:rsidRPr="00332EE6" w:rsidRDefault="008A1297"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332EE6">
        <w:rPr>
          <w:rFonts w:ascii="Times New Roman" w:hAnsi="Times New Roman" w:cs="Times New Roman"/>
          <w:sz w:val="28"/>
          <w:szCs w:val="28"/>
          <w:lang w:val="ro-MD"/>
        </w:rPr>
        <w:t>incinerarea;</w:t>
      </w:r>
    </w:p>
    <w:p w:rsidR="00391BED" w:rsidRPr="00332EE6" w:rsidRDefault="008A1297"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 </w:t>
      </w:r>
      <w:r w:rsidR="00391BED" w:rsidRPr="00332EE6">
        <w:rPr>
          <w:rFonts w:ascii="Times New Roman" w:hAnsi="Times New Roman" w:cs="Times New Roman"/>
          <w:sz w:val="28"/>
          <w:szCs w:val="28"/>
          <w:lang w:val="ro-MD"/>
        </w:rPr>
        <w:t>prelucrarea industrială prin livrare directă și imediată către o întreprindere de prelucrare echipată cu instalații de eliminare a deșeurilor aprobate oficial pentru care s-a stabilit că nu există niciun risc identificabil de răspândire a organismului dăunător specificat, precum și cu un sistem de curățare și dezinfectare cel puțin a vehiculelor care părăsesc incinta întreprinderii;</w:t>
      </w:r>
    </w:p>
    <w:p w:rsidR="00391BED" w:rsidRPr="00332EE6" w:rsidRDefault="0031657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391BED" w:rsidRPr="00332EE6">
        <w:rPr>
          <w:rFonts w:ascii="Times New Roman" w:hAnsi="Times New Roman" w:cs="Times New Roman"/>
          <w:sz w:val="28"/>
          <w:szCs w:val="28"/>
          <w:lang w:val="ro-MD"/>
        </w:rPr>
        <w:t xml:space="preserve">alte măsuri, cu condiția </w:t>
      </w:r>
      <w:r>
        <w:rPr>
          <w:rFonts w:ascii="Times New Roman" w:hAnsi="Times New Roman" w:cs="Times New Roman"/>
          <w:sz w:val="28"/>
          <w:szCs w:val="28"/>
          <w:lang w:val="ro-MD"/>
        </w:rPr>
        <w:t xml:space="preserve">că este </w:t>
      </w:r>
      <w:r w:rsidR="00391BED" w:rsidRPr="00332EE6">
        <w:rPr>
          <w:rFonts w:ascii="Times New Roman" w:hAnsi="Times New Roman" w:cs="Times New Roman"/>
          <w:sz w:val="28"/>
          <w:szCs w:val="28"/>
          <w:lang w:val="ro-MD"/>
        </w:rPr>
        <w:t xml:space="preserve"> stabilit că nu există niciun risc identificabil de răspândire a organismului dăunător specificat; aceste măsuri și justificarea aferentă trebuie să fie notificate</w:t>
      </w:r>
      <w:r w:rsidR="00683F4D">
        <w:rPr>
          <w:rFonts w:ascii="Times New Roman" w:hAnsi="Times New Roman" w:cs="Times New Roman"/>
          <w:sz w:val="28"/>
          <w:szCs w:val="28"/>
          <w:lang w:val="ro-MD"/>
        </w:rPr>
        <w:t xml:space="preserve">, </w:t>
      </w:r>
      <w:r w:rsidR="00683F4D" w:rsidRPr="00683F4D">
        <w:rPr>
          <w:rFonts w:ascii="Times New Roman" w:hAnsi="Times New Roman" w:cs="Times New Roman"/>
          <w:sz w:val="28"/>
          <w:szCs w:val="28"/>
          <w:lang w:val="ro-MD"/>
        </w:rPr>
        <w:t>după caz,</w:t>
      </w:r>
      <w:r w:rsidR="00683F4D">
        <w:rPr>
          <w:rFonts w:ascii="Times New Roman" w:hAnsi="Times New Roman" w:cs="Times New Roman"/>
          <w:sz w:val="28"/>
          <w:szCs w:val="28"/>
          <w:lang w:val="ro-MD"/>
        </w:rPr>
        <w:t xml:space="preserve"> </w:t>
      </w:r>
      <w:r w:rsidR="00683F4D" w:rsidRPr="00683F4D">
        <w:rPr>
          <w:rFonts w:ascii="Times New Roman" w:hAnsi="Times New Roman" w:cs="Times New Roman"/>
          <w:sz w:val="28"/>
          <w:szCs w:val="28"/>
          <w:lang w:val="ro-MD"/>
        </w:rPr>
        <w:t>Comisiei Europene și statelor Uniunii Europene</w:t>
      </w:r>
      <w:r w:rsidR="00391BED" w:rsidRPr="00332EE6">
        <w:rPr>
          <w:rFonts w:ascii="Times New Roman" w:hAnsi="Times New Roman" w:cs="Times New Roman"/>
          <w:sz w:val="28"/>
          <w:szCs w:val="28"/>
          <w:lang w:val="ro-MD"/>
        </w:rPr>
        <w:t>.</w:t>
      </w:r>
    </w:p>
    <w:p w:rsidR="00391BED" w:rsidRPr="00332EE6" w:rsidRDefault="009D0BC6"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332EE6">
        <w:rPr>
          <w:rFonts w:ascii="Times New Roman" w:hAnsi="Times New Roman" w:cs="Times New Roman"/>
          <w:sz w:val="28"/>
          <w:szCs w:val="28"/>
          <w:lang w:val="ro-MD"/>
        </w:rPr>
        <w:t xml:space="preserve">Orice deșeu rămas, legat de procesele menționate </w:t>
      </w:r>
      <w:r>
        <w:rPr>
          <w:rFonts w:ascii="Times New Roman" w:hAnsi="Times New Roman" w:cs="Times New Roman"/>
          <w:sz w:val="28"/>
          <w:szCs w:val="28"/>
          <w:lang w:val="ro-MD"/>
        </w:rPr>
        <w:t>la pct. 1</w:t>
      </w:r>
      <w:r w:rsidR="00391BED" w:rsidRPr="00332EE6">
        <w:rPr>
          <w:rFonts w:ascii="Times New Roman" w:hAnsi="Times New Roman" w:cs="Times New Roman"/>
          <w:sz w:val="28"/>
          <w:szCs w:val="28"/>
          <w:lang w:val="ro-MD"/>
        </w:rPr>
        <w:t xml:space="preserve"> și care rezultă din acestea, trebuie eliminat prin metodele aprobate </w:t>
      </w:r>
      <w:r>
        <w:rPr>
          <w:rFonts w:ascii="Times New Roman" w:hAnsi="Times New Roman" w:cs="Times New Roman"/>
          <w:sz w:val="28"/>
          <w:szCs w:val="28"/>
          <w:lang w:val="ro-MD"/>
        </w:rPr>
        <w:t>de autoritatea competentă</w:t>
      </w:r>
      <w:r w:rsidR="00391BED" w:rsidRPr="00332EE6">
        <w:rPr>
          <w:rFonts w:ascii="Times New Roman" w:hAnsi="Times New Roman" w:cs="Times New Roman"/>
          <w:sz w:val="28"/>
          <w:szCs w:val="28"/>
          <w:lang w:val="ro-MD"/>
        </w:rPr>
        <w:t xml:space="preserve"> în conformitate </w:t>
      </w:r>
      <w:r w:rsidR="00391BED" w:rsidRPr="00F6789A">
        <w:rPr>
          <w:rFonts w:ascii="Times New Roman" w:hAnsi="Times New Roman" w:cs="Times New Roman"/>
          <w:sz w:val="28"/>
          <w:szCs w:val="28"/>
          <w:lang w:val="ro-MD"/>
        </w:rPr>
        <w:t>cu</w:t>
      </w:r>
      <w:r w:rsidR="00F6789A" w:rsidRPr="00F6789A">
        <w:rPr>
          <w:rFonts w:ascii="Times New Roman" w:hAnsi="Times New Roman" w:cs="Times New Roman"/>
          <w:sz w:val="28"/>
          <w:szCs w:val="28"/>
          <w:lang w:val="ro-MD"/>
        </w:rPr>
        <w:t xml:space="preserve"> pct. 6</w:t>
      </w:r>
      <w:r w:rsidR="00391BED" w:rsidRPr="00F6789A">
        <w:rPr>
          <w:rFonts w:ascii="Times New Roman" w:hAnsi="Times New Roman" w:cs="Times New Roman"/>
          <w:sz w:val="28"/>
          <w:szCs w:val="28"/>
          <w:lang w:val="ro-MD"/>
        </w:rPr>
        <w:t>.</w:t>
      </w:r>
    </w:p>
    <w:p w:rsidR="00391BED" w:rsidRPr="00332EE6" w:rsidRDefault="009351AE"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3. </w:t>
      </w:r>
      <w:r w:rsidR="00391BED" w:rsidRPr="00332EE6">
        <w:rPr>
          <w:rFonts w:ascii="Times New Roman" w:hAnsi="Times New Roman" w:cs="Times New Roman"/>
          <w:sz w:val="28"/>
          <w:szCs w:val="28"/>
          <w:lang w:val="ro-MD"/>
        </w:rPr>
        <w:t xml:space="preserve">Utilizarea sau eliminarea corespunzătoare a plantelor specificate desemnate ca fiind probabil infectate în temeiul </w:t>
      </w:r>
      <w:r w:rsidR="003F7C66">
        <w:rPr>
          <w:rFonts w:ascii="Times New Roman" w:hAnsi="Times New Roman" w:cs="Times New Roman"/>
          <w:sz w:val="28"/>
          <w:szCs w:val="28"/>
          <w:lang w:val="ro-MD"/>
        </w:rPr>
        <w:t>subpct. 14.2</w:t>
      </w:r>
      <w:r w:rsidR="00391BED" w:rsidRPr="00332EE6">
        <w:rPr>
          <w:rFonts w:ascii="Times New Roman" w:hAnsi="Times New Roman" w:cs="Times New Roman"/>
          <w:sz w:val="28"/>
          <w:szCs w:val="28"/>
          <w:lang w:val="ro-MD"/>
        </w:rPr>
        <w:t xml:space="preserve"> se efectuează sub controlul autorității competente</w:t>
      </w:r>
      <w:r w:rsidR="00401A4F">
        <w:rPr>
          <w:rFonts w:ascii="Times New Roman" w:hAnsi="Times New Roman" w:cs="Times New Roman"/>
          <w:sz w:val="28"/>
          <w:szCs w:val="28"/>
          <w:lang w:val="ro-MD"/>
        </w:rPr>
        <w:t>.</w:t>
      </w:r>
      <w:r w:rsidR="00391BED" w:rsidRPr="00332EE6">
        <w:rPr>
          <w:rFonts w:ascii="Times New Roman" w:hAnsi="Times New Roman" w:cs="Times New Roman"/>
          <w:sz w:val="28"/>
          <w:szCs w:val="28"/>
          <w:lang w:val="ro-MD"/>
        </w:rPr>
        <w:t xml:space="preserve"> Autoritatea competentă aprobă următoarele utilizări, precum și eliminarea deșeurilor aferente plante</w:t>
      </w:r>
      <w:r w:rsidR="00525E0D">
        <w:rPr>
          <w:rFonts w:ascii="Times New Roman" w:hAnsi="Times New Roman" w:cs="Times New Roman"/>
          <w:sz w:val="28"/>
          <w:szCs w:val="28"/>
          <w:lang w:val="ro-MD"/>
        </w:rPr>
        <w:t>lor</w:t>
      </w:r>
      <w:r w:rsidR="00391BED" w:rsidRPr="00332EE6">
        <w:rPr>
          <w:rFonts w:ascii="Times New Roman" w:hAnsi="Times New Roman" w:cs="Times New Roman"/>
          <w:sz w:val="28"/>
          <w:szCs w:val="28"/>
          <w:lang w:val="ro-MD"/>
        </w:rPr>
        <w:t xml:space="preserve"> specificate:</w:t>
      </w:r>
    </w:p>
    <w:p w:rsidR="00391BED" w:rsidRPr="00332EE6" w:rsidRDefault="00C149AB"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332EE6">
        <w:rPr>
          <w:rFonts w:ascii="Times New Roman" w:hAnsi="Times New Roman" w:cs="Times New Roman"/>
          <w:sz w:val="28"/>
          <w:szCs w:val="28"/>
          <w:lang w:val="ro-MD"/>
        </w:rPr>
        <w:t>utilizarea lor drept tuberculi destinați consumului în ambalaje prevăzute pentru o livrare directă care nu necesi</w:t>
      </w:r>
      <w:r>
        <w:rPr>
          <w:rFonts w:ascii="Times New Roman" w:hAnsi="Times New Roman" w:cs="Times New Roman"/>
          <w:sz w:val="28"/>
          <w:szCs w:val="28"/>
          <w:lang w:val="ro-MD"/>
        </w:rPr>
        <w:t>tă nicio reambalare, într-un cîmp</w:t>
      </w:r>
      <w:r w:rsidR="00391BED" w:rsidRPr="00332EE6">
        <w:rPr>
          <w:rFonts w:ascii="Times New Roman" w:hAnsi="Times New Roman" w:cs="Times New Roman"/>
          <w:sz w:val="28"/>
          <w:szCs w:val="28"/>
          <w:lang w:val="ro-MD"/>
        </w:rPr>
        <w:t xml:space="preserve"> cu instalații corespunzătoare de eliminare a deșeurilor. Tuberculii destinați plantării nu pot fi manipulați în același loc decât în cazul în care manipularea lor se face în mod separat sau după curățare și dezinfectare; sau</w:t>
      </w:r>
    </w:p>
    <w:p w:rsidR="00391BED" w:rsidRPr="00332EE6" w:rsidRDefault="00C149AB"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391BED" w:rsidRPr="00332EE6">
        <w:rPr>
          <w:rFonts w:ascii="Times New Roman" w:hAnsi="Times New Roman" w:cs="Times New Roman"/>
          <w:sz w:val="28"/>
          <w:szCs w:val="28"/>
          <w:lang w:val="ro-MD"/>
        </w:rPr>
        <w:t>utilizarea lor drept tuberculi destinați prelucrării industriale după livrarea directă și imediată către o întreprindere de prelucrare echipată cu instalații de eliminare a deșeurilor, precum și cu un sistem de curățare și dezinfectare cel puțin a vehiculelor care părăsesc întreprinderea; sau</w:t>
      </w:r>
    </w:p>
    <w:p w:rsidR="00391BED" w:rsidRPr="00332EE6" w:rsidRDefault="00F00298"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 </w:t>
      </w:r>
      <w:r w:rsidR="00391BED" w:rsidRPr="00332EE6">
        <w:rPr>
          <w:rFonts w:ascii="Times New Roman" w:hAnsi="Times New Roman" w:cs="Times New Roman"/>
          <w:sz w:val="28"/>
          <w:szCs w:val="28"/>
          <w:lang w:val="ro-MD"/>
        </w:rPr>
        <w:t>altă utilizare sau eliminare, cu condiția să se fi stabilit că nu există niciun risc identificabil de răspândire a organismului dăunător specificat și sub rezerva aprobării de către autoritatea competentă.</w:t>
      </w:r>
    </w:p>
    <w:p w:rsidR="00391BED" w:rsidRPr="00332EE6" w:rsidRDefault="00F00298"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E93DF0">
        <w:rPr>
          <w:rFonts w:ascii="Times New Roman" w:hAnsi="Times New Roman" w:cs="Times New Roman"/>
          <w:sz w:val="28"/>
          <w:szCs w:val="28"/>
          <w:lang w:val="ro-MD"/>
        </w:rPr>
        <w:t xml:space="preserve">Metodele </w:t>
      </w:r>
      <w:r w:rsidR="00391BED" w:rsidRPr="00332EE6">
        <w:rPr>
          <w:rFonts w:ascii="Times New Roman" w:hAnsi="Times New Roman" w:cs="Times New Roman"/>
          <w:sz w:val="28"/>
          <w:szCs w:val="28"/>
          <w:lang w:val="ro-MD"/>
        </w:rPr>
        <w:t xml:space="preserve">de curățare și de dezinfectare a obiectelor menționate la </w:t>
      </w:r>
      <w:r w:rsidR="0082409D">
        <w:rPr>
          <w:rFonts w:ascii="Times New Roman" w:hAnsi="Times New Roman" w:cs="Times New Roman"/>
          <w:sz w:val="28"/>
          <w:szCs w:val="28"/>
          <w:lang w:val="ro-MD"/>
        </w:rPr>
        <w:t xml:space="preserve">pct. 23 </w:t>
      </w:r>
      <w:r w:rsidR="00391BED" w:rsidRPr="00332EE6">
        <w:rPr>
          <w:rFonts w:ascii="Times New Roman" w:hAnsi="Times New Roman" w:cs="Times New Roman"/>
          <w:sz w:val="28"/>
          <w:szCs w:val="28"/>
          <w:lang w:val="ro-MD"/>
        </w:rPr>
        <w:t xml:space="preserve">sunt cele despre care s-a stabilit că nu prezintă niciun risc identificabil de răspândire a organismului dăunător specificat și </w:t>
      </w:r>
      <w:r w:rsidR="00E93DF0">
        <w:rPr>
          <w:rFonts w:ascii="Times New Roman" w:hAnsi="Times New Roman" w:cs="Times New Roman"/>
          <w:sz w:val="28"/>
          <w:szCs w:val="28"/>
          <w:lang w:val="ro-MD"/>
        </w:rPr>
        <w:t>sunt</w:t>
      </w:r>
      <w:r w:rsidR="00391BED" w:rsidRPr="00332EE6">
        <w:rPr>
          <w:rFonts w:ascii="Times New Roman" w:hAnsi="Times New Roman" w:cs="Times New Roman"/>
          <w:sz w:val="28"/>
          <w:szCs w:val="28"/>
          <w:lang w:val="ro-MD"/>
        </w:rPr>
        <w:t xml:space="preserve"> aplicate sub supravegherea autorități</w:t>
      </w:r>
      <w:r w:rsidR="00E93DF0">
        <w:rPr>
          <w:rFonts w:ascii="Times New Roman" w:hAnsi="Times New Roman" w:cs="Times New Roman"/>
          <w:sz w:val="28"/>
          <w:szCs w:val="28"/>
          <w:lang w:val="ro-MD"/>
        </w:rPr>
        <w:t>i</w:t>
      </w:r>
      <w:r w:rsidR="00391BED" w:rsidRPr="00332EE6">
        <w:rPr>
          <w:rFonts w:ascii="Times New Roman" w:hAnsi="Times New Roman" w:cs="Times New Roman"/>
          <w:sz w:val="28"/>
          <w:szCs w:val="28"/>
          <w:lang w:val="ro-MD"/>
        </w:rPr>
        <w:t xml:space="preserve"> competente.</w:t>
      </w:r>
    </w:p>
    <w:p w:rsidR="00391BED" w:rsidRPr="00A44725" w:rsidRDefault="00157B41"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332EE6">
        <w:rPr>
          <w:rFonts w:ascii="Times New Roman" w:hAnsi="Times New Roman" w:cs="Times New Roman"/>
          <w:sz w:val="28"/>
          <w:szCs w:val="28"/>
          <w:lang w:val="ro-MD"/>
        </w:rPr>
        <w:t xml:space="preserve">Seria de măsuri care urmează să fie puse în aplicare de către </w:t>
      </w:r>
      <w:r>
        <w:rPr>
          <w:rFonts w:ascii="Times New Roman" w:hAnsi="Times New Roman" w:cs="Times New Roman"/>
          <w:sz w:val="28"/>
          <w:szCs w:val="28"/>
          <w:lang w:val="ro-MD"/>
        </w:rPr>
        <w:t>autoritatea competentă</w:t>
      </w:r>
      <w:r w:rsidR="00391BED" w:rsidRPr="00332EE6">
        <w:rPr>
          <w:rFonts w:ascii="Times New Roman" w:hAnsi="Times New Roman" w:cs="Times New Roman"/>
          <w:sz w:val="28"/>
          <w:szCs w:val="28"/>
          <w:lang w:val="ro-MD"/>
        </w:rPr>
        <w:t xml:space="preserve"> în cadrul zonei demarcate stabilite în temeiul </w:t>
      </w:r>
      <w:r w:rsidR="008839E9">
        <w:rPr>
          <w:rFonts w:ascii="Times New Roman" w:hAnsi="Times New Roman" w:cs="Times New Roman"/>
          <w:sz w:val="28"/>
          <w:szCs w:val="28"/>
          <w:lang w:val="ro-MD"/>
        </w:rPr>
        <w:t>pct. 11 și 12</w:t>
      </w:r>
      <w:r w:rsidR="00391BED" w:rsidRPr="00332EE6">
        <w:rPr>
          <w:rFonts w:ascii="Times New Roman" w:hAnsi="Times New Roman" w:cs="Times New Roman"/>
          <w:sz w:val="28"/>
          <w:szCs w:val="28"/>
          <w:lang w:val="ro-MD"/>
        </w:rPr>
        <w:t xml:space="preserve"> și prevăzute la </w:t>
      </w:r>
      <w:r w:rsidR="00D16884">
        <w:rPr>
          <w:rFonts w:ascii="Times New Roman" w:hAnsi="Times New Roman" w:cs="Times New Roman"/>
          <w:sz w:val="28"/>
          <w:szCs w:val="28"/>
          <w:lang w:val="ro-MD"/>
        </w:rPr>
        <w:t>pct. 24</w:t>
      </w:r>
      <w:r w:rsidR="00A44725">
        <w:rPr>
          <w:rFonts w:ascii="Times New Roman" w:hAnsi="Times New Roman" w:cs="Times New Roman"/>
          <w:sz w:val="28"/>
          <w:szCs w:val="28"/>
          <w:lang w:val="ro-MD"/>
        </w:rPr>
        <w:t xml:space="preserve"> includ</w:t>
      </w:r>
      <w:r w:rsidR="00391BED" w:rsidRPr="00332EE6">
        <w:rPr>
          <w:rFonts w:ascii="Times New Roman" w:hAnsi="Times New Roman" w:cs="Times New Roman"/>
          <w:sz w:val="28"/>
          <w:szCs w:val="28"/>
          <w:lang w:val="ro-MD"/>
        </w:rPr>
        <w:t xml:space="preserve"> măsurile stabilite la </w:t>
      </w:r>
      <w:r w:rsidR="00A44725" w:rsidRPr="00A44725">
        <w:rPr>
          <w:rFonts w:ascii="Times New Roman" w:hAnsi="Times New Roman" w:cs="Times New Roman"/>
          <w:sz w:val="28"/>
          <w:szCs w:val="28"/>
          <w:lang w:val="ro-MD"/>
        </w:rPr>
        <w:t>punctele 5.1 și 5</w:t>
      </w:r>
      <w:r w:rsidR="00391BED" w:rsidRPr="00A44725">
        <w:rPr>
          <w:rFonts w:ascii="Times New Roman" w:hAnsi="Times New Roman" w:cs="Times New Roman"/>
          <w:sz w:val="28"/>
          <w:szCs w:val="28"/>
          <w:lang w:val="ro-MD"/>
        </w:rPr>
        <w:t>.2:</w:t>
      </w:r>
    </w:p>
    <w:p w:rsidR="00391BED" w:rsidRPr="00332EE6" w:rsidRDefault="00A44725"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3E62F0">
        <w:rPr>
          <w:rFonts w:ascii="Times New Roman" w:hAnsi="Times New Roman" w:cs="Times New Roman"/>
          <w:sz w:val="28"/>
          <w:szCs w:val="28"/>
          <w:lang w:val="ro-MD"/>
        </w:rPr>
        <w:t>Măsurile care urmează a fi</w:t>
      </w:r>
      <w:r w:rsidR="00391BED" w:rsidRPr="00332EE6">
        <w:rPr>
          <w:rFonts w:ascii="Times New Roman" w:hAnsi="Times New Roman" w:cs="Times New Roman"/>
          <w:sz w:val="28"/>
          <w:szCs w:val="28"/>
          <w:lang w:val="ro-MD"/>
        </w:rPr>
        <w:t xml:space="preserve"> luate în locurile de producție desemnate ca fiind infectate în temeiul </w:t>
      </w:r>
      <w:r w:rsidR="004924C6">
        <w:rPr>
          <w:rFonts w:ascii="Times New Roman" w:hAnsi="Times New Roman" w:cs="Times New Roman"/>
          <w:sz w:val="28"/>
          <w:szCs w:val="28"/>
          <w:lang w:val="ro-MD"/>
        </w:rPr>
        <w:t>subpct. 14.1</w:t>
      </w:r>
      <w:r w:rsidR="00391BED" w:rsidRPr="00332EE6">
        <w:rPr>
          <w:rFonts w:ascii="Times New Roman" w:hAnsi="Times New Roman" w:cs="Times New Roman"/>
          <w:sz w:val="28"/>
          <w:szCs w:val="28"/>
          <w:lang w:val="ro-MD"/>
        </w:rPr>
        <w:t>:</w:t>
      </w:r>
    </w:p>
    <w:p w:rsidR="00391BED" w:rsidRPr="00332EE6" w:rsidRDefault="003E62F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5.1.1. Într-un câmp</w:t>
      </w:r>
      <w:r w:rsidR="00391BED" w:rsidRPr="00332EE6">
        <w:rPr>
          <w:rFonts w:ascii="Times New Roman" w:hAnsi="Times New Roman" w:cs="Times New Roman"/>
          <w:sz w:val="28"/>
          <w:szCs w:val="28"/>
          <w:lang w:val="ro-MD"/>
        </w:rPr>
        <w:t xml:space="preserve"> de producție desemnat infectat în temeiul </w:t>
      </w:r>
      <w:r w:rsidR="003B602B">
        <w:rPr>
          <w:rFonts w:ascii="Times New Roman" w:hAnsi="Times New Roman" w:cs="Times New Roman"/>
          <w:sz w:val="28"/>
          <w:szCs w:val="28"/>
          <w:lang w:val="ro-MD"/>
        </w:rPr>
        <w:t>subpct. 14.1</w:t>
      </w:r>
      <w:r w:rsidR="00391BED" w:rsidRPr="00332EE6">
        <w:rPr>
          <w:rFonts w:ascii="Times New Roman" w:hAnsi="Times New Roman" w:cs="Times New Roman"/>
          <w:sz w:val="28"/>
          <w:szCs w:val="28"/>
          <w:lang w:val="ro-MD"/>
        </w:rPr>
        <w:t xml:space="preserve">, se iau toate măsurile prevăzute la </w:t>
      </w:r>
      <w:r w:rsidR="00055952">
        <w:rPr>
          <w:rFonts w:ascii="Times New Roman" w:hAnsi="Times New Roman" w:cs="Times New Roman"/>
          <w:sz w:val="28"/>
          <w:szCs w:val="28"/>
          <w:lang w:val="ro-MD"/>
        </w:rPr>
        <w:t>sub</w:t>
      </w:r>
      <w:r w:rsidR="00391BED" w:rsidRPr="00332EE6">
        <w:rPr>
          <w:rFonts w:ascii="Times New Roman" w:hAnsi="Times New Roman" w:cs="Times New Roman"/>
          <w:sz w:val="28"/>
          <w:szCs w:val="28"/>
          <w:lang w:val="ro-MD"/>
        </w:rPr>
        <w:t>pct</w:t>
      </w:r>
      <w:r w:rsidR="00055952">
        <w:rPr>
          <w:rFonts w:ascii="Times New Roman" w:hAnsi="Times New Roman" w:cs="Times New Roman"/>
          <w:sz w:val="28"/>
          <w:szCs w:val="28"/>
          <w:lang w:val="ro-MD"/>
        </w:rPr>
        <w:t>. 5.1.1.1-5.1.1.3</w:t>
      </w:r>
      <w:r w:rsidR="00391BED" w:rsidRPr="00332EE6">
        <w:rPr>
          <w:rFonts w:ascii="Times New Roman" w:hAnsi="Times New Roman" w:cs="Times New Roman"/>
          <w:sz w:val="28"/>
          <w:szCs w:val="28"/>
          <w:lang w:val="ro-MD"/>
        </w:rPr>
        <w:t xml:space="preserve"> sau toate măsurile prevăzute la </w:t>
      </w:r>
      <w:r w:rsidR="002C5E1B">
        <w:rPr>
          <w:rFonts w:ascii="Times New Roman" w:hAnsi="Times New Roman" w:cs="Times New Roman"/>
          <w:sz w:val="28"/>
          <w:szCs w:val="28"/>
          <w:lang w:val="ro-MD"/>
        </w:rPr>
        <w:t>sub</w:t>
      </w:r>
      <w:r w:rsidR="002C5E1B" w:rsidRPr="00332EE6">
        <w:rPr>
          <w:rFonts w:ascii="Times New Roman" w:hAnsi="Times New Roman" w:cs="Times New Roman"/>
          <w:sz w:val="28"/>
          <w:szCs w:val="28"/>
          <w:lang w:val="ro-MD"/>
        </w:rPr>
        <w:t>pct</w:t>
      </w:r>
      <w:r w:rsidR="002C5E1B">
        <w:rPr>
          <w:rFonts w:ascii="Times New Roman" w:hAnsi="Times New Roman" w:cs="Times New Roman"/>
          <w:sz w:val="28"/>
          <w:szCs w:val="28"/>
          <w:lang w:val="ro-MD"/>
        </w:rPr>
        <w:t>. 5.1.1.4-5.1.1.5</w:t>
      </w:r>
      <w:r w:rsidR="00391BED" w:rsidRPr="00332EE6">
        <w:rPr>
          <w:rFonts w:ascii="Times New Roman" w:hAnsi="Times New Roman" w:cs="Times New Roman"/>
          <w:sz w:val="28"/>
          <w:szCs w:val="28"/>
          <w:lang w:val="ro-MD"/>
        </w:rPr>
        <w:t>:</w:t>
      </w:r>
    </w:p>
    <w:p w:rsidR="00391BED" w:rsidRPr="00332EE6" w:rsidRDefault="00E36EA7"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5.1.1.1. </w:t>
      </w:r>
      <w:r w:rsidR="00391BED" w:rsidRPr="00332EE6">
        <w:rPr>
          <w:rFonts w:ascii="Times New Roman" w:hAnsi="Times New Roman" w:cs="Times New Roman"/>
          <w:sz w:val="28"/>
          <w:szCs w:val="28"/>
          <w:lang w:val="ro-MD"/>
        </w:rPr>
        <w:t>în cursul primilor trei ani de cultivare care urmează celui în care a fost desemnată infectarea, eliminarea plantelor specificate spontane, precum și interzicerea plantării plantelor specificate, inclusiv a semințelor sau a culturilor pentru care există un risc identificat de răspândire a organismului dăunător specificat;</w:t>
      </w:r>
    </w:p>
    <w:p w:rsidR="00391BED" w:rsidRPr="00332EE6" w:rsidRDefault="00402B4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5.1.1.</w:t>
      </w:r>
      <w:r w:rsidR="00391BED" w:rsidRPr="00332EE6">
        <w:rPr>
          <w:rFonts w:ascii="Times New Roman" w:hAnsi="Times New Roman" w:cs="Times New Roman"/>
          <w:sz w:val="28"/>
          <w:szCs w:val="28"/>
          <w:lang w:val="ro-MD"/>
        </w:rPr>
        <w:t>2</w:t>
      </w:r>
      <w:r w:rsidR="00917DCF">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începând cu al patrulea an care urmează celui în care a fost desemnată infectarea, după îndeplinirea condițiilor de la </w:t>
      </w:r>
      <w:r w:rsidR="00ED152A">
        <w:rPr>
          <w:rFonts w:ascii="Times New Roman" w:hAnsi="Times New Roman" w:cs="Times New Roman"/>
          <w:sz w:val="28"/>
          <w:szCs w:val="28"/>
          <w:lang w:val="ro-MD"/>
        </w:rPr>
        <w:t>sub</w:t>
      </w:r>
      <w:r w:rsidR="00ED152A" w:rsidRPr="00332EE6">
        <w:rPr>
          <w:rFonts w:ascii="Times New Roman" w:hAnsi="Times New Roman" w:cs="Times New Roman"/>
          <w:sz w:val="28"/>
          <w:szCs w:val="28"/>
          <w:lang w:val="ro-MD"/>
        </w:rPr>
        <w:t>pct</w:t>
      </w:r>
      <w:r w:rsidR="00ED152A">
        <w:rPr>
          <w:rFonts w:ascii="Times New Roman" w:hAnsi="Times New Roman" w:cs="Times New Roman"/>
          <w:sz w:val="28"/>
          <w:szCs w:val="28"/>
          <w:lang w:val="ro-MD"/>
        </w:rPr>
        <w:t>. 5.1.1.1</w:t>
      </w:r>
      <w:r w:rsidR="00391BED" w:rsidRPr="004916BE">
        <w:rPr>
          <w:rFonts w:ascii="Times New Roman" w:hAnsi="Times New Roman" w:cs="Times New Roman"/>
          <w:color w:val="FF0000"/>
          <w:sz w:val="28"/>
          <w:szCs w:val="28"/>
          <w:lang w:val="ro-MD"/>
        </w:rPr>
        <w:t xml:space="preserve"> </w:t>
      </w:r>
      <w:r w:rsidR="00391BED" w:rsidRPr="00332EE6">
        <w:rPr>
          <w:rFonts w:ascii="Times New Roman" w:hAnsi="Times New Roman" w:cs="Times New Roman"/>
          <w:sz w:val="28"/>
          <w:szCs w:val="28"/>
          <w:lang w:val="ro-MD"/>
        </w:rPr>
        <w:t xml:space="preserve">și cu condiția ca </w:t>
      </w:r>
      <w:r w:rsidR="004916BE">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 xml:space="preserve">ul de producție să fi fost declarat indemn de plante specificate spontane în timpul controalelor oficiale cel puțin pe parcursul celor doi ani consecutivi de cultivare </w:t>
      </w:r>
      <w:r w:rsidR="00391BED" w:rsidRPr="00332EE6">
        <w:rPr>
          <w:rFonts w:ascii="Times New Roman" w:hAnsi="Times New Roman" w:cs="Times New Roman"/>
          <w:sz w:val="28"/>
          <w:szCs w:val="28"/>
          <w:lang w:val="ro-MD"/>
        </w:rPr>
        <w:lastRenderedPageBreak/>
        <w:t xml:space="preserve">anteriori plantării, se permite producția numai a tuberculilor, alții decât cei destinați plantării, iar tuberculii de cartofi recoltați sunt testați în conformitate </w:t>
      </w:r>
      <w:r w:rsidR="00391BED" w:rsidRPr="00CD5193">
        <w:rPr>
          <w:rFonts w:ascii="Times New Roman" w:hAnsi="Times New Roman" w:cs="Times New Roman"/>
          <w:sz w:val="28"/>
          <w:szCs w:val="28"/>
          <w:lang w:val="ro-MD"/>
        </w:rPr>
        <w:t>cu anexa</w:t>
      </w:r>
      <w:r w:rsidR="0025726A" w:rsidRPr="00CD5193">
        <w:rPr>
          <w:rFonts w:ascii="Times New Roman" w:hAnsi="Times New Roman" w:cs="Times New Roman"/>
          <w:sz w:val="28"/>
          <w:szCs w:val="28"/>
          <w:lang w:val="ro-MD"/>
        </w:rPr>
        <w:t xml:space="preserve"> nr. 1</w:t>
      </w:r>
      <w:r w:rsidR="00391BED" w:rsidRPr="00CD5193">
        <w:rPr>
          <w:rFonts w:ascii="Times New Roman" w:hAnsi="Times New Roman" w:cs="Times New Roman"/>
          <w:sz w:val="28"/>
          <w:szCs w:val="28"/>
          <w:lang w:val="ro-MD"/>
        </w:rPr>
        <w:t>;</w:t>
      </w:r>
    </w:p>
    <w:p w:rsidR="00391BED" w:rsidRPr="00332EE6" w:rsidRDefault="00402B4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5.1.1.</w:t>
      </w:r>
      <w:r w:rsidR="00391BED" w:rsidRPr="00332EE6">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după prima producție de tuberculi menționată la </w:t>
      </w:r>
      <w:r w:rsidR="00CD5193">
        <w:rPr>
          <w:rFonts w:ascii="Times New Roman" w:hAnsi="Times New Roman" w:cs="Times New Roman"/>
          <w:sz w:val="28"/>
          <w:szCs w:val="28"/>
          <w:lang w:val="ro-MD"/>
        </w:rPr>
        <w:t>sub</w:t>
      </w:r>
      <w:r w:rsidR="00CD5193" w:rsidRPr="00332EE6">
        <w:rPr>
          <w:rFonts w:ascii="Times New Roman" w:hAnsi="Times New Roman" w:cs="Times New Roman"/>
          <w:sz w:val="28"/>
          <w:szCs w:val="28"/>
          <w:lang w:val="ro-MD"/>
        </w:rPr>
        <w:t>pct</w:t>
      </w:r>
      <w:r w:rsidR="00CD5193">
        <w:rPr>
          <w:rFonts w:ascii="Times New Roman" w:hAnsi="Times New Roman" w:cs="Times New Roman"/>
          <w:sz w:val="28"/>
          <w:szCs w:val="28"/>
          <w:lang w:val="ro-MD"/>
        </w:rPr>
        <w:t>. 5.1.1.2</w:t>
      </w:r>
      <w:r w:rsidR="00391BED" w:rsidRPr="00332EE6">
        <w:rPr>
          <w:rFonts w:ascii="Times New Roman" w:hAnsi="Times New Roman" w:cs="Times New Roman"/>
          <w:sz w:val="28"/>
          <w:szCs w:val="28"/>
          <w:lang w:val="ro-MD"/>
        </w:rPr>
        <w:t xml:space="preserve"> și după un ciclu de rotație care este de cel puțin doi ani în cazul cultivării tuberculilor destinați plantării, plantele specificate pot fi plantate pentru producția, fie a tuberculilor destinați plantării, fie a altor tipuri de tuberculi și se efectuează o anchetă astfel cum se menționează la </w:t>
      </w:r>
      <w:r w:rsidR="00DF6B8D">
        <w:rPr>
          <w:rFonts w:ascii="Times New Roman" w:hAnsi="Times New Roman" w:cs="Times New Roman"/>
          <w:sz w:val="28"/>
          <w:szCs w:val="28"/>
          <w:lang w:val="ro-MD"/>
        </w:rPr>
        <w:t>pct. 3-5</w:t>
      </w:r>
      <w:r w:rsidR="00391BED" w:rsidRPr="00332EE6">
        <w:rPr>
          <w:rFonts w:ascii="Times New Roman" w:hAnsi="Times New Roman" w:cs="Times New Roman"/>
          <w:sz w:val="28"/>
          <w:szCs w:val="28"/>
          <w:lang w:val="ro-MD"/>
        </w:rPr>
        <w:t>; sau</w:t>
      </w:r>
    </w:p>
    <w:p w:rsidR="00391BED" w:rsidRPr="00332EE6" w:rsidRDefault="00402B4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5.1.1.</w:t>
      </w:r>
      <w:r w:rsidR="00391BED" w:rsidRPr="00332EE6">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 cursul primilor patru ani de cultivare care urmează celui în care a fost desemnată infectarea, eliminarea plantelor specificate spontane și menținerea </w:t>
      </w:r>
      <w:r w:rsidR="00A6393C">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ului de producție fie în pârloagă necultivată, fie ca pășune permanentă cu cosire la bază repetată sau cu pășunat intensiv;</w:t>
      </w:r>
    </w:p>
    <w:p w:rsidR="00391BED" w:rsidRPr="00332EE6" w:rsidRDefault="00402B4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5.1.1.</w:t>
      </w:r>
      <w:r w:rsidR="00391BED" w:rsidRPr="00332EE6">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începând cu al cincilea an care urmează celui în care a fost desemnată infectarea, și cu condiția ca </w:t>
      </w:r>
      <w:r w:rsidR="009E23F9">
        <w:rPr>
          <w:rFonts w:ascii="Times New Roman" w:hAnsi="Times New Roman" w:cs="Times New Roman"/>
          <w:sz w:val="28"/>
          <w:szCs w:val="28"/>
          <w:lang w:val="ro-MD"/>
        </w:rPr>
        <w:t>sub</w:t>
      </w:r>
      <w:r w:rsidR="009E23F9" w:rsidRPr="00332EE6">
        <w:rPr>
          <w:rFonts w:ascii="Times New Roman" w:hAnsi="Times New Roman" w:cs="Times New Roman"/>
          <w:sz w:val="28"/>
          <w:szCs w:val="28"/>
          <w:lang w:val="ro-MD"/>
        </w:rPr>
        <w:t>pct</w:t>
      </w:r>
      <w:r w:rsidR="001D78C5">
        <w:rPr>
          <w:rFonts w:ascii="Times New Roman" w:hAnsi="Times New Roman" w:cs="Times New Roman"/>
          <w:sz w:val="28"/>
          <w:szCs w:val="28"/>
          <w:lang w:val="ro-MD"/>
        </w:rPr>
        <w:t xml:space="preserve">. 5.1.1.1 </w:t>
      </w:r>
      <w:r w:rsidR="00391BED" w:rsidRPr="00332EE6">
        <w:rPr>
          <w:rFonts w:ascii="Times New Roman" w:hAnsi="Times New Roman" w:cs="Times New Roman"/>
          <w:sz w:val="28"/>
          <w:szCs w:val="28"/>
          <w:lang w:val="ro-MD"/>
        </w:rPr>
        <w:t xml:space="preserve">să fie îndeplinit și ca </w:t>
      </w:r>
      <w:r w:rsidR="00A6393C">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ul de producție să fi</w:t>
      </w:r>
      <w:r w:rsidR="00F737E0">
        <w:rPr>
          <w:rFonts w:ascii="Times New Roman" w:hAnsi="Times New Roman" w:cs="Times New Roman"/>
          <w:sz w:val="28"/>
          <w:szCs w:val="28"/>
          <w:lang w:val="ro-MD"/>
        </w:rPr>
        <w:t>e</w:t>
      </w:r>
      <w:r w:rsidR="00391BED" w:rsidRPr="00332EE6">
        <w:rPr>
          <w:rFonts w:ascii="Times New Roman" w:hAnsi="Times New Roman" w:cs="Times New Roman"/>
          <w:sz w:val="28"/>
          <w:szCs w:val="28"/>
          <w:lang w:val="ro-MD"/>
        </w:rPr>
        <w:t xml:space="preserve"> declarat indemn de plante specificate spontane în timpul controalelor oficiale cel puțin pe parcursul celor doi ani consecutivi de creștere anteriori plantării, se permite producția numai a tuberculilor destinați plantării și a altor tuberculi, iar tuberculii de cartofi recoltați sunt testați în conformitate cu </w:t>
      </w:r>
      <w:r w:rsidR="00391BED" w:rsidRPr="001D78C5">
        <w:rPr>
          <w:rFonts w:ascii="Times New Roman" w:hAnsi="Times New Roman" w:cs="Times New Roman"/>
          <w:sz w:val="28"/>
          <w:szCs w:val="28"/>
          <w:lang w:val="ro-MD"/>
        </w:rPr>
        <w:t xml:space="preserve">anexa </w:t>
      </w:r>
      <w:r w:rsidR="001D78C5" w:rsidRPr="001D78C5">
        <w:rPr>
          <w:rFonts w:ascii="Times New Roman" w:hAnsi="Times New Roman" w:cs="Times New Roman"/>
          <w:sz w:val="28"/>
          <w:szCs w:val="28"/>
          <w:lang w:val="ro-MD"/>
        </w:rPr>
        <w:t>nr. 1</w:t>
      </w:r>
      <w:r w:rsidR="00391BED" w:rsidRPr="00332EE6">
        <w:rPr>
          <w:rFonts w:ascii="Times New Roman" w:hAnsi="Times New Roman" w:cs="Times New Roman"/>
          <w:sz w:val="28"/>
          <w:szCs w:val="28"/>
          <w:lang w:val="ro-MD"/>
        </w:rPr>
        <w:t>.</w:t>
      </w:r>
    </w:p>
    <w:p w:rsidR="00391BED" w:rsidRPr="00332EE6" w:rsidRDefault="005C3A20"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391BED" w:rsidRPr="00332EE6">
        <w:rPr>
          <w:rFonts w:ascii="Times New Roman" w:hAnsi="Times New Roman" w:cs="Times New Roman"/>
          <w:sz w:val="28"/>
          <w:szCs w:val="28"/>
          <w:lang w:val="ro-MD"/>
        </w:rPr>
        <w:t>.1.2.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 toate celelalte </w:t>
      </w:r>
      <w:r>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 xml:space="preserve">uri de producție din locul de producție infectat și cu condiția ca, pentru fiecare an de cultură, autoritatea competentă </w:t>
      </w:r>
      <w:r>
        <w:rPr>
          <w:rFonts w:ascii="Times New Roman" w:hAnsi="Times New Roman" w:cs="Times New Roman"/>
          <w:sz w:val="28"/>
          <w:szCs w:val="28"/>
          <w:lang w:val="ro-MD"/>
        </w:rPr>
        <w:t>va</w:t>
      </w:r>
      <w:r w:rsidR="00391BED" w:rsidRPr="00332EE6">
        <w:rPr>
          <w:rFonts w:ascii="Times New Roman" w:hAnsi="Times New Roman" w:cs="Times New Roman"/>
          <w:sz w:val="28"/>
          <w:szCs w:val="28"/>
          <w:lang w:val="ro-MD"/>
        </w:rPr>
        <w:t xml:space="preserve"> stabili că riscul plantelor specificate spontane a fost eliminat și că testarea plantelor specificate recoltate a fost efectuată în fiecare </w:t>
      </w:r>
      <w:r>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 xml:space="preserve"> de producție a plantelor specificate în conformitate cu </w:t>
      </w:r>
      <w:r w:rsidR="001D78C5" w:rsidRPr="001D78C5">
        <w:rPr>
          <w:rFonts w:ascii="Times New Roman" w:hAnsi="Times New Roman" w:cs="Times New Roman"/>
          <w:sz w:val="28"/>
          <w:szCs w:val="28"/>
          <w:lang w:val="ro-MD"/>
        </w:rPr>
        <w:t>anexa nr. 1</w:t>
      </w:r>
      <w:r w:rsidR="00391BED" w:rsidRPr="00332EE6">
        <w:rPr>
          <w:rFonts w:ascii="Times New Roman" w:hAnsi="Times New Roman" w:cs="Times New Roman"/>
          <w:sz w:val="28"/>
          <w:szCs w:val="28"/>
          <w:lang w:val="ro-MD"/>
        </w:rPr>
        <w:t>, se aplică următoarele măsuri:</w:t>
      </w:r>
    </w:p>
    <w:p w:rsidR="00391BED" w:rsidRPr="00332EE6" w:rsidRDefault="00AF08B9"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.1.2.</w:t>
      </w:r>
      <w:r w:rsidR="00391BED" w:rsidRPr="00332EE6">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în anul de creștere următor celui în care s-a desemnat infectarea, fie nu se plantează plante specificate, inclusiv semințe, fie se pot planta tuberculi certificați destinați plantării, pentru producția de tuberculi, alții decât cei destinați exclusiv plantării;</w:t>
      </w:r>
    </w:p>
    <w:p w:rsidR="00391BED" w:rsidRPr="00332EE6" w:rsidRDefault="00AF08B9"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.1.2.</w:t>
      </w:r>
      <w:r w:rsidR="00391BED" w:rsidRPr="00332EE6">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 al doilea an de cultivare care urmează celui în care s-a desemnat infectarea, numai tuberculi certificați destinați plantării sau tuberculi destinați plantării testați oficial pentru absența organismului dăunător specificat și cultivați sub control oficial în alte locuri de producție decât cele </w:t>
      </w:r>
      <w:r w:rsidR="00391BED" w:rsidRPr="00C3561C">
        <w:rPr>
          <w:rFonts w:ascii="Times New Roman" w:hAnsi="Times New Roman" w:cs="Times New Roman"/>
          <w:sz w:val="28"/>
          <w:szCs w:val="28"/>
          <w:lang w:val="ro-MD"/>
        </w:rPr>
        <w:t>menționate la pct</w:t>
      </w:r>
      <w:r w:rsidR="00C3561C" w:rsidRPr="00C3561C">
        <w:rPr>
          <w:rFonts w:ascii="Times New Roman" w:hAnsi="Times New Roman" w:cs="Times New Roman"/>
          <w:sz w:val="28"/>
          <w:szCs w:val="28"/>
          <w:lang w:val="ro-MD"/>
        </w:rPr>
        <w:t>. 5</w:t>
      </w:r>
      <w:r w:rsidR="00391BED" w:rsidRPr="00C3561C">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sunt plantați, fie pentru producția de tuberculi destinați plantării, fie a altor tuberculi;</w:t>
      </w:r>
    </w:p>
    <w:p w:rsidR="00391BED" w:rsidRPr="00332EE6" w:rsidRDefault="00AF08B9"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.1.2.</w:t>
      </w:r>
      <w:r w:rsidR="00391BED" w:rsidRPr="00332EE6">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cel puțin în cursul celui de al treilea an de cultură care urmează celui în care a fost desemnată infectarea, numai tuberculi certificați destinați plantării sau tuberculi destinați plantării cultivați sub control oficial din tuberculi certificați destinați plantării sunt plantați, fie pentru producția de tuberculi destinați plantării, fie a altor tuberculi;</w:t>
      </w:r>
    </w:p>
    <w:p w:rsidR="00391BED" w:rsidRPr="00332EE6" w:rsidRDefault="00AF08B9"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5</w:t>
      </w:r>
      <w:r w:rsidRPr="00332EE6">
        <w:rPr>
          <w:rFonts w:ascii="Times New Roman" w:hAnsi="Times New Roman" w:cs="Times New Roman"/>
          <w:sz w:val="28"/>
          <w:szCs w:val="28"/>
          <w:lang w:val="ro-MD"/>
        </w:rPr>
        <w:t>.1.2.</w:t>
      </w:r>
      <w:r w:rsidR="00391BED" w:rsidRPr="00332EE6">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 fiecare dintre anii de cultivare menționați la </w:t>
      </w:r>
      <w:r w:rsidR="00C3561C">
        <w:rPr>
          <w:rFonts w:ascii="Times New Roman" w:hAnsi="Times New Roman" w:cs="Times New Roman"/>
          <w:sz w:val="28"/>
          <w:szCs w:val="28"/>
          <w:lang w:val="ro-MD"/>
        </w:rPr>
        <w:t>sub</w:t>
      </w:r>
      <w:r w:rsidR="00C3561C" w:rsidRPr="00332EE6">
        <w:rPr>
          <w:rFonts w:ascii="Times New Roman" w:hAnsi="Times New Roman" w:cs="Times New Roman"/>
          <w:sz w:val="28"/>
          <w:szCs w:val="28"/>
          <w:lang w:val="ro-MD"/>
        </w:rPr>
        <w:t>pct</w:t>
      </w:r>
      <w:r w:rsidR="00C3561C">
        <w:rPr>
          <w:rFonts w:ascii="Times New Roman" w:hAnsi="Times New Roman" w:cs="Times New Roman"/>
          <w:sz w:val="28"/>
          <w:szCs w:val="28"/>
          <w:lang w:val="ro-MD"/>
        </w:rPr>
        <w:t>. 5.1.1.1-5.1.1.3</w:t>
      </w:r>
      <w:r w:rsidR="00391BED" w:rsidRPr="00332EE6">
        <w:rPr>
          <w:rFonts w:ascii="Times New Roman" w:hAnsi="Times New Roman" w:cs="Times New Roman"/>
          <w:sz w:val="28"/>
          <w:szCs w:val="28"/>
          <w:lang w:val="ro-MD"/>
        </w:rPr>
        <w:t xml:space="preserve">, se iau măsuri pentru eliminarea plantelor specificate spontane, dacă acestea sunt prezente, iar în fiecare </w:t>
      </w:r>
      <w:r w:rsidR="005B09CD">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 xml:space="preserve"> de producție a plantelor specificate, plantele specificate recoltate sunt testate în conformitate </w:t>
      </w:r>
      <w:r w:rsidR="00391BED" w:rsidRPr="00C3561C">
        <w:rPr>
          <w:rFonts w:ascii="Times New Roman" w:hAnsi="Times New Roman" w:cs="Times New Roman"/>
          <w:sz w:val="28"/>
          <w:szCs w:val="28"/>
          <w:lang w:val="ro-MD"/>
        </w:rPr>
        <w:t xml:space="preserve">cu anexa </w:t>
      </w:r>
      <w:r w:rsidR="00C3561C" w:rsidRPr="00C3561C">
        <w:rPr>
          <w:rFonts w:ascii="Times New Roman" w:hAnsi="Times New Roman" w:cs="Times New Roman"/>
          <w:sz w:val="28"/>
          <w:szCs w:val="28"/>
          <w:lang w:val="ro-MD"/>
        </w:rPr>
        <w:t>nr. 1</w:t>
      </w:r>
      <w:r w:rsidR="00391BED" w:rsidRPr="00C3561C">
        <w:rPr>
          <w:rFonts w:ascii="Times New Roman" w:hAnsi="Times New Roman" w:cs="Times New Roman"/>
          <w:sz w:val="28"/>
          <w:szCs w:val="28"/>
          <w:lang w:val="ro-MD"/>
        </w:rPr>
        <w:t>.</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391BED" w:rsidRPr="00332EE6">
        <w:rPr>
          <w:rFonts w:ascii="Times New Roman" w:hAnsi="Times New Roman" w:cs="Times New Roman"/>
          <w:sz w:val="28"/>
          <w:szCs w:val="28"/>
          <w:lang w:val="ro-MD"/>
        </w:rPr>
        <w:t>.1.3.</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imediat după desemnarea infectării în temeiul </w:t>
      </w:r>
      <w:r w:rsidR="00A643F9">
        <w:rPr>
          <w:rFonts w:ascii="Times New Roman" w:hAnsi="Times New Roman" w:cs="Times New Roman"/>
          <w:sz w:val="28"/>
          <w:szCs w:val="28"/>
          <w:lang w:val="ro-MD"/>
        </w:rPr>
        <w:t>pct. 14</w:t>
      </w:r>
      <w:r w:rsidR="00391BED" w:rsidRPr="00332EE6">
        <w:rPr>
          <w:rFonts w:ascii="Times New Roman" w:hAnsi="Times New Roman" w:cs="Times New Roman"/>
          <w:sz w:val="28"/>
          <w:szCs w:val="28"/>
          <w:lang w:val="ro-MD"/>
        </w:rPr>
        <w:t xml:space="preserve"> și după primul an de cultivare care urmează, toate utilajele și toate spațiile de depozitare de la locul de producție implicate în producția de plante specificate sunt curățate și dezinfect</w:t>
      </w:r>
      <w:r w:rsidR="00833C62">
        <w:rPr>
          <w:rFonts w:ascii="Times New Roman" w:hAnsi="Times New Roman" w:cs="Times New Roman"/>
          <w:sz w:val="28"/>
          <w:szCs w:val="28"/>
          <w:lang w:val="ro-MD"/>
        </w:rPr>
        <w:t>ate, după caz, folosind metode</w:t>
      </w:r>
      <w:r w:rsidR="00391BED" w:rsidRPr="00332EE6">
        <w:rPr>
          <w:rFonts w:ascii="Times New Roman" w:hAnsi="Times New Roman" w:cs="Times New Roman"/>
          <w:sz w:val="28"/>
          <w:szCs w:val="28"/>
          <w:lang w:val="ro-MD"/>
        </w:rPr>
        <w:t xml:space="preserve"> </w:t>
      </w:r>
      <w:r w:rsidR="00391BED" w:rsidRPr="00BB3073">
        <w:rPr>
          <w:rFonts w:ascii="Times New Roman" w:hAnsi="Times New Roman" w:cs="Times New Roman"/>
          <w:sz w:val="28"/>
          <w:szCs w:val="28"/>
          <w:lang w:val="ro-MD"/>
        </w:rPr>
        <w:t>prevăzute la pct</w:t>
      </w:r>
      <w:r w:rsidR="000665FB" w:rsidRPr="00BB3073">
        <w:rPr>
          <w:rFonts w:ascii="Times New Roman" w:hAnsi="Times New Roman" w:cs="Times New Roman"/>
          <w:sz w:val="28"/>
          <w:szCs w:val="28"/>
          <w:lang w:val="ro-MD"/>
        </w:rPr>
        <w:t>. 4</w:t>
      </w:r>
      <w:r w:rsidR="00391BED" w:rsidRPr="00BB3073">
        <w:rPr>
          <w:rFonts w:ascii="Times New Roman" w:hAnsi="Times New Roman" w:cs="Times New Roman"/>
          <w:sz w:val="28"/>
          <w:szCs w:val="28"/>
          <w:lang w:val="ro-MD"/>
        </w:rPr>
        <w:t>.</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391BED" w:rsidRPr="00332EE6">
        <w:rPr>
          <w:rFonts w:ascii="Times New Roman" w:hAnsi="Times New Roman" w:cs="Times New Roman"/>
          <w:sz w:val="28"/>
          <w:szCs w:val="28"/>
          <w:lang w:val="ro-MD"/>
        </w:rPr>
        <w:t>.1.4.</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Într-o unitate de producție de cultură protejată desemnată ca fiind infectată în temeiul </w:t>
      </w:r>
      <w:r w:rsidR="00BB3073">
        <w:rPr>
          <w:rFonts w:ascii="Times New Roman" w:hAnsi="Times New Roman" w:cs="Times New Roman"/>
          <w:sz w:val="28"/>
          <w:szCs w:val="28"/>
          <w:lang w:val="ro-MD"/>
        </w:rPr>
        <w:t>subpct. 14.1</w:t>
      </w:r>
      <w:r w:rsidR="00391BED" w:rsidRPr="00332EE6">
        <w:rPr>
          <w:rFonts w:ascii="Times New Roman" w:hAnsi="Times New Roman" w:cs="Times New Roman"/>
          <w:sz w:val="28"/>
          <w:szCs w:val="28"/>
          <w:lang w:val="ro-MD"/>
        </w:rPr>
        <w:t xml:space="preserve"> unde este posibilă înlocuirea completă a mediului de cultură:</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.1.4.</w:t>
      </w:r>
      <w:r w:rsidR="00391BED" w:rsidRPr="00332EE6">
        <w:rPr>
          <w:rFonts w:ascii="Times New Roman" w:hAnsi="Times New Roman" w:cs="Times New Roman"/>
          <w:sz w:val="28"/>
          <w:szCs w:val="28"/>
          <w:lang w:val="ro-MD"/>
        </w:rPr>
        <w:t>1</w:t>
      </w:r>
      <w:r w:rsidR="000F1A3A">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nu se plantează plante specificate, inclusiv semințe, decât dacă sunt îndeplinite următoarele condiții:</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.1.4.1</w:t>
      </w:r>
      <w:r w:rsidR="000F1A3A">
        <w:rPr>
          <w:rFonts w:ascii="Times New Roman" w:hAnsi="Times New Roman" w:cs="Times New Roman"/>
          <w:sz w:val="28"/>
          <w:szCs w:val="28"/>
          <w:lang w:val="ro-MD"/>
        </w:rPr>
        <w:t xml:space="preserve">.1 </w:t>
      </w:r>
      <w:r w:rsidR="00391BED" w:rsidRPr="00332EE6">
        <w:rPr>
          <w:rFonts w:ascii="Times New Roman" w:hAnsi="Times New Roman" w:cs="Times New Roman"/>
          <w:sz w:val="28"/>
          <w:szCs w:val="28"/>
          <w:lang w:val="ro-MD"/>
        </w:rPr>
        <w:t>eliminarea organismului dăunător specificat;</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.1.4.1</w:t>
      </w:r>
      <w:r w:rsidR="000F1A3A">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îndepărtarea oricărui material vegetal gazdă;</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.1.4.1</w:t>
      </w:r>
      <w:r w:rsidR="000F1A3A">
        <w:rPr>
          <w:rFonts w:ascii="Times New Roman" w:hAnsi="Times New Roman" w:cs="Times New Roman"/>
          <w:sz w:val="28"/>
          <w:szCs w:val="28"/>
          <w:lang w:val="ro-MD"/>
        </w:rPr>
        <w:t xml:space="preserve">.3. </w:t>
      </w:r>
      <w:r w:rsidR="00391BED" w:rsidRPr="00332EE6">
        <w:rPr>
          <w:rFonts w:ascii="Times New Roman" w:hAnsi="Times New Roman" w:cs="Times New Roman"/>
          <w:sz w:val="28"/>
          <w:szCs w:val="28"/>
          <w:lang w:val="ro-MD"/>
        </w:rPr>
        <w:t>înlocuirea completă a mediului de cultură și curățarea și dezinfectarea unității de producție și a tuturor echipamentelor;</w:t>
      </w:r>
    </w:p>
    <w:p w:rsidR="00391BED" w:rsidRPr="00332EE6" w:rsidRDefault="003F70D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Pr="00332EE6">
        <w:rPr>
          <w:rFonts w:ascii="Times New Roman" w:hAnsi="Times New Roman" w:cs="Times New Roman"/>
          <w:sz w:val="28"/>
          <w:szCs w:val="28"/>
          <w:lang w:val="ro-MD"/>
        </w:rPr>
        <w:t>.1.4.1</w:t>
      </w:r>
      <w:r w:rsidR="000F1A3A">
        <w:rPr>
          <w:rFonts w:ascii="Times New Roman" w:hAnsi="Times New Roman" w:cs="Times New Roman"/>
          <w:sz w:val="28"/>
          <w:szCs w:val="28"/>
          <w:lang w:val="ro-MD"/>
        </w:rPr>
        <w:t xml:space="preserve">.4 </w:t>
      </w:r>
      <w:r w:rsidR="00391BED" w:rsidRPr="00332EE6">
        <w:rPr>
          <w:rFonts w:ascii="Times New Roman" w:hAnsi="Times New Roman" w:cs="Times New Roman"/>
          <w:sz w:val="28"/>
          <w:szCs w:val="28"/>
          <w:lang w:val="ro-MD"/>
        </w:rPr>
        <w:t>aprobarea producției de plante specificate de către autoritățile competente;</w:t>
      </w:r>
    </w:p>
    <w:p w:rsidR="00391BED" w:rsidRPr="00332EE6" w:rsidRDefault="00687F1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5.1.4.2. </w:t>
      </w:r>
      <w:r w:rsidR="00391BED" w:rsidRPr="00332EE6">
        <w:rPr>
          <w:rFonts w:ascii="Times New Roman" w:hAnsi="Times New Roman" w:cs="Times New Roman"/>
          <w:sz w:val="28"/>
          <w:szCs w:val="28"/>
          <w:lang w:val="ro-MD"/>
        </w:rPr>
        <w:t>producția de plante specificate este rezultată din tuberculi certificați destinați plantării, din minituberculi sau din micropla</w:t>
      </w:r>
      <w:r w:rsidR="004857F3">
        <w:rPr>
          <w:rFonts w:ascii="Times New Roman" w:hAnsi="Times New Roman" w:cs="Times New Roman"/>
          <w:sz w:val="28"/>
          <w:szCs w:val="28"/>
          <w:lang w:val="ro-MD"/>
        </w:rPr>
        <w:t>nte provenite din surse testate.</w:t>
      </w:r>
    </w:p>
    <w:p w:rsidR="00391BED" w:rsidRPr="00E6799C" w:rsidRDefault="00687F1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w:t>
      </w:r>
      <w:r w:rsidR="00391BED" w:rsidRPr="00332EE6">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 cadrul zonei demarcate, fără a aduce atingere măsurilor prevăzute la </w:t>
      </w:r>
      <w:r w:rsidR="00E6799C" w:rsidRPr="00E6799C">
        <w:rPr>
          <w:rFonts w:ascii="Times New Roman" w:hAnsi="Times New Roman" w:cs="Times New Roman"/>
          <w:sz w:val="28"/>
          <w:szCs w:val="28"/>
          <w:lang w:val="ro-MD"/>
        </w:rPr>
        <w:t>sub</w:t>
      </w:r>
      <w:r w:rsidR="00391BED" w:rsidRPr="00E6799C">
        <w:rPr>
          <w:rFonts w:ascii="Times New Roman" w:hAnsi="Times New Roman" w:cs="Times New Roman"/>
          <w:sz w:val="28"/>
          <w:szCs w:val="28"/>
          <w:lang w:val="ro-MD"/>
        </w:rPr>
        <w:t>pct</w:t>
      </w:r>
      <w:r w:rsidR="00E6799C" w:rsidRPr="00E6799C">
        <w:rPr>
          <w:rFonts w:ascii="Times New Roman" w:hAnsi="Times New Roman" w:cs="Times New Roman"/>
          <w:sz w:val="28"/>
          <w:szCs w:val="28"/>
          <w:lang w:val="ro-MD"/>
        </w:rPr>
        <w:t>.</w:t>
      </w:r>
      <w:r w:rsidR="00391BED" w:rsidRPr="00E6799C">
        <w:rPr>
          <w:rFonts w:ascii="Times New Roman" w:hAnsi="Times New Roman" w:cs="Times New Roman"/>
          <w:sz w:val="28"/>
          <w:szCs w:val="28"/>
          <w:lang w:val="ro-MD"/>
        </w:rPr>
        <w:t xml:space="preserve"> </w:t>
      </w:r>
      <w:r w:rsidR="00E6799C" w:rsidRPr="00E6799C">
        <w:rPr>
          <w:rFonts w:ascii="Times New Roman" w:hAnsi="Times New Roman" w:cs="Times New Roman"/>
          <w:sz w:val="28"/>
          <w:szCs w:val="28"/>
          <w:lang w:val="ro-MD"/>
        </w:rPr>
        <w:t>5</w:t>
      </w:r>
      <w:r w:rsidR="00391BED" w:rsidRPr="00E6799C">
        <w:rPr>
          <w:rFonts w:ascii="Times New Roman" w:hAnsi="Times New Roman" w:cs="Times New Roman"/>
          <w:sz w:val="28"/>
          <w:szCs w:val="28"/>
          <w:lang w:val="ro-MD"/>
        </w:rPr>
        <w:t>.1, se iau următoarele măsuri:</w:t>
      </w:r>
    </w:p>
    <w:p w:rsidR="00391BED" w:rsidRPr="00844002" w:rsidRDefault="00687F13" w:rsidP="00332EE6">
      <w:pPr>
        <w:ind w:firstLine="709"/>
        <w:contextualSpacing/>
        <w:jc w:val="both"/>
        <w:rPr>
          <w:rFonts w:ascii="Times New Roman" w:hAnsi="Times New Roman" w:cs="Times New Roman"/>
          <w:sz w:val="28"/>
          <w:szCs w:val="28"/>
          <w:lang w:val="ro-MD"/>
        </w:rPr>
      </w:pPr>
      <w:r w:rsidRPr="00E6799C">
        <w:rPr>
          <w:rFonts w:ascii="Times New Roman" w:hAnsi="Times New Roman" w:cs="Times New Roman"/>
          <w:sz w:val="28"/>
          <w:szCs w:val="28"/>
          <w:lang w:val="ro-MD"/>
        </w:rPr>
        <w:t>5.2.</w:t>
      </w:r>
      <w:r w:rsidR="00391BED" w:rsidRPr="00E6799C">
        <w:rPr>
          <w:rFonts w:ascii="Times New Roman" w:hAnsi="Times New Roman" w:cs="Times New Roman"/>
          <w:sz w:val="28"/>
          <w:szCs w:val="28"/>
          <w:lang w:val="ro-MD"/>
        </w:rPr>
        <w:t>1</w:t>
      </w:r>
      <w:r w:rsidRPr="00E6799C">
        <w:rPr>
          <w:rFonts w:ascii="Times New Roman" w:hAnsi="Times New Roman" w:cs="Times New Roman"/>
          <w:sz w:val="28"/>
          <w:szCs w:val="28"/>
          <w:lang w:val="ro-MD"/>
        </w:rPr>
        <w:t xml:space="preserve">. </w:t>
      </w:r>
      <w:r w:rsidR="00391BED" w:rsidRPr="00E6799C">
        <w:rPr>
          <w:rFonts w:ascii="Times New Roman" w:hAnsi="Times New Roman" w:cs="Times New Roman"/>
          <w:sz w:val="28"/>
          <w:szCs w:val="28"/>
          <w:lang w:val="ro-MD"/>
        </w:rPr>
        <w:t xml:space="preserve">imediat </w:t>
      </w:r>
      <w:r w:rsidR="00391BED" w:rsidRPr="00332EE6">
        <w:rPr>
          <w:rFonts w:ascii="Times New Roman" w:hAnsi="Times New Roman" w:cs="Times New Roman"/>
          <w:sz w:val="28"/>
          <w:szCs w:val="28"/>
          <w:lang w:val="ro-MD"/>
        </w:rPr>
        <w:t xml:space="preserve">după desemnarea infectării, </w:t>
      </w:r>
      <w:r w:rsidR="008E27F1">
        <w:rPr>
          <w:rFonts w:ascii="Times New Roman" w:hAnsi="Times New Roman" w:cs="Times New Roman"/>
          <w:sz w:val="28"/>
          <w:szCs w:val="28"/>
          <w:lang w:val="ro-MD"/>
        </w:rPr>
        <w:t>s</w:t>
      </w:r>
      <w:r w:rsidR="00391BED" w:rsidRPr="00332EE6">
        <w:rPr>
          <w:rFonts w:ascii="Times New Roman" w:hAnsi="Times New Roman" w:cs="Times New Roman"/>
          <w:sz w:val="28"/>
          <w:szCs w:val="28"/>
          <w:lang w:val="ro-MD"/>
        </w:rPr>
        <w:t>e</w:t>
      </w:r>
      <w:r w:rsidR="008E27F1">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iau măsuri pentru ca toate echipamentele și spațiile de depozitare situate în locurile de producție și care sunt implicate în producția de plante specificate să fie curățate și dezinfectate, după caz, și în conformitate cu metodele prevăzute </w:t>
      </w:r>
      <w:r w:rsidR="00391BED" w:rsidRPr="00844002">
        <w:rPr>
          <w:rFonts w:ascii="Times New Roman" w:hAnsi="Times New Roman" w:cs="Times New Roman"/>
          <w:sz w:val="28"/>
          <w:szCs w:val="28"/>
          <w:lang w:val="ro-MD"/>
        </w:rPr>
        <w:t>la pct</w:t>
      </w:r>
      <w:r w:rsidR="00844002" w:rsidRPr="00844002">
        <w:rPr>
          <w:rFonts w:ascii="Times New Roman" w:hAnsi="Times New Roman" w:cs="Times New Roman"/>
          <w:sz w:val="28"/>
          <w:szCs w:val="28"/>
          <w:lang w:val="ro-MD"/>
        </w:rPr>
        <w:t>. 4</w:t>
      </w:r>
      <w:r w:rsidR="00391BED" w:rsidRPr="00844002">
        <w:rPr>
          <w:rFonts w:ascii="Times New Roman" w:hAnsi="Times New Roman" w:cs="Times New Roman"/>
          <w:sz w:val="28"/>
          <w:szCs w:val="28"/>
          <w:lang w:val="ro-MD"/>
        </w:rPr>
        <w:t>;</w:t>
      </w:r>
    </w:p>
    <w:p w:rsidR="00391BED" w:rsidRPr="00332EE6" w:rsidRDefault="00687F1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5.2.</w:t>
      </w:r>
      <w:r w:rsidR="00391BED" w:rsidRPr="00332EE6">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imediat după desemnarea infectării și timp de cel puțin trei ani de cultivare după aceasta:</w:t>
      </w:r>
    </w:p>
    <w:p w:rsidR="00391BED" w:rsidRPr="00332EE6" w:rsidRDefault="00F2714F"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5.2.2.1. </w:t>
      </w:r>
      <w:r w:rsidR="00391BED" w:rsidRPr="00332EE6">
        <w:rPr>
          <w:rFonts w:ascii="Times New Roman" w:hAnsi="Times New Roman" w:cs="Times New Roman"/>
          <w:sz w:val="28"/>
          <w:szCs w:val="28"/>
          <w:lang w:val="ro-MD"/>
        </w:rPr>
        <w:t>se asigură că autorit</w:t>
      </w:r>
      <w:r w:rsidR="00E93688">
        <w:rPr>
          <w:rFonts w:ascii="Times New Roman" w:hAnsi="Times New Roman" w:cs="Times New Roman"/>
          <w:sz w:val="28"/>
          <w:szCs w:val="28"/>
          <w:lang w:val="ro-MD"/>
        </w:rPr>
        <w:t>atea</w:t>
      </w:r>
      <w:r w:rsidR="00391BED" w:rsidRPr="00332EE6">
        <w:rPr>
          <w:rFonts w:ascii="Times New Roman" w:hAnsi="Times New Roman" w:cs="Times New Roman"/>
          <w:sz w:val="28"/>
          <w:szCs w:val="28"/>
          <w:lang w:val="ro-MD"/>
        </w:rPr>
        <w:t xml:space="preserve"> competent</w:t>
      </w:r>
      <w:r w:rsidR="00E93688">
        <w:rPr>
          <w:rFonts w:ascii="Times New Roman" w:hAnsi="Times New Roman" w:cs="Times New Roman"/>
          <w:sz w:val="28"/>
          <w:szCs w:val="28"/>
          <w:lang w:val="ro-MD"/>
        </w:rPr>
        <w:t>ă</w:t>
      </w:r>
      <w:r w:rsidR="00391BED" w:rsidRPr="00332EE6">
        <w:rPr>
          <w:rFonts w:ascii="Times New Roman" w:hAnsi="Times New Roman" w:cs="Times New Roman"/>
          <w:sz w:val="28"/>
          <w:szCs w:val="28"/>
          <w:lang w:val="ro-MD"/>
        </w:rPr>
        <w:t xml:space="preserve"> supraveghează spațiile în care se cultivă, se depozitează sau se manipulează tuberculii, precum și locurile de producție care operează utilaje pentru producția de plante specificate pe bază de contract;</w:t>
      </w:r>
    </w:p>
    <w:p w:rsidR="00391BED" w:rsidRPr="00332EE6" w:rsidRDefault="00F2714F"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5.2.2.2. </w:t>
      </w:r>
      <w:r w:rsidR="00391BED" w:rsidRPr="00332EE6">
        <w:rPr>
          <w:rFonts w:ascii="Times New Roman" w:hAnsi="Times New Roman" w:cs="Times New Roman"/>
          <w:sz w:val="28"/>
          <w:szCs w:val="28"/>
          <w:lang w:val="ro-MD"/>
        </w:rPr>
        <w:t xml:space="preserve">impun plantarea numai a tuberculilor certificați destinați plantării sau a tuberculilor destinați plantării cultivați sub control oficial pentru toate culturile de plante specificate din zonă și testarea, după recoltare, a tuberculilor destinați plantării de culturi cultivați în locuri de producție desemnate ca fiind probabil infectate în temeiul </w:t>
      </w:r>
      <w:r w:rsidR="002C2DA5">
        <w:rPr>
          <w:rFonts w:ascii="Times New Roman" w:hAnsi="Times New Roman" w:cs="Times New Roman"/>
          <w:sz w:val="28"/>
          <w:szCs w:val="28"/>
          <w:lang w:val="ro-MD"/>
        </w:rPr>
        <w:t>subpct. 14.2</w:t>
      </w:r>
      <w:r w:rsidR="00391BED" w:rsidRPr="00332EE6">
        <w:rPr>
          <w:rFonts w:ascii="Times New Roman" w:hAnsi="Times New Roman" w:cs="Times New Roman"/>
          <w:sz w:val="28"/>
          <w:szCs w:val="28"/>
          <w:lang w:val="ro-MD"/>
        </w:rPr>
        <w:t>;</w:t>
      </w:r>
    </w:p>
    <w:p w:rsidR="00391BED" w:rsidRPr="00332EE6" w:rsidRDefault="00F2714F"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5.2.2.3. </w:t>
      </w:r>
      <w:r w:rsidR="00391BED" w:rsidRPr="00332EE6">
        <w:rPr>
          <w:rFonts w:ascii="Times New Roman" w:hAnsi="Times New Roman" w:cs="Times New Roman"/>
          <w:sz w:val="28"/>
          <w:szCs w:val="28"/>
          <w:lang w:val="ro-MD"/>
        </w:rPr>
        <w:t>impun, în toate locurile de producție din zona demarcată, manipularea separată a stocurilor de tuberculi recoltați destinați plantării de stocurile de alți tuberculi sau punerea în aplicare a unui sistem de curățare și dezinfectare care trebuie efectuată între procedurile de manipulare a stocurilor de tuberculi;</w:t>
      </w:r>
    </w:p>
    <w:p w:rsidR="00391BED" w:rsidRPr="00332EE6" w:rsidRDefault="00F2714F"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5.2.2.4. </w:t>
      </w:r>
      <w:r w:rsidR="00391BED" w:rsidRPr="00332EE6">
        <w:rPr>
          <w:rFonts w:ascii="Times New Roman" w:hAnsi="Times New Roman" w:cs="Times New Roman"/>
          <w:sz w:val="28"/>
          <w:szCs w:val="28"/>
          <w:lang w:val="ro-MD"/>
        </w:rPr>
        <w:t xml:space="preserve">efectuează ancheta anuală prevăzută la </w:t>
      </w:r>
      <w:r w:rsidR="00556FD6">
        <w:rPr>
          <w:rFonts w:ascii="Times New Roman" w:hAnsi="Times New Roman" w:cs="Times New Roman"/>
          <w:sz w:val="28"/>
          <w:szCs w:val="28"/>
          <w:lang w:val="ro-MD"/>
        </w:rPr>
        <w:t>pct. 3</w:t>
      </w:r>
      <w:r w:rsidR="00391BED" w:rsidRPr="00332EE6">
        <w:rPr>
          <w:rFonts w:ascii="Times New Roman" w:hAnsi="Times New Roman" w:cs="Times New Roman"/>
          <w:sz w:val="28"/>
          <w:szCs w:val="28"/>
          <w:lang w:val="ro-MD"/>
        </w:rPr>
        <w:t>;</w:t>
      </w:r>
    </w:p>
    <w:p w:rsidR="00391BED" w:rsidRPr="00332EE6" w:rsidRDefault="00BB1A2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5.2.3. </w:t>
      </w:r>
      <w:r w:rsidR="00391BED" w:rsidRPr="00332EE6">
        <w:rPr>
          <w:rFonts w:ascii="Times New Roman" w:hAnsi="Times New Roman" w:cs="Times New Roman"/>
          <w:sz w:val="28"/>
          <w:szCs w:val="28"/>
          <w:lang w:val="ro-MD"/>
        </w:rPr>
        <w:t>stabilesc, după caz, un program de înlocuire a tuturor stocurilor de tuberculi destinați plantării pe o perioadă de timp.</w:t>
      </w:r>
    </w:p>
    <w:p w:rsidR="00391BED" w:rsidRPr="00582916" w:rsidRDefault="00A1698E"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91BED" w:rsidRPr="00332EE6">
        <w:rPr>
          <w:rFonts w:ascii="Times New Roman" w:hAnsi="Times New Roman" w:cs="Times New Roman"/>
          <w:sz w:val="28"/>
          <w:szCs w:val="28"/>
          <w:lang w:val="ro-MD"/>
        </w:rPr>
        <w:t xml:space="preserve">Metodele de eliminare a deșeurilor aprobate oficial, menționate </w:t>
      </w:r>
      <w:r w:rsidR="00391BED" w:rsidRPr="00582916">
        <w:rPr>
          <w:rFonts w:ascii="Times New Roman" w:hAnsi="Times New Roman" w:cs="Times New Roman"/>
          <w:sz w:val="28"/>
          <w:szCs w:val="28"/>
          <w:lang w:val="ro-MD"/>
        </w:rPr>
        <w:t>la pct</w:t>
      </w:r>
      <w:r w:rsidR="00582916" w:rsidRPr="00582916">
        <w:rPr>
          <w:rFonts w:ascii="Times New Roman" w:hAnsi="Times New Roman" w:cs="Times New Roman"/>
          <w:sz w:val="28"/>
          <w:szCs w:val="28"/>
          <w:lang w:val="ro-MD"/>
        </w:rPr>
        <w:t>.</w:t>
      </w:r>
      <w:r w:rsidR="00391BED" w:rsidRPr="00582916">
        <w:rPr>
          <w:rFonts w:ascii="Times New Roman" w:hAnsi="Times New Roman" w:cs="Times New Roman"/>
          <w:sz w:val="28"/>
          <w:szCs w:val="28"/>
          <w:lang w:val="ro-MD"/>
        </w:rPr>
        <w:t xml:space="preserve"> 1, respectă următoarele cerințe:</w:t>
      </w:r>
    </w:p>
    <w:p w:rsidR="00391BED" w:rsidRPr="00332EE6" w:rsidRDefault="00A1698E"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391BED" w:rsidRPr="00332EE6">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Deșeurile din plante specificate (inclusiv tuberculii respinși și cojile de tuberculi), precum și orice alt deșeu solid asociat cu plantele specificate (inclusiv solul, pietrele și alte resturi) se elimină prin una dintre următoarele metode:</w:t>
      </w:r>
    </w:p>
    <w:p w:rsidR="00641C0A" w:rsidRPr="0091739B" w:rsidRDefault="00A1698E" w:rsidP="00641C0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6.1.1. </w:t>
      </w:r>
      <w:r w:rsidR="00391BED" w:rsidRPr="00332EE6">
        <w:rPr>
          <w:rFonts w:ascii="Times New Roman" w:hAnsi="Times New Roman" w:cs="Times New Roman"/>
          <w:sz w:val="28"/>
          <w:szCs w:val="28"/>
          <w:lang w:val="ro-MD"/>
        </w:rPr>
        <w:t>eliminarea într-un amplasament de eliminare a deșeurilor aprobat oficial, unde nu există niciun risc identificabil de propagare a organismului dăunător specificat în mediu inclusiv prin infiltrare în terenurile agricole;</w:t>
      </w:r>
      <w:r w:rsidR="00641C0A" w:rsidRPr="00641C0A">
        <w:rPr>
          <w:rFonts w:ascii="Times New Roman" w:hAnsi="Times New Roman" w:cs="Times New Roman"/>
          <w:sz w:val="28"/>
          <w:szCs w:val="28"/>
          <w:lang w:val="ro-MD"/>
        </w:rPr>
        <w:t xml:space="preserve"> </w:t>
      </w:r>
      <w:r w:rsidR="00641C0A" w:rsidRPr="0091739B">
        <w:rPr>
          <w:rFonts w:ascii="Times New Roman" w:hAnsi="Times New Roman" w:cs="Times New Roman"/>
          <w:sz w:val="28"/>
          <w:szCs w:val="28"/>
          <w:lang w:val="ro-MD"/>
        </w:rPr>
        <w:t>deșeurile sunt transportate direct în locul respectiv în condiții de izolare, astfel încât să nu existe riscul pierderii deșeurilor.</w:t>
      </w:r>
    </w:p>
    <w:p w:rsidR="00391BED" w:rsidRPr="00332EE6" w:rsidRDefault="00A1698E"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6.1.2. </w:t>
      </w:r>
      <w:r w:rsidR="00391BED" w:rsidRPr="00332EE6">
        <w:rPr>
          <w:rFonts w:ascii="Times New Roman" w:hAnsi="Times New Roman" w:cs="Times New Roman"/>
          <w:sz w:val="28"/>
          <w:szCs w:val="28"/>
          <w:lang w:val="ro-MD"/>
        </w:rPr>
        <w:t>prin incinerare;</w:t>
      </w:r>
    </w:p>
    <w:p w:rsidR="00396ED8" w:rsidRPr="00332EE6" w:rsidRDefault="00A1698E" w:rsidP="00396ED8">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6.1.3. </w:t>
      </w:r>
      <w:r w:rsidR="00391BED" w:rsidRPr="00332EE6">
        <w:rPr>
          <w:rFonts w:ascii="Times New Roman" w:hAnsi="Times New Roman" w:cs="Times New Roman"/>
          <w:sz w:val="28"/>
          <w:szCs w:val="28"/>
          <w:lang w:val="ro-MD"/>
        </w:rPr>
        <w:t xml:space="preserve">prin orice alte măsuri, cu condiția </w:t>
      </w:r>
      <w:r w:rsidR="0091739B">
        <w:rPr>
          <w:rFonts w:ascii="Times New Roman" w:hAnsi="Times New Roman" w:cs="Times New Roman"/>
          <w:sz w:val="28"/>
          <w:szCs w:val="28"/>
          <w:lang w:val="ro-MD"/>
        </w:rPr>
        <w:t>că este</w:t>
      </w:r>
      <w:r w:rsidR="00391BED" w:rsidRPr="00332EE6">
        <w:rPr>
          <w:rFonts w:ascii="Times New Roman" w:hAnsi="Times New Roman" w:cs="Times New Roman"/>
          <w:sz w:val="28"/>
          <w:szCs w:val="28"/>
          <w:lang w:val="ro-MD"/>
        </w:rPr>
        <w:t xml:space="preserve"> stabilit că nu există niciun risc identificabil de răspândire a organismului dăunător specificat; aceste măsuri trebuie notificate</w:t>
      </w:r>
      <w:r w:rsidR="00396ED8">
        <w:rPr>
          <w:rFonts w:ascii="Times New Roman" w:hAnsi="Times New Roman" w:cs="Times New Roman"/>
          <w:sz w:val="28"/>
          <w:szCs w:val="28"/>
          <w:lang w:val="ro-MD"/>
        </w:rPr>
        <w:t>,</w:t>
      </w:r>
      <w:r w:rsidR="00391BED" w:rsidRPr="00332EE6">
        <w:rPr>
          <w:rFonts w:ascii="Times New Roman" w:hAnsi="Times New Roman" w:cs="Times New Roman"/>
          <w:sz w:val="28"/>
          <w:szCs w:val="28"/>
          <w:lang w:val="ro-MD"/>
        </w:rPr>
        <w:t xml:space="preserve"> </w:t>
      </w:r>
      <w:r w:rsidR="00396ED8" w:rsidRPr="00683F4D">
        <w:rPr>
          <w:rFonts w:ascii="Times New Roman" w:hAnsi="Times New Roman" w:cs="Times New Roman"/>
          <w:sz w:val="28"/>
          <w:szCs w:val="28"/>
          <w:lang w:val="ro-MD"/>
        </w:rPr>
        <w:t>după caz,</w:t>
      </w:r>
      <w:r w:rsidR="00396ED8">
        <w:rPr>
          <w:rFonts w:ascii="Times New Roman" w:hAnsi="Times New Roman" w:cs="Times New Roman"/>
          <w:sz w:val="28"/>
          <w:szCs w:val="28"/>
          <w:lang w:val="ro-MD"/>
        </w:rPr>
        <w:t xml:space="preserve"> </w:t>
      </w:r>
      <w:r w:rsidR="00396ED8" w:rsidRPr="00683F4D">
        <w:rPr>
          <w:rFonts w:ascii="Times New Roman" w:hAnsi="Times New Roman" w:cs="Times New Roman"/>
          <w:sz w:val="28"/>
          <w:szCs w:val="28"/>
          <w:lang w:val="ro-MD"/>
        </w:rPr>
        <w:t>Comisiei Europene și statelor Uniunii Europene</w:t>
      </w:r>
      <w:r w:rsidR="00396ED8" w:rsidRPr="00332EE6">
        <w:rPr>
          <w:rFonts w:ascii="Times New Roman" w:hAnsi="Times New Roman" w:cs="Times New Roman"/>
          <w:sz w:val="28"/>
          <w:szCs w:val="28"/>
          <w:lang w:val="ro-MD"/>
        </w:rPr>
        <w:t>.</w:t>
      </w:r>
    </w:p>
    <w:p w:rsidR="00391BED" w:rsidRPr="00332EE6" w:rsidRDefault="00641C0A"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6.</w:t>
      </w:r>
      <w:r w:rsidR="00391BED" w:rsidRPr="00332EE6">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Înainte de eliminare, deșeurile lichide care conțin </w:t>
      </w:r>
      <w:r w:rsidR="00082D9F">
        <w:rPr>
          <w:rFonts w:ascii="Times New Roman" w:hAnsi="Times New Roman" w:cs="Times New Roman"/>
          <w:sz w:val="28"/>
          <w:szCs w:val="28"/>
          <w:lang w:val="ro-MD"/>
        </w:rPr>
        <w:t xml:space="preserve">părți </w:t>
      </w:r>
      <w:r w:rsidR="00391BED" w:rsidRPr="00332EE6">
        <w:rPr>
          <w:rFonts w:ascii="Times New Roman" w:hAnsi="Times New Roman" w:cs="Times New Roman"/>
          <w:sz w:val="28"/>
          <w:szCs w:val="28"/>
          <w:lang w:val="ro-MD"/>
        </w:rPr>
        <w:t xml:space="preserve">solide în suspensie sunt supuse unui procedeu de filtrare sau de decantare pentru extragerea acestor solide, care vor fi eliminate în conformitate cu cele prevăzute la </w:t>
      </w:r>
      <w:r w:rsidR="00396ED8" w:rsidRPr="00026613">
        <w:rPr>
          <w:rFonts w:ascii="Times New Roman" w:hAnsi="Times New Roman" w:cs="Times New Roman"/>
          <w:sz w:val="28"/>
          <w:szCs w:val="28"/>
          <w:lang w:val="ro-MD"/>
        </w:rPr>
        <w:t>sub</w:t>
      </w:r>
      <w:r w:rsidR="00391BED" w:rsidRPr="00026613">
        <w:rPr>
          <w:rFonts w:ascii="Times New Roman" w:hAnsi="Times New Roman" w:cs="Times New Roman"/>
          <w:sz w:val="28"/>
          <w:szCs w:val="28"/>
          <w:lang w:val="ro-MD"/>
        </w:rPr>
        <w:t>pct</w:t>
      </w:r>
      <w:r w:rsidR="00026613" w:rsidRPr="00026613">
        <w:rPr>
          <w:rFonts w:ascii="Times New Roman" w:hAnsi="Times New Roman" w:cs="Times New Roman"/>
          <w:sz w:val="28"/>
          <w:szCs w:val="28"/>
          <w:lang w:val="ro-MD"/>
        </w:rPr>
        <w:t>.</w:t>
      </w:r>
      <w:r w:rsidR="00391BED" w:rsidRPr="00026613">
        <w:rPr>
          <w:rFonts w:ascii="Times New Roman" w:hAnsi="Times New Roman" w:cs="Times New Roman"/>
          <w:sz w:val="28"/>
          <w:szCs w:val="28"/>
          <w:lang w:val="ro-MD"/>
        </w:rPr>
        <w:t xml:space="preserve"> </w:t>
      </w:r>
      <w:r w:rsidR="00026613" w:rsidRPr="00026613">
        <w:rPr>
          <w:rFonts w:ascii="Times New Roman" w:hAnsi="Times New Roman" w:cs="Times New Roman"/>
          <w:sz w:val="28"/>
          <w:szCs w:val="28"/>
          <w:lang w:val="ro-MD"/>
        </w:rPr>
        <w:t>6.</w:t>
      </w:r>
      <w:r w:rsidR="00391BED" w:rsidRPr="00026613">
        <w:rPr>
          <w:rFonts w:ascii="Times New Roman" w:hAnsi="Times New Roman" w:cs="Times New Roman"/>
          <w:sz w:val="28"/>
          <w:szCs w:val="28"/>
          <w:lang w:val="ro-MD"/>
        </w:rPr>
        <w:t>1.</w:t>
      </w:r>
      <w:r w:rsidRPr="00026613">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Deșeurile lichide ulterior</w:t>
      </w:r>
      <w:r w:rsidR="00DA16FD" w:rsidRPr="00DA16FD">
        <w:rPr>
          <w:rFonts w:ascii="Times New Roman" w:hAnsi="Times New Roman" w:cs="Times New Roman"/>
          <w:sz w:val="28"/>
          <w:szCs w:val="28"/>
          <w:lang w:val="ro-MD"/>
        </w:rPr>
        <w:t xml:space="preserve"> </w:t>
      </w:r>
      <w:r w:rsidR="00DA16FD" w:rsidRPr="00332EE6">
        <w:rPr>
          <w:rFonts w:ascii="Times New Roman" w:hAnsi="Times New Roman" w:cs="Times New Roman"/>
          <w:sz w:val="28"/>
          <w:szCs w:val="28"/>
          <w:lang w:val="ro-MD"/>
        </w:rPr>
        <w:t>sunt</w:t>
      </w:r>
      <w:r w:rsidR="00391BED" w:rsidRPr="00332EE6">
        <w:rPr>
          <w:rFonts w:ascii="Times New Roman" w:hAnsi="Times New Roman" w:cs="Times New Roman"/>
          <w:sz w:val="28"/>
          <w:szCs w:val="28"/>
          <w:lang w:val="ro-MD"/>
        </w:rPr>
        <w:t>:</w:t>
      </w:r>
    </w:p>
    <w:p w:rsidR="00391BED" w:rsidRPr="00332EE6" w:rsidRDefault="00641C0A"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6.2.1. </w:t>
      </w:r>
      <w:r w:rsidR="00391BED" w:rsidRPr="00332EE6">
        <w:rPr>
          <w:rFonts w:ascii="Times New Roman" w:hAnsi="Times New Roman" w:cs="Times New Roman"/>
          <w:sz w:val="28"/>
          <w:szCs w:val="28"/>
          <w:lang w:val="ro-MD"/>
        </w:rPr>
        <w:t>încălzite complet la o temperatură de 60</w:t>
      </w:r>
      <w:r w:rsidR="005A4F59">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°C timp de cel puțin 30 de minute înainte de eliminare; sau</w:t>
      </w:r>
    </w:p>
    <w:p w:rsidR="00391BED" w:rsidRPr="00332EE6" w:rsidRDefault="00641C0A" w:rsidP="008A77D0">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6.2.2. </w:t>
      </w:r>
      <w:r w:rsidR="00391BED" w:rsidRPr="00332EE6">
        <w:rPr>
          <w:rFonts w:ascii="Times New Roman" w:hAnsi="Times New Roman" w:cs="Times New Roman"/>
          <w:sz w:val="28"/>
          <w:szCs w:val="28"/>
          <w:lang w:val="ro-MD"/>
        </w:rPr>
        <w:t xml:space="preserve">eliminate în un alt mod, sub </w:t>
      </w:r>
      <w:r w:rsidR="00DA16FD">
        <w:rPr>
          <w:rFonts w:ascii="Times New Roman" w:hAnsi="Times New Roman" w:cs="Times New Roman"/>
          <w:sz w:val="28"/>
          <w:szCs w:val="28"/>
          <w:lang w:val="ro-MD"/>
        </w:rPr>
        <w:t xml:space="preserve">supravegherea </w:t>
      </w:r>
      <w:r w:rsidR="00D44AE9">
        <w:rPr>
          <w:rFonts w:ascii="Times New Roman" w:hAnsi="Times New Roman" w:cs="Times New Roman"/>
          <w:sz w:val="28"/>
          <w:szCs w:val="28"/>
          <w:lang w:val="ro-MD"/>
        </w:rPr>
        <w:t>autorității competente</w:t>
      </w:r>
      <w:r w:rsidR="00391BED" w:rsidRPr="00332EE6">
        <w:rPr>
          <w:rFonts w:ascii="Times New Roman" w:hAnsi="Times New Roman" w:cs="Times New Roman"/>
          <w:sz w:val="28"/>
          <w:szCs w:val="28"/>
          <w:lang w:val="ro-MD"/>
        </w:rPr>
        <w:t>, astfel încât să nu existe nici un risc identificabil ca deșeurile să intre în contact cu terenurile agricole.</w:t>
      </w:r>
    </w:p>
    <w:p w:rsidR="00391BED" w:rsidRPr="00332EE6" w:rsidRDefault="00391BED" w:rsidP="00332EE6">
      <w:pPr>
        <w:ind w:firstLine="709"/>
        <w:jc w:val="both"/>
        <w:rPr>
          <w:rFonts w:ascii="Times New Roman" w:hAnsi="Times New Roman" w:cs="Times New Roman"/>
          <w:b/>
          <w:bCs/>
          <w:sz w:val="28"/>
          <w:szCs w:val="28"/>
          <w:lang w:val="ro-MD"/>
        </w:rPr>
      </w:pPr>
    </w:p>
    <w:p w:rsidR="00391BED" w:rsidRPr="00332EE6" w:rsidRDefault="00391BED" w:rsidP="00332EE6">
      <w:pPr>
        <w:ind w:firstLine="709"/>
        <w:jc w:val="both"/>
        <w:rPr>
          <w:rFonts w:ascii="Times New Roman" w:hAnsi="Times New Roman" w:cs="Times New Roman"/>
          <w:sz w:val="28"/>
          <w:szCs w:val="28"/>
          <w:lang w:val="ro-MD"/>
        </w:rPr>
      </w:pPr>
    </w:p>
    <w:p w:rsidR="00F36693" w:rsidRDefault="00F36693" w:rsidP="00660A9D">
      <w:pPr>
        <w:spacing w:after="0" w:line="240" w:lineRule="auto"/>
        <w:contextualSpacing/>
        <w:jc w:val="right"/>
        <w:rPr>
          <w:rFonts w:ascii="Times New Roman" w:hAnsi="Times New Roman" w:cs="Times New Roman"/>
          <w:bCs/>
          <w:sz w:val="28"/>
          <w:szCs w:val="28"/>
          <w:lang w:val="ro-MD"/>
        </w:rPr>
      </w:pPr>
    </w:p>
    <w:p w:rsidR="00797438" w:rsidRDefault="00797438" w:rsidP="00660A9D">
      <w:pPr>
        <w:spacing w:after="0" w:line="240" w:lineRule="auto"/>
        <w:contextualSpacing/>
        <w:jc w:val="right"/>
        <w:rPr>
          <w:rFonts w:ascii="Times New Roman" w:hAnsi="Times New Roman" w:cs="Times New Roman"/>
          <w:bCs/>
          <w:sz w:val="28"/>
          <w:szCs w:val="28"/>
          <w:lang w:val="ro-MD"/>
        </w:rPr>
      </w:pPr>
    </w:p>
    <w:p w:rsidR="00797438" w:rsidRDefault="00797438" w:rsidP="00660A9D">
      <w:pPr>
        <w:spacing w:after="0" w:line="240" w:lineRule="auto"/>
        <w:contextualSpacing/>
        <w:jc w:val="right"/>
        <w:rPr>
          <w:rFonts w:ascii="Times New Roman" w:hAnsi="Times New Roman" w:cs="Times New Roman"/>
          <w:bCs/>
          <w:sz w:val="28"/>
          <w:szCs w:val="28"/>
          <w:lang w:val="ro-MD"/>
        </w:rPr>
      </w:pPr>
    </w:p>
    <w:p w:rsidR="00797438" w:rsidRDefault="00797438" w:rsidP="00660A9D">
      <w:pPr>
        <w:spacing w:after="0" w:line="240" w:lineRule="auto"/>
        <w:contextualSpacing/>
        <w:jc w:val="right"/>
        <w:rPr>
          <w:rFonts w:ascii="Times New Roman" w:hAnsi="Times New Roman" w:cs="Times New Roman"/>
          <w:bCs/>
          <w:sz w:val="28"/>
          <w:szCs w:val="28"/>
          <w:lang w:val="ro-MD"/>
        </w:rPr>
      </w:pPr>
    </w:p>
    <w:p w:rsidR="00660A9D" w:rsidRPr="009D47C8" w:rsidRDefault="00660A9D" w:rsidP="00660A9D">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4</w:t>
      </w:r>
    </w:p>
    <w:p w:rsidR="00660A9D" w:rsidRPr="009D47C8" w:rsidRDefault="00660A9D" w:rsidP="00660A9D">
      <w:pPr>
        <w:spacing w:after="0" w:line="240" w:lineRule="auto"/>
        <w:contextualSpacing/>
        <w:jc w:val="right"/>
        <w:rPr>
          <w:rFonts w:ascii="Times New Roman" w:eastAsia="MS Mincho" w:hAnsi="Times New Roman" w:cs="Times New Roman"/>
          <w:sz w:val="28"/>
          <w:szCs w:val="28"/>
          <w:lang w:val="ro-MD" w:eastAsia="ja-JP"/>
        </w:rPr>
      </w:pPr>
      <w:r w:rsidRPr="009D47C8">
        <w:rPr>
          <w:rFonts w:ascii="Times New Roman" w:eastAsia="MS Mincho" w:hAnsi="Times New Roman" w:cs="Times New Roman"/>
          <w:sz w:val="28"/>
          <w:szCs w:val="28"/>
          <w:lang w:val="ro-MD" w:eastAsia="ja-JP"/>
        </w:rPr>
        <w:t>la Hotărârea Guvernului</w:t>
      </w:r>
    </w:p>
    <w:p w:rsidR="00660A9D" w:rsidRPr="0007361E" w:rsidRDefault="00660A9D" w:rsidP="00660A9D">
      <w:pPr>
        <w:spacing w:after="0"/>
        <w:jc w:val="right"/>
        <w:rPr>
          <w:rFonts w:ascii="Times New Roman" w:hAnsi="Times New Roman" w:cs="Times New Roman"/>
          <w:b/>
          <w:sz w:val="28"/>
          <w:szCs w:val="28"/>
          <w:lang w:val="ro-MD"/>
        </w:rPr>
      </w:pPr>
      <w:r w:rsidRPr="0007361E">
        <w:rPr>
          <w:rFonts w:ascii="Times New Roman" w:eastAsia="MS Mincho" w:hAnsi="Times New Roman" w:cs="Times New Roman"/>
          <w:sz w:val="28"/>
          <w:szCs w:val="28"/>
          <w:lang w:val="ro-MD" w:eastAsia="ja-JP"/>
        </w:rPr>
        <w:t>nr.____ /202</w:t>
      </w:r>
      <w:r w:rsidR="00142FAF">
        <w:rPr>
          <w:rFonts w:ascii="Times New Roman" w:eastAsia="MS Mincho" w:hAnsi="Times New Roman" w:cs="Times New Roman"/>
          <w:sz w:val="28"/>
          <w:szCs w:val="28"/>
          <w:lang w:val="ro-MD" w:eastAsia="ja-JP"/>
        </w:rPr>
        <w:t>6</w:t>
      </w:r>
    </w:p>
    <w:p w:rsidR="00660A9D" w:rsidRPr="0007361E" w:rsidRDefault="00660A9D" w:rsidP="00660A9D">
      <w:pPr>
        <w:spacing w:after="0"/>
        <w:jc w:val="center"/>
        <w:rPr>
          <w:rFonts w:ascii="Times New Roman" w:hAnsi="Times New Roman" w:cs="Times New Roman"/>
          <w:b/>
          <w:sz w:val="28"/>
          <w:szCs w:val="28"/>
          <w:lang w:val="ro-MD"/>
        </w:rPr>
      </w:pPr>
    </w:p>
    <w:p w:rsidR="00660A9D" w:rsidRPr="0007361E" w:rsidRDefault="00660A9D" w:rsidP="00660A9D">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Regulamentul</w:t>
      </w:r>
    </w:p>
    <w:p w:rsidR="00660A9D" w:rsidRDefault="00660A9D" w:rsidP="00660A9D">
      <w:pPr>
        <w:spacing w:after="0"/>
        <w:jc w:val="center"/>
        <w:rPr>
          <w:rFonts w:ascii="Times New Roman" w:hAnsi="Times New Roman" w:cs="Times New Roman"/>
          <w:b/>
          <w:sz w:val="28"/>
          <w:szCs w:val="28"/>
          <w:lang w:val="ro-MD"/>
        </w:rPr>
      </w:pPr>
      <w:r w:rsidRPr="00660A9D">
        <w:rPr>
          <w:rFonts w:ascii="Times New Roman" w:hAnsi="Times New Roman" w:cs="Times New Roman"/>
          <w:b/>
          <w:sz w:val="28"/>
          <w:szCs w:val="28"/>
          <w:lang w:val="ro-MD"/>
        </w:rPr>
        <w:t xml:space="preserve">de instituire a unor măsuri de eradicare și de prevenire a răspândirii </w:t>
      </w:r>
      <w:r w:rsidRPr="000A1D56">
        <w:rPr>
          <w:rFonts w:ascii="Times New Roman" w:hAnsi="Times New Roman" w:cs="Times New Roman"/>
          <w:b/>
          <w:i/>
          <w:sz w:val="28"/>
          <w:szCs w:val="28"/>
          <w:lang w:val="ro-MD"/>
        </w:rPr>
        <w:t>Synchytrium endobioticum</w:t>
      </w:r>
      <w:r w:rsidRPr="00660A9D">
        <w:rPr>
          <w:rFonts w:ascii="Times New Roman" w:hAnsi="Times New Roman" w:cs="Times New Roman"/>
          <w:b/>
          <w:sz w:val="28"/>
          <w:szCs w:val="28"/>
          <w:lang w:val="ro-MD"/>
        </w:rPr>
        <w:t xml:space="preserve"> (Schilbersky) Percival</w:t>
      </w:r>
    </w:p>
    <w:p w:rsidR="00660A9D" w:rsidRPr="0007361E" w:rsidRDefault="00660A9D" w:rsidP="00660A9D">
      <w:pPr>
        <w:spacing w:after="0"/>
        <w:jc w:val="center"/>
        <w:rPr>
          <w:rFonts w:ascii="Times New Roman" w:eastAsia="Times New Roman" w:hAnsi="Times New Roman" w:cs="Times New Roman"/>
          <w:sz w:val="28"/>
          <w:szCs w:val="28"/>
          <w:lang w:val="ro-MD"/>
        </w:rPr>
      </w:pPr>
    </w:p>
    <w:p w:rsidR="00660A9D" w:rsidRPr="0007361E" w:rsidRDefault="00660A9D" w:rsidP="00660A9D">
      <w:pPr>
        <w:ind w:firstLine="567"/>
        <w:jc w:val="both"/>
        <w:rPr>
          <w:rFonts w:ascii="Times New Roman" w:hAnsi="Times New Roman" w:cs="Times New Roman"/>
          <w:sz w:val="28"/>
          <w:szCs w:val="28"/>
          <w:lang w:val="ro-MD"/>
        </w:rPr>
      </w:pPr>
      <w:r w:rsidRPr="0007361E">
        <w:rPr>
          <w:rFonts w:ascii="Times New Roman" w:eastAsia="Times New Roman" w:hAnsi="Times New Roman" w:cs="Times New Roman"/>
          <w:sz w:val="28"/>
          <w:szCs w:val="28"/>
          <w:lang w:val="ro-MD"/>
        </w:rPr>
        <w:t xml:space="preserve">Prezentul Regulament transpune </w:t>
      </w:r>
      <w:r w:rsidRPr="0007361E">
        <w:rPr>
          <w:rFonts w:ascii="Times New Roman" w:hAnsi="Times New Roman" w:cs="Times New Roman"/>
          <w:sz w:val="28"/>
          <w:szCs w:val="28"/>
          <w:lang w:val="ro-MD"/>
        </w:rPr>
        <w:t>Regulamentul de p</w:t>
      </w:r>
      <w:r w:rsidR="008770A0">
        <w:rPr>
          <w:rFonts w:ascii="Times New Roman" w:hAnsi="Times New Roman" w:cs="Times New Roman"/>
          <w:sz w:val="28"/>
          <w:szCs w:val="28"/>
          <w:lang w:val="ro-MD"/>
        </w:rPr>
        <w:t>unere în aplicare (UE) 2022/1195</w:t>
      </w:r>
      <w:r w:rsidRPr="0007361E">
        <w:rPr>
          <w:rFonts w:ascii="Times New Roman" w:hAnsi="Times New Roman" w:cs="Times New Roman"/>
          <w:sz w:val="28"/>
          <w:szCs w:val="28"/>
          <w:lang w:val="ro-MD"/>
        </w:rPr>
        <w:t xml:space="preserve"> al Comisiei din 11 iulie 2022 </w:t>
      </w:r>
      <w:r w:rsidR="00F5130F" w:rsidRPr="00F5130F">
        <w:rPr>
          <w:rFonts w:ascii="Times New Roman" w:hAnsi="Times New Roman" w:cs="Times New Roman"/>
          <w:sz w:val="28"/>
          <w:szCs w:val="28"/>
          <w:lang w:val="ro-MD"/>
        </w:rPr>
        <w:t xml:space="preserve">de instituire a unor măsuri de eradicare și de prevenire a răspândirii </w:t>
      </w:r>
      <w:r w:rsidR="00F5130F" w:rsidRPr="00967E55">
        <w:rPr>
          <w:rFonts w:ascii="Times New Roman" w:hAnsi="Times New Roman" w:cs="Times New Roman"/>
          <w:i/>
          <w:sz w:val="28"/>
          <w:szCs w:val="28"/>
          <w:lang w:val="ro-MD"/>
        </w:rPr>
        <w:t>Synchytrium endobioticum</w:t>
      </w:r>
      <w:r w:rsidR="00F5130F" w:rsidRPr="00F5130F">
        <w:rPr>
          <w:rFonts w:ascii="Times New Roman" w:hAnsi="Times New Roman" w:cs="Times New Roman"/>
          <w:sz w:val="28"/>
          <w:szCs w:val="28"/>
          <w:lang w:val="ro-MD"/>
        </w:rPr>
        <w:t xml:space="preserve"> (Schilbersky) Percival</w:t>
      </w:r>
      <w:r w:rsidRPr="0007361E">
        <w:rPr>
          <w:rFonts w:ascii="Times New Roman" w:hAnsi="Times New Roman" w:cs="Times New Roman"/>
          <w:sz w:val="28"/>
          <w:szCs w:val="28"/>
          <w:lang w:val="ro-MD"/>
        </w:rPr>
        <w:t xml:space="preserve">, </w:t>
      </w:r>
      <w:r w:rsidR="002F33BB" w:rsidRPr="002F33BB">
        <w:rPr>
          <w:rFonts w:ascii="Times New Roman" w:hAnsi="Times New Roman" w:cs="Times New Roman"/>
          <w:sz w:val="28"/>
          <w:szCs w:val="28"/>
          <w:lang w:val="ro-MD"/>
        </w:rPr>
        <w:t>CELEX: 32022R1195, publicat în Jurnalul Oficial al Uniunii Europene L 185 din 12 iulie 2022, așa cum a fost modificat ultima oară prin Regulamentul de punere în aplicare (UE) 2024/2382 al Comisiei din 9 septembrie 2024</w:t>
      </w:r>
      <w:r w:rsidRPr="0007361E">
        <w:rPr>
          <w:rFonts w:ascii="Times New Roman" w:hAnsi="Times New Roman" w:cs="Times New Roman"/>
          <w:sz w:val="28"/>
          <w:szCs w:val="28"/>
          <w:lang w:val="ro-MD"/>
        </w:rPr>
        <w:t>.</w:t>
      </w:r>
    </w:p>
    <w:p w:rsidR="00CB3B5B" w:rsidRDefault="00CB3B5B" w:rsidP="00660A9D">
      <w:pPr>
        <w:spacing w:after="0"/>
        <w:jc w:val="center"/>
        <w:rPr>
          <w:rFonts w:ascii="Times New Roman" w:hAnsi="Times New Roman" w:cs="Times New Roman"/>
          <w:b/>
          <w:sz w:val="28"/>
          <w:szCs w:val="28"/>
          <w:lang w:val="ro-MD"/>
        </w:rPr>
      </w:pPr>
    </w:p>
    <w:p w:rsidR="00660A9D" w:rsidRPr="0007361E" w:rsidRDefault="00660A9D" w:rsidP="00660A9D">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CAPITOLUL I</w:t>
      </w:r>
    </w:p>
    <w:p w:rsidR="00660A9D" w:rsidRDefault="00660A9D" w:rsidP="00660A9D">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DISPOZIȚII GENERALE</w:t>
      </w:r>
    </w:p>
    <w:p w:rsidR="00CB3B5B" w:rsidRPr="0007361E" w:rsidRDefault="00CB3B5B" w:rsidP="00660A9D">
      <w:pPr>
        <w:spacing w:after="0"/>
        <w:jc w:val="center"/>
        <w:rPr>
          <w:rFonts w:ascii="Times New Roman" w:hAnsi="Times New Roman" w:cs="Times New Roman"/>
          <w:b/>
          <w:sz w:val="28"/>
          <w:szCs w:val="28"/>
          <w:lang w:val="ro-MD"/>
        </w:rPr>
      </w:pPr>
    </w:p>
    <w:p w:rsidR="00660A9D" w:rsidRPr="00A04FBD" w:rsidRDefault="00660A9D" w:rsidP="00660A9D">
      <w:pPr>
        <w:pStyle w:val="Listparagraf"/>
        <w:spacing w:after="0" w:line="276" w:lineRule="auto"/>
        <w:ind w:left="0" w:firstLine="709"/>
        <w:jc w:val="both"/>
        <w:rPr>
          <w:rFonts w:ascii="Times New Roman" w:hAnsi="Times New Roman" w:cs="Times New Roman"/>
          <w:noProof/>
          <w:sz w:val="28"/>
          <w:szCs w:val="28"/>
          <w:lang w:val="ro-MD"/>
        </w:rPr>
      </w:pPr>
      <w:r w:rsidRPr="0007361E">
        <w:rPr>
          <w:rFonts w:ascii="Times New Roman" w:hAnsi="Times New Roman" w:cs="Times New Roman"/>
          <w:sz w:val="28"/>
          <w:szCs w:val="28"/>
          <w:lang w:val="ro-MD"/>
        </w:rPr>
        <w:t xml:space="preserve">1. Prezentul </w:t>
      </w:r>
      <w:r w:rsidR="00967E55" w:rsidRPr="00332EE6">
        <w:rPr>
          <w:rFonts w:ascii="Times New Roman" w:hAnsi="Times New Roman" w:cs="Times New Roman"/>
          <w:sz w:val="28"/>
          <w:szCs w:val="28"/>
          <w:lang w:val="ro-MD"/>
        </w:rPr>
        <w:t>regulament stabilește măsuri în scopul eradicării</w:t>
      </w:r>
      <w:r w:rsidR="00967E55">
        <w:rPr>
          <w:rFonts w:ascii="Times New Roman" w:hAnsi="Times New Roman" w:cs="Times New Roman"/>
          <w:sz w:val="28"/>
          <w:szCs w:val="28"/>
          <w:lang w:val="ro-MD"/>
        </w:rPr>
        <w:t xml:space="preserve"> </w:t>
      </w:r>
      <w:r w:rsidR="00967E55" w:rsidRPr="00332EE6">
        <w:rPr>
          <w:rFonts w:ascii="Times New Roman" w:hAnsi="Times New Roman" w:cs="Times New Roman"/>
          <w:i/>
          <w:iCs/>
          <w:sz w:val="28"/>
          <w:szCs w:val="28"/>
          <w:lang w:val="ro-MD"/>
        </w:rPr>
        <w:t>Synchytrium endobioticum</w:t>
      </w:r>
      <w:r w:rsidR="00967E55">
        <w:rPr>
          <w:rFonts w:ascii="Times New Roman" w:hAnsi="Times New Roman" w:cs="Times New Roman"/>
          <w:i/>
          <w:iCs/>
          <w:sz w:val="28"/>
          <w:szCs w:val="28"/>
          <w:lang w:val="ro-MD"/>
        </w:rPr>
        <w:t xml:space="preserve"> </w:t>
      </w:r>
      <w:r w:rsidR="00967E55" w:rsidRPr="00332EE6">
        <w:rPr>
          <w:rFonts w:ascii="Times New Roman" w:hAnsi="Times New Roman" w:cs="Times New Roman"/>
          <w:sz w:val="28"/>
          <w:szCs w:val="28"/>
          <w:lang w:val="ro-MD"/>
        </w:rPr>
        <w:t xml:space="preserve">(Schilbersky) Percival, și al prevenirii răspândirii sale pe teritoriul </w:t>
      </w:r>
      <w:r w:rsidRPr="00A04FBD">
        <w:rPr>
          <w:rFonts w:ascii="Times New Roman" w:hAnsi="Times New Roman" w:cs="Times New Roman"/>
          <w:sz w:val="28"/>
          <w:szCs w:val="28"/>
          <w:lang w:val="ro-MD"/>
        </w:rPr>
        <w:t>Republicii Moldova.</w:t>
      </w:r>
    </w:p>
    <w:p w:rsidR="00660A9D" w:rsidRPr="00A04FBD" w:rsidRDefault="00660A9D" w:rsidP="00660A9D">
      <w:pPr>
        <w:spacing w:after="0" w:line="276" w:lineRule="auto"/>
        <w:ind w:firstLine="709"/>
        <w:contextualSpacing/>
        <w:jc w:val="both"/>
        <w:rPr>
          <w:rFonts w:ascii="Times New Roman" w:hAnsi="Times New Roman" w:cs="Times New Roman"/>
          <w:sz w:val="28"/>
          <w:szCs w:val="28"/>
          <w:lang w:val="ro-MD"/>
        </w:rPr>
      </w:pPr>
      <w:r w:rsidRPr="00A04FBD">
        <w:rPr>
          <w:rFonts w:ascii="Times New Roman" w:hAnsi="Times New Roman" w:cs="Times New Roman"/>
          <w:sz w:val="28"/>
          <w:szCs w:val="28"/>
          <w:lang w:val="ro-MD"/>
        </w:rPr>
        <w:t xml:space="preserve">2. În sensul prezentului regulament, se aplică următoarele </w:t>
      </w:r>
      <w:r w:rsidR="00EB369F">
        <w:rPr>
          <w:rFonts w:ascii="Times New Roman" w:hAnsi="Times New Roman" w:cs="Times New Roman"/>
          <w:sz w:val="28"/>
          <w:szCs w:val="28"/>
          <w:lang w:val="ro-MD"/>
        </w:rPr>
        <w:t>noțiun</w:t>
      </w:r>
      <w:r w:rsidRPr="00A04FBD">
        <w:rPr>
          <w:rFonts w:ascii="Times New Roman" w:hAnsi="Times New Roman" w:cs="Times New Roman"/>
          <w:sz w:val="28"/>
          <w:szCs w:val="28"/>
          <w:lang w:val="ro-MD"/>
        </w:rPr>
        <w:t>i:</w:t>
      </w:r>
    </w:p>
    <w:p w:rsidR="00391BED" w:rsidRPr="00332EE6" w:rsidRDefault="00F3669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332EE6">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organism dăunător specificat</w:t>
      </w:r>
      <w:r>
        <w:rPr>
          <w:rFonts w:ascii="Times New Roman" w:hAnsi="Times New Roman" w:cs="Times New Roman"/>
          <w:sz w:val="28"/>
          <w:szCs w:val="28"/>
          <w:lang w:val="ro-MD"/>
        </w:rPr>
        <w:t xml:space="preserve"> - </w:t>
      </w:r>
      <w:r w:rsidR="00391BED" w:rsidRPr="00332EE6">
        <w:rPr>
          <w:rFonts w:ascii="Times New Roman" w:hAnsi="Times New Roman" w:cs="Times New Roman"/>
          <w:i/>
          <w:iCs/>
          <w:sz w:val="28"/>
          <w:szCs w:val="28"/>
          <w:lang w:val="ro-MD"/>
        </w:rPr>
        <w:t>Synchytrium endobioticum</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(Schilbersky) Percival;</w:t>
      </w:r>
    </w:p>
    <w:p w:rsidR="00391BED" w:rsidRPr="00332EE6" w:rsidRDefault="00F36693" w:rsidP="00332EE6">
      <w:pPr>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91BED" w:rsidRPr="00332EE6">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plante specificate</w:t>
      </w:r>
      <w:r w:rsidR="0016758D">
        <w:rPr>
          <w:rFonts w:ascii="Times New Roman" w:hAnsi="Times New Roman" w:cs="Times New Roman"/>
          <w:sz w:val="28"/>
          <w:szCs w:val="28"/>
          <w:lang w:val="ro-MD"/>
        </w:rPr>
        <w:t xml:space="preserve"> - </w:t>
      </w:r>
      <w:r w:rsidR="00391BED" w:rsidRPr="00332EE6">
        <w:rPr>
          <w:rFonts w:ascii="Times New Roman" w:hAnsi="Times New Roman" w:cs="Times New Roman"/>
          <w:sz w:val="28"/>
          <w:szCs w:val="28"/>
          <w:lang w:val="ro-MD"/>
        </w:rPr>
        <w:t>plantele de</w:t>
      </w:r>
      <w:r w:rsidR="0016758D">
        <w:rPr>
          <w:rFonts w:ascii="Times New Roman" w:hAnsi="Times New Roman" w:cs="Times New Roman"/>
          <w:sz w:val="28"/>
          <w:szCs w:val="28"/>
          <w:lang w:val="ro-MD"/>
        </w:rPr>
        <w:t xml:space="preserve"> </w:t>
      </w:r>
      <w:r w:rsidR="00391BED" w:rsidRPr="00332EE6">
        <w:rPr>
          <w:rFonts w:ascii="Times New Roman" w:hAnsi="Times New Roman" w:cs="Times New Roman"/>
          <w:i/>
          <w:iCs/>
          <w:sz w:val="28"/>
          <w:szCs w:val="28"/>
          <w:lang w:val="ro-MD"/>
        </w:rPr>
        <w:t>Solanum tuberosum</w:t>
      </w:r>
      <w:r w:rsidR="0016758D">
        <w:rPr>
          <w:rFonts w:ascii="Times New Roman" w:hAnsi="Times New Roman" w:cs="Times New Roman"/>
          <w:i/>
          <w:iCs/>
          <w:sz w:val="28"/>
          <w:szCs w:val="28"/>
          <w:lang w:val="ro-MD"/>
        </w:rPr>
        <w:t xml:space="preserve"> </w:t>
      </w:r>
      <w:r w:rsidR="00391BED" w:rsidRPr="00332EE6">
        <w:rPr>
          <w:rFonts w:ascii="Times New Roman" w:hAnsi="Times New Roman" w:cs="Times New Roman"/>
          <w:sz w:val="28"/>
          <w:szCs w:val="28"/>
          <w:lang w:val="ro-MD"/>
        </w:rPr>
        <w:t>L., cu excepția semințelor.</w:t>
      </w:r>
    </w:p>
    <w:p w:rsidR="00603E82" w:rsidRDefault="00603E82" w:rsidP="00603E82">
      <w:pPr>
        <w:spacing w:after="0"/>
        <w:jc w:val="center"/>
        <w:rPr>
          <w:rFonts w:ascii="Times New Roman" w:hAnsi="Times New Roman" w:cs="Times New Roman"/>
          <w:b/>
          <w:sz w:val="28"/>
          <w:szCs w:val="28"/>
          <w:lang w:val="ro-MD"/>
        </w:rPr>
      </w:pPr>
    </w:p>
    <w:p w:rsidR="00603E82" w:rsidRDefault="00603E82" w:rsidP="00603E82">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I</w:t>
      </w:r>
    </w:p>
    <w:p w:rsidR="00603E82" w:rsidRDefault="00603E82" w:rsidP="00603E82">
      <w:pPr>
        <w:spacing w:after="0"/>
        <w:contextualSpacing/>
        <w:jc w:val="center"/>
        <w:rPr>
          <w:rFonts w:ascii="Times New Roman" w:hAnsi="Times New Roman" w:cs="Times New Roman"/>
          <w:b/>
          <w:bCs/>
          <w:sz w:val="28"/>
          <w:szCs w:val="28"/>
          <w:lang w:val="ro-MD"/>
        </w:rPr>
      </w:pPr>
      <w:r w:rsidRPr="00991C27">
        <w:rPr>
          <w:rFonts w:ascii="Times New Roman" w:hAnsi="Times New Roman" w:cs="Times New Roman"/>
          <w:b/>
          <w:bCs/>
          <w:sz w:val="28"/>
          <w:szCs w:val="28"/>
          <w:lang w:val="ro-MD"/>
        </w:rPr>
        <w:t>A</w:t>
      </w:r>
      <w:r>
        <w:rPr>
          <w:rFonts w:ascii="Times New Roman" w:hAnsi="Times New Roman" w:cs="Times New Roman"/>
          <w:b/>
          <w:bCs/>
          <w:sz w:val="28"/>
          <w:szCs w:val="28"/>
          <w:lang w:val="ro-MD"/>
        </w:rPr>
        <w:t>NCHETE</w:t>
      </w:r>
      <w:r w:rsidR="00331AF3">
        <w:rPr>
          <w:rFonts w:ascii="Times New Roman" w:hAnsi="Times New Roman" w:cs="Times New Roman"/>
          <w:b/>
          <w:bCs/>
          <w:sz w:val="28"/>
          <w:szCs w:val="28"/>
          <w:lang w:val="ro-MD"/>
        </w:rPr>
        <w:t>, CÂMPURI DE PRODUCȚIE, ZONE DEMARCATE</w:t>
      </w:r>
    </w:p>
    <w:p w:rsidR="0016758D" w:rsidRDefault="0016758D" w:rsidP="00332EE6">
      <w:pPr>
        <w:ind w:firstLine="709"/>
        <w:contextualSpacing/>
        <w:jc w:val="both"/>
        <w:rPr>
          <w:rFonts w:ascii="Times New Roman" w:hAnsi="Times New Roman" w:cs="Times New Roman"/>
          <w:i/>
          <w:iCs/>
          <w:sz w:val="28"/>
          <w:szCs w:val="28"/>
          <w:lang w:val="ro-MD"/>
        </w:rPr>
      </w:pPr>
    </w:p>
    <w:p w:rsidR="00391BED" w:rsidRPr="009F79F2" w:rsidRDefault="00331AF3" w:rsidP="009F79F2">
      <w:pPr>
        <w:spacing w:after="0"/>
        <w:ind w:firstLine="709"/>
        <w:contextualSpacing/>
        <w:jc w:val="both"/>
        <w:rPr>
          <w:rFonts w:ascii="Times New Roman" w:hAnsi="Times New Roman" w:cs="Times New Roman"/>
          <w:sz w:val="28"/>
          <w:szCs w:val="28"/>
          <w:lang w:val="ro-MD"/>
        </w:rPr>
      </w:pPr>
      <w:r w:rsidRPr="009F79F2">
        <w:rPr>
          <w:rFonts w:ascii="Times New Roman" w:hAnsi="Times New Roman" w:cs="Times New Roman"/>
          <w:sz w:val="28"/>
          <w:szCs w:val="28"/>
          <w:lang w:val="ro-MD"/>
        </w:rPr>
        <w:t xml:space="preserve">3. </w:t>
      </w:r>
      <w:r w:rsidR="00391BED" w:rsidRPr="009F79F2">
        <w:rPr>
          <w:rFonts w:ascii="Times New Roman" w:hAnsi="Times New Roman" w:cs="Times New Roman"/>
          <w:sz w:val="28"/>
          <w:szCs w:val="28"/>
          <w:lang w:val="ro-MD"/>
        </w:rPr>
        <w:t>Autorit</w:t>
      </w:r>
      <w:r w:rsidR="00CF5CCD">
        <w:rPr>
          <w:rFonts w:ascii="Times New Roman" w:hAnsi="Times New Roman" w:cs="Times New Roman"/>
          <w:sz w:val="28"/>
          <w:szCs w:val="28"/>
          <w:lang w:val="ro-MD"/>
        </w:rPr>
        <w:t>atea competentă</w:t>
      </w:r>
      <w:r w:rsidR="00391BED" w:rsidRPr="009F79F2">
        <w:rPr>
          <w:rFonts w:ascii="Times New Roman" w:hAnsi="Times New Roman" w:cs="Times New Roman"/>
          <w:sz w:val="28"/>
          <w:szCs w:val="28"/>
          <w:lang w:val="ro-MD"/>
        </w:rPr>
        <w:t xml:space="preserve"> efectuează anchete anuale bazate pe analiza riscurilor vizând depistarea prezenței organismului dăunător specificat, cel puțin prin inspecție vizuală, a tuberculilor din </w:t>
      </w:r>
      <w:r w:rsidR="00CF5CCD">
        <w:rPr>
          <w:rFonts w:ascii="Times New Roman" w:hAnsi="Times New Roman" w:cs="Times New Roman"/>
          <w:sz w:val="28"/>
          <w:szCs w:val="28"/>
          <w:lang w:val="ro-MD"/>
        </w:rPr>
        <w:t>câmp</w:t>
      </w:r>
      <w:r w:rsidR="00391BED" w:rsidRPr="009F79F2">
        <w:rPr>
          <w:rFonts w:ascii="Times New Roman" w:hAnsi="Times New Roman" w:cs="Times New Roman"/>
          <w:sz w:val="28"/>
          <w:szCs w:val="28"/>
          <w:lang w:val="ro-MD"/>
        </w:rPr>
        <w:t>urile de producție în care plantele specificate sunt cultivate sau depozitate.</w:t>
      </w:r>
    </w:p>
    <w:p w:rsidR="00391BED" w:rsidRPr="007D1696" w:rsidRDefault="00A261D4"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91BED" w:rsidRPr="009F79F2">
        <w:rPr>
          <w:rFonts w:ascii="Times New Roman" w:hAnsi="Times New Roman" w:cs="Times New Roman"/>
          <w:sz w:val="28"/>
          <w:szCs w:val="28"/>
          <w:lang w:val="ro-MD"/>
        </w:rPr>
        <w:t xml:space="preserve">În cazul în care se suspectează infectarea plantelor specificate cu organismul dăunător specificat, se prelevă probe și se testează pentru depistarea prezenței </w:t>
      </w:r>
      <w:r w:rsidR="00391BED" w:rsidRPr="009F79F2">
        <w:rPr>
          <w:rFonts w:ascii="Times New Roman" w:hAnsi="Times New Roman" w:cs="Times New Roman"/>
          <w:sz w:val="28"/>
          <w:szCs w:val="28"/>
          <w:lang w:val="ro-MD"/>
        </w:rPr>
        <w:lastRenderedPageBreak/>
        <w:t xml:space="preserve">organismului </w:t>
      </w:r>
      <w:r w:rsidR="00391BED" w:rsidRPr="007D1696">
        <w:rPr>
          <w:rFonts w:ascii="Times New Roman" w:hAnsi="Times New Roman" w:cs="Times New Roman"/>
          <w:sz w:val="28"/>
          <w:szCs w:val="28"/>
          <w:lang w:val="ro-MD"/>
        </w:rPr>
        <w:t xml:space="preserve">dăunător specificat, utilizând metodele prevăzute în </w:t>
      </w:r>
      <w:r w:rsidR="007D1696" w:rsidRPr="007D1696">
        <w:rPr>
          <w:rFonts w:ascii="Times New Roman" w:hAnsi="Times New Roman" w:cs="Times New Roman"/>
          <w:sz w:val="28"/>
          <w:szCs w:val="28"/>
          <w:lang w:val="ro-MD"/>
        </w:rPr>
        <w:t>secțiunea a 1-a din anexa nr. 1</w:t>
      </w:r>
      <w:r w:rsidR="00391BED" w:rsidRPr="007D1696">
        <w:rPr>
          <w:rFonts w:ascii="Times New Roman" w:hAnsi="Times New Roman" w:cs="Times New Roman"/>
          <w:sz w:val="28"/>
          <w:szCs w:val="28"/>
          <w:lang w:val="ro-MD"/>
        </w:rPr>
        <w:t>.</w:t>
      </w:r>
    </w:p>
    <w:p w:rsidR="00391BED" w:rsidRPr="00877B48" w:rsidRDefault="00A261D4"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72382A" w:rsidRPr="00A81191">
        <w:rPr>
          <w:rFonts w:ascii="Times New Roman" w:hAnsi="Times New Roman" w:cs="Times New Roman"/>
          <w:sz w:val="28"/>
          <w:szCs w:val="28"/>
          <w:lang w:val="ro-MD"/>
        </w:rPr>
        <w:t>Autoritatea competentă</w:t>
      </w:r>
      <w:r w:rsidR="00391BED" w:rsidRPr="00A81191">
        <w:rPr>
          <w:rFonts w:ascii="Times New Roman" w:hAnsi="Times New Roman" w:cs="Times New Roman"/>
          <w:sz w:val="28"/>
          <w:szCs w:val="28"/>
          <w:lang w:val="ro-MD"/>
        </w:rPr>
        <w:t xml:space="preserve"> raportează</w:t>
      </w:r>
      <w:r w:rsidR="0072382A" w:rsidRPr="00A81191">
        <w:rPr>
          <w:rFonts w:ascii="Times New Roman" w:hAnsi="Times New Roman" w:cs="Times New Roman"/>
          <w:sz w:val="28"/>
          <w:szCs w:val="28"/>
          <w:lang w:val="ro-MD"/>
        </w:rPr>
        <w:t>,</w:t>
      </w:r>
      <w:r w:rsidR="00391BED" w:rsidRPr="00A81191">
        <w:rPr>
          <w:rFonts w:ascii="Times New Roman" w:hAnsi="Times New Roman" w:cs="Times New Roman"/>
          <w:sz w:val="28"/>
          <w:szCs w:val="28"/>
          <w:lang w:val="ro-MD"/>
        </w:rPr>
        <w:t xml:space="preserve"> </w:t>
      </w:r>
      <w:r w:rsidR="0072382A" w:rsidRPr="00A81191">
        <w:rPr>
          <w:rFonts w:ascii="Times New Roman" w:hAnsi="Times New Roman" w:cs="Times New Roman"/>
          <w:sz w:val="28"/>
          <w:szCs w:val="28"/>
          <w:lang w:val="ro-MD"/>
        </w:rPr>
        <w:t xml:space="preserve">după caz, Comisiei </w:t>
      </w:r>
      <w:r w:rsidR="0072382A" w:rsidRPr="00683F4D">
        <w:rPr>
          <w:rFonts w:ascii="Times New Roman" w:hAnsi="Times New Roman" w:cs="Times New Roman"/>
          <w:sz w:val="28"/>
          <w:szCs w:val="28"/>
          <w:lang w:val="ro-MD"/>
        </w:rPr>
        <w:t>Europene și statelor Uniunii Europene</w:t>
      </w:r>
      <w:r w:rsidR="00391BED" w:rsidRPr="009F79F2">
        <w:rPr>
          <w:rFonts w:ascii="Times New Roman" w:hAnsi="Times New Roman" w:cs="Times New Roman"/>
          <w:sz w:val="28"/>
          <w:szCs w:val="28"/>
          <w:lang w:val="ro-MD"/>
        </w:rPr>
        <w:t>, până la data de 30 aprilie a fiecărui an, rezultatele anchetelor menționate la</w:t>
      </w:r>
      <w:r w:rsidR="009C6D80">
        <w:rPr>
          <w:rFonts w:ascii="Times New Roman" w:hAnsi="Times New Roman" w:cs="Times New Roman"/>
          <w:sz w:val="28"/>
          <w:szCs w:val="28"/>
          <w:lang w:val="ro-MD"/>
        </w:rPr>
        <w:t xml:space="preserve"> pct. 3</w:t>
      </w:r>
      <w:r w:rsidR="00391BED" w:rsidRPr="009F79F2">
        <w:rPr>
          <w:rFonts w:ascii="Times New Roman" w:hAnsi="Times New Roman" w:cs="Times New Roman"/>
          <w:sz w:val="28"/>
          <w:szCs w:val="28"/>
          <w:lang w:val="ro-MD"/>
        </w:rPr>
        <w:t xml:space="preserve"> care au fost efectuate în anul precedent. </w:t>
      </w:r>
      <w:r w:rsidR="00277A28">
        <w:rPr>
          <w:rFonts w:ascii="Times New Roman" w:hAnsi="Times New Roman" w:cs="Times New Roman"/>
          <w:sz w:val="28"/>
          <w:szCs w:val="28"/>
          <w:lang w:val="ro-MD"/>
        </w:rPr>
        <w:t>S</w:t>
      </w:r>
      <w:r w:rsidR="00391BED" w:rsidRPr="009F79F2">
        <w:rPr>
          <w:rFonts w:ascii="Times New Roman" w:hAnsi="Times New Roman" w:cs="Times New Roman"/>
          <w:sz w:val="28"/>
          <w:szCs w:val="28"/>
          <w:lang w:val="ro-MD"/>
        </w:rPr>
        <w:t xml:space="preserve">e raportează rezultatele respective în conformitate cu modelul prevăzut în </w:t>
      </w:r>
      <w:r w:rsidR="009C6D80">
        <w:rPr>
          <w:rFonts w:ascii="Times New Roman" w:hAnsi="Times New Roman" w:cs="Times New Roman"/>
          <w:sz w:val="28"/>
          <w:szCs w:val="28"/>
          <w:lang w:val="ro-MD"/>
        </w:rPr>
        <w:t xml:space="preserve">secțiunea a 2-a </w:t>
      </w:r>
      <w:r w:rsidR="009C6D80" w:rsidRPr="00877B48">
        <w:rPr>
          <w:rFonts w:ascii="Times New Roman" w:hAnsi="Times New Roman" w:cs="Times New Roman"/>
          <w:sz w:val="28"/>
          <w:szCs w:val="28"/>
          <w:lang w:val="ro-MD"/>
        </w:rPr>
        <w:t xml:space="preserve">din </w:t>
      </w:r>
      <w:r w:rsidR="00391BED" w:rsidRPr="00877B48">
        <w:rPr>
          <w:rFonts w:ascii="Times New Roman" w:hAnsi="Times New Roman" w:cs="Times New Roman"/>
          <w:sz w:val="28"/>
          <w:szCs w:val="28"/>
          <w:lang w:val="ro-MD"/>
        </w:rPr>
        <w:t>anexa </w:t>
      </w:r>
      <w:r w:rsidR="009C6D80" w:rsidRPr="00877B48">
        <w:rPr>
          <w:rFonts w:ascii="Times New Roman" w:hAnsi="Times New Roman" w:cs="Times New Roman"/>
          <w:sz w:val="28"/>
          <w:szCs w:val="28"/>
          <w:lang w:val="ro-MD"/>
        </w:rPr>
        <w:t>nr. 1</w:t>
      </w:r>
      <w:r w:rsidR="00391BED" w:rsidRPr="00877B48">
        <w:rPr>
          <w:rFonts w:ascii="Times New Roman" w:hAnsi="Times New Roman" w:cs="Times New Roman"/>
          <w:sz w:val="28"/>
          <w:szCs w:val="28"/>
          <w:lang w:val="ro-MD"/>
        </w:rPr>
        <w:t>.</w:t>
      </w:r>
    </w:p>
    <w:p w:rsidR="00391BED" w:rsidRDefault="00277A28"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91BED" w:rsidRPr="009F79F2">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391BED" w:rsidRPr="009F79F2">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391BED" w:rsidRPr="009F79F2">
        <w:rPr>
          <w:rFonts w:ascii="Times New Roman" w:hAnsi="Times New Roman" w:cs="Times New Roman"/>
          <w:sz w:val="28"/>
          <w:szCs w:val="28"/>
          <w:lang w:val="ro-MD"/>
        </w:rPr>
        <w:t xml:space="preserve"> desemnează un </w:t>
      </w:r>
      <w:r>
        <w:rPr>
          <w:rFonts w:ascii="Times New Roman" w:hAnsi="Times New Roman" w:cs="Times New Roman"/>
          <w:sz w:val="28"/>
          <w:szCs w:val="28"/>
          <w:lang w:val="ro-MD"/>
        </w:rPr>
        <w:t>câmp</w:t>
      </w:r>
      <w:r w:rsidR="00391BED" w:rsidRPr="009F79F2">
        <w:rPr>
          <w:rFonts w:ascii="Times New Roman" w:hAnsi="Times New Roman" w:cs="Times New Roman"/>
          <w:sz w:val="28"/>
          <w:szCs w:val="28"/>
          <w:lang w:val="ro-MD"/>
        </w:rPr>
        <w:t xml:space="preserve"> de producție ca fiind infestat cu organismul dăunător specificat în cazul în care prezența organismului dăunător specificat în </w:t>
      </w:r>
      <w:r>
        <w:rPr>
          <w:rFonts w:ascii="Times New Roman" w:hAnsi="Times New Roman" w:cs="Times New Roman"/>
          <w:sz w:val="28"/>
          <w:szCs w:val="28"/>
          <w:lang w:val="ro-MD"/>
        </w:rPr>
        <w:t>câmp</w:t>
      </w:r>
      <w:r w:rsidR="00391BED" w:rsidRPr="009F79F2">
        <w:rPr>
          <w:rFonts w:ascii="Times New Roman" w:hAnsi="Times New Roman" w:cs="Times New Roman"/>
          <w:sz w:val="28"/>
          <w:szCs w:val="28"/>
          <w:lang w:val="ro-MD"/>
        </w:rPr>
        <w:t xml:space="preserve">ul respectiv a fost oficial confirmată prin testele menționate la </w:t>
      </w:r>
      <w:r w:rsidR="00877B48">
        <w:rPr>
          <w:rFonts w:ascii="Times New Roman" w:hAnsi="Times New Roman" w:cs="Times New Roman"/>
          <w:sz w:val="28"/>
          <w:szCs w:val="28"/>
          <w:lang w:val="ro-MD"/>
        </w:rPr>
        <w:t>pct. 4</w:t>
      </w:r>
      <w:r w:rsidR="00391BED" w:rsidRPr="009F79F2">
        <w:rPr>
          <w:rFonts w:ascii="Times New Roman" w:hAnsi="Times New Roman" w:cs="Times New Roman"/>
          <w:sz w:val="28"/>
          <w:szCs w:val="28"/>
          <w:lang w:val="ro-MD"/>
        </w:rPr>
        <w:t>.</w:t>
      </w:r>
      <w:r w:rsidR="00773697">
        <w:rPr>
          <w:rFonts w:ascii="Times New Roman" w:hAnsi="Times New Roman" w:cs="Times New Roman"/>
          <w:sz w:val="28"/>
          <w:szCs w:val="28"/>
          <w:lang w:val="ro-MD"/>
        </w:rPr>
        <w:t xml:space="preserve"> </w:t>
      </w:r>
    </w:p>
    <w:p w:rsidR="00773697" w:rsidRPr="009F79F2" w:rsidRDefault="00773697" w:rsidP="009F79F2">
      <w:pPr>
        <w:spacing w:after="0"/>
        <w:ind w:firstLine="709"/>
        <w:contextualSpacing/>
        <w:jc w:val="both"/>
        <w:rPr>
          <w:rFonts w:ascii="Times New Roman" w:hAnsi="Times New Roman" w:cs="Times New Roman"/>
          <w:sz w:val="28"/>
          <w:szCs w:val="28"/>
          <w:lang w:val="ro-MD"/>
        </w:rPr>
      </w:pPr>
      <w:r w:rsidRPr="00773697">
        <w:rPr>
          <w:rFonts w:ascii="Times New Roman" w:hAnsi="Times New Roman" w:cs="Times New Roman"/>
          <w:sz w:val="28"/>
          <w:szCs w:val="28"/>
          <w:lang w:val="ro-MD"/>
        </w:rPr>
        <w:t>Parcelele demarcate de autoritatea competentă ca fiind contaminate, în conformitate cu art. 28 alin. (1) lit. e) din Legea nr. 422/2023, se consideră a fi desemnate ca terenuri de producție infestate.</w:t>
      </w:r>
    </w:p>
    <w:p w:rsidR="00391BED" w:rsidRPr="009F79F2" w:rsidRDefault="00F62DD0"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391BED" w:rsidRPr="009F79F2">
        <w:rPr>
          <w:rFonts w:ascii="Times New Roman" w:hAnsi="Times New Roman" w:cs="Times New Roman"/>
          <w:sz w:val="28"/>
          <w:szCs w:val="28"/>
          <w:lang w:val="ro-MD"/>
        </w:rPr>
        <w:t xml:space="preserve">Plantele specificate care au fost cultivate într-un </w:t>
      </w:r>
      <w:r w:rsidR="00F519F5">
        <w:rPr>
          <w:rFonts w:ascii="Times New Roman" w:hAnsi="Times New Roman" w:cs="Times New Roman"/>
          <w:sz w:val="28"/>
          <w:szCs w:val="28"/>
          <w:lang w:val="ro-MD"/>
        </w:rPr>
        <w:t>câmp</w:t>
      </w:r>
      <w:r w:rsidR="00391BED" w:rsidRPr="009F79F2">
        <w:rPr>
          <w:rFonts w:ascii="Times New Roman" w:hAnsi="Times New Roman" w:cs="Times New Roman"/>
          <w:sz w:val="28"/>
          <w:szCs w:val="28"/>
          <w:lang w:val="ro-MD"/>
        </w:rPr>
        <w:t xml:space="preserve"> de producție desemnat ca fiind infestat cu organismul dăunător specificat sau cele care au intrat în contact cu solul în care organismul dăunător specificat a fost depistat, sunt desemnate oficial ca fiind infectate.</w:t>
      </w:r>
    </w:p>
    <w:p w:rsidR="00391BED" w:rsidRPr="00746171" w:rsidRDefault="00F519F5"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391BED" w:rsidRPr="009F79F2">
        <w:rPr>
          <w:rFonts w:ascii="Times New Roman" w:hAnsi="Times New Roman" w:cs="Times New Roman"/>
          <w:sz w:val="28"/>
          <w:szCs w:val="28"/>
          <w:lang w:val="ro-MD"/>
        </w:rPr>
        <w:t>În cazul în care prezența organismului dăunător specificat este confirmată oficial, autorit</w:t>
      </w:r>
      <w:r w:rsidR="007404BE">
        <w:rPr>
          <w:rFonts w:ascii="Times New Roman" w:hAnsi="Times New Roman" w:cs="Times New Roman"/>
          <w:sz w:val="28"/>
          <w:szCs w:val="28"/>
          <w:lang w:val="ro-MD"/>
        </w:rPr>
        <w:t>atea</w:t>
      </w:r>
      <w:r w:rsidR="00391BED" w:rsidRPr="009F79F2">
        <w:rPr>
          <w:rFonts w:ascii="Times New Roman" w:hAnsi="Times New Roman" w:cs="Times New Roman"/>
          <w:sz w:val="28"/>
          <w:szCs w:val="28"/>
          <w:lang w:val="ro-MD"/>
        </w:rPr>
        <w:t xml:space="preserve"> competente demarchează fără întârziere o zonă în conformitate cu </w:t>
      </w:r>
      <w:r w:rsidR="00746171">
        <w:rPr>
          <w:rFonts w:ascii="Times New Roman" w:hAnsi="Times New Roman" w:cs="Times New Roman"/>
          <w:sz w:val="28"/>
          <w:szCs w:val="28"/>
          <w:lang w:val="ro-MD"/>
        </w:rPr>
        <w:t>pct. 9</w:t>
      </w:r>
      <w:r w:rsidR="00391BED" w:rsidRPr="009F79F2">
        <w:rPr>
          <w:rFonts w:ascii="Times New Roman" w:hAnsi="Times New Roman" w:cs="Times New Roman"/>
          <w:sz w:val="28"/>
          <w:szCs w:val="28"/>
          <w:lang w:val="ro-MD"/>
        </w:rPr>
        <w:t xml:space="preserve">. Ele </w:t>
      </w:r>
      <w:r w:rsidR="00391BED" w:rsidRPr="00746171">
        <w:rPr>
          <w:rFonts w:ascii="Times New Roman" w:hAnsi="Times New Roman" w:cs="Times New Roman"/>
          <w:sz w:val="28"/>
          <w:szCs w:val="28"/>
          <w:lang w:val="ro-MD"/>
        </w:rPr>
        <w:t xml:space="preserve">determină patovarul utilizând </w:t>
      </w:r>
      <w:r w:rsidR="00391BED" w:rsidRPr="009F79F2">
        <w:rPr>
          <w:rFonts w:ascii="Times New Roman" w:hAnsi="Times New Roman" w:cs="Times New Roman"/>
          <w:sz w:val="28"/>
          <w:szCs w:val="28"/>
          <w:lang w:val="ro-MD"/>
        </w:rPr>
        <w:t xml:space="preserve">metodele prevăzute </w:t>
      </w:r>
      <w:r w:rsidR="00391BED" w:rsidRPr="00746171">
        <w:rPr>
          <w:rFonts w:ascii="Times New Roman" w:hAnsi="Times New Roman" w:cs="Times New Roman"/>
          <w:sz w:val="28"/>
          <w:szCs w:val="28"/>
          <w:lang w:val="ro-MD"/>
        </w:rPr>
        <w:t>la pct</w:t>
      </w:r>
      <w:r w:rsidR="00746171" w:rsidRPr="00746171">
        <w:rPr>
          <w:rFonts w:ascii="Times New Roman" w:hAnsi="Times New Roman" w:cs="Times New Roman"/>
          <w:sz w:val="28"/>
          <w:szCs w:val="28"/>
          <w:lang w:val="ro-MD"/>
        </w:rPr>
        <w:t>. 5 din anexa nr. 1</w:t>
      </w:r>
      <w:r w:rsidR="00391BED" w:rsidRPr="00746171">
        <w:rPr>
          <w:rFonts w:ascii="Times New Roman" w:hAnsi="Times New Roman" w:cs="Times New Roman"/>
          <w:sz w:val="28"/>
          <w:szCs w:val="28"/>
          <w:lang w:val="ro-MD"/>
        </w:rPr>
        <w:t>.</w:t>
      </w:r>
    </w:p>
    <w:p w:rsidR="00391BED" w:rsidRPr="009F79F2" w:rsidRDefault="00D56F39"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391BED" w:rsidRPr="009F79F2">
        <w:rPr>
          <w:rFonts w:ascii="Times New Roman" w:hAnsi="Times New Roman" w:cs="Times New Roman"/>
          <w:sz w:val="28"/>
          <w:szCs w:val="28"/>
          <w:lang w:val="ro-MD"/>
        </w:rPr>
        <w:t>Zona demarcată cuprinde:</w:t>
      </w:r>
    </w:p>
    <w:p w:rsidR="00391BED" w:rsidRPr="009F79F2" w:rsidRDefault="00D56F39"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9.1. </w:t>
      </w:r>
      <w:r w:rsidR="00391BED" w:rsidRPr="009F79F2">
        <w:rPr>
          <w:rFonts w:ascii="Times New Roman" w:hAnsi="Times New Roman" w:cs="Times New Roman"/>
          <w:sz w:val="28"/>
          <w:szCs w:val="28"/>
          <w:lang w:val="ro-MD"/>
        </w:rPr>
        <w:t xml:space="preserve">o zonă infestată, care include cel puțin </w:t>
      </w:r>
      <w:r w:rsidR="00AA4560">
        <w:rPr>
          <w:rFonts w:ascii="Times New Roman" w:hAnsi="Times New Roman" w:cs="Times New Roman"/>
          <w:sz w:val="28"/>
          <w:szCs w:val="28"/>
          <w:lang w:val="ro-MD"/>
        </w:rPr>
        <w:t>câmp</w:t>
      </w:r>
      <w:r w:rsidR="00391BED" w:rsidRPr="009F79F2">
        <w:rPr>
          <w:rFonts w:ascii="Times New Roman" w:hAnsi="Times New Roman" w:cs="Times New Roman"/>
          <w:sz w:val="28"/>
          <w:szCs w:val="28"/>
          <w:lang w:val="ro-MD"/>
        </w:rPr>
        <w:t>ul de producție desemnat ca fiind infestat; și</w:t>
      </w:r>
    </w:p>
    <w:p w:rsidR="00391BED" w:rsidRPr="009F79F2" w:rsidRDefault="00AA4560"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9.2. </w:t>
      </w:r>
      <w:r w:rsidR="00391BED" w:rsidRPr="009F79F2">
        <w:rPr>
          <w:rFonts w:ascii="Times New Roman" w:hAnsi="Times New Roman" w:cs="Times New Roman"/>
          <w:sz w:val="28"/>
          <w:szCs w:val="28"/>
          <w:lang w:val="ro-MD"/>
        </w:rPr>
        <w:t>o zonă tampon care înconjoară zona infestată.</w:t>
      </w:r>
    </w:p>
    <w:p w:rsidR="00391BED" w:rsidRPr="009F79F2" w:rsidRDefault="00AA4560"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391BED" w:rsidRPr="009F79F2">
        <w:rPr>
          <w:rFonts w:ascii="Times New Roman" w:hAnsi="Times New Roman" w:cs="Times New Roman"/>
          <w:sz w:val="28"/>
          <w:szCs w:val="28"/>
          <w:lang w:val="ro-MD"/>
        </w:rPr>
        <w:t xml:space="preserve">Delimitarea zonei tampon menționată la </w:t>
      </w:r>
      <w:r w:rsidR="00FC6049">
        <w:rPr>
          <w:rFonts w:ascii="Times New Roman" w:hAnsi="Times New Roman" w:cs="Times New Roman"/>
          <w:sz w:val="28"/>
          <w:szCs w:val="28"/>
          <w:lang w:val="ro-MD"/>
        </w:rPr>
        <w:t xml:space="preserve">subpct. 9.2 </w:t>
      </w:r>
      <w:r w:rsidR="00391BED" w:rsidRPr="009F79F2">
        <w:rPr>
          <w:rFonts w:ascii="Times New Roman" w:hAnsi="Times New Roman" w:cs="Times New Roman"/>
          <w:sz w:val="28"/>
          <w:szCs w:val="28"/>
          <w:lang w:val="ro-MD"/>
        </w:rPr>
        <w:t>se bazează pe principii științifice, pe biologia organismului dăunător specificat, pe nivelul de infestare, pe distribuția și frecvența cultivării plantelor specificate în zona în cauză, pe condițiile de mediu și geografice, precum și pe riscul specific de răspândire a sporilor aflați în stare latentă.</w:t>
      </w:r>
    </w:p>
    <w:p w:rsidR="00391BED" w:rsidRPr="009F79F2" w:rsidRDefault="0098131F"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9F79F2">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391BED" w:rsidRPr="009F79F2">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391BED" w:rsidRPr="009F79F2">
        <w:rPr>
          <w:rFonts w:ascii="Times New Roman" w:hAnsi="Times New Roman" w:cs="Times New Roman"/>
          <w:sz w:val="28"/>
          <w:szCs w:val="28"/>
          <w:lang w:val="ro-MD"/>
        </w:rPr>
        <w:t xml:space="preserve"> efectuează anchetele corespunzătoare pentru a i</w:t>
      </w:r>
      <w:r w:rsidR="00E16139">
        <w:rPr>
          <w:rFonts w:ascii="Times New Roman" w:hAnsi="Times New Roman" w:cs="Times New Roman"/>
          <w:sz w:val="28"/>
          <w:szCs w:val="28"/>
          <w:lang w:val="ro-MD"/>
        </w:rPr>
        <w:t>dentifica originea infectării și</w:t>
      </w:r>
      <w:r w:rsidR="00391BED" w:rsidRPr="009F79F2">
        <w:rPr>
          <w:rFonts w:ascii="Times New Roman" w:hAnsi="Times New Roman" w:cs="Times New Roman"/>
          <w:sz w:val="28"/>
          <w:szCs w:val="28"/>
          <w:lang w:val="ro-MD"/>
        </w:rPr>
        <w:t xml:space="preserve"> stabile</w:t>
      </w:r>
      <w:r w:rsidR="00E16139">
        <w:rPr>
          <w:rFonts w:ascii="Times New Roman" w:hAnsi="Times New Roman" w:cs="Times New Roman"/>
          <w:sz w:val="28"/>
          <w:szCs w:val="28"/>
          <w:lang w:val="ro-MD"/>
        </w:rPr>
        <w:t>ște</w:t>
      </w:r>
      <w:r w:rsidR="00391BED" w:rsidRPr="009F79F2">
        <w:rPr>
          <w:rFonts w:ascii="Times New Roman" w:hAnsi="Times New Roman" w:cs="Times New Roman"/>
          <w:sz w:val="28"/>
          <w:szCs w:val="28"/>
          <w:lang w:val="ro-MD"/>
        </w:rPr>
        <w:t xml:space="preserve"> traseul plantelor specificate care sunt asociate cu cazul de </w:t>
      </w:r>
      <w:r w:rsidR="00E16139">
        <w:rPr>
          <w:rFonts w:ascii="Times New Roman" w:hAnsi="Times New Roman" w:cs="Times New Roman"/>
          <w:sz w:val="28"/>
          <w:szCs w:val="28"/>
          <w:lang w:val="ro-MD"/>
        </w:rPr>
        <w:t xml:space="preserve">infectare, </w:t>
      </w:r>
      <w:r w:rsidR="00391BED" w:rsidRPr="009F79F2">
        <w:rPr>
          <w:rFonts w:ascii="Times New Roman" w:hAnsi="Times New Roman" w:cs="Times New Roman"/>
          <w:sz w:val="28"/>
          <w:szCs w:val="28"/>
          <w:lang w:val="ro-MD"/>
        </w:rPr>
        <w:t>inclusiv al celor care au circulat înainte să fie stabilită zona demarcată.</w:t>
      </w:r>
    </w:p>
    <w:p w:rsidR="00391BED" w:rsidRPr="009F79F2" w:rsidRDefault="007F14A3" w:rsidP="009F79F2">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9F79F2">
        <w:rPr>
          <w:rFonts w:ascii="Times New Roman" w:hAnsi="Times New Roman" w:cs="Times New Roman"/>
          <w:sz w:val="28"/>
          <w:szCs w:val="28"/>
          <w:lang w:val="ro-MD"/>
        </w:rPr>
        <w:t>În cadrul zonei demarcate, autorit</w:t>
      </w:r>
      <w:r w:rsidR="001C1859">
        <w:rPr>
          <w:rFonts w:ascii="Times New Roman" w:hAnsi="Times New Roman" w:cs="Times New Roman"/>
          <w:sz w:val="28"/>
          <w:szCs w:val="28"/>
          <w:lang w:val="ro-MD"/>
        </w:rPr>
        <w:t>atea</w:t>
      </w:r>
      <w:r w:rsidR="00391BED" w:rsidRPr="009F79F2">
        <w:rPr>
          <w:rFonts w:ascii="Times New Roman" w:hAnsi="Times New Roman" w:cs="Times New Roman"/>
          <w:sz w:val="28"/>
          <w:szCs w:val="28"/>
          <w:lang w:val="ro-MD"/>
        </w:rPr>
        <w:t xml:space="preserve"> competent</w:t>
      </w:r>
      <w:r w:rsidR="001C1859">
        <w:rPr>
          <w:rFonts w:ascii="Times New Roman" w:hAnsi="Times New Roman" w:cs="Times New Roman"/>
          <w:sz w:val="28"/>
          <w:szCs w:val="28"/>
          <w:lang w:val="ro-MD"/>
        </w:rPr>
        <w:t>ă</w:t>
      </w:r>
      <w:r w:rsidR="00391BED" w:rsidRPr="009F79F2">
        <w:rPr>
          <w:rFonts w:ascii="Times New Roman" w:hAnsi="Times New Roman" w:cs="Times New Roman"/>
          <w:sz w:val="28"/>
          <w:szCs w:val="28"/>
          <w:lang w:val="ro-MD"/>
        </w:rPr>
        <w:t xml:space="preserve"> sensibilizează operatorii profesioniști cu privire la amenințarea reprezentată de organismul dăunător specificat și la măsurile adoptate pentru eradicarea acestuia și prevenirea răspândirii sale în </w:t>
      </w:r>
      <w:r w:rsidR="007D52C4">
        <w:rPr>
          <w:rFonts w:ascii="Times New Roman" w:hAnsi="Times New Roman" w:cs="Times New Roman"/>
          <w:sz w:val="28"/>
          <w:szCs w:val="28"/>
          <w:lang w:val="ro-MD"/>
        </w:rPr>
        <w:lastRenderedPageBreak/>
        <w:t>afara zonei respective. Autoritatea competentă</w:t>
      </w:r>
      <w:r w:rsidR="00391BED" w:rsidRPr="009F79F2">
        <w:rPr>
          <w:rFonts w:ascii="Times New Roman" w:hAnsi="Times New Roman" w:cs="Times New Roman"/>
          <w:sz w:val="28"/>
          <w:szCs w:val="28"/>
          <w:lang w:val="ro-MD"/>
        </w:rPr>
        <w:t xml:space="preserve"> se asigură că operatorii profesioniști sunt la curent cu delimitarea zonei demarcate, a zonei infestate și a zonei tampon, precum și cu dispozițiile prezentului regulament.</w:t>
      </w:r>
    </w:p>
    <w:p w:rsidR="007D52C4" w:rsidRDefault="007D52C4" w:rsidP="00332EE6">
      <w:pPr>
        <w:ind w:firstLine="709"/>
        <w:jc w:val="both"/>
        <w:rPr>
          <w:rFonts w:ascii="Times New Roman" w:hAnsi="Times New Roman" w:cs="Times New Roman"/>
          <w:i/>
          <w:iCs/>
          <w:sz w:val="28"/>
          <w:szCs w:val="28"/>
          <w:lang w:val="ro-MD"/>
        </w:rPr>
      </w:pPr>
    </w:p>
    <w:p w:rsidR="007D52C4" w:rsidRDefault="007D52C4" w:rsidP="007D52C4">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I</w:t>
      </w:r>
      <w:r w:rsidR="00A81191">
        <w:rPr>
          <w:rFonts w:ascii="Times New Roman" w:hAnsi="Times New Roman" w:cs="Times New Roman"/>
          <w:b/>
          <w:sz w:val="28"/>
          <w:szCs w:val="28"/>
          <w:lang w:val="ro-MD"/>
        </w:rPr>
        <w:t>I</w:t>
      </w:r>
    </w:p>
    <w:p w:rsidR="007D52C4" w:rsidRDefault="007D52C4" w:rsidP="007D52C4">
      <w:pPr>
        <w:spacing w:after="0"/>
        <w:contextualSpacing/>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MĂSURI DE ERADICARE</w:t>
      </w:r>
    </w:p>
    <w:p w:rsidR="002F33BB" w:rsidRDefault="002F33BB" w:rsidP="007D52C4">
      <w:pPr>
        <w:spacing w:after="0"/>
        <w:contextualSpacing/>
        <w:jc w:val="center"/>
        <w:rPr>
          <w:rFonts w:ascii="Times New Roman" w:hAnsi="Times New Roman" w:cs="Times New Roman"/>
          <w:b/>
          <w:bCs/>
          <w:sz w:val="28"/>
          <w:szCs w:val="28"/>
          <w:lang w:val="ro-MD"/>
        </w:rPr>
      </w:pPr>
    </w:p>
    <w:p w:rsidR="00391BED" w:rsidRPr="00332EE6" w:rsidRDefault="001472AF"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391BED" w:rsidRPr="00332EE6">
        <w:rPr>
          <w:rFonts w:ascii="Times New Roman" w:hAnsi="Times New Roman" w:cs="Times New Roman"/>
          <w:sz w:val="28"/>
          <w:szCs w:val="28"/>
          <w:lang w:val="ro-MD"/>
        </w:rPr>
        <w:t xml:space="preserve">Plantele specificate care provin dintr-o zonă infestată trebuie distruse sau prelucrate în condiții de siguranță pentru a preveni orice răspândire ulterioară a organismului dăunător specificat. În cazul în care nu mai este posibil să se determine </w:t>
      </w:r>
      <w:r w:rsidR="00EC55AD">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ul de producție din care provin plantele specificate infectate, întregul lot în care au fost depistate plantele specificate infectate trebuie distrus sau prelucrat în condiții care să prevină orice răspândire ulterioară a organismului dăunător specificat.</w:t>
      </w:r>
    </w:p>
    <w:p w:rsidR="00391BED" w:rsidRPr="00332EE6" w:rsidRDefault="007B54B8"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 </w:t>
      </w:r>
      <w:r w:rsidR="00391BED" w:rsidRPr="00332EE6">
        <w:rPr>
          <w:rFonts w:ascii="Times New Roman" w:hAnsi="Times New Roman" w:cs="Times New Roman"/>
          <w:sz w:val="28"/>
          <w:szCs w:val="28"/>
          <w:lang w:val="ro-MD"/>
        </w:rPr>
        <w:t xml:space="preserve">Într-o zonă infestată, se aplică </w:t>
      </w:r>
      <w:r w:rsidRPr="00332EE6">
        <w:rPr>
          <w:rFonts w:ascii="Times New Roman" w:hAnsi="Times New Roman" w:cs="Times New Roman"/>
          <w:sz w:val="28"/>
          <w:szCs w:val="28"/>
          <w:lang w:val="ro-MD"/>
        </w:rPr>
        <w:t>următoare</w:t>
      </w:r>
      <w:r>
        <w:rPr>
          <w:rFonts w:ascii="Times New Roman" w:hAnsi="Times New Roman" w:cs="Times New Roman"/>
          <w:sz w:val="28"/>
          <w:szCs w:val="28"/>
          <w:lang w:val="ro-MD"/>
        </w:rPr>
        <w:t>le</w:t>
      </w:r>
      <w:r w:rsidR="00391BED" w:rsidRPr="00332EE6">
        <w:rPr>
          <w:rFonts w:ascii="Times New Roman" w:hAnsi="Times New Roman" w:cs="Times New Roman"/>
          <w:sz w:val="28"/>
          <w:szCs w:val="28"/>
          <w:lang w:val="ro-MD"/>
        </w:rPr>
        <w:t xml:space="preserve"> măsuri:</w:t>
      </w:r>
    </w:p>
    <w:p w:rsidR="00391BED" w:rsidRPr="00332EE6" w:rsidRDefault="007B54B8"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14.1. </w:t>
      </w:r>
      <w:r w:rsidR="00391BED" w:rsidRPr="00332EE6">
        <w:rPr>
          <w:rFonts w:ascii="Times New Roman" w:hAnsi="Times New Roman" w:cs="Times New Roman"/>
          <w:sz w:val="28"/>
          <w:szCs w:val="28"/>
          <w:lang w:val="ro-MD"/>
        </w:rPr>
        <w:t>nu se plantează, nu se cultivă și nu se depozitează nicio plantă specificată;</w:t>
      </w:r>
    </w:p>
    <w:p w:rsidR="00391BED" w:rsidRPr="00332EE6" w:rsidRDefault="00031E83"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 </w:t>
      </w:r>
      <w:r w:rsidR="00391BED" w:rsidRPr="00332EE6">
        <w:rPr>
          <w:rFonts w:ascii="Times New Roman" w:hAnsi="Times New Roman" w:cs="Times New Roman"/>
          <w:sz w:val="28"/>
          <w:szCs w:val="28"/>
          <w:lang w:val="ro-MD"/>
        </w:rPr>
        <w:t>nicio altă plantă destinată replantării în afara zonei infestate nu se cultivă și nu se depozitează, nici în sol, nici în altă parte;</w:t>
      </w:r>
    </w:p>
    <w:p w:rsidR="00391BED" w:rsidRPr="00332EE6" w:rsidRDefault="00031E83"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14.3. </w:t>
      </w:r>
      <w:r w:rsidR="00391BED" w:rsidRPr="00332EE6">
        <w:rPr>
          <w:rFonts w:ascii="Times New Roman" w:hAnsi="Times New Roman" w:cs="Times New Roman"/>
          <w:sz w:val="28"/>
          <w:szCs w:val="28"/>
          <w:lang w:val="ro-MD"/>
        </w:rPr>
        <w:t xml:space="preserve">pământul este îndepărtat de pe plante, altele decât cele menționate la </w:t>
      </w:r>
      <w:r w:rsidR="00FC6049">
        <w:rPr>
          <w:rFonts w:ascii="Times New Roman" w:hAnsi="Times New Roman" w:cs="Times New Roman"/>
          <w:sz w:val="28"/>
          <w:szCs w:val="28"/>
          <w:lang w:val="ro-MD"/>
        </w:rPr>
        <w:t>subpct. 14.1 și 14.2</w:t>
      </w:r>
      <w:r w:rsidR="00391BED" w:rsidRPr="00332EE6">
        <w:rPr>
          <w:rFonts w:ascii="Times New Roman" w:hAnsi="Times New Roman" w:cs="Times New Roman"/>
          <w:sz w:val="28"/>
          <w:szCs w:val="28"/>
          <w:lang w:val="ro-MD"/>
        </w:rPr>
        <w:t>, prin metode care să garanteze că nu există niciun risc identificabil de răspândire a organismului dăunător specificat, înainte ca aceste plante să circule din zona infestată în zona tampon sau în afara zonei demarcate sau imediat după aceea;</w:t>
      </w:r>
    </w:p>
    <w:p w:rsidR="00391BED" w:rsidRPr="00332EE6" w:rsidRDefault="00031E83"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14.4. </w:t>
      </w:r>
      <w:r w:rsidR="00391BED" w:rsidRPr="00332EE6">
        <w:rPr>
          <w:rFonts w:ascii="Times New Roman" w:hAnsi="Times New Roman" w:cs="Times New Roman"/>
          <w:sz w:val="28"/>
          <w:szCs w:val="28"/>
          <w:lang w:val="ro-MD"/>
        </w:rPr>
        <w:t xml:space="preserve">utilajele trebuie curățate de pământ și de resturi vegetale înainte sau imediat după ce </w:t>
      </w:r>
      <w:r w:rsidR="002E6B71">
        <w:rPr>
          <w:rFonts w:ascii="Times New Roman" w:hAnsi="Times New Roman" w:cs="Times New Roman"/>
          <w:sz w:val="28"/>
          <w:szCs w:val="28"/>
          <w:lang w:val="ro-MD"/>
        </w:rPr>
        <w:t xml:space="preserve">au </w:t>
      </w:r>
      <w:r w:rsidR="00391BED" w:rsidRPr="00332EE6">
        <w:rPr>
          <w:rFonts w:ascii="Times New Roman" w:hAnsi="Times New Roman" w:cs="Times New Roman"/>
          <w:sz w:val="28"/>
          <w:szCs w:val="28"/>
          <w:lang w:val="ro-MD"/>
        </w:rPr>
        <w:t xml:space="preserve">circulat în afara zonei infestate și înainte de a intra în orice </w:t>
      </w:r>
      <w:r w:rsidR="002E6B71">
        <w:rPr>
          <w:rFonts w:ascii="Times New Roman" w:hAnsi="Times New Roman" w:cs="Times New Roman"/>
          <w:sz w:val="28"/>
          <w:szCs w:val="28"/>
          <w:lang w:val="ro-MD"/>
        </w:rPr>
        <w:t>câmp</w:t>
      </w:r>
      <w:r w:rsidR="00391BED" w:rsidRPr="00332EE6">
        <w:rPr>
          <w:rFonts w:ascii="Times New Roman" w:hAnsi="Times New Roman" w:cs="Times New Roman"/>
          <w:sz w:val="28"/>
          <w:szCs w:val="28"/>
          <w:lang w:val="ro-MD"/>
        </w:rPr>
        <w:t xml:space="preserve"> de producție situat în zona tampon sau în afara zonei demarcate;</w:t>
      </w:r>
    </w:p>
    <w:p w:rsidR="00391BED" w:rsidRPr="00332EE6" w:rsidRDefault="00031E83"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14.5. </w:t>
      </w:r>
      <w:r w:rsidR="00391BED" w:rsidRPr="00332EE6">
        <w:rPr>
          <w:rFonts w:ascii="Times New Roman" w:hAnsi="Times New Roman" w:cs="Times New Roman"/>
          <w:sz w:val="28"/>
          <w:szCs w:val="28"/>
          <w:lang w:val="ro-MD"/>
        </w:rPr>
        <w:t>resturile vegetale sau de pământ provenite dintr-o zonă infestată pot fi deplasate și utilizate sau depozitate în afara zonei respective numai în condiții care să garanteze că nu există niciun risc identificabil de răspândire a organismului dăunător specificat.</w:t>
      </w:r>
    </w:p>
    <w:p w:rsidR="00391BED" w:rsidRPr="00332EE6" w:rsidRDefault="00FF2ECB"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391BED" w:rsidRPr="00332EE6">
        <w:rPr>
          <w:rFonts w:ascii="Times New Roman" w:hAnsi="Times New Roman" w:cs="Times New Roman"/>
          <w:sz w:val="28"/>
          <w:szCs w:val="28"/>
          <w:lang w:val="ro-MD"/>
        </w:rPr>
        <w:t xml:space="preserve">Plantele, altele decât cele menționate la </w:t>
      </w:r>
      <w:r w:rsidR="00DD40C2">
        <w:rPr>
          <w:rFonts w:ascii="Times New Roman" w:hAnsi="Times New Roman" w:cs="Times New Roman"/>
          <w:sz w:val="28"/>
          <w:szCs w:val="28"/>
          <w:lang w:val="ro-MD"/>
        </w:rPr>
        <w:t>subpct. 14.1 și 14.2</w:t>
      </w:r>
      <w:r w:rsidR="00391BED" w:rsidRPr="00332EE6">
        <w:rPr>
          <w:rFonts w:ascii="Times New Roman" w:hAnsi="Times New Roman" w:cs="Times New Roman"/>
          <w:sz w:val="28"/>
          <w:szCs w:val="28"/>
          <w:lang w:val="ro-MD"/>
        </w:rPr>
        <w:t>, de pe care pământul nu a fost îndepărtat, pot fi deplasate în afara zonei demarcate numai dacă sunt îndeplinite următoarele două condiții:</w:t>
      </w:r>
    </w:p>
    <w:p w:rsidR="00391BED" w:rsidRPr="00332EE6" w:rsidRDefault="00FF2ECB"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15.1. </w:t>
      </w:r>
      <w:r w:rsidR="00391BED" w:rsidRPr="00332EE6">
        <w:rPr>
          <w:rFonts w:ascii="Times New Roman" w:hAnsi="Times New Roman" w:cs="Times New Roman"/>
          <w:sz w:val="28"/>
          <w:szCs w:val="28"/>
          <w:lang w:val="ro-MD"/>
        </w:rPr>
        <w:t>sunt transportate în scopul îndepărtării pământului de pe plantele respective prin metode care să garanteze că nu există niciun risc identificabil de răspândire a organismului dăunător specificat;</w:t>
      </w:r>
    </w:p>
    <w:p w:rsidR="00391BED" w:rsidRPr="00332EE6" w:rsidRDefault="00FF2ECB"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15.2. </w:t>
      </w:r>
      <w:r w:rsidR="00391BED" w:rsidRPr="00332EE6">
        <w:rPr>
          <w:rFonts w:ascii="Times New Roman" w:hAnsi="Times New Roman" w:cs="Times New Roman"/>
          <w:sz w:val="28"/>
          <w:szCs w:val="28"/>
          <w:lang w:val="ro-MD"/>
        </w:rPr>
        <w:t>transportul și îndepărtarea pământului se efectuează sub supraveghere oficială și au fost puse în aplicare măsuri pentru a preveni în mod eficace răspândirea organismului dăunător specificat.</w:t>
      </w:r>
    </w:p>
    <w:p w:rsidR="00391BED" w:rsidRPr="00332EE6" w:rsidRDefault="00FF2ECB"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00391BED" w:rsidRPr="00332EE6">
        <w:rPr>
          <w:rFonts w:ascii="Times New Roman" w:hAnsi="Times New Roman" w:cs="Times New Roman"/>
          <w:sz w:val="28"/>
          <w:szCs w:val="28"/>
          <w:lang w:val="ro-MD"/>
        </w:rPr>
        <w:t>Autorit</w:t>
      </w:r>
      <w:r w:rsidR="00926C7D">
        <w:rPr>
          <w:rFonts w:ascii="Times New Roman" w:hAnsi="Times New Roman" w:cs="Times New Roman"/>
          <w:sz w:val="28"/>
          <w:szCs w:val="28"/>
          <w:lang w:val="ro-MD"/>
        </w:rPr>
        <w:t>atea</w:t>
      </w:r>
      <w:r w:rsidR="00391BED" w:rsidRPr="00332EE6">
        <w:rPr>
          <w:rFonts w:ascii="Times New Roman" w:hAnsi="Times New Roman" w:cs="Times New Roman"/>
          <w:sz w:val="28"/>
          <w:szCs w:val="28"/>
          <w:lang w:val="ro-MD"/>
        </w:rPr>
        <w:t xml:space="preserve"> competent</w:t>
      </w:r>
      <w:r w:rsidR="00926C7D">
        <w:rPr>
          <w:rFonts w:ascii="Times New Roman" w:hAnsi="Times New Roman" w:cs="Times New Roman"/>
          <w:sz w:val="28"/>
          <w:szCs w:val="28"/>
          <w:lang w:val="ro-MD"/>
        </w:rPr>
        <w:t>ă</w:t>
      </w:r>
      <w:r w:rsidR="00391BED" w:rsidRPr="00332EE6">
        <w:rPr>
          <w:rFonts w:ascii="Times New Roman" w:hAnsi="Times New Roman" w:cs="Times New Roman"/>
          <w:sz w:val="28"/>
          <w:szCs w:val="28"/>
          <w:lang w:val="ro-MD"/>
        </w:rPr>
        <w:t xml:space="preserve"> se asigură că:</w:t>
      </w:r>
    </w:p>
    <w:p w:rsidR="00391BED" w:rsidRPr="00332EE6" w:rsidRDefault="00926C7D"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16.1. </w:t>
      </w:r>
      <w:r w:rsidR="00391BED" w:rsidRPr="00332EE6">
        <w:rPr>
          <w:rFonts w:ascii="Times New Roman" w:hAnsi="Times New Roman" w:cs="Times New Roman"/>
          <w:sz w:val="28"/>
          <w:szCs w:val="28"/>
          <w:lang w:val="ro-MD"/>
        </w:rPr>
        <w:t>în zona tampon nu se cultivă nicio plantă destinată replantării în afara zonei demarcate;</w:t>
      </w:r>
    </w:p>
    <w:p w:rsidR="00391BED" w:rsidRPr="00332EE6" w:rsidRDefault="00926C7D"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16.2. </w:t>
      </w:r>
      <w:r w:rsidR="00391BED" w:rsidRPr="00332EE6">
        <w:rPr>
          <w:rFonts w:ascii="Times New Roman" w:hAnsi="Times New Roman" w:cs="Times New Roman"/>
          <w:sz w:val="28"/>
          <w:szCs w:val="28"/>
          <w:lang w:val="ro-MD"/>
        </w:rPr>
        <w:t xml:space="preserve">în zona tampon, se cultivă numai plante specificate, dintr-un soi care este rezistent </w:t>
      </w:r>
      <w:r w:rsidR="00391BED" w:rsidRPr="00DD40C2">
        <w:rPr>
          <w:rFonts w:ascii="Times New Roman" w:hAnsi="Times New Roman" w:cs="Times New Roman"/>
          <w:sz w:val="28"/>
          <w:szCs w:val="28"/>
          <w:lang w:val="ro-MD"/>
        </w:rPr>
        <w:t xml:space="preserve">la patovarurile organismului dăunător specificat a cărui prezență a fost constatată în zona infestată sau la toate patovarurile a </w:t>
      </w:r>
      <w:r w:rsidR="00391BED" w:rsidRPr="00332EE6">
        <w:rPr>
          <w:rFonts w:ascii="Times New Roman" w:hAnsi="Times New Roman" w:cs="Times New Roman"/>
          <w:sz w:val="28"/>
          <w:szCs w:val="28"/>
          <w:lang w:val="ro-MD"/>
        </w:rPr>
        <w:t xml:space="preserve">căror prezență este cunoscută în </w:t>
      </w:r>
      <w:r w:rsidR="00CC0872">
        <w:rPr>
          <w:rFonts w:ascii="Times New Roman" w:hAnsi="Times New Roman" w:cs="Times New Roman"/>
          <w:sz w:val="28"/>
          <w:szCs w:val="28"/>
          <w:lang w:val="ro-MD"/>
        </w:rPr>
        <w:t>țară</w:t>
      </w:r>
      <w:r w:rsidR="00391BED" w:rsidRPr="00332EE6">
        <w:rPr>
          <w:rFonts w:ascii="Times New Roman" w:hAnsi="Times New Roman" w:cs="Times New Roman"/>
          <w:sz w:val="28"/>
          <w:szCs w:val="28"/>
          <w:lang w:val="ro-MD"/>
        </w:rPr>
        <w:t xml:space="preserve">, astfel cum se </w:t>
      </w:r>
      <w:r w:rsidR="00391BED" w:rsidRPr="00DD40C2">
        <w:rPr>
          <w:rFonts w:ascii="Times New Roman" w:hAnsi="Times New Roman" w:cs="Times New Roman"/>
          <w:sz w:val="28"/>
          <w:szCs w:val="28"/>
          <w:lang w:val="ro-MD"/>
        </w:rPr>
        <w:t xml:space="preserve">prevede la </w:t>
      </w:r>
      <w:r w:rsidR="00DD40C2" w:rsidRPr="00DD40C2">
        <w:rPr>
          <w:rFonts w:ascii="Times New Roman" w:hAnsi="Times New Roman" w:cs="Times New Roman"/>
          <w:sz w:val="28"/>
          <w:szCs w:val="28"/>
          <w:lang w:val="ro-MD"/>
        </w:rPr>
        <w:t>pct. 18-20</w:t>
      </w:r>
      <w:r w:rsidR="00391BED" w:rsidRPr="00DD40C2">
        <w:rPr>
          <w:rFonts w:ascii="Times New Roman" w:hAnsi="Times New Roman" w:cs="Times New Roman"/>
          <w:sz w:val="28"/>
          <w:szCs w:val="28"/>
          <w:lang w:val="ro-MD"/>
        </w:rPr>
        <w:t xml:space="preserve">, și altul </w:t>
      </w:r>
      <w:r w:rsidR="00391BED" w:rsidRPr="00332EE6">
        <w:rPr>
          <w:rFonts w:ascii="Times New Roman" w:hAnsi="Times New Roman" w:cs="Times New Roman"/>
          <w:sz w:val="28"/>
          <w:szCs w:val="28"/>
          <w:lang w:val="ro-MD"/>
        </w:rPr>
        <w:t>decât cel pentru producția de plante specificate destinate plantării; și</w:t>
      </w:r>
    </w:p>
    <w:p w:rsidR="00391BED" w:rsidRPr="00AC427C" w:rsidRDefault="00F756C6" w:rsidP="00CC4511">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16.3. </w:t>
      </w:r>
      <w:r w:rsidR="00391BED" w:rsidRPr="00332EE6">
        <w:rPr>
          <w:rFonts w:ascii="Times New Roman" w:hAnsi="Times New Roman" w:cs="Times New Roman"/>
          <w:sz w:val="28"/>
          <w:szCs w:val="28"/>
          <w:lang w:val="ro-MD"/>
        </w:rPr>
        <w:t>resturile vegetale sau de pământ provenite din zona tampon sunt deplasate și utilizate sau depozitate în afara zonei demarcate în condiții care să garanteze că nu există niciun risc identificabil de răspândire a organismului dăunător specificat.</w:t>
      </w:r>
    </w:p>
    <w:p w:rsidR="00391BED" w:rsidRDefault="00F756C6" w:rsidP="00CC4511">
      <w:pPr>
        <w:spacing w:after="0"/>
        <w:ind w:firstLine="709"/>
        <w:jc w:val="both"/>
        <w:rPr>
          <w:rFonts w:ascii="Times New Roman" w:hAnsi="Times New Roman" w:cs="Times New Roman"/>
          <w:sz w:val="28"/>
          <w:szCs w:val="28"/>
          <w:lang w:val="ro-MD"/>
        </w:rPr>
      </w:pPr>
      <w:r w:rsidRPr="00AC427C">
        <w:rPr>
          <w:rFonts w:ascii="Times New Roman" w:hAnsi="Times New Roman" w:cs="Times New Roman"/>
          <w:sz w:val="28"/>
          <w:szCs w:val="28"/>
          <w:lang w:val="ro-MD"/>
        </w:rPr>
        <w:t xml:space="preserve">17. </w:t>
      </w:r>
      <w:r w:rsidR="005C35D3" w:rsidRPr="00AC427C">
        <w:rPr>
          <w:rFonts w:ascii="Times New Roman" w:hAnsi="Times New Roman" w:cs="Times New Roman"/>
          <w:sz w:val="28"/>
          <w:szCs w:val="28"/>
          <w:lang w:val="ro-MD"/>
        </w:rPr>
        <w:t>Autoritatea competentă</w:t>
      </w:r>
      <w:r w:rsidR="00391BED" w:rsidRPr="00AC427C">
        <w:rPr>
          <w:rFonts w:ascii="Times New Roman" w:hAnsi="Times New Roman" w:cs="Times New Roman"/>
          <w:sz w:val="28"/>
          <w:szCs w:val="28"/>
          <w:lang w:val="ro-MD"/>
        </w:rPr>
        <w:t xml:space="preserve"> notifică aceste măsuri imediat </w:t>
      </w:r>
      <w:r w:rsidR="00391BED" w:rsidRPr="00332EE6">
        <w:rPr>
          <w:rFonts w:ascii="Times New Roman" w:hAnsi="Times New Roman" w:cs="Times New Roman"/>
          <w:sz w:val="28"/>
          <w:szCs w:val="28"/>
          <w:lang w:val="ro-MD"/>
        </w:rPr>
        <w:t>după ce acestea au fost luate</w:t>
      </w:r>
      <w:r w:rsidR="00AC427C">
        <w:rPr>
          <w:rFonts w:ascii="Times New Roman" w:hAnsi="Times New Roman" w:cs="Times New Roman"/>
          <w:sz w:val="28"/>
          <w:szCs w:val="28"/>
          <w:lang w:val="ro-MD"/>
        </w:rPr>
        <w:t xml:space="preserve">, </w:t>
      </w:r>
      <w:r w:rsidR="00AC427C" w:rsidRPr="00A81191">
        <w:rPr>
          <w:rFonts w:ascii="Times New Roman" w:hAnsi="Times New Roman" w:cs="Times New Roman"/>
          <w:sz w:val="28"/>
          <w:szCs w:val="28"/>
          <w:lang w:val="ro-MD"/>
        </w:rPr>
        <w:t xml:space="preserve">după caz, Comisiei </w:t>
      </w:r>
      <w:r w:rsidR="00AC427C" w:rsidRPr="00683F4D">
        <w:rPr>
          <w:rFonts w:ascii="Times New Roman" w:hAnsi="Times New Roman" w:cs="Times New Roman"/>
          <w:sz w:val="28"/>
          <w:szCs w:val="28"/>
          <w:lang w:val="ro-MD"/>
        </w:rPr>
        <w:t>Europene și statelor Uniunii Europene</w:t>
      </w:r>
      <w:r w:rsidR="00391BED" w:rsidRPr="00332EE6">
        <w:rPr>
          <w:rFonts w:ascii="Times New Roman" w:hAnsi="Times New Roman" w:cs="Times New Roman"/>
          <w:sz w:val="28"/>
          <w:szCs w:val="28"/>
          <w:lang w:val="ro-MD"/>
        </w:rPr>
        <w:t>.</w:t>
      </w:r>
    </w:p>
    <w:p w:rsidR="00391BED" w:rsidRPr="00332EE6" w:rsidRDefault="008F0ACD" w:rsidP="00332EE6">
      <w:pPr>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 </w:t>
      </w:r>
      <w:r w:rsidR="00391BED" w:rsidRPr="00332EE6">
        <w:rPr>
          <w:rFonts w:ascii="Times New Roman" w:hAnsi="Times New Roman" w:cs="Times New Roman"/>
          <w:sz w:val="28"/>
          <w:szCs w:val="28"/>
          <w:lang w:val="ro-MD"/>
        </w:rPr>
        <w:t xml:space="preserve">Un soi de cartof este desemnat ca fiind rezistent la un </w:t>
      </w:r>
      <w:r w:rsidR="00391BED" w:rsidRPr="004B30EC">
        <w:rPr>
          <w:rFonts w:ascii="Times New Roman" w:hAnsi="Times New Roman" w:cs="Times New Roman"/>
          <w:sz w:val="28"/>
          <w:szCs w:val="28"/>
          <w:lang w:val="ro-MD"/>
        </w:rPr>
        <w:t xml:space="preserve">anumit patovar al organismului dăunător specificat, în cazul în care reacționează la o contaminare cu agentul patogen al </w:t>
      </w:r>
      <w:r w:rsidR="001400FE" w:rsidRPr="004B30EC">
        <w:rPr>
          <w:rFonts w:ascii="Times New Roman" w:hAnsi="Times New Roman" w:cs="Times New Roman"/>
          <w:sz w:val="28"/>
          <w:szCs w:val="28"/>
          <w:lang w:val="ro-MD"/>
        </w:rPr>
        <w:t>patovarului</w:t>
      </w:r>
      <w:r w:rsidR="00391BED" w:rsidRPr="004B30EC">
        <w:rPr>
          <w:rFonts w:ascii="Times New Roman" w:hAnsi="Times New Roman" w:cs="Times New Roman"/>
          <w:sz w:val="28"/>
          <w:szCs w:val="28"/>
          <w:lang w:val="ro-MD"/>
        </w:rPr>
        <w:t>, astfel încât să nu se producă spori latenți.</w:t>
      </w:r>
    </w:p>
    <w:p w:rsidR="00391BED" w:rsidRPr="00BC69C1" w:rsidRDefault="008F0ACD"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 </w:t>
      </w:r>
      <w:r w:rsidR="00391BED" w:rsidRPr="00332EE6">
        <w:rPr>
          <w:rFonts w:ascii="Times New Roman" w:hAnsi="Times New Roman" w:cs="Times New Roman"/>
          <w:sz w:val="28"/>
          <w:szCs w:val="28"/>
          <w:lang w:val="ro-MD"/>
        </w:rPr>
        <w:t>Testarea rezistenței se desfășoară în conformitate cu protocolul prevăzut în</w:t>
      </w:r>
      <w:r w:rsidR="004B30EC">
        <w:rPr>
          <w:rFonts w:ascii="Times New Roman" w:hAnsi="Times New Roman" w:cs="Times New Roman"/>
          <w:sz w:val="28"/>
          <w:szCs w:val="28"/>
          <w:lang w:val="ro-MD"/>
        </w:rPr>
        <w:t xml:space="preserve"> secțiunea a 1-</w:t>
      </w:r>
      <w:r w:rsidR="004B30EC" w:rsidRPr="00955969">
        <w:rPr>
          <w:rFonts w:ascii="Times New Roman" w:hAnsi="Times New Roman" w:cs="Times New Roman"/>
          <w:sz w:val="28"/>
          <w:szCs w:val="28"/>
          <w:lang w:val="ro-MD"/>
        </w:rPr>
        <w:t>a din</w:t>
      </w:r>
      <w:r w:rsidR="00391BED" w:rsidRPr="00955969">
        <w:rPr>
          <w:rFonts w:ascii="Times New Roman" w:hAnsi="Times New Roman" w:cs="Times New Roman"/>
          <w:sz w:val="28"/>
          <w:szCs w:val="28"/>
          <w:lang w:val="ro-MD"/>
        </w:rPr>
        <w:t xml:space="preserve"> anexa </w:t>
      </w:r>
      <w:r w:rsidR="00955969" w:rsidRPr="00955969">
        <w:rPr>
          <w:rFonts w:ascii="Times New Roman" w:hAnsi="Times New Roman" w:cs="Times New Roman"/>
          <w:sz w:val="28"/>
          <w:szCs w:val="28"/>
          <w:lang w:val="ro-MD"/>
        </w:rPr>
        <w:t>nr. 2</w:t>
      </w:r>
      <w:r w:rsidR="00391BED" w:rsidRPr="00955969">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 xml:space="preserve">Gradul de rezistență al soiurilor de cartofi este măsurat conform baremului standard de punctare </w:t>
      </w:r>
      <w:r w:rsidR="00391BED" w:rsidRPr="00BC69C1">
        <w:rPr>
          <w:rFonts w:ascii="Times New Roman" w:hAnsi="Times New Roman" w:cs="Times New Roman"/>
          <w:sz w:val="28"/>
          <w:szCs w:val="28"/>
          <w:lang w:val="ro-MD"/>
        </w:rPr>
        <w:t xml:space="preserve">prevăzut în tabelul </w:t>
      </w:r>
      <w:r w:rsidR="00730EB0">
        <w:rPr>
          <w:rFonts w:ascii="Times New Roman" w:hAnsi="Times New Roman" w:cs="Times New Roman"/>
          <w:sz w:val="28"/>
          <w:szCs w:val="28"/>
          <w:lang w:val="ro-MD"/>
        </w:rPr>
        <w:t xml:space="preserve">nr. 1 </w:t>
      </w:r>
      <w:r w:rsidR="00391BED" w:rsidRPr="00BC69C1">
        <w:rPr>
          <w:rFonts w:ascii="Times New Roman" w:hAnsi="Times New Roman" w:cs="Times New Roman"/>
          <w:sz w:val="28"/>
          <w:szCs w:val="28"/>
          <w:lang w:val="ro-MD"/>
        </w:rPr>
        <w:t xml:space="preserve">din </w:t>
      </w:r>
      <w:r w:rsidR="00BC69C1" w:rsidRPr="00BC69C1">
        <w:rPr>
          <w:rFonts w:ascii="Times New Roman" w:hAnsi="Times New Roman" w:cs="Times New Roman"/>
          <w:sz w:val="28"/>
          <w:szCs w:val="28"/>
          <w:lang w:val="ro-MD"/>
        </w:rPr>
        <w:t>secțiunea a 1-a, anexa nr. 2</w:t>
      </w:r>
      <w:r w:rsidR="00391BED" w:rsidRPr="00BC69C1">
        <w:rPr>
          <w:rFonts w:ascii="Times New Roman" w:hAnsi="Times New Roman" w:cs="Times New Roman"/>
          <w:sz w:val="28"/>
          <w:szCs w:val="28"/>
          <w:lang w:val="ro-MD"/>
        </w:rPr>
        <w:t>.</w:t>
      </w:r>
    </w:p>
    <w:p w:rsidR="00391BED" w:rsidRPr="00332EE6" w:rsidRDefault="008F0ACD"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 </w:t>
      </w:r>
      <w:r w:rsidR="00876542">
        <w:rPr>
          <w:rFonts w:ascii="Times New Roman" w:hAnsi="Times New Roman" w:cs="Times New Roman"/>
          <w:sz w:val="28"/>
          <w:szCs w:val="28"/>
          <w:lang w:val="ro-MD"/>
        </w:rPr>
        <w:t xml:space="preserve">Autoritatea </w:t>
      </w:r>
      <w:r w:rsidR="00876542" w:rsidRPr="0062766B">
        <w:rPr>
          <w:rFonts w:ascii="Times New Roman" w:hAnsi="Times New Roman" w:cs="Times New Roman"/>
          <w:sz w:val="28"/>
          <w:szCs w:val="28"/>
          <w:lang w:val="ro-MD"/>
        </w:rPr>
        <w:t>competentă</w:t>
      </w:r>
      <w:r w:rsidR="00391BED" w:rsidRPr="0062766B">
        <w:rPr>
          <w:rFonts w:ascii="Times New Roman" w:hAnsi="Times New Roman" w:cs="Times New Roman"/>
          <w:sz w:val="28"/>
          <w:szCs w:val="28"/>
          <w:lang w:val="ro-MD"/>
        </w:rPr>
        <w:t xml:space="preserve"> notifică </w:t>
      </w:r>
      <w:r w:rsidR="0062766B" w:rsidRPr="0062766B">
        <w:rPr>
          <w:rFonts w:ascii="Times New Roman" w:hAnsi="Times New Roman" w:cs="Times New Roman"/>
          <w:sz w:val="28"/>
          <w:szCs w:val="28"/>
          <w:lang w:val="ro-MD"/>
        </w:rPr>
        <w:t>după caz, Comisiei Europene și statelor Uniunii Europene</w:t>
      </w:r>
      <w:r w:rsidR="00391BED" w:rsidRPr="0062766B">
        <w:rPr>
          <w:rFonts w:ascii="Times New Roman" w:hAnsi="Times New Roman" w:cs="Times New Roman"/>
          <w:sz w:val="28"/>
          <w:szCs w:val="28"/>
          <w:lang w:val="ro-MD"/>
        </w:rPr>
        <w:t xml:space="preserve">, până la data de 31 ianuarie a fiecărui an, o listă a tuturor soiurilor noi de cartofi pe care le-au autorizat pentru comercializare în cursul anului precedent și despre care au constatat, în urma efectuării testărilor menționate la </w:t>
      </w:r>
      <w:r w:rsidR="0062766B" w:rsidRPr="0062766B">
        <w:rPr>
          <w:rFonts w:ascii="Times New Roman" w:hAnsi="Times New Roman" w:cs="Times New Roman"/>
          <w:sz w:val="28"/>
          <w:szCs w:val="28"/>
          <w:lang w:val="ro-MD"/>
        </w:rPr>
        <w:t>pct. 19</w:t>
      </w:r>
      <w:r w:rsidR="00391BED" w:rsidRPr="0062766B">
        <w:rPr>
          <w:rFonts w:ascii="Times New Roman" w:hAnsi="Times New Roman" w:cs="Times New Roman"/>
          <w:sz w:val="28"/>
          <w:szCs w:val="28"/>
          <w:lang w:val="ro-MD"/>
        </w:rPr>
        <w:t>, că sunt rezistente la organismul dăunător specificat. S</w:t>
      </w:r>
      <w:r w:rsidR="00DC2594" w:rsidRPr="0062766B">
        <w:rPr>
          <w:rFonts w:ascii="Times New Roman" w:hAnsi="Times New Roman" w:cs="Times New Roman"/>
          <w:sz w:val="28"/>
          <w:szCs w:val="28"/>
          <w:lang w:val="ro-MD"/>
        </w:rPr>
        <w:t>e</w:t>
      </w:r>
      <w:r w:rsidR="00391BED" w:rsidRPr="0062766B">
        <w:rPr>
          <w:rFonts w:ascii="Times New Roman" w:hAnsi="Times New Roman" w:cs="Times New Roman"/>
          <w:sz w:val="28"/>
          <w:szCs w:val="28"/>
          <w:lang w:val="ro-MD"/>
        </w:rPr>
        <w:t xml:space="preserve"> indică soiurile împreună cu patovarurile la care sunt rezistente</w:t>
      </w:r>
      <w:r w:rsidR="00391BED" w:rsidRPr="00332EE6">
        <w:rPr>
          <w:rFonts w:ascii="Times New Roman" w:hAnsi="Times New Roman" w:cs="Times New Roman"/>
          <w:sz w:val="28"/>
          <w:szCs w:val="28"/>
          <w:lang w:val="ro-MD"/>
        </w:rPr>
        <w:t>, precum și metoda utilizată pentru determinarea acestei rezistențe.</w:t>
      </w:r>
    </w:p>
    <w:p w:rsidR="00391BED" w:rsidRPr="00332EE6" w:rsidRDefault="00DD19CB"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332EE6">
        <w:rPr>
          <w:rFonts w:ascii="Times New Roman" w:hAnsi="Times New Roman" w:cs="Times New Roman"/>
          <w:sz w:val="28"/>
          <w:szCs w:val="28"/>
          <w:lang w:val="ro-MD"/>
        </w:rPr>
        <w:t xml:space="preserve">Operatorii profesioniști și orice altă persoană care ia cunoștință de orice simptom al organismului dăunător specific, rezultând dintr-o degradare sau dintr-o modificare a eficacității unui soi de cartof rezistent, care are legătură cu o suspiciune de modificare </w:t>
      </w:r>
      <w:r w:rsidR="00391BED" w:rsidRPr="00DB46E8">
        <w:rPr>
          <w:rFonts w:ascii="Times New Roman" w:hAnsi="Times New Roman" w:cs="Times New Roman"/>
          <w:sz w:val="28"/>
          <w:szCs w:val="28"/>
          <w:lang w:val="ro-MD"/>
        </w:rPr>
        <w:t xml:space="preserve">a patovarului organismului dăunător specificat sau cu un patovar </w:t>
      </w:r>
      <w:r w:rsidR="00391BED" w:rsidRPr="00332EE6">
        <w:rPr>
          <w:rFonts w:ascii="Times New Roman" w:hAnsi="Times New Roman" w:cs="Times New Roman"/>
          <w:sz w:val="28"/>
          <w:szCs w:val="28"/>
          <w:lang w:val="ro-MD"/>
        </w:rPr>
        <w:t>nou, informează autorit</w:t>
      </w:r>
      <w:r w:rsidR="00551002">
        <w:rPr>
          <w:rFonts w:ascii="Times New Roman" w:hAnsi="Times New Roman" w:cs="Times New Roman"/>
          <w:sz w:val="28"/>
          <w:szCs w:val="28"/>
          <w:lang w:val="ro-MD"/>
        </w:rPr>
        <w:t>atea</w:t>
      </w:r>
      <w:r w:rsidR="00391BED" w:rsidRPr="00332EE6">
        <w:rPr>
          <w:rFonts w:ascii="Times New Roman" w:hAnsi="Times New Roman" w:cs="Times New Roman"/>
          <w:sz w:val="28"/>
          <w:szCs w:val="28"/>
          <w:lang w:val="ro-MD"/>
        </w:rPr>
        <w:t xml:space="preserve"> competent</w:t>
      </w:r>
      <w:r w:rsidR="00551002">
        <w:rPr>
          <w:rFonts w:ascii="Times New Roman" w:hAnsi="Times New Roman" w:cs="Times New Roman"/>
          <w:sz w:val="28"/>
          <w:szCs w:val="28"/>
          <w:lang w:val="ro-MD"/>
        </w:rPr>
        <w:t>ă</w:t>
      </w:r>
      <w:r w:rsidR="00391BED" w:rsidRPr="00332EE6">
        <w:rPr>
          <w:rFonts w:ascii="Times New Roman" w:hAnsi="Times New Roman" w:cs="Times New Roman"/>
          <w:sz w:val="28"/>
          <w:szCs w:val="28"/>
          <w:lang w:val="ro-MD"/>
        </w:rPr>
        <w:t xml:space="preserve"> cu privire la acest lucru.</w:t>
      </w:r>
    </w:p>
    <w:p w:rsidR="00391BED" w:rsidRPr="00B345C3" w:rsidRDefault="00DD19CB"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22. </w:t>
      </w:r>
      <w:r w:rsidR="00391BED" w:rsidRPr="00332EE6">
        <w:rPr>
          <w:rFonts w:ascii="Times New Roman" w:hAnsi="Times New Roman" w:cs="Times New Roman"/>
          <w:sz w:val="28"/>
          <w:szCs w:val="28"/>
          <w:lang w:val="ro-MD"/>
        </w:rPr>
        <w:t xml:space="preserve">În toate cazurile raportate în temeiul </w:t>
      </w:r>
      <w:r w:rsidR="00DB46E8">
        <w:rPr>
          <w:rFonts w:ascii="Times New Roman" w:hAnsi="Times New Roman" w:cs="Times New Roman"/>
          <w:sz w:val="28"/>
          <w:szCs w:val="28"/>
          <w:lang w:val="ro-MD"/>
        </w:rPr>
        <w:t>pct. 21</w:t>
      </w:r>
      <w:r w:rsidR="00391BED" w:rsidRPr="00332EE6">
        <w:rPr>
          <w:rFonts w:ascii="Times New Roman" w:hAnsi="Times New Roman" w:cs="Times New Roman"/>
          <w:sz w:val="28"/>
          <w:szCs w:val="28"/>
          <w:lang w:val="ro-MD"/>
        </w:rPr>
        <w:t>, autorit</w:t>
      </w:r>
      <w:r w:rsidR="00551002">
        <w:rPr>
          <w:rFonts w:ascii="Times New Roman" w:hAnsi="Times New Roman" w:cs="Times New Roman"/>
          <w:sz w:val="28"/>
          <w:szCs w:val="28"/>
          <w:lang w:val="ro-MD"/>
        </w:rPr>
        <w:t>atea</w:t>
      </w:r>
      <w:r w:rsidR="00391BED" w:rsidRPr="00332EE6">
        <w:rPr>
          <w:rFonts w:ascii="Times New Roman" w:hAnsi="Times New Roman" w:cs="Times New Roman"/>
          <w:sz w:val="28"/>
          <w:szCs w:val="28"/>
          <w:lang w:val="ro-MD"/>
        </w:rPr>
        <w:t xml:space="preserve"> competent</w:t>
      </w:r>
      <w:r w:rsidR="00551002">
        <w:rPr>
          <w:rFonts w:ascii="Times New Roman" w:hAnsi="Times New Roman" w:cs="Times New Roman"/>
          <w:sz w:val="28"/>
          <w:szCs w:val="28"/>
          <w:lang w:val="ro-MD"/>
        </w:rPr>
        <w:t>ă</w:t>
      </w:r>
      <w:r w:rsidR="00391BED" w:rsidRPr="00332EE6">
        <w:rPr>
          <w:rFonts w:ascii="Times New Roman" w:hAnsi="Times New Roman" w:cs="Times New Roman"/>
          <w:sz w:val="28"/>
          <w:szCs w:val="28"/>
          <w:lang w:val="ro-MD"/>
        </w:rPr>
        <w:t xml:space="preserve"> </w:t>
      </w:r>
      <w:r w:rsidR="00391BED" w:rsidRPr="00B345C3">
        <w:rPr>
          <w:rFonts w:ascii="Times New Roman" w:hAnsi="Times New Roman" w:cs="Times New Roman"/>
          <w:sz w:val="28"/>
          <w:szCs w:val="28"/>
          <w:lang w:val="ro-MD"/>
        </w:rPr>
        <w:t xml:space="preserve">investighează patovarul în cauză și confirmă, utilizând metodele prevăzute în </w:t>
      </w:r>
      <w:r w:rsidR="00730EB0" w:rsidRPr="00730EB0">
        <w:rPr>
          <w:rFonts w:ascii="Times New Roman" w:hAnsi="Times New Roman" w:cs="Times New Roman"/>
          <w:sz w:val="28"/>
          <w:szCs w:val="28"/>
          <w:lang w:val="ro-MD"/>
        </w:rPr>
        <w:t>anex</w:t>
      </w:r>
      <w:r w:rsidR="00730EB0">
        <w:rPr>
          <w:rFonts w:ascii="Times New Roman" w:hAnsi="Times New Roman" w:cs="Times New Roman"/>
          <w:sz w:val="28"/>
          <w:szCs w:val="28"/>
          <w:lang w:val="ro-MD"/>
        </w:rPr>
        <w:t>a</w:t>
      </w:r>
      <w:r w:rsidR="00730EB0" w:rsidRPr="00730EB0">
        <w:rPr>
          <w:rFonts w:ascii="Times New Roman" w:hAnsi="Times New Roman" w:cs="Times New Roman"/>
          <w:sz w:val="28"/>
          <w:szCs w:val="28"/>
          <w:lang w:val="ro-MD"/>
        </w:rPr>
        <w:t xml:space="preserve"> nr. 1 secțiunea 1 și anexa nr. 2 secțiunea 1</w:t>
      </w:r>
      <w:r w:rsidR="00391BED" w:rsidRPr="00B345C3">
        <w:rPr>
          <w:rFonts w:ascii="Times New Roman" w:hAnsi="Times New Roman" w:cs="Times New Roman"/>
          <w:sz w:val="28"/>
          <w:szCs w:val="28"/>
          <w:lang w:val="ro-MD"/>
        </w:rPr>
        <w:t>, dacă prezența se datorează unei modificări a patovarului organismului dăunător specificat sau unui nou patovar.</w:t>
      </w:r>
    </w:p>
    <w:p w:rsidR="00391BED" w:rsidRPr="00332EE6" w:rsidRDefault="00DD19CB"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391BED" w:rsidRPr="00332EE6">
        <w:rPr>
          <w:rFonts w:ascii="Times New Roman" w:hAnsi="Times New Roman" w:cs="Times New Roman"/>
          <w:sz w:val="28"/>
          <w:szCs w:val="28"/>
          <w:lang w:val="ro-MD"/>
        </w:rPr>
        <w:t>Autorit</w:t>
      </w:r>
      <w:r w:rsidR="004E6815">
        <w:rPr>
          <w:rFonts w:ascii="Times New Roman" w:hAnsi="Times New Roman" w:cs="Times New Roman"/>
          <w:sz w:val="28"/>
          <w:szCs w:val="28"/>
          <w:lang w:val="ro-MD"/>
        </w:rPr>
        <w:t>atea</w:t>
      </w:r>
      <w:r w:rsidR="00391BED" w:rsidRPr="00332EE6">
        <w:rPr>
          <w:rFonts w:ascii="Times New Roman" w:hAnsi="Times New Roman" w:cs="Times New Roman"/>
          <w:sz w:val="28"/>
          <w:szCs w:val="28"/>
          <w:lang w:val="ro-MD"/>
        </w:rPr>
        <w:t xml:space="preserve"> competent</w:t>
      </w:r>
      <w:r w:rsidR="004E6815">
        <w:rPr>
          <w:rFonts w:ascii="Times New Roman" w:hAnsi="Times New Roman" w:cs="Times New Roman"/>
          <w:sz w:val="28"/>
          <w:szCs w:val="28"/>
          <w:lang w:val="ro-MD"/>
        </w:rPr>
        <w:t>ă</w:t>
      </w:r>
      <w:r w:rsidR="00391BED" w:rsidRPr="00332EE6">
        <w:rPr>
          <w:rFonts w:ascii="Times New Roman" w:hAnsi="Times New Roman" w:cs="Times New Roman"/>
          <w:sz w:val="28"/>
          <w:szCs w:val="28"/>
          <w:lang w:val="ro-MD"/>
        </w:rPr>
        <w:t xml:space="preserve"> înregistrează imediat informațiile obținute în </w:t>
      </w:r>
      <w:r w:rsidR="00391BED" w:rsidRPr="00EF1CB3">
        <w:rPr>
          <w:rFonts w:ascii="Times New Roman" w:hAnsi="Times New Roman" w:cs="Times New Roman"/>
          <w:sz w:val="28"/>
          <w:szCs w:val="28"/>
          <w:lang w:val="ro-MD"/>
        </w:rPr>
        <w:t xml:space="preserve">temeiul </w:t>
      </w:r>
      <w:r w:rsidR="00EF1CB3" w:rsidRPr="00EF1CB3">
        <w:rPr>
          <w:rFonts w:ascii="Times New Roman" w:hAnsi="Times New Roman" w:cs="Times New Roman"/>
          <w:sz w:val="28"/>
          <w:szCs w:val="28"/>
          <w:lang w:val="ro-MD"/>
        </w:rPr>
        <w:t>pct. 21 și 22</w:t>
      </w:r>
      <w:r w:rsidR="00391BED" w:rsidRPr="00EF1CB3">
        <w:rPr>
          <w:rFonts w:ascii="Times New Roman" w:hAnsi="Times New Roman" w:cs="Times New Roman"/>
          <w:sz w:val="28"/>
          <w:szCs w:val="28"/>
          <w:lang w:val="ro-MD"/>
        </w:rPr>
        <w:t>.</w:t>
      </w:r>
    </w:p>
    <w:p w:rsidR="00391BED" w:rsidRPr="00332EE6" w:rsidRDefault="00254B08" w:rsidP="00DB46E8">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31567B" w:rsidRPr="00332EE6">
        <w:rPr>
          <w:rFonts w:ascii="Times New Roman" w:hAnsi="Times New Roman" w:cs="Times New Roman"/>
          <w:sz w:val="28"/>
          <w:szCs w:val="28"/>
          <w:lang w:val="ro-MD"/>
        </w:rPr>
        <w:t>Autorit</w:t>
      </w:r>
      <w:r w:rsidR="0031567B">
        <w:rPr>
          <w:rFonts w:ascii="Times New Roman" w:hAnsi="Times New Roman" w:cs="Times New Roman"/>
          <w:sz w:val="28"/>
          <w:szCs w:val="28"/>
          <w:lang w:val="ro-MD"/>
        </w:rPr>
        <w:t>atea</w:t>
      </w:r>
      <w:r w:rsidR="0031567B" w:rsidRPr="00332EE6">
        <w:rPr>
          <w:rFonts w:ascii="Times New Roman" w:hAnsi="Times New Roman" w:cs="Times New Roman"/>
          <w:sz w:val="28"/>
          <w:szCs w:val="28"/>
          <w:lang w:val="ro-MD"/>
        </w:rPr>
        <w:t xml:space="preserve"> </w:t>
      </w:r>
      <w:r w:rsidR="0031567B" w:rsidRPr="00EF1CB3">
        <w:rPr>
          <w:rFonts w:ascii="Times New Roman" w:hAnsi="Times New Roman" w:cs="Times New Roman"/>
          <w:sz w:val="28"/>
          <w:szCs w:val="28"/>
          <w:lang w:val="ro-MD"/>
        </w:rPr>
        <w:t xml:space="preserve">competentă </w:t>
      </w:r>
      <w:r w:rsidR="00391BED" w:rsidRPr="00EF1CB3">
        <w:rPr>
          <w:rFonts w:ascii="Times New Roman" w:hAnsi="Times New Roman" w:cs="Times New Roman"/>
          <w:sz w:val="28"/>
          <w:szCs w:val="28"/>
          <w:lang w:val="ro-MD"/>
        </w:rPr>
        <w:t xml:space="preserve">notifică </w:t>
      </w:r>
      <w:r w:rsidR="00EF1CB3" w:rsidRPr="00EF1CB3">
        <w:rPr>
          <w:rFonts w:ascii="Times New Roman" w:hAnsi="Times New Roman" w:cs="Times New Roman"/>
          <w:sz w:val="28"/>
          <w:szCs w:val="28"/>
          <w:lang w:val="ro-MD"/>
        </w:rPr>
        <w:t xml:space="preserve">după caz, </w:t>
      </w:r>
      <w:r w:rsidR="00EF1CB3" w:rsidRPr="0062766B">
        <w:rPr>
          <w:rFonts w:ascii="Times New Roman" w:hAnsi="Times New Roman" w:cs="Times New Roman"/>
          <w:sz w:val="28"/>
          <w:szCs w:val="28"/>
          <w:lang w:val="ro-MD"/>
        </w:rPr>
        <w:t>Comisiei Europene și statelor Uniunii Europene,</w:t>
      </w:r>
      <w:r w:rsidR="00391BED" w:rsidRPr="00332EE6">
        <w:rPr>
          <w:rFonts w:ascii="Times New Roman" w:hAnsi="Times New Roman" w:cs="Times New Roman"/>
          <w:sz w:val="28"/>
          <w:szCs w:val="28"/>
          <w:lang w:val="ro-MD"/>
        </w:rPr>
        <w:t xml:space="preserve"> în fiecare an, până la 31 ianuarie cel târziu, detaliile confirmărilor făcute în </w:t>
      </w:r>
      <w:r w:rsidR="00391BED" w:rsidRPr="00643606">
        <w:rPr>
          <w:rFonts w:ascii="Times New Roman" w:hAnsi="Times New Roman" w:cs="Times New Roman"/>
          <w:sz w:val="28"/>
          <w:szCs w:val="28"/>
          <w:lang w:val="ro-MD"/>
        </w:rPr>
        <w:t xml:space="preserve">temeiul </w:t>
      </w:r>
      <w:r w:rsidR="00643606" w:rsidRPr="00643606">
        <w:rPr>
          <w:rFonts w:ascii="Times New Roman" w:hAnsi="Times New Roman" w:cs="Times New Roman"/>
          <w:sz w:val="28"/>
          <w:szCs w:val="28"/>
          <w:lang w:val="ro-MD"/>
        </w:rPr>
        <w:t>pct. 22</w:t>
      </w:r>
      <w:r w:rsidR="00391BED" w:rsidRPr="00643606">
        <w:rPr>
          <w:rFonts w:ascii="Times New Roman" w:hAnsi="Times New Roman" w:cs="Times New Roman"/>
          <w:sz w:val="28"/>
          <w:szCs w:val="28"/>
          <w:lang w:val="ro-MD"/>
        </w:rPr>
        <w:t xml:space="preserve"> pentru </w:t>
      </w:r>
      <w:r w:rsidR="00391BED" w:rsidRPr="00332EE6">
        <w:rPr>
          <w:rFonts w:ascii="Times New Roman" w:hAnsi="Times New Roman" w:cs="Times New Roman"/>
          <w:sz w:val="28"/>
          <w:szCs w:val="28"/>
          <w:lang w:val="ro-MD"/>
        </w:rPr>
        <w:t>anul precedent.</w:t>
      </w:r>
    </w:p>
    <w:p w:rsidR="00391BED" w:rsidRPr="00332EE6" w:rsidRDefault="0031567B" w:rsidP="00A8493D">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Pr="00332EE6">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Pr="00332EE6">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Pr="00332EE6">
        <w:rPr>
          <w:rFonts w:ascii="Times New Roman" w:hAnsi="Times New Roman" w:cs="Times New Roman"/>
          <w:sz w:val="28"/>
          <w:szCs w:val="28"/>
          <w:lang w:val="ro-MD"/>
        </w:rPr>
        <w:t xml:space="preserve"> </w:t>
      </w:r>
      <w:r w:rsidR="00391BED" w:rsidRPr="00332EE6">
        <w:rPr>
          <w:rFonts w:ascii="Times New Roman" w:hAnsi="Times New Roman" w:cs="Times New Roman"/>
          <w:sz w:val="28"/>
          <w:szCs w:val="28"/>
          <w:lang w:val="ro-MD"/>
        </w:rPr>
        <w:t>po</w:t>
      </w:r>
      <w:r>
        <w:rPr>
          <w:rFonts w:ascii="Times New Roman" w:hAnsi="Times New Roman" w:cs="Times New Roman"/>
          <w:sz w:val="28"/>
          <w:szCs w:val="28"/>
          <w:lang w:val="ro-MD"/>
        </w:rPr>
        <w:t>a</w:t>
      </w:r>
      <w:r w:rsidR="00391BED" w:rsidRPr="00332EE6">
        <w:rPr>
          <w:rFonts w:ascii="Times New Roman" w:hAnsi="Times New Roman" w:cs="Times New Roman"/>
          <w:sz w:val="28"/>
          <w:szCs w:val="28"/>
          <w:lang w:val="ro-MD"/>
        </w:rPr>
        <w:t>t</w:t>
      </w:r>
      <w:r>
        <w:rPr>
          <w:rFonts w:ascii="Times New Roman" w:hAnsi="Times New Roman" w:cs="Times New Roman"/>
          <w:sz w:val="28"/>
          <w:szCs w:val="28"/>
          <w:lang w:val="ro-MD"/>
        </w:rPr>
        <w:t>e</w:t>
      </w:r>
      <w:r w:rsidR="00391BED" w:rsidRPr="00332EE6">
        <w:rPr>
          <w:rFonts w:ascii="Times New Roman" w:hAnsi="Times New Roman" w:cs="Times New Roman"/>
          <w:sz w:val="28"/>
          <w:szCs w:val="28"/>
          <w:lang w:val="ro-MD"/>
        </w:rPr>
        <w:t xml:space="preserve"> revoca măsurile adoptate în temeiul </w:t>
      </w:r>
      <w:r w:rsidR="00643606">
        <w:rPr>
          <w:rFonts w:ascii="Times New Roman" w:hAnsi="Times New Roman" w:cs="Times New Roman"/>
          <w:sz w:val="28"/>
          <w:szCs w:val="28"/>
          <w:lang w:val="ro-MD"/>
        </w:rPr>
        <w:t>pct. 13-17</w:t>
      </w:r>
      <w:r w:rsidR="00391BED" w:rsidRPr="00332EE6">
        <w:rPr>
          <w:rFonts w:ascii="Times New Roman" w:hAnsi="Times New Roman" w:cs="Times New Roman"/>
          <w:sz w:val="28"/>
          <w:szCs w:val="28"/>
          <w:lang w:val="ro-MD"/>
        </w:rPr>
        <w:t xml:space="preserve"> cu privire la o zonă demarcată, în cazul în care zona demarcată devine indemnă de organismul dăunător specificat în conformitate cu condițiile prevăzute în </w:t>
      </w:r>
      <w:r w:rsidR="006A573B">
        <w:rPr>
          <w:rFonts w:ascii="Times New Roman" w:hAnsi="Times New Roman" w:cs="Times New Roman"/>
          <w:sz w:val="28"/>
          <w:szCs w:val="28"/>
          <w:lang w:val="ro-MD"/>
        </w:rPr>
        <w:t>secțiunea a 2</w:t>
      </w:r>
      <w:r w:rsidR="006A573B" w:rsidRPr="00BC69C1">
        <w:rPr>
          <w:rFonts w:ascii="Times New Roman" w:hAnsi="Times New Roman" w:cs="Times New Roman"/>
          <w:sz w:val="28"/>
          <w:szCs w:val="28"/>
          <w:lang w:val="ro-MD"/>
        </w:rPr>
        <w:t>-</w:t>
      </w:r>
      <w:r w:rsidR="006A573B">
        <w:rPr>
          <w:rFonts w:ascii="Times New Roman" w:hAnsi="Times New Roman" w:cs="Times New Roman"/>
          <w:sz w:val="28"/>
          <w:szCs w:val="28"/>
          <w:lang w:val="ro-MD"/>
        </w:rPr>
        <w:t>a din</w:t>
      </w:r>
      <w:r w:rsidR="006A573B" w:rsidRPr="00BC69C1">
        <w:rPr>
          <w:rFonts w:ascii="Times New Roman" w:hAnsi="Times New Roman" w:cs="Times New Roman"/>
          <w:sz w:val="28"/>
          <w:szCs w:val="28"/>
          <w:lang w:val="ro-MD"/>
        </w:rPr>
        <w:t xml:space="preserve"> anexa nr. 2.</w:t>
      </w:r>
    </w:p>
    <w:p w:rsidR="00391BED" w:rsidRPr="00332EE6" w:rsidRDefault="0031567B" w:rsidP="00A8493D">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26. </w:t>
      </w:r>
      <w:r w:rsidR="00391BED" w:rsidRPr="00332EE6">
        <w:rPr>
          <w:rFonts w:ascii="Times New Roman" w:hAnsi="Times New Roman" w:cs="Times New Roman"/>
          <w:sz w:val="28"/>
          <w:szCs w:val="28"/>
          <w:lang w:val="ro-MD"/>
        </w:rPr>
        <w:t xml:space="preserve">În urma revocării măsurilor în temeiul </w:t>
      </w:r>
      <w:r w:rsidR="006E42FD">
        <w:rPr>
          <w:rFonts w:ascii="Times New Roman" w:hAnsi="Times New Roman" w:cs="Times New Roman"/>
          <w:sz w:val="28"/>
          <w:szCs w:val="28"/>
          <w:lang w:val="ro-MD"/>
        </w:rPr>
        <w:t>pct. 25</w:t>
      </w:r>
      <w:r w:rsidR="00391BED" w:rsidRPr="00332EE6">
        <w:rPr>
          <w:rFonts w:ascii="Times New Roman" w:hAnsi="Times New Roman" w:cs="Times New Roman"/>
          <w:sz w:val="28"/>
          <w:szCs w:val="28"/>
          <w:lang w:val="ro-MD"/>
        </w:rPr>
        <w:t>, autorit</w:t>
      </w:r>
      <w:r w:rsidR="006E2B0B">
        <w:rPr>
          <w:rFonts w:ascii="Times New Roman" w:hAnsi="Times New Roman" w:cs="Times New Roman"/>
          <w:sz w:val="28"/>
          <w:szCs w:val="28"/>
          <w:lang w:val="ro-MD"/>
        </w:rPr>
        <w:t>atea</w:t>
      </w:r>
      <w:r w:rsidR="006E42FD">
        <w:rPr>
          <w:rFonts w:ascii="Times New Roman" w:hAnsi="Times New Roman" w:cs="Times New Roman"/>
          <w:sz w:val="28"/>
          <w:szCs w:val="28"/>
          <w:lang w:val="ro-MD"/>
        </w:rPr>
        <w:t xml:space="preserve"> competentă</w:t>
      </w:r>
      <w:r w:rsidR="00391BED" w:rsidRPr="00332EE6">
        <w:rPr>
          <w:rFonts w:ascii="Times New Roman" w:hAnsi="Times New Roman" w:cs="Times New Roman"/>
          <w:sz w:val="28"/>
          <w:szCs w:val="28"/>
          <w:lang w:val="ro-MD"/>
        </w:rPr>
        <w:t xml:space="preserve"> </w:t>
      </w:r>
      <w:r w:rsidR="00391BED" w:rsidRPr="006E42FD">
        <w:rPr>
          <w:rFonts w:ascii="Times New Roman" w:hAnsi="Times New Roman" w:cs="Times New Roman"/>
          <w:sz w:val="28"/>
          <w:szCs w:val="28"/>
          <w:lang w:val="ro-MD"/>
        </w:rPr>
        <w:t xml:space="preserve">inspectează, la recoltare, prima cultură de plante specificate care sunt sensibile la patovarul în cauză al organismului dăunător specificat. Această primă cultură nu poate fi </w:t>
      </w:r>
      <w:r w:rsidR="00391BED" w:rsidRPr="00332EE6">
        <w:rPr>
          <w:rFonts w:ascii="Times New Roman" w:hAnsi="Times New Roman" w:cs="Times New Roman"/>
          <w:sz w:val="28"/>
          <w:szCs w:val="28"/>
          <w:lang w:val="ro-MD"/>
        </w:rPr>
        <w:t>deplasată în afara zonei demarcate până când această inspecție nu este realizată, cu excepția cazului în care deplasarea se efectuează sub controlul autorității competente.</w:t>
      </w:r>
    </w:p>
    <w:p w:rsidR="00956848" w:rsidRPr="00332EE6" w:rsidRDefault="0031567B" w:rsidP="00A8493D">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27. </w:t>
      </w:r>
      <w:r w:rsidR="00391BED" w:rsidRPr="00332EE6">
        <w:rPr>
          <w:rFonts w:ascii="Times New Roman" w:hAnsi="Times New Roman" w:cs="Times New Roman"/>
          <w:sz w:val="28"/>
          <w:szCs w:val="28"/>
          <w:lang w:val="ro-MD"/>
        </w:rPr>
        <w:t xml:space="preserve">Prin derogare de la </w:t>
      </w:r>
      <w:r w:rsidR="006E42FD">
        <w:rPr>
          <w:rFonts w:ascii="Times New Roman" w:hAnsi="Times New Roman" w:cs="Times New Roman"/>
          <w:sz w:val="28"/>
          <w:szCs w:val="28"/>
          <w:lang w:val="ro-MD"/>
        </w:rPr>
        <w:t>pct. 25</w:t>
      </w:r>
      <w:r w:rsidR="00391BED" w:rsidRPr="00332EE6">
        <w:rPr>
          <w:rFonts w:ascii="Times New Roman" w:hAnsi="Times New Roman" w:cs="Times New Roman"/>
          <w:sz w:val="28"/>
          <w:szCs w:val="28"/>
          <w:lang w:val="ro-MD"/>
        </w:rPr>
        <w:t xml:space="preserve"> și după minimum 10 ani de la ultima depistare a organismului dăunător specificat în părți specifice ale zonei infestate, autorit</w:t>
      </w:r>
      <w:r w:rsidR="0014042D">
        <w:rPr>
          <w:rFonts w:ascii="Times New Roman" w:hAnsi="Times New Roman" w:cs="Times New Roman"/>
          <w:sz w:val="28"/>
          <w:szCs w:val="28"/>
          <w:lang w:val="ro-MD"/>
        </w:rPr>
        <w:t xml:space="preserve">atea </w:t>
      </w:r>
      <w:r w:rsidR="00391BED" w:rsidRPr="00332EE6">
        <w:rPr>
          <w:rFonts w:ascii="Times New Roman" w:hAnsi="Times New Roman" w:cs="Times New Roman"/>
          <w:sz w:val="28"/>
          <w:szCs w:val="28"/>
          <w:lang w:val="ro-MD"/>
        </w:rPr>
        <w:t>comp</w:t>
      </w:r>
      <w:r w:rsidR="0014042D">
        <w:rPr>
          <w:rFonts w:ascii="Times New Roman" w:hAnsi="Times New Roman" w:cs="Times New Roman"/>
          <w:sz w:val="28"/>
          <w:szCs w:val="28"/>
          <w:lang w:val="ro-MD"/>
        </w:rPr>
        <w:t>etentă</w:t>
      </w:r>
      <w:r w:rsidR="00391BED" w:rsidRPr="00332EE6">
        <w:rPr>
          <w:rFonts w:ascii="Times New Roman" w:hAnsi="Times New Roman" w:cs="Times New Roman"/>
          <w:sz w:val="28"/>
          <w:szCs w:val="28"/>
          <w:lang w:val="ro-MD"/>
        </w:rPr>
        <w:t xml:space="preserve"> po</w:t>
      </w:r>
      <w:r w:rsidR="002F5880">
        <w:rPr>
          <w:rFonts w:ascii="Times New Roman" w:hAnsi="Times New Roman" w:cs="Times New Roman"/>
          <w:sz w:val="28"/>
          <w:szCs w:val="28"/>
          <w:lang w:val="ro-MD"/>
        </w:rPr>
        <w:t>a</w:t>
      </w:r>
      <w:r w:rsidR="00391BED" w:rsidRPr="00332EE6">
        <w:rPr>
          <w:rFonts w:ascii="Times New Roman" w:hAnsi="Times New Roman" w:cs="Times New Roman"/>
          <w:sz w:val="28"/>
          <w:szCs w:val="28"/>
          <w:lang w:val="ro-MD"/>
        </w:rPr>
        <w:t>t</w:t>
      </w:r>
      <w:r w:rsidR="002F5880">
        <w:rPr>
          <w:rFonts w:ascii="Times New Roman" w:hAnsi="Times New Roman" w:cs="Times New Roman"/>
          <w:sz w:val="28"/>
          <w:szCs w:val="28"/>
          <w:lang w:val="ro-MD"/>
        </w:rPr>
        <w:t>e</w:t>
      </w:r>
      <w:r w:rsidR="00391BED" w:rsidRPr="00332EE6">
        <w:rPr>
          <w:rFonts w:ascii="Times New Roman" w:hAnsi="Times New Roman" w:cs="Times New Roman"/>
          <w:sz w:val="28"/>
          <w:szCs w:val="28"/>
          <w:lang w:val="ro-MD"/>
        </w:rPr>
        <w:t xml:space="preserve"> revoca parțial măsurile aplicabile în părțile respective ale zonelor demarcate, în conformitate cu </w:t>
      </w:r>
      <w:r w:rsidR="00BD766B">
        <w:rPr>
          <w:rFonts w:ascii="Times New Roman" w:hAnsi="Times New Roman" w:cs="Times New Roman"/>
          <w:sz w:val="28"/>
          <w:szCs w:val="28"/>
          <w:lang w:val="ro-MD"/>
        </w:rPr>
        <w:t>pct. 3-5</w:t>
      </w:r>
      <w:r w:rsidR="00956848">
        <w:rPr>
          <w:rFonts w:ascii="Times New Roman" w:hAnsi="Times New Roman" w:cs="Times New Roman"/>
          <w:sz w:val="28"/>
          <w:szCs w:val="28"/>
          <w:lang w:val="ro-MD"/>
        </w:rPr>
        <w:t>, secțiunea a 2</w:t>
      </w:r>
      <w:r w:rsidR="00956848" w:rsidRPr="00BC69C1">
        <w:rPr>
          <w:rFonts w:ascii="Times New Roman" w:hAnsi="Times New Roman" w:cs="Times New Roman"/>
          <w:sz w:val="28"/>
          <w:szCs w:val="28"/>
          <w:lang w:val="ro-MD"/>
        </w:rPr>
        <w:t>-</w:t>
      </w:r>
      <w:r w:rsidR="00956848">
        <w:rPr>
          <w:rFonts w:ascii="Times New Roman" w:hAnsi="Times New Roman" w:cs="Times New Roman"/>
          <w:sz w:val="28"/>
          <w:szCs w:val="28"/>
          <w:lang w:val="ro-MD"/>
        </w:rPr>
        <w:t>a din</w:t>
      </w:r>
      <w:r w:rsidR="00956848" w:rsidRPr="00BC69C1">
        <w:rPr>
          <w:rFonts w:ascii="Times New Roman" w:hAnsi="Times New Roman" w:cs="Times New Roman"/>
          <w:sz w:val="28"/>
          <w:szCs w:val="28"/>
          <w:lang w:val="ro-MD"/>
        </w:rPr>
        <w:t xml:space="preserve"> anexa nr. 2.</w:t>
      </w:r>
    </w:p>
    <w:p w:rsidR="00391BED" w:rsidRPr="00D71D03" w:rsidRDefault="00970914" w:rsidP="00A8493D">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28. </w:t>
      </w:r>
      <w:r w:rsidR="00391BED" w:rsidRPr="00332EE6">
        <w:rPr>
          <w:rFonts w:ascii="Times New Roman" w:hAnsi="Times New Roman" w:cs="Times New Roman"/>
          <w:sz w:val="28"/>
          <w:szCs w:val="28"/>
          <w:lang w:val="ro-MD"/>
        </w:rPr>
        <w:t xml:space="preserve">Prin derogare de la </w:t>
      </w:r>
      <w:r w:rsidR="00A8493D">
        <w:rPr>
          <w:rFonts w:ascii="Times New Roman" w:hAnsi="Times New Roman" w:cs="Times New Roman"/>
          <w:sz w:val="28"/>
          <w:szCs w:val="28"/>
          <w:lang w:val="ro-MD"/>
        </w:rPr>
        <w:t>subpct. 14.1</w:t>
      </w:r>
      <w:r w:rsidR="00391BED" w:rsidRPr="00332EE6">
        <w:rPr>
          <w:rFonts w:ascii="Times New Roman" w:hAnsi="Times New Roman" w:cs="Times New Roman"/>
          <w:sz w:val="28"/>
          <w:szCs w:val="28"/>
          <w:lang w:val="ro-MD"/>
        </w:rPr>
        <w:t xml:space="preserve">, în cazul în care sunt îndeplinite condițiile pentru o revocare parțială a măsurilor prevăzute la </w:t>
      </w:r>
      <w:r w:rsidR="00D71D03">
        <w:rPr>
          <w:rFonts w:ascii="Times New Roman" w:hAnsi="Times New Roman" w:cs="Times New Roman"/>
          <w:sz w:val="28"/>
          <w:szCs w:val="28"/>
          <w:lang w:val="ro-MD"/>
        </w:rPr>
        <w:t>pct. 13-17</w:t>
      </w:r>
      <w:r w:rsidR="00391BED" w:rsidRPr="00332EE6">
        <w:rPr>
          <w:rFonts w:ascii="Times New Roman" w:hAnsi="Times New Roman" w:cs="Times New Roman"/>
          <w:sz w:val="28"/>
          <w:szCs w:val="28"/>
          <w:lang w:val="ro-MD"/>
        </w:rPr>
        <w:t xml:space="preserve">, plantele specificate care nu sunt destinate plantării pot fi cultivate cu condiția să aparțină unui soi rezistent la </w:t>
      </w:r>
      <w:r w:rsidR="00391BED" w:rsidRPr="00D71D03">
        <w:rPr>
          <w:rFonts w:ascii="Times New Roman" w:hAnsi="Times New Roman" w:cs="Times New Roman"/>
          <w:sz w:val="28"/>
          <w:szCs w:val="28"/>
          <w:lang w:val="ro-MD"/>
        </w:rPr>
        <w:t xml:space="preserve">patovarurile organismului dăunător specificat a cărui prezență a fost constatată în </w:t>
      </w:r>
      <w:r w:rsidR="0029244A" w:rsidRPr="00D71D03">
        <w:rPr>
          <w:rFonts w:ascii="Times New Roman" w:hAnsi="Times New Roman" w:cs="Times New Roman"/>
          <w:sz w:val="28"/>
          <w:szCs w:val="28"/>
          <w:lang w:val="ro-MD"/>
        </w:rPr>
        <w:t>câmp</w:t>
      </w:r>
      <w:r w:rsidR="00391BED" w:rsidRPr="00D71D03">
        <w:rPr>
          <w:rFonts w:ascii="Times New Roman" w:hAnsi="Times New Roman" w:cs="Times New Roman"/>
          <w:sz w:val="28"/>
          <w:szCs w:val="28"/>
          <w:lang w:val="ro-MD"/>
        </w:rPr>
        <w:t xml:space="preserve">ul de producție infestat sau la toate patovarurile a căror prezență este cunoscută în </w:t>
      </w:r>
      <w:r w:rsidR="0029244A" w:rsidRPr="00D71D03">
        <w:rPr>
          <w:rFonts w:ascii="Times New Roman" w:hAnsi="Times New Roman" w:cs="Times New Roman"/>
          <w:sz w:val="28"/>
          <w:szCs w:val="28"/>
          <w:lang w:val="ro-MD"/>
        </w:rPr>
        <w:t>țară</w:t>
      </w:r>
      <w:r w:rsidR="00391BED" w:rsidRPr="00D71D03">
        <w:rPr>
          <w:rFonts w:ascii="Times New Roman" w:hAnsi="Times New Roman" w:cs="Times New Roman"/>
          <w:sz w:val="28"/>
          <w:szCs w:val="28"/>
          <w:lang w:val="ro-MD"/>
        </w:rPr>
        <w:t>.</w:t>
      </w:r>
    </w:p>
    <w:p w:rsidR="00391BED" w:rsidRPr="00332EE6" w:rsidRDefault="00391BED" w:rsidP="00332EE6">
      <w:pPr>
        <w:ind w:firstLine="709"/>
        <w:jc w:val="both"/>
        <w:rPr>
          <w:rFonts w:ascii="Times New Roman" w:hAnsi="Times New Roman" w:cs="Times New Roman"/>
          <w:sz w:val="28"/>
          <w:szCs w:val="28"/>
          <w:lang w:val="ro-MD"/>
        </w:rPr>
      </w:pPr>
    </w:p>
    <w:p w:rsidR="00CA3FED" w:rsidRDefault="00CA3FED"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8951E6" w:rsidRDefault="008951E6" w:rsidP="00970914">
      <w:pPr>
        <w:spacing w:after="0"/>
        <w:contextualSpacing/>
        <w:jc w:val="right"/>
        <w:rPr>
          <w:rFonts w:ascii="Times New Roman" w:hAnsi="Times New Roman" w:cs="Times New Roman"/>
          <w:b/>
          <w:lang w:val="ro-MD"/>
        </w:rPr>
      </w:pPr>
    </w:p>
    <w:p w:rsidR="00970914" w:rsidRPr="00690FF7" w:rsidRDefault="00970914" w:rsidP="00970914">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1</w:t>
      </w:r>
    </w:p>
    <w:p w:rsidR="00D44C34" w:rsidRDefault="00970914" w:rsidP="00646D42">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00646D42" w:rsidRPr="00646D42">
        <w:rPr>
          <w:rFonts w:ascii="Times New Roman" w:hAnsi="Times New Roman" w:cs="Times New Roman"/>
          <w:b/>
          <w:lang w:val="ro-MD"/>
        </w:rPr>
        <w:t xml:space="preserve">de instituire a unor măsuri de </w:t>
      </w:r>
    </w:p>
    <w:p w:rsidR="00D44C34" w:rsidRDefault="00646D42" w:rsidP="00646D42">
      <w:pPr>
        <w:spacing w:after="0"/>
        <w:contextualSpacing/>
        <w:jc w:val="right"/>
        <w:rPr>
          <w:rFonts w:ascii="Times New Roman" w:hAnsi="Times New Roman" w:cs="Times New Roman"/>
          <w:b/>
          <w:lang w:val="ro-MD"/>
        </w:rPr>
      </w:pPr>
      <w:r w:rsidRPr="00646D42">
        <w:rPr>
          <w:rFonts w:ascii="Times New Roman" w:hAnsi="Times New Roman" w:cs="Times New Roman"/>
          <w:b/>
          <w:lang w:val="ro-MD"/>
        </w:rPr>
        <w:t xml:space="preserve">eradicare și de prevenire a răspândirii </w:t>
      </w:r>
    </w:p>
    <w:p w:rsidR="00391BED" w:rsidRPr="00332EE6" w:rsidRDefault="00646D42" w:rsidP="00646D42">
      <w:pPr>
        <w:spacing w:after="0"/>
        <w:contextualSpacing/>
        <w:jc w:val="right"/>
        <w:rPr>
          <w:rFonts w:ascii="Times New Roman" w:hAnsi="Times New Roman" w:cs="Times New Roman"/>
          <w:sz w:val="28"/>
          <w:szCs w:val="28"/>
          <w:lang w:val="ro-MD"/>
        </w:rPr>
      </w:pPr>
      <w:r w:rsidRPr="00D44C34">
        <w:rPr>
          <w:rFonts w:ascii="Times New Roman" w:hAnsi="Times New Roman" w:cs="Times New Roman"/>
          <w:b/>
          <w:i/>
          <w:lang w:val="ro-MD"/>
        </w:rPr>
        <w:t>Synchytrium endobioticum</w:t>
      </w:r>
      <w:r w:rsidRPr="00646D42">
        <w:rPr>
          <w:rFonts w:ascii="Times New Roman" w:hAnsi="Times New Roman" w:cs="Times New Roman"/>
          <w:b/>
          <w:lang w:val="ro-MD"/>
        </w:rPr>
        <w:t xml:space="preserve"> (Schilbersky) Percival</w:t>
      </w:r>
    </w:p>
    <w:p w:rsidR="00852B53" w:rsidRDefault="00852B53" w:rsidP="00587914">
      <w:pPr>
        <w:ind w:firstLine="709"/>
        <w:jc w:val="center"/>
        <w:rPr>
          <w:rFonts w:ascii="Times New Roman" w:hAnsi="Times New Roman" w:cs="Times New Roman"/>
          <w:b/>
          <w:bCs/>
          <w:sz w:val="28"/>
          <w:szCs w:val="28"/>
          <w:lang w:val="ro-MD"/>
        </w:rPr>
      </w:pPr>
    </w:p>
    <w:p w:rsidR="00587914" w:rsidRDefault="00587914" w:rsidP="00587914">
      <w:pPr>
        <w:ind w:firstLine="709"/>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1</w:t>
      </w:r>
    </w:p>
    <w:p w:rsidR="00391BED" w:rsidRPr="00606C36" w:rsidRDefault="00391BED" w:rsidP="002920A3">
      <w:pPr>
        <w:jc w:val="center"/>
        <w:rPr>
          <w:rFonts w:ascii="Times New Roman" w:hAnsi="Times New Roman" w:cs="Times New Roman"/>
          <w:b/>
          <w:bCs/>
          <w:sz w:val="28"/>
          <w:szCs w:val="28"/>
          <w:lang w:val="ro-MD"/>
        </w:rPr>
      </w:pPr>
      <w:r w:rsidRPr="00561C2F">
        <w:rPr>
          <w:rFonts w:ascii="Times New Roman" w:hAnsi="Times New Roman" w:cs="Times New Roman"/>
          <w:b/>
          <w:bCs/>
          <w:sz w:val="28"/>
          <w:szCs w:val="28"/>
          <w:lang w:val="ro-MD"/>
        </w:rPr>
        <w:t xml:space="preserve">Metode de testare pentru depistarea și identificarea organismului </w:t>
      </w:r>
      <w:r w:rsidR="00D07D33">
        <w:rPr>
          <w:rFonts w:ascii="Times New Roman" w:hAnsi="Times New Roman" w:cs="Times New Roman"/>
          <w:b/>
          <w:bCs/>
          <w:sz w:val="28"/>
          <w:szCs w:val="28"/>
          <w:lang w:val="ro-MD"/>
        </w:rPr>
        <w:t>d</w:t>
      </w:r>
      <w:r w:rsidRPr="00561C2F">
        <w:rPr>
          <w:rFonts w:ascii="Times New Roman" w:hAnsi="Times New Roman" w:cs="Times New Roman"/>
          <w:b/>
          <w:bCs/>
          <w:sz w:val="28"/>
          <w:szCs w:val="28"/>
          <w:lang w:val="ro-MD"/>
        </w:rPr>
        <w:t xml:space="preserve">ăunător specificat </w:t>
      </w:r>
      <w:r w:rsidRPr="00606C36">
        <w:rPr>
          <w:rFonts w:ascii="Times New Roman" w:hAnsi="Times New Roman" w:cs="Times New Roman"/>
          <w:b/>
          <w:bCs/>
          <w:sz w:val="28"/>
          <w:szCs w:val="28"/>
          <w:lang w:val="ro-MD"/>
        </w:rPr>
        <w:t xml:space="preserve">menționate </w:t>
      </w:r>
      <w:r w:rsidR="00852B53" w:rsidRPr="00606C36">
        <w:rPr>
          <w:rFonts w:ascii="Times New Roman" w:hAnsi="Times New Roman" w:cs="Times New Roman"/>
          <w:b/>
          <w:bCs/>
          <w:sz w:val="28"/>
          <w:szCs w:val="28"/>
          <w:lang w:val="ro-MD"/>
        </w:rPr>
        <w:t xml:space="preserve">la </w:t>
      </w:r>
      <w:r w:rsidR="00606C36" w:rsidRPr="00606C36">
        <w:rPr>
          <w:rFonts w:ascii="Times New Roman" w:hAnsi="Times New Roman" w:cs="Times New Roman"/>
          <w:b/>
          <w:bCs/>
          <w:sz w:val="28"/>
          <w:szCs w:val="28"/>
          <w:lang w:val="ro-MD"/>
        </w:rPr>
        <w:t>pct. 4</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bCs/>
          <w:sz w:val="28"/>
          <w:szCs w:val="28"/>
          <w:lang w:val="ro-MD"/>
        </w:rPr>
        <w:t>1.</w:t>
      </w:r>
      <w:r w:rsidR="00C67F47" w:rsidRPr="000302C8">
        <w:rPr>
          <w:rFonts w:ascii="Times New Roman" w:hAnsi="Times New Roman" w:cs="Times New Roman"/>
          <w:bCs/>
          <w:sz w:val="28"/>
          <w:szCs w:val="28"/>
          <w:lang w:val="ro-MD"/>
        </w:rPr>
        <w:t xml:space="preserve"> </w:t>
      </w:r>
      <w:r w:rsidRPr="000302C8">
        <w:rPr>
          <w:rFonts w:ascii="Times New Roman" w:hAnsi="Times New Roman" w:cs="Times New Roman"/>
          <w:bCs/>
          <w:sz w:val="28"/>
          <w:szCs w:val="28"/>
          <w:lang w:val="ro-MD"/>
        </w:rPr>
        <w:t>Testarea cu ajutorul sporilor</w:t>
      </w:r>
      <w:r w:rsidR="00814E73">
        <w:rPr>
          <w:rFonts w:ascii="Times New Roman" w:hAnsi="Times New Roman" w:cs="Times New Roman"/>
          <w:bCs/>
          <w:sz w:val="28"/>
          <w:szCs w:val="28"/>
          <w:lang w:val="ro-MD"/>
        </w:rPr>
        <w:t xml:space="preserve">: </w:t>
      </w:r>
      <w:r w:rsidR="00814E73">
        <w:rPr>
          <w:rFonts w:ascii="Times New Roman" w:hAnsi="Times New Roman" w:cs="Times New Roman"/>
          <w:sz w:val="28"/>
          <w:szCs w:val="28"/>
          <w:lang w:val="ro-MD"/>
        </w:rPr>
        <w:t>p</w:t>
      </w:r>
      <w:r w:rsidRPr="000302C8">
        <w:rPr>
          <w:rFonts w:ascii="Times New Roman" w:hAnsi="Times New Roman" w:cs="Times New Roman"/>
          <w:sz w:val="28"/>
          <w:szCs w:val="28"/>
          <w:lang w:val="ro-MD"/>
        </w:rPr>
        <w:t>entru depistare și identificare, se utilizează sporangi de vară și spori aflați în stare latentă, care sunt obținuți din sol după cernere sau direct din materialul vegetal.</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bCs/>
          <w:sz w:val="28"/>
          <w:szCs w:val="28"/>
          <w:lang w:val="ro-MD"/>
        </w:rPr>
        <w:t>2.</w:t>
      </w:r>
      <w:r w:rsidR="007C00BC">
        <w:rPr>
          <w:rFonts w:ascii="Times New Roman" w:hAnsi="Times New Roman" w:cs="Times New Roman"/>
          <w:bCs/>
          <w:sz w:val="28"/>
          <w:szCs w:val="28"/>
          <w:lang w:val="ro-MD"/>
        </w:rPr>
        <w:t xml:space="preserve"> </w:t>
      </w:r>
      <w:r w:rsidRPr="000302C8">
        <w:rPr>
          <w:rFonts w:ascii="Times New Roman" w:hAnsi="Times New Roman" w:cs="Times New Roman"/>
          <w:bCs/>
          <w:sz w:val="28"/>
          <w:szCs w:val="28"/>
          <w:lang w:val="ro-MD"/>
        </w:rPr>
        <w:t>Metode de depistare</w:t>
      </w:r>
      <w:r w:rsidR="00814E73">
        <w:rPr>
          <w:rFonts w:ascii="Times New Roman" w:hAnsi="Times New Roman" w:cs="Times New Roman"/>
          <w:bCs/>
          <w:sz w:val="28"/>
          <w:szCs w:val="28"/>
          <w:lang w:val="ro-MD"/>
        </w:rPr>
        <w:t xml:space="preserve">: </w:t>
      </w:r>
      <w:r w:rsidRPr="000302C8">
        <w:rPr>
          <w:rFonts w:ascii="Times New Roman" w:hAnsi="Times New Roman" w:cs="Times New Roman"/>
          <w:sz w:val="28"/>
          <w:szCs w:val="28"/>
          <w:lang w:val="ro-MD"/>
        </w:rPr>
        <w:t>Pentru extracția din sol a sporilor organismului dăunător specificat, se utilizează una dintre următoarele metode:</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0302C8">
        <w:rPr>
          <w:rFonts w:ascii="Times New Roman" w:hAnsi="Times New Roman" w:cs="Times New Roman"/>
          <w:sz w:val="28"/>
          <w:szCs w:val="28"/>
          <w:lang w:val="ro-MD"/>
        </w:rPr>
        <w:t>metoda cernerii solului, astfel cum este descrisă de Pratt (1976);</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0302C8">
        <w:rPr>
          <w:rFonts w:ascii="Times New Roman" w:hAnsi="Times New Roman" w:cs="Times New Roman"/>
          <w:sz w:val="28"/>
          <w:szCs w:val="28"/>
          <w:lang w:val="ro-MD"/>
        </w:rPr>
        <w:t>metoda cernerii solului, astfel cum este descrisă de van Leeuwen</w:t>
      </w:r>
      <w:r w:rsidR="00565F60">
        <w:rPr>
          <w:rFonts w:ascii="Times New Roman" w:hAnsi="Times New Roman" w:cs="Times New Roman"/>
          <w:sz w:val="28"/>
          <w:szCs w:val="28"/>
          <w:lang w:val="ro-MD"/>
        </w:rPr>
        <w:t xml:space="preserve"> </w:t>
      </w:r>
      <w:r w:rsidR="00391BED" w:rsidRPr="000302C8">
        <w:rPr>
          <w:rFonts w:ascii="Times New Roman" w:hAnsi="Times New Roman" w:cs="Times New Roman"/>
          <w:i/>
          <w:iCs/>
          <w:sz w:val="28"/>
          <w:szCs w:val="28"/>
          <w:lang w:val="ro-MD"/>
        </w:rPr>
        <w:t>et al.</w:t>
      </w:r>
      <w:r w:rsidR="00565F60">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(2005);</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391BED" w:rsidRPr="000302C8">
        <w:rPr>
          <w:rFonts w:ascii="Times New Roman" w:hAnsi="Times New Roman" w:cs="Times New Roman"/>
          <w:sz w:val="28"/>
          <w:szCs w:val="28"/>
          <w:lang w:val="ro-MD"/>
        </w:rPr>
        <w:t>tehnica centrifugării zonale pentru prelucrarea de înalt randament a probelor, ast</w:t>
      </w:r>
      <w:r w:rsidR="00565F60">
        <w:rPr>
          <w:rFonts w:ascii="Times New Roman" w:hAnsi="Times New Roman" w:cs="Times New Roman"/>
          <w:sz w:val="28"/>
          <w:szCs w:val="28"/>
          <w:lang w:val="ro-MD"/>
        </w:rPr>
        <w:t xml:space="preserve">fel cum este descrisă de Wander </w:t>
      </w:r>
      <w:r w:rsidR="00391BED" w:rsidRPr="000302C8">
        <w:rPr>
          <w:rFonts w:ascii="Times New Roman" w:hAnsi="Times New Roman" w:cs="Times New Roman"/>
          <w:i/>
          <w:iCs/>
          <w:sz w:val="28"/>
          <w:szCs w:val="28"/>
          <w:lang w:val="ro-MD"/>
        </w:rPr>
        <w:t>et al.</w:t>
      </w:r>
      <w:r w:rsidR="00565F60" w:rsidRPr="000302C8">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(2007).</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bCs/>
          <w:sz w:val="28"/>
          <w:szCs w:val="28"/>
          <w:lang w:val="ro-MD"/>
        </w:rPr>
        <w:t>3.</w:t>
      </w:r>
      <w:r w:rsidR="007C00BC">
        <w:rPr>
          <w:rFonts w:ascii="Times New Roman" w:hAnsi="Times New Roman" w:cs="Times New Roman"/>
          <w:bCs/>
          <w:sz w:val="28"/>
          <w:szCs w:val="28"/>
          <w:lang w:val="ro-MD"/>
        </w:rPr>
        <w:t xml:space="preserve"> </w:t>
      </w:r>
      <w:r w:rsidRPr="000302C8">
        <w:rPr>
          <w:rFonts w:ascii="Times New Roman" w:hAnsi="Times New Roman" w:cs="Times New Roman"/>
          <w:bCs/>
          <w:sz w:val="28"/>
          <w:szCs w:val="28"/>
          <w:lang w:val="ro-MD"/>
        </w:rPr>
        <w:t>Metode de identificare</w:t>
      </w:r>
      <w:r w:rsidR="00537874">
        <w:rPr>
          <w:rFonts w:ascii="Times New Roman" w:hAnsi="Times New Roman" w:cs="Times New Roman"/>
          <w:bCs/>
          <w:sz w:val="28"/>
          <w:szCs w:val="28"/>
          <w:lang w:val="ro-MD"/>
        </w:rPr>
        <w:t xml:space="preserve">: </w:t>
      </w:r>
      <w:r w:rsidRPr="000302C8">
        <w:rPr>
          <w:rFonts w:ascii="Times New Roman" w:hAnsi="Times New Roman" w:cs="Times New Roman"/>
          <w:sz w:val="28"/>
          <w:szCs w:val="28"/>
          <w:lang w:val="ro-MD"/>
        </w:rPr>
        <w:t>După extracție, sporii organismului dăunător specificat sunt identificați printr-una dintre următoarele metode:</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0302C8">
        <w:rPr>
          <w:rFonts w:ascii="Times New Roman" w:hAnsi="Times New Roman" w:cs="Times New Roman"/>
          <w:sz w:val="28"/>
          <w:szCs w:val="28"/>
          <w:lang w:val="ro-MD"/>
        </w:rPr>
        <w:t>identificare morfologică cu ajutorul unui microscop optic cu o mărire de 100×-400×;</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3.2. </w:t>
      </w:r>
      <w:r w:rsidR="00391BED" w:rsidRPr="000302C8">
        <w:rPr>
          <w:rFonts w:ascii="Times New Roman" w:hAnsi="Times New Roman" w:cs="Times New Roman"/>
          <w:sz w:val="28"/>
          <w:szCs w:val="28"/>
          <w:lang w:val="ro-MD"/>
        </w:rPr>
        <w:t>test PCR convenți</w:t>
      </w:r>
      <w:r w:rsidR="00565F60">
        <w:rPr>
          <w:rFonts w:ascii="Times New Roman" w:hAnsi="Times New Roman" w:cs="Times New Roman"/>
          <w:sz w:val="28"/>
          <w:szCs w:val="28"/>
          <w:lang w:val="ro-MD"/>
        </w:rPr>
        <w:t xml:space="preserve">onal utilizând primeri Lévesque </w:t>
      </w:r>
      <w:r w:rsidR="00391BED" w:rsidRPr="000302C8">
        <w:rPr>
          <w:rFonts w:ascii="Times New Roman" w:hAnsi="Times New Roman" w:cs="Times New Roman"/>
          <w:i/>
          <w:iCs/>
          <w:sz w:val="28"/>
          <w:szCs w:val="28"/>
          <w:lang w:val="ro-MD"/>
        </w:rPr>
        <w:t>et al.</w:t>
      </w:r>
      <w:r w:rsidR="00565F60">
        <w:rPr>
          <w:rFonts w:ascii="Times New Roman" w:hAnsi="Times New Roman" w:cs="Times New Roman"/>
          <w:sz w:val="28"/>
          <w:szCs w:val="28"/>
          <w:lang w:val="ro-MD"/>
        </w:rPr>
        <w:t xml:space="preserve"> </w:t>
      </w:r>
      <w:r w:rsidR="00803F38">
        <w:rPr>
          <w:rFonts w:ascii="Times New Roman" w:hAnsi="Times New Roman" w:cs="Times New Roman"/>
          <w:sz w:val="28"/>
          <w:szCs w:val="28"/>
          <w:lang w:val="ro-MD"/>
        </w:rPr>
        <w:t>(2001)</w:t>
      </w:r>
      <w:r w:rsidR="00565F60">
        <w:rPr>
          <w:rFonts w:ascii="Times New Roman" w:hAnsi="Times New Roman" w:cs="Times New Roman"/>
          <w:sz w:val="28"/>
          <w:szCs w:val="28"/>
          <w:lang w:val="ro-MD"/>
        </w:rPr>
        <w:t xml:space="preserve"> și van den Boogert </w:t>
      </w:r>
      <w:r w:rsidR="00391BED" w:rsidRPr="000302C8">
        <w:rPr>
          <w:rFonts w:ascii="Times New Roman" w:hAnsi="Times New Roman" w:cs="Times New Roman"/>
          <w:i/>
          <w:iCs/>
          <w:sz w:val="28"/>
          <w:szCs w:val="28"/>
          <w:lang w:val="ro-MD"/>
        </w:rPr>
        <w:t>et al.</w:t>
      </w:r>
      <w:r w:rsidR="00565F60">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(2005);</w:t>
      </w:r>
    </w:p>
    <w:p w:rsidR="00391BED" w:rsidRPr="000302C8" w:rsidRDefault="007C00BC"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3.3. </w:t>
      </w:r>
      <w:r w:rsidR="00391BED" w:rsidRPr="000302C8">
        <w:rPr>
          <w:rFonts w:ascii="Times New Roman" w:hAnsi="Times New Roman" w:cs="Times New Roman"/>
          <w:sz w:val="28"/>
          <w:szCs w:val="28"/>
          <w:lang w:val="ro-MD"/>
        </w:rPr>
        <w:t>test PCR în timp real utilizând p</w:t>
      </w:r>
      <w:r w:rsidR="00565F60">
        <w:rPr>
          <w:rFonts w:ascii="Times New Roman" w:hAnsi="Times New Roman" w:cs="Times New Roman"/>
          <w:sz w:val="28"/>
          <w:szCs w:val="28"/>
          <w:lang w:val="ro-MD"/>
        </w:rPr>
        <w:t xml:space="preserve">rimeri și sonde van Gent-Pelzer </w:t>
      </w:r>
      <w:r w:rsidR="00391BED" w:rsidRPr="000302C8">
        <w:rPr>
          <w:rFonts w:ascii="Times New Roman" w:hAnsi="Times New Roman" w:cs="Times New Roman"/>
          <w:i/>
          <w:iCs/>
          <w:sz w:val="28"/>
          <w:szCs w:val="28"/>
          <w:lang w:val="ro-MD"/>
        </w:rPr>
        <w:t>et al.</w:t>
      </w:r>
      <w:r w:rsidR="00565F60">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(2010);</w:t>
      </w:r>
    </w:p>
    <w:p w:rsidR="00391BED" w:rsidRPr="000302C8" w:rsidRDefault="00B65199"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3.4. </w:t>
      </w:r>
      <w:r w:rsidR="00391BED" w:rsidRPr="000302C8">
        <w:rPr>
          <w:rFonts w:ascii="Times New Roman" w:hAnsi="Times New Roman" w:cs="Times New Roman"/>
          <w:sz w:val="28"/>
          <w:szCs w:val="28"/>
          <w:lang w:val="ro-MD"/>
        </w:rPr>
        <w:t>test PCR în timp real u</w:t>
      </w:r>
      <w:r w:rsidR="00565F60">
        <w:rPr>
          <w:rFonts w:ascii="Times New Roman" w:hAnsi="Times New Roman" w:cs="Times New Roman"/>
          <w:sz w:val="28"/>
          <w:szCs w:val="28"/>
          <w:lang w:val="ro-MD"/>
        </w:rPr>
        <w:t xml:space="preserve">tilizând primeri și sonde Smith </w:t>
      </w:r>
      <w:r w:rsidR="00391BED" w:rsidRPr="000302C8">
        <w:rPr>
          <w:rFonts w:ascii="Times New Roman" w:hAnsi="Times New Roman" w:cs="Times New Roman"/>
          <w:i/>
          <w:iCs/>
          <w:sz w:val="28"/>
          <w:szCs w:val="28"/>
          <w:lang w:val="ro-MD"/>
        </w:rPr>
        <w:t>et al.</w:t>
      </w:r>
      <w:r w:rsidR="00565F60">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(2014).</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bCs/>
          <w:sz w:val="28"/>
          <w:szCs w:val="28"/>
          <w:lang w:val="ro-MD"/>
        </w:rPr>
        <w:t>4.</w:t>
      </w:r>
      <w:r w:rsidR="00B65199">
        <w:rPr>
          <w:rFonts w:ascii="Times New Roman" w:hAnsi="Times New Roman" w:cs="Times New Roman"/>
          <w:bCs/>
          <w:sz w:val="28"/>
          <w:szCs w:val="28"/>
          <w:lang w:val="ro-MD"/>
        </w:rPr>
        <w:t xml:space="preserve"> </w:t>
      </w:r>
      <w:r w:rsidRPr="000302C8">
        <w:rPr>
          <w:rFonts w:ascii="Times New Roman" w:hAnsi="Times New Roman" w:cs="Times New Roman"/>
          <w:sz w:val="28"/>
          <w:szCs w:val="28"/>
          <w:lang w:val="ro-MD"/>
        </w:rPr>
        <w:t>Viabilitatea sporilor aflați în stare latentă poate fi determinată prin examinare microscopică sau printr-un test biologic. Viabilitatea sporangilor poate fi determinată prin examinarea microscopică a sporangilor fixați pe lamă în lactofenol sau în apă (Przetakiewicz 2015). Sporangii cu conținut granular sau cu protoplasmă ușor rotunjită pot fi considerați viabili. Cei care sunt plasmolizați permanent sau fără conținut aparent sunt considerați morți.</w:t>
      </w:r>
    </w:p>
    <w:p w:rsidR="00391BED" w:rsidRPr="00CE3C0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sz w:val="28"/>
          <w:szCs w:val="28"/>
          <w:lang w:val="ro-MD"/>
        </w:rPr>
        <w:t xml:space="preserve">Ca alternativă sau în caz de îndoială, poate fi efectuat un test biologic, astfel cum este </w:t>
      </w:r>
      <w:r w:rsidRPr="00CE3C08">
        <w:rPr>
          <w:rFonts w:ascii="Times New Roman" w:hAnsi="Times New Roman" w:cs="Times New Roman"/>
          <w:sz w:val="28"/>
          <w:szCs w:val="28"/>
          <w:lang w:val="ro-MD"/>
        </w:rPr>
        <w:t>descris la pct</w:t>
      </w:r>
      <w:r w:rsidR="00CE3C08" w:rsidRPr="00CE3C08">
        <w:rPr>
          <w:rFonts w:ascii="Times New Roman" w:hAnsi="Times New Roman" w:cs="Times New Roman"/>
          <w:sz w:val="28"/>
          <w:szCs w:val="28"/>
          <w:lang w:val="ro-MD"/>
        </w:rPr>
        <w:t>.</w:t>
      </w:r>
      <w:r w:rsidRPr="00CE3C08">
        <w:rPr>
          <w:rFonts w:ascii="Times New Roman" w:hAnsi="Times New Roman" w:cs="Times New Roman"/>
          <w:sz w:val="28"/>
          <w:szCs w:val="28"/>
          <w:lang w:val="ro-MD"/>
        </w:rPr>
        <w:t xml:space="preserve"> </w:t>
      </w:r>
      <w:r w:rsidR="00CE3C08" w:rsidRPr="00CE3C08">
        <w:rPr>
          <w:rFonts w:ascii="Times New Roman" w:hAnsi="Times New Roman" w:cs="Times New Roman"/>
          <w:sz w:val="28"/>
          <w:szCs w:val="28"/>
          <w:lang w:val="ro-MD"/>
        </w:rPr>
        <w:t>6</w:t>
      </w:r>
      <w:r w:rsidRPr="00CE3C08">
        <w:rPr>
          <w:rFonts w:ascii="Times New Roman" w:hAnsi="Times New Roman" w:cs="Times New Roman"/>
          <w:sz w:val="28"/>
          <w:szCs w:val="28"/>
          <w:lang w:val="ro-MD"/>
        </w:rPr>
        <w:t xml:space="preserve"> din anexa </w:t>
      </w:r>
      <w:r w:rsidR="00CE3C08" w:rsidRPr="00CE3C08">
        <w:rPr>
          <w:rFonts w:ascii="Times New Roman" w:hAnsi="Times New Roman" w:cs="Times New Roman"/>
          <w:sz w:val="28"/>
          <w:szCs w:val="28"/>
          <w:lang w:val="ro-MD"/>
        </w:rPr>
        <w:t>nr. 2</w:t>
      </w:r>
      <w:r w:rsidRPr="00CE3C08">
        <w:rPr>
          <w:rFonts w:ascii="Times New Roman" w:hAnsi="Times New Roman" w:cs="Times New Roman"/>
          <w:sz w:val="28"/>
          <w:szCs w:val="28"/>
          <w:lang w:val="ro-MD"/>
        </w:rPr>
        <w:t>.</w:t>
      </w:r>
    </w:p>
    <w:p w:rsidR="00391BED" w:rsidRPr="000302C8" w:rsidRDefault="00201EF9" w:rsidP="002920A3">
      <w:pPr>
        <w:spacing w:after="0"/>
        <w:ind w:firstLine="709"/>
        <w:jc w:val="both"/>
        <w:rPr>
          <w:rFonts w:ascii="Times New Roman" w:hAnsi="Times New Roman" w:cs="Times New Roman"/>
          <w:sz w:val="28"/>
          <w:szCs w:val="28"/>
          <w:lang w:val="ro-MD"/>
        </w:rPr>
      </w:pPr>
      <w:r>
        <w:rPr>
          <w:rFonts w:ascii="Times New Roman" w:hAnsi="Times New Roman" w:cs="Times New Roman"/>
          <w:bCs/>
          <w:sz w:val="28"/>
          <w:szCs w:val="28"/>
          <w:lang w:val="ro-MD"/>
        </w:rPr>
        <w:lastRenderedPageBreak/>
        <w:t xml:space="preserve">5. </w:t>
      </w:r>
      <w:r w:rsidR="00391BED" w:rsidRPr="000302C8">
        <w:rPr>
          <w:rFonts w:ascii="Times New Roman" w:hAnsi="Times New Roman" w:cs="Times New Roman"/>
          <w:sz w:val="28"/>
          <w:szCs w:val="28"/>
          <w:lang w:val="ro-MD"/>
        </w:rPr>
        <w:t>Determinarea patovarurilor necesită tumori noi.</w:t>
      </w:r>
      <w:r w:rsidR="00773A64">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Inoculul pentru test se produce prin una dintre următoarele metode:</w:t>
      </w:r>
    </w:p>
    <w:p w:rsidR="00391BED" w:rsidRPr="000302C8" w:rsidRDefault="00316B76"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391BED" w:rsidRPr="000302C8">
        <w:rPr>
          <w:rFonts w:ascii="Times New Roman" w:hAnsi="Times New Roman" w:cs="Times New Roman"/>
          <w:sz w:val="28"/>
          <w:szCs w:val="28"/>
          <w:lang w:val="ro-MD"/>
        </w:rPr>
        <w:t>metoda SASA (</w:t>
      </w:r>
      <w:r w:rsidR="00391BED" w:rsidRPr="000302C8">
        <w:rPr>
          <w:rFonts w:ascii="Times New Roman" w:hAnsi="Times New Roman" w:cs="Times New Roman"/>
          <w:i/>
          <w:iCs/>
          <w:sz w:val="28"/>
          <w:szCs w:val="28"/>
          <w:lang w:val="ro-MD"/>
        </w:rPr>
        <w:t>Science and Advice for Scottish Agriculture</w:t>
      </w:r>
      <w:r w:rsidR="00391BED" w:rsidRPr="000302C8">
        <w:rPr>
          <w:rFonts w:ascii="Times New Roman" w:hAnsi="Times New Roman" w:cs="Times New Roman"/>
          <w:sz w:val="28"/>
          <w:szCs w:val="28"/>
          <w:lang w:val="ro-MD"/>
        </w:rPr>
        <w:t>– Știință și consiliere pentru agricultura scoțiană), constând în următoarele două etape:</w:t>
      </w:r>
    </w:p>
    <w:p w:rsidR="00391BED" w:rsidRPr="000302C8" w:rsidRDefault="00316B76"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5.1.1. </w:t>
      </w:r>
      <w:r w:rsidR="00391BED" w:rsidRPr="000302C8">
        <w:rPr>
          <w:rFonts w:ascii="Times New Roman" w:hAnsi="Times New Roman" w:cs="Times New Roman"/>
          <w:sz w:val="28"/>
          <w:szCs w:val="28"/>
          <w:lang w:val="ro-MD"/>
        </w:rPr>
        <w:t>producerea de inocul</w:t>
      </w:r>
      <w:r w:rsidR="00432EF1">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Țesutul vechi (maro) al tumorii se sparge în bucăți mai mici și se usucă cu aer la temperatura ambiantă până când devine dur. Acest țesut dur trebuie măcinat, fie manual, fie mecanic.</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sz w:val="28"/>
          <w:szCs w:val="28"/>
          <w:lang w:val="ro-MD"/>
        </w:rPr>
        <w:t>Materialul măcinat este supus cernerii uscate, colectând fracțiunea de la 25 la 75 μm și este apoi extras prin metoda cu cloroform a lui Pratt (1976);</w:t>
      </w:r>
    </w:p>
    <w:p w:rsidR="00391BED" w:rsidRPr="000302C8" w:rsidRDefault="00776B50"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5.1.2. </w:t>
      </w:r>
      <w:r w:rsidR="00391BED" w:rsidRPr="000302C8">
        <w:rPr>
          <w:rFonts w:ascii="Times New Roman" w:hAnsi="Times New Roman" w:cs="Times New Roman"/>
          <w:sz w:val="28"/>
          <w:szCs w:val="28"/>
          <w:lang w:val="ro-MD"/>
        </w:rPr>
        <w:t>producerea de tumori noi</w:t>
      </w:r>
      <w:r>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Aproximativ 10 mg de spori aflați în stare latentă extrași se pulverizează pe suprafața de 10 ml de apă distilată sterilă într-o placă Petri mică din plastic și se incubează la întuneric la 20</w:t>
      </w:r>
      <w:r w:rsidR="00987800">
        <w:rPr>
          <w:rFonts w:ascii="Times New Roman" w:hAnsi="Times New Roman" w:cs="Times New Roman"/>
          <w:sz w:val="28"/>
          <w:szCs w:val="28"/>
          <w:lang w:val="ro-MD"/>
        </w:rPr>
        <w:t xml:space="preserve"> </w:t>
      </w:r>
      <w:r w:rsidR="00391BED" w:rsidRPr="000302C8">
        <w:rPr>
          <w:rFonts w:ascii="Times New Roman" w:hAnsi="Times New Roman" w:cs="Times New Roman"/>
          <w:sz w:val="28"/>
          <w:szCs w:val="28"/>
          <w:lang w:val="ro-MD"/>
        </w:rPr>
        <w:t>°C până la germinare.</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sz w:val="28"/>
          <w:szCs w:val="28"/>
          <w:lang w:val="ro-MD"/>
        </w:rPr>
        <w:t>Tuberculii de cartofi cu germeni mici cu o lungime de aproximativ 1-2 mm trebuie introduși în cutii din plastic transparente, căptușite la interior cu hârtie absorbantă umedă, cu germenii marcați orientați în sus. Cu ajutorul unei seringi, vaselină topită este dispusă în cerc în jurul germenilor. Cercurile formate de vaselină trebuie să fie neîntrerupte și suficient de înalte pentru a reține suspensia de spori fără scurgeri.</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sz w:val="28"/>
          <w:szCs w:val="28"/>
          <w:lang w:val="ro-MD"/>
        </w:rPr>
        <w:t>Cei 10 ml de spori latenți în germinare se diluează în continuare în 20 ml de apă sterilă și se introduc în interiorul cercurilor de vaselină cu ajutorul unei pipete sau al unui flacon suplu până când germenii sunt complet scufundați în suspensia de spori. Cutiile de plastic se acoperă cu capace și se incubează timp de 4 zile la 10</w:t>
      </w:r>
      <w:r w:rsidR="00295213">
        <w:rPr>
          <w:rFonts w:ascii="Times New Roman" w:hAnsi="Times New Roman" w:cs="Times New Roman"/>
          <w:sz w:val="28"/>
          <w:szCs w:val="28"/>
          <w:lang w:val="ro-MD"/>
        </w:rPr>
        <w:t xml:space="preserve"> </w:t>
      </w:r>
      <w:r w:rsidRPr="000302C8">
        <w:rPr>
          <w:rFonts w:ascii="Times New Roman" w:hAnsi="Times New Roman" w:cs="Times New Roman"/>
          <w:sz w:val="28"/>
          <w:szCs w:val="28"/>
          <w:lang w:val="ro-MD"/>
        </w:rPr>
        <w:t>°C, după care cutiile se deschid, inoculul și cercurile de vaselină se îndepărtează, iar cutiile sunt mutate într-o seră cu aburi la 15-18</w:t>
      </w:r>
      <w:r w:rsidR="00295213">
        <w:rPr>
          <w:rFonts w:ascii="Times New Roman" w:hAnsi="Times New Roman" w:cs="Times New Roman"/>
          <w:sz w:val="28"/>
          <w:szCs w:val="28"/>
          <w:lang w:val="ro-MD"/>
        </w:rPr>
        <w:t xml:space="preserve"> </w:t>
      </w:r>
      <w:r w:rsidRPr="000302C8">
        <w:rPr>
          <w:rFonts w:ascii="Times New Roman" w:hAnsi="Times New Roman" w:cs="Times New Roman"/>
          <w:sz w:val="28"/>
          <w:szCs w:val="28"/>
          <w:lang w:val="ro-MD"/>
        </w:rPr>
        <w:t>°C (16 ore de lumină);</w:t>
      </w:r>
    </w:p>
    <w:p w:rsidR="00391BED" w:rsidRPr="000302C8" w:rsidRDefault="00295213"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391BED" w:rsidRPr="000302C8">
        <w:rPr>
          <w:rFonts w:ascii="Times New Roman" w:hAnsi="Times New Roman" w:cs="Times New Roman"/>
          <w:sz w:val="28"/>
          <w:szCs w:val="28"/>
          <w:lang w:val="ro-MD"/>
        </w:rPr>
        <w:t>metoda Spiekermann &amp; Kothoff (1924);</w:t>
      </w:r>
    </w:p>
    <w:p w:rsidR="00391BED" w:rsidRPr="000302C8" w:rsidRDefault="009042A4"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 </w:t>
      </w:r>
      <w:r w:rsidR="00391BED" w:rsidRPr="000302C8">
        <w:rPr>
          <w:rFonts w:ascii="Times New Roman" w:hAnsi="Times New Roman" w:cs="Times New Roman"/>
          <w:sz w:val="28"/>
          <w:szCs w:val="28"/>
          <w:lang w:val="ro-MD"/>
        </w:rPr>
        <w:t>metoda Potoček </w:t>
      </w:r>
      <w:r w:rsidR="00391BED" w:rsidRPr="000302C8">
        <w:rPr>
          <w:rFonts w:ascii="Times New Roman" w:hAnsi="Times New Roman" w:cs="Times New Roman"/>
          <w:i/>
          <w:iCs/>
          <w:sz w:val="28"/>
          <w:szCs w:val="28"/>
          <w:lang w:val="ro-MD"/>
        </w:rPr>
        <w:t>et al.</w:t>
      </w:r>
      <w:r>
        <w:rPr>
          <w:rFonts w:ascii="Times New Roman" w:hAnsi="Times New Roman" w:cs="Times New Roman"/>
          <w:sz w:val="28"/>
          <w:szCs w:val="28"/>
          <w:lang w:val="ro-MD"/>
        </w:rPr>
        <w:t> (1991)</w:t>
      </w:r>
      <w:r w:rsidR="00391BED" w:rsidRPr="000302C8">
        <w:rPr>
          <w:rFonts w:ascii="Times New Roman" w:hAnsi="Times New Roman" w:cs="Times New Roman"/>
          <w:sz w:val="28"/>
          <w:szCs w:val="28"/>
          <w:lang w:val="ro-MD"/>
        </w:rPr>
        <w:t>;</w:t>
      </w:r>
    </w:p>
    <w:p w:rsidR="00391BED" w:rsidRPr="000302C8" w:rsidRDefault="009042A4" w:rsidP="002920A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5.4. </w:t>
      </w:r>
      <w:r w:rsidR="001E2F9B">
        <w:rPr>
          <w:rFonts w:ascii="Times New Roman" w:hAnsi="Times New Roman" w:cs="Times New Roman"/>
          <w:sz w:val="28"/>
          <w:szCs w:val="28"/>
          <w:lang w:val="ro-MD"/>
        </w:rPr>
        <w:t>metoda Glynne-Lemmerzahl (</w:t>
      </w:r>
      <w:r w:rsidR="00391BED" w:rsidRPr="000302C8">
        <w:rPr>
          <w:rFonts w:ascii="Times New Roman" w:hAnsi="Times New Roman" w:cs="Times New Roman"/>
          <w:sz w:val="28"/>
          <w:szCs w:val="28"/>
          <w:lang w:val="ro-MD"/>
        </w:rPr>
        <w:t>Glynne 1925; Lemmerzahl 1930; Noble and Glynne 1970</w:t>
      </w:r>
      <w:r w:rsidR="001E2F9B">
        <w:rPr>
          <w:rFonts w:ascii="Times New Roman" w:hAnsi="Times New Roman" w:cs="Times New Roman"/>
          <w:sz w:val="28"/>
          <w:szCs w:val="28"/>
          <w:lang w:val="ro-MD"/>
        </w:rPr>
        <w:t>)</w:t>
      </w:r>
      <w:r w:rsidR="00391BED" w:rsidRPr="000302C8">
        <w:rPr>
          <w:rFonts w:ascii="Times New Roman" w:hAnsi="Times New Roman" w:cs="Times New Roman"/>
          <w:sz w:val="28"/>
          <w:szCs w:val="28"/>
          <w:lang w:val="ro-MD"/>
        </w:rPr>
        <w:t>.</w:t>
      </w:r>
    </w:p>
    <w:p w:rsidR="00391BED" w:rsidRPr="000302C8" w:rsidRDefault="00391BED" w:rsidP="002920A3">
      <w:pPr>
        <w:spacing w:after="0"/>
        <w:ind w:firstLine="709"/>
        <w:jc w:val="both"/>
        <w:rPr>
          <w:rFonts w:ascii="Times New Roman" w:hAnsi="Times New Roman" w:cs="Times New Roman"/>
          <w:sz w:val="28"/>
          <w:szCs w:val="28"/>
          <w:lang w:val="ro-MD"/>
        </w:rPr>
      </w:pPr>
      <w:r w:rsidRPr="000302C8">
        <w:rPr>
          <w:rFonts w:ascii="Times New Roman" w:hAnsi="Times New Roman" w:cs="Times New Roman"/>
          <w:sz w:val="28"/>
          <w:szCs w:val="28"/>
          <w:lang w:val="ro-MD"/>
        </w:rPr>
        <w:t xml:space="preserve">Pentru determinarea </w:t>
      </w:r>
      <w:r w:rsidRPr="00CE3C08">
        <w:rPr>
          <w:rFonts w:ascii="Times New Roman" w:hAnsi="Times New Roman" w:cs="Times New Roman"/>
          <w:sz w:val="28"/>
          <w:szCs w:val="28"/>
          <w:lang w:val="ro-MD"/>
        </w:rPr>
        <w:t xml:space="preserve">tuturor patovarurilor cunoscute </w:t>
      </w:r>
      <w:r w:rsidRPr="000302C8">
        <w:rPr>
          <w:rFonts w:ascii="Times New Roman" w:hAnsi="Times New Roman" w:cs="Times New Roman"/>
          <w:sz w:val="28"/>
          <w:szCs w:val="28"/>
          <w:lang w:val="ro-MD"/>
        </w:rPr>
        <w:t xml:space="preserve">ca fiind relevante pentru </w:t>
      </w:r>
      <w:r w:rsidR="001E2F9B">
        <w:rPr>
          <w:rFonts w:ascii="Times New Roman" w:hAnsi="Times New Roman" w:cs="Times New Roman"/>
          <w:sz w:val="28"/>
          <w:szCs w:val="28"/>
          <w:lang w:val="ro-MD"/>
        </w:rPr>
        <w:t>Republica Moldova</w:t>
      </w:r>
      <w:r w:rsidRPr="000302C8">
        <w:rPr>
          <w:rFonts w:ascii="Times New Roman" w:hAnsi="Times New Roman" w:cs="Times New Roman"/>
          <w:sz w:val="28"/>
          <w:szCs w:val="28"/>
          <w:lang w:val="ro-MD"/>
        </w:rPr>
        <w:t xml:space="preserve">, se utilizează un test diferențial de depistare a infectării cu diferite soiuri ale plantei specificate, astfel cum se indică </w:t>
      </w:r>
      <w:r w:rsidRPr="00CE3C08">
        <w:rPr>
          <w:rFonts w:ascii="Times New Roman" w:hAnsi="Times New Roman" w:cs="Times New Roman"/>
          <w:sz w:val="28"/>
          <w:szCs w:val="28"/>
          <w:lang w:val="ro-MD"/>
        </w:rPr>
        <w:t>în tabel</w:t>
      </w:r>
      <w:r w:rsidR="008C19F5" w:rsidRPr="00CE3C08">
        <w:rPr>
          <w:rFonts w:ascii="Times New Roman" w:hAnsi="Times New Roman" w:cs="Times New Roman"/>
          <w:sz w:val="28"/>
          <w:szCs w:val="28"/>
          <w:lang w:val="ro-MD"/>
        </w:rPr>
        <w:t>ul nr. 1</w:t>
      </w:r>
      <w:r w:rsidRPr="00CE3C08">
        <w:rPr>
          <w:rFonts w:ascii="Times New Roman" w:hAnsi="Times New Roman" w:cs="Times New Roman"/>
          <w:sz w:val="28"/>
          <w:szCs w:val="28"/>
          <w:lang w:val="ro-MD"/>
        </w:rPr>
        <w:t xml:space="preserve">. Testul </w:t>
      </w:r>
      <w:r w:rsidRPr="000302C8">
        <w:rPr>
          <w:rFonts w:ascii="Times New Roman" w:hAnsi="Times New Roman" w:cs="Times New Roman"/>
          <w:sz w:val="28"/>
          <w:szCs w:val="28"/>
          <w:lang w:val="ro-MD"/>
        </w:rPr>
        <w:t xml:space="preserve">de depistare a infectării se efectuează în conformitate cu protocolul menționat la </w:t>
      </w:r>
      <w:r w:rsidR="0042427F">
        <w:rPr>
          <w:rFonts w:ascii="Times New Roman" w:hAnsi="Times New Roman" w:cs="Times New Roman"/>
          <w:sz w:val="28"/>
          <w:szCs w:val="28"/>
          <w:lang w:val="ro-MD"/>
        </w:rPr>
        <w:t>subpct. 5.4</w:t>
      </w:r>
      <w:r w:rsidRPr="000302C8">
        <w:rPr>
          <w:rFonts w:ascii="Times New Roman" w:hAnsi="Times New Roman" w:cs="Times New Roman"/>
          <w:sz w:val="28"/>
          <w:szCs w:val="28"/>
          <w:lang w:val="ro-MD"/>
        </w:rPr>
        <w:t>.</w:t>
      </w:r>
    </w:p>
    <w:p w:rsidR="008951E6" w:rsidRDefault="008951E6" w:rsidP="00F5144F">
      <w:pPr>
        <w:spacing w:after="0"/>
        <w:ind w:firstLine="709"/>
        <w:jc w:val="right"/>
        <w:rPr>
          <w:rFonts w:ascii="Times New Roman" w:hAnsi="Times New Roman" w:cs="Times New Roman"/>
          <w:sz w:val="28"/>
          <w:szCs w:val="28"/>
          <w:lang w:val="ro-MD"/>
        </w:rPr>
      </w:pPr>
    </w:p>
    <w:p w:rsidR="008951E6" w:rsidRDefault="008951E6" w:rsidP="00F5144F">
      <w:pPr>
        <w:spacing w:after="0"/>
        <w:ind w:firstLine="709"/>
        <w:jc w:val="right"/>
        <w:rPr>
          <w:rFonts w:ascii="Times New Roman" w:hAnsi="Times New Roman" w:cs="Times New Roman"/>
          <w:sz w:val="28"/>
          <w:szCs w:val="28"/>
          <w:lang w:val="ro-MD"/>
        </w:rPr>
      </w:pPr>
    </w:p>
    <w:p w:rsidR="008951E6" w:rsidRDefault="008951E6" w:rsidP="00F5144F">
      <w:pPr>
        <w:spacing w:after="0"/>
        <w:ind w:firstLine="709"/>
        <w:jc w:val="right"/>
        <w:rPr>
          <w:rFonts w:ascii="Times New Roman" w:hAnsi="Times New Roman" w:cs="Times New Roman"/>
          <w:sz w:val="28"/>
          <w:szCs w:val="28"/>
          <w:lang w:val="ro-MD"/>
        </w:rPr>
      </w:pPr>
    </w:p>
    <w:p w:rsidR="008951E6" w:rsidRDefault="008951E6" w:rsidP="00F5144F">
      <w:pPr>
        <w:spacing w:after="0"/>
        <w:ind w:firstLine="709"/>
        <w:jc w:val="right"/>
        <w:rPr>
          <w:rFonts w:ascii="Times New Roman" w:hAnsi="Times New Roman" w:cs="Times New Roman"/>
          <w:sz w:val="28"/>
          <w:szCs w:val="28"/>
          <w:lang w:val="ro-MD"/>
        </w:rPr>
      </w:pPr>
    </w:p>
    <w:p w:rsidR="00391BED" w:rsidRPr="0042427F" w:rsidRDefault="008C19F5" w:rsidP="00F5144F">
      <w:pPr>
        <w:spacing w:after="0"/>
        <w:ind w:firstLine="709"/>
        <w:jc w:val="right"/>
        <w:rPr>
          <w:rFonts w:ascii="Times New Roman" w:hAnsi="Times New Roman" w:cs="Times New Roman"/>
          <w:sz w:val="28"/>
          <w:szCs w:val="28"/>
          <w:lang w:val="ro-MD"/>
        </w:rPr>
      </w:pPr>
      <w:r w:rsidRPr="0042427F">
        <w:rPr>
          <w:rFonts w:ascii="Times New Roman" w:hAnsi="Times New Roman" w:cs="Times New Roman"/>
          <w:sz w:val="28"/>
          <w:szCs w:val="28"/>
          <w:lang w:val="ro-MD"/>
        </w:rPr>
        <w:lastRenderedPageBreak/>
        <w:t>Tabel nr. 1</w:t>
      </w:r>
    </w:p>
    <w:p w:rsidR="00391BED" w:rsidRDefault="00391BED" w:rsidP="00F5144F">
      <w:pPr>
        <w:spacing w:after="0"/>
        <w:jc w:val="center"/>
        <w:rPr>
          <w:rFonts w:ascii="Times New Roman" w:hAnsi="Times New Roman" w:cs="Times New Roman"/>
          <w:b/>
          <w:bCs/>
          <w:iCs/>
          <w:sz w:val="24"/>
          <w:szCs w:val="24"/>
        </w:rPr>
      </w:pPr>
      <w:r w:rsidRPr="00A84F52">
        <w:rPr>
          <w:rFonts w:ascii="Times New Roman" w:hAnsi="Times New Roman" w:cs="Times New Roman" w:hint="eastAsia"/>
          <w:b/>
          <w:bCs/>
          <w:sz w:val="24"/>
          <w:szCs w:val="24"/>
        </w:rPr>
        <w:t>Sensibilitatea selectivă a cultivarilor de cartofi pentr</w:t>
      </w:r>
      <w:r w:rsidR="008C19F5">
        <w:rPr>
          <w:rFonts w:ascii="Times New Roman" w:hAnsi="Times New Roman" w:cs="Times New Roman" w:hint="eastAsia"/>
          <w:b/>
          <w:bCs/>
          <w:sz w:val="24"/>
          <w:szCs w:val="24"/>
        </w:rPr>
        <w:t xml:space="preserve">u determinarea patovarurilor de </w:t>
      </w:r>
      <w:r w:rsidR="008C19F5">
        <w:rPr>
          <w:rFonts w:ascii="Times New Roman" w:hAnsi="Times New Roman" w:cs="Times New Roman" w:hint="eastAsia"/>
          <w:b/>
          <w:bCs/>
          <w:i/>
          <w:iCs/>
          <w:sz w:val="24"/>
          <w:szCs w:val="24"/>
        </w:rPr>
        <w:t xml:space="preserve">S. </w:t>
      </w:r>
      <w:r w:rsidRPr="00A84F52">
        <w:rPr>
          <w:rFonts w:ascii="Times New Roman" w:hAnsi="Times New Roman" w:cs="Times New Roman" w:hint="eastAsia"/>
          <w:b/>
          <w:bCs/>
          <w:i/>
          <w:iCs/>
          <w:sz w:val="24"/>
          <w:szCs w:val="24"/>
        </w:rPr>
        <w:t>endobioticum</w:t>
      </w:r>
    </w:p>
    <w:p w:rsidR="003E70D2" w:rsidRPr="003E70D2" w:rsidRDefault="003E70D2" w:rsidP="00F5144F">
      <w:pPr>
        <w:spacing w:after="0"/>
        <w:jc w:val="center"/>
        <w:rPr>
          <w:rFonts w:ascii="Times New Roman" w:hAnsi="Times New Roman" w:cs="Times New Roman"/>
          <w:b/>
          <w:bCs/>
          <w:sz w:val="24"/>
          <w:szCs w:val="24"/>
        </w:rPr>
      </w:pP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71"/>
        <w:gridCol w:w="973"/>
        <w:gridCol w:w="991"/>
        <w:gridCol w:w="991"/>
        <w:gridCol w:w="1134"/>
        <w:gridCol w:w="1830"/>
      </w:tblGrid>
      <w:tr w:rsidR="00577493" w:rsidRPr="00577493" w:rsidTr="00577493">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Cultivar</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Patovaruri de </w:t>
            </w:r>
            <w:r w:rsidRPr="00577493">
              <w:rPr>
                <w:rFonts w:ascii="Times New Roman" w:hAnsi="Times New Roman" w:cs="Times New Roman"/>
                <w:b/>
                <w:bCs/>
                <w:i/>
                <w:iCs/>
                <w:sz w:val="24"/>
                <w:szCs w:val="24"/>
              </w:rPr>
              <w:t>S. endobioticum</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p>
        </w:tc>
      </w:tr>
      <w:tr w:rsidR="00577493" w:rsidRPr="00577493" w:rsidTr="00577493">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577493" w:rsidRDefault="00391BED" w:rsidP="00577493">
            <w:pPr>
              <w:rPr>
                <w:rFonts w:ascii="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1(D1)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2(G1)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6(O1)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18(T1)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b/>
                <w:bCs/>
                <w:sz w:val="24"/>
                <w:szCs w:val="24"/>
              </w:rPr>
            </w:pPr>
            <w:r w:rsidRPr="00577493">
              <w:rPr>
                <w:rFonts w:ascii="Times New Roman" w:hAnsi="Times New Roman" w:cs="Times New Roman"/>
                <w:b/>
                <w:bCs/>
                <w:sz w:val="24"/>
                <w:szCs w:val="24"/>
              </w:rPr>
              <w:t>38(Nevșehir)</w:t>
            </w:r>
          </w:p>
        </w:tc>
      </w:tr>
      <w:tr w:rsidR="00577493" w:rsidRPr="00577493" w:rsidTr="005774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rPr>
                <w:rFonts w:ascii="Times New Roman" w:hAnsi="Times New Roman" w:cs="Times New Roman"/>
                <w:sz w:val="24"/>
                <w:szCs w:val="24"/>
              </w:rPr>
            </w:pPr>
            <w:r w:rsidRPr="00577493">
              <w:rPr>
                <w:rFonts w:ascii="Times New Roman" w:hAnsi="Times New Roman" w:cs="Times New Roman"/>
                <w:sz w:val="24"/>
                <w:szCs w:val="24"/>
              </w:rPr>
              <w:t>Tomensa/Evora/Deodara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r>
      <w:tr w:rsidR="00577493" w:rsidRPr="00577493" w:rsidTr="005774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rPr>
                <w:rFonts w:ascii="Times New Roman" w:hAnsi="Times New Roman" w:cs="Times New Roman"/>
                <w:sz w:val="24"/>
                <w:szCs w:val="24"/>
              </w:rPr>
            </w:pPr>
            <w:r w:rsidRPr="00577493">
              <w:rPr>
                <w:rFonts w:ascii="Times New Roman" w:hAnsi="Times New Roman" w:cs="Times New Roman"/>
                <w:sz w:val="24"/>
                <w:szCs w:val="24"/>
              </w:rPr>
              <w:t>Irga/Producent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r>
      <w:tr w:rsidR="00577493" w:rsidRPr="00577493" w:rsidTr="005774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rPr>
                <w:rFonts w:ascii="Times New Roman" w:hAnsi="Times New Roman" w:cs="Times New Roman"/>
                <w:sz w:val="24"/>
                <w:szCs w:val="24"/>
              </w:rPr>
            </w:pPr>
            <w:r w:rsidRPr="00577493">
              <w:rPr>
                <w:rFonts w:ascii="Times New Roman" w:hAnsi="Times New Roman" w:cs="Times New Roman"/>
                <w:sz w:val="24"/>
                <w:szCs w:val="24"/>
              </w:rPr>
              <w:t>Talent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r>
      <w:tr w:rsidR="00577493" w:rsidRPr="00577493" w:rsidTr="005774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rPr>
                <w:rFonts w:ascii="Times New Roman" w:hAnsi="Times New Roman" w:cs="Times New Roman"/>
                <w:sz w:val="24"/>
                <w:szCs w:val="24"/>
              </w:rPr>
            </w:pPr>
            <w:r w:rsidRPr="00577493">
              <w:rPr>
                <w:rFonts w:ascii="Times New Roman" w:hAnsi="Times New Roman" w:cs="Times New Roman"/>
                <w:sz w:val="24"/>
                <w:szCs w:val="24"/>
              </w:rPr>
              <w:t>Saphir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S</w:t>
            </w:r>
          </w:p>
        </w:tc>
      </w:tr>
      <w:tr w:rsidR="00577493" w:rsidRPr="00577493" w:rsidTr="00577493">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rPr>
                <w:rFonts w:ascii="Times New Roman" w:hAnsi="Times New Roman" w:cs="Times New Roman"/>
                <w:sz w:val="24"/>
                <w:szCs w:val="24"/>
              </w:rPr>
            </w:pPr>
            <w:r w:rsidRPr="00577493">
              <w:rPr>
                <w:rFonts w:ascii="Times New Roman" w:hAnsi="Times New Roman" w:cs="Times New Roman"/>
                <w:sz w:val="24"/>
                <w:szCs w:val="24"/>
              </w:rPr>
              <w:t>Ikar/Gawin/Karolin/Belita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577493" w:rsidRDefault="00391BED" w:rsidP="00577493">
            <w:pPr>
              <w:jc w:val="center"/>
              <w:rPr>
                <w:rFonts w:ascii="Times New Roman" w:hAnsi="Times New Roman" w:cs="Times New Roman"/>
                <w:sz w:val="24"/>
                <w:szCs w:val="24"/>
              </w:rPr>
            </w:pPr>
            <w:r w:rsidRPr="00577493">
              <w:rPr>
                <w:rFonts w:ascii="Times New Roman" w:hAnsi="Times New Roman" w:cs="Times New Roman"/>
                <w:sz w:val="24"/>
                <w:szCs w:val="24"/>
              </w:rPr>
              <w:t>R</w:t>
            </w:r>
          </w:p>
        </w:tc>
      </w:tr>
      <w:tr w:rsidR="00577493" w:rsidRPr="00577493" w:rsidTr="00577493">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D22184" w:rsidRDefault="00391BED" w:rsidP="00D22184">
            <w:pPr>
              <w:spacing w:after="0"/>
              <w:jc w:val="both"/>
              <w:rPr>
                <w:rFonts w:ascii="Times New Roman" w:hAnsi="Times New Roman" w:cs="Times New Roman"/>
                <w:sz w:val="20"/>
                <w:szCs w:val="20"/>
              </w:rPr>
            </w:pPr>
            <w:r w:rsidRPr="00D22184">
              <w:rPr>
                <w:rFonts w:ascii="Times New Roman" w:hAnsi="Times New Roman" w:cs="Times New Roman"/>
                <w:sz w:val="20"/>
                <w:szCs w:val="20"/>
              </w:rPr>
              <w:t>„S”:  Sensibil</w:t>
            </w:r>
          </w:p>
          <w:p w:rsidR="00391BED" w:rsidRPr="00D22184" w:rsidRDefault="00391BED" w:rsidP="00D22184">
            <w:pPr>
              <w:spacing w:after="0"/>
              <w:jc w:val="both"/>
              <w:rPr>
                <w:rFonts w:ascii="Times New Roman" w:hAnsi="Times New Roman" w:cs="Times New Roman"/>
                <w:sz w:val="20"/>
                <w:szCs w:val="20"/>
              </w:rPr>
            </w:pPr>
            <w:r w:rsidRPr="00D22184">
              <w:rPr>
                <w:rFonts w:ascii="Times New Roman" w:hAnsi="Times New Roman" w:cs="Times New Roman"/>
                <w:sz w:val="20"/>
                <w:szCs w:val="20"/>
              </w:rPr>
              <w:t>„R”:  Rezistent</w:t>
            </w:r>
          </w:p>
          <w:p w:rsidR="00391BED" w:rsidRPr="00577493" w:rsidRDefault="00391BED" w:rsidP="00D22184">
            <w:pPr>
              <w:spacing w:after="0"/>
              <w:jc w:val="both"/>
              <w:rPr>
                <w:rFonts w:ascii="Times New Roman" w:hAnsi="Times New Roman" w:cs="Times New Roman"/>
                <w:sz w:val="24"/>
                <w:szCs w:val="24"/>
              </w:rPr>
            </w:pPr>
            <w:r w:rsidRPr="00D22184">
              <w:rPr>
                <w:rFonts w:ascii="Times New Roman" w:hAnsi="Times New Roman" w:cs="Times New Roman"/>
                <w:sz w:val="20"/>
                <w:szCs w:val="20"/>
              </w:rPr>
              <w:t>(*):  Indică o sensibilitate slabă a soiului la </w:t>
            </w:r>
            <w:r w:rsidRPr="00D22184">
              <w:rPr>
                <w:rFonts w:ascii="Times New Roman" w:hAnsi="Times New Roman" w:cs="Times New Roman"/>
                <w:i/>
                <w:iCs/>
                <w:sz w:val="20"/>
                <w:szCs w:val="20"/>
              </w:rPr>
              <w:t>S. endobioticum</w:t>
            </w:r>
            <w:r w:rsidRPr="00D22184">
              <w:rPr>
                <w:rFonts w:ascii="Times New Roman" w:hAnsi="Times New Roman" w:cs="Times New Roman"/>
                <w:sz w:val="20"/>
                <w:szCs w:val="20"/>
              </w:rPr>
              <w:t> („prezența zonelor cu sori non-necrotice fără formarea de tumori”).</w:t>
            </w:r>
          </w:p>
        </w:tc>
      </w:tr>
    </w:tbl>
    <w:p w:rsidR="00CA3FED" w:rsidRDefault="00CA3FED" w:rsidP="00CA3FED">
      <w:pPr>
        <w:spacing w:after="0"/>
        <w:contextualSpacing/>
        <w:jc w:val="right"/>
        <w:rPr>
          <w:rFonts w:ascii="Times New Roman" w:hAnsi="Times New Roman" w:cs="Times New Roman"/>
          <w:b/>
          <w:lang w:val="ro-MD"/>
        </w:rPr>
      </w:pPr>
    </w:p>
    <w:p w:rsidR="00CA3FED" w:rsidRDefault="00CA3FED" w:rsidP="00CA3FED">
      <w:pPr>
        <w:spacing w:after="0"/>
        <w:contextualSpacing/>
        <w:jc w:val="right"/>
        <w:rPr>
          <w:rFonts w:ascii="Times New Roman" w:hAnsi="Times New Roman" w:cs="Times New Roman"/>
          <w:b/>
          <w:lang w:val="ro-MD"/>
        </w:rPr>
      </w:pPr>
    </w:p>
    <w:p w:rsidR="00587914" w:rsidRDefault="00587914" w:rsidP="00587914">
      <w:pPr>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a 2-a</w:t>
      </w:r>
    </w:p>
    <w:p w:rsidR="00391BED" w:rsidRPr="002B15F3" w:rsidRDefault="00391BED" w:rsidP="00587914">
      <w:pPr>
        <w:spacing w:after="0"/>
        <w:jc w:val="center"/>
        <w:rPr>
          <w:rFonts w:ascii="Times New Roman" w:hAnsi="Times New Roman" w:cs="Times New Roman"/>
          <w:b/>
          <w:bCs/>
          <w:sz w:val="28"/>
          <w:szCs w:val="28"/>
        </w:rPr>
      </w:pPr>
      <w:r w:rsidRPr="00587914">
        <w:rPr>
          <w:rFonts w:ascii="Times New Roman" w:hAnsi="Times New Roman" w:cs="Times New Roman" w:hint="eastAsia"/>
          <w:b/>
          <w:bCs/>
          <w:sz w:val="28"/>
          <w:szCs w:val="28"/>
        </w:rPr>
        <w:t xml:space="preserve">Model de anchetă prevăzut la </w:t>
      </w:r>
      <w:r w:rsidR="00671621">
        <w:rPr>
          <w:rFonts w:ascii="Times New Roman" w:hAnsi="Times New Roman" w:cs="Times New Roman"/>
          <w:b/>
          <w:bCs/>
          <w:sz w:val="28"/>
          <w:szCs w:val="28"/>
        </w:rPr>
        <w:t>pct. 3-5</w:t>
      </w:r>
    </w:p>
    <w:p w:rsidR="00D10BD1" w:rsidRDefault="00D10BD1" w:rsidP="00D10BD1">
      <w:pPr>
        <w:spacing w:after="0"/>
        <w:jc w:val="center"/>
        <w:rPr>
          <w:rFonts w:ascii="Times New Roman" w:hAnsi="Times New Roman" w:cs="Times New Roman"/>
          <w:sz w:val="28"/>
          <w:szCs w:val="28"/>
          <w:lang w:val="ro-MD"/>
        </w:rPr>
      </w:pPr>
    </w:p>
    <w:p w:rsidR="00391BED" w:rsidRDefault="00391BED" w:rsidP="00D10BD1">
      <w:pPr>
        <w:spacing w:after="0"/>
        <w:jc w:val="center"/>
        <w:rPr>
          <w:rFonts w:ascii="Times New Roman" w:hAnsi="Times New Roman" w:cs="Times New Roman"/>
          <w:sz w:val="28"/>
          <w:szCs w:val="28"/>
          <w:lang w:val="ro-MD"/>
        </w:rPr>
      </w:pPr>
      <w:r w:rsidRPr="00587914">
        <w:rPr>
          <w:rFonts w:ascii="Times New Roman" w:hAnsi="Times New Roman" w:cs="Times New Roman"/>
          <w:sz w:val="28"/>
          <w:szCs w:val="28"/>
          <w:lang w:val="ro-MD"/>
        </w:rPr>
        <w:t>Model pentru prezentarea rezultatelor anchetelor privind </w:t>
      </w:r>
      <w:r w:rsidRPr="00587914">
        <w:rPr>
          <w:rFonts w:ascii="Times New Roman" w:hAnsi="Times New Roman" w:cs="Times New Roman"/>
          <w:b/>
          <w:bCs/>
          <w:sz w:val="28"/>
          <w:szCs w:val="28"/>
          <w:lang w:val="ro-MD"/>
        </w:rPr>
        <w:t>râia neagră a cartofului</w:t>
      </w:r>
      <w:r w:rsidRPr="00587914">
        <w:rPr>
          <w:rFonts w:ascii="Times New Roman" w:hAnsi="Times New Roman" w:cs="Times New Roman"/>
          <w:sz w:val="28"/>
          <w:szCs w:val="28"/>
          <w:lang w:val="ro-MD"/>
        </w:rPr>
        <w:t> efectuate în cursul anului calendaristic anterior anului de raportare.</w:t>
      </w:r>
      <w:r w:rsidR="00587914">
        <w:rPr>
          <w:rFonts w:ascii="Times New Roman" w:hAnsi="Times New Roman" w:cs="Times New Roman"/>
          <w:sz w:val="28"/>
          <w:szCs w:val="28"/>
          <w:lang w:val="ro-MD"/>
        </w:rPr>
        <w:t xml:space="preserve"> Acest tabel se va </w:t>
      </w:r>
      <w:r w:rsidR="00587914" w:rsidRPr="00587914">
        <w:rPr>
          <w:rFonts w:ascii="Times New Roman" w:hAnsi="Times New Roman" w:cs="Times New Roman"/>
          <w:sz w:val="28"/>
          <w:szCs w:val="28"/>
          <w:lang w:val="ro-MD"/>
        </w:rPr>
        <w:t xml:space="preserve">utiliza </w:t>
      </w:r>
      <w:r w:rsidRPr="00587914">
        <w:rPr>
          <w:rFonts w:ascii="Times New Roman" w:hAnsi="Times New Roman" w:cs="Times New Roman"/>
          <w:sz w:val="28"/>
          <w:szCs w:val="28"/>
          <w:lang w:val="ro-MD"/>
        </w:rPr>
        <w:t>numai pentru rezultatele anchetelor privind cartofii recoltați în țară.</w:t>
      </w:r>
    </w:p>
    <w:p w:rsidR="00D10BD1" w:rsidRDefault="00D10BD1" w:rsidP="00D10BD1">
      <w:pPr>
        <w:spacing w:after="0"/>
        <w:jc w:val="center"/>
        <w:rPr>
          <w:rFonts w:ascii="Times New Roman" w:hAnsi="Times New Roman" w:cs="Times New Roman"/>
          <w:sz w:val="28"/>
          <w:szCs w:val="28"/>
          <w:lang w:val="ro-MD"/>
        </w:rPr>
      </w:pPr>
    </w:p>
    <w:p w:rsidR="00587914" w:rsidRDefault="00587914" w:rsidP="00D10BD1">
      <w:pPr>
        <w:spacing w:after="0"/>
        <w:jc w:val="center"/>
        <w:rPr>
          <w:rFonts w:ascii="Times New Roman" w:hAnsi="Times New Roman" w:cs="Times New Roman"/>
          <w:sz w:val="28"/>
          <w:szCs w:val="28"/>
          <w:lang w:val="ro-MD"/>
        </w:rPr>
        <w:sectPr w:rsidR="00587914" w:rsidSect="00234D7E">
          <w:pgSz w:w="12240" w:h="15840"/>
          <w:pgMar w:top="1417" w:right="1417" w:bottom="1417" w:left="1417" w:header="708" w:footer="708" w:gutter="0"/>
          <w:cols w:space="708"/>
          <w:docGrid w:linePitch="360"/>
        </w:sectPr>
      </w:pPr>
    </w:p>
    <w:p w:rsidR="00587914" w:rsidRPr="00587914" w:rsidRDefault="00587914" w:rsidP="00587914">
      <w:pPr>
        <w:spacing w:after="0"/>
        <w:ind w:firstLine="851"/>
        <w:jc w:val="both"/>
        <w:rPr>
          <w:rFonts w:ascii="Times New Roman" w:hAnsi="Times New Roman" w:cs="Times New Roman"/>
          <w:sz w:val="28"/>
          <w:szCs w:val="28"/>
          <w:lang w:val="ro-MD"/>
        </w:rPr>
      </w:pPr>
    </w:p>
    <w:tbl>
      <w:tblPr>
        <w:tblW w:w="1232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1"/>
        <w:gridCol w:w="916"/>
        <w:gridCol w:w="831"/>
        <w:gridCol w:w="761"/>
        <w:gridCol w:w="761"/>
        <w:gridCol w:w="870"/>
        <w:gridCol w:w="870"/>
        <w:gridCol w:w="1290"/>
        <w:gridCol w:w="1290"/>
        <w:gridCol w:w="2052"/>
        <w:gridCol w:w="1843"/>
      </w:tblGrid>
      <w:tr w:rsidR="00391BED" w:rsidRPr="00F42AA7" w:rsidTr="00FF4522">
        <w:trPr>
          <w:jc w:val="center"/>
        </w:trPr>
        <w:tc>
          <w:tcPr>
            <w:tcW w:w="84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F42AA7"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Republica Moldova</w:t>
            </w:r>
          </w:p>
        </w:tc>
        <w:tc>
          <w:tcPr>
            <w:tcW w:w="91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Categorie</w:t>
            </w:r>
          </w:p>
        </w:tc>
        <w:tc>
          <w:tcPr>
            <w:tcW w:w="8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Suprafața de cultură (ha)</w:t>
            </w:r>
          </w:p>
        </w:tc>
        <w:tc>
          <w:tcPr>
            <w:tcW w:w="1522" w:type="dxa"/>
            <w:gridSpan w:val="2"/>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Inspecția vizuală a tuberculilor</w:t>
            </w:r>
          </w:p>
        </w:tc>
        <w:tc>
          <w:tcPr>
            <w:tcW w:w="1740" w:type="dxa"/>
            <w:gridSpan w:val="2"/>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Teste de laborator</w:t>
            </w:r>
          </w:p>
        </w:tc>
        <w:tc>
          <w:tcPr>
            <w:tcW w:w="129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DB59FF"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 xml:space="preserve">Dimensiunea inițială a zonei </w:t>
            </w:r>
            <w:r w:rsidR="00855037">
              <w:rPr>
                <w:rFonts w:ascii="Times New Roman" w:hAnsi="Times New Roman" w:cs="Times New Roman"/>
                <w:b/>
                <w:bCs/>
                <w:sz w:val="18"/>
                <w:szCs w:val="18"/>
              </w:rPr>
              <w:t xml:space="preserve">infestate </w:t>
            </w:r>
            <w:hyperlink r:id="rId16" w:anchor="E0014" w:history="1">
              <w:r w:rsidRPr="00DB59FF">
                <w:rPr>
                  <w:rStyle w:val="Hyperlink"/>
                  <w:rFonts w:ascii="Times New Roman" w:hAnsi="Times New Roman" w:cs="Times New Roman"/>
                  <w:b/>
                  <w:bCs/>
                  <w:color w:val="auto"/>
                  <w:sz w:val="18"/>
                  <w:szCs w:val="18"/>
                  <w:u w:val="none"/>
                </w:rPr>
                <w:t>(</w:t>
              </w:r>
              <w:r w:rsidRPr="00DB59FF">
                <w:rPr>
                  <w:rStyle w:val="Hyperlink"/>
                  <w:rFonts w:ascii="Times New Roman" w:hAnsi="Times New Roman" w:cs="Times New Roman"/>
                  <w:b/>
                  <w:bCs/>
                  <w:color w:val="auto"/>
                  <w:sz w:val="18"/>
                  <w:szCs w:val="18"/>
                  <w:u w:val="none"/>
                  <w:vertAlign w:val="superscript"/>
                </w:rPr>
                <w:t>1</w:t>
              </w:r>
              <w:r w:rsidRPr="00DB59FF">
                <w:rPr>
                  <w:rStyle w:val="Hyperlink"/>
                  <w:rFonts w:ascii="Times New Roman" w:hAnsi="Times New Roman" w:cs="Times New Roman"/>
                  <w:b/>
                  <w:bCs/>
                  <w:color w:val="auto"/>
                  <w:sz w:val="18"/>
                  <w:szCs w:val="18"/>
                  <w:u w:val="none"/>
                </w:rPr>
                <w:t>)</w:t>
              </w:r>
            </w:hyperlink>
            <w:r w:rsidR="00A60A04">
              <w:rPr>
                <w:rStyle w:val="Hyperlink"/>
                <w:rFonts w:ascii="Times New Roman" w:hAnsi="Times New Roman" w:cs="Times New Roman"/>
                <w:b/>
                <w:bCs/>
                <w:color w:val="auto"/>
                <w:sz w:val="18"/>
                <w:szCs w:val="18"/>
                <w:u w:val="none"/>
              </w:rPr>
              <w:t xml:space="preserve"> </w:t>
            </w:r>
          </w:p>
          <w:p w:rsidR="00391BED" w:rsidRPr="00FF4522" w:rsidRDefault="00391BED" w:rsidP="00E652EA">
            <w:pPr>
              <w:spacing w:after="0"/>
              <w:rPr>
                <w:rFonts w:ascii="Times New Roman" w:hAnsi="Times New Roman" w:cs="Times New Roman"/>
                <w:b/>
                <w:bCs/>
                <w:sz w:val="18"/>
                <w:szCs w:val="18"/>
              </w:rPr>
            </w:pPr>
            <w:r w:rsidRPr="00DB59FF">
              <w:rPr>
                <w:rFonts w:ascii="Times New Roman" w:hAnsi="Times New Roman" w:cs="Times New Roman"/>
                <w:b/>
                <w:bCs/>
                <w:sz w:val="18"/>
                <w:szCs w:val="18"/>
              </w:rPr>
              <w:t>(</w:t>
            </w:r>
            <w:r w:rsidRPr="00FF4522">
              <w:rPr>
                <w:rFonts w:ascii="Times New Roman" w:hAnsi="Times New Roman" w:cs="Times New Roman"/>
                <w:b/>
                <w:bCs/>
                <w:sz w:val="18"/>
                <w:szCs w:val="18"/>
              </w:rPr>
              <w:t>ha)</w:t>
            </w:r>
          </w:p>
        </w:tc>
        <w:tc>
          <w:tcPr>
            <w:tcW w:w="129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A60A04">
            <w:pPr>
              <w:spacing w:after="0"/>
              <w:rPr>
                <w:rFonts w:ascii="Times New Roman" w:hAnsi="Times New Roman" w:cs="Times New Roman"/>
                <w:b/>
                <w:bCs/>
                <w:sz w:val="18"/>
                <w:szCs w:val="18"/>
              </w:rPr>
            </w:pPr>
            <w:r w:rsidRPr="00FF4522">
              <w:rPr>
                <w:rFonts w:ascii="Times New Roman" w:hAnsi="Times New Roman" w:cs="Times New Roman"/>
                <w:b/>
                <w:bCs/>
                <w:sz w:val="18"/>
                <w:szCs w:val="18"/>
              </w:rPr>
              <w:t>Dimensiunea actualizată a zonei infestate</w:t>
            </w:r>
            <w:r w:rsidR="00A60A04">
              <w:rPr>
                <w:rFonts w:ascii="Times New Roman" w:hAnsi="Times New Roman" w:cs="Times New Roman"/>
                <w:b/>
                <w:bCs/>
                <w:sz w:val="18"/>
                <w:szCs w:val="18"/>
              </w:rPr>
              <w:t xml:space="preserve"> </w:t>
            </w:r>
            <w:hyperlink r:id="rId17" w:anchor="E0015" w:history="1">
              <w:r w:rsidRPr="00DB59FF">
                <w:rPr>
                  <w:rStyle w:val="Hyperlink"/>
                  <w:rFonts w:ascii="Times New Roman" w:hAnsi="Times New Roman" w:cs="Times New Roman"/>
                  <w:b/>
                  <w:bCs/>
                  <w:color w:val="auto"/>
                  <w:sz w:val="18"/>
                  <w:szCs w:val="18"/>
                  <w:u w:val="none"/>
                </w:rPr>
                <w:t>(</w:t>
              </w:r>
              <w:r w:rsidRPr="00DB59FF">
                <w:rPr>
                  <w:rStyle w:val="Hyperlink"/>
                  <w:rFonts w:ascii="Times New Roman" w:hAnsi="Times New Roman" w:cs="Times New Roman"/>
                  <w:b/>
                  <w:bCs/>
                  <w:color w:val="auto"/>
                  <w:sz w:val="18"/>
                  <w:szCs w:val="18"/>
                  <w:u w:val="none"/>
                  <w:vertAlign w:val="superscript"/>
                </w:rPr>
                <w:t>2</w:t>
              </w:r>
              <w:r w:rsidRPr="00DB59FF">
                <w:rPr>
                  <w:rStyle w:val="Hyperlink"/>
                  <w:rFonts w:ascii="Times New Roman" w:hAnsi="Times New Roman" w:cs="Times New Roman"/>
                  <w:b/>
                  <w:bCs/>
                  <w:color w:val="auto"/>
                  <w:sz w:val="18"/>
                  <w:szCs w:val="18"/>
                  <w:u w:val="none"/>
                </w:rPr>
                <w:t>)</w:t>
              </w:r>
            </w:hyperlink>
            <w:r w:rsidR="00994602">
              <w:rPr>
                <w:rStyle w:val="Hyperlink"/>
                <w:rFonts w:ascii="Times New Roman" w:hAnsi="Times New Roman" w:cs="Times New Roman"/>
                <w:b/>
                <w:bCs/>
                <w:color w:val="auto"/>
                <w:sz w:val="18"/>
                <w:szCs w:val="18"/>
                <w:u w:val="none"/>
              </w:rPr>
              <w:t xml:space="preserve"> </w:t>
            </w:r>
            <w:r w:rsidRPr="00FF4522">
              <w:rPr>
                <w:rFonts w:ascii="Times New Roman" w:hAnsi="Times New Roman" w:cs="Times New Roman"/>
                <w:b/>
                <w:bCs/>
                <w:sz w:val="18"/>
                <w:szCs w:val="18"/>
              </w:rPr>
              <w:t>(ha)</w:t>
            </w:r>
          </w:p>
        </w:tc>
        <w:tc>
          <w:tcPr>
            <w:tcW w:w="20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FF4522">
            <w:pPr>
              <w:spacing w:after="0"/>
              <w:rPr>
                <w:rFonts w:ascii="Times New Roman" w:hAnsi="Times New Roman" w:cs="Times New Roman"/>
                <w:b/>
                <w:bCs/>
                <w:sz w:val="18"/>
                <w:szCs w:val="18"/>
              </w:rPr>
            </w:pPr>
            <w:r w:rsidRPr="00FF4522">
              <w:rPr>
                <w:rFonts w:ascii="Times New Roman" w:hAnsi="Times New Roman" w:cs="Times New Roman"/>
                <w:b/>
                <w:bCs/>
                <w:sz w:val="18"/>
                <w:szCs w:val="18"/>
              </w:rPr>
              <w:t xml:space="preserve">Numerele de notificare ale noilor focare notificate, dacă este cazul, în conformitate cu </w:t>
            </w:r>
            <w:r w:rsidR="00427BEB" w:rsidRPr="00FF4522">
              <w:rPr>
                <w:rFonts w:ascii="Times New Roman" w:hAnsi="Times New Roman" w:cs="Times New Roman"/>
                <w:b/>
                <w:bCs/>
                <w:sz w:val="18"/>
                <w:szCs w:val="18"/>
              </w:rPr>
              <w:t xml:space="preserve">cu art. 103 </w:t>
            </w:r>
            <w:r w:rsidR="00427BEB" w:rsidRPr="00227C03">
              <w:rPr>
                <w:rFonts w:ascii="Times New Roman" w:hAnsi="Times New Roman" w:cs="Times New Roman"/>
                <w:b/>
                <w:bCs/>
                <w:sz w:val="18"/>
                <w:szCs w:val="18"/>
              </w:rPr>
              <w:t xml:space="preserve">din Legea nr.422/2023 privind măsurile de protecție împotriva organismelor dăunătoare plantelor </w:t>
            </w:r>
          </w:p>
        </w:tc>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E652EA">
            <w:pPr>
              <w:spacing w:after="0"/>
              <w:rPr>
                <w:rFonts w:ascii="Times New Roman" w:hAnsi="Times New Roman" w:cs="Times New Roman"/>
                <w:b/>
                <w:bCs/>
                <w:sz w:val="18"/>
                <w:szCs w:val="18"/>
              </w:rPr>
            </w:pPr>
            <w:r w:rsidRPr="00FF4522">
              <w:rPr>
                <w:rFonts w:ascii="Times New Roman" w:hAnsi="Times New Roman" w:cs="Times New Roman"/>
                <w:b/>
                <w:bCs/>
                <w:sz w:val="18"/>
                <w:szCs w:val="18"/>
              </w:rPr>
              <w:t>Informații suplimentare</w:t>
            </w:r>
          </w:p>
        </w:tc>
      </w:tr>
      <w:tr w:rsidR="00391BED" w:rsidRPr="00F42AA7" w:rsidTr="00FF4522">
        <w:trPr>
          <w:jc w:val="center"/>
        </w:trPr>
        <w:tc>
          <w:tcPr>
            <w:tcW w:w="84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91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8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FF4522">
            <w:pPr>
              <w:spacing w:after="0"/>
              <w:jc w:val="both"/>
              <w:rPr>
                <w:rFonts w:ascii="Times New Roman" w:hAnsi="Times New Roman" w:cs="Times New Roman"/>
                <w:b/>
                <w:bCs/>
                <w:sz w:val="18"/>
                <w:szCs w:val="18"/>
              </w:rPr>
            </w:pPr>
            <w:r w:rsidRPr="00FF4522">
              <w:rPr>
                <w:rFonts w:ascii="Times New Roman" w:hAnsi="Times New Roman" w:cs="Times New Roman"/>
                <w:b/>
                <w:bCs/>
                <w:sz w:val="18"/>
                <w:szCs w:val="18"/>
              </w:rPr>
              <w:t>Numărul de loturi</w:t>
            </w: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FF4522">
            <w:pPr>
              <w:spacing w:after="0"/>
              <w:jc w:val="both"/>
              <w:rPr>
                <w:rFonts w:ascii="Times New Roman" w:hAnsi="Times New Roman" w:cs="Times New Roman"/>
                <w:b/>
                <w:bCs/>
                <w:sz w:val="18"/>
                <w:szCs w:val="18"/>
              </w:rPr>
            </w:pPr>
            <w:r w:rsidRPr="00FF4522">
              <w:rPr>
                <w:rFonts w:ascii="Times New Roman" w:hAnsi="Times New Roman" w:cs="Times New Roman"/>
                <w:b/>
                <w:bCs/>
                <w:sz w:val="18"/>
                <w:szCs w:val="18"/>
              </w:rPr>
              <w:t>Numărul de loturi suspecte</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FF4522">
            <w:pPr>
              <w:spacing w:after="0"/>
              <w:jc w:val="both"/>
              <w:rPr>
                <w:rFonts w:ascii="Times New Roman" w:hAnsi="Times New Roman" w:cs="Times New Roman"/>
                <w:b/>
                <w:bCs/>
                <w:sz w:val="18"/>
                <w:szCs w:val="18"/>
              </w:rPr>
            </w:pPr>
            <w:r w:rsidRPr="00FF4522">
              <w:rPr>
                <w:rFonts w:ascii="Times New Roman" w:hAnsi="Times New Roman" w:cs="Times New Roman"/>
                <w:b/>
                <w:bCs/>
                <w:sz w:val="18"/>
                <w:szCs w:val="18"/>
              </w:rPr>
              <w:t>Numărul de eșantioane testate</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F4522" w:rsidRDefault="00391BED" w:rsidP="00FF4522">
            <w:pPr>
              <w:spacing w:after="0"/>
              <w:jc w:val="both"/>
              <w:rPr>
                <w:rFonts w:ascii="Times New Roman" w:hAnsi="Times New Roman" w:cs="Times New Roman"/>
                <w:b/>
                <w:bCs/>
                <w:sz w:val="18"/>
                <w:szCs w:val="18"/>
              </w:rPr>
            </w:pPr>
            <w:r w:rsidRPr="00FF4522">
              <w:rPr>
                <w:rFonts w:ascii="Times New Roman" w:hAnsi="Times New Roman" w:cs="Times New Roman"/>
                <w:b/>
                <w:bCs/>
                <w:sz w:val="18"/>
                <w:szCs w:val="18"/>
              </w:rPr>
              <w:t>Numărul de eșantioane pozitive</w:t>
            </w:r>
          </w:p>
        </w:tc>
        <w:tc>
          <w:tcPr>
            <w:tcW w:w="12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129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20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b/>
                <w:bCs/>
              </w:rPr>
            </w:pPr>
          </w:p>
        </w:tc>
      </w:tr>
      <w:tr w:rsidR="00391BED" w:rsidRPr="00F42AA7" w:rsidTr="00FF4522">
        <w:trPr>
          <w:jc w:val="center"/>
        </w:trPr>
        <w:tc>
          <w:tcPr>
            <w:tcW w:w="84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916"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Tuberculi de cartofi destinați plantării</w:t>
            </w:r>
          </w:p>
        </w:tc>
        <w:tc>
          <w:tcPr>
            <w:tcW w:w="83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2052"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r>
      <w:tr w:rsidR="00391BED" w:rsidRPr="00F42AA7" w:rsidTr="00FF4522">
        <w:trPr>
          <w:jc w:val="center"/>
        </w:trPr>
        <w:tc>
          <w:tcPr>
            <w:tcW w:w="84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rPr>
            </w:pPr>
          </w:p>
        </w:tc>
        <w:tc>
          <w:tcPr>
            <w:tcW w:w="916"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Tuberculi de cartofi, alții decât cei destinați plantării</w:t>
            </w:r>
          </w:p>
        </w:tc>
        <w:tc>
          <w:tcPr>
            <w:tcW w:w="83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761"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87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290"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2052"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c>
          <w:tcPr>
            <w:tcW w:w="1843" w:type="dxa"/>
            <w:tcBorders>
              <w:top w:val="outset" w:sz="6" w:space="0" w:color="auto"/>
              <w:left w:val="outset" w:sz="6" w:space="0" w:color="auto"/>
              <w:bottom w:val="outset" w:sz="6" w:space="0" w:color="auto"/>
              <w:right w:val="outset" w:sz="6" w:space="0" w:color="auto"/>
            </w:tcBorders>
            <w:shd w:val="clear" w:color="auto" w:fill="auto"/>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 </w:t>
            </w:r>
          </w:p>
        </w:tc>
      </w:tr>
      <w:tr w:rsidR="00391BED" w:rsidRPr="00F42AA7" w:rsidTr="00FF4522">
        <w:trPr>
          <w:jc w:val="center"/>
        </w:trPr>
        <w:tc>
          <w:tcPr>
            <w:tcW w:w="12325" w:type="dxa"/>
            <w:gridSpan w:val="11"/>
            <w:tcBorders>
              <w:top w:val="outset" w:sz="6" w:space="0" w:color="auto"/>
              <w:left w:val="outset" w:sz="6" w:space="0" w:color="auto"/>
              <w:bottom w:val="outset" w:sz="6" w:space="0" w:color="auto"/>
              <w:right w:val="outset" w:sz="6" w:space="0" w:color="auto"/>
            </w:tcBorders>
            <w:shd w:val="clear" w:color="auto" w:fill="auto"/>
            <w:vAlign w:val="center"/>
            <w:hideMark/>
          </w:tcPr>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w:t>
            </w:r>
            <w:r w:rsidRPr="00F42AA7">
              <w:rPr>
                <w:rFonts w:ascii="Times New Roman" w:hAnsi="Times New Roman" w:cs="Times New Roman"/>
                <w:vertAlign w:val="superscript"/>
              </w:rPr>
              <w:t>1</w:t>
            </w:r>
            <w:r w:rsidR="00855037">
              <w:rPr>
                <w:rFonts w:ascii="Times New Roman" w:hAnsi="Times New Roman" w:cs="Times New Roman"/>
              </w:rPr>
              <w:t xml:space="preserve">) </w:t>
            </w:r>
            <w:r w:rsidRPr="00F42AA7">
              <w:rPr>
                <w:rFonts w:ascii="Times New Roman" w:hAnsi="Times New Roman" w:cs="Times New Roman"/>
              </w:rPr>
              <w:t>Dimensiunea totală a zonei infestate anterior anului care face obiectul raportului.</w:t>
            </w:r>
          </w:p>
          <w:p w:rsidR="00391BED" w:rsidRPr="00F42AA7" w:rsidRDefault="00391BED" w:rsidP="00E652EA">
            <w:pPr>
              <w:spacing w:after="0"/>
              <w:rPr>
                <w:rFonts w:ascii="Times New Roman" w:hAnsi="Times New Roman" w:cs="Times New Roman"/>
              </w:rPr>
            </w:pPr>
            <w:r w:rsidRPr="00F42AA7">
              <w:rPr>
                <w:rFonts w:ascii="Times New Roman" w:hAnsi="Times New Roman" w:cs="Times New Roman"/>
              </w:rPr>
              <w:t>(</w:t>
            </w:r>
            <w:r w:rsidRPr="00F42AA7">
              <w:rPr>
                <w:rFonts w:ascii="Times New Roman" w:hAnsi="Times New Roman" w:cs="Times New Roman"/>
                <w:vertAlign w:val="superscript"/>
              </w:rPr>
              <w:t>2</w:t>
            </w:r>
            <w:r w:rsidR="00855037">
              <w:rPr>
                <w:rFonts w:ascii="Times New Roman" w:hAnsi="Times New Roman" w:cs="Times New Roman"/>
              </w:rPr>
              <w:t xml:space="preserve">) </w:t>
            </w:r>
            <w:r w:rsidRPr="00F42AA7">
              <w:rPr>
                <w:rFonts w:ascii="Times New Roman" w:hAnsi="Times New Roman" w:cs="Times New Roman"/>
              </w:rPr>
              <w:t>Dimensiunea totală a zonei infestate în anul care face obiectul raportului.</w:t>
            </w:r>
          </w:p>
        </w:tc>
      </w:tr>
    </w:tbl>
    <w:p w:rsidR="00587914" w:rsidRDefault="00587914" w:rsidP="00391BED">
      <w:pPr>
        <w:rPr>
          <w:rFonts w:ascii="Times New Roman" w:hAnsi="Times New Roman" w:cs="Times New Roman"/>
          <w:sz w:val="24"/>
          <w:szCs w:val="24"/>
        </w:rPr>
        <w:sectPr w:rsidR="00587914" w:rsidSect="00587914">
          <w:pgSz w:w="15840" w:h="12240" w:orient="landscape"/>
          <w:pgMar w:top="1417" w:right="1417" w:bottom="1417" w:left="1417" w:header="708" w:footer="708" w:gutter="0"/>
          <w:cols w:space="708"/>
          <w:docGrid w:linePitch="360"/>
        </w:sectPr>
      </w:pPr>
    </w:p>
    <w:p w:rsidR="00587914" w:rsidRPr="00690FF7" w:rsidRDefault="00587914" w:rsidP="00587914">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2</w:t>
      </w:r>
    </w:p>
    <w:p w:rsidR="00587914" w:rsidRDefault="00587914" w:rsidP="00587914">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646D42">
        <w:rPr>
          <w:rFonts w:ascii="Times New Roman" w:hAnsi="Times New Roman" w:cs="Times New Roman"/>
          <w:b/>
          <w:lang w:val="ro-MD"/>
        </w:rPr>
        <w:t xml:space="preserve">de instituire a unor măsuri de </w:t>
      </w:r>
    </w:p>
    <w:p w:rsidR="00587914" w:rsidRDefault="00587914" w:rsidP="00587914">
      <w:pPr>
        <w:spacing w:after="0"/>
        <w:contextualSpacing/>
        <w:jc w:val="right"/>
        <w:rPr>
          <w:rFonts w:ascii="Times New Roman" w:hAnsi="Times New Roman" w:cs="Times New Roman"/>
          <w:b/>
          <w:lang w:val="ro-MD"/>
        </w:rPr>
      </w:pPr>
      <w:r w:rsidRPr="00646D42">
        <w:rPr>
          <w:rFonts w:ascii="Times New Roman" w:hAnsi="Times New Roman" w:cs="Times New Roman"/>
          <w:b/>
          <w:lang w:val="ro-MD"/>
        </w:rPr>
        <w:t xml:space="preserve">eradicare și de prevenire a răspândirii </w:t>
      </w:r>
    </w:p>
    <w:p w:rsidR="00587914" w:rsidRPr="00332EE6" w:rsidRDefault="00587914" w:rsidP="00587914">
      <w:pPr>
        <w:spacing w:after="0"/>
        <w:contextualSpacing/>
        <w:jc w:val="right"/>
        <w:rPr>
          <w:rFonts w:ascii="Times New Roman" w:hAnsi="Times New Roman" w:cs="Times New Roman"/>
          <w:sz w:val="28"/>
          <w:szCs w:val="28"/>
          <w:lang w:val="ro-MD"/>
        </w:rPr>
      </w:pPr>
      <w:r w:rsidRPr="00D44C34">
        <w:rPr>
          <w:rFonts w:ascii="Times New Roman" w:hAnsi="Times New Roman" w:cs="Times New Roman"/>
          <w:b/>
          <w:i/>
          <w:lang w:val="ro-MD"/>
        </w:rPr>
        <w:t>Synchytrium endobioticum</w:t>
      </w:r>
      <w:r w:rsidRPr="00646D42">
        <w:rPr>
          <w:rFonts w:ascii="Times New Roman" w:hAnsi="Times New Roman" w:cs="Times New Roman"/>
          <w:b/>
          <w:lang w:val="ro-MD"/>
        </w:rPr>
        <w:t xml:space="preserve"> (Schilbersky) Percival</w:t>
      </w:r>
    </w:p>
    <w:p w:rsidR="00587914" w:rsidRDefault="00587914" w:rsidP="00587914">
      <w:pPr>
        <w:jc w:val="center"/>
        <w:rPr>
          <w:rFonts w:ascii="Times New Roman" w:hAnsi="Times New Roman" w:cs="Times New Roman"/>
          <w:b/>
          <w:bCs/>
          <w:sz w:val="24"/>
          <w:szCs w:val="24"/>
        </w:rPr>
      </w:pPr>
    </w:p>
    <w:p w:rsidR="00587914" w:rsidRDefault="00587914" w:rsidP="00587914">
      <w:pPr>
        <w:jc w:val="center"/>
        <w:rPr>
          <w:rFonts w:ascii="Times New Roman" w:hAnsi="Times New Roman" w:cs="Times New Roman"/>
          <w:b/>
          <w:bCs/>
          <w:sz w:val="24"/>
          <w:szCs w:val="24"/>
        </w:rPr>
      </w:pPr>
      <w:r>
        <w:rPr>
          <w:rFonts w:ascii="Times New Roman" w:hAnsi="Times New Roman" w:cs="Times New Roman"/>
          <w:b/>
          <w:bCs/>
          <w:sz w:val="24"/>
          <w:szCs w:val="24"/>
        </w:rPr>
        <w:t>Secțiunea 1</w:t>
      </w:r>
    </w:p>
    <w:p w:rsidR="00391BED" w:rsidRPr="00587914" w:rsidRDefault="00391BED" w:rsidP="00587914">
      <w:pPr>
        <w:jc w:val="center"/>
        <w:rPr>
          <w:rFonts w:ascii="Times New Roman" w:hAnsi="Times New Roman" w:cs="Times New Roman"/>
          <w:b/>
          <w:bCs/>
          <w:sz w:val="28"/>
          <w:szCs w:val="28"/>
        </w:rPr>
      </w:pPr>
      <w:r w:rsidRPr="00587914">
        <w:rPr>
          <w:rFonts w:ascii="Times New Roman" w:hAnsi="Times New Roman" w:cs="Times New Roman" w:hint="eastAsia"/>
          <w:b/>
          <w:bCs/>
          <w:sz w:val="28"/>
          <w:szCs w:val="28"/>
        </w:rPr>
        <w:t xml:space="preserve">Protocol de evaluare a rezistenței unui soi în conformitate cu </w:t>
      </w:r>
      <w:r w:rsidR="00350461">
        <w:rPr>
          <w:rFonts w:ascii="Times New Roman" w:hAnsi="Times New Roman" w:cs="Times New Roman"/>
          <w:b/>
          <w:bCs/>
          <w:sz w:val="28"/>
          <w:szCs w:val="28"/>
        </w:rPr>
        <w:t>pct. 19</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Protocolul de evaluare a rezistenței unui soi include următoarele etape: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00391BED" w:rsidRPr="00587914">
        <w:rPr>
          <w:rFonts w:ascii="Times New Roman" w:hAnsi="Times New Roman" w:cs="Times New Roman"/>
          <w:sz w:val="28"/>
          <w:szCs w:val="28"/>
          <w:lang w:val="ro-MD"/>
        </w:rPr>
        <w:t>Se testează cel puțin 40 tuberculi sau ochiuri de cartof din fiecare soi de plantă specificată. Aceștia se împart în două grupe</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subprobe duplicat.</w:t>
      </w:r>
    </w:p>
    <w:p w:rsidR="00391BED" w:rsidRPr="00E149C1"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587914">
        <w:rPr>
          <w:rFonts w:ascii="Times New Roman" w:hAnsi="Times New Roman" w:cs="Times New Roman"/>
          <w:sz w:val="28"/>
          <w:szCs w:val="28"/>
          <w:lang w:val="ro-MD"/>
        </w:rPr>
        <w:t xml:space="preserve">Durata testului este, în general, de doi ani. Numai în cazul în care un soi se dovedește a fi extrem de sensibil la </w:t>
      </w:r>
      <w:r w:rsidR="00391BED" w:rsidRPr="00E149C1">
        <w:rPr>
          <w:rFonts w:ascii="Times New Roman" w:hAnsi="Times New Roman" w:cs="Times New Roman"/>
          <w:sz w:val="28"/>
          <w:szCs w:val="28"/>
          <w:lang w:val="ro-MD"/>
        </w:rPr>
        <w:t>un patovar al organismului dăunător specificat, durata testului poate fi redusă la un an.</w:t>
      </w:r>
    </w:p>
    <w:p w:rsidR="00391BED" w:rsidRPr="00E149C1" w:rsidRDefault="00587914" w:rsidP="00587914">
      <w:pPr>
        <w:spacing w:after="0"/>
        <w:ind w:firstLine="709"/>
        <w:jc w:val="both"/>
        <w:rPr>
          <w:rFonts w:ascii="Times New Roman" w:hAnsi="Times New Roman" w:cs="Times New Roman"/>
          <w:sz w:val="28"/>
          <w:szCs w:val="28"/>
          <w:lang w:val="ro-MD"/>
        </w:rPr>
      </w:pPr>
      <w:r w:rsidRPr="00E149C1">
        <w:rPr>
          <w:rFonts w:ascii="Times New Roman" w:hAnsi="Times New Roman" w:cs="Times New Roman"/>
          <w:sz w:val="28"/>
          <w:szCs w:val="28"/>
          <w:lang w:val="ro-MD"/>
        </w:rPr>
        <w:t xml:space="preserve">3. </w:t>
      </w:r>
      <w:r w:rsidR="00391BED" w:rsidRPr="00E149C1">
        <w:rPr>
          <w:rFonts w:ascii="Times New Roman" w:hAnsi="Times New Roman" w:cs="Times New Roman"/>
          <w:sz w:val="28"/>
          <w:szCs w:val="28"/>
          <w:lang w:val="ro-MD"/>
        </w:rPr>
        <w:t xml:space="preserve">Înainte de începerea sezonului de testare, puritatea inoculului este testată, utilizând metodele descrise în </w:t>
      </w:r>
      <w:r w:rsidR="00350461" w:rsidRPr="00E149C1">
        <w:rPr>
          <w:rFonts w:ascii="Times New Roman" w:hAnsi="Times New Roman" w:cs="Times New Roman"/>
          <w:sz w:val="28"/>
          <w:szCs w:val="28"/>
          <w:lang w:val="ro-MD"/>
        </w:rPr>
        <w:t>anexa nr 1</w:t>
      </w:r>
      <w:r w:rsidR="00391BED" w:rsidRPr="00E149C1">
        <w:rPr>
          <w:rFonts w:ascii="Times New Roman" w:hAnsi="Times New Roman" w:cs="Times New Roman"/>
          <w:sz w:val="28"/>
          <w:szCs w:val="28"/>
          <w:lang w:val="ro-MD"/>
        </w:rPr>
        <w:t>.</w:t>
      </w:r>
    </w:p>
    <w:p w:rsidR="00391BED" w:rsidRPr="00587914" w:rsidRDefault="00587914" w:rsidP="00587914">
      <w:pPr>
        <w:spacing w:after="0"/>
        <w:ind w:firstLine="709"/>
        <w:jc w:val="both"/>
        <w:rPr>
          <w:rFonts w:ascii="Times New Roman" w:hAnsi="Times New Roman" w:cs="Times New Roman"/>
          <w:sz w:val="28"/>
          <w:szCs w:val="28"/>
          <w:lang w:val="ro-MD"/>
        </w:rPr>
      </w:pPr>
      <w:r w:rsidRPr="00E149C1">
        <w:rPr>
          <w:rFonts w:ascii="Times New Roman" w:hAnsi="Times New Roman" w:cs="Times New Roman"/>
          <w:sz w:val="28"/>
          <w:szCs w:val="28"/>
          <w:lang w:val="ro-MD"/>
        </w:rPr>
        <w:t xml:space="preserve">4. </w:t>
      </w:r>
      <w:r w:rsidR="00391BED" w:rsidRPr="00E149C1">
        <w:rPr>
          <w:rFonts w:ascii="Times New Roman" w:hAnsi="Times New Roman" w:cs="Times New Roman"/>
          <w:sz w:val="28"/>
          <w:szCs w:val="28"/>
          <w:lang w:val="ro-MD"/>
        </w:rPr>
        <w:t xml:space="preserve">Un control pozitiv, sub forma unui soi de plantă specificată, care este extrem de sensibil la patovarul organismului dăunător </w:t>
      </w:r>
      <w:r w:rsidR="00391BED" w:rsidRPr="00587914">
        <w:rPr>
          <w:rFonts w:ascii="Times New Roman" w:hAnsi="Times New Roman" w:cs="Times New Roman"/>
          <w:sz w:val="28"/>
          <w:szCs w:val="28"/>
          <w:lang w:val="ro-MD"/>
        </w:rPr>
        <w:t>specificat care urmează să fie testat, este întotdeauna inclus în test.</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587914">
        <w:rPr>
          <w:rFonts w:ascii="Times New Roman" w:hAnsi="Times New Roman" w:cs="Times New Roman"/>
          <w:sz w:val="28"/>
          <w:szCs w:val="28"/>
          <w:lang w:val="ro-MD"/>
        </w:rPr>
        <w:t>Se utilizează una dintre următoarele două metode de testare: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391BED" w:rsidRPr="00587914">
        <w:rPr>
          <w:rFonts w:ascii="Times New Roman" w:hAnsi="Times New Roman" w:cs="Times New Roman"/>
          <w:sz w:val="28"/>
          <w:szCs w:val="28"/>
          <w:lang w:val="ro-MD"/>
        </w:rPr>
        <w:t>metoda Glynne-Lemmerzahl (Glynne 1925, Lemmerzahl 1930, Noble &amp; Glynne 1970);</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391BED" w:rsidRPr="00587914">
        <w:rPr>
          <w:rFonts w:ascii="Times New Roman" w:hAnsi="Times New Roman" w:cs="Times New Roman"/>
          <w:sz w:val="28"/>
          <w:szCs w:val="28"/>
          <w:lang w:val="ro-MD"/>
        </w:rPr>
        <w:t>metoda Spieckermann (Spieckermann &amp; Kothoff 1924); sau</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 </w:t>
      </w:r>
      <w:r w:rsidR="00391BED" w:rsidRPr="00587914">
        <w:rPr>
          <w:rFonts w:ascii="Times New Roman" w:hAnsi="Times New Roman" w:cs="Times New Roman"/>
          <w:sz w:val="28"/>
          <w:szCs w:val="28"/>
          <w:lang w:val="ro-MD"/>
        </w:rPr>
        <w:t>metoda SASA (</w:t>
      </w:r>
      <w:r w:rsidR="00391BED" w:rsidRPr="00587914">
        <w:rPr>
          <w:rFonts w:ascii="Times New Roman" w:hAnsi="Times New Roman" w:cs="Times New Roman"/>
          <w:i/>
          <w:iCs/>
          <w:sz w:val="28"/>
          <w:szCs w:val="28"/>
          <w:lang w:val="ro-MD"/>
        </w:rPr>
        <w:t>Science and Advice for Scottish Agriculture</w:t>
      </w:r>
      <w:r>
        <w:rPr>
          <w:rFonts w:ascii="Times New Roman" w:hAnsi="Times New Roman" w:cs="Times New Roman"/>
          <w:i/>
          <w:iCs/>
          <w:sz w:val="28"/>
          <w:szCs w:val="28"/>
          <w:lang w:val="ro-MD"/>
        </w:rPr>
        <w:t xml:space="preserve"> </w:t>
      </w:r>
      <w:r w:rsidR="00391BED" w:rsidRPr="00587914">
        <w:rPr>
          <w:rFonts w:ascii="Times New Roman" w:hAnsi="Times New Roman" w:cs="Times New Roman"/>
          <w:sz w:val="28"/>
          <w:szCs w:val="28"/>
          <w:lang w:val="ro-MD"/>
        </w:rPr>
        <w:t xml:space="preserve">– Știință și consiliere pentru agricultura scoțiană), constând în </w:t>
      </w:r>
      <w:r w:rsidRPr="00587914">
        <w:rPr>
          <w:rFonts w:ascii="Times New Roman" w:hAnsi="Times New Roman" w:cs="Times New Roman"/>
          <w:sz w:val="28"/>
          <w:szCs w:val="28"/>
          <w:lang w:val="ro-MD"/>
        </w:rPr>
        <w:t>următoare</w:t>
      </w:r>
      <w:r w:rsidR="00391BED" w:rsidRPr="00587914">
        <w:rPr>
          <w:rFonts w:ascii="Times New Roman" w:hAnsi="Times New Roman" w:cs="Times New Roman"/>
          <w:sz w:val="28"/>
          <w:szCs w:val="28"/>
          <w:lang w:val="ro-MD"/>
        </w:rPr>
        <w:t xml:space="preserve">le </w:t>
      </w:r>
      <w:r w:rsidRPr="00587914">
        <w:rPr>
          <w:rFonts w:ascii="Times New Roman" w:hAnsi="Times New Roman" w:cs="Times New Roman"/>
          <w:sz w:val="28"/>
          <w:szCs w:val="28"/>
          <w:lang w:val="ro-MD"/>
        </w:rPr>
        <w:t>etape</w:t>
      </w:r>
      <w:r w:rsidR="00391BED" w:rsidRPr="00587914">
        <w:rPr>
          <w:rFonts w:ascii="Times New Roman" w:hAnsi="Times New Roman" w:cs="Times New Roman"/>
          <w:sz w:val="28"/>
          <w:szCs w:val="28"/>
          <w:lang w:val="ro-MD"/>
        </w:rPr>
        <w:t>:</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5.3.1. </w:t>
      </w:r>
      <w:r w:rsidR="00391BED" w:rsidRPr="00587914">
        <w:rPr>
          <w:rFonts w:ascii="Times New Roman" w:hAnsi="Times New Roman" w:cs="Times New Roman"/>
          <w:sz w:val="28"/>
          <w:szCs w:val="28"/>
          <w:lang w:val="ro-MD"/>
        </w:rPr>
        <w:t>prepararea tuberculilor:</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Tuberculii se scot din depozitul frigorific cu aproximativ 10 zile înainte de inocularea preconizată, se spală ușor, se usucă și se depozitează la întuneric la temperatura ambiantă pentru a induce germinarea.</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Un soi foarte sensibil</w:t>
      </w:r>
      <w:r w:rsidR="00587914">
        <w:rPr>
          <w:rFonts w:ascii="Times New Roman" w:hAnsi="Times New Roman" w:cs="Times New Roman"/>
          <w:sz w:val="28"/>
          <w:szCs w:val="28"/>
          <w:lang w:val="ro-MD"/>
        </w:rPr>
        <w:t>: ex: „</w:t>
      </w:r>
      <w:r w:rsidRPr="00587914">
        <w:rPr>
          <w:rFonts w:ascii="Times New Roman" w:hAnsi="Times New Roman" w:cs="Times New Roman"/>
          <w:sz w:val="28"/>
          <w:szCs w:val="28"/>
          <w:lang w:val="ro-MD"/>
        </w:rPr>
        <w:t>Morene” sau un soi prezentând o sensibilitate comparabilă</w:t>
      </w:r>
      <w:r w:rsidR="00587914">
        <w:rPr>
          <w:rFonts w:ascii="Times New Roman" w:hAnsi="Times New Roman" w:cs="Times New Roman"/>
          <w:sz w:val="28"/>
          <w:szCs w:val="28"/>
          <w:lang w:val="ro-MD"/>
        </w:rPr>
        <w:t>,</w:t>
      </w:r>
      <w:r w:rsidRPr="00587914">
        <w:rPr>
          <w:rFonts w:ascii="Times New Roman" w:hAnsi="Times New Roman" w:cs="Times New Roman"/>
          <w:sz w:val="28"/>
          <w:szCs w:val="28"/>
          <w:lang w:val="ro-MD"/>
        </w:rPr>
        <w:t xml:space="preserve"> este inclus în fiecare inoculare pentru a servi drept control pozitiv;</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5.3.2. </w:t>
      </w:r>
      <w:r w:rsidR="00391BED" w:rsidRPr="00587914">
        <w:rPr>
          <w:rFonts w:ascii="Times New Roman" w:hAnsi="Times New Roman" w:cs="Times New Roman"/>
          <w:sz w:val="28"/>
          <w:szCs w:val="28"/>
          <w:lang w:val="ro-MD"/>
        </w:rPr>
        <w:t>germinarea sporilor aflați în stare latentă:</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condițiile de inducere a germinării sporilor aflați în stare latentă se stabilesc cu 21 zile înainte de inoculare.</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Aproximativ 10 mg de spori extrași</w:t>
      </w:r>
      <w:r w:rsidR="00587914">
        <w:rPr>
          <w:rFonts w:ascii="Times New Roman" w:hAnsi="Times New Roman" w:cs="Times New Roman"/>
          <w:sz w:val="28"/>
          <w:szCs w:val="28"/>
          <w:lang w:val="ro-MD"/>
        </w:rPr>
        <w:t xml:space="preserve"> se pulverizează pe suprafața a </w:t>
      </w:r>
      <w:r w:rsidRPr="00587914">
        <w:rPr>
          <w:rFonts w:ascii="Times New Roman" w:hAnsi="Times New Roman" w:cs="Times New Roman"/>
          <w:sz w:val="28"/>
          <w:szCs w:val="28"/>
          <w:lang w:val="ro-MD"/>
        </w:rPr>
        <w:t>10 ml de apă distilată sterilă în plăci Petri mici din plastic și se incubează la întuneric la 20</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°C până la germinare.</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Conținutul fiecărei plăci Petri se diluează cu încă 10 ml de apă distilată sterilă pentru inoculare;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5.3.3. </w:t>
      </w:r>
      <w:r w:rsidR="00391BED" w:rsidRPr="00587914">
        <w:rPr>
          <w:rFonts w:ascii="Times New Roman" w:hAnsi="Times New Roman" w:cs="Times New Roman"/>
          <w:sz w:val="28"/>
          <w:szCs w:val="28"/>
          <w:lang w:val="ro-MD"/>
        </w:rPr>
        <w:t>inocularea și incubarea germenilor:</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Când germenii ating o lungime de 1 mm, vaselină topită este dispusă în cerc în jurul lor. Cercurile de vaselină trebuie să fie neîntrerupte pentru a reține suspensia de spori fără scurgeri și suficient de înalte pentru ca suspensia să acopere germenii.</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Un singur germen sau un singur cluster de germeni este înconjurat cu un cerc de vaselină pe fiecare tubercul.</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Tuberculii trebuie așezați în cutii de plastic, căptușite cu hârtie absorbantă umedă, germenii încercuiți fiind orientați în sus.</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Cercurile de vaselină trebuie să fie umplute cu o suspensie de spori, cu ajutorul unei pipete sau al unui flacon suplu până când germenii sunt scufundați complet.</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Cutiile de plastic se acoperă cu capace și se incubează timp de 4 zile la 10</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°C la întuneric, după care cercurile de vaselină se îndepărtează, iar cutiile se pun deschise într-o seră la 15-18</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°C în condiții de nebulizare periodică</w:t>
      </w:r>
      <w:r w:rsidR="00587914">
        <w:rPr>
          <w:rFonts w:ascii="Times New Roman" w:hAnsi="Times New Roman" w:cs="Times New Roman"/>
          <w:sz w:val="28"/>
          <w:szCs w:val="28"/>
          <w:lang w:val="ro-MD"/>
        </w:rPr>
        <w:t>: d</w:t>
      </w:r>
      <w:r w:rsidRPr="00587914">
        <w:rPr>
          <w:rFonts w:ascii="Times New Roman" w:hAnsi="Times New Roman" w:cs="Times New Roman"/>
          <w:sz w:val="28"/>
          <w:szCs w:val="28"/>
          <w:lang w:val="ro-MD"/>
        </w:rPr>
        <w:t>e 3 ori pe zi timp de 30 minute.</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În cazurile în care infectarea a eșuat, de exemplu deoarece germenul a putrezit sau nu s-a dezvoltat, tuberculul poate fi retestat utilizând un alt germen;</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5.3.4. </w:t>
      </w:r>
      <w:r w:rsidR="00391BED" w:rsidRPr="00587914">
        <w:rPr>
          <w:rFonts w:ascii="Times New Roman" w:hAnsi="Times New Roman" w:cs="Times New Roman"/>
          <w:sz w:val="28"/>
          <w:szCs w:val="28"/>
          <w:lang w:val="ro-MD"/>
        </w:rPr>
        <w:t>evaluare:</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germenii trebuie examinați pentru depistarea infectării la 28 de zile după inoculare, utilizându-se un stereomicroscop cu o mărire de 10-15× și un microscop optic.</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Reacțiile cu un punctaj de 4 sau 5, astfel cum se indică în tabel, sunt observate pe controlul pozitiv pe cel puțin 80</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 din tuberculi. Cel puțin unul dintre tuberculi prezintă un punctaj de 5.</w:t>
      </w:r>
    </w:p>
    <w:p w:rsidR="00391BED" w:rsidRPr="00E149C1"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6.</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 xml:space="preserve">Toți tuberculii sunt evaluați și obțin un punctaj de clasificare a rezistenței de la 1 la 5, astfel cum se indică </w:t>
      </w:r>
      <w:r w:rsidRPr="00E149C1">
        <w:rPr>
          <w:rFonts w:ascii="Times New Roman" w:hAnsi="Times New Roman" w:cs="Times New Roman"/>
          <w:sz w:val="28"/>
          <w:szCs w:val="28"/>
          <w:lang w:val="ro-MD"/>
        </w:rPr>
        <w:t>în tabel.</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7.</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Fiecare soi testat este plasat într-un grup de rezistență</w:t>
      </w:r>
      <w:r w:rsidR="0058791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„foarte rezistent”, „rezistent”, „ușor sensibil” sau „extrem de sensibil”, în funcție de scara de punctaje observate în cadrul populației respective de tuberculi individuali sau de ochiuri de cartof testați:</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7.1. </w:t>
      </w:r>
      <w:r w:rsidR="00391BED" w:rsidRPr="00587914">
        <w:rPr>
          <w:rFonts w:ascii="Times New Roman" w:hAnsi="Times New Roman" w:cs="Times New Roman"/>
          <w:sz w:val="28"/>
          <w:szCs w:val="28"/>
          <w:lang w:val="ro-MD"/>
        </w:rPr>
        <w:t>un soi este considerat „foarte rezistent” dacă toți tuberculii din toate subprobele duplicat au un punctaj de 1;</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7.2. </w:t>
      </w:r>
      <w:r w:rsidR="00391BED" w:rsidRPr="00587914">
        <w:rPr>
          <w:rFonts w:ascii="Times New Roman" w:hAnsi="Times New Roman" w:cs="Times New Roman"/>
          <w:sz w:val="28"/>
          <w:szCs w:val="28"/>
          <w:lang w:val="ro-MD"/>
        </w:rPr>
        <w:t>un soi este considerat „rezistent” dacă toți tuberculii din toate subprobele duplicat au un punctaj cuprins între 1 și</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3;</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7.3. </w:t>
      </w:r>
      <w:r w:rsidR="00391BED" w:rsidRPr="00587914">
        <w:rPr>
          <w:rFonts w:ascii="Times New Roman" w:hAnsi="Times New Roman" w:cs="Times New Roman"/>
          <w:sz w:val="28"/>
          <w:szCs w:val="28"/>
          <w:lang w:val="ro-MD"/>
        </w:rPr>
        <w:t>un soi este considerat „ușor sensibil” dacă unul sau mai mulți t</w:t>
      </w:r>
      <w:r>
        <w:rPr>
          <w:rFonts w:ascii="Times New Roman" w:hAnsi="Times New Roman" w:cs="Times New Roman"/>
          <w:sz w:val="28"/>
          <w:szCs w:val="28"/>
          <w:lang w:val="ro-MD"/>
        </w:rPr>
        <w:t xml:space="preserve">uberculi obțin un punctaj de 4: </w:t>
      </w:r>
      <w:r w:rsidR="00391BED" w:rsidRPr="00587914">
        <w:rPr>
          <w:rFonts w:ascii="Times New Roman" w:hAnsi="Times New Roman" w:cs="Times New Roman"/>
          <w:sz w:val="28"/>
          <w:szCs w:val="28"/>
          <w:lang w:val="ro-MD"/>
        </w:rPr>
        <w:t>în cazul în care un singur tubercul obține un punctaj de 4, testul poate fi repetat, pentru a exclude impuritatea din lotul varietal;</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7.4. </w:t>
      </w:r>
      <w:r w:rsidR="00391BED" w:rsidRPr="00587914">
        <w:rPr>
          <w:rFonts w:ascii="Times New Roman" w:hAnsi="Times New Roman" w:cs="Times New Roman"/>
          <w:sz w:val="28"/>
          <w:szCs w:val="28"/>
          <w:lang w:val="ro-MD"/>
        </w:rPr>
        <w:t>un soi este considerat „extrem de sensibil” dacă cel puțin un tubercul dintr-o subprobă duplicat obține un punctaj de 5.</w:t>
      </w:r>
    </w:p>
    <w:p w:rsidR="00587914" w:rsidRPr="00E149C1" w:rsidRDefault="00587914" w:rsidP="00E149C1">
      <w:pPr>
        <w:spacing w:after="0"/>
        <w:ind w:firstLine="709"/>
        <w:jc w:val="right"/>
        <w:rPr>
          <w:rFonts w:ascii="Times New Roman" w:hAnsi="Times New Roman" w:cs="Times New Roman"/>
          <w:sz w:val="28"/>
          <w:szCs w:val="28"/>
          <w:lang w:val="ro-MD"/>
        </w:rPr>
      </w:pPr>
      <w:r w:rsidRPr="00E149C1">
        <w:rPr>
          <w:rFonts w:ascii="Times New Roman" w:hAnsi="Times New Roman" w:cs="Times New Roman"/>
          <w:sz w:val="28"/>
          <w:szCs w:val="28"/>
          <w:lang w:val="ro-MD"/>
        </w:rPr>
        <w:lastRenderedPageBreak/>
        <w:t>Tabel nr. 1</w:t>
      </w:r>
    </w:p>
    <w:p w:rsidR="00391BED" w:rsidRPr="00587914" w:rsidRDefault="00391BED" w:rsidP="00587914">
      <w:pPr>
        <w:jc w:val="center"/>
        <w:rPr>
          <w:rFonts w:ascii="Times New Roman" w:hAnsi="Times New Roman" w:cs="Times New Roman"/>
          <w:b/>
          <w:bCs/>
          <w:sz w:val="28"/>
          <w:szCs w:val="28"/>
        </w:rPr>
      </w:pPr>
      <w:r w:rsidRPr="00587914">
        <w:rPr>
          <w:rFonts w:ascii="Times New Roman" w:hAnsi="Times New Roman" w:cs="Times New Roman" w:hint="eastAsia"/>
          <w:b/>
          <w:bCs/>
          <w:sz w:val="28"/>
          <w:szCs w:val="28"/>
        </w:rPr>
        <w:t>Baremul standard de punctare pentru populațiile de cartofi testate</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11"/>
        <w:gridCol w:w="1200"/>
        <w:gridCol w:w="1322"/>
        <w:gridCol w:w="5757"/>
      </w:tblGrid>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b/>
                <w:bCs/>
                <w:sz w:val="24"/>
                <w:szCs w:val="24"/>
              </w:rPr>
            </w:pPr>
            <w:r w:rsidRPr="006C0DAC">
              <w:rPr>
                <w:rFonts w:ascii="Times New Roman" w:hAnsi="Times New Roman" w:cs="Times New Roman"/>
                <w:b/>
                <w:bCs/>
                <w:sz w:val="24"/>
                <w:szCs w:val="24"/>
              </w:rPr>
              <w:t>Punctaj standard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b/>
                <w:bCs/>
                <w:sz w:val="24"/>
                <w:szCs w:val="24"/>
              </w:rPr>
            </w:pPr>
            <w:r w:rsidRPr="006C0DAC">
              <w:rPr>
                <w:rFonts w:ascii="Times New Roman" w:hAnsi="Times New Roman" w:cs="Times New Roman"/>
                <w:b/>
                <w:bCs/>
                <w:sz w:val="24"/>
                <w:szCs w:val="24"/>
              </w:rPr>
              <w:t>Grup de rezistență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b/>
                <w:bCs/>
                <w:sz w:val="24"/>
                <w:szCs w:val="24"/>
              </w:rPr>
            </w:pPr>
            <w:r w:rsidRPr="006C0DAC">
              <w:rPr>
                <w:rFonts w:ascii="Times New Roman" w:hAnsi="Times New Roman" w:cs="Times New Roman"/>
                <w:b/>
                <w:bCs/>
                <w:sz w:val="24"/>
                <w:szCs w:val="24"/>
              </w:rPr>
              <w:t>Descrierea rezistenței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b/>
                <w:bCs/>
                <w:sz w:val="24"/>
                <w:szCs w:val="24"/>
              </w:rPr>
            </w:pPr>
            <w:r w:rsidRPr="006C0DAC">
              <w:rPr>
                <w:rFonts w:ascii="Times New Roman" w:hAnsi="Times New Roman" w:cs="Times New Roman"/>
                <w:b/>
                <w:bCs/>
                <w:sz w:val="24"/>
                <w:szCs w:val="24"/>
              </w:rPr>
              <w:t>Descriere</w:t>
            </w:r>
          </w:p>
        </w:tc>
      </w:tr>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R1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Extrem de rezistent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Necroză ca expresie timpurie a răspunsului de apărare; nicio formațiune de sori vizibilă.</w:t>
            </w:r>
          </w:p>
        </w:tc>
      </w:tr>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R1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Rezistent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Necroză ca expresie tardivă a răspunsului de apărare; formațiune de sori parțial vizibilă, sori imaturi sau necrotici înainte de maturitate.</w:t>
            </w:r>
          </w:p>
        </w:tc>
      </w:tr>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R2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Slab rezistent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Necroză ca expresie foarte tardivă a răspunsului de apărare; dezvoltarea unui singur sor matur sau a unor zone cu sori, dar complet înconjurate de necroză; sunt permiși până la cinci sori de vară non-necrotici, necroză clară în alte zone ale aceluiași tubercul. Nu se formează tumori sau spori aflați în stare latentă.</w:t>
            </w:r>
          </w:p>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Pentru a decide între grupele 3 și 4, poate fi necesară prepararea unor lamele subțiri din țesutul infectat: în cazul în care nu există spori aflați în stare latentă, punctajul este de 3.</w:t>
            </w:r>
          </w:p>
        </w:tc>
      </w:tr>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S1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Ușor sensibil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Infecții dispersate; sori sau zone cu sori non-necrotici, puțini ca număr; necroza tardivă poate fi prezentă în alte locuri de infectare de pe germen; germenul poate fi ușor malformat (îngroșat). Sunt prezenți sporangi aflați în stare latentă (de iarnă).</w:t>
            </w:r>
          </w:p>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Pentru a decide între grupele 3 și 4, poate fi necesară prepararea unor lamele subțiri din țesutul infectat: în cazul în care sporii aflați în stare latentă sunt prezenți, punctajul este 4.</w:t>
            </w:r>
          </w:p>
        </w:tc>
      </w:tr>
      <w:tr w:rsidR="00587914" w:rsidRPr="006C0DAC"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S2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Extrem de sensibil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91BED" w:rsidRPr="006C0DAC" w:rsidRDefault="00391BED" w:rsidP="00E149C1">
            <w:pPr>
              <w:spacing w:after="0"/>
              <w:rPr>
                <w:rFonts w:ascii="Times New Roman" w:hAnsi="Times New Roman" w:cs="Times New Roman"/>
                <w:sz w:val="24"/>
                <w:szCs w:val="24"/>
              </w:rPr>
            </w:pPr>
            <w:r w:rsidRPr="006C0DAC">
              <w:rPr>
                <w:rFonts w:ascii="Times New Roman" w:hAnsi="Times New Roman" w:cs="Times New Roman"/>
                <w:sz w:val="24"/>
                <w:szCs w:val="24"/>
              </w:rPr>
              <w:t>Zone cu infectare dense, numeroși sori și zone cu sori non-necrotici maturi, zone cu locuri dense de infecție non necrotică, formațiune tumorală predominantă.</w:t>
            </w:r>
          </w:p>
        </w:tc>
      </w:tr>
    </w:tbl>
    <w:p w:rsidR="00391BED" w:rsidRPr="00A84F52" w:rsidRDefault="00391BED" w:rsidP="00391BED">
      <w:pPr>
        <w:rPr>
          <w:rFonts w:ascii="Times New Roman" w:hAnsi="Times New Roman" w:cs="Times New Roman"/>
          <w:sz w:val="24"/>
          <w:szCs w:val="24"/>
        </w:rPr>
      </w:pPr>
    </w:p>
    <w:p w:rsidR="00D85E7D" w:rsidRDefault="00D85E7D" w:rsidP="00587914">
      <w:pPr>
        <w:spacing w:after="0"/>
        <w:ind w:firstLine="709"/>
        <w:jc w:val="center"/>
        <w:rPr>
          <w:rFonts w:ascii="Times New Roman" w:hAnsi="Times New Roman" w:cs="Times New Roman"/>
          <w:b/>
          <w:bCs/>
          <w:sz w:val="28"/>
          <w:szCs w:val="28"/>
          <w:lang w:val="ro-MD"/>
        </w:rPr>
      </w:pPr>
    </w:p>
    <w:p w:rsidR="00587914" w:rsidRDefault="00587914" w:rsidP="00587914">
      <w:pPr>
        <w:spacing w:after="0"/>
        <w:ind w:firstLine="709"/>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a 2-a</w:t>
      </w:r>
    </w:p>
    <w:p w:rsidR="00587914" w:rsidRDefault="00391BED" w:rsidP="00587914">
      <w:pPr>
        <w:spacing w:after="0"/>
        <w:jc w:val="center"/>
        <w:rPr>
          <w:rFonts w:ascii="Times New Roman" w:hAnsi="Times New Roman" w:cs="Times New Roman"/>
          <w:b/>
          <w:bCs/>
          <w:sz w:val="28"/>
          <w:szCs w:val="28"/>
          <w:lang w:val="ro-MD"/>
        </w:rPr>
      </w:pPr>
      <w:r w:rsidRPr="00587914">
        <w:rPr>
          <w:rFonts w:ascii="Times New Roman" w:hAnsi="Times New Roman" w:cs="Times New Roman"/>
          <w:b/>
          <w:bCs/>
          <w:sz w:val="28"/>
          <w:szCs w:val="28"/>
          <w:lang w:val="ro-MD"/>
        </w:rPr>
        <w:t xml:space="preserve">Condiții de revocare a măsurilor menționate la </w:t>
      </w:r>
      <w:r w:rsidR="0034179A">
        <w:rPr>
          <w:rFonts w:ascii="Times New Roman" w:hAnsi="Times New Roman" w:cs="Times New Roman"/>
          <w:b/>
          <w:bCs/>
          <w:sz w:val="28"/>
          <w:szCs w:val="28"/>
          <w:lang w:val="ro-MD"/>
        </w:rPr>
        <w:t>pct. 25-28</w:t>
      </w:r>
    </w:p>
    <w:p w:rsidR="0034179A" w:rsidRPr="00587914" w:rsidRDefault="0034179A" w:rsidP="00587914">
      <w:pPr>
        <w:spacing w:after="0"/>
        <w:jc w:val="center"/>
        <w:rPr>
          <w:rFonts w:ascii="Times New Roman" w:hAnsi="Times New Roman" w:cs="Times New Roman"/>
          <w:b/>
          <w:bCs/>
          <w:sz w:val="28"/>
          <w:szCs w:val="28"/>
          <w:lang w:val="ro-MD"/>
        </w:rPr>
      </w:pPr>
    </w:p>
    <w:p w:rsidR="00391BED" w:rsidRPr="00587914" w:rsidRDefault="00391BED" w:rsidP="00587914">
      <w:pPr>
        <w:spacing w:after="0"/>
        <w:ind w:firstLine="709"/>
        <w:jc w:val="both"/>
        <w:rPr>
          <w:rFonts w:ascii="Times New Roman" w:hAnsi="Times New Roman" w:cs="Times New Roman"/>
          <w:bCs/>
          <w:sz w:val="28"/>
          <w:szCs w:val="28"/>
          <w:lang w:val="ro-MD"/>
        </w:rPr>
      </w:pPr>
      <w:r w:rsidRPr="00587914">
        <w:rPr>
          <w:rFonts w:ascii="Times New Roman" w:hAnsi="Times New Roman" w:cs="Times New Roman"/>
          <w:bCs/>
          <w:sz w:val="28"/>
          <w:szCs w:val="28"/>
          <w:lang w:val="ro-MD"/>
        </w:rPr>
        <w:t>1.</w:t>
      </w:r>
      <w:r w:rsidR="00587914">
        <w:rPr>
          <w:rFonts w:ascii="Times New Roman" w:hAnsi="Times New Roman" w:cs="Times New Roman"/>
          <w:bCs/>
          <w:sz w:val="28"/>
          <w:szCs w:val="28"/>
          <w:lang w:val="ro-MD"/>
        </w:rPr>
        <w:t xml:space="preserve"> </w:t>
      </w:r>
      <w:r w:rsidRPr="00587914">
        <w:rPr>
          <w:rFonts w:ascii="Times New Roman" w:hAnsi="Times New Roman" w:cs="Times New Roman"/>
          <w:bCs/>
          <w:sz w:val="28"/>
          <w:szCs w:val="28"/>
          <w:lang w:val="ro-MD"/>
        </w:rPr>
        <w:t>Condiții de revocare a măsurilor</w:t>
      </w:r>
      <w:r w:rsidR="00587914" w:rsidRPr="00587914">
        <w:rPr>
          <w:rFonts w:ascii="Times New Roman" w:hAnsi="Times New Roman" w:cs="Times New Roman"/>
          <w:bCs/>
          <w:sz w:val="28"/>
          <w:szCs w:val="28"/>
          <w:lang w:val="ro-MD"/>
        </w:rPr>
        <w:t>:</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91BED" w:rsidRPr="00587914">
        <w:rPr>
          <w:rFonts w:ascii="Times New Roman" w:hAnsi="Times New Roman" w:cs="Times New Roman"/>
          <w:sz w:val="28"/>
          <w:szCs w:val="28"/>
          <w:lang w:val="ro-MD"/>
        </w:rPr>
        <w:t xml:space="preserve">După cel puțin 50 de ani de la ultima depistare a organismului dăunător specificat, dacă există o evidență neîntreruptă a culturilor în zona infestată care arată </w:t>
      </w:r>
      <w:r w:rsidR="00391BED" w:rsidRPr="00587914">
        <w:rPr>
          <w:rFonts w:ascii="Times New Roman" w:hAnsi="Times New Roman" w:cs="Times New Roman"/>
          <w:sz w:val="28"/>
          <w:szCs w:val="28"/>
          <w:lang w:val="ro-MD"/>
        </w:rPr>
        <w:lastRenderedPageBreak/>
        <w:t xml:space="preserve">că dispozițiile prevăzute la </w:t>
      </w:r>
      <w:r w:rsidR="00724F7F">
        <w:rPr>
          <w:rFonts w:ascii="Times New Roman" w:hAnsi="Times New Roman" w:cs="Times New Roman"/>
          <w:sz w:val="28"/>
          <w:szCs w:val="28"/>
          <w:lang w:val="ro-MD"/>
        </w:rPr>
        <w:t>pct. 14 și 15</w:t>
      </w:r>
      <w:r w:rsidR="00391BED" w:rsidRPr="00587914">
        <w:rPr>
          <w:rFonts w:ascii="Times New Roman" w:hAnsi="Times New Roman" w:cs="Times New Roman"/>
          <w:sz w:val="28"/>
          <w:szCs w:val="28"/>
          <w:lang w:val="ro-MD"/>
        </w:rPr>
        <w:t xml:space="preserve"> au fost respectate pe parcursul întregii perioade și că zona infestată nu a fost utilizată ca pajiște permanentă.</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 xml:space="preserve">În cazul în care zona infestată a fost utilizată ca pajiște permanentă, măsurile pot fi revocate numai dacă nu au fost descoperite semne de infectare cu organismul dăunător specificat în probele de sol care au fost prelevate prin aplicarea procedurii care trebuie utilizată pentru obținerea solului pentru testare prevăzute la </w:t>
      </w:r>
      <w:r w:rsidR="00887144" w:rsidRPr="00887144">
        <w:rPr>
          <w:rFonts w:ascii="Times New Roman" w:hAnsi="Times New Roman" w:cs="Times New Roman"/>
          <w:sz w:val="28"/>
          <w:szCs w:val="28"/>
          <w:lang w:val="ro-MD"/>
        </w:rPr>
        <w:t>sub</w:t>
      </w:r>
      <w:r w:rsidRPr="00887144">
        <w:rPr>
          <w:rFonts w:ascii="Times New Roman" w:hAnsi="Times New Roman" w:cs="Times New Roman"/>
          <w:sz w:val="28"/>
          <w:szCs w:val="28"/>
          <w:lang w:val="ro-MD"/>
        </w:rPr>
        <w:t>pct</w:t>
      </w:r>
      <w:r w:rsidR="00887144" w:rsidRPr="00887144">
        <w:rPr>
          <w:rFonts w:ascii="Times New Roman" w:hAnsi="Times New Roman" w:cs="Times New Roman"/>
          <w:sz w:val="28"/>
          <w:szCs w:val="28"/>
          <w:lang w:val="ro-MD"/>
        </w:rPr>
        <w:t xml:space="preserve">. </w:t>
      </w:r>
      <w:r w:rsidRPr="00887144">
        <w:rPr>
          <w:rFonts w:ascii="Times New Roman" w:hAnsi="Times New Roman" w:cs="Times New Roman"/>
          <w:sz w:val="28"/>
          <w:szCs w:val="28"/>
          <w:lang w:val="ro-MD"/>
        </w:rPr>
        <w:t>1.2;</w:t>
      </w:r>
      <w:r w:rsidR="00587914" w:rsidRPr="00887144">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sau</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391BED" w:rsidRPr="00587914">
        <w:rPr>
          <w:rFonts w:ascii="Times New Roman" w:hAnsi="Times New Roman" w:cs="Times New Roman"/>
          <w:sz w:val="28"/>
          <w:szCs w:val="28"/>
          <w:lang w:val="ro-MD"/>
        </w:rPr>
        <w:t xml:space="preserve">După cel puțin 20 ani de la ultima depistare a organismului dăunător specificat, în cazul în care există o evidență neîntreruptă a culturilor care arată că dispozițiile prevăzute la </w:t>
      </w:r>
      <w:r w:rsidR="00C45FBE">
        <w:rPr>
          <w:rFonts w:ascii="Times New Roman" w:hAnsi="Times New Roman" w:cs="Times New Roman"/>
          <w:sz w:val="28"/>
          <w:szCs w:val="28"/>
          <w:lang w:val="ro-MD"/>
        </w:rPr>
        <w:t>pct. 14 și 15</w:t>
      </w:r>
      <w:r w:rsidR="00391BED" w:rsidRPr="00587914">
        <w:rPr>
          <w:rFonts w:ascii="Times New Roman" w:hAnsi="Times New Roman" w:cs="Times New Roman"/>
          <w:sz w:val="28"/>
          <w:szCs w:val="28"/>
          <w:lang w:val="ro-MD"/>
        </w:rPr>
        <w:t xml:space="preserve"> au fost respectate pe parcursul întregii perioade și că zona infestată nu a fost utilizată ca pajiște permanentă; și</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1.2.1. </w:t>
      </w:r>
      <w:r w:rsidR="00391BED" w:rsidRPr="00587914">
        <w:rPr>
          <w:rFonts w:ascii="Times New Roman" w:hAnsi="Times New Roman" w:cs="Times New Roman"/>
          <w:sz w:val="28"/>
          <w:szCs w:val="28"/>
          <w:lang w:val="ro-MD"/>
        </w:rPr>
        <w:t>nu au fost descoperite semne de infectare cu organismul dăunător specificat în două teste biologice</w:t>
      </w:r>
      <w:r>
        <w:rPr>
          <w:rFonts w:ascii="Times New Roman" w:hAnsi="Times New Roman" w:cs="Times New Roman"/>
          <w:sz w:val="28"/>
          <w:szCs w:val="28"/>
          <w:lang w:val="ro-MD"/>
        </w:rPr>
        <w:t>,</w:t>
      </w:r>
      <w:r w:rsidR="00391BED" w:rsidRPr="00587914">
        <w:rPr>
          <w:rFonts w:ascii="Times New Roman" w:hAnsi="Times New Roman" w:cs="Times New Roman"/>
          <w:sz w:val="28"/>
          <w:szCs w:val="28"/>
          <w:lang w:val="ro-MD"/>
        </w:rPr>
        <w:t xml:space="preserve"> astfel cum sunt </w:t>
      </w:r>
      <w:r w:rsidR="00391BED" w:rsidRPr="00F1510F">
        <w:rPr>
          <w:rFonts w:ascii="Times New Roman" w:hAnsi="Times New Roman" w:cs="Times New Roman"/>
          <w:sz w:val="28"/>
          <w:szCs w:val="28"/>
          <w:lang w:val="ro-MD"/>
        </w:rPr>
        <w:t>descrise la pct</w:t>
      </w:r>
      <w:r w:rsidR="00F1510F" w:rsidRPr="00F1510F">
        <w:rPr>
          <w:rFonts w:ascii="Times New Roman" w:hAnsi="Times New Roman" w:cs="Times New Roman"/>
          <w:sz w:val="28"/>
          <w:szCs w:val="28"/>
          <w:lang w:val="ro-MD"/>
        </w:rPr>
        <w:t>. 6</w:t>
      </w:r>
      <w:r w:rsidRPr="00F1510F">
        <w:rPr>
          <w:rFonts w:ascii="Times New Roman" w:hAnsi="Times New Roman" w:cs="Times New Roman"/>
          <w:sz w:val="28"/>
          <w:szCs w:val="28"/>
          <w:lang w:val="ro-MD"/>
        </w:rPr>
        <w:t>,</w:t>
      </w:r>
      <w:r w:rsidR="00391BED" w:rsidRPr="00F1510F">
        <w:rPr>
          <w:rFonts w:ascii="Times New Roman" w:hAnsi="Times New Roman" w:cs="Times New Roman"/>
          <w:sz w:val="28"/>
          <w:szCs w:val="28"/>
          <w:lang w:val="ro-MD"/>
        </w:rPr>
        <w:t xml:space="preserve"> efectuate </w:t>
      </w:r>
      <w:r w:rsidR="00391BED" w:rsidRPr="00587914">
        <w:rPr>
          <w:rFonts w:ascii="Times New Roman" w:hAnsi="Times New Roman" w:cs="Times New Roman"/>
          <w:sz w:val="28"/>
          <w:szCs w:val="28"/>
          <w:lang w:val="ro-MD"/>
        </w:rPr>
        <w:t xml:space="preserve">cu </w:t>
      </w:r>
      <w:r>
        <w:rPr>
          <w:rFonts w:ascii="Times New Roman" w:hAnsi="Times New Roman" w:cs="Times New Roman"/>
          <w:sz w:val="28"/>
          <w:szCs w:val="28"/>
          <w:lang w:val="ro-MD"/>
        </w:rPr>
        <w:t>soiu</w:t>
      </w:r>
      <w:r w:rsidR="00391BED" w:rsidRPr="00587914">
        <w:rPr>
          <w:rFonts w:ascii="Times New Roman" w:hAnsi="Times New Roman" w:cs="Times New Roman"/>
          <w:sz w:val="28"/>
          <w:szCs w:val="28"/>
          <w:lang w:val="ro-MD"/>
        </w:rPr>
        <w:t>ri de cartofi sensibili; sau</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1.2.2. </w:t>
      </w:r>
      <w:r w:rsidR="00391BED" w:rsidRPr="00587914">
        <w:rPr>
          <w:rFonts w:ascii="Times New Roman" w:hAnsi="Times New Roman" w:cs="Times New Roman"/>
          <w:sz w:val="28"/>
          <w:szCs w:val="28"/>
          <w:lang w:val="ro-MD"/>
        </w:rPr>
        <w:t>nu au fost descoperite semne de infectare cu organismul dăunător specificat cu ocazia unui singur test biologic</w:t>
      </w:r>
      <w:r>
        <w:rPr>
          <w:rFonts w:ascii="Times New Roman" w:hAnsi="Times New Roman" w:cs="Times New Roman"/>
          <w:sz w:val="28"/>
          <w:szCs w:val="28"/>
          <w:lang w:val="ro-MD"/>
        </w:rPr>
        <w:t>,</w:t>
      </w:r>
      <w:r w:rsidR="00391BED" w:rsidRPr="00587914">
        <w:rPr>
          <w:rFonts w:ascii="Times New Roman" w:hAnsi="Times New Roman" w:cs="Times New Roman"/>
          <w:sz w:val="28"/>
          <w:szCs w:val="28"/>
          <w:lang w:val="ro-MD"/>
        </w:rPr>
        <w:t xml:space="preserve"> astfel cum este descris </w:t>
      </w:r>
      <w:r w:rsidR="005F757A" w:rsidRPr="00F1510F">
        <w:rPr>
          <w:rFonts w:ascii="Times New Roman" w:hAnsi="Times New Roman" w:cs="Times New Roman"/>
          <w:sz w:val="28"/>
          <w:szCs w:val="28"/>
          <w:lang w:val="ro-MD"/>
        </w:rPr>
        <w:t>la pct. 6</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 xml:space="preserve">efectuat cu </w:t>
      </w:r>
      <w:r>
        <w:rPr>
          <w:rFonts w:ascii="Times New Roman" w:hAnsi="Times New Roman" w:cs="Times New Roman"/>
          <w:sz w:val="28"/>
          <w:szCs w:val="28"/>
          <w:lang w:val="ro-MD"/>
        </w:rPr>
        <w:t>soiu</w:t>
      </w:r>
      <w:r w:rsidR="00391BED" w:rsidRPr="00587914">
        <w:rPr>
          <w:rFonts w:ascii="Times New Roman" w:hAnsi="Times New Roman" w:cs="Times New Roman"/>
          <w:sz w:val="28"/>
          <w:szCs w:val="28"/>
          <w:lang w:val="ro-MD"/>
        </w:rPr>
        <w:t xml:space="preserve">ri de cartofi sensibili și în cursul examinării directe a solului din zona infestată cu ajutorul unui microscop, în urma unei extracții de spori utilizând una dintre metodele </w:t>
      </w:r>
      <w:r w:rsidR="00391BED" w:rsidRPr="00BF2211">
        <w:rPr>
          <w:rFonts w:ascii="Times New Roman" w:hAnsi="Times New Roman" w:cs="Times New Roman"/>
          <w:sz w:val="28"/>
          <w:szCs w:val="28"/>
          <w:lang w:val="ro-MD"/>
        </w:rPr>
        <w:t>prevăzute la pct</w:t>
      </w:r>
      <w:r w:rsidR="00BF2211" w:rsidRPr="00BF2211">
        <w:rPr>
          <w:rFonts w:ascii="Times New Roman" w:hAnsi="Times New Roman" w:cs="Times New Roman"/>
          <w:sz w:val="28"/>
          <w:szCs w:val="28"/>
          <w:lang w:val="ro-MD"/>
        </w:rPr>
        <w:t xml:space="preserve">. </w:t>
      </w:r>
      <w:r w:rsidR="00391BED" w:rsidRPr="00BF2211">
        <w:rPr>
          <w:rFonts w:ascii="Times New Roman" w:hAnsi="Times New Roman" w:cs="Times New Roman"/>
          <w:sz w:val="28"/>
          <w:szCs w:val="28"/>
          <w:lang w:val="ro-MD"/>
        </w:rPr>
        <w:t>2 din anexa</w:t>
      </w:r>
      <w:r w:rsidR="00BF2211" w:rsidRPr="00BF2211">
        <w:rPr>
          <w:rFonts w:ascii="Times New Roman" w:hAnsi="Times New Roman" w:cs="Times New Roman"/>
          <w:sz w:val="28"/>
          <w:szCs w:val="28"/>
          <w:lang w:val="ro-MD"/>
        </w:rPr>
        <w:t xml:space="preserve"> nr. 1</w:t>
      </w:r>
      <w:r w:rsidR="00391BED" w:rsidRPr="00BF2211">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nu a fost detectat niciun spor latent viabil.</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391BED" w:rsidRPr="00587914">
        <w:rPr>
          <w:rFonts w:ascii="Times New Roman" w:hAnsi="Times New Roman" w:cs="Times New Roman"/>
          <w:sz w:val="28"/>
          <w:szCs w:val="28"/>
          <w:lang w:val="ro-MD"/>
        </w:rPr>
        <w:t xml:space="preserve">Procedura care urmează să fie utilizată pentru obținerea solului pentru testare trebuie să includă </w:t>
      </w:r>
      <w:r w:rsidRPr="00587914">
        <w:rPr>
          <w:rFonts w:ascii="Times New Roman" w:hAnsi="Times New Roman" w:cs="Times New Roman"/>
          <w:sz w:val="28"/>
          <w:szCs w:val="28"/>
          <w:lang w:val="ro-MD"/>
        </w:rPr>
        <w:t>următoare</w:t>
      </w:r>
      <w:r>
        <w:rPr>
          <w:rFonts w:ascii="Times New Roman" w:hAnsi="Times New Roman" w:cs="Times New Roman"/>
          <w:sz w:val="28"/>
          <w:szCs w:val="28"/>
          <w:lang w:val="ro-MD"/>
        </w:rPr>
        <w:t>le</w:t>
      </w:r>
      <w:r w:rsidRPr="00587914">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etape: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91BED" w:rsidRPr="00587914">
        <w:rPr>
          <w:rFonts w:ascii="Times New Roman" w:hAnsi="Times New Roman" w:cs="Times New Roman"/>
          <w:sz w:val="28"/>
          <w:szCs w:val="28"/>
          <w:lang w:val="ro-MD"/>
        </w:rPr>
        <w:t>zona infestată este divizată în unități de câte 0,33</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ha fiecare;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91BED" w:rsidRPr="00587914">
        <w:rPr>
          <w:rFonts w:ascii="Times New Roman" w:hAnsi="Times New Roman" w:cs="Times New Roman"/>
          <w:sz w:val="28"/>
          <w:szCs w:val="28"/>
          <w:lang w:val="ro-MD"/>
        </w:rPr>
        <w:t>se prelevă 60 de subprobe duplicat din fiecare unitate la o adâncime de 20</w:t>
      </w:r>
      <w:r>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cm și repartizate uniform în întreaga zonă sau se grupează în funcție de focarele infestate cunoscute;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391BED" w:rsidRPr="00587914">
        <w:rPr>
          <w:rFonts w:ascii="Times New Roman" w:hAnsi="Times New Roman" w:cs="Times New Roman"/>
          <w:sz w:val="28"/>
          <w:szCs w:val="28"/>
          <w:lang w:val="ro-MD"/>
        </w:rPr>
        <w:t>subprobele se amestecă bine, astfel încât să se obțină 3 probe pe hectar.</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91BED" w:rsidRPr="00587914">
        <w:rPr>
          <w:rFonts w:ascii="Times New Roman" w:hAnsi="Times New Roman" w:cs="Times New Roman"/>
          <w:sz w:val="28"/>
          <w:szCs w:val="28"/>
          <w:lang w:val="ro-MD"/>
        </w:rPr>
        <w:t xml:space="preserve">După cel puțin 10 ani de la ultima depistare a organismului dăunător specificat în zone din zona infestată, revocarea parțială a măsurilor prevăzute la </w:t>
      </w:r>
      <w:r w:rsidR="00AD15FA">
        <w:rPr>
          <w:rFonts w:ascii="Times New Roman" w:hAnsi="Times New Roman" w:cs="Times New Roman"/>
          <w:sz w:val="28"/>
          <w:szCs w:val="28"/>
          <w:lang w:val="ro-MD"/>
        </w:rPr>
        <w:t>pct. 13-17</w:t>
      </w:r>
      <w:r w:rsidR="00391BED" w:rsidRPr="00587914">
        <w:rPr>
          <w:rFonts w:ascii="Times New Roman" w:hAnsi="Times New Roman" w:cs="Times New Roman"/>
          <w:sz w:val="28"/>
          <w:szCs w:val="28"/>
          <w:lang w:val="ro-MD"/>
        </w:rPr>
        <w:t xml:space="preserve"> poate fi luată în considerare pentru aceste zone în cazul în care există o evidență neîntreruptă a culturilor care arată că dispozițiile prevăzute la </w:t>
      </w:r>
      <w:r w:rsidR="00982097" w:rsidRPr="00F1510F">
        <w:rPr>
          <w:rFonts w:ascii="Times New Roman" w:hAnsi="Times New Roman" w:cs="Times New Roman"/>
          <w:sz w:val="28"/>
          <w:szCs w:val="28"/>
          <w:lang w:val="ro-MD"/>
        </w:rPr>
        <w:t xml:space="preserve">la pct. </w:t>
      </w:r>
      <w:r w:rsidR="00982097">
        <w:rPr>
          <w:rFonts w:ascii="Times New Roman" w:hAnsi="Times New Roman" w:cs="Times New Roman"/>
          <w:sz w:val="28"/>
          <w:szCs w:val="28"/>
          <w:lang w:val="ro-MD"/>
        </w:rPr>
        <w:t>14 și 15</w:t>
      </w:r>
      <w:r w:rsidR="00391BED" w:rsidRPr="00587914">
        <w:rPr>
          <w:rFonts w:ascii="Times New Roman" w:hAnsi="Times New Roman" w:cs="Times New Roman"/>
          <w:sz w:val="28"/>
          <w:szCs w:val="28"/>
          <w:lang w:val="ro-MD"/>
        </w:rPr>
        <w:t xml:space="preserve"> au fost respectate pe parcursul întregii perioade și că zona infestată nu a fost utilizată ca pajiște permanentă</w:t>
      </w:r>
      <w:r>
        <w:rPr>
          <w:rFonts w:ascii="Times New Roman" w:hAnsi="Times New Roman" w:cs="Times New Roman"/>
          <w:sz w:val="28"/>
          <w:szCs w:val="28"/>
          <w:lang w:val="ro-MD"/>
        </w:rPr>
        <w:t>,</w:t>
      </w:r>
      <w:r w:rsidR="00391BED" w:rsidRPr="00587914">
        <w:rPr>
          <w:rFonts w:ascii="Times New Roman" w:hAnsi="Times New Roman" w:cs="Times New Roman"/>
          <w:sz w:val="28"/>
          <w:szCs w:val="28"/>
          <w:lang w:val="ro-MD"/>
        </w:rPr>
        <w:t xml:space="preserve"> și:</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3.1. </w:t>
      </w:r>
      <w:r w:rsidR="00391BED" w:rsidRPr="00587914">
        <w:rPr>
          <w:rFonts w:ascii="Times New Roman" w:hAnsi="Times New Roman" w:cs="Times New Roman"/>
          <w:sz w:val="28"/>
          <w:szCs w:val="28"/>
          <w:lang w:val="ro-MD"/>
        </w:rPr>
        <w:t>nu au fost descoperite semne de infectare cu organismul dăunător spec</w:t>
      </w:r>
      <w:r>
        <w:rPr>
          <w:rFonts w:ascii="Times New Roman" w:hAnsi="Times New Roman" w:cs="Times New Roman"/>
          <w:sz w:val="28"/>
          <w:szCs w:val="28"/>
          <w:lang w:val="ro-MD"/>
        </w:rPr>
        <w:t xml:space="preserve">ificat în două teste biologice, </w:t>
      </w:r>
      <w:r w:rsidR="00391BED" w:rsidRPr="00587914">
        <w:rPr>
          <w:rFonts w:ascii="Times New Roman" w:hAnsi="Times New Roman" w:cs="Times New Roman"/>
          <w:sz w:val="28"/>
          <w:szCs w:val="28"/>
          <w:lang w:val="ro-MD"/>
        </w:rPr>
        <w:t xml:space="preserve">astfel cum sunt </w:t>
      </w:r>
      <w:r w:rsidR="00391BED" w:rsidRPr="007A23D9">
        <w:rPr>
          <w:rFonts w:ascii="Times New Roman" w:hAnsi="Times New Roman" w:cs="Times New Roman"/>
          <w:sz w:val="28"/>
          <w:szCs w:val="28"/>
          <w:lang w:val="ro-MD"/>
        </w:rPr>
        <w:t>descrise la pct</w:t>
      </w:r>
      <w:r w:rsidR="007A23D9" w:rsidRPr="007A23D9">
        <w:rPr>
          <w:rFonts w:ascii="Times New Roman" w:hAnsi="Times New Roman" w:cs="Times New Roman"/>
          <w:sz w:val="28"/>
          <w:szCs w:val="28"/>
          <w:lang w:val="ro-MD"/>
        </w:rPr>
        <w:t>. 6,</w:t>
      </w:r>
      <w:r w:rsidR="00391BED" w:rsidRPr="007A23D9">
        <w:rPr>
          <w:rFonts w:ascii="Times New Roman" w:hAnsi="Times New Roman" w:cs="Times New Roman"/>
          <w:sz w:val="28"/>
          <w:szCs w:val="28"/>
          <w:lang w:val="ro-MD"/>
        </w:rPr>
        <w:t xml:space="preserve"> efectuate </w:t>
      </w:r>
      <w:r w:rsidR="00391BED" w:rsidRPr="00587914">
        <w:rPr>
          <w:rFonts w:ascii="Times New Roman" w:hAnsi="Times New Roman" w:cs="Times New Roman"/>
          <w:sz w:val="28"/>
          <w:szCs w:val="28"/>
          <w:lang w:val="ro-MD"/>
        </w:rPr>
        <w:t xml:space="preserve">cu </w:t>
      </w:r>
      <w:r>
        <w:rPr>
          <w:rFonts w:ascii="Times New Roman" w:hAnsi="Times New Roman" w:cs="Times New Roman"/>
          <w:sz w:val="28"/>
          <w:szCs w:val="28"/>
          <w:lang w:val="ro-MD"/>
        </w:rPr>
        <w:t>soiu</w:t>
      </w:r>
      <w:r w:rsidR="00391BED" w:rsidRPr="00587914">
        <w:rPr>
          <w:rFonts w:ascii="Times New Roman" w:hAnsi="Times New Roman" w:cs="Times New Roman"/>
          <w:sz w:val="28"/>
          <w:szCs w:val="28"/>
          <w:lang w:val="ro-MD"/>
        </w:rPr>
        <w:t>ri de cartofi sensibili; sau</w:t>
      </w:r>
    </w:p>
    <w:p w:rsidR="00391BED" w:rsidRPr="002E78F9"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3.2. </w:t>
      </w:r>
      <w:r w:rsidR="00391BED" w:rsidRPr="00587914">
        <w:rPr>
          <w:rFonts w:ascii="Times New Roman" w:hAnsi="Times New Roman" w:cs="Times New Roman"/>
          <w:sz w:val="28"/>
          <w:szCs w:val="28"/>
          <w:lang w:val="ro-MD"/>
        </w:rPr>
        <w:t xml:space="preserve">nu au fost descoperite semne de infectare cu organismul dăunător specificat într-un singur test biologic, astfel cum este descris la </w:t>
      </w:r>
      <w:r w:rsidR="002D4A11" w:rsidRPr="007A23D9">
        <w:rPr>
          <w:rFonts w:ascii="Times New Roman" w:hAnsi="Times New Roman" w:cs="Times New Roman"/>
          <w:sz w:val="28"/>
          <w:szCs w:val="28"/>
          <w:lang w:val="ro-MD"/>
        </w:rPr>
        <w:t>pct. 6</w:t>
      </w:r>
      <w:r w:rsidR="00391BED" w:rsidRPr="00587914">
        <w:rPr>
          <w:rFonts w:ascii="Times New Roman" w:hAnsi="Times New Roman" w:cs="Times New Roman"/>
          <w:sz w:val="28"/>
          <w:szCs w:val="28"/>
          <w:lang w:val="ro-MD"/>
        </w:rPr>
        <w:t xml:space="preserve">, efectuat cu </w:t>
      </w:r>
      <w:r>
        <w:rPr>
          <w:rFonts w:ascii="Times New Roman" w:hAnsi="Times New Roman" w:cs="Times New Roman"/>
          <w:sz w:val="28"/>
          <w:szCs w:val="28"/>
          <w:lang w:val="ro-MD"/>
        </w:rPr>
        <w:t>soiu</w:t>
      </w:r>
      <w:r w:rsidR="00391BED" w:rsidRPr="00587914">
        <w:rPr>
          <w:rFonts w:ascii="Times New Roman" w:hAnsi="Times New Roman" w:cs="Times New Roman"/>
          <w:sz w:val="28"/>
          <w:szCs w:val="28"/>
          <w:lang w:val="ro-MD"/>
        </w:rPr>
        <w:t xml:space="preserve">ri de cartofi sensibili și au fost depistați mai puțin de 5 de spori latenți viabili pe gram de sol în timpul examinării directe a solului din zona infestată prin microscop, în urma unei extracții de spori utilizând una dintre metodele </w:t>
      </w:r>
      <w:r w:rsidR="00391BED" w:rsidRPr="002E78F9">
        <w:rPr>
          <w:rFonts w:ascii="Times New Roman" w:hAnsi="Times New Roman" w:cs="Times New Roman"/>
          <w:sz w:val="28"/>
          <w:szCs w:val="28"/>
          <w:lang w:val="ro-MD"/>
        </w:rPr>
        <w:t>prevăzute la pct</w:t>
      </w:r>
      <w:r w:rsidR="002E78F9" w:rsidRPr="002E78F9">
        <w:rPr>
          <w:rFonts w:ascii="Times New Roman" w:hAnsi="Times New Roman" w:cs="Times New Roman"/>
          <w:sz w:val="28"/>
          <w:szCs w:val="28"/>
          <w:lang w:val="ro-MD"/>
        </w:rPr>
        <w:t xml:space="preserve">. </w:t>
      </w:r>
      <w:r w:rsidR="00391BED" w:rsidRPr="002E78F9">
        <w:rPr>
          <w:rFonts w:ascii="Times New Roman" w:hAnsi="Times New Roman" w:cs="Times New Roman"/>
          <w:sz w:val="28"/>
          <w:szCs w:val="28"/>
          <w:lang w:val="ro-MD"/>
        </w:rPr>
        <w:t>2 din anexa</w:t>
      </w:r>
      <w:r w:rsidR="002E78F9" w:rsidRPr="002E78F9">
        <w:rPr>
          <w:rFonts w:ascii="Times New Roman" w:hAnsi="Times New Roman" w:cs="Times New Roman"/>
          <w:sz w:val="28"/>
          <w:szCs w:val="28"/>
          <w:lang w:val="ro-MD"/>
        </w:rPr>
        <w:t xml:space="preserve"> nr. 1</w:t>
      </w:r>
      <w:r w:rsidR="00391BED" w:rsidRPr="002E78F9">
        <w:rPr>
          <w:rFonts w:ascii="Times New Roman" w:hAnsi="Times New Roman" w:cs="Times New Roman"/>
          <w:sz w:val="28"/>
          <w:szCs w:val="28"/>
          <w:lang w:val="ro-MD"/>
        </w:rPr>
        <w:t>.</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91BED" w:rsidRPr="00587914">
        <w:rPr>
          <w:rFonts w:ascii="Times New Roman" w:hAnsi="Times New Roman" w:cs="Times New Roman"/>
          <w:sz w:val="28"/>
          <w:szCs w:val="28"/>
          <w:lang w:val="ro-MD"/>
        </w:rPr>
        <w:t xml:space="preserve">Procedura care urmează să fie utilizată pentru obținerea solului pentru testare trebuie să includă </w:t>
      </w:r>
      <w:r w:rsidRPr="00587914">
        <w:rPr>
          <w:rFonts w:ascii="Times New Roman" w:hAnsi="Times New Roman" w:cs="Times New Roman"/>
          <w:sz w:val="28"/>
          <w:szCs w:val="28"/>
          <w:lang w:val="ro-MD"/>
        </w:rPr>
        <w:t>următoare</w:t>
      </w:r>
      <w:r>
        <w:rPr>
          <w:rFonts w:ascii="Times New Roman" w:hAnsi="Times New Roman" w:cs="Times New Roman"/>
          <w:sz w:val="28"/>
          <w:szCs w:val="28"/>
          <w:lang w:val="ro-MD"/>
        </w:rPr>
        <w:t>le</w:t>
      </w:r>
      <w:r w:rsidRPr="00587914">
        <w:rPr>
          <w:rFonts w:ascii="Times New Roman" w:hAnsi="Times New Roman" w:cs="Times New Roman"/>
          <w:sz w:val="28"/>
          <w:szCs w:val="28"/>
          <w:lang w:val="ro-MD"/>
        </w:rPr>
        <w:t xml:space="preserve"> </w:t>
      </w:r>
      <w:r w:rsidR="00391BED" w:rsidRPr="00587914">
        <w:rPr>
          <w:rFonts w:ascii="Times New Roman" w:hAnsi="Times New Roman" w:cs="Times New Roman"/>
          <w:sz w:val="28"/>
          <w:szCs w:val="28"/>
          <w:lang w:val="ro-MD"/>
        </w:rPr>
        <w:t>etape: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391BED" w:rsidRPr="00587914">
        <w:rPr>
          <w:rFonts w:ascii="Times New Roman" w:hAnsi="Times New Roman" w:cs="Times New Roman"/>
          <w:sz w:val="28"/>
          <w:szCs w:val="28"/>
          <w:lang w:val="ro-MD"/>
        </w:rPr>
        <w:t>zona infestată este divizată în unități d</w:t>
      </w:r>
      <w:r>
        <w:rPr>
          <w:rFonts w:ascii="Times New Roman" w:hAnsi="Times New Roman" w:cs="Times New Roman"/>
          <w:sz w:val="28"/>
          <w:szCs w:val="28"/>
          <w:lang w:val="ro-MD"/>
        </w:rPr>
        <w:t xml:space="preserve">e câte 0,33 </w:t>
      </w:r>
      <w:r w:rsidR="00391BED" w:rsidRPr="00587914">
        <w:rPr>
          <w:rFonts w:ascii="Times New Roman" w:hAnsi="Times New Roman" w:cs="Times New Roman"/>
          <w:sz w:val="28"/>
          <w:szCs w:val="28"/>
          <w:lang w:val="ro-MD"/>
        </w:rPr>
        <w:t>ha fiecare;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391BED" w:rsidRPr="00587914">
        <w:rPr>
          <w:rFonts w:ascii="Times New Roman" w:hAnsi="Times New Roman" w:cs="Times New Roman"/>
          <w:sz w:val="28"/>
          <w:szCs w:val="28"/>
          <w:lang w:val="ro-MD"/>
        </w:rPr>
        <w:t>se prelevă 60 de subprobe duplicat din fiec</w:t>
      </w:r>
      <w:r>
        <w:rPr>
          <w:rFonts w:ascii="Times New Roman" w:hAnsi="Times New Roman" w:cs="Times New Roman"/>
          <w:sz w:val="28"/>
          <w:szCs w:val="28"/>
          <w:lang w:val="ro-MD"/>
        </w:rPr>
        <w:t xml:space="preserve">are unitate la o adâncime de 20 </w:t>
      </w:r>
      <w:r w:rsidR="00391BED" w:rsidRPr="00587914">
        <w:rPr>
          <w:rFonts w:ascii="Times New Roman" w:hAnsi="Times New Roman" w:cs="Times New Roman"/>
          <w:sz w:val="28"/>
          <w:szCs w:val="28"/>
          <w:lang w:val="ro-MD"/>
        </w:rPr>
        <w:t>cm și repartizate uniform în întreaga zonă sau se grupează în funcție de focarele infestate cunoscute;</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4.3. </w:t>
      </w:r>
      <w:r w:rsidR="00391BED" w:rsidRPr="00587914">
        <w:rPr>
          <w:rFonts w:ascii="Times New Roman" w:hAnsi="Times New Roman" w:cs="Times New Roman"/>
          <w:sz w:val="28"/>
          <w:szCs w:val="28"/>
          <w:lang w:val="ro-MD"/>
        </w:rPr>
        <w:t>subprobele se amestecă bine, astfel încât să se obțină 3 probe pe hectar.</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391BED" w:rsidRPr="00587914">
        <w:rPr>
          <w:rFonts w:ascii="Times New Roman" w:hAnsi="Times New Roman" w:cs="Times New Roman"/>
          <w:sz w:val="28"/>
          <w:szCs w:val="28"/>
          <w:lang w:val="ro-MD"/>
        </w:rPr>
        <w:t>În cazul în care aceste condiții nu sunt îndeplinite, revocarea parțială a măsurilor poate fi luată din nou în considerare după o perioadă de așteptare de cel puțin 2 ani. La stabilirea duratei acestei perioade de așteptare, s</w:t>
      </w:r>
      <w:r>
        <w:rPr>
          <w:rFonts w:ascii="Times New Roman" w:hAnsi="Times New Roman" w:cs="Times New Roman"/>
          <w:sz w:val="28"/>
          <w:szCs w:val="28"/>
          <w:lang w:val="ro-MD"/>
        </w:rPr>
        <w:t xml:space="preserve">e </w:t>
      </w:r>
      <w:r w:rsidR="00391BED" w:rsidRPr="00587914">
        <w:rPr>
          <w:rFonts w:ascii="Times New Roman" w:hAnsi="Times New Roman" w:cs="Times New Roman"/>
          <w:sz w:val="28"/>
          <w:szCs w:val="28"/>
          <w:lang w:val="ro-MD"/>
        </w:rPr>
        <w:t>ia în considerare nivelul de infectare și/sau numărul de spori viabili depistați.</w:t>
      </w:r>
    </w:p>
    <w:p w:rsidR="00391BED" w:rsidRPr="00587914" w:rsidRDefault="00587914" w:rsidP="0058791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341AB" w:rsidRPr="003341AB">
        <w:rPr>
          <w:rFonts w:ascii="Times New Roman" w:hAnsi="Times New Roman" w:cs="Times New Roman"/>
          <w:bCs/>
          <w:sz w:val="28"/>
          <w:szCs w:val="28"/>
          <w:lang w:val="ro-MD"/>
        </w:rPr>
        <w:t>Teste biologice în scopul revocării măsurilor</w:t>
      </w:r>
      <w:r w:rsidR="003341AB">
        <w:rPr>
          <w:rFonts w:ascii="Times New Roman" w:hAnsi="Times New Roman" w:cs="Times New Roman"/>
          <w:bCs/>
          <w:sz w:val="28"/>
          <w:szCs w:val="28"/>
          <w:lang w:val="ro-MD"/>
        </w:rPr>
        <w:t xml:space="preserve">: </w:t>
      </w:r>
      <w:r w:rsidR="00391BED" w:rsidRPr="00587914">
        <w:rPr>
          <w:rFonts w:ascii="Times New Roman" w:hAnsi="Times New Roman" w:cs="Times New Roman"/>
          <w:sz w:val="28"/>
          <w:szCs w:val="28"/>
          <w:lang w:val="ro-MD"/>
        </w:rPr>
        <w:t xml:space="preserve">Mai mulți tuberculi ai plantelor specificate se incubează </w:t>
      </w:r>
      <w:r w:rsidR="00D6501B">
        <w:rPr>
          <w:rFonts w:ascii="Times New Roman" w:hAnsi="Times New Roman" w:cs="Times New Roman"/>
          <w:sz w:val="28"/>
          <w:szCs w:val="28"/>
          <w:lang w:val="ro-MD"/>
        </w:rPr>
        <w:t xml:space="preserve">în vase care conțin cel puțin 5 </w:t>
      </w:r>
      <w:r w:rsidR="00391BED" w:rsidRPr="00587914">
        <w:rPr>
          <w:rFonts w:ascii="Times New Roman" w:hAnsi="Times New Roman" w:cs="Times New Roman"/>
          <w:sz w:val="28"/>
          <w:szCs w:val="28"/>
          <w:lang w:val="ro-MD"/>
        </w:rPr>
        <w:t xml:space="preserve">l de sol în condiții de temperatură, umiditate și luminozitate favorabile creșterii cartofilor. Se utilizează un </w:t>
      </w:r>
      <w:r w:rsidR="00D6501B">
        <w:rPr>
          <w:rFonts w:ascii="Times New Roman" w:hAnsi="Times New Roman" w:cs="Times New Roman"/>
          <w:sz w:val="28"/>
          <w:szCs w:val="28"/>
          <w:lang w:val="ro-MD"/>
        </w:rPr>
        <w:t>soi</w:t>
      </w:r>
      <w:r w:rsidR="00391BED" w:rsidRPr="00587914">
        <w:rPr>
          <w:rFonts w:ascii="Times New Roman" w:hAnsi="Times New Roman" w:cs="Times New Roman"/>
          <w:sz w:val="28"/>
          <w:szCs w:val="28"/>
          <w:lang w:val="ro-MD"/>
        </w:rPr>
        <w:t xml:space="preserve"> foarte sensibil la toate patovarurile (cum ar fi Deodara, Evora, Morene, Tomensa, Maritiema, Arran Chief).</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Plantele de cartof cultivate se taie când ajung la o înălțime de aproximativ 60</w:t>
      </w:r>
      <w:r w:rsidR="00D6501B">
        <w:rPr>
          <w:rFonts w:ascii="Times New Roman" w:hAnsi="Times New Roman" w:cs="Times New Roman"/>
          <w:sz w:val="28"/>
          <w:szCs w:val="28"/>
          <w:lang w:val="ro-MD"/>
        </w:rPr>
        <w:t xml:space="preserve"> </w:t>
      </w:r>
      <w:r w:rsidRPr="00587914">
        <w:rPr>
          <w:rFonts w:ascii="Times New Roman" w:hAnsi="Times New Roman" w:cs="Times New Roman"/>
          <w:sz w:val="28"/>
          <w:szCs w:val="28"/>
          <w:lang w:val="ro-MD"/>
        </w:rPr>
        <w:t>cm. După aproximativ 100 de zile, tuberculii nou formați sunt examinați în vederea detectării tumorilor.</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Controale negative de sol indemn de organismul dăunător specificat și controale pozitive de sol infestat trebuie să fie întotdeauna incluse în test. Testul este considerat valabil dacă în tuberculii din controlul pozitiv se produc tumori și dacă în tuberculii din controlul negativ nu se produc tumori. Condițiile de temperatură și umiditate din seră sunt înregistrate. Tumorile produse în probele de testare sunt examinate la microscop pentru depistarea prezenței sporangilor de vară și/sau a sporilor aflați în stare latentă.</w:t>
      </w:r>
    </w:p>
    <w:p w:rsidR="00391BED" w:rsidRPr="00587914" w:rsidRDefault="00391BED" w:rsidP="00587914">
      <w:pPr>
        <w:spacing w:after="0"/>
        <w:ind w:firstLine="709"/>
        <w:jc w:val="both"/>
        <w:rPr>
          <w:rFonts w:ascii="Times New Roman" w:hAnsi="Times New Roman" w:cs="Times New Roman"/>
          <w:sz w:val="28"/>
          <w:szCs w:val="28"/>
          <w:lang w:val="ro-MD"/>
        </w:rPr>
      </w:pPr>
      <w:r w:rsidRPr="00587914">
        <w:rPr>
          <w:rFonts w:ascii="Times New Roman" w:hAnsi="Times New Roman" w:cs="Times New Roman"/>
          <w:sz w:val="28"/>
          <w:szCs w:val="28"/>
          <w:lang w:val="ro-MD"/>
        </w:rPr>
        <w:t>Întregul test se efectuează în condiții care împiedică orice răspândire ulterioară a organismului dăunător specificat.</w:t>
      </w:r>
    </w:p>
    <w:p w:rsidR="00C228BB" w:rsidRDefault="00C228BB">
      <w:pPr>
        <w:rPr>
          <w:rFonts w:ascii="Times New Roman" w:hAnsi="Times New Roman" w:cs="Times New Roman"/>
          <w:sz w:val="24"/>
          <w:szCs w:val="24"/>
          <w:lang w:val="ro-MD"/>
        </w:rPr>
      </w:pPr>
    </w:p>
    <w:p w:rsidR="00380171" w:rsidRDefault="00380171" w:rsidP="00076CCF">
      <w:pPr>
        <w:spacing w:after="0" w:line="240" w:lineRule="auto"/>
        <w:contextualSpacing/>
        <w:jc w:val="right"/>
        <w:rPr>
          <w:rFonts w:ascii="Times New Roman" w:hAnsi="Times New Roman" w:cs="Times New Roman"/>
          <w:bCs/>
          <w:sz w:val="28"/>
          <w:szCs w:val="28"/>
          <w:lang w:val="ro-MD"/>
        </w:rPr>
      </w:pPr>
    </w:p>
    <w:p w:rsidR="00380171" w:rsidRDefault="00380171" w:rsidP="00076CCF">
      <w:pPr>
        <w:spacing w:after="0" w:line="240" w:lineRule="auto"/>
        <w:contextualSpacing/>
        <w:jc w:val="right"/>
        <w:rPr>
          <w:rFonts w:ascii="Times New Roman" w:hAnsi="Times New Roman" w:cs="Times New Roman"/>
          <w:bCs/>
          <w:sz w:val="28"/>
          <w:szCs w:val="28"/>
          <w:lang w:val="ro-MD"/>
        </w:rPr>
      </w:pPr>
    </w:p>
    <w:p w:rsidR="00076CCF" w:rsidRPr="009D47C8" w:rsidRDefault="00076CCF" w:rsidP="00076CCF">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5</w:t>
      </w:r>
    </w:p>
    <w:p w:rsidR="00076CCF" w:rsidRPr="009D47C8" w:rsidRDefault="00076CCF" w:rsidP="00076CCF">
      <w:pPr>
        <w:spacing w:after="0" w:line="240" w:lineRule="auto"/>
        <w:contextualSpacing/>
        <w:jc w:val="right"/>
        <w:rPr>
          <w:rFonts w:ascii="Times New Roman" w:eastAsia="MS Mincho" w:hAnsi="Times New Roman" w:cs="Times New Roman"/>
          <w:sz w:val="28"/>
          <w:szCs w:val="28"/>
          <w:lang w:val="ro-MD" w:eastAsia="ja-JP"/>
        </w:rPr>
      </w:pPr>
      <w:r w:rsidRPr="009D47C8">
        <w:rPr>
          <w:rFonts w:ascii="Times New Roman" w:eastAsia="MS Mincho" w:hAnsi="Times New Roman" w:cs="Times New Roman"/>
          <w:sz w:val="28"/>
          <w:szCs w:val="28"/>
          <w:lang w:val="ro-MD" w:eastAsia="ja-JP"/>
        </w:rPr>
        <w:t>la Hotărârea Guvernului</w:t>
      </w:r>
    </w:p>
    <w:p w:rsidR="00076CCF" w:rsidRPr="0007361E" w:rsidRDefault="00076CCF" w:rsidP="00076CCF">
      <w:pPr>
        <w:spacing w:after="0"/>
        <w:jc w:val="right"/>
        <w:rPr>
          <w:rFonts w:ascii="Times New Roman" w:hAnsi="Times New Roman" w:cs="Times New Roman"/>
          <w:b/>
          <w:sz w:val="28"/>
          <w:szCs w:val="28"/>
          <w:lang w:val="ro-MD"/>
        </w:rPr>
      </w:pPr>
      <w:r w:rsidRPr="0007361E">
        <w:rPr>
          <w:rFonts w:ascii="Times New Roman" w:eastAsia="MS Mincho" w:hAnsi="Times New Roman" w:cs="Times New Roman"/>
          <w:sz w:val="28"/>
          <w:szCs w:val="28"/>
          <w:lang w:val="ro-MD" w:eastAsia="ja-JP"/>
        </w:rPr>
        <w:t>nr.____ /202</w:t>
      </w:r>
      <w:r w:rsidR="002F33BB">
        <w:rPr>
          <w:rFonts w:ascii="Times New Roman" w:eastAsia="MS Mincho" w:hAnsi="Times New Roman" w:cs="Times New Roman"/>
          <w:sz w:val="28"/>
          <w:szCs w:val="28"/>
          <w:lang w:val="ro-MD" w:eastAsia="ja-JP"/>
        </w:rPr>
        <w:t>6</w:t>
      </w:r>
    </w:p>
    <w:p w:rsidR="00076CCF" w:rsidRPr="0007361E" w:rsidRDefault="00076CCF" w:rsidP="00076CCF">
      <w:pPr>
        <w:spacing w:after="0"/>
        <w:jc w:val="center"/>
        <w:rPr>
          <w:rFonts w:ascii="Times New Roman" w:hAnsi="Times New Roman" w:cs="Times New Roman"/>
          <w:b/>
          <w:sz w:val="28"/>
          <w:szCs w:val="28"/>
          <w:lang w:val="ro-MD"/>
        </w:rPr>
      </w:pPr>
    </w:p>
    <w:p w:rsidR="00076CCF" w:rsidRPr="0007361E" w:rsidRDefault="00076CCF" w:rsidP="00076CCF">
      <w:pPr>
        <w:spacing w:after="0"/>
        <w:jc w:val="center"/>
        <w:rPr>
          <w:rFonts w:ascii="Times New Roman" w:hAnsi="Times New Roman" w:cs="Times New Roman"/>
          <w:b/>
          <w:sz w:val="28"/>
          <w:szCs w:val="28"/>
          <w:lang w:val="ro-MD"/>
        </w:rPr>
      </w:pPr>
      <w:r w:rsidRPr="0007361E">
        <w:rPr>
          <w:rFonts w:ascii="Times New Roman" w:hAnsi="Times New Roman" w:cs="Times New Roman"/>
          <w:b/>
          <w:sz w:val="28"/>
          <w:szCs w:val="28"/>
          <w:lang w:val="ro-MD"/>
        </w:rPr>
        <w:t>Regulamentul</w:t>
      </w:r>
    </w:p>
    <w:p w:rsidR="00076CCF" w:rsidRDefault="00AC1F63" w:rsidP="00076CCF">
      <w:pPr>
        <w:spacing w:after="0"/>
        <w:jc w:val="center"/>
        <w:rPr>
          <w:rFonts w:ascii="Times New Roman" w:hAnsi="Times New Roman" w:cs="Times New Roman"/>
          <w:b/>
          <w:sz w:val="28"/>
          <w:szCs w:val="28"/>
          <w:lang w:val="ro-MD"/>
        </w:rPr>
      </w:pPr>
      <w:r w:rsidRPr="00AC1F63">
        <w:rPr>
          <w:rFonts w:ascii="Times New Roman" w:hAnsi="Times New Roman" w:cs="Times New Roman"/>
          <w:b/>
          <w:sz w:val="28"/>
          <w:szCs w:val="28"/>
          <w:lang w:val="ro-MD"/>
        </w:rPr>
        <w:t>de stabilire a unor măsuri de izolare a Ceratocystis platani (J.M. Walter) Engelbr. &amp; T.C. Harr. în anumite zone demarcate</w:t>
      </w:r>
    </w:p>
    <w:p w:rsidR="00AC1F63" w:rsidRPr="0007361E" w:rsidRDefault="00AC1F63" w:rsidP="00076CCF">
      <w:pPr>
        <w:spacing w:after="0"/>
        <w:jc w:val="center"/>
        <w:rPr>
          <w:rFonts w:ascii="Times New Roman" w:eastAsia="Times New Roman" w:hAnsi="Times New Roman" w:cs="Times New Roman"/>
          <w:sz w:val="28"/>
          <w:szCs w:val="28"/>
          <w:lang w:val="ro-MD"/>
        </w:rPr>
      </w:pPr>
    </w:p>
    <w:p w:rsidR="00076CCF" w:rsidRDefault="00076CCF" w:rsidP="00076CCF">
      <w:pPr>
        <w:ind w:firstLine="567"/>
        <w:jc w:val="both"/>
        <w:rPr>
          <w:rFonts w:ascii="Times New Roman" w:hAnsi="Times New Roman" w:cs="Times New Roman"/>
          <w:sz w:val="28"/>
          <w:szCs w:val="28"/>
          <w:lang w:val="ro-MD"/>
        </w:rPr>
      </w:pPr>
      <w:r w:rsidRPr="0007361E">
        <w:rPr>
          <w:rFonts w:ascii="Times New Roman" w:eastAsia="Times New Roman" w:hAnsi="Times New Roman" w:cs="Times New Roman"/>
          <w:sz w:val="28"/>
          <w:szCs w:val="28"/>
          <w:lang w:val="ro-MD"/>
        </w:rPr>
        <w:t xml:space="preserve">Prezentul Regulament transpune </w:t>
      </w:r>
      <w:r w:rsidRPr="0007361E">
        <w:rPr>
          <w:rFonts w:ascii="Times New Roman" w:hAnsi="Times New Roman" w:cs="Times New Roman"/>
          <w:sz w:val="28"/>
          <w:szCs w:val="28"/>
          <w:lang w:val="ro-MD"/>
        </w:rPr>
        <w:t>Regulamentul de p</w:t>
      </w:r>
      <w:r>
        <w:rPr>
          <w:rFonts w:ascii="Times New Roman" w:hAnsi="Times New Roman" w:cs="Times New Roman"/>
          <w:sz w:val="28"/>
          <w:szCs w:val="28"/>
          <w:lang w:val="ro-MD"/>
        </w:rPr>
        <w:t>unere în aplicare (UE) 2022/1629</w:t>
      </w:r>
      <w:r w:rsidRPr="0007361E">
        <w:rPr>
          <w:rFonts w:ascii="Times New Roman" w:hAnsi="Times New Roman" w:cs="Times New Roman"/>
          <w:sz w:val="28"/>
          <w:szCs w:val="28"/>
          <w:lang w:val="ro-MD"/>
        </w:rPr>
        <w:t xml:space="preserve"> al Comisiei din </w:t>
      </w:r>
      <w:r>
        <w:rPr>
          <w:rFonts w:ascii="Times New Roman" w:hAnsi="Times New Roman" w:cs="Times New Roman"/>
          <w:sz w:val="28"/>
          <w:szCs w:val="28"/>
          <w:lang w:val="ro-MD"/>
        </w:rPr>
        <w:t>2</w:t>
      </w:r>
      <w:r w:rsidRPr="0007361E">
        <w:rPr>
          <w:rFonts w:ascii="Times New Roman" w:hAnsi="Times New Roman" w:cs="Times New Roman"/>
          <w:sz w:val="28"/>
          <w:szCs w:val="28"/>
          <w:lang w:val="ro-MD"/>
        </w:rPr>
        <w:t xml:space="preserve">1 </w:t>
      </w:r>
      <w:r>
        <w:rPr>
          <w:rFonts w:ascii="Times New Roman" w:hAnsi="Times New Roman" w:cs="Times New Roman"/>
          <w:sz w:val="28"/>
          <w:szCs w:val="28"/>
          <w:lang w:val="ro-MD"/>
        </w:rPr>
        <w:t>septembri</w:t>
      </w:r>
      <w:r w:rsidRPr="0007361E">
        <w:rPr>
          <w:rFonts w:ascii="Times New Roman" w:hAnsi="Times New Roman" w:cs="Times New Roman"/>
          <w:sz w:val="28"/>
          <w:szCs w:val="28"/>
          <w:lang w:val="ro-MD"/>
        </w:rPr>
        <w:t xml:space="preserve">e 2022 </w:t>
      </w:r>
      <w:r w:rsidR="00AC1F63" w:rsidRPr="00AC1F63">
        <w:rPr>
          <w:rFonts w:ascii="Times New Roman" w:hAnsi="Times New Roman" w:cs="Times New Roman"/>
          <w:sz w:val="28"/>
          <w:szCs w:val="28"/>
          <w:lang w:val="ro-MD"/>
        </w:rPr>
        <w:t xml:space="preserve">de stabilire a unor măsuri de izolare a </w:t>
      </w:r>
      <w:r w:rsidR="00AC1F63" w:rsidRPr="00AC1F63">
        <w:rPr>
          <w:rFonts w:ascii="Times New Roman" w:hAnsi="Times New Roman" w:cs="Times New Roman"/>
          <w:i/>
          <w:sz w:val="28"/>
          <w:szCs w:val="28"/>
          <w:lang w:val="ro-MD"/>
        </w:rPr>
        <w:t>Ceratocystis platani</w:t>
      </w:r>
      <w:r w:rsidR="00AC1F63" w:rsidRPr="00AC1F63">
        <w:rPr>
          <w:rFonts w:ascii="Times New Roman" w:hAnsi="Times New Roman" w:cs="Times New Roman"/>
          <w:sz w:val="28"/>
          <w:szCs w:val="28"/>
          <w:lang w:val="ro-MD"/>
        </w:rPr>
        <w:t xml:space="preserve"> (J.M. Walter) Engelbr. &amp; T.C. Harr. în anumite zone demarcate</w:t>
      </w:r>
      <w:r w:rsidRPr="0007361E">
        <w:rPr>
          <w:rFonts w:ascii="Times New Roman" w:hAnsi="Times New Roman" w:cs="Times New Roman"/>
          <w:sz w:val="28"/>
          <w:szCs w:val="28"/>
          <w:lang w:val="ro-MD"/>
        </w:rPr>
        <w:t xml:space="preserve">, </w:t>
      </w:r>
      <w:r w:rsidR="00AF7931" w:rsidRPr="00AF7931">
        <w:rPr>
          <w:rFonts w:ascii="Times New Roman" w:hAnsi="Times New Roman" w:cs="Times New Roman"/>
          <w:sz w:val="28"/>
          <w:szCs w:val="28"/>
          <w:lang w:val="ro-MD"/>
        </w:rPr>
        <w:t>CELEX: 32022R1629, publicat în Jurnalul Oficial al Uniunii Europene L 245 din 22 septembrie 2022, așa cum a fost modificat ultima oară prin Regulamentul de punere în aplicare (UE) 202</w:t>
      </w:r>
      <w:r w:rsidR="007752AC">
        <w:rPr>
          <w:rFonts w:ascii="Times New Roman" w:hAnsi="Times New Roman" w:cs="Times New Roman"/>
          <w:sz w:val="28"/>
          <w:szCs w:val="28"/>
          <w:lang w:val="ro-MD"/>
        </w:rPr>
        <w:t>5</w:t>
      </w:r>
      <w:r w:rsidR="00AF7931" w:rsidRPr="00AF7931">
        <w:rPr>
          <w:rFonts w:ascii="Times New Roman" w:hAnsi="Times New Roman" w:cs="Times New Roman"/>
          <w:sz w:val="28"/>
          <w:szCs w:val="28"/>
          <w:lang w:val="ro-MD"/>
        </w:rPr>
        <w:t>/</w:t>
      </w:r>
      <w:r w:rsidR="007752AC">
        <w:rPr>
          <w:rFonts w:ascii="Times New Roman" w:hAnsi="Times New Roman" w:cs="Times New Roman"/>
          <w:sz w:val="28"/>
          <w:szCs w:val="28"/>
          <w:lang w:val="ro-MD"/>
        </w:rPr>
        <w:t>2291</w:t>
      </w:r>
      <w:r w:rsidR="00AF7931" w:rsidRPr="00AF7931">
        <w:rPr>
          <w:rFonts w:ascii="Times New Roman" w:hAnsi="Times New Roman" w:cs="Times New Roman"/>
          <w:sz w:val="28"/>
          <w:szCs w:val="28"/>
          <w:lang w:val="ro-MD"/>
        </w:rPr>
        <w:t xml:space="preserve"> al Comisiei din </w:t>
      </w:r>
      <w:r w:rsidR="007752AC">
        <w:rPr>
          <w:rFonts w:ascii="Times New Roman" w:hAnsi="Times New Roman" w:cs="Times New Roman"/>
          <w:sz w:val="28"/>
          <w:szCs w:val="28"/>
          <w:lang w:val="ro-MD"/>
        </w:rPr>
        <w:t>1</w:t>
      </w:r>
      <w:r w:rsidR="00AF7931" w:rsidRPr="00AF7931">
        <w:rPr>
          <w:rFonts w:ascii="Times New Roman" w:hAnsi="Times New Roman" w:cs="Times New Roman"/>
          <w:sz w:val="28"/>
          <w:szCs w:val="28"/>
          <w:lang w:val="ro-MD"/>
        </w:rPr>
        <w:t xml:space="preserve">0 </w:t>
      </w:r>
      <w:r w:rsidR="007752AC">
        <w:rPr>
          <w:rFonts w:ascii="Times New Roman" w:hAnsi="Times New Roman" w:cs="Times New Roman"/>
          <w:sz w:val="28"/>
          <w:szCs w:val="28"/>
          <w:lang w:val="ro-MD"/>
        </w:rPr>
        <w:t>noiembrie 2025</w:t>
      </w:r>
      <w:r w:rsidRPr="0007361E">
        <w:rPr>
          <w:rFonts w:ascii="Times New Roman" w:hAnsi="Times New Roman" w:cs="Times New Roman"/>
          <w:sz w:val="28"/>
          <w:szCs w:val="28"/>
          <w:lang w:val="ro-MD"/>
        </w:rPr>
        <w:t>.</w:t>
      </w:r>
    </w:p>
    <w:p w:rsidR="0012353A" w:rsidRPr="0012353A" w:rsidRDefault="0012353A" w:rsidP="0012353A">
      <w:pPr>
        <w:pStyle w:val="Listparagraf"/>
        <w:spacing w:after="0" w:line="276" w:lineRule="auto"/>
        <w:ind w:left="0"/>
        <w:jc w:val="center"/>
        <w:rPr>
          <w:rFonts w:ascii="Times New Roman" w:hAnsi="Times New Roman" w:cs="Times New Roman"/>
          <w:b/>
          <w:sz w:val="28"/>
          <w:szCs w:val="28"/>
          <w:lang w:val="ro-MD"/>
        </w:rPr>
      </w:pPr>
      <w:r w:rsidRPr="0012353A">
        <w:rPr>
          <w:rFonts w:ascii="Times New Roman" w:hAnsi="Times New Roman" w:cs="Times New Roman"/>
          <w:b/>
          <w:sz w:val="28"/>
          <w:szCs w:val="28"/>
          <w:lang w:val="ro-MD"/>
        </w:rPr>
        <w:t>Secţiunea 1</w:t>
      </w:r>
    </w:p>
    <w:p w:rsidR="0012353A" w:rsidRDefault="0012353A" w:rsidP="0012353A">
      <w:pPr>
        <w:pStyle w:val="Listparagraf"/>
        <w:spacing w:after="0" w:line="276" w:lineRule="auto"/>
        <w:ind w:left="0"/>
        <w:jc w:val="center"/>
        <w:rPr>
          <w:rFonts w:ascii="Times New Roman" w:hAnsi="Times New Roman" w:cs="Times New Roman"/>
          <w:b/>
          <w:sz w:val="28"/>
          <w:szCs w:val="28"/>
          <w:lang w:val="ro-MD"/>
        </w:rPr>
      </w:pPr>
      <w:r w:rsidRPr="0012353A">
        <w:rPr>
          <w:rFonts w:ascii="Times New Roman" w:hAnsi="Times New Roman" w:cs="Times New Roman"/>
          <w:b/>
          <w:sz w:val="28"/>
          <w:szCs w:val="28"/>
          <w:lang w:val="ro-MD"/>
        </w:rPr>
        <w:t>Dispoziţii generale</w:t>
      </w:r>
    </w:p>
    <w:p w:rsidR="00076CCF" w:rsidRPr="00A04FBD" w:rsidRDefault="00076CCF" w:rsidP="0012353A">
      <w:pPr>
        <w:pStyle w:val="Listparagraf"/>
        <w:spacing w:after="0" w:line="276" w:lineRule="auto"/>
        <w:ind w:left="0" w:firstLine="709"/>
        <w:jc w:val="both"/>
        <w:rPr>
          <w:rFonts w:ascii="Times New Roman" w:hAnsi="Times New Roman" w:cs="Times New Roman"/>
          <w:noProof/>
          <w:sz w:val="28"/>
          <w:szCs w:val="28"/>
          <w:lang w:val="ro-MD"/>
        </w:rPr>
      </w:pPr>
      <w:r w:rsidRPr="0007361E">
        <w:rPr>
          <w:rFonts w:ascii="Times New Roman" w:hAnsi="Times New Roman" w:cs="Times New Roman"/>
          <w:sz w:val="28"/>
          <w:szCs w:val="28"/>
          <w:lang w:val="ro-MD"/>
        </w:rPr>
        <w:t xml:space="preserve">1. </w:t>
      </w:r>
      <w:r w:rsidR="00B2263C" w:rsidRPr="00B2263C">
        <w:rPr>
          <w:rFonts w:ascii="Times New Roman" w:hAnsi="Times New Roman" w:cs="Times New Roman"/>
          <w:sz w:val="28"/>
          <w:szCs w:val="28"/>
          <w:lang w:val="ro-MD"/>
        </w:rPr>
        <w:t xml:space="preserve">Prezentul regulament stabilește măsuri pentru izolare a </w:t>
      </w:r>
      <w:r w:rsidR="00B2263C" w:rsidRPr="00C172E0">
        <w:rPr>
          <w:rFonts w:ascii="Times New Roman" w:hAnsi="Times New Roman" w:cs="Times New Roman"/>
          <w:i/>
          <w:sz w:val="28"/>
          <w:szCs w:val="28"/>
          <w:lang w:val="ro-MD"/>
        </w:rPr>
        <w:t>Ceratocystis platani</w:t>
      </w:r>
      <w:r w:rsidR="00B2263C" w:rsidRPr="00B2263C">
        <w:rPr>
          <w:rFonts w:ascii="Times New Roman" w:hAnsi="Times New Roman" w:cs="Times New Roman"/>
          <w:sz w:val="28"/>
          <w:szCs w:val="28"/>
          <w:lang w:val="ro-MD"/>
        </w:rPr>
        <w:t xml:space="preserve"> (J.M. Walter) Engelbr. &amp; T.C. Harr. în limitele zonelor demarcate în care eradicarea sa nu este posibilă.</w:t>
      </w:r>
    </w:p>
    <w:p w:rsidR="00076CCF" w:rsidRPr="00A04FBD" w:rsidRDefault="00076CCF" w:rsidP="00076CCF">
      <w:pPr>
        <w:spacing w:after="0" w:line="276" w:lineRule="auto"/>
        <w:ind w:firstLine="709"/>
        <w:contextualSpacing/>
        <w:jc w:val="both"/>
        <w:rPr>
          <w:rFonts w:ascii="Times New Roman" w:hAnsi="Times New Roman" w:cs="Times New Roman"/>
          <w:sz w:val="28"/>
          <w:szCs w:val="28"/>
          <w:lang w:val="ro-MD"/>
        </w:rPr>
      </w:pPr>
      <w:r w:rsidRPr="00A04FBD">
        <w:rPr>
          <w:rFonts w:ascii="Times New Roman" w:hAnsi="Times New Roman" w:cs="Times New Roman"/>
          <w:sz w:val="28"/>
          <w:szCs w:val="28"/>
          <w:lang w:val="ro-MD"/>
        </w:rPr>
        <w:t xml:space="preserve">2. În sensul prezentului regulament, se aplică următoarele </w:t>
      </w:r>
      <w:r w:rsidR="00EB369F">
        <w:rPr>
          <w:rFonts w:ascii="Times New Roman" w:hAnsi="Times New Roman" w:cs="Times New Roman"/>
          <w:sz w:val="28"/>
          <w:szCs w:val="28"/>
          <w:lang w:val="ro-MD"/>
        </w:rPr>
        <w:t>noțiun</w:t>
      </w:r>
      <w:r w:rsidRPr="00A04FBD">
        <w:rPr>
          <w:rFonts w:ascii="Times New Roman" w:hAnsi="Times New Roman" w:cs="Times New Roman"/>
          <w:sz w:val="28"/>
          <w:szCs w:val="28"/>
          <w:lang w:val="ro-MD"/>
        </w:rPr>
        <w:t>i:</w:t>
      </w:r>
    </w:p>
    <w:p w:rsidR="003E15EB" w:rsidRPr="00A6358B" w:rsidRDefault="00C172E0"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3E15EB" w:rsidRPr="000760FA">
        <w:rPr>
          <w:rFonts w:ascii="Times New Roman" w:hAnsi="Times New Roman" w:cs="Times New Roman"/>
          <w:i/>
          <w:sz w:val="28"/>
          <w:szCs w:val="28"/>
          <w:lang w:val="ro-MD"/>
        </w:rPr>
        <w:t>organism dăunător specificat</w:t>
      </w:r>
      <w:r>
        <w:rPr>
          <w:rFonts w:ascii="Times New Roman" w:hAnsi="Times New Roman" w:cs="Times New Roman"/>
          <w:sz w:val="28"/>
          <w:szCs w:val="28"/>
          <w:lang w:val="ro-MD"/>
        </w:rPr>
        <w:t xml:space="preserve"> - </w:t>
      </w:r>
      <w:r w:rsidR="003E15EB" w:rsidRPr="00A6358B">
        <w:rPr>
          <w:rFonts w:ascii="Times New Roman" w:hAnsi="Times New Roman" w:cs="Times New Roman"/>
          <w:i/>
          <w:iCs/>
          <w:sz w:val="28"/>
          <w:szCs w:val="28"/>
          <w:lang w:val="ro-MD"/>
        </w:rPr>
        <w:t>Ceratocystis platani</w:t>
      </w:r>
      <w:r w:rsidR="00892166">
        <w:rPr>
          <w:rFonts w:ascii="Times New Roman" w:hAnsi="Times New Roman" w:cs="Times New Roman"/>
          <w:i/>
          <w:iCs/>
          <w:sz w:val="28"/>
          <w:szCs w:val="28"/>
          <w:lang w:val="ro-MD"/>
        </w:rPr>
        <w:t xml:space="preserve"> </w:t>
      </w:r>
      <w:r w:rsidR="00892166">
        <w:rPr>
          <w:rFonts w:ascii="Times New Roman" w:hAnsi="Times New Roman" w:cs="Times New Roman"/>
          <w:sz w:val="28"/>
          <w:szCs w:val="28"/>
          <w:lang w:val="ro-MD"/>
        </w:rPr>
        <w:t xml:space="preserve">(J.M. Walter) Engelbr. </w:t>
      </w:r>
      <w:r w:rsidR="003E15EB" w:rsidRPr="00A6358B">
        <w:rPr>
          <w:rFonts w:ascii="Times New Roman" w:hAnsi="Times New Roman" w:cs="Times New Roman"/>
          <w:sz w:val="28"/>
          <w:szCs w:val="28"/>
          <w:lang w:val="ro-MD"/>
        </w:rPr>
        <w:t xml:space="preserve">&amp; </w:t>
      </w:r>
      <w:r w:rsidR="00892166">
        <w:rPr>
          <w:rFonts w:ascii="Times New Roman" w:hAnsi="Times New Roman" w:cs="Times New Roman"/>
          <w:sz w:val="28"/>
          <w:szCs w:val="28"/>
          <w:lang w:val="ro-MD"/>
        </w:rPr>
        <w:t xml:space="preserve">T.C. </w:t>
      </w:r>
      <w:r w:rsidR="003E15EB" w:rsidRPr="00A6358B">
        <w:rPr>
          <w:rFonts w:ascii="Times New Roman" w:hAnsi="Times New Roman" w:cs="Times New Roman"/>
          <w:sz w:val="28"/>
          <w:szCs w:val="28"/>
          <w:lang w:val="ro-MD"/>
        </w:rPr>
        <w:t>Harr.;</w:t>
      </w:r>
    </w:p>
    <w:p w:rsidR="003E15EB" w:rsidRPr="00A6358B" w:rsidRDefault="0089216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3E15EB" w:rsidRPr="000760FA">
        <w:rPr>
          <w:rFonts w:ascii="Times New Roman" w:hAnsi="Times New Roman" w:cs="Times New Roman"/>
          <w:i/>
          <w:sz w:val="28"/>
          <w:szCs w:val="28"/>
          <w:lang w:val="ro-MD"/>
        </w:rPr>
        <w:t>plante specificate</w:t>
      </w:r>
      <w:r>
        <w:rPr>
          <w:rFonts w:ascii="Times New Roman" w:hAnsi="Times New Roman" w:cs="Times New Roman"/>
          <w:sz w:val="28"/>
          <w:szCs w:val="28"/>
          <w:lang w:val="ro-MD"/>
        </w:rPr>
        <w:t xml:space="preserve"> - plante din genul </w:t>
      </w:r>
      <w:r w:rsidR="003E15EB" w:rsidRPr="00A6358B">
        <w:rPr>
          <w:rFonts w:ascii="Times New Roman" w:hAnsi="Times New Roman" w:cs="Times New Roman"/>
          <w:i/>
          <w:iCs/>
          <w:sz w:val="28"/>
          <w:szCs w:val="28"/>
          <w:lang w:val="ro-MD"/>
        </w:rPr>
        <w:t>Platanus</w:t>
      </w:r>
      <w:r>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L., excluzând semințele lor;</w:t>
      </w:r>
    </w:p>
    <w:p w:rsidR="003E15EB" w:rsidRPr="00A6358B" w:rsidRDefault="0089216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E15EB" w:rsidRPr="00A6358B">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Pr="000760FA">
        <w:rPr>
          <w:rFonts w:ascii="Times New Roman" w:hAnsi="Times New Roman" w:cs="Times New Roman"/>
          <w:i/>
          <w:sz w:val="28"/>
          <w:szCs w:val="28"/>
          <w:lang w:val="ro-MD"/>
        </w:rPr>
        <w:t>lemn specificat</w:t>
      </w:r>
      <w:r>
        <w:rPr>
          <w:rFonts w:ascii="Times New Roman" w:hAnsi="Times New Roman" w:cs="Times New Roman"/>
          <w:sz w:val="28"/>
          <w:szCs w:val="28"/>
          <w:lang w:val="ro-MD"/>
        </w:rPr>
        <w:t xml:space="preserve"> - </w:t>
      </w:r>
      <w:r w:rsidR="003E15EB" w:rsidRPr="00A6358B">
        <w:rPr>
          <w:rFonts w:ascii="Times New Roman" w:hAnsi="Times New Roman" w:cs="Times New Roman"/>
          <w:sz w:val="28"/>
          <w:szCs w:val="28"/>
          <w:lang w:val="ro-MD"/>
        </w:rPr>
        <w:t>lemn din genul</w:t>
      </w:r>
      <w:r>
        <w:rPr>
          <w:rFonts w:ascii="Times New Roman" w:hAnsi="Times New Roman" w:cs="Times New Roman"/>
          <w:sz w:val="28"/>
          <w:szCs w:val="28"/>
          <w:lang w:val="ro-MD"/>
        </w:rPr>
        <w:t xml:space="preserve"> </w:t>
      </w:r>
      <w:r w:rsidR="003E15EB" w:rsidRPr="00A6358B">
        <w:rPr>
          <w:rFonts w:ascii="Times New Roman" w:hAnsi="Times New Roman" w:cs="Times New Roman"/>
          <w:i/>
          <w:iCs/>
          <w:sz w:val="28"/>
          <w:szCs w:val="28"/>
          <w:lang w:val="ro-MD"/>
        </w:rPr>
        <w:t>Platanus</w:t>
      </w:r>
      <w:r>
        <w:rPr>
          <w:rFonts w:ascii="Times New Roman" w:hAnsi="Times New Roman" w:cs="Times New Roman"/>
          <w:i/>
          <w:iCs/>
          <w:sz w:val="28"/>
          <w:szCs w:val="28"/>
          <w:lang w:val="ro-MD"/>
        </w:rPr>
        <w:t xml:space="preserve"> </w:t>
      </w:r>
      <w:r w:rsidR="003E15EB" w:rsidRPr="00A6358B">
        <w:rPr>
          <w:rFonts w:ascii="Times New Roman" w:hAnsi="Times New Roman" w:cs="Times New Roman"/>
          <w:sz w:val="28"/>
          <w:szCs w:val="28"/>
          <w:lang w:val="ro-MD"/>
        </w:rPr>
        <w:t>L.;</w:t>
      </w:r>
    </w:p>
    <w:p w:rsidR="003E15EB" w:rsidRPr="00A6358B" w:rsidRDefault="00B51C00"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E15EB" w:rsidRPr="00A6358B">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003E15EB" w:rsidRPr="000760FA">
        <w:rPr>
          <w:rFonts w:ascii="Times New Roman" w:hAnsi="Times New Roman" w:cs="Times New Roman"/>
          <w:i/>
          <w:sz w:val="28"/>
          <w:szCs w:val="28"/>
          <w:lang w:val="ro-MD"/>
        </w:rPr>
        <w:t>zonă demarcată pentru izolare</w:t>
      </w:r>
      <w:r>
        <w:rPr>
          <w:rFonts w:ascii="Times New Roman" w:hAnsi="Times New Roman" w:cs="Times New Roman"/>
          <w:sz w:val="28"/>
          <w:szCs w:val="28"/>
          <w:lang w:val="ro-MD"/>
        </w:rPr>
        <w:t xml:space="preserve"> - </w:t>
      </w:r>
      <w:r w:rsidR="003E15EB" w:rsidRPr="00A6358B">
        <w:rPr>
          <w:rFonts w:ascii="Times New Roman" w:hAnsi="Times New Roman" w:cs="Times New Roman"/>
          <w:sz w:val="28"/>
          <w:szCs w:val="28"/>
          <w:lang w:val="ro-MD"/>
        </w:rPr>
        <w:t xml:space="preserve">zonă </w:t>
      </w:r>
      <w:r w:rsidR="003E15EB" w:rsidRPr="00BC3ECD">
        <w:rPr>
          <w:rFonts w:ascii="Times New Roman" w:hAnsi="Times New Roman" w:cs="Times New Roman"/>
          <w:sz w:val="28"/>
          <w:szCs w:val="28"/>
          <w:lang w:val="ro-MD"/>
        </w:rPr>
        <w:t>menționată în anexa</w:t>
      </w:r>
      <w:r w:rsidR="00BC3ECD" w:rsidRPr="00BC3ECD">
        <w:rPr>
          <w:rFonts w:ascii="Times New Roman" w:hAnsi="Times New Roman" w:cs="Times New Roman"/>
          <w:sz w:val="28"/>
          <w:szCs w:val="28"/>
          <w:lang w:val="ro-MD"/>
        </w:rPr>
        <w:t xml:space="preserve"> nr. 1</w:t>
      </w:r>
      <w:r w:rsidR="003E15EB" w:rsidRPr="00BC3ECD">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de unde organismul dăunător specificat nu poate fi eradicat;</w:t>
      </w:r>
    </w:p>
    <w:p w:rsidR="007C298E" w:rsidRDefault="00B51C00"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3E15EB" w:rsidRPr="00A6358B">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3E15EB" w:rsidRPr="000760FA">
        <w:rPr>
          <w:rFonts w:ascii="Times New Roman" w:hAnsi="Times New Roman" w:cs="Times New Roman"/>
          <w:i/>
          <w:sz w:val="28"/>
          <w:szCs w:val="28"/>
          <w:lang w:val="ro-MD"/>
        </w:rPr>
        <w:t>fișă de supraveghere fitosanitară</w:t>
      </w:r>
      <w:r>
        <w:rPr>
          <w:rFonts w:ascii="Times New Roman" w:hAnsi="Times New Roman" w:cs="Times New Roman"/>
          <w:sz w:val="28"/>
          <w:szCs w:val="28"/>
          <w:lang w:val="ro-MD"/>
        </w:rPr>
        <w:t xml:space="preserve"> - </w:t>
      </w:r>
      <w:r w:rsidR="003E15EB" w:rsidRPr="00A6358B">
        <w:rPr>
          <w:rFonts w:ascii="Times New Roman" w:hAnsi="Times New Roman" w:cs="Times New Roman"/>
          <w:sz w:val="28"/>
          <w:szCs w:val="28"/>
          <w:lang w:val="ro-MD"/>
        </w:rPr>
        <w:t>Fișă</w:t>
      </w:r>
      <w:r w:rsidR="007C298E">
        <w:rPr>
          <w:rFonts w:ascii="Times New Roman" w:hAnsi="Times New Roman" w:cs="Times New Roman"/>
          <w:sz w:val="28"/>
          <w:szCs w:val="28"/>
          <w:lang w:val="ro-MD"/>
        </w:rPr>
        <w:t xml:space="preserve"> de supraveghere fitosanitară a </w:t>
      </w:r>
      <w:r w:rsidR="003E15EB" w:rsidRPr="00A6358B">
        <w:rPr>
          <w:rFonts w:ascii="Times New Roman" w:hAnsi="Times New Roman" w:cs="Times New Roman"/>
          <w:i/>
          <w:iCs/>
          <w:sz w:val="28"/>
          <w:szCs w:val="28"/>
          <w:lang w:val="ro-MD"/>
        </w:rPr>
        <w:t>Ceratocystis platani</w:t>
      </w:r>
      <w:r w:rsidR="007C298E">
        <w:rPr>
          <w:rFonts w:ascii="Times New Roman" w:hAnsi="Times New Roman" w:cs="Times New Roman"/>
          <w:sz w:val="28"/>
          <w:szCs w:val="28"/>
          <w:lang w:val="ro-MD"/>
        </w:rPr>
        <w:t>,</w:t>
      </w:r>
      <w:r w:rsidR="007C298E" w:rsidRPr="007C298E">
        <w:rPr>
          <w:rFonts w:ascii="Times New Roman" w:hAnsi="Times New Roman" w:cs="Times New Roman"/>
          <w:sz w:val="28"/>
          <w:szCs w:val="28"/>
          <w:lang w:val="ro-MD"/>
        </w:rPr>
        <w:t xml:space="preserve"> întocmită de către Agenţia Naţională pentru Siguranţa Alimentelor;</w:t>
      </w:r>
    </w:p>
    <w:p w:rsidR="00056040" w:rsidRPr="00056040" w:rsidRDefault="00056040" w:rsidP="00056040">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t xml:space="preserve">2.6. </w:t>
      </w:r>
      <w:r w:rsidRPr="00056040">
        <w:rPr>
          <w:rFonts w:ascii="Times New Roman" w:hAnsi="Times New Roman" w:cs="Times New Roman"/>
          <w:i/>
          <w:sz w:val="28"/>
          <w:szCs w:val="28"/>
          <w:lang w:val="ro-MD"/>
        </w:rPr>
        <w:t>unitate de inspecție</w:t>
      </w:r>
      <w:r w:rsidRPr="00056040">
        <w:rPr>
          <w:rFonts w:ascii="Times New Roman" w:hAnsi="Times New Roman" w:cs="Times New Roman"/>
          <w:sz w:val="28"/>
          <w:szCs w:val="28"/>
          <w:lang w:val="ro-MD"/>
        </w:rPr>
        <w:t xml:space="preserve"> - plante, părți de plante, mărfuri, materiale, vectori ai organismului dăunător care au fost analizați pentru identificarea și depistarea organismelor dăunătoare;</w:t>
      </w:r>
    </w:p>
    <w:p w:rsidR="00056040" w:rsidRPr="00056040" w:rsidRDefault="00056040" w:rsidP="00056040">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t xml:space="preserve">2.7. </w:t>
      </w:r>
      <w:r w:rsidRPr="00056040">
        <w:rPr>
          <w:rFonts w:ascii="Times New Roman" w:hAnsi="Times New Roman" w:cs="Times New Roman"/>
          <w:i/>
          <w:sz w:val="28"/>
          <w:szCs w:val="28"/>
          <w:lang w:val="ro-MD"/>
        </w:rPr>
        <w:t>unitate epidemiologică</w:t>
      </w:r>
      <w:r w:rsidRPr="00056040">
        <w:rPr>
          <w:rFonts w:ascii="Times New Roman" w:hAnsi="Times New Roman" w:cs="Times New Roman"/>
          <w:sz w:val="28"/>
          <w:szCs w:val="28"/>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056040" w:rsidRDefault="00056040" w:rsidP="00056040">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lastRenderedPageBreak/>
        <w:t xml:space="preserve">2.8. </w:t>
      </w:r>
      <w:r w:rsidRPr="00056040">
        <w:rPr>
          <w:rFonts w:ascii="Times New Roman" w:hAnsi="Times New Roman" w:cs="Times New Roman"/>
          <w:i/>
          <w:sz w:val="28"/>
          <w:szCs w:val="28"/>
          <w:lang w:val="ro-MD"/>
        </w:rPr>
        <w:t>sensibilitatea metodei</w:t>
      </w:r>
      <w:r w:rsidRPr="00056040">
        <w:rPr>
          <w:rFonts w:ascii="Times New Roman" w:hAnsi="Times New Roman" w:cs="Times New Roman"/>
          <w:sz w:val="28"/>
          <w:szCs w:val="28"/>
          <w:lang w:val="ro-MD"/>
        </w:rPr>
        <w:t xml:space="preserve"> - probabilitatea ca o metodă să detecteze corect prezența organismului dăunător.</w:t>
      </w:r>
    </w:p>
    <w:p w:rsidR="003E15EB" w:rsidRPr="00A6358B" w:rsidRDefault="000760FA"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3E15EB" w:rsidRPr="00A6358B">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3E15EB" w:rsidRPr="00A6358B">
        <w:rPr>
          <w:rFonts w:ascii="Times New Roman" w:hAnsi="Times New Roman" w:cs="Times New Roman"/>
          <w:sz w:val="28"/>
          <w:szCs w:val="28"/>
          <w:lang w:val="ro-MD"/>
        </w:rPr>
        <w:t xml:space="preserve"> competent</w:t>
      </w:r>
      <w:r w:rsidR="005378E3">
        <w:rPr>
          <w:rFonts w:ascii="Times New Roman" w:hAnsi="Times New Roman" w:cs="Times New Roman"/>
          <w:sz w:val="28"/>
          <w:szCs w:val="28"/>
          <w:lang w:val="ro-MD"/>
        </w:rPr>
        <w:t>ă</w:t>
      </w:r>
      <w:r w:rsidR="003E15EB" w:rsidRPr="00A6358B">
        <w:rPr>
          <w:rFonts w:ascii="Times New Roman" w:hAnsi="Times New Roman" w:cs="Times New Roman"/>
          <w:sz w:val="28"/>
          <w:szCs w:val="28"/>
          <w:lang w:val="ro-MD"/>
        </w:rPr>
        <w:t xml:space="preserve"> stabile</w:t>
      </w:r>
      <w:r w:rsidR="005378E3">
        <w:rPr>
          <w:rFonts w:ascii="Times New Roman" w:hAnsi="Times New Roman" w:cs="Times New Roman"/>
          <w:sz w:val="28"/>
          <w:szCs w:val="28"/>
          <w:lang w:val="ro-MD"/>
        </w:rPr>
        <w:t>ște</w:t>
      </w:r>
      <w:r w:rsidR="003E15EB" w:rsidRPr="00A6358B">
        <w:rPr>
          <w:rFonts w:ascii="Times New Roman" w:hAnsi="Times New Roman" w:cs="Times New Roman"/>
          <w:sz w:val="28"/>
          <w:szCs w:val="28"/>
          <w:lang w:val="ro-MD"/>
        </w:rPr>
        <w:t xml:space="preserve"> zonele demarcate pentru izolarea organismului dăunător specificat, constând într-o zonă în care se înregistrează infecții și o zonă-tampon cu o lățime de cel puțin 1</w:t>
      </w:r>
      <w:r w:rsidR="005378E3">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km, care înconjoară zona în care se înregistrează infecții.</w:t>
      </w:r>
    </w:p>
    <w:p w:rsidR="00DA5BB6" w:rsidRDefault="00DA5BB6" w:rsidP="005378E3">
      <w:pPr>
        <w:spacing w:after="0"/>
        <w:jc w:val="center"/>
        <w:rPr>
          <w:rFonts w:ascii="Times New Roman" w:hAnsi="Times New Roman" w:cs="Times New Roman"/>
          <w:b/>
          <w:bCs/>
          <w:sz w:val="28"/>
          <w:szCs w:val="28"/>
          <w:lang w:val="ro-MD"/>
        </w:rPr>
      </w:pPr>
    </w:p>
    <w:p w:rsidR="005378E3" w:rsidRDefault="005378E3" w:rsidP="005378E3">
      <w:pPr>
        <w:spacing w:after="0"/>
        <w:jc w:val="center"/>
        <w:rPr>
          <w:rFonts w:ascii="Times New Roman" w:hAnsi="Times New Roman" w:cs="Times New Roman"/>
          <w:b/>
          <w:bCs/>
          <w:sz w:val="28"/>
          <w:szCs w:val="28"/>
          <w:lang w:val="ro-MD"/>
        </w:rPr>
      </w:pPr>
      <w:r w:rsidRPr="005378E3">
        <w:rPr>
          <w:rFonts w:ascii="Times New Roman" w:hAnsi="Times New Roman" w:cs="Times New Roman"/>
          <w:b/>
          <w:bCs/>
          <w:sz w:val="28"/>
          <w:szCs w:val="28"/>
          <w:lang w:val="ro-MD"/>
        </w:rPr>
        <w:t>Secţiunea a 2-a</w:t>
      </w:r>
    </w:p>
    <w:p w:rsidR="003E15EB" w:rsidRDefault="003E15EB" w:rsidP="005378E3">
      <w:pPr>
        <w:spacing w:after="0"/>
        <w:jc w:val="center"/>
        <w:rPr>
          <w:rFonts w:ascii="Times New Roman" w:hAnsi="Times New Roman" w:cs="Times New Roman"/>
          <w:b/>
          <w:bCs/>
          <w:sz w:val="28"/>
          <w:szCs w:val="28"/>
          <w:lang w:val="ro-MD"/>
        </w:rPr>
      </w:pPr>
      <w:r w:rsidRPr="00A6358B">
        <w:rPr>
          <w:rFonts w:ascii="Times New Roman" w:hAnsi="Times New Roman" w:cs="Times New Roman"/>
          <w:b/>
          <w:bCs/>
          <w:sz w:val="28"/>
          <w:szCs w:val="28"/>
          <w:lang w:val="ro-MD"/>
        </w:rPr>
        <w:t>Măsuri de izolare în zonele demarcate</w:t>
      </w:r>
    </w:p>
    <w:p w:rsidR="005378E3" w:rsidRPr="00A6358B" w:rsidRDefault="005378E3" w:rsidP="005378E3">
      <w:pPr>
        <w:spacing w:after="0"/>
        <w:jc w:val="center"/>
        <w:rPr>
          <w:rFonts w:ascii="Times New Roman" w:hAnsi="Times New Roman" w:cs="Times New Roman"/>
          <w:b/>
          <w:bCs/>
          <w:sz w:val="28"/>
          <w:szCs w:val="28"/>
          <w:lang w:val="ro-MD"/>
        </w:rPr>
      </w:pPr>
    </w:p>
    <w:p w:rsidR="003E15EB" w:rsidRPr="00A6358B" w:rsidRDefault="005378E3"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E15EB" w:rsidRPr="00A6358B">
        <w:rPr>
          <w:rFonts w:ascii="Times New Roman" w:hAnsi="Times New Roman" w:cs="Times New Roman"/>
          <w:sz w:val="28"/>
          <w:szCs w:val="28"/>
          <w:lang w:val="ro-MD"/>
        </w:rPr>
        <w:t>În zona în care se înregistrează infecții, autoritatea competentă asigură:</w:t>
      </w:r>
    </w:p>
    <w:p w:rsidR="003E15EB" w:rsidRPr="00A6358B" w:rsidRDefault="00C606CA"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3E15EB" w:rsidRPr="00A6358B">
        <w:rPr>
          <w:rFonts w:ascii="Times New Roman" w:hAnsi="Times New Roman" w:cs="Times New Roman"/>
          <w:sz w:val="28"/>
          <w:szCs w:val="28"/>
          <w:lang w:val="ro-MD"/>
        </w:rPr>
        <w:t>îndepărtarea plantelor specificate și a lemnului specificat infectate cu organismul dăunător specificat înainte de următoarea perioadă de vegetație, prin aplicarea unor măsuri pentru a preveni răspândirea organismului dăunător specificat prin intermediul cioatelor, rumegușului, resturilor de lemn și reziduurilor de sol de la locul de tăiere și pentru a asigura distrugerea lor în unități de tratare;</w:t>
      </w:r>
    </w:p>
    <w:p w:rsidR="003E15EB" w:rsidRPr="00A6358B" w:rsidRDefault="00C606CA"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3E15EB" w:rsidRPr="00A6358B">
        <w:rPr>
          <w:rFonts w:ascii="Times New Roman" w:hAnsi="Times New Roman" w:cs="Times New Roman"/>
          <w:sz w:val="28"/>
          <w:szCs w:val="28"/>
          <w:lang w:val="ro-MD"/>
        </w:rPr>
        <w:t>interzicerea circulației lemnului specificat rezultat în urma îndepărtării plantelor specificate infectate cu organismul dăunător specificat în afara zonei în care se înregistrează infecții, cu excepția cazurilor în care:</w:t>
      </w:r>
    </w:p>
    <w:p w:rsidR="003E15EB" w:rsidRPr="00A6358B" w:rsidRDefault="00D53ADF"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4.2.1. </w:t>
      </w:r>
      <w:r w:rsidR="003E15EB" w:rsidRPr="00A6358B">
        <w:rPr>
          <w:rFonts w:ascii="Times New Roman" w:hAnsi="Times New Roman" w:cs="Times New Roman"/>
          <w:sz w:val="28"/>
          <w:szCs w:val="28"/>
          <w:lang w:val="ro-MD"/>
        </w:rPr>
        <w:t>în zona în care se înregistrează infecții nu există disponibilă nicio unitate de tratare;</w:t>
      </w:r>
    </w:p>
    <w:p w:rsidR="003E15EB" w:rsidRPr="00A6358B" w:rsidRDefault="00D53ADF"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4.2.2. </w:t>
      </w:r>
      <w:r w:rsidR="003E15EB" w:rsidRPr="00A6358B">
        <w:rPr>
          <w:rFonts w:ascii="Times New Roman" w:hAnsi="Times New Roman" w:cs="Times New Roman"/>
          <w:sz w:val="28"/>
          <w:szCs w:val="28"/>
          <w:lang w:val="ro-MD"/>
        </w:rPr>
        <w:t>tratamentul este efectuat în cea mai apropiată unitate de tratare din afara zonei în care se înregistrează infecții care are capacitatea de a efectua un astfel de tratament; și</w:t>
      </w:r>
    </w:p>
    <w:p w:rsidR="003E15EB" w:rsidRPr="00A6358B" w:rsidRDefault="00D53ADF"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4.2.3. </w:t>
      </w:r>
      <w:r w:rsidR="003E15EB" w:rsidRPr="00A6358B">
        <w:rPr>
          <w:rFonts w:ascii="Times New Roman" w:hAnsi="Times New Roman" w:cs="Times New Roman"/>
          <w:sz w:val="28"/>
          <w:szCs w:val="28"/>
          <w:lang w:val="ro-MD"/>
        </w:rPr>
        <w:t xml:space="preserve">transportul are loc sub </w:t>
      </w:r>
      <w:r w:rsidR="005F3EA7">
        <w:rPr>
          <w:rFonts w:ascii="Times New Roman" w:hAnsi="Times New Roman" w:cs="Times New Roman"/>
          <w:sz w:val="28"/>
          <w:szCs w:val="28"/>
          <w:lang w:val="ro-MD"/>
        </w:rPr>
        <w:t>monitorizarea</w:t>
      </w:r>
      <w:r w:rsidR="003E15EB" w:rsidRPr="00A6358B">
        <w:rPr>
          <w:rFonts w:ascii="Times New Roman" w:hAnsi="Times New Roman" w:cs="Times New Roman"/>
          <w:sz w:val="28"/>
          <w:szCs w:val="28"/>
          <w:lang w:val="ro-MD"/>
        </w:rPr>
        <w:t xml:space="preserve"> autorități</w:t>
      </w:r>
      <w:r w:rsidR="005F3EA7">
        <w:rPr>
          <w:rFonts w:ascii="Times New Roman" w:hAnsi="Times New Roman" w:cs="Times New Roman"/>
          <w:sz w:val="28"/>
          <w:szCs w:val="28"/>
          <w:lang w:val="ro-MD"/>
        </w:rPr>
        <w:t>i</w:t>
      </w:r>
      <w:r w:rsidR="003E15EB" w:rsidRPr="00A6358B">
        <w:rPr>
          <w:rFonts w:ascii="Times New Roman" w:hAnsi="Times New Roman" w:cs="Times New Roman"/>
          <w:sz w:val="28"/>
          <w:szCs w:val="28"/>
          <w:lang w:val="ro-MD"/>
        </w:rPr>
        <w:t xml:space="preserve"> competente și în interiorul unor vehicule închise, care asigură prevenirea scurgerii lemnului specificat și imposibilitatea răspândirii organismului dăunător specificat;</w:t>
      </w:r>
    </w:p>
    <w:p w:rsidR="003E15EB" w:rsidRPr="00A6358B" w:rsidRDefault="005F3EA7"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4.3. </w:t>
      </w:r>
      <w:r w:rsidR="003E15EB" w:rsidRPr="00A6358B">
        <w:rPr>
          <w:rFonts w:ascii="Times New Roman" w:hAnsi="Times New Roman" w:cs="Times New Roman"/>
          <w:sz w:val="28"/>
          <w:szCs w:val="28"/>
          <w:lang w:val="ro-MD"/>
        </w:rPr>
        <w:t>interdicția de plantare a plantelor specificate în zonele respective în care se înregistrează infecții, altele decât cele cunoscute ca fiind rezistente la organismul dăunător specificat;</w:t>
      </w:r>
    </w:p>
    <w:p w:rsidR="003E15EB" w:rsidRPr="00A6358B" w:rsidRDefault="00214745"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4.4. </w:t>
      </w:r>
      <w:r w:rsidR="003E15EB" w:rsidRPr="00A6358B">
        <w:rPr>
          <w:rFonts w:ascii="Times New Roman" w:hAnsi="Times New Roman" w:cs="Times New Roman"/>
          <w:sz w:val="28"/>
          <w:szCs w:val="28"/>
          <w:lang w:val="ro-MD"/>
        </w:rPr>
        <w:t>interzicerea îndepărtării și transportului solului dintr-o zonă în care se înregistrează infecții în alte zone, cu excepția cazului în care s-a aplicat anterior un tratament pentru a se asigura absența organismului dăunător specificat;</w:t>
      </w:r>
    </w:p>
    <w:p w:rsidR="003E15EB" w:rsidRPr="00A6358B" w:rsidRDefault="00214745"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4.5. </w:t>
      </w:r>
      <w:r w:rsidR="003E15EB" w:rsidRPr="00A6358B">
        <w:rPr>
          <w:rFonts w:ascii="Times New Roman" w:hAnsi="Times New Roman" w:cs="Times New Roman"/>
          <w:sz w:val="28"/>
          <w:szCs w:val="28"/>
          <w:lang w:val="ro-MD"/>
        </w:rPr>
        <w:t>curățarea și dezinfectarea uneltelor și mașinilor de tăiere înainte și după ce au intrat în contact cu plantele specificate sau cu solul aferent lor; și</w:t>
      </w:r>
    </w:p>
    <w:p w:rsidR="003E15EB" w:rsidRPr="00A6358B" w:rsidRDefault="00DA5BB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4.6. </w:t>
      </w:r>
      <w:r w:rsidR="003E15EB" w:rsidRPr="00A6358B">
        <w:rPr>
          <w:rFonts w:ascii="Times New Roman" w:hAnsi="Times New Roman" w:cs="Times New Roman"/>
          <w:sz w:val="28"/>
          <w:szCs w:val="28"/>
          <w:lang w:val="ro-MD"/>
        </w:rPr>
        <w:t xml:space="preserve">tratarea, în cazul tăierii plantelor specificate, a plăgilor de </w:t>
      </w:r>
      <w:r>
        <w:rPr>
          <w:rFonts w:ascii="Times New Roman" w:hAnsi="Times New Roman" w:cs="Times New Roman"/>
          <w:sz w:val="28"/>
          <w:szCs w:val="28"/>
          <w:lang w:val="ro-MD"/>
        </w:rPr>
        <w:t>tăiere cu tratamente preventive.</w:t>
      </w:r>
    </w:p>
    <w:p w:rsidR="003E15EB" w:rsidRPr="00A6358B" w:rsidRDefault="003D3634"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5. </w:t>
      </w:r>
      <w:r w:rsidR="003E15EB" w:rsidRPr="00A6358B">
        <w:rPr>
          <w:rFonts w:ascii="Times New Roman" w:hAnsi="Times New Roman" w:cs="Times New Roman"/>
          <w:sz w:val="28"/>
          <w:szCs w:val="28"/>
          <w:lang w:val="ro-MD"/>
        </w:rPr>
        <w:t>În zona-tampon, autoritatea competentă asigură:</w:t>
      </w:r>
    </w:p>
    <w:p w:rsidR="003E15EB" w:rsidRPr="00A6358B" w:rsidRDefault="003D3634"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5.1. </w:t>
      </w:r>
      <w:r w:rsidR="003E15EB" w:rsidRPr="00A6358B">
        <w:rPr>
          <w:rFonts w:ascii="Times New Roman" w:hAnsi="Times New Roman" w:cs="Times New Roman"/>
          <w:sz w:val="28"/>
          <w:szCs w:val="28"/>
          <w:lang w:val="ro-MD"/>
        </w:rPr>
        <w:t>interdicția de plantare a plantelor specificate în zonele-tampon, altele decât cele cunoscute ca fiind rezistente la organismul dăunător specificat;</w:t>
      </w:r>
    </w:p>
    <w:p w:rsidR="003E15EB" w:rsidRPr="00A6358B" w:rsidRDefault="003D3634"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3E15EB" w:rsidRPr="00A6358B">
        <w:rPr>
          <w:rFonts w:ascii="Times New Roman" w:hAnsi="Times New Roman" w:cs="Times New Roman"/>
          <w:sz w:val="28"/>
          <w:szCs w:val="28"/>
          <w:lang w:val="ro-MD"/>
        </w:rPr>
        <w:t>curățarea și dezinfectarea uneltelor și mașinilor de tăiere înainte și după ce au intrat în contact cu plantele specificate sau cu solul aferent lor ori cu lemnul specificat; și</w:t>
      </w:r>
    </w:p>
    <w:p w:rsidR="003E15EB" w:rsidRPr="00A6358B" w:rsidRDefault="000C35CF"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5.3. </w:t>
      </w:r>
      <w:r w:rsidR="003E15EB" w:rsidRPr="00A6358B">
        <w:rPr>
          <w:rFonts w:ascii="Times New Roman" w:hAnsi="Times New Roman" w:cs="Times New Roman"/>
          <w:sz w:val="28"/>
          <w:szCs w:val="28"/>
          <w:lang w:val="ro-MD"/>
        </w:rPr>
        <w:t>tratarea, în cazul tăierii plantelor specificate, a plăgilor de tăiere cu tratamente preventive.</w:t>
      </w:r>
    </w:p>
    <w:p w:rsidR="003E15EB" w:rsidRPr="00D77759" w:rsidRDefault="000C35CF"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3E15EB" w:rsidRPr="00A6358B">
        <w:rPr>
          <w:rFonts w:ascii="Times New Roman" w:hAnsi="Times New Roman" w:cs="Times New Roman"/>
          <w:sz w:val="28"/>
          <w:szCs w:val="28"/>
          <w:lang w:val="ro-MD"/>
        </w:rPr>
        <w:t xml:space="preserve">În cazul în care prezența organismului dăunător specificat a fost confirmată </w:t>
      </w:r>
      <w:r>
        <w:rPr>
          <w:rFonts w:ascii="Times New Roman" w:hAnsi="Times New Roman" w:cs="Times New Roman"/>
          <w:sz w:val="28"/>
          <w:szCs w:val="28"/>
          <w:lang w:val="ro-MD"/>
        </w:rPr>
        <w:t>de autoritatea competentă</w:t>
      </w:r>
      <w:r w:rsidR="003E15EB" w:rsidRPr="00A6358B">
        <w:rPr>
          <w:rFonts w:ascii="Times New Roman" w:hAnsi="Times New Roman" w:cs="Times New Roman"/>
          <w:sz w:val="28"/>
          <w:szCs w:val="28"/>
          <w:lang w:val="ro-MD"/>
        </w:rPr>
        <w:t xml:space="preserve"> în zona-tampon, se aplică </w:t>
      </w:r>
      <w:r w:rsidR="003E15EB" w:rsidRPr="00D77759">
        <w:rPr>
          <w:rFonts w:ascii="Times New Roman" w:hAnsi="Times New Roman" w:cs="Times New Roman"/>
          <w:sz w:val="28"/>
          <w:szCs w:val="28"/>
          <w:lang w:val="ro-MD"/>
        </w:rPr>
        <w:t>art</w:t>
      </w:r>
      <w:r w:rsidR="00227C03" w:rsidRPr="00D77759">
        <w:rPr>
          <w:rFonts w:ascii="Times New Roman" w:hAnsi="Times New Roman" w:cs="Times New Roman"/>
          <w:sz w:val="28"/>
          <w:szCs w:val="28"/>
          <w:lang w:val="ro-MD"/>
        </w:rPr>
        <w:t xml:space="preserve">. </w:t>
      </w:r>
      <w:r w:rsidR="003E15EB" w:rsidRPr="00D77759">
        <w:rPr>
          <w:rFonts w:ascii="Times New Roman" w:hAnsi="Times New Roman" w:cs="Times New Roman"/>
          <w:sz w:val="28"/>
          <w:szCs w:val="28"/>
          <w:lang w:val="ro-MD"/>
        </w:rPr>
        <w:t>17 și</w:t>
      </w:r>
      <w:r w:rsidR="00227C03" w:rsidRPr="00D77759">
        <w:rPr>
          <w:rFonts w:ascii="Times New Roman" w:hAnsi="Times New Roman" w:cs="Times New Roman"/>
          <w:sz w:val="28"/>
          <w:szCs w:val="28"/>
          <w:lang w:val="ro-MD"/>
        </w:rPr>
        <w:t xml:space="preserve"> </w:t>
      </w:r>
      <w:r w:rsidR="003E15EB" w:rsidRPr="00D77759">
        <w:rPr>
          <w:rFonts w:ascii="Times New Roman" w:hAnsi="Times New Roman" w:cs="Times New Roman"/>
          <w:sz w:val="28"/>
          <w:szCs w:val="28"/>
          <w:lang w:val="ro-MD"/>
        </w:rPr>
        <w:t xml:space="preserve">18 </w:t>
      </w:r>
      <w:r w:rsidR="00227C03" w:rsidRPr="00D77759">
        <w:rPr>
          <w:rFonts w:ascii="Times New Roman" w:hAnsi="Times New Roman" w:cs="Times New Roman"/>
          <w:sz w:val="28"/>
          <w:szCs w:val="28"/>
          <w:lang w:val="ro-MD"/>
        </w:rPr>
        <w:t>din Legea nr.</w:t>
      </w:r>
      <w:r w:rsidR="00DC4111">
        <w:rPr>
          <w:rFonts w:ascii="Times New Roman" w:hAnsi="Times New Roman" w:cs="Times New Roman"/>
          <w:sz w:val="28"/>
          <w:szCs w:val="28"/>
          <w:lang w:val="ro-MD"/>
        </w:rPr>
        <w:t xml:space="preserve"> </w:t>
      </w:r>
      <w:r w:rsidR="00227C03" w:rsidRPr="00D77759">
        <w:rPr>
          <w:rFonts w:ascii="Times New Roman" w:hAnsi="Times New Roman" w:cs="Times New Roman"/>
          <w:sz w:val="28"/>
          <w:szCs w:val="28"/>
          <w:lang w:val="ro-MD"/>
        </w:rPr>
        <w:t>422/2023 privind măsurile de protecție împotriva organismelor dăunătoare plantelor</w:t>
      </w:r>
      <w:r w:rsidR="003E15EB" w:rsidRPr="00D77759">
        <w:rPr>
          <w:rFonts w:ascii="Times New Roman" w:hAnsi="Times New Roman" w:cs="Times New Roman"/>
          <w:sz w:val="28"/>
          <w:szCs w:val="28"/>
          <w:lang w:val="ro-MD"/>
        </w:rPr>
        <w:t>.</w:t>
      </w:r>
    </w:p>
    <w:p w:rsidR="003E15EB" w:rsidRPr="00A6358B" w:rsidRDefault="00350B05"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3E15EB" w:rsidRPr="00A6358B">
        <w:rPr>
          <w:rFonts w:ascii="Times New Roman" w:hAnsi="Times New Roman" w:cs="Times New Roman"/>
          <w:sz w:val="28"/>
          <w:szCs w:val="28"/>
          <w:lang w:val="ro-MD"/>
        </w:rPr>
        <w:t>În zonele demarcate pentru izolare, autorit</w:t>
      </w:r>
      <w:r>
        <w:rPr>
          <w:rFonts w:ascii="Times New Roman" w:hAnsi="Times New Roman" w:cs="Times New Roman"/>
          <w:sz w:val="28"/>
          <w:szCs w:val="28"/>
          <w:lang w:val="ro-MD"/>
        </w:rPr>
        <w:t>atea</w:t>
      </w:r>
      <w:r w:rsidR="003E15EB" w:rsidRPr="00A6358B">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3E15EB" w:rsidRPr="00A6358B">
        <w:rPr>
          <w:rFonts w:ascii="Times New Roman" w:hAnsi="Times New Roman" w:cs="Times New Roman"/>
          <w:sz w:val="28"/>
          <w:szCs w:val="28"/>
          <w:lang w:val="ro-MD"/>
        </w:rPr>
        <w:t xml:space="preserve"> sensibilizează publicul cu privire la amenințarea reprezentată de organismul dăunător specificat și la măsurile adoptate pentru a preveni răspândirea sa ulterioară în afara zonelor respective.</w:t>
      </w:r>
      <w:r>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Autorit</w:t>
      </w:r>
      <w:r w:rsidR="00AA3356">
        <w:rPr>
          <w:rFonts w:ascii="Times New Roman" w:hAnsi="Times New Roman" w:cs="Times New Roman"/>
          <w:sz w:val="28"/>
          <w:szCs w:val="28"/>
          <w:lang w:val="ro-MD"/>
        </w:rPr>
        <w:t>atea</w:t>
      </w:r>
      <w:r w:rsidR="003E15EB" w:rsidRPr="00A6358B">
        <w:rPr>
          <w:rFonts w:ascii="Times New Roman" w:hAnsi="Times New Roman" w:cs="Times New Roman"/>
          <w:sz w:val="28"/>
          <w:szCs w:val="28"/>
          <w:lang w:val="ro-MD"/>
        </w:rPr>
        <w:t xml:space="preserve"> competent</w:t>
      </w:r>
      <w:r w:rsidR="00AA3356">
        <w:rPr>
          <w:rFonts w:ascii="Times New Roman" w:hAnsi="Times New Roman" w:cs="Times New Roman"/>
          <w:sz w:val="28"/>
          <w:szCs w:val="28"/>
          <w:lang w:val="ro-MD"/>
        </w:rPr>
        <w:t>ă</w:t>
      </w:r>
      <w:r w:rsidR="003E15EB" w:rsidRPr="00A6358B">
        <w:rPr>
          <w:rFonts w:ascii="Times New Roman" w:hAnsi="Times New Roman" w:cs="Times New Roman"/>
          <w:sz w:val="28"/>
          <w:szCs w:val="28"/>
          <w:lang w:val="ro-MD"/>
        </w:rPr>
        <w:t xml:space="preserve"> informează publicul larg și operatorii profesioniști în cauză cu privire la delimitarea zonei demarcate pentru izolare.</w:t>
      </w:r>
    </w:p>
    <w:p w:rsidR="003D3634" w:rsidRDefault="003D3634" w:rsidP="00DA5BB6">
      <w:pPr>
        <w:spacing w:after="0"/>
        <w:jc w:val="center"/>
        <w:rPr>
          <w:rFonts w:ascii="Times New Roman" w:hAnsi="Times New Roman" w:cs="Times New Roman"/>
          <w:b/>
          <w:bCs/>
          <w:sz w:val="28"/>
          <w:szCs w:val="28"/>
          <w:lang w:val="ro-MD"/>
        </w:rPr>
      </w:pPr>
    </w:p>
    <w:p w:rsidR="00DA5BB6" w:rsidRDefault="00DA5BB6" w:rsidP="00DA5BB6">
      <w:pPr>
        <w:spacing w:after="0"/>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Secţiunea a 3</w:t>
      </w:r>
      <w:r w:rsidRPr="005378E3">
        <w:rPr>
          <w:rFonts w:ascii="Times New Roman" w:hAnsi="Times New Roman" w:cs="Times New Roman"/>
          <w:b/>
          <w:bCs/>
          <w:sz w:val="28"/>
          <w:szCs w:val="28"/>
          <w:lang w:val="ro-MD"/>
        </w:rPr>
        <w:t>-a</w:t>
      </w:r>
    </w:p>
    <w:p w:rsidR="003E15EB" w:rsidRDefault="003E15EB" w:rsidP="00DA5BB6">
      <w:pPr>
        <w:spacing w:after="0"/>
        <w:jc w:val="center"/>
        <w:rPr>
          <w:rFonts w:ascii="Times New Roman" w:hAnsi="Times New Roman" w:cs="Times New Roman"/>
          <w:b/>
          <w:bCs/>
          <w:sz w:val="28"/>
          <w:szCs w:val="28"/>
          <w:lang w:val="ro-MD"/>
        </w:rPr>
      </w:pPr>
      <w:r w:rsidRPr="00A6358B">
        <w:rPr>
          <w:rFonts w:ascii="Times New Roman" w:hAnsi="Times New Roman" w:cs="Times New Roman"/>
          <w:b/>
          <w:bCs/>
          <w:sz w:val="28"/>
          <w:szCs w:val="28"/>
          <w:lang w:val="ro-MD"/>
        </w:rPr>
        <w:t>Anchete</w:t>
      </w:r>
    </w:p>
    <w:p w:rsidR="003D3634" w:rsidRPr="00A6358B" w:rsidRDefault="003D3634" w:rsidP="00DA5BB6">
      <w:pPr>
        <w:spacing w:after="0"/>
        <w:jc w:val="center"/>
        <w:rPr>
          <w:rFonts w:ascii="Times New Roman" w:hAnsi="Times New Roman" w:cs="Times New Roman"/>
          <w:b/>
          <w:bCs/>
          <w:sz w:val="28"/>
          <w:szCs w:val="28"/>
          <w:lang w:val="ro-MD"/>
        </w:rPr>
      </w:pPr>
    </w:p>
    <w:p w:rsidR="003E15EB" w:rsidRPr="00A6358B" w:rsidRDefault="007D0C4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Pr="00A6358B">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Pr="00A6358B">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Pr="00A6358B">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 xml:space="preserve">efectuează anchetele prevăzute la </w:t>
      </w:r>
      <w:r w:rsidR="007B421C">
        <w:rPr>
          <w:rFonts w:ascii="Times New Roman" w:hAnsi="Times New Roman" w:cs="Times New Roman"/>
          <w:sz w:val="28"/>
          <w:szCs w:val="28"/>
          <w:lang w:val="ro-MD"/>
        </w:rPr>
        <w:t>pct. 9 și 10</w:t>
      </w:r>
      <w:r w:rsidR="003E15EB" w:rsidRPr="00A6358B">
        <w:rPr>
          <w:rFonts w:ascii="Times New Roman" w:hAnsi="Times New Roman" w:cs="Times New Roman"/>
          <w:sz w:val="28"/>
          <w:szCs w:val="28"/>
          <w:lang w:val="ro-MD"/>
        </w:rPr>
        <w:t>, ținând seama de informațiile menționate în fișa de supraveghere fitosanitară.</w:t>
      </w:r>
    </w:p>
    <w:p w:rsidR="003E15EB" w:rsidRPr="00A6358B" w:rsidRDefault="007D0C4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F86B7A" w:rsidRPr="00A6358B">
        <w:rPr>
          <w:rFonts w:ascii="Times New Roman" w:hAnsi="Times New Roman" w:cs="Times New Roman"/>
          <w:sz w:val="28"/>
          <w:szCs w:val="28"/>
          <w:lang w:val="ro-MD"/>
        </w:rPr>
        <w:t>Autorit</w:t>
      </w:r>
      <w:r w:rsidR="00F86B7A">
        <w:rPr>
          <w:rFonts w:ascii="Times New Roman" w:hAnsi="Times New Roman" w:cs="Times New Roman"/>
          <w:sz w:val="28"/>
          <w:szCs w:val="28"/>
          <w:lang w:val="ro-MD"/>
        </w:rPr>
        <w:t>atea</w:t>
      </w:r>
      <w:r w:rsidR="00F86B7A" w:rsidRPr="00A6358B">
        <w:rPr>
          <w:rFonts w:ascii="Times New Roman" w:hAnsi="Times New Roman" w:cs="Times New Roman"/>
          <w:sz w:val="28"/>
          <w:szCs w:val="28"/>
          <w:lang w:val="ro-MD"/>
        </w:rPr>
        <w:t xml:space="preserve"> competent</w:t>
      </w:r>
      <w:r w:rsidR="00F86B7A">
        <w:rPr>
          <w:rFonts w:ascii="Times New Roman" w:hAnsi="Times New Roman" w:cs="Times New Roman"/>
          <w:sz w:val="28"/>
          <w:szCs w:val="28"/>
          <w:lang w:val="ro-MD"/>
        </w:rPr>
        <w:t>ă</w:t>
      </w:r>
      <w:r w:rsidR="003E15EB" w:rsidRPr="00A6358B">
        <w:rPr>
          <w:rFonts w:ascii="Times New Roman" w:hAnsi="Times New Roman" w:cs="Times New Roman"/>
          <w:sz w:val="28"/>
          <w:szCs w:val="28"/>
          <w:lang w:val="ro-MD"/>
        </w:rPr>
        <w:t xml:space="preserve"> efectuează anchete anuale bazate pe riscuri pentru depistarea prezenței organismului dăunător specificat în zonele de pe teritoriul </w:t>
      </w:r>
      <w:r w:rsidR="007D0DE6">
        <w:rPr>
          <w:rFonts w:ascii="Times New Roman" w:hAnsi="Times New Roman" w:cs="Times New Roman"/>
          <w:sz w:val="28"/>
          <w:szCs w:val="28"/>
          <w:lang w:val="ro-MD"/>
        </w:rPr>
        <w:t>țăr</w:t>
      </w:r>
      <w:r w:rsidR="003E15EB" w:rsidRPr="00A6358B">
        <w:rPr>
          <w:rFonts w:ascii="Times New Roman" w:hAnsi="Times New Roman" w:cs="Times New Roman"/>
          <w:sz w:val="28"/>
          <w:szCs w:val="28"/>
          <w:lang w:val="ro-MD"/>
        </w:rPr>
        <w:t>ii în care organismul dăunător specificat nu este cunoscut ca fiind prezent, dar unde ar putea fi stabilit.</w:t>
      </w:r>
    </w:p>
    <w:p w:rsidR="003E15EB" w:rsidRPr="00A6358B" w:rsidRDefault="007D0DE6"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3E15EB" w:rsidRPr="00A6358B">
        <w:rPr>
          <w:rFonts w:ascii="Times New Roman" w:hAnsi="Times New Roman" w:cs="Times New Roman"/>
          <w:sz w:val="28"/>
          <w:szCs w:val="28"/>
          <w:lang w:val="ro-MD"/>
        </w:rPr>
        <w:t xml:space="preserve">În zonele-tampon din zonele demarcate pentru izolare, </w:t>
      </w:r>
      <w:r w:rsidR="006E0191">
        <w:rPr>
          <w:rFonts w:ascii="Times New Roman" w:hAnsi="Times New Roman" w:cs="Times New Roman"/>
          <w:sz w:val="28"/>
          <w:szCs w:val="28"/>
          <w:lang w:val="ro-MD"/>
        </w:rPr>
        <w:t>a</w:t>
      </w:r>
      <w:r w:rsidR="006E0191" w:rsidRPr="00A6358B">
        <w:rPr>
          <w:rFonts w:ascii="Times New Roman" w:hAnsi="Times New Roman" w:cs="Times New Roman"/>
          <w:sz w:val="28"/>
          <w:szCs w:val="28"/>
          <w:lang w:val="ro-MD"/>
        </w:rPr>
        <w:t>utorit</w:t>
      </w:r>
      <w:r w:rsidR="006E0191">
        <w:rPr>
          <w:rFonts w:ascii="Times New Roman" w:hAnsi="Times New Roman" w:cs="Times New Roman"/>
          <w:sz w:val="28"/>
          <w:szCs w:val="28"/>
          <w:lang w:val="ro-MD"/>
        </w:rPr>
        <w:t>atea</w:t>
      </w:r>
      <w:r w:rsidR="006E0191" w:rsidRPr="00A6358B">
        <w:rPr>
          <w:rFonts w:ascii="Times New Roman" w:hAnsi="Times New Roman" w:cs="Times New Roman"/>
          <w:sz w:val="28"/>
          <w:szCs w:val="28"/>
          <w:lang w:val="ro-MD"/>
        </w:rPr>
        <w:t xml:space="preserve"> competent</w:t>
      </w:r>
      <w:r w:rsidR="006E0191">
        <w:rPr>
          <w:rFonts w:ascii="Times New Roman" w:hAnsi="Times New Roman" w:cs="Times New Roman"/>
          <w:sz w:val="28"/>
          <w:szCs w:val="28"/>
          <w:lang w:val="ro-MD"/>
        </w:rPr>
        <w:t>ă</w:t>
      </w:r>
      <w:r w:rsidR="003E15EB" w:rsidRPr="00A6358B">
        <w:rPr>
          <w:rFonts w:ascii="Times New Roman" w:hAnsi="Times New Roman" w:cs="Times New Roman"/>
          <w:sz w:val="28"/>
          <w:szCs w:val="28"/>
          <w:lang w:val="ro-MD"/>
        </w:rPr>
        <w:t xml:space="preserve"> efectuează anchete anuale, astfel cum se </w:t>
      </w:r>
      <w:r w:rsidR="003E15EB" w:rsidRPr="00422E7D">
        <w:rPr>
          <w:rFonts w:ascii="Times New Roman" w:hAnsi="Times New Roman" w:cs="Times New Roman"/>
          <w:sz w:val="28"/>
          <w:szCs w:val="28"/>
          <w:lang w:val="ro-MD"/>
        </w:rPr>
        <w:t xml:space="preserve">menționează la </w:t>
      </w:r>
      <w:r w:rsidR="00DC4111" w:rsidRPr="00422E7D">
        <w:rPr>
          <w:rFonts w:ascii="Times New Roman" w:hAnsi="Times New Roman" w:cs="Times New Roman"/>
          <w:sz w:val="28"/>
          <w:szCs w:val="28"/>
          <w:lang w:val="ro-MD"/>
        </w:rPr>
        <w:t xml:space="preserve">art. </w:t>
      </w:r>
      <w:r w:rsidR="003E15EB" w:rsidRPr="00422E7D">
        <w:rPr>
          <w:rFonts w:ascii="Times New Roman" w:hAnsi="Times New Roman" w:cs="Times New Roman"/>
          <w:sz w:val="28"/>
          <w:szCs w:val="28"/>
          <w:lang w:val="ro-MD"/>
        </w:rPr>
        <w:t>19 alin</w:t>
      </w:r>
      <w:r w:rsidR="00DC4111" w:rsidRPr="00422E7D">
        <w:rPr>
          <w:rFonts w:ascii="Times New Roman" w:hAnsi="Times New Roman" w:cs="Times New Roman"/>
          <w:sz w:val="28"/>
          <w:szCs w:val="28"/>
          <w:lang w:val="ro-MD"/>
        </w:rPr>
        <w:t xml:space="preserve">. </w:t>
      </w:r>
      <w:r w:rsidR="003E15EB" w:rsidRPr="00422E7D">
        <w:rPr>
          <w:rFonts w:ascii="Times New Roman" w:hAnsi="Times New Roman" w:cs="Times New Roman"/>
          <w:sz w:val="28"/>
          <w:szCs w:val="28"/>
          <w:lang w:val="ro-MD"/>
        </w:rPr>
        <w:t xml:space="preserve">(1) </w:t>
      </w:r>
      <w:r w:rsidR="00422E7D" w:rsidRPr="00D77759">
        <w:rPr>
          <w:rFonts w:ascii="Times New Roman" w:hAnsi="Times New Roman" w:cs="Times New Roman"/>
          <w:sz w:val="28"/>
          <w:szCs w:val="28"/>
          <w:lang w:val="ro-MD"/>
        </w:rPr>
        <w:t>Legea nr.</w:t>
      </w:r>
      <w:r w:rsidR="00422E7D">
        <w:rPr>
          <w:rFonts w:ascii="Times New Roman" w:hAnsi="Times New Roman" w:cs="Times New Roman"/>
          <w:sz w:val="28"/>
          <w:szCs w:val="28"/>
          <w:lang w:val="ro-MD"/>
        </w:rPr>
        <w:t xml:space="preserve"> </w:t>
      </w:r>
      <w:r w:rsidR="00422E7D" w:rsidRPr="00D77759">
        <w:rPr>
          <w:rFonts w:ascii="Times New Roman" w:hAnsi="Times New Roman" w:cs="Times New Roman"/>
          <w:sz w:val="28"/>
          <w:szCs w:val="28"/>
          <w:lang w:val="ro-MD"/>
        </w:rPr>
        <w:t>422/2023</w:t>
      </w:r>
      <w:r w:rsidR="003E15EB" w:rsidRPr="00A6358B">
        <w:rPr>
          <w:rFonts w:ascii="Times New Roman" w:hAnsi="Times New Roman" w:cs="Times New Roman"/>
          <w:sz w:val="28"/>
          <w:szCs w:val="28"/>
          <w:lang w:val="ro-MD"/>
        </w:rPr>
        <w:t>, pentru a depista prezența organismului dăunător specificat.</w:t>
      </w:r>
    </w:p>
    <w:p w:rsidR="003E15EB" w:rsidRPr="00A6358B" w:rsidRDefault="006E0191"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3E15EB" w:rsidRPr="00A6358B">
        <w:rPr>
          <w:rFonts w:ascii="Times New Roman" w:hAnsi="Times New Roman" w:cs="Times New Roman"/>
          <w:sz w:val="28"/>
          <w:szCs w:val="28"/>
          <w:lang w:val="ro-MD"/>
        </w:rPr>
        <w:t>Respectivele anchete includ:</w:t>
      </w:r>
    </w:p>
    <w:p w:rsidR="003E15EB" w:rsidRPr="00A6358B" w:rsidRDefault="006E0191"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11.1. </w:t>
      </w:r>
      <w:r w:rsidR="003E15EB" w:rsidRPr="00A6358B">
        <w:rPr>
          <w:rFonts w:ascii="Times New Roman" w:hAnsi="Times New Roman" w:cs="Times New Roman"/>
          <w:sz w:val="28"/>
          <w:szCs w:val="28"/>
          <w:lang w:val="ro-MD"/>
        </w:rPr>
        <w:t>examinări vizuale ale plantelor specificate pentru a depista organismul dăunător specificat; și</w:t>
      </w:r>
    </w:p>
    <w:p w:rsidR="003E15EB" w:rsidRPr="00A6358B" w:rsidRDefault="006E0191"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11.2. </w:t>
      </w:r>
      <w:r w:rsidR="003E15EB" w:rsidRPr="00A6358B">
        <w:rPr>
          <w:rFonts w:ascii="Times New Roman" w:hAnsi="Times New Roman" w:cs="Times New Roman"/>
          <w:sz w:val="28"/>
          <w:szCs w:val="28"/>
          <w:lang w:val="ro-MD"/>
        </w:rPr>
        <w:t>eșantionarea și testarea, în cazul în care se suspectează prezența organismului dăunător specificat.</w:t>
      </w:r>
    </w:p>
    <w:p w:rsidR="003E15EB" w:rsidRPr="00A6358B" w:rsidRDefault="00A65CF4"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12. A</w:t>
      </w:r>
      <w:r w:rsidR="003E15EB" w:rsidRPr="00A6358B">
        <w:rPr>
          <w:rFonts w:ascii="Times New Roman" w:hAnsi="Times New Roman" w:cs="Times New Roman"/>
          <w:sz w:val="28"/>
          <w:szCs w:val="28"/>
          <w:lang w:val="ro-MD"/>
        </w:rPr>
        <w:t xml:space="preserve">nchete trebuie să fie mai </w:t>
      </w:r>
      <w:r w:rsidR="00F76ABE">
        <w:rPr>
          <w:rFonts w:ascii="Times New Roman" w:hAnsi="Times New Roman" w:cs="Times New Roman"/>
          <w:sz w:val="28"/>
          <w:szCs w:val="28"/>
          <w:lang w:val="ro-MD"/>
        </w:rPr>
        <w:t>detaliate</w:t>
      </w:r>
      <w:r w:rsidR="003E15EB" w:rsidRPr="00A6358B">
        <w:rPr>
          <w:rFonts w:ascii="Times New Roman" w:hAnsi="Times New Roman" w:cs="Times New Roman"/>
          <w:sz w:val="28"/>
          <w:szCs w:val="28"/>
          <w:lang w:val="ro-MD"/>
        </w:rPr>
        <w:t xml:space="preserve"> decât anchetele menționate la </w:t>
      </w:r>
      <w:r w:rsidR="00F76ABE">
        <w:rPr>
          <w:rFonts w:ascii="Times New Roman" w:hAnsi="Times New Roman" w:cs="Times New Roman"/>
          <w:sz w:val="28"/>
          <w:szCs w:val="28"/>
          <w:lang w:val="ro-MD"/>
        </w:rPr>
        <w:t>pct. 9</w:t>
      </w:r>
      <w:r w:rsidR="003E15EB" w:rsidRPr="00A6358B">
        <w:rPr>
          <w:rFonts w:ascii="Times New Roman" w:hAnsi="Times New Roman" w:cs="Times New Roman"/>
          <w:sz w:val="28"/>
          <w:szCs w:val="28"/>
          <w:lang w:val="ro-MD"/>
        </w:rPr>
        <w:t>, cu un număr mai mare de examinări vizuale și, după caz, de eșantionări și de testări.</w:t>
      </w:r>
    </w:p>
    <w:p w:rsidR="003E15EB" w:rsidRPr="00A6358B" w:rsidRDefault="008954E5"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13. </w:t>
      </w:r>
      <w:r w:rsidR="003E15EB" w:rsidRPr="00A6358B">
        <w:rPr>
          <w:rFonts w:ascii="Times New Roman" w:hAnsi="Times New Roman" w:cs="Times New Roman"/>
          <w:sz w:val="28"/>
          <w:szCs w:val="28"/>
          <w:lang w:val="ro-MD"/>
        </w:rPr>
        <w:t xml:space="preserve">Până la data de 30 aprilie a fiecărui an, </w:t>
      </w:r>
      <w:r>
        <w:rPr>
          <w:rFonts w:ascii="Times New Roman" w:hAnsi="Times New Roman" w:cs="Times New Roman"/>
          <w:sz w:val="28"/>
          <w:szCs w:val="28"/>
          <w:lang w:val="ro-MD"/>
        </w:rPr>
        <w:t>autoritatea competentă</w:t>
      </w:r>
      <w:r w:rsidR="003E15EB" w:rsidRPr="00A6358B">
        <w:rPr>
          <w:rFonts w:ascii="Times New Roman" w:hAnsi="Times New Roman" w:cs="Times New Roman"/>
          <w:sz w:val="28"/>
          <w:szCs w:val="28"/>
          <w:lang w:val="ro-MD"/>
        </w:rPr>
        <w:t xml:space="preserve"> transmit</w:t>
      </w:r>
      <w:r>
        <w:rPr>
          <w:rFonts w:ascii="Times New Roman" w:hAnsi="Times New Roman" w:cs="Times New Roman"/>
          <w:sz w:val="28"/>
          <w:szCs w:val="28"/>
          <w:lang w:val="ro-MD"/>
        </w:rPr>
        <w:t>e</w:t>
      </w:r>
      <w:r w:rsidR="008E3DA9">
        <w:rPr>
          <w:rFonts w:ascii="Times New Roman" w:hAnsi="Times New Roman" w:cs="Times New Roman"/>
          <w:sz w:val="28"/>
          <w:szCs w:val="28"/>
          <w:lang w:val="ro-MD"/>
        </w:rPr>
        <w:t>,</w:t>
      </w:r>
      <w:r w:rsidR="003E15EB" w:rsidRPr="00A6358B">
        <w:rPr>
          <w:rFonts w:ascii="Times New Roman" w:hAnsi="Times New Roman" w:cs="Times New Roman"/>
          <w:sz w:val="28"/>
          <w:szCs w:val="28"/>
          <w:lang w:val="ro-MD"/>
        </w:rPr>
        <w:t xml:space="preserve"> </w:t>
      </w:r>
      <w:r w:rsidR="00AE5470" w:rsidRPr="00EF1CB3">
        <w:rPr>
          <w:rFonts w:ascii="Times New Roman" w:hAnsi="Times New Roman" w:cs="Times New Roman"/>
          <w:sz w:val="28"/>
          <w:szCs w:val="28"/>
          <w:lang w:val="ro-MD"/>
        </w:rPr>
        <w:t xml:space="preserve">după caz, </w:t>
      </w:r>
      <w:r w:rsidR="00AE5470" w:rsidRPr="0062766B">
        <w:rPr>
          <w:rFonts w:ascii="Times New Roman" w:hAnsi="Times New Roman" w:cs="Times New Roman"/>
          <w:sz w:val="28"/>
          <w:szCs w:val="28"/>
          <w:lang w:val="ro-MD"/>
        </w:rPr>
        <w:t>Comisiei Europene și statelor Uniunii Europene,</w:t>
      </w:r>
      <w:r w:rsidR="008E3DA9">
        <w:rPr>
          <w:rFonts w:ascii="Times New Roman" w:hAnsi="Times New Roman" w:cs="Times New Roman"/>
          <w:sz w:val="28"/>
          <w:szCs w:val="28"/>
          <w:lang w:val="ro-MD"/>
        </w:rPr>
        <w:t xml:space="preserve"> </w:t>
      </w:r>
      <w:r w:rsidR="003E15EB" w:rsidRPr="00A6358B">
        <w:rPr>
          <w:rFonts w:ascii="Times New Roman" w:hAnsi="Times New Roman" w:cs="Times New Roman"/>
          <w:sz w:val="28"/>
          <w:szCs w:val="28"/>
          <w:lang w:val="ro-MD"/>
        </w:rPr>
        <w:t>rezultatele anchetelor efectuate în anul calendaristic precedent, în conformitate cu:</w:t>
      </w:r>
    </w:p>
    <w:p w:rsidR="003E15EB" w:rsidRPr="00B67301" w:rsidRDefault="008954E5" w:rsidP="00535906">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13.1. </w:t>
      </w:r>
      <w:r w:rsidR="008E3DA9">
        <w:rPr>
          <w:rFonts w:ascii="Times New Roman" w:hAnsi="Times New Roman" w:cs="Times New Roman"/>
          <w:sz w:val="28"/>
          <w:szCs w:val="28"/>
          <w:lang w:val="ro-MD"/>
        </w:rPr>
        <w:t>pct. 9</w:t>
      </w:r>
      <w:r w:rsidR="003E15EB" w:rsidRPr="00A6358B">
        <w:rPr>
          <w:rFonts w:ascii="Times New Roman" w:hAnsi="Times New Roman" w:cs="Times New Roman"/>
          <w:sz w:val="28"/>
          <w:szCs w:val="28"/>
          <w:lang w:val="ro-MD"/>
        </w:rPr>
        <w:t xml:space="preserve"> din prezentul regulament, utilizând unul dintre modelele prevăzute în </w:t>
      </w:r>
      <w:r w:rsidR="00535906">
        <w:rPr>
          <w:rFonts w:ascii="Times New Roman" w:hAnsi="Times New Roman" w:cs="Times New Roman"/>
          <w:sz w:val="28"/>
          <w:szCs w:val="28"/>
          <w:lang w:val="ro-MD"/>
        </w:rPr>
        <w:t>a</w:t>
      </w:r>
      <w:r w:rsidR="00535906" w:rsidRPr="00535906">
        <w:rPr>
          <w:rFonts w:ascii="Times New Roman" w:hAnsi="Times New Roman" w:cs="Times New Roman"/>
          <w:sz w:val="28"/>
          <w:szCs w:val="28"/>
          <w:lang w:val="ro-MD"/>
        </w:rPr>
        <w:t>nexa nr. 1</w:t>
      </w:r>
      <w:r w:rsidR="00535906">
        <w:rPr>
          <w:rFonts w:ascii="Times New Roman" w:hAnsi="Times New Roman" w:cs="Times New Roman"/>
          <w:sz w:val="28"/>
          <w:szCs w:val="28"/>
          <w:lang w:val="ro-MD"/>
        </w:rPr>
        <w:t xml:space="preserve"> </w:t>
      </w:r>
      <w:r w:rsidR="00535906" w:rsidRPr="00535906">
        <w:rPr>
          <w:rFonts w:ascii="Times New Roman" w:hAnsi="Times New Roman" w:cs="Times New Roman"/>
          <w:sz w:val="28"/>
          <w:szCs w:val="28"/>
          <w:lang w:val="ro-MD"/>
        </w:rPr>
        <w:t>la Regulamentul privind formatul rapoartelor și instrucțiunile privind modul de completare a acestora pentru rapoartele anuale privind rezultatele anchetelor și formatul programelor multianuale de anchetă</w:t>
      </w:r>
      <w:r w:rsidR="00535906">
        <w:rPr>
          <w:rFonts w:ascii="Times New Roman" w:hAnsi="Times New Roman" w:cs="Times New Roman"/>
          <w:sz w:val="28"/>
          <w:szCs w:val="28"/>
          <w:lang w:val="ro-MD"/>
        </w:rPr>
        <w:t xml:space="preserve"> </w:t>
      </w:r>
      <w:r w:rsidR="00355EAF">
        <w:rPr>
          <w:rFonts w:ascii="Times New Roman" w:hAnsi="Times New Roman" w:cs="Times New Roman"/>
          <w:sz w:val="28"/>
          <w:szCs w:val="28"/>
          <w:lang w:val="ro-MD"/>
        </w:rPr>
        <w:t>aprobat prin</w:t>
      </w:r>
      <w:r w:rsidR="00535906" w:rsidRPr="00B67301">
        <w:rPr>
          <w:rFonts w:ascii="Times New Roman" w:hAnsi="Times New Roman" w:cs="Times New Roman"/>
          <w:sz w:val="28"/>
          <w:szCs w:val="28"/>
          <w:lang w:val="ro-MD"/>
        </w:rPr>
        <w:t xml:space="preserve"> </w:t>
      </w:r>
      <w:r w:rsidR="00B67301" w:rsidRPr="00B67301">
        <w:rPr>
          <w:rFonts w:ascii="Times New Roman" w:hAnsi="Times New Roman" w:cs="Times New Roman"/>
          <w:sz w:val="28"/>
          <w:szCs w:val="28"/>
          <w:lang w:val="ro-MD"/>
        </w:rPr>
        <w:t>Ordinul ministrului agriculturii și industriei</w:t>
      </w:r>
      <w:r w:rsidR="0085318A">
        <w:rPr>
          <w:rFonts w:ascii="Times New Roman" w:hAnsi="Times New Roman" w:cs="Times New Roman"/>
          <w:sz w:val="28"/>
          <w:szCs w:val="28"/>
          <w:lang w:val="ro-MD"/>
        </w:rPr>
        <w:t xml:space="preserve"> alimentare</w:t>
      </w:r>
      <w:r w:rsidR="003E15EB" w:rsidRPr="00B67301">
        <w:rPr>
          <w:rFonts w:ascii="Times New Roman" w:hAnsi="Times New Roman" w:cs="Times New Roman"/>
          <w:sz w:val="28"/>
          <w:szCs w:val="28"/>
          <w:lang w:val="ro-MD"/>
        </w:rPr>
        <w:t>;</w:t>
      </w:r>
    </w:p>
    <w:p w:rsidR="003E15EB" w:rsidRPr="00453825" w:rsidRDefault="00A26EE0" w:rsidP="00A6358B">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13.2</w:t>
      </w:r>
      <w:r w:rsidRPr="00453825">
        <w:rPr>
          <w:rFonts w:ascii="Times New Roman" w:hAnsi="Times New Roman" w:cs="Times New Roman"/>
          <w:sz w:val="28"/>
          <w:szCs w:val="28"/>
          <w:lang w:val="ro-MD"/>
        </w:rPr>
        <w:t xml:space="preserve">. </w:t>
      </w:r>
      <w:r w:rsidR="00453825" w:rsidRPr="00453825">
        <w:rPr>
          <w:rFonts w:ascii="Times New Roman" w:hAnsi="Times New Roman" w:cs="Times New Roman"/>
          <w:sz w:val="28"/>
          <w:szCs w:val="28"/>
          <w:lang w:val="ro-MD"/>
        </w:rPr>
        <w:t>pct. 10</w:t>
      </w:r>
      <w:r w:rsidR="00D317A2">
        <w:rPr>
          <w:rFonts w:ascii="Times New Roman" w:hAnsi="Times New Roman" w:cs="Times New Roman"/>
          <w:sz w:val="28"/>
          <w:szCs w:val="28"/>
          <w:lang w:val="ro-MD"/>
        </w:rPr>
        <w:t>-12</w:t>
      </w:r>
      <w:r w:rsidR="003E15EB" w:rsidRPr="00453825">
        <w:rPr>
          <w:rFonts w:ascii="Times New Roman" w:hAnsi="Times New Roman" w:cs="Times New Roman"/>
          <w:sz w:val="28"/>
          <w:szCs w:val="28"/>
          <w:lang w:val="ro-MD"/>
        </w:rPr>
        <w:t xml:space="preserve"> din </w:t>
      </w:r>
      <w:r w:rsidR="003E15EB" w:rsidRPr="00A6358B">
        <w:rPr>
          <w:rFonts w:ascii="Times New Roman" w:hAnsi="Times New Roman" w:cs="Times New Roman"/>
          <w:sz w:val="28"/>
          <w:szCs w:val="28"/>
          <w:lang w:val="ro-MD"/>
        </w:rPr>
        <w:t xml:space="preserve">prezentul regulament, utilizând unul dintre modelele </w:t>
      </w:r>
      <w:r w:rsidR="003E15EB" w:rsidRPr="00453825">
        <w:rPr>
          <w:rFonts w:ascii="Times New Roman" w:hAnsi="Times New Roman" w:cs="Times New Roman"/>
          <w:sz w:val="28"/>
          <w:szCs w:val="28"/>
          <w:lang w:val="ro-MD"/>
        </w:rPr>
        <w:t>prevăzute în anexa</w:t>
      </w:r>
      <w:r w:rsidR="00453825" w:rsidRPr="00453825">
        <w:rPr>
          <w:rFonts w:ascii="Times New Roman" w:hAnsi="Times New Roman" w:cs="Times New Roman"/>
          <w:sz w:val="28"/>
          <w:szCs w:val="28"/>
          <w:lang w:val="ro-MD"/>
        </w:rPr>
        <w:t xml:space="preserve"> nr. 2</w:t>
      </w:r>
      <w:r w:rsidR="008E6F36">
        <w:rPr>
          <w:rFonts w:ascii="Times New Roman" w:hAnsi="Times New Roman" w:cs="Times New Roman"/>
          <w:sz w:val="28"/>
          <w:szCs w:val="28"/>
          <w:lang w:val="ro-MD"/>
        </w:rPr>
        <w:t>.</w:t>
      </w:r>
    </w:p>
    <w:p w:rsidR="00540788" w:rsidRDefault="00540788" w:rsidP="00540788">
      <w:pPr>
        <w:spacing w:after="0"/>
        <w:contextualSpacing/>
        <w:jc w:val="right"/>
        <w:rPr>
          <w:rFonts w:ascii="Times New Roman" w:hAnsi="Times New Roman" w:cs="Times New Roman"/>
          <w:b/>
          <w:lang w:val="ro-MD"/>
        </w:rPr>
      </w:pPr>
    </w:p>
    <w:p w:rsidR="00540788" w:rsidRDefault="00540788" w:rsidP="00540788">
      <w:pPr>
        <w:spacing w:after="0"/>
        <w:contextualSpacing/>
        <w:jc w:val="right"/>
        <w:rPr>
          <w:rFonts w:ascii="Times New Roman" w:hAnsi="Times New Roman" w:cs="Times New Roman"/>
          <w:b/>
          <w:lang w:val="ro-MD"/>
        </w:rPr>
      </w:pPr>
    </w:p>
    <w:p w:rsidR="00540788" w:rsidRPr="00690FF7" w:rsidRDefault="00540788" w:rsidP="00540788">
      <w:pPr>
        <w:spacing w:after="0"/>
        <w:contextualSpacing/>
        <w:jc w:val="right"/>
        <w:rPr>
          <w:rFonts w:ascii="Times New Roman" w:hAnsi="Times New Roman" w:cs="Times New Roman"/>
          <w:b/>
          <w:lang w:val="ro-MD"/>
        </w:rPr>
      </w:pPr>
      <w:r>
        <w:rPr>
          <w:rFonts w:ascii="Times New Roman" w:hAnsi="Times New Roman" w:cs="Times New Roman"/>
          <w:b/>
          <w:lang w:val="ro-MD"/>
        </w:rPr>
        <w:t>Anexa nr. 1</w:t>
      </w:r>
    </w:p>
    <w:p w:rsidR="00540788" w:rsidRDefault="00540788" w:rsidP="00540788">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540788">
        <w:rPr>
          <w:rFonts w:ascii="Times New Roman" w:hAnsi="Times New Roman" w:cs="Times New Roman"/>
          <w:b/>
          <w:lang w:val="ro-MD"/>
        </w:rPr>
        <w:t xml:space="preserve">de stabilire a unor măsuri de izolare </w:t>
      </w:r>
    </w:p>
    <w:p w:rsidR="00540788" w:rsidRDefault="00540788" w:rsidP="00540788">
      <w:pPr>
        <w:spacing w:after="0"/>
        <w:contextualSpacing/>
        <w:jc w:val="right"/>
        <w:rPr>
          <w:rFonts w:ascii="Times New Roman" w:hAnsi="Times New Roman" w:cs="Times New Roman"/>
          <w:b/>
          <w:lang w:val="ro-MD"/>
        </w:rPr>
      </w:pPr>
      <w:r w:rsidRPr="00540788">
        <w:rPr>
          <w:rFonts w:ascii="Times New Roman" w:hAnsi="Times New Roman" w:cs="Times New Roman"/>
          <w:b/>
          <w:lang w:val="ro-MD"/>
        </w:rPr>
        <w:t xml:space="preserve">a </w:t>
      </w:r>
      <w:r w:rsidRPr="00A50896">
        <w:rPr>
          <w:rFonts w:ascii="Times New Roman" w:hAnsi="Times New Roman" w:cs="Times New Roman"/>
          <w:b/>
          <w:i/>
          <w:lang w:val="ro-MD"/>
        </w:rPr>
        <w:t>Ceratocystis platani</w:t>
      </w:r>
      <w:r w:rsidRPr="00540788">
        <w:rPr>
          <w:rFonts w:ascii="Times New Roman" w:hAnsi="Times New Roman" w:cs="Times New Roman"/>
          <w:b/>
          <w:lang w:val="ro-MD"/>
        </w:rPr>
        <w:t xml:space="preserve"> (J.M. Walter) Engelbr. &amp; T.C. Harr. </w:t>
      </w:r>
    </w:p>
    <w:p w:rsidR="00540788" w:rsidRDefault="00540788" w:rsidP="00540788">
      <w:pPr>
        <w:spacing w:after="0"/>
        <w:contextualSpacing/>
        <w:jc w:val="right"/>
        <w:rPr>
          <w:rFonts w:ascii="Times New Roman" w:hAnsi="Times New Roman" w:cs="Times New Roman"/>
          <w:b/>
          <w:lang w:val="ro-MD"/>
        </w:rPr>
      </w:pPr>
      <w:r w:rsidRPr="00540788">
        <w:rPr>
          <w:rFonts w:ascii="Times New Roman" w:hAnsi="Times New Roman" w:cs="Times New Roman"/>
          <w:b/>
          <w:lang w:val="ro-MD"/>
        </w:rPr>
        <w:t>în anumite zone demarcate</w:t>
      </w:r>
    </w:p>
    <w:p w:rsidR="00A50896" w:rsidRDefault="00A50896" w:rsidP="003E15EB">
      <w:pPr>
        <w:rPr>
          <w:rFonts w:ascii="Times New Roman" w:hAnsi="Times New Roman" w:cs="Times New Roman"/>
          <w:b/>
          <w:bCs/>
          <w:sz w:val="24"/>
          <w:szCs w:val="24"/>
        </w:rPr>
      </w:pPr>
    </w:p>
    <w:p w:rsidR="003E15EB" w:rsidRPr="001736DA" w:rsidRDefault="003E15EB" w:rsidP="00A50896">
      <w:pPr>
        <w:jc w:val="center"/>
        <w:rPr>
          <w:rFonts w:ascii="Times New Roman" w:hAnsi="Times New Roman" w:cs="Times New Roman"/>
          <w:b/>
          <w:bCs/>
          <w:sz w:val="24"/>
          <w:szCs w:val="24"/>
        </w:rPr>
      </w:pPr>
      <w:r w:rsidRPr="00D14EEC">
        <w:rPr>
          <w:rFonts w:ascii="Times New Roman" w:hAnsi="Times New Roman" w:cs="Times New Roman" w:hint="eastAsia"/>
          <w:b/>
          <w:bCs/>
          <w:sz w:val="24"/>
          <w:szCs w:val="24"/>
        </w:rPr>
        <w:t xml:space="preserve">Lista zonelor </w:t>
      </w:r>
      <w:r w:rsidR="006E3703" w:rsidRPr="006E3703">
        <w:rPr>
          <w:rFonts w:ascii="Times New Roman" w:hAnsi="Times New Roman" w:cs="Times New Roman"/>
          <w:b/>
          <w:bCs/>
          <w:sz w:val="24"/>
          <w:szCs w:val="24"/>
        </w:rPr>
        <w:t>demarcate pentru izolare</w:t>
      </w:r>
      <w:r w:rsidRPr="00D14EEC">
        <w:rPr>
          <w:rFonts w:ascii="Times New Roman" w:hAnsi="Times New Roman" w:cs="Times New Roman" w:hint="eastAsia"/>
          <w:b/>
          <w:bCs/>
          <w:sz w:val="24"/>
          <w:szCs w:val="24"/>
        </w:rPr>
        <w:t xml:space="preserve">, astfel cum se </w:t>
      </w:r>
      <w:r w:rsidRPr="006B6229">
        <w:rPr>
          <w:rFonts w:ascii="Times New Roman" w:hAnsi="Times New Roman" w:cs="Times New Roman" w:hint="eastAsia"/>
          <w:b/>
          <w:bCs/>
          <w:sz w:val="24"/>
          <w:szCs w:val="24"/>
        </w:rPr>
        <w:t xml:space="preserve">menționează la </w:t>
      </w:r>
      <w:r w:rsidR="00A22839" w:rsidRPr="006B6229">
        <w:rPr>
          <w:rFonts w:ascii="Times New Roman" w:hAnsi="Times New Roman" w:cs="Times New Roman"/>
          <w:b/>
          <w:bCs/>
          <w:sz w:val="24"/>
          <w:szCs w:val="24"/>
        </w:rPr>
        <w:t>subpct. 2.4</w:t>
      </w:r>
    </w:p>
    <w:p w:rsidR="00B84CE8" w:rsidRPr="00D14EEC" w:rsidRDefault="00B84CE8" w:rsidP="00B84CE8">
      <w:pP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Greci</w:t>
      </w:r>
      <w:r w:rsidRPr="00D14EEC">
        <w:rPr>
          <w:rFonts w:ascii="Times New Roman" w:hAnsi="Times New Roman" w:cs="Times New Roman" w:hint="eastAsia"/>
          <w:b/>
          <w:bCs/>
          <w:sz w:val="24"/>
          <w:szCs w:val="24"/>
        </w:rPr>
        <w:t>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87"/>
        <w:gridCol w:w="1548"/>
        <w:gridCol w:w="1129"/>
        <w:gridCol w:w="4426"/>
      </w:tblGrid>
      <w:tr w:rsidR="00371867" w:rsidRPr="00273F80" w:rsidTr="00273F8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E25FF9" w:rsidRDefault="00371867" w:rsidP="00273F80">
            <w:pPr>
              <w:spacing w:after="0"/>
              <w:rPr>
                <w:rFonts w:ascii="Times New Roman" w:hAnsi="Times New Roman" w:cs="Times New Roman"/>
                <w:b/>
                <w:bCs/>
                <w:sz w:val="20"/>
                <w:szCs w:val="20"/>
              </w:rPr>
            </w:pPr>
            <w:r w:rsidRPr="00E25FF9">
              <w:rPr>
                <w:rFonts w:ascii="Times New Roman" w:hAnsi="Times New Roman" w:cs="Times New Roman"/>
                <w:b/>
                <w:bCs/>
                <w:sz w:val="20"/>
                <w:szCs w:val="20"/>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E25FF9" w:rsidRDefault="00371867" w:rsidP="00273F80">
            <w:pPr>
              <w:spacing w:after="0"/>
              <w:rPr>
                <w:rFonts w:ascii="Times New Roman" w:hAnsi="Times New Roman" w:cs="Times New Roman"/>
                <w:b/>
                <w:bCs/>
                <w:sz w:val="20"/>
                <w:szCs w:val="20"/>
              </w:rPr>
            </w:pPr>
            <w:r w:rsidRPr="00E25FF9">
              <w:rPr>
                <w:rFonts w:ascii="Times New Roman" w:hAnsi="Times New Roman" w:cs="Times New Roman"/>
                <w:b/>
                <w:bCs/>
                <w:sz w:val="20"/>
                <w:szCs w:val="20"/>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E25FF9" w:rsidRDefault="00371867" w:rsidP="00273F80">
            <w:pPr>
              <w:spacing w:after="0"/>
              <w:rPr>
                <w:rFonts w:ascii="Times New Roman" w:hAnsi="Times New Roman" w:cs="Times New Roman"/>
                <w:b/>
                <w:bCs/>
                <w:sz w:val="20"/>
                <w:szCs w:val="20"/>
              </w:rPr>
            </w:pPr>
            <w:r w:rsidRPr="00E25FF9">
              <w:rPr>
                <w:rFonts w:ascii="Times New Roman" w:hAnsi="Times New Roman" w:cs="Times New Roman"/>
                <w:b/>
                <w:bCs/>
                <w:sz w:val="20"/>
                <w:szCs w:val="20"/>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E25FF9" w:rsidRDefault="00371867" w:rsidP="00273F80">
            <w:pPr>
              <w:spacing w:after="0"/>
              <w:rPr>
                <w:rFonts w:ascii="Times New Roman" w:hAnsi="Times New Roman" w:cs="Times New Roman"/>
                <w:b/>
                <w:bCs/>
                <w:sz w:val="20"/>
                <w:szCs w:val="20"/>
              </w:rPr>
            </w:pPr>
            <w:r w:rsidRPr="00E25FF9">
              <w:rPr>
                <w:rFonts w:ascii="Times New Roman" w:hAnsi="Times New Roman" w:cs="Times New Roman"/>
                <w:b/>
                <w:bCs/>
                <w:sz w:val="20"/>
                <w:szCs w:val="20"/>
              </w:rPr>
              <w:t>Unități regionale sau alte delimitări administrative/geografice</w:t>
            </w:r>
          </w:p>
        </w:tc>
      </w:tr>
      <w:tr w:rsidR="00371867" w:rsidRPr="00273F80" w:rsidTr="00273F8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Grecia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Grecia Centrală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Euboea, Evrytania, Phocis, Phthiotis</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Tesalia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Karditsa, Larissa, Magnesia, Sporades, Trikala</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Epir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Arta, Ioannina, Preveza, Thesprotia</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Macedonia de Vest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unității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Kozani</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Peloponez</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Arcadia, Argolis, Corinthia, Laconia, Messenia</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Grecia de Vest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Achaea, Aitoloakanrania, Ilias</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Macedonia Centrală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Întregul teritoriu al unităților regionale:</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Imathias (cu excepția municipalității Naousa), Pierias</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Attica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Întreaga regiune</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Macedonia Centrală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1 km în jurul zonei în care se înregistrează infecții, incluzând parțial următoarele municipalități:</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 Salonic, Ampelokipon – Menemenis, Delta, Pavlou Mela, Pylaias-Chortiati, Chalkidonos, Oraiokastrou din unitatea regională Salonic.</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 Naousa din unitatea regională Imathia.</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lastRenderedPageBreak/>
              <w:t>— Pellas și Skydras din unitatea regională Pella.</w:t>
            </w:r>
          </w:p>
        </w:tc>
      </w:tr>
      <w:tr w:rsidR="00371867" w:rsidRPr="00273F80" w:rsidTr="00273F8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71867" w:rsidRPr="00273F80" w:rsidRDefault="00371867" w:rsidP="00273F80">
            <w:pPr>
              <w:spacing w:after="0"/>
              <w:rPr>
                <w:rFonts w:ascii="Times New Roman" w:hAnsi="Times New Roman" w:cs="Times New Roman"/>
                <w:bCs/>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Macedonia de Vest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1 km în jurul zonei în care se înregistrează infecții, incluzând parțial următoarele municipalități:</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 Boiou, Eordaias, Nestoriou din unitatea regională Kozani</w:t>
            </w:r>
          </w:p>
          <w:p w:rsidR="00371867" w:rsidRPr="00273F80" w:rsidRDefault="00371867" w:rsidP="00273F80">
            <w:pPr>
              <w:spacing w:after="0"/>
              <w:rPr>
                <w:rFonts w:ascii="Times New Roman" w:hAnsi="Times New Roman" w:cs="Times New Roman"/>
                <w:bCs/>
                <w:sz w:val="20"/>
                <w:szCs w:val="20"/>
              </w:rPr>
            </w:pPr>
            <w:r w:rsidRPr="00273F80">
              <w:rPr>
                <w:rFonts w:ascii="Times New Roman" w:hAnsi="Times New Roman" w:cs="Times New Roman"/>
                <w:bCs/>
                <w:sz w:val="20"/>
                <w:szCs w:val="20"/>
              </w:rPr>
              <w:t>— Grevena din unitatea regională Grevena</w:t>
            </w:r>
          </w:p>
        </w:tc>
      </w:tr>
    </w:tbl>
    <w:p w:rsidR="003E15EB" w:rsidRDefault="00B84CE8" w:rsidP="003E15EB">
      <w:pPr>
        <w:rPr>
          <w:rFonts w:ascii="Times New Roman" w:hAnsi="Times New Roman" w:cs="Times New Roman"/>
          <w:b/>
          <w:bCs/>
          <w:sz w:val="24"/>
          <w:szCs w:val="24"/>
        </w:rPr>
      </w:pPr>
      <w:r>
        <w:rPr>
          <w:rFonts w:ascii="Times New Roman" w:hAnsi="Times New Roman" w:cs="Times New Roman" w:hint="eastAsia"/>
          <w:b/>
          <w:bCs/>
          <w:sz w:val="24"/>
          <w:szCs w:val="24"/>
        </w:rPr>
        <w:t>2</w:t>
      </w:r>
      <w:r w:rsidR="006B6229">
        <w:rPr>
          <w:rFonts w:ascii="Times New Roman" w:hAnsi="Times New Roman" w:cs="Times New Roman" w:hint="eastAsia"/>
          <w:b/>
          <w:bCs/>
          <w:sz w:val="24"/>
          <w:szCs w:val="24"/>
        </w:rPr>
        <w:t xml:space="preserve">. </w:t>
      </w:r>
      <w:r w:rsidR="003E15EB" w:rsidRPr="00D14EEC">
        <w:rPr>
          <w:rFonts w:ascii="Times New Roman" w:hAnsi="Times New Roman" w:cs="Times New Roman" w:hint="eastAsia"/>
          <w:b/>
          <w:bCs/>
          <w:sz w:val="24"/>
          <w:szCs w:val="24"/>
        </w:rPr>
        <w:t>Franța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3"/>
        <w:gridCol w:w="1251"/>
        <w:gridCol w:w="1218"/>
        <w:gridCol w:w="4888"/>
      </w:tblGrid>
      <w:tr w:rsidR="003E15EB" w:rsidRPr="00AC135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4B7B9A">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4B7B9A">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4B7B9A">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4B7B9A">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Municipalități sau alte delimitări administrative/geografice</w:t>
            </w:r>
          </w:p>
        </w:tc>
      </w:tr>
      <w:tr w:rsidR="005245EF"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1.  Canal du Midi et Canal de la Robine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Aude (11)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100 m de fiecare parte a canalului în următoarele municipalități:</w:t>
            </w:r>
          </w:p>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Alzonne; Argeliers; Argens-Minervois; Azille; Badens; Barbaira; Berriac; Blomac; Bram; Carcassonne; Castelnaudary; Caux-et-Sauzens; Cuxac d’Aude; Fonties d’Aude; Ginestas; Homps; Labastide-d'Anjou; La Redorte; Lasbordes; Marseillette; Mas-Saintes-Puelles; Mirepeisset; Montréal; Moussan; Narbonne; Ouveillan; Paraza; Pennautier; Pexiora; Pezens; Puichéric; Roubia; Saint-Martin-Lalande; Saint-Nazaire-d’Aude; Sainte-Eulalie; Sallèles d’Aude; Tourouzelle; Trèbes; Ventenac-en-Minervois; Villalier; Villedubert; Villemoustaussou; Villepinte; Villesèquelande</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Hérault (34)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100 m de fiecare parte a canalului în următoarele municipalități:</w:t>
            </w:r>
          </w:p>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Agde; Béziers; Capestang; Cers; Colombiers; Cruzy; Nissan-lez-Ensérune; Olonzac; Poilhes; Portiragnes; Quarante; Vias; Villeneuve-les-Béziers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Aude (11)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1 km în jurul zonei în care se înregistrează infecții în următoarele municipalități:</w:t>
            </w:r>
          </w:p>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Alzonne; Argeliers; Argens-Minervois; Arzens; Azille; Badens; Bages; Baraigne; Barbaira; Berriac; Blomac; Bouilhonnac; Bram; Canet; Capendu; Carcassonne; Castelnau d’Aude; Castelnaudary; Caux-et-Sauzens; Conques sur Orbiel; Cuxac d’Aude; Floure; Fonties d’Aude; Ginestas; Gruissan; Homps; La Redorte; Labastide-d-Anjou; Lasbordes; Laurabuc; Lézignan Corbières; Marseillette; Mas-saintes-Puelles; Mirepeisset; Mireval Lauragais; Montferrand; Montréal; Moussan; Narbonne; Ouveillan; Paraza; Pennautier; Pépieux; Pexiora; Peyriac de Mer; Pezens; Port-la-Nouvelle; Puichéric; Raissac d’Aude; Rieux-Minervois; Roquecourbe Minervois; Roubia; Rustiques; Saint-Couat d’Aude; Sainte-Eulalie; Sainte-Valière; Saint-Marcel sur Aude; Saint-Martin-Lalande; Saint-Nazaire-d’Aude; Sallèle d’Aude; Sigean; Tourouzelle; Trèbes; Ventenac Cabardès; Ventenac-en-Minervois; Villalier; Villedubert; Villemoustaussou; Villeneuve la Comptal; Villepinte; Villesèquelande</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Hérault (34)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1 km în jurul zonei în care se înregistrează infecții în următoarele municipalități:</w:t>
            </w:r>
          </w:p>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 xml:space="preserve">Agde; Béziers; Capestang; Cers; Colombiers; Cruzy; Marseillan; Maureilhan; Montady; Montels; Montouliers; </w:t>
            </w:r>
            <w:r w:rsidRPr="006132F5">
              <w:rPr>
                <w:rFonts w:ascii="Times New Roman" w:hAnsi="Times New Roman" w:cs="Times New Roman"/>
                <w:color w:val="000000"/>
                <w:sz w:val="20"/>
                <w:szCs w:val="20"/>
              </w:rPr>
              <w:lastRenderedPageBreak/>
              <w:t>Nissan-lez-Ensérune; Olonzac; Poilhes; Portiragnes; Quarante; Sauvian; Sérignan; Vias; Villeneuve-les-Béziers</w:t>
            </w:r>
          </w:p>
        </w:tc>
      </w:tr>
      <w:tr w:rsidR="005245EF"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lastRenderedPageBreak/>
              <w:t>2.  Adour și afluenții</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Hautes-Pyrénées (65)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Allier; Andrest; Ansost; Artagnan; Aureilhan; Aurensan; Auriébat; Barbachen; Barbazan-Debat; Bazet; Bazillac; Bernac-Debat; Bordères-sur-l’Échez; Bours; Caixon; Camalès; Chis; Dours; Escondeaux; Estirac; Gayan; Gensac; Horgues; Ibos; Juillan; Labatut-Rivière; Lafitole; Lagarde; Laloubère; Larreule; Liac; Louey; Marsac; Maubourguet; Mingot; Momères; Monfaucon; Nouilhan; Odos; Orleix; Oursbelille; Pujo; Rabastens-de-Bigorre; Saint-Lézer; Saint-Martin; Salles-Adour; Sarniguet; Sarriac-Bigorre; Sauveterre; Ségalas; Séméac; Siarrouy; Sombrun; Soues; Talazac; Tarbes; Tostat; Ugnouas; Vic-en-Bigorre; Villenave-près-Marsac</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Gers (32)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Haget</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Hautes-Pyrénées (65)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Angos; Arcizac-Adour; Azereix, Barbazan-Dessus; Bénac; Bernac-Dessus; Boulin; Buzon; Calavanté; Castelnau-Rivière-Basse; Castéra-Lou; Caussade-Rivière; Hères; Hibarette; Lacassagne; Lahitte-Toupières; Lanne; Lansac; Lascazères; Laslades; Lescurry; Lespouey; Lizos; Louit; Montignac; Oléac-Debat; Ossun; Oroix; Pintac; Sabalos; Sanous; Sarrouilles; Sénac; Soréac; Soublecause; Souyeaux; Tarasteix; Villefranque; Visker</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Gers (32)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Armentieux; Beccas; Betplan; Cazeaux-Villecomtal; Jû-Belloc; Ladevèze-Ville; Malabat; Marciac; Montégut-Arros; Saint-Justin; Sembouès; Tieste-Uragnoux; Villecomtal-Sur-Arros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Pyrénées-Atlantique (Regiunea Nouvelle-Aquitaine)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Castéide-Doat; Ger; Labatut-Figuières; Lamayou; Moncaup; Montaner; Monségur</w:t>
            </w:r>
          </w:p>
        </w:tc>
      </w:tr>
      <w:tr w:rsidR="005245EF"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3.  Vaucluse/Bouches-du-Rhône/Var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Bouches du Rhône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pStyle w:val="tbl-norm"/>
              <w:spacing w:before="0" w:beforeAutospacing="0" w:after="0" w:afterAutospacing="0"/>
              <w:jc w:val="both"/>
              <w:rPr>
                <w:color w:val="000000"/>
                <w:sz w:val="20"/>
                <w:szCs w:val="20"/>
              </w:rPr>
            </w:pPr>
            <w:r w:rsidRPr="006132F5">
              <w:rPr>
                <w:color w:val="000000"/>
                <w:sz w:val="20"/>
                <w:szCs w:val="20"/>
              </w:rPr>
              <w:t>Aix-en-Provence; Allauch; Arles; Aubagne; Auriol; Barbentane; Berre-l’Etang; Cabannes; Cadolive; Carry-le-Rouet; Ceyreste; Châteaurenard; Cornillon-Confoux; Cuges-les-Pins; Eygalières; Eyguières; Eyragues; Fuveau; Gémenos; Gignac-la-Nerthe; Grans; Graveson; Gréasque; Istres; Jouques; La Bouilladisse; La Ciotat; La Destrousse; La Fare-les-Oliviers; La Penne-sur-Huveaune; Lamanon; Lambesc; Le Tholonet; Les Pennes-Mirabeau; Maillane; Mallemort; Marignane; Marseille; Martigues; Mas-Blanc-des-Alpilles; Maussane-les-Alpilles; Meyrargues; Meyreuil; Mollégès; Mouriès; Noves; Orgon; Pélissanne; Peyrolles-en-Provence; Plan-de-Cuques; Plan-d’Orgon; Port-de-Bouc; Port-Saint-Louis-du-Rhône; Puyloubier; Rognonas; Roquevaire; Saint-Andiol; Saint-Chamas; Saint-Etienne-du-Grès; Saint-Martin-de-Crau; Saint-Rémy-de-Provence; Saint-Victoret; Salon-de-Provence; Sénas; Simiane-Collongue; Tarascon; Trets; Velaux; Venelles; Ventabren; Verquiéres; Vitrolles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Var (83)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 xml:space="preserve">Cogolin; Draguignan; Hyères; La Garde; La Londe-les-Maures; La Seyne-sur-Mer; Le Beausset; Le Luc; Les Arcs; </w:t>
            </w:r>
            <w:r w:rsidRPr="006132F5">
              <w:rPr>
                <w:rFonts w:ascii="Times New Roman" w:hAnsi="Times New Roman" w:cs="Times New Roman"/>
                <w:color w:val="000000"/>
                <w:sz w:val="20"/>
                <w:szCs w:val="20"/>
              </w:rPr>
              <w:lastRenderedPageBreak/>
              <w:t>Pignans; Saint-Cyr-sur-Mer; Saint-Maximin-la-Sainte-Baume; Saint-Tropez; Saint-Zacharie; Toulon</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Vaucluse (84)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Althen-des-Paluds; Apt; Avignon; Beaumes-de-Venise; Bédarrides; Bonnieux; Cadenet; Caderousse; Camaret-sur-Aigues; Carpentras; Caumont-sur-Durance; Cavaillon; Châteauneuf-de-Gadagne; Châteauneuf-du-Pape; Courthézon; Entraigues-sur-la-Sorgue; Fontaine-se-Vaucluse; Gargas; Gignac; Gigondas; Gordes; Goult; Jonquerettes; Jonquières; La Tour-d’Aigues; Lagnes; Lapalud; Lauris; Le Pontet; Le Thor; L’Isle-sur-la-Sorgue; Loriol-du-Comtat; Lourmarin; Malaucène; Mazan; Mérindol; Modène; Mondragon; Monteux; Morières-lès-Avignon; Oppède; Orange; Pernes-les-Fontaines; Pertuis; Piolenc; Robion; Saignon; Saint-Didier; Saint-Saturnin-lès-Apt; Saint-Saturnin-lès-Avignon; Sarrians; Saumane-de-Vaucluse; Sorgues; Travaillan; Vedène; Velleron; Venasque; Villelaure; Violes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Bouches du Rhône (13)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Alleins; Aureille; Aurons; Beaurecueil; Belcodène; Bouc-Bel-Air; Boulbon; Cabriès; Carnoux-en-Provence; Cassis; Charleval; Châteauneuf-le-Rouge; Châteauneuf-les-Martigues; Coudoux; Eguilles; Ensuès-la-Redonne; Fontvieille; Fos-sur-Mer; Gardanne; La Barben; La Roque-d’Anthéron; Lançon-Provence; Le Puy-Sainte-Réparade; Le Rove; Les Baux-de-Provence; Mimet; Miramas; Paradou; Peynier; Peypin; Rognac; Rognes; Roquefort-la-Bédoule; Rousset; Saint-Antonin-sur-Bayon; Saint-Cannat; Saintes-Maries-de-la-Mer; Saint-Estève-Janson; Saint-Marc-Jaumegarde; Saint-Mitre-les-Remparts; Saint-Paul-lès-Durance; Saint-Pierre-de-Mézoargues; Saint-Savournin; Sausset-les-Pins; Septèmes-les-Vallons; Vauvenargues; Vernègues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Var (83)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Ampus; Bandol; Besse-sur-Issole; Bormes-les-Mimosas; Bras; Brue-Auriac; Cabasse; Carnoules; Carqueiranne; Cavalaire-sur-Mer; Châteaudouble; Collobrières; Evenos; Figanières; Flassans-sur-Issole; Flayosc; Gassin; Gonfaron; Grimaud; La Cadiere-d’Azur; La Crau; La Croix-Valmer; La Farlède; La Mole; La Motte; La Valette-du-Var; Le Cannet-des-Maures; Le Castellet; Le Muy; Le Pradet; Le Revest-les-Eaux; Le Thoronet; Les Mayons; Lorgues; Nans-les-Pins; Ollières; Ollioules; Pierrefeu-du-Var; Plan-d’Aups-Sainte-Baume; Pourcieux; Pourrières; Puget-Ville; Ramatuelle; Rians; Riboux; Rougiers; Sainte-Maxime; Saint-Mandrier-sur-Mer; Sanary-sur-Mer; Seillons-Source-d’Argens; Signes; Six-Fours-les-Plages; Taradeau; Tourves; Trans-en-Provence; Vidauban</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Vaucluse (84)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 xml:space="preserve">Ansouis; Aubignan; Auribeau; Beaumettes; Beaumont-de-Pertuis; Beaumont-du-Ventoux; Bedoin; Blauvac; Bollène; Buoux; Cabrieres-d’Avignon; Cairanne; Caromb; Caseneuve; Castellet; Cheval-Blanc; Crestet; Crillon-le-Brave; Cucuron; Entrechaux; Grambois; Joucas; La Bastidonne; La Motte-d’Aigues; La Roque-Alric; La Roque-sur-Pernes; Lacoste; Lafare; Lagarde-d’Apt; Lamotte-du-Rhône; Le Barroux; Le Beaucet; Lioux; Malemort-du-Comtat; Maubec; Ménerbes; Méthamis; Mirabeau; </w:t>
            </w:r>
            <w:r w:rsidRPr="006132F5">
              <w:rPr>
                <w:rFonts w:ascii="Times New Roman" w:hAnsi="Times New Roman" w:cs="Times New Roman"/>
                <w:color w:val="000000"/>
                <w:sz w:val="20"/>
                <w:szCs w:val="20"/>
              </w:rPr>
              <w:lastRenderedPageBreak/>
              <w:t>Mormoiron; Mornas; Murs; Puget; Puyvert; Rasteau; Roussillon; Rustrel; Sablet; Saint-Christol; Sainte-Cécile-les-Vignes; Saint-Hippolyte-le-Graveyron; Saint-Léger-du-Ventoux; Saint-Martin-de-Castillon; Saint-Martin-de-la-Brasque; Saint-Pantaléon; Saint-Pierre-de-Vassols; Sannes; Sault; Seguret; Sérignan-du-Comtat; Sivergues; Suzette; Taillades; Uchaux; Vacqueyras; Vaison-la-Romaine; Vaugines; Viens; Villars</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Alpes-de-Haute-Provence (04)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Simiane-la-Rotonde</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Ardèche (07)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Bourg-Saint-Andéol; Saint-Just-d’Ardèche; Saint-Marcel-d’Ardèche</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Drôme (26)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Mollans-sur-Ouvèze; Pierrelatte; Rochegude; Saint-Paul-Trois-Châteaux; Suze-la-Rousse</w:t>
            </w:r>
          </w:p>
        </w:tc>
      </w:tr>
      <w:tr w:rsidR="005245EF"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245EF" w:rsidRPr="006132F5" w:rsidRDefault="005245EF" w:rsidP="004B7B9A">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Gard (30)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245EF" w:rsidRPr="006132F5" w:rsidRDefault="005245EF" w:rsidP="004B7B9A">
            <w:pPr>
              <w:spacing w:after="0" w:line="240" w:lineRule="auto"/>
              <w:jc w:val="both"/>
              <w:rPr>
                <w:rFonts w:ascii="Times New Roman" w:hAnsi="Times New Roman" w:cs="Times New Roman"/>
                <w:sz w:val="20"/>
                <w:szCs w:val="20"/>
              </w:rPr>
            </w:pPr>
            <w:r w:rsidRPr="006132F5">
              <w:rPr>
                <w:rFonts w:ascii="Times New Roman" w:hAnsi="Times New Roman" w:cs="Times New Roman"/>
                <w:color w:val="000000"/>
                <w:sz w:val="20"/>
                <w:szCs w:val="20"/>
              </w:rPr>
              <w:t>Aramon; Beaucaire; Chusclan; Codolet; Fourques; Laudun-l’Ardoise; Les Angles; Montfaucon; Pont-Saint-Esprit; Roquemaure; Saint-Alexandre; Saint-Etienne-des-Sorts; Saint-Geniès-de-Comolas; Saint-Gilles; Sauveterre; Vallabrègues; Vénéjan; Villeneuve-lès-Avignon</w:t>
            </w:r>
          </w:p>
        </w:tc>
      </w:tr>
    </w:tbl>
    <w:p w:rsidR="003E15EB" w:rsidRDefault="004013DE" w:rsidP="003E15EB">
      <w:pPr>
        <w:rPr>
          <w:rFonts w:ascii="Times New Roman" w:hAnsi="Times New Roman" w:cs="Times New Roman"/>
          <w:b/>
          <w:bCs/>
          <w:sz w:val="24"/>
          <w:szCs w:val="24"/>
        </w:rPr>
      </w:pPr>
      <w:r>
        <w:rPr>
          <w:rFonts w:ascii="Times New Roman" w:hAnsi="Times New Roman" w:cs="Times New Roman" w:hint="eastAsia"/>
          <w:b/>
          <w:bCs/>
          <w:sz w:val="24"/>
          <w:szCs w:val="24"/>
        </w:rPr>
        <w:t>3</w:t>
      </w:r>
      <w:r w:rsidR="00FB3ED3">
        <w:rPr>
          <w:rFonts w:ascii="Times New Roman" w:hAnsi="Times New Roman" w:cs="Times New Roman" w:hint="eastAsia"/>
          <w:b/>
          <w:bCs/>
          <w:sz w:val="24"/>
          <w:szCs w:val="24"/>
        </w:rPr>
        <w:t>.</w:t>
      </w:r>
      <w:r w:rsidR="003E15EB" w:rsidRPr="00D14EEC">
        <w:rPr>
          <w:rFonts w:ascii="Times New Roman" w:hAnsi="Times New Roman" w:cs="Times New Roman" w:hint="eastAsia"/>
          <w:b/>
          <w:bCs/>
          <w:sz w:val="24"/>
          <w:szCs w:val="24"/>
        </w:rPr>
        <w:t>Italia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84"/>
        <w:gridCol w:w="1302"/>
        <w:gridCol w:w="1034"/>
        <w:gridCol w:w="5670"/>
      </w:tblGrid>
      <w:tr w:rsidR="003E15EB" w:rsidRPr="00AC135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9152A4">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Numărul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9152A4">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9152A4">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E15EB" w:rsidRPr="00AC135A" w:rsidRDefault="003E15EB" w:rsidP="009152A4">
            <w:pPr>
              <w:spacing w:after="0" w:line="240" w:lineRule="auto"/>
              <w:rPr>
                <w:rFonts w:ascii="Times New Roman" w:hAnsi="Times New Roman" w:cs="Times New Roman"/>
                <w:b/>
                <w:bCs/>
                <w:sz w:val="20"/>
                <w:szCs w:val="20"/>
              </w:rPr>
            </w:pPr>
            <w:r w:rsidRPr="00AC135A">
              <w:rPr>
                <w:rFonts w:ascii="Times New Roman" w:hAnsi="Times New Roman" w:cs="Times New Roman"/>
                <w:b/>
                <w:bCs/>
                <w:sz w:val="20"/>
                <w:szCs w:val="20"/>
              </w:rPr>
              <w:t>Municipalități sau alte delimitări administrative/geografice</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E65D1B" w:rsidP="009152A4">
            <w:pPr>
              <w:pStyle w:val="tbl-norm"/>
              <w:spacing w:before="0" w:beforeAutospacing="0" w:after="0" w:afterAutospacing="0"/>
              <w:jc w:val="both"/>
              <w:rPr>
                <w:color w:val="000000"/>
                <w:sz w:val="20"/>
                <w:szCs w:val="20"/>
              </w:rPr>
            </w:pPr>
            <w:r>
              <w:rPr>
                <w:color w:val="000000"/>
                <w:sz w:val="20"/>
                <w:szCs w:val="20"/>
              </w:rPr>
              <w:t xml:space="preserve">1. </w:t>
            </w:r>
            <w:r w:rsidR="00F77056" w:rsidRPr="00F77056">
              <w:rPr>
                <w:color w:val="000000"/>
                <w:sz w:val="20"/>
                <w:szCs w:val="20"/>
              </w:rPr>
              <w:t>Campania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Campania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Aiello Del Sabato, Avellino, Baiano, Castellammare Di Stabia, Cesinali, Manocalzati, Monteforte Irpino, Montella, Napoli, Palma Campania, San Potito Ultra, Sant’Agnello, Vico Equense</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Campania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Atripalda, Avella, Candida, Gragnano, Mugnano del Cardinale, Parolise, Salza Irpina, San Gennaro Vesuviano, Sorrento, Sperone, Sirignano.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E65D1B" w:rsidP="009152A4">
            <w:pPr>
              <w:pStyle w:val="tbl-norm"/>
              <w:spacing w:before="0" w:beforeAutospacing="0" w:after="0" w:afterAutospacing="0"/>
              <w:jc w:val="both"/>
              <w:rPr>
                <w:color w:val="000000"/>
                <w:sz w:val="20"/>
                <w:szCs w:val="20"/>
              </w:rPr>
            </w:pPr>
            <w:r>
              <w:rPr>
                <w:color w:val="000000"/>
                <w:sz w:val="20"/>
                <w:szCs w:val="20"/>
              </w:rPr>
              <w:t>2.</w:t>
            </w:r>
            <w:r w:rsidR="00F77056" w:rsidRPr="00F77056">
              <w:rPr>
                <w:color w:val="000000"/>
                <w:sz w:val="20"/>
                <w:szCs w:val="20"/>
              </w:rPr>
              <w:t>Friuli Venezia Giulia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Friuli Venezia Giulia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30 m de fiecare parte față de centrul următoarelor drumuri:</w:t>
            </w:r>
          </w:p>
          <w:p w:rsidR="00F77056" w:rsidRPr="00F77056" w:rsidRDefault="00F77056" w:rsidP="009152A4">
            <w:pPr>
              <w:pStyle w:val="item-none"/>
              <w:spacing w:before="0" w:beforeAutospacing="0" w:after="0" w:afterAutospacing="0"/>
              <w:ind w:left="211" w:hanging="283"/>
              <w:jc w:val="both"/>
              <w:divId w:val="1286690040"/>
              <w:rPr>
                <w:color w:val="000000"/>
                <w:sz w:val="20"/>
                <w:szCs w:val="20"/>
              </w:rPr>
            </w:pPr>
            <w:r w:rsidRPr="00F77056">
              <w:rPr>
                <w:color w:val="000000"/>
                <w:sz w:val="20"/>
                <w:szCs w:val="20"/>
              </w:rPr>
              <w:t>— Pordenone: via Grigoletti</w:t>
            </w:r>
          </w:p>
          <w:p w:rsidR="00F77056" w:rsidRPr="00F77056" w:rsidRDefault="00F77056" w:rsidP="009152A4">
            <w:pPr>
              <w:pStyle w:val="item-none"/>
              <w:spacing w:before="0" w:beforeAutospacing="0" w:after="0" w:afterAutospacing="0"/>
              <w:ind w:left="211" w:hanging="283"/>
              <w:jc w:val="both"/>
              <w:divId w:val="1018195834"/>
              <w:rPr>
                <w:color w:val="000000"/>
                <w:sz w:val="20"/>
                <w:szCs w:val="20"/>
              </w:rPr>
            </w:pPr>
            <w:r w:rsidRPr="00F77056">
              <w:rPr>
                <w:color w:val="000000"/>
                <w:sz w:val="20"/>
                <w:szCs w:val="20"/>
              </w:rPr>
              <w:t>— Udine: Piazza I maggio; via Chiusaforte; via Pieri; piazzale S.M. Misericordia; viale Vat; via Mazzucato; via Firenze; viale Venezia; viale Trieste; viale 23 marzo.</w:t>
            </w:r>
          </w:p>
          <w:p w:rsidR="00F77056" w:rsidRPr="00F77056" w:rsidRDefault="00F77056" w:rsidP="009152A4">
            <w:pPr>
              <w:pStyle w:val="item-none"/>
              <w:spacing w:before="0" w:beforeAutospacing="0" w:after="0" w:afterAutospacing="0"/>
              <w:ind w:left="211" w:hanging="283"/>
              <w:jc w:val="both"/>
              <w:divId w:val="1469010226"/>
              <w:rPr>
                <w:color w:val="000000"/>
                <w:sz w:val="20"/>
                <w:szCs w:val="20"/>
              </w:rPr>
            </w:pPr>
            <w:r w:rsidRPr="00F77056">
              <w:rPr>
                <w:color w:val="000000"/>
                <w:sz w:val="20"/>
                <w:szCs w:val="20"/>
              </w:rPr>
              <w:t>— Fiumicello Villa Vicentina: via Duca d’Aosta</w:t>
            </w:r>
          </w:p>
          <w:p w:rsidR="00F77056" w:rsidRPr="00F77056" w:rsidRDefault="00F77056" w:rsidP="009152A4">
            <w:pPr>
              <w:pStyle w:val="item-none"/>
              <w:spacing w:before="0" w:beforeAutospacing="0" w:after="0" w:afterAutospacing="0"/>
              <w:ind w:left="211" w:hanging="283"/>
              <w:jc w:val="both"/>
              <w:divId w:val="200024475"/>
              <w:rPr>
                <w:color w:val="000000"/>
                <w:sz w:val="20"/>
                <w:szCs w:val="20"/>
              </w:rPr>
            </w:pPr>
            <w:r w:rsidRPr="00F77056">
              <w:rPr>
                <w:color w:val="000000"/>
                <w:sz w:val="20"/>
                <w:szCs w:val="20"/>
              </w:rPr>
              <w:t>— San Canzian d’Isonzo: via Principale; via Amministrazione; piazza S. Marco</w:t>
            </w:r>
          </w:p>
          <w:p w:rsidR="00F77056" w:rsidRPr="00F77056" w:rsidRDefault="00F77056" w:rsidP="009152A4">
            <w:pPr>
              <w:pStyle w:val="item-none"/>
              <w:spacing w:before="0" w:beforeAutospacing="0" w:after="0" w:afterAutospacing="0"/>
              <w:ind w:left="211" w:hanging="283"/>
              <w:jc w:val="both"/>
              <w:divId w:val="1495756940"/>
              <w:rPr>
                <w:color w:val="000000"/>
                <w:sz w:val="20"/>
                <w:szCs w:val="20"/>
              </w:rPr>
            </w:pPr>
            <w:r w:rsidRPr="00F77056">
              <w:rPr>
                <w:color w:val="000000"/>
                <w:sz w:val="20"/>
                <w:szCs w:val="20"/>
              </w:rPr>
              <w:t>— SS 13: de la km 88,7 la km 93,1; de la km 96,9 la km 98,4; de la km 101,2 la km 104,7; de la km 109,7 la km 114,8; de la km 115,5 la km 121,4</w:t>
            </w:r>
          </w:p>
          <w:p w:rsidR="00F77056" w:rsidRPr="00F77056" w:rsidRDefault="00F77056" w:rsidP="009152A4">
            <w:pPr>
              <w:pStyle w:val="item-none"/>
              <w:spacing w:before="0" w:beforeAutospacing="0" w:after="0" w:afterAutospacing="0"/>
              <w:ind w:left="211" w:hanging="283"/>
              <w:jc w:val="both"/>
              <w:divId w:val="1280722517"/>
              <w:rPr>
                <w:color w:val="000000"/>
                <w:sz w:val="20"/>
                <w:szCs w:val="20"/>
              </w:rPr>
            </w:pPr>
            <w:r w:rsidRPr="00F77056">
              <w:rPr>
                <w:color w:val="000000"/>
                <w:sz w:val="20"/>
                <w:szCs w:val="20"/>
              </w:rPr>
              <w:t>— SR 56: de la km 0 la km 4,7</w:t>
            </w:r>
          </w:p>
          <w:p w:rsidR="00F77056" w:rsidRPr="00F77056" w:rsidRDefault="00F77056" w:rsidP="009152A4">
            <w:pPr>
              <w:pStyle w:val="item-none"/>
              <w:spacing w:before="0" w:beforeAutospacing="0" w:after="0" w:afterAutospacing="0"/>
              <w:ind w:left="211" w:hanging="283"/>
              <w:jc w:val="both"/>
              <w:divId w:val="1169832857"/>
              <w:rPr>
                <w:color w:val="000000"/>
                <w:sz w:val="20"/>
                <w:szCs w:val="20"/>
              </w:rPr>
            </w:pPr>
            <w:r w:rsidRPr="00F77056">
              <w:rPr>
                <w:color w:val="000000"/>
                <w:sz w:val="20"/>
                <w:szCs w:val="20"/>
              </w:rPr>
              <w:t>— SR 352: de la km 1,3 la km 3,0; de la km 4,1 la km 7,0; de la km 7,9 la km 9,7; de la km 14,8 la km 19,5; de la km 20,7 la km 22,7; de la km 25,6 la km 29,7; de la km 30,5 la km 34,6</w:t>
            </w:r>
          </w:p>
          <w:p w:rsidR="00F77056" w:rsidRPr="00F77056" w:rsidRDefault="00F77056" w:rsidP="009152A4">
            <w:pPr>
              <w:pStyle w:val="item-none"/>
              <w:spacing w:before="0" w:beforeAutospacing="0" w:after="0" w:afterAutospacing="0"/>
              <w:ind w:left="211" w:hanging="283"/>
              <w:jc w:val="both"/>
              <w:divId w:val="72704921"/>
              <w:rPr>
                <w:color w:val="000000"/>
                <w:sz w:val="20"/>
                <w:szCs w:val="20"/>
              </w:rPr>
            </w:pPr>
            <w:r w:rsidRPr="00F77056">
              <w:rPr>
                <w:color w:val="000000"/>
                <w:sz w:val="20"/>
                <w:szCs w:val="20"/>
              </w:rPr>
              <w:t>— SR 353: de la km 5,2 la km 6,8; de la km 9,3 la km 9,9</w:t>
            </w:r>
          </w:p>
          <w:p w:rsidR="00F77056" w:rsidRPr="00F77056" w:rsidRDefault="00F77056" w:rsidP="009152A4">
            <w:pPr>
              <w:pStyle w:val="item-none"/>
              <w:spacing w:before="0" w:beforeAutospacing="0" w:after="0" w:afterAutospacing="0"/>
              <w:ind w:left="211" w:hanging="283"/>
              <w:jc w:val="both"/>
              <w:divId w:val="130441957"/>
              <w:rPr>
                <w:color w:val="000000"/>
                <w:sz w:val="20"/>
                <w:szCs w:val="20"/>
              </w:rPr>
            </w:pPr>
            <w:r w:rsidRPr="00F77056">
              <w:rPr>
                <w:color w:val="000000"/>
                <w:sz w:val="20"/>
                <w:szCs w:val="20"/>
              </w:rPr>
              <w:t>— SP 68: de la km 3,4 la km 4,1; de la km 6,8 la km 7,9</w:t>
            </w:r>
          </w:p>
          <w:p w:rsidR="00F77056" w:rsidRPr="00F77056" w:rsidRDefault="00F77056" w:rsidP="009152A4">
            <w:pPr>
              <w:pStyle w:val="item-none"/>
              <w:spacing w:before="0" w:beforeAutospacing="0" w:after="0" w:afterAutospacing="0"/>
              <w:ind w:left="211" w:hanging="283"/>
              <w:jc w:val="both"/>
              <w:divId w:val="428163652"/>
              <w:rPr>
                <w:color w:val="000000"/>
                <w:sz w:val="20"/>
                <w:szCs w:val="20"/>
              </w:rPr>
            </w:pPr>
            <w:r w:rsidRPr="00F77056">
              <w:rPr>
                <w:color w:val="000000"/>
                <w:sz w:val="20"/>
                <w:szCs w:val="20"/>
              </w:rPr>
              <w:t>— SP 81: de la km 0,5 la km 1,1</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Friuli Venezia Giulia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următoarelor municipalități la 1 km distanță de zona în care se înregistrează infecții:</w:t>
            </w:r>
          </w:p>
          <w:p w:rsidR="00F77056" w:rsidRPr="00F77056" w:rsidRDefault="00F77056" w:rsidP="009152A4">
            <w:pPr>
              <w:spacing w:after="0" w:line="240" w:lineRule="auto"/>
              <w:jc w:val="both"/>
              <w:rPr>
                <w:rFonts w:ascii="Times New Roman" w:hAnsi="Times New Roman" w:cs="Times New Roman"/>
                <w:sz w:val="20"/>
                <w:szCs w:val="20"/>
                <w:lang w:val="ro-MD"/>
              </w:rPr>
            </w:pPr>
            <w:r w:rsidRPr="00F77056">
              <w:rPr>
                <w:rFonts w:ascii="Times New Roman" w:hAnsi="Times New Roman" w:cs="Times New Roman"/>
                <w:color w:val="000000"/>
                <w:sz w:val="20"/>
                <w:szCs w:val="20"/>
              </w:rPr>
              <w:t>Aiello del Friuli, Aquileia, Bagnaria Arsa, Basiliano, Camino al Tagliamento, Campoformido, Casarsa della Delizia, Cervignano del Friuli, Codroipo, Fiume Veneto, Fiumicello Villa Vicentina, Grado, Lestizza, Palmanova, Pasian di Prato, Pavia di Udine, Porcia, Pordenone, Pozzuolo del Friuli, Pradamano, Ruda, San Canzian d'Isonzo, San Vito al Tagliamento, Santa Maria la Longa, Terzo di Aquileia, Udine, Valvasone Arzene, Zoppola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3.  Lombardia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Lombardia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Basiglio, Bergamo, Cinisello Balsamo, Crema, Cremona, Cusano Milanino, Lecco, Lodi, Malagnino, Milano, Monza, Pavia, Peschiera Borromeo, San Donato Milanese, Segrate, Sesto San Giovanni, Tavazzano con Villavesco, Varese, Vigevano, Voghera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Lombardia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lang w:val="ro-MD"/>
              </w:rPr>
            </w:pPr>
            <w:r w:rsidRPr="00F77056">
              <w:rPr>
                <w:rFonts w:ascii="Times New Roman" w:hAnsi="Times New Roman" w:cs="Times New Roman"/>
                <w:color w:val="000000"/>
                <w:sz w:val="20"/>
                <w:szCs w:val="20"/>
              </w:rPr>
              <w:t>Abbadia Lariana, Abbiategrasso, Agrate Brianza, Albuzzano, Alme', Arcisate, Arcore, Arese, Assago, Azzano San Paolo, Azzate, Bagnolo Cremasco, Ballabio, Baranzate, Barasso, Biandronno, Biassono, Bodio Lomnago, Boffalora D'Adda, Bollate, Bonemerse, Borgarello, Borgo San Siro, Bresso, Brinzio, Brumano, Buguggiate, Campagnola Cremasca, Cantello, Capergnanica, Carbonara Al Ticino, Casaletto Lodigiano, Casalmaiocco, Casciago, Casei Gerola, Cassolnovo, Castelletto Di Branduzzo, Castello Cabiaglio, Castelverde, Castiglione Olona, Cazzago Brabbia, Cernusco Sul Naviglio, Certosa Di Pavia, Cervesina, Cervignano D'Adda, Chieve, Cilavegna, Codevilla, Concorezzo, Corana, Cormano, Cornaredo, Cornegliano Laudense, Corte Palasio, Cremosano, Crespiatica, Cura Carpignano, Curno, Cusago, Dovera, Erve, Gadesco Pieve Delmona, Galgagnano, Galbiate, Galliate Lombardo, Gambolò, Garlate, Gavirate, Gazzada Schianno, Gerre De’Caprioli, Gorle, Gravellona Lomellina, Induno Olona, Izano, Lacchiarella, Lallio, Lesmo, Linarolo, Lissone, Locate Di Triulzi, Lozza, Lungavilla, Luvinate, Macherio, Madignano, Malgrate, Malnate, Mandello del Lario, Marcignago, Mediglia, Montanaso Lombardo, Montebello, della Battaglia, Morazzone, Morimondo, Morterone, Motta Visconti, Mozzo, Muggio', Mulazzano, Nova Milanese, Novate Milanese, Offanengo, Opera, Orio Al Serio, Ozzero, Paderno Dugnano, Paladina, Pancarana, Pantigliate, Pedrengo, Pero, Persico Dosimo, Pescate, Pianengo, Pieve D’Olmi, Pieve San Giacomo, Pioltello, Pizzale, Ponteranica, Pozzaglio Ed Uniti, Ranica, Retorbido, Rho, Ricengo, Ripalta Cremasca, Rivanazzano Terme, Rodano, San Genesio ed Uniti, San Giuliano Milanese, San Martino In Strada, San Martino Siccomario, San Zenone Al Lambro, Sant'Alessio Con Vialone, Sant’Omobono Terme, Seriate, Sesto ed Uniti, Settimo Milanese, Silvano Pietra, Sordio, Sorisole, Sospiro, Spinadesco, Stagno Lombardo, Stezzano, Torrazza Coste, Torre Boldone, Torre D'Isola, Travacò Siccomario, Trescore Cremasco, Treviolo, Trezzano Sul Naviglio, Valbrembo, Valganna, Valle Salimbene, Valmadrera, Vedano Al Lambro, Vedano Olona, Vescovato, Vimodrone, Zibido San Giacomo.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4.  La Spezia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Întreaga municipalitate La Spezia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Arcola, Follo, Lerici, Portovenere, Riccò del Golfo di Spezia, Riomaggiore, Vezzano Ligure.</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5.  Sarzana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Întreaga municipalitate Sarzana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Ameglia, Arcola, Castelnuovo Magra, Lerici, Luni, Santo Stefano di Magra.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Aulla, Carrara, Fosdinovo.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6.  Genova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Întreaga municipalitate Genova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Liguria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Arenzano, Bargagli, Bogliasco, Campomorone, Ceranesi, Davagna, Lumarzo, Masone, Mele, Mignanego, Montoggio, Pieve Ligure, Sant’Olcese, Sassello, Serra Riccò, Sori, Tiglieto, Urbe.</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Piemonte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municipalitatea:</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Bosio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7.  Bologna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Bologna, Granarolo Dell’Emilia, San Lazzaro Di Savena.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Anzola Dell’Emilia, Baricella, Bentivoglio, Budrio, Calderara Di Reno, Casalecchio Di Reno, Castel Maggiore, Castello d’Argile, Castenaso, Crevalcore, Galliera, Malalbergo, Minerbio, Ozzano dell’Emilia, Pianoro, Pieve di Cento, San Giovanni in Persiceto, San Pietro in Casale, Sasso Marconi, Zola Predosa.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8.  Forlì- Cesena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Cesena, Cesenatico.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Bertinoro, Cervia, Civitella Di Romagna, Forlimpopoli, Gambettola, Gatteo, Longiano, Meldola, Mercato Saraceno, Montiano, Ravenna, Roncofreddo, Sarsina, Savignano Sul Rubicone, Sogliano Al Rubicone.</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9.  Modena 1 - Ferrara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Mirandola, Bondeno, Cento, Copparo, Ferrara, Fiscaglia, Masi Torello, Ostellato, Portomaggiore, Tresignana, Vigarano Mainarda, Voghiera.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 xml:space="preserve">Argenta, Codigoro, Comacchio, Jolanda Di Savoia, Lagosanto, Poggio Renatico, Riva Del Po, Terre Del Reno, Vigarano Mainarda, Cavezzo, </w:t>
            </w:r>
            <w:r w:rsidRPr="00F77056">
              <w:rPr>
                <w:rFonts w:ascii="Times New Roman" w:hAnsi="Times New Roman" w:cs="Times New Roman"/>
                <w:color w:val="000000"/>
                <w:sz w:val="20"/>
                <w:szCs w:val="20"/>
              </w:rPr>
              <w:lastRenderedPageBreak/>
              <w:t>Concordia Sulla Secchia, Finale Emilia, Medolla, San Felice Sul Panaro, San Possidonio,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lastRenderedPageBreak/>
              <w:t>10.  Modena 2 -Reggio Emilia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Carpi, Castelvetro Di Modena, Modena, Reggio nell’Emilia, Soliera.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Albinea, Bagnolo in Piano, Bastiglia, Bibbiano, Bomporto, Cadelbosco di Sopra, Campegine, Campogalliano, Casalgrande, Castelfranco Emilia, Castelnuovo Rangone, Cavezzo, Cavriago, Concordia sulla Secchia, Correggio, Fabbrico, Formigine, Maranello, Marano Sul Panaro, Montecchio Emilia, Nonantola, Novi di Modena, Quarto Casella, Rio Saliceto, Rolo, Rubiera, San Cesario Sul Panaro, San Martino in Rio, Sant’Ilario d’Enza, San Prospero, Scandiano, Serramazzoni, Spilamberto, Vignola.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11.  Piacenza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Caorso, Piacenza.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Cadeo, Calendasco, Cortemaggiore, Gossolengo, Gragnano Trebbiense, Monticelli d’Ongina, Podenzano, Pontenure, Rottofreno, San Pietro in Cerro.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12.  Parma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Parma, Sissa Trecasali.</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Collecchio, Colorno, Felino, Fontanellato, Fontevivo, Gattatico, Langhirano, Lesignano De'Bagni, Montechiarugolo, Noceto, Roccabianca, Sala Baganza, Sant'Ilario D'Enza, San Secondo Parmense, Sorbolo Mezzani, Torrile, Traversetolo.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13.  Parma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municipalității:</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Fidenza.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Alseno, Busseto, Fontanellato, Medesano, Noceto, Salsomaggiore Terme, Soragna.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14.  Reggio Emilia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municipalității:</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Guastalla.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Cadelbosco Di Sopra, Gualtieri, Luzzara, Novellara, Reggiolo.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15.  Rimini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Întregul teritoriu al municipalității:</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Rimini.</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Emilia-Romagna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Bellaria-Igea Marina, Coriano, Riccione, San Mauro Pascoli, Santarcangelo Di Romagna, Verucchio.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lastRenderedPageBreak/>
              <w:t>16.  Orașul metropolitan Florența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Campi Bisenzio, Fiesole, Firenze, Impruneta, Scandicci, Sesto Fiorentino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Bagno a Ripoli, Campi Bisenzio, Fiesole, Firenze, Impuneta, Scandicci, Sesto Fiorentino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17.  Pistoia - Prato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Agliana, Montale, Montemurlo, Prato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Agliana, Montale, Montemurlo, Prato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18.  Lucca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Bagni di Lucca, Barga, Borgo a Mozzano, Coreglia Antelminelli, Gallicano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Bagni di Lucca, Barga, Borgo a Mozzano, Coreglia Antelminelli, Fabbriche di Vergemoli, Gallicano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19.  Lucca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Capannori, Lucca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Capannori, Lucca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20.  Lucca 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Camaiore, Forte dei Marmi, Massarosa, Pietrasanta, Seravezza, Viareggio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Camaiore, Forte dei Marmi, Massarosa, Pietrasanta, Seravezza, Vecchiano, Viareggio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21.  Massa Carrara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Carrara, Massa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Carrara, Massa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22.  Pisa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Lucca, Pisa, San Giuliano terme, Vecchiano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Cascina, Lucca, Pisa, San Giuliano Terme, Vecchiano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23.  Pisa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Calcinaia, Pontedera, Vicopisano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Buti, Bientina, Calcinaia, Cascina, Pontedera, Vicopisano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lastRenderedPageBreak/>
              <w:t>24.  Livorno 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municipalității:</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Livorno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Collesalvetti, Livorno</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25.  Livorno 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municipalităților:</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Bibbona, Cecina, Montescudaio, Riparbella</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următoarele municipalități:</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Bibbona, Cecina, Guardistallo, Montescudaio, Riparbella</w:t>
            </w:r>
          </w:p>
        </w:tc>
      </w:tr>
      <w:tr w:rsidR="00F77056" w:rsidRPr="00AC135A" w:rsidTr="000E7550">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26.  Grosseto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O parte din teritoriul municipalității:</w:t>
            </w:r>
          </w:p>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Grosseto</w:t>
            </w:r>
          </w:p>
        </w:tc>
      </w:tr>
      <w:tr w:rsidR="00F77056" w:rsidRPr="00AC135A" w:rsidTr="000E7550">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77056" w:rsidRPr="00F77056" w:rsidRDefault="00F77056" w:rsidP="009152A4">
            <w:pPr>
              <w:spacing w:after="0" w:line="240" w:lineRule="auto"/>
              <w:jc w:val="both"/>
              <w:rPr>
                <w:rFonts w:ascii="Times New Roman" w:hAnsi="Times New Roman" w:cs="Times New Roman"/>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Toscana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77056" w:rsidRPr="00F77056" w:rsidRDefault="00F77056" w:rsidP="009152A4">
            <w:pPr>
              <w:pStyle w:val="tbl-norm"/>
              <w:spacing w:before="0" w:beforeAutospacing="0" w:after="0" w:afterAutospacing="0"/>
              <w:jc w:val="both"/>
              <w:rPr>
                <w:color w:val="000000"/>
                <w:sz w:val="20"/>
                <w:szCs w:val="20"/>
              </w:rPr>
            </w:pPr>
            <w:r w:rsidRPr="00F77056">
              <w:rPr>
                <w:color w:val="000000"/>
                <w:sz w:val="20"/>
                <w:szCs w:val="20"/>
              </w:rPr>
              <w:t>1 km în jurul zonei în care se înregistrează infecții, incluzând parțial municipalitatea:</w:t>
            </w:r>
          </w:p>
          <w:p w:rsidR="00F77056" w:rsidRPr="00F77056" w:rsidRDefault="00F77056" w:rsidP="009152A4">
            <w:pPr>
              <w:spacing w:after="0" w:line="240" w:lineRule="auto"/>
              <w:jc w:val="both"/>
              <w:rPr>
                <w:rFonts w:ascii="Times New Roman" w:hAnsi="Times New Roman" w:cs="Times New Roman"/>
                <w:sz w:val="20"/>
                <w:szCs w:val="20"/>
              </w:rPr>
            </w:pPr>
            <w:r w:rsidRPr="00F77056">
              <w:rPr>
                <w:rFonts w:ascii="Times New Roman" w:hAnsi="Times New Roman" w:cs="Times New Roman"/>
                <w:color w:val="000000"/>
                <w:sz w:val="20"/>
                <w:szCs w:val="20"/>
              </w:rPr>
              <w:t>Grosseto</w:t>
            </w:r>
          </w:p>
        </w:tc>
      </w:tr>
    </w:tbl>
    <w:p w:rsidR="003E15EB" w:rsidRPr="00D14EEC" w:rsidRDefault="003E15EB" w:rsidP="003E15EB">
      <w:pPr>
        <w:rPr>
          <w:rFonts w:ascii="Times New Roman" w:hAnsi="Times New Roman" w:cs="Times New Roman"/>
          <w:sz w:val="24"/>
          <w:szCs w:val="24"/>
        </w:rPr>
      </w:pPr>
    </w:p>
    <w:p w:rsidR="00B976BF" w:rsidRDefault="00B976BF"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9152A4" w:rsidRDefault="009152A4" w:rsidP="00874043">
      <w:pPr>
        <w:spacing w:after="0"/>
        <w:contextualSpacing/>
        <w:jc w:val="right"/>
        <w:rPr>
          <w:rFonts w:ascii="Times New Roman" w:hAnsi="Times New Roman" w:cs="Times New Roman"/>
          <w:b/>
          <w:lang w:val="ro-MD"/>
        </w:rPr>
      </w:pPr>
    </w:p>
    <w:p w:rsidR="00874043" w:rsidRPr="00690FF7" w:rsidRDefault="00874043" w:rsidP="00874043">
      <w:pPr>
        <w:spacing w:after="0"/>
        <w:contextualSpacing/>
        <w:jc w:val="right"/>
        <w:rPr>
          <w:rFonts w:ascii="Times New Roman" w:hAnsi="Times New Roman" w:cs="Times New Roman"/>
          <w:b/>
          <w:lang w:val="ro-MD"/>
        </w:rPr>
      </w:pPr>
      <w:r>
        <w:rPr>
          <w:rFonts w:ascii="Times New Roman" w:hAnsi="Times New Roman" w:cs="Times New Roman"/>
          <w:b/>
          <w:lang w:val="ro-MD"/>
        </w:rPr>
        <w:t>Anexa nr. 2</w:t>
      </w:r>
    </w:p>
    <w:p w:rsidR="00874043" w:rsidRDefault="00874043" w:rsidP="00874043">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540788">
        <w:rPr>
          <w:rFonts w:ascii="Times New Roman" w:hAnsi="Times New Roman" w:cs="Times New Roman"/>
          <w:b/>
          <w:lang w:val="ro-MD"/>
        </w:rPr>
        <w:t xml:space="preserve">de stabilire a unor măsuri de izolare </w:t>
      </w:r>
    </w:p>
    <w:p w:rsidR="00874043" w:rsidRDefault="00874043" w:rsidP="00874043">
      <w:pPr>
        <w:spacing w:after="0"/>
        <w:contextualSpacing/>
        <w:jc w:val="right"/>
        <w:rPr>
          <w:rFonts w:ascii="Times New Roman" w:hAnsi="Times New Roman" w:cs="Times New Roman"/>
          <w:b/>
          <w:lang w:val="ro-MD"/>
        </w:rPr>
      </w:pPr>
      <w:r w:rsidRPr="00540788">
        <w:rPr>
          <w:rFonts w:ascii="Times New Roman" w:hAnsi="Times New Roman" w:cs="Times New Roman"/>
          <w:b/>
          <w:lang w:val="ro-MD"/>
        </w:rPr>
        <w:t xml:space="preserve">a </w:t>
      </w:r>
      <w:r w:rsidRPr="00A50896">
        <w:rPr>
          <w:rFonts w:ascii="Times New Roman" w:hAnsi="Times New Roman" w:cs="Times New Roman"/>
          <w:b/>
          <w:i/>
          <w:lang w:val="ro-MD"/>
        </w:rPr>
        <w:t>Ceratocystis platani</w:t>
      </w:r>
      <w:r w:rsidRPr="00540788">
        <w:rPr>
          <w:rFonts w:ascii="Times New Roman" w:hAnsi="Times New Roman" w:cs="Times New Roman"/>
          <w:b/>
          <w:lang w:val="ro-MD"/>
        </w:rPr>
        <w:t xml:space="preserve"> (J.M. Walter) Engelbr. &amp; T.C. Harr. </w:t>
      </w:r>
    </w:p>
    <w:p w:rsidR="00874043" w:rsidRDefault="00874043" w:rsidP="00874043">
      <w:pPr>
        <w:spacing w:after="0"/>
        <w:contextualSpacing/>
        <w:jc w:val="right"/>
        <w:rPr>
          <w:rFonts w:ascii="Times New Roman" w:hAnsi="Times New Roman" w:cs="Times New Roman"/>
          <w:b/>
          <w:lang w:val="ro-MD"/>
        </w:rPr>
      </w:pPr>
      <w:r w:rsidRPr="00540788">
        <w:rPr>
          <w:rFonts w:ascii="Times New Roman" w:hAnsi="Times New Roman" w:cs="Times New Roman"/>
          <w:b/>
          <w:lang w:val="ro-MD"/>
        </w:rPr>
        <w:t>în anumite zone demarcate</w:t>
      </w:r>
    </w:p>
    <w:p w:rsidR="009C1871" w:rsidRDefault="009C1871" w:rsidP="009C1871">
      <w:pPr>
        <w:jc w:val="center"/>
        <w:rPr>
          <w:rFonts w:ascii="Times New Roman" w:hAnsi="Times New Roman" w:cs="Times New Roman"/>
          <w:b/>
          <w:bCs/>
          <w:sz w:val="24"/>
          <w:szCs w:val="24"/>
        </w:rPr>
      </w:pPr>
    </w:p>
    <w:p w:rsidR="0056108C" w:rsidRPr="00EB7C38" w:rsidRDefault="0056108C" w:rsidP="0056108C">
      <w:pPr>
        <w:jc w:val="center"/>
        <w:rPr>
          <w:rFonts w:ascii="Times New Roman" w:hAnsi="Times New Roman" w:cs="Times New Roman"/>
          <w:b/>
          <w:bCs/>
          <w:sz w:val="28"/>
          <w:szCs w:val="28"/>
        </w:rPr>
      </w:pPr>
      <w:r w:rsidRPr="00EB7C38">
        <w:rPr>
          <w:rFonts w:ascii="Times New Roman" w:hAnsi="Times New Roman" w:cs="Times New Roman" w:hint="eastAsia"/>
          <w:b/>
          <w:bCs/>
          <w:sz w:val="28"/>
          <w:szCs w:val="28"/>
        </w:rPr>
        <w:t xml:space="preserve">Modele pentru raportarea rezultatelor anchetelor anuale efectuate în temeiul </w:t>
      </w:r>
      <w:r w:rsidRPr="00EB7C38">
        <w:rPr>
          <w:rFonts w:ascii="Times New Roman" w:hAnsi="Times New Roman" w:cs="Times New Roman"/>
          <w:b/>
          <w:bCs/>
          <w:sz w:val="28"/>
          <w:szCs w:val="28"/>
        </w:rPr>
        <w:t>subpct. 13.2</w:t>
      </w:r>
    </w:p>
    <w:p w:rsidR="004B7B9A" w:rsidRPr="00EB7C38" w:rsidRDefault="009C1871" w:rsidP="004B7B9A">
      <w:pPr>
        <w:jc w:val="center"/>
        <w:rPr>
          <w:rFonts w:ascii="Times New Roman" w:hAnsi="Times New Roman" w:cs="Times New Roman"/>
          <w:b/>
          <w:bCs/>
          <w:iCs/>
          <w:sz w:val="28"/>
          <w:szCs w:val="28"/>
        </w:rPr>
      </w:pPr>
      <w:r w:rsidRPr="00EB7C38">
        <w:rPr>
          <w:rFonts w:ascii="Times New Roman" w:hAnsi="Times New Roman" w:cs="Times New Roman"/>
          <w:b/>
          <w:bCs/>
          <w:sz w:val="28"/>
          <w:szCs w:val="28"/>
        </w:rPr>
        <w:t>Secțiunea 1</w:t>
      </w:r>
    </w:p>
    <w:p w:rsidR="00F56FDA" w:rsidRPr="00EB7C38" w:rsidRDefault="00F56FDA" w:rsidP="004B7B9A">
      <w:pPr>
        <w:jc w:val="center"/>
        <w:rPr>
          <w:rFonts w:ascii="Times New Roman" w:hAnsi="Times New Roman" w:cs="Times New Roman"/>
          <w:b/>
          <w:bCs/>
          <w:iCs/>
          <w:sz w:val="28"/>
          <w:szCs w:val="28"/>
        </w:rPr>
      </w:pPr>
      <w:r w:rsidRPr="00EB7C38">
        <w:rPr>
          <w:rFonts w:ascii="Times New Roman" w:hAnsi="Times New Roman" w:cs="Times New Roman" w:hint="eastAsia"/>
          <w:b/>
          <w:bCs/>
          <w:iCs/>
          <w:sz w:val="28"/>
          <w:szCs w:val="28"/>
        </w:rPr>
        <w:t>Model pentru raportarea rezultatelor anchetelor anuale</w:t>
      </w:r>
    </w:p>
    <w:p w:rsidR="003A4F29" w:rsidRPr="00EB7C38" w:rsidRDefault="009152A4" w:rsidP="003E15EB">
      <w:pPr>
        <w:rPr>
          <w:rFonts w:ascii="Times New Roman" w:hAnsi="Times New Roman" w:cs="Times New Roman"/>
          <w:iCs/>
          <w:sz w:val="28"/>
          <w:szCs w:val="28"/>
        </w:rPr>
        <w:sectPr w:rsidR="003A4F29" w:rsidRPr="00EB7C38" w:rsidSect="00587914">
          <w:pgSz w:w="12240" w:h="15840"/>
          <w:pgMar w:top="1417" w:right="1417" w:bottom="1417" w:left="1417" w:header="708" w:footer="708" w:gutter="0"/>
          <w:cols w:space="708"/>
          <w:docGrid w:linePitch="360"/>
        </w:sectPr>
      </w:pPr>
      <w:r w:rsidRPr="00EB7C38">
        <w:rPr>
          <w:rFonts w:ascii="Times New Roman" w:hAnsi="Times New Roman" w:cs="Times New Roman"/>
          <w:iCs/>
          <w:sz w:val="28"/>
          <w:szCs w:val="28"/>
        </w:rPr>
        <w:t>1</w:t>
      </w:r>
      <w:r w:rsidR="009C1871" w:rsidRPr="00EB7C38">
        <w:rPr>
          <w:rFonts w:ascii="Times New Roman" w:hAnsi="Times New Roman" w:cs="Times New Roman" w:hint="eastAsia"/>
          <w:iCs/>
          <w:sz w:val="28"/>
          <w:szCs w:val="28"/>
        </w:rPr>
        <w:t xml:space="preserve">. </w:t>
      </w:r>
      <w:r w:rsidR="00F56FDA" w:rsidRPr="00EB7C38">
        <w:rPr>
          <w:rFonts w:ascii="Times New Roman" w:hAnsi="Times New Roman" w:cs="Times New Roman"/>
          <w:iCs/>
          <w:sz w:val="28"/>
          <w:szCs w:val="28"/>
        </w:rPr>
        <w:t>Pentru raportarea rezultatelor anchetelor anuale se complete</w:t>
      </w:r>
      <w:r w:rsidR="00EB7C38" w:rsidRPr="00EB7C38">
        <w:rPr>
          <w:rFonts w:ascii="Times New Roman" w:hAnsi="Times New Roman" w:cs="Times New Roman"/>
          <w:iCs/>
          <w:sz w:val="28"/>
          <w:szCs w:val="28"/>
        </w:rPr>
        <w:t>ază</w:t>
      </w:r>
      <w:r w:rsidR="00F56FDA" w:rsidRPr="00EB7C38">
        <w:rPr>
          <w:rFonts w:ascii="Times New Roman" w:hAnsi="Times New Roman" w:cs="Times New Roman"/>
          <w:iCs/>
          <w:sz w:val="28"/>
          <w:szCs w:val="28"/>
        </w:rPr>
        <w:t xml:space="preserve"> următorul </w:t>
      </w:r>
      <w:r w:rsidR="00EB7C38" w:rsidRPr="00EB7C38">
        <w:rPr>
          <w:rFonts w:ascii="Times New Roman" w:hAnsi="Times New Roman" w:cs="Times New Roman"/>
          <w:iCs/>
          <w:sz w:val="28"/>
          <w:szCs w:val="28"/>
        </w:rPr>
        <w:t>tabel</w:t>
      </w:r>
      <w:r w:rsidR="00F56FDA" w:rsidRPr="00EB7C38">
        <w:rPr>
          <w:rFonts w:ascii="Times New Roman" w:hAnsi="Times New Roman" w:cs="Times New Roman"/>
          <w:iCs/>
          <w:sz w:val="28"/>
          <w:szCs w:val="28"/>
        </w:rPr>
        <w:t xml:space="preserve">: </w:t>
      </w:r>
    </w:p>
    <w:tbl>
      <w:tblPr>
        <w:tblStyle w:val="TableGrid2"/>
        <w:tblW w:w="5000" w:type="pct"/>
        <w:tblLook w:val="04A0" w:firstRow="1" w:lastRow="0" w:firstColumn="1" w:lastColumn="0" w:noHBand="0" w:noVBand="1"/>
      </w:tblPr>
      <w:tblGrid>
        <w:gridCol w:w="424"/>
        <w:gridCol w:w="425"/>
        <w:gridCol w:w="425"/>
        <w:gridCol w:w="425"/>
        <w:gridCol w:w="425"/>
        <w:gridCol w:w="425"/>
        <w:gridCol w:w="425"/>
        <w:gridCol w:w="425"/>
        <w:gridCol w:w="425"/>
        <w:gridCol w:w="425"/>
        <w:gridCol w:w="425"/>
        <w:gridCol w:w="425"/>
        <w:gridCol w:w="425"/>
        <w:gridCol w:w="344"/>
        <w:gridCol w:w="334"/>
        <w:gridCol w:w="334"/>
        <w:gridCol w:w="344"/>
        <w:gridCol w:w="325"/>
        <w:gridCol w:w="315"/>
        <w:gridCol w:w="344"/>
        <w:gridCol w:w="344"/>
        <w:gridCol w:w="275"/>
        <w:gridCol w:w="373"/>
        <w:gridCol w:w="381"/>
        <w:gridCol w:w="368"/>
        <w:gridCol w:w="357"/>
        <w:gridCol w:w="394"/>
        <w:gridCol w:w="396"/>
        <w:gridCol w:w="383"/>
        <w:gridCol w:w="306"/>
        <w:gridCol w:w="550"/>
        <w:gridCol w:w="580"/>
        <w:gridCol w:w="425"/>
      </w:tblGrid>
      <w:tr w:rsidR="00B610FA" w:rsidRPr="007B37E1" w:rsidTr="00B610FA">
        <w:trPr>
          <w:cantSplit/>
          <w:trHeight w:val="3507"/>
        </w:trPr>
        <w:tc>
          <w:tcPr>
            <w:tcW w:w="312" w:type="pct"/>
            <w:gridSpan w:val="2"/>
            <w:textDirection w:val="btLr"/>
            <w:vAlign w:val="center"/>
          </w:tcPr>
          <w:p w:rsidR="00B610FA" w:rsidRPr="007B37E1" w:rsidRDefault="00B610FA" w:rsidP="00B610FA">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lastRenderedPageBreak/>
              <w:t>1. Descrierea zonei demarcate</w:t>
            </w:r>
          </w:p>
        </w:tc>
        <w:tc>
          <w:tcPr>
            <w:tcW w:w="167" w:type="pct"/>
            <w:vMerge w:val="restart"/>
            <w:textDirection w:val="btLr"/>
          </w:tcPr>
          <w:p w:rsidR="00B610FA" w:rsidRPr="007B37E1" w:rsidRDefault="00B610FA" w:rsidP="00B610FA">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t>2. Dimensiunea inițială a zonei demarcate (ha)</w:t>
            </w:r>
          </w:p>
        </w:tc>
        <w:tc>
          <w:tcPr>
            <w:tcW w:w="167"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3. Dimensiunea actualizată a zonei demarcate (ha)</w:t>
            </w:r>
          </w:p>
        </w:tc>
        <w:tc>
          <w:tcPr>
            <w:tcW w:w="155"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4. Abordare</w:t>
            </w:r>
            <w:r>
              <w:rPr>
                <w:rFonts w:ascii="Times New Roman" w:hAnsi="Times New Roman"/>
                <w:b/>
                <w:sz w:val="20"/>
                <w:szCs w:val="20"/>
                <w:lang w:val="ro-MD" w:eastAsia="ru-RU"/>
              </w:rPr>
              <w:t>a</w:t>
            </w:r>
          </w:p>
        </w:tc>
        <w:tc>
          <w:tcPr>
            <w:tcW w:w="157"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5. Zona</w:t>
            </w:r>
          </w:p>
        </w:tc>
        <w:tc>
          <w:tcPr>
            <w:tcW w:w="312" w:type="pct"/>
            <w:gridSpan w:val="2"/>
            <w:textDirection w:val="btLr"/>
            <w:vAlign w:val="cente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6. Locuri de anchetă</w:t>
            </w:r>
          </w:p>
        </w:tc>
        <w:tc>
          <w:tcPr>
            <w:tcW w:w="167"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7. Zone de risc identificate</w:t>
            </w:r>
          </w:p>
        </w:tc>
        <w:tc>
          <w:tcPr>
            <w:tcW w:w="168"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8. Zone de risc inspectate</w:t>
            </w:r>
          </w:p>
        </w:tc>
        <w:tc>
          <w:tcPr>
            <w:tcW w:w="168"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9. Material vegetal/marfă</w:t>
            </w:r>
          </w:p>
        </w:tc>
        <w:tc>
          <w:tcPr>
            <w:tcW w:w="168"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10. Lista speciilor de plante-gazdă</w:t>
            </w:r>
          </w:p>
        </w:tc>
        <w:tc>
          <w:tcPr>
            <w:tcW w:w="168" w:type="pct"/>
            <w:vMerge w:val="restart"/>
            <w:textDirection w:val="btLr"/>
          </w:tcPr>
          <w:p w:rsidR="00B610FA" w:rsidRPr="007B37E1" w:rsidRDefault="00B610FA" w:rsidP="00B610FA">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11. Calendar</w:t>
            </w:r>
          </w:p>
        </w:tc>
        <w:tc>
          <w:tcPr>
            <w:tcW w:w="1259" w:type="pct"/>
            <w:gridSpan w:val="9"/>
          </w:tcPr>
          <w:p w:rsidR="00B610FA" w:rsidRPr="007B37E1" w:rsidRDefault="00B610FA" w:rsidP="00B610FA">
            <w:pPr>
              <w:rPr>
                <w:rFonts w:ascii="Times New Roman" w:hAnsi="Times New Roman"/>
                <w:b/>
                <w:sz w:val="20"/>
                <w:szCs w:val="20"/>
                <w:lang w:val="ro-MD" w:eastAsia="ru-RU"/>
              </w:rPr>
            </w:pPr>
            <w:r w:rsidRPr="007B37E1">
              <w:rPr>
                <w:rFonts w:ascii="Times New Roman" w:hAnsi="Times New Roman"/>
                <w:b/>
                <w:sz w:val="20"/>
                <w:szCs w:val="20"/>
                <w:lang w:val="ro-MD" w:eastAsia="ru-RU"/>
              </w:rPr>
              <w:t>12. Detalii privind ancheta</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examinări vizuale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eșantioane prelevate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alternativă) </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de capturare)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(E)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dacă diferă de datele raportate la litera (D)</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(F)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teste ( de ex. identificarea microscopică, PCR, ELISA etc.)</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(G)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teste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(H) Alte măsuri (de ex. drone, elicoptere, campanii de sensibilizare etc.)</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(I) Numărul altor măsuri</w:t>
            </w:r>
          </w:p>
        </w:tc>
        <w:tc>
          <w:tcPr>
            <w:tcW w:w="519" w:type="pct"/>
            <w:gridSpan w:val="4"/>
          </w:tcPr>
          <w:p w:rsidR="00B610FA" w:rsidRPr="007B37E1" w:rsidRDefault="00B610FA" w:rsidP="00B610FA">
            <w:pPr>
              <w:rPr>
                <w:rFonts w:ascii="Times New Roman" w:hAnsi="Times New Roman"/>
                <w:b/>
                <w:sz w:val="20"/>
                <w:szCs w:val="20"/>
                <w:lang w:val="ro-MD" w:eastAsia="ru-RU"/>
              </w:rPr>
            </w:pPr>
            <w:r w:rsidRPr="007B37E1">
              <w:rPr>
                <w:rFonts w:ascii="Times New Roman" w:hAnsi="Times New Roman"/>
                <w:b/>
                <w:sz w:val="20"/>
                <w:szCs w:val="20"/>
                <w:lang w:val="ro-MD" w:eastAsia="ru-RU"/>
              </w:rPr>
              <w:t>13.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simptomatice analizate: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524" w:type="pct"/>
            <w:gridSpan w:val="4"/>
          </w:tcPr>
          <w:p w:rsidR="00B610FA" w:rsidRPr="007B37E1" w:rsidRDefault="00B610FA" w:rsidP="00B610FA">
            <w:pPr>
              <w:rPr>
                <w:rFonts w:ascii="Times New Roman" w:hAnsi="Times New Roman"/>
                <w:b/>
                <w:sz w:val="20"/>
                <w:szCs w:val="20"/>
                <w:lang w:val="ro-MD" w:eastAsia="ru-RU"/>
              </w:rPr>
            </w:pPr>
            <w:r w:rsidRPr="007B37E1">
              <w:rPr>
                <w:rFonts w:ascii="Times New Roman" w:hAnsi="Times New Roman"/>
                <w:b/>
                <w:sz w:val="20"/>
                <w:szCs w:val="20"/>
                <w:lang w:val="ro-MD" w:eastAsia="ru-RU"/>
              </w:rPr>
              <w:t>14.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asimptomatice analizate: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420" w:type="pct"/>
            <w:gridSpan w:val="2"/>
          </w:tcPr>
          <w:p w:rsidR="00B610FA" w:rsidRPr="007B37E1" w:rsidRDefault="00B610FA" w:rsidP="00B610FA">
            <w:pPr>
              <w:ind w:right="-108"/>
              <w:rPr>
                <w:rFonts w:ascii="Times New Roman" w:hAnsi="Times New Roman"/>
                <w:sz w:val="20"/>
                <w:szCs w:val="20"/>
                <w:lang w:val="ro-MD" w:eastAsia="ru-RU"/>
              </w:rPr>
            </w:pPr>
            <w:r w:rsidRPr="007B37E1">
              <w:rPr>
                <w:rFonts w:ascii="Times New Roman" w:hAnsi="Times New Roman"/>
                <w:b/>
                <w:sz w:val="20"/>
                <w:szCs w:val="20"/>
                <w:lang w:val="ro-MD" w:eastAsia="ru-RU"/>
              </w:rPr>
              <w:t>15.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notificare al focarelor notificate, după caz,</w:t>
            </w:r>
            <w:r w:rsidRPr="007B37E1">
              <w:rPr>
                <w:rFonts w:ascii="Times New Roman" w:hAnsi="Times New Roman"/>
                <w:sz w:val="20"/>
                <w:szCs w:val="20"/>
                <w:lang w:val="ro-MD" w:eastAsia="ru-RU"/>
              </w:rPr>
              <w:t xml:space="preserve"> </w:t>
            </w:r>
            <w:r w:rsidRPr="007B37E1">
              <w:rPr>
                <w:rFonts w:ascii="Times New Roman" w:hAnsi="Times New Roman"/>
                <w:b/>
                <w:bCs/>
                <w:sz w:val="20"/>
                <w:szCs w:val="20"/>
                <w:lang w:val="ro-MD" w:eastAsia="ru-RU"/>
              </w:rPr>
              <w:t xml:space="preserve">cu art. 103 din Legea nr.422/2023 </w:t>
            </w:r>
          </w:p>
        </w:tc>
        <w:tc>
          <w:tcPr>
            <w:tcW w:w="168" w:type="pct"/>
            <w:vMerge w:val="restar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16. Observații</w:t>
            </w:r>
          </w:p>
        </w:tc>
      </w:tr>
      <w:tr w:rsidR="00B610FA" w:rsidRPr="007B37E1" w:rsidTr="00B610FA">
        <w:trPr>
          <w:cantSplit/>
          <w:trHeight w:val="1522"/>
        </w:trPr>
        <w:tc>
          <w:tcPr>
            <w:tcW w:w="156"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Nume</w:t>
            </w:r>
          </w:p>
        </w:tc>
        <w:tc>
          <w:tcPr>
            <w:tcW w:w="157"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Data instalării</w:t>
            </w:r>
          </w:p>
        </w:tc>
        <w:tc>
          <w:tcPr>
            <w:tcW w:w="167"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67"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55"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57"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57"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Descriere</w:t>
            </w:r>
          </w:p>
        </w:tc>
        <w:tc>
          <w:tcPr>
            <w:tcW w:w="155"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Numărul</w:t>
            </w:r>
          </w:p>
        </w:tc>
        <w:tc>
          <w:tcPr>
            <w:tcW w:w="167"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68"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68"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68"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68" w:type="pct"/>
            <w:vMerge/>
            <w:textDirection w:val="btLr"/>
          </w:tcPr>
          <w:p w:rsidR="00B610FA" w:rsidRPr="007B37E1" w:rsidRDefault="00B610FA" w:rsidP="00B610FA">
            <w:pPr>
              <w:ind w:left="113" w:right="113"/>
              <w:jc w:val="center"/>
              <w:rPr>
                <w:rFonts w:ascii="Times New Roman" w:hAnsi="Times New Roman"/>
                <w:b/>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42"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42"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4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38"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E</w:t>
            </w:r>
          </w:p>
        </w:tc>
        <w:tc>
          <w:tcPr>
            <w:tcW w:w="13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F</w:t>
            </w:r>
          </w:p>
        </w:tc>
        <w:tc>
          <w:tcPr>
            <w:tcW w:w="14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G</w:t>
            </w:r>
          </w:p>
        </w:tc>
        <w:tc>
          <w:tcPr>
            <w:tcW w:w="14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H</w:t>
            </w:r>
          </w:p>
        </w:tc>
        <w:tc>
          <w:tcPr>
            <w:tcW w:w="122"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I</w:t>
            </w:r>
          </w:p>
        </w:tc>
        <w:tc>
          <w:tcPr>
            <w:tcW w:w="131"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34"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29"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25"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40"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41"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36"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07" w:type="pct"/>
          </w:tcPr>
          <w:p w:rsidR="00B610FA" w:rsidRPr="007B37E1" w:rsidRDefault="00B610FA" w:rsidP="00B610FA">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204"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Numărul</w:t>
            </w:r>
          </w:p>
        </w:tc>
        <w:tc>
          <w:tcPr>
            <w:tcW w:w="216" w:type="pct"/>
            <w:textDirection w:val="btLr"/>
          </w:tcPr>
          <w:p w:rsidR="00B610FA" w:rsidRPr="007B37E1" w:rsidRDefault="00B610FA" w:rsidP="00B610FA">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Data</w:t>
            </w:r>
          </w:p>
        </w:tc>
        <w:tc>
          <w:tcPr>
            <w:tcW w:w="168" w:type="pct"/>
            <w:vMerge/>
          </w:tcPr>
          <w:p w:rsidR="00B610FA" w:rsidRPr="007B37E1" w:rsidRDefault="00B610FA" w:rsidP="00B610FA">
            <w:pPr>
              <w:rPr>
                <w:rFonts w:ascii="Times New Roman" w:hAnsi="Times New Roman"/>
                <w:sz w:val="20"/>
                <w:szCs w:val="20"/>
                <w:lang w:val="ro-MD" w:eastAsia="ru-RU"/>
              </w:rPr>
            </w:pPr>
          </w:p>
        </w:tc>
      </w:tr>
      <w:tr w:rsidR="00B610FA" w:rsidRPr="007B37E1" w:rsidTr="00B610FA">
        <w:tc>
          <w:tcPr>
            <w:tcW w:w="156"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55"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55"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42" w:type="pct"/>
          </w:tcPr>
          <w:p w:rsidR="00B610FA" w:rsidRPr="007B37E1" w:rsidRDefault="00B610FA" w:rsidP="00B610FA">
            <w:pPr>
              <w:rPr>
                <w:rFonts w:ascii="Times New Roman" w:hAnsi="Times New Roman"/>
                <w:sz w:val="20"/>
                <w:szCs w:val="20"/>
                <w:lang w:val="ro-MD" w:eastAsia="ru-RU"/>
              </w:rPr>
            </w:pPr>
          </w:p>
        </w:tc>
        <w:tc>
          <w:tcPr>
            <w:tcW w:w="142"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38" w:type="pct"/>
          </w:tcPr>
          <w:p w:rsidR="00B610FA" w:rsidRPr="007B37E1" w:rsidRDefault="00B610FA" w:rsidP="00B610FA">
            <w:pPr>
              <w:rPr>
                <w:rFonts w:ascii="Times New Roman" w:hAnsi="Times New Roman"/>
                <w:sz w:val="20"/>
                <w:szCs w:val="20"/>
                <w:lang w:val="ro-MD" w:eastAsia="ru-RU"/>
              </w:rPr>
            </w:pPr>
          </w:p>
        </w:tc>
        <w:tc>
          <w:tcPr>
            <w:tcW w:w="135"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22" w:type="pct"/>
          </w:tcPr>
          <w:p w:rsidR="00B610FA" w:rsidRPr="007B37E1" w:rsidRDefault="00B610FA" w:rsidP="00B610FA">
            <w:pPr>
              <w:rPr>
                <w:rFonts w:ascii="Times New Roman" w:hAnsi="Times New Roman"/>
                <w:sz w:val="20"/>
                <w:szCs w:val="20"/>
                <w:lang w:val="ro-MD" w:eastAsia="ru-RU"/>
              </w:rPr>
            </w:pPr>
          </w:p>
        </w:tc>
        <w:tc>
          <w:tcPr>
            <w:tcW w:w="131" w:type="pct"/>
          </w:tcPr>
          <w:p w:rsidR="00B610FA" w:rsidRPr="007B37E1" w:rsidRDefault="00B610FA" w:rsidP="00B610FA">
            <w:pPr>
              <w:rPr>
                <w:rFonts w:ascii="Times New Roman" w:hAnsi="Times New Roman"/>
                <w:sz w:val="20"/>
                <w:szCs w:val="20"/>
                <w:lang w:val="ro-MD" w:eastAsia="ru-RU"/>
              </w:rPr>
            </w:pPr>
          </w:p>
        </w:tc>
        <w:tc>
          <w:tcPr>
            <w:tcW w:w="134" w:type="pct"/>
          </w:tcPr>
          <w:p w:rsidR="00B610FA" w:rsidRPr="007B37E1" w:rsidRDefault="00B610FA" w:rsidP="00B610FA">
            <w:pPr>
              <w:rPr>
                <w:rFonts w:ascii="Times New Roman" w:hAnsi="Times New Roman"/>
                <w:sz w:val="20"/>
                <w:szCs w:val="20"/>
                <w:lang w:val="ro-MD" w:eastAsia="ru-RU"/>
              </w:rPr>
            </w:pPr>
          </w:p>
        </w:tc>
        <w:tc>
          <w:tcPr>
            <w:tcW w:w="129" w:type="pct"/>
          </w:tcPr>
          <w:p w:rsidR="00B610FA" w:rsidRPr="007B37E1" w:rsidRDefault="00B610FA" w:rsidP="00B610FA">
            <w:pPr>
              <w:rPr>
                <w:rFonts w:ascii="Times New Roman" w:hAnsi="Times New Roman"/>
                <w:sz w:val="20"/>
                <w:szCs w:val="20"/>
                <w:lang w:val="ro-MD" w:eastAsia="ru-RU"/>
              </w:rPr>
            </w:pPr>
          </w:p>
        </w:tc>
        <w:tc>
          <w:tcPr>
            <w:tcW w:w="125" w:type="pct"/>
          </w:tcPr>
          <w:p w:rsidR="00B610FA" w:rsidRPr="007B37E1" w:rsidRDefault="00B610FA" w:rsidP="00B610FA">
            <w:pPr>
              <w:rPr>
                <w:rFonts w:ascii="Times New Roman" w:hAnsi="Times New Roman"/>
                <w:sz w:val="20"/>
                <w:szCs w:val="20"/>
                <w:lang w:val="ro-MD" w:eastAsia="ru-RU"/>
              </w:rPr>
            </w:pPr>
          </w:p>
        </w:tc>
        <w:tc>
          <w:tcPr>
            <w:tcW w:w="140" w:type="pct"/>
          </w:tcPr>
          <w:p w:rsidR="00B610FA" w:rsidRPr="007B37E1" w:rsidRDefault="00B610FA" w:rsidP="00B610FA">
            <w:pPr>
              <w:rPr>
                <w:rFonts w:ascii="Times New Roman" w:hAnsi="Times New Roman"/>
                <w:sz w:val="20"/>
                <w:szCs w:val="20"/>
                <w:lang w:val="ro-MD" w:eastAsia="ru-RU"/>
              </w:rPr>
            </w:pPr>
          </w:p>
        </w:tc>
        <w:tc>
          <w:tcPr>
            <w:tcW w:w="141" w:type="pct"/>
          </w:tcPr>
          <w:p w:rsidR="00B610FA" w:rsidRPr="007B37E1" w:rsidRDefault="00B610FA" w:rsidP="00B610FA">
            <w:pPr>
              <w:rPr>
                <w:rFonts w:ascii="Times New Roman" w:hAnsi="Times New Roman"/>
                <w:sz w:val="20"/>
                <w:szCs w:val="20"/>
                <w:lang w:val="ro-MD" w:eastAsia="ru-RU"/>
              </w:rPr>
            </w:pPr>
          </w:p>
        </w:tc>
        <w:tc>
          <w:tcPr>
            <w:tcW w:w="136" w:type="pct"/>
          </w:tcPr>
          <w:p w:rsidR="00B610FA" w:rsidRPr="007B37E1" w:rsidRDefault="00B610FA" w:rsidP="00B610FA">
            <w:pPr>
              <w:rPr>
                <w:rFonts w:ascii="Times New Roman" w:hAnsi="Times New Roman"/>
                <w:sz w:val="20"/>
                <w:szCs w:val="20"/>
                <w:lang w:val="ro-MD" w:eastAsia="ru-RU"/>
              </w:rPr>
            </w:pPr>
          </w:p>
        </w:tc>
        <w:tc>
          <w:tcPr>
            <w:tcW w:w="107" w:type="pct"/>
          </w:tcPr>
          <w:p w:rsidR="00B610FA" w:rsidRPr="007B37E1" w:rsidRDefault="00B610FA" w:rsidP="00B610FA">
            <w:pPr>
              <w:rPr>
                <w:rFonts w:ascii="Times New Roman" w:hAnsi="Times New Roman"/>
                <w:sz w:val="20"/>
                <w:szCs w:val="20"/>
                <w:lang w:val="ro-MD" w:eastAsia="ru-RU"/>
              </w:rPr>
            </w:pPr>
          </w:p>
        </w:tc>
        <w:tc>
          <w:tcPr>
            <w:tcW w:w="204" w:type="pct"/>
          </w:tcPr>
          <w:p w:rsidR="00B610FA" w:rsidRPr="007B37E1" w:rsidRDefault="00B610FA" w:rsidP="00B610FA">
            <w:pPr>
              <w:rPr>
                <w:rFonts w:ascii="Times New Roman" w:hAnsi="Times New Roman"/>
                <w:sz w:val="20"/>
                <w:szCs w:val="20"/>
                <w:lang w:val="ro-MD" w:eastAsia="ru-RU"/>
              </w:rPr>
            </w:pPr>
          </w:p>
        </w:tc>
        <w:tc>
          <w:tcPr>
            <w:tcW w:w="216"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r>
      <w:tr w:rsidR="00B610FA" w:rsidRPr="007B37E1" w:rsidTr="00B610FA">
        <w:tc>
          <w:tcPr>
            <w:tcW w:w="156"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55"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57" w:type="pct"/>
          </w:tcPr>
          <w:p w:rsidR="00B610FA" w:rsidRPr="007B37E1" w:rsidRDefault="00B610FA" w:rsidP="00B610FA">
            <w:pPr>
              <w:rPr>
                <w:rFonts w:ascii="Times New Roman" w:hAnsi="Times New Roman"/>
                <w:sz w:val="20"/>
                <w:szCs w:val="20"/>
                <w:lang w:val="ro-MD" w:eastAsia="ru-RU"/>
              </w:rPr>
            </w:pPr>
          </w:p>
        </w:tc>
        <w:tc>
          <w:tcPr>
            <w:tcW w:w="155" w:type="pct"/>
          </w:tcPr>
          <w:p w:rsidR="00B610FA" w:rsidRPr="007B37E1" w:rsidRDefault="00B610FA" w:rsidP="00B610FA">
            <w:pPr>
              <w:rPr>
                <w:rFonts w:ascii="Times New Roman" w:hAnsi="Times New Roman"/>
                <w:sz w:val="20"/>
                <w:szCs w:val="20"/>
                <w:lang w:val="ro-MD" w:eastAsia="ru-RU"/>
              </w:rPr>
            </w:pPr>
          </w:p>
        </w:tc>
        <w:tc>
          <w:tcPr>
            <w:tcW w:w="167"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42" w:type="pct"/>
          </w:tcPr>
          <w:p w:rsidR="00B610FA" w:rsidRPr="007B37E1" w:rsidRDefault="00B610FA" w:rsidP="00B610FA">
            <w:pPr>
              <w:rPr>
                <w:rFonts w:ascii="Times New Roman" w:hAnsi="Times New Roman"/>
                <w:sz w:val="20"/>
                <w:szCs w:val="20"/>
                <w:lang w:val="ro-MD" w:eastAsia="ru-RU"/>
              </w:rPr>
            </w:pPr>
          </w:p>
        </w:tc>
        <w:tc>
          <w:tcPr>
            <w:tcW w:w="142"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38" w:type="pct"/>
          </w:tcPr>
          <w:p w:rsidR="00B610FA" w:rsidRPr="007B37E1" w:rsidRDefault="00B610FA" w:rsidP="00B610FA">
            <w:pPr>
              <w:rPr>
                <w:rFonts w:ascii="Times New Roman" w:hAnsi="Times New Roman"/>
                <w:sz w:val="20"/>
                <w:szCs w:val="20"/>
                <w:lang w:val="ro-MD" w:eastAsia="ru-RU"/>
              </w:rPr>
            </w:pPr>
          </w:p>
        </w:tc>
        <w:tc>
          <w:tcPr>
            <w:tcW w:w="135"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45" w:type="pct"/>
          </w:tcPr>
          <w:p w:rsidR="00B610FA" w:rsidRPr="007B37E1" w:rsidRDefault="00B610FA" w:rsidP="00B610FA">
            <w:pPr>
              <w:rPr>
                <w:rFonts w:ascii="Times New Roman" w:hAnsi="Times New Roman"/>
                <w:sz w:val="20"/>
                <w:szCs w:val="20"/>
                <w:lang w:val="ro-MD" w:eastAsia="ru-RU"/>
              </w:rPr>
            </w:pPr>
          </w:p>
        </w:tc>
        <w:tc>
          <w:tcPr>
            <w:tcW w:w="122" w:type="pct"/>
          </w:tcPr>
          <w:p w:rsidR="00B610FA" w:rsidRPr="007B37E1" w:rsidRDefault="00B610FA" w:rsidP="00B610FA">
            <w:pPr>
              <w:rPr>
                <w:rFonts w:ascii="Times New Roman" w:hAnsi="Times New Roman"/>
                <w:sz w:val="20"/>
                <w:szCs w:val="20"/>
                <w:lang w:val="ro-MD" w:eastAsia="ru-RU"/>
              </w:rPr>
            </w:pPr>
          </w:p>
        </w:tc>
        <w:tc>
          <w:tcPr>
            <w:tcW w:w="131" w:type="pct"/>
          </w:tcPr>
          <w:p w:rsidR="00B610FA" w:rsidRPr="007B37E1" w:rsidRDefault="00B610FA" w:rsidP="00B610FA">
            <w:pPr>
              <w:rPr>
                <w:rFonts w:ascii="Times New Roman" w:hAnsi="Times New Roman"/>
                <w:sz w:val="20"/>
                <w:szCs w:val="20"/>
                <w:lang w:val="ro-MD" w:eastAsia="ru-RU"/>
              </w:rPr>
            </w:pPr>
          </w:p>
        </w:tc>
        <w:tc>
          <w:tcPr>
            <w:tcW w:w="134" w:type="pct"/>
          </w:tcPr>
          <w:p w:rsidR="00B610FA" w:rsidRPr="007B37E1" w:rsidRDefault="00B610FA" w:rsidP="00B610FA">
            <w:pPr>
              <w:rPr>
                <w:rFonts w:ascii="Times New Roman" w:hAnsi="Times New Roman"/>
                <w:sz w:val="20"/>
                <w:szCs w:val="20"/>
                <w:lang w:val="ro-MD" w:eastAsia="ru-RU"/>
              </w:rPr>
            </w:pPr>
          </w:p>
        </w:tc>
        <w:tc>
          <w:tcPr>
            <w:tcW w:w="129" w:type="pct"/>
          </w:tcPr>
          <w:p w:rsidR="00B610FA" w:rsidRPr="007B37E1" w:rsidRDefault="00B610FA" w:rsidP="00B610FA">
            <w:pPr>
              <w:rPr>
                <w:rFonts w:ascii="Times New Roman" w:hAnsi="Times New Roman"/>
                <w:sz w:val="20"/>
                <w:szCs w:val="20"/>
                <w:lang w:val="ro-MD" w:eastAsia="ru-RU"/>
              </w:rPr>
            </w:pPr>
          </w:p>
        </w:tc>
        <w:tc>
          <w:tcPr>
            <w:tcW w:w="125" w:type="pct"/>
          </w:tcPr>
          <w:p w:rsidR="00B610FA" w:rsidRPr="007B37E1" w:rsidRDefault="00B610FA" w:rsidP="00B610FA">
            <w:pPr>
              <w:rPr>
                <w:rFonts w:ascii="Times New Roman" w:hAnsi="Times New Roman"/>
                <w:sz w:val="20"/>
                <w:szCs w:val="20"/>
                <w:lang w:val="ro-MD" w:eastAsia="ru-RU"/>
              </w:rPr>
            </w:pPr>
          </w:p>
        </w:tc>
        <w:tc>
          <w:tcPr>
            <w:tcW w:w="140" w:type="pct"/>
          </w:tcPr>
          <w:p w:rsidR="00B610FA" w:rsidRPr="007B37E1" w:rsidRDefault="00B610FA" w:rsidP="00B610FA">
            <w:pPr>
              <w:rPr>
                <w:rFonts w:ascii="Times New Roman" w:hAnsi="Times New Roman"/>
                <w:sz w:val="20"/>
                <w:szCs w:val="20"/>
                <w:lang w:val="ro-MD" w:eastAsia="ru-RU"/>
              </w:rPr>
            </w:pPr>
          </w:p>
        </w:tc>
        <w:tc>
          <w:tcPr>
            <w:tcW w:w="141" w:type="pct"/>
          </w:tcPr>
          <w:p w:rsidR="00B610FA" w:rsidRPr="007B37E1" w:rsidRDefault="00B610FA" w:rsidP="00B610FA">
            <w:pPr>
              <w:rPr>
                <w:rFonts w:ascii="Times New Roman" w:hAnsi="Times New Roman"/>
                <w:sz w:val="20"/>
                <w:szCs w:val="20"/>
                <w:lang w:val="ro-MD" w:eastAsia="ru-RU"/>
              </w:rPr>
            </w:pPr>
          </w:p>
        </w:tc>
        <w:tc>
          <w:tcPr>
            <w:tcW w:w="136" w:type="pct"/>
          </w:tcPr>
          <w:p w:rsidR="00B610FA" w:rsidRPr="007B37E1" w:rsidRDefault="00B610FA" w:rsidP="00B610FA">
            <w:pPr>
              <w:rPr>
                <w:rFonts w:ascii="Times New Roman" w:hAnsi="Times New Roman"/>
                <w:sz w:val="20"/>
                <w:szCs w:val="20"/>
                <w:lang w:val="ro-MD" w:eastAsia="ru-RU"/>
              </w:rPr>
            </w:pPr>
          </w:p>
        </w:tc>
        <w:tc>
          <w:tcPr>
            <w:tcW w:w="107" w:type="pct"/>
          </w:tcPr>
          <w:p w:rsidR="00B610FA" w:rsidRPr="007B37E1" w:rsidRDefault="00B610FA" w:rsidP="00B610FA">
            <w:pPr>
              <w:rPr>
                <w:rFonts w:ascii="Times New Roman" w:hAnsi="Times New Roman"/>
                <w:sz w:val="20"/>
                <w:szCs w:val="20"/>
                <w:lang w:val="ro-MD" w:eastAsia="ru-RU"/>
              </w:rPr>
            </w:pPr>
          </w:p>
        </w:tc>
        <w:tc>
          <w:tcPr>
            <w:tcW w:w="204" w:type="pct"/>
          </w:tcPr>
          <w:p w:rsidR="00B610FA" w:rsidRPr="007B37E1" w:rsidRDefault="00B610FA" w:rsidP="00B610FA">
            <w:pPr>
              <w:rPr>
                <w:rFonts w:ascii="Times New Roman" w:hAnsi="Times New Roman"/>
                <w:sz w:val="20"/>
                <w:szCs w:val="20"/>
                <w:lang w:val="ro-MD" w:eastAsia="ru-RU"/>
              </w:rPr>
            </w:pPr>
          </w:p>
        </w:tc>
        <w:tc>
          <w:tcPr>
            <w:tcW w:w="216" w:type="pct"/>
          </w:tcPr>
          <w:p w:rsidR="00B610FA" w:rsidRPr="007B37E1" w:rsidRDefault="00B610FA" w:rsidP="00B610FA">
            <w:pPr>
              <w:rPr>
                <w:rFonts w:ascii="Times New Roman" w:hAnsi="Times New Roman"/>
                <w:sz w:val="20"/>
                <w:szCs w:val="20"/>
                <w:lang w:val="ro-MD" w:eastAsia="ru-RU"/>
              </w:rPr>
            </w:pPr>
          </w:p>
        </w:tc>
        <w:tc>
          <w:tcPr>
            <w:tcW w:w="168" w:type="pct"/>
          </w:tcPr>
          <w:p w:rsidR="00B610FA" w:rsidRPr="007B37E1" w:rsidRDefault="00B610FA" w:rsidP="00B610FA">
            <w:pPr>
              <w:rPr>
                <w:rFonts w:ascii="Times New Roman" w:hAnsi="Times New Roman"/>
                <w:sz w:val="20"/>
                <w:szCs w:val="20"/>
                <w:lang w:val="ro-MD" w:eastAsia="ru-RU"/>
              </w:rPr>
            </w:pPr>
          </w:p>
        </w:tc>
      </w:tr>
      <w:tr w:rsidR="00857C81" w:rsidRPr="007B37E1" w:rsidTr="00B610FA">
        <w:tc>
          <w:tcPr>
            <w:tcW w:w="156"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55"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55"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42" w:type="pct"/>
          </w:tcPr>
          <w:p w:rsidR="00857C81" w:rsidRPr="007B37E1" w:rsidRDefault="00857C81" w:rsidP="00B610FA">
            <w:pPr>
              <w:rPr>
                <w:rFonts w:ascii="Times New Roman" w:hAnsi="Times New Roman"/>
                <w:sz w:val="20"/>
                <w:szCs w:val="20"/>
                <w:lang w:val="ro-MD" w:eastAsia="ru-RU"/>
              </w:rPr>
            </w:pPr>
          </w:p>
        </w:tc>
        <w:tc>
          <w:tcPr>
            <w:tcW w:w="142"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38" w:type="pct"/>
          </w:tcPr>
          <w:p w:rsidR="00857C81" w:rsidRPr="007B37E1" w:rsidRDefault="00857C81" w:rsidP="00B610FA">
            <w:pPr>
              <w:rPr>
                <w:rFonts w:ascii="Times New Roman" w:hAnsi="Times New Roman"/>
                <w:sz w:val="20"/>
                <w:szCs w:val="20"/>
                <w:lang w:val="ro-MD" w:eastAsia="ru-RU"/>
              </w:rPr>
            </w:pPr>
          </w:p>
        </w:tc>
        <w:tc>
          <w:tcPr>
            <w:tcW w:w="135"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22" w:type="pct"/>
          </w:tcPr>
          <w:p w:rsidR="00857C81" w:rsidRPr="007B37E1" w:rsidRDefault="00857C81" w:rsidP="00B610FA">
            <w:pPr>
              <w:rPr>
                <w:rFonts w:ascii="Times New Roman" w:hAnsi="Times New Roman"/>
                <w:sz w:val="20"/>
                <w:szCs w:val="20"/>
                <w:lang w:val="ro-MD" w:eastAsia="ru-RU"/>
              </w:rPr>
            </w:pPr>
          </w:p>
        </w:tc>
        <w:tc>
          <w:tcPr>
            <w:tcW w:w="131" w:type="pct"/>
          </w:tcPr>
          <w:p w:rsidR="00857C81" w:rsidRPr="007B37E1" w:rsidRDefault="00857C81" w:rsidP="00B610FA">
            <w:pPr>
              <w:rPr>
                <w:rFonts w:ascii="Times New Roman" w:hAnsi="Times New Roman"/>
                <w:sz w:val="20"/>
                <w:szCs w:val="20"/>
                <w:lang w:val="ro-MD" w:eastAsia="ru-RU"/>
              </w:rPr>
            </w:pPr>
          </w:p>
        </w:tc>
        <w:tc>
          <w:tcPr>
            <w:tcW w:w="134" w:type="pct"/>
          </w:tcPr>
          <w:p w:rsidR="00857C81" w:rsidRPr="007B37E1" w:rsidRDefault="00857C81" w:rsidP="00B610FA">
            <w:pPr>
              <w:rPr>
                <w:rFonts w:ascii="Times New Roman" w:hAnsi="Times New Roman"/>
                <w:sz w:val="20"/>
                <w:szCs w:val="20"/>
                <w:lang w:val="ro-MD" w:eastAsia="ru-RU"/>
              </w:rPr>
            </w:pPr>
          </w:p>
        </w:tc>
        <w:tc>
          <w:tcPr>
            <w:tcW w:w="129" w:type="pct"/>
          </w:tcPr>
          <w:p w:rsidR="00857C81" w:rsidRPr="007B37E1" w:rsidRDefault="00857C81" w:rsidP="00B610FA">
            <w:pPr>
              <w:rPr>
                <w:rFonts w:ascii="Times New Roman" w:hAnsi="Times New Roman"/>
                <w:sz w:val="20"/>
                <w:szCs w:val="20"/>
                <w:lang w:val="ro-MD" w:eastAsia="ru-RU"/>
              </w:rPr>
            </w:pPr>
          </w:p>
        </w:tc>
        <w:tc>
          <w:tcPr>
            <w:tcW w:w="125" w:type="pct"/>
          </w:tcPr>
          <w:p w:rsidR="00857C81" w:rsidRPr="007B37E1" w:rsidRDefault="00857C81" w:rsidP="00B610FA">
            <w:pPr>
              <w:rPr>
                <w:rFonts w:ascii="Times New Roman" w:hAnsi="Times New Roman"/>
                <w:sz w:val="20"/>
                <w:szCs w:val="20"/>
                <w:lang w:val="ro-MD" w:eastAsia="ru-RU"/>
              </w:rPr>
            </w:pPr>
          </w:p>
        </w:tc>
        <w:tc>
          <w:tcPr>
            <w:tcW w:w="140" w:type="pct"/>
          </w:tcPr>
          <w:p w:rsidR="00857C81" w:rsidRPr="007B37E1" w:rsidRDefault="00857C81" w:rsidP="00B610FA">
            <w:pPr>
              <w:rPr>
                <w:rFonts w:ascii="Times New Roman" w:hAnsi="Times New Roman"/>
                <w:sz w:val="20"/>
                <w:szCs w:val="20"/>
                <w:lang w:val="ro-MD" w:eastAsia="ru-RU"/>
              </w:rPr>
            </w:pPr>
          </w:p>
        </w:tc>
        <w:tc>
          <w:tcPr>
            <w:tcW w:w="141" w:type="pct"/>
          </w:tcPr>
          <w:p w:rsidR="00857C81" w:rsidRPr="007B37E1" w:rsidRDefault="00857C81" w:rsidP="00B610FA">
            <w:pPr>
              <w:rPr>
                <w:rFonts w:ascii="Times New Roman" w:hAnsi="Times New Roman"/>
                <w:sz w:val="20"/>
                <w:szCs w:val="20"/>
                <w:lang w:val="ro-MD" w:eastAsia="ru-RU"/>
              </w:rPr>
            </w:pPr>
          </w:p>
        </w:tc>
        <w:tc>
          <w:tcPr>
            <w:tcW w:w="136" w:type="pct"/>
          </w:tcPr>
          <w:p w:rsidR="00857C81" w:rsidRPr="007B37E1" w:rsidRDefault="00857C81" w:rsidP="00B610FA">
            <w:pPr>
              <w:rPr>
                <w:rFonts w:ascii="Times New Roman" w:hAnsi="Times New Roman"/>
                <w:sz w:val="20"/>
                <w:szCs w:val="20"/>
                <w:lang w:val="ro-MD" w:eastAsia="ru-RU"/>
              </w:rPr>
            </w:pPr>
          </w:p>
        </w:tc>
        <w:tc>
          <w:tcPr>
            <w:tcW w:w="107" w:type="pct"/>
          </w:tcPr>
          <w:p w:rsidR="00857C81" w:rsidRPr="007B37E1" w:rsidRDefault="00857C81" w:rsidP="00B610FA">
            <w:pPr>
              <w:rPr>
                <w:rFonts w:ascii="Times New Roman" w:hAnsi="Times New Roman"/>
                <w:sz w:val="20"/>
                <w:szCs w:val="20"/>
                <w:lang w:val="ro-MD" w:eastAsia="ru-RU"/>
              </w:rPr>
            </w:pPr>
          </w:p>
        </w:tc>
        <w:tc>
          <w:tcPr>
            <w:tcW w:w="204" w:type="pct"/>
          </w:tcPr>
          <w:p w:rsidR="00857C81" w:rsidRPr="007B37E1" w:rsidRDefault="00857C81" w:rsidP="00B610FA">
            <w:pPr>
              <w:rPr>
                <w:rFonts w:ascii="Times New Roman" w:hAnsi="Times New Roman"/>
                <w:sz w:val="20"/>
                <w:szCs w:val="20"/>
                <w:lang w:val="ro-MD" w:eastAsia="ru-RU"/>
              </w:rPr>
            </w:pPr>
          </w:p>
        </w:tc>
        <w:tc>
          <w:tcPr>
            <w:tcW w:w="216"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r>
      <w:tr w:rsidR="00857C81" w:rsidRPr="007B37E1" w:rsidTr="00B610FA">
        <w:tc>
          <w:tcPr>
            <w:tcW w:w="156"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55"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57" w:type="pct"/>
          </w:tcPr>
          <w:p w:rsidR="00857C81" w:rsidRPr="007B37E1" w:rsidRDefault="00857C81" w:rsidP="00B610FA">
            <w:pPr>
              <w:rPr>
                <w:rFonts w:ascii="Times New Roman" w:hAnsi="Times New Roman"/>
                <w:sz w:val="20"/>
                <w:szCs w:val="20"/>
                <w:lang w:val="ro-MD" w:eastAsia="ru-RU"/>
              </w:rPr>
            </w:pPr>
          </w:p>
        </w:tc>
        <w:tc>
          <w:tcPr>
            <w:tcW w:w="155" w:type="pct"/>
          </w:tcPr>
          <w:p w:rsidR="00857C81" w:rsidRPr="007B37E1" w:rsidRDefault="00857C81" w:rsidP="00B610FA">
            <w:pPr>
              <w:rPr>
                <w:rFonts w:ascii="Times New Roman" w:hAnsi="Times New Roman"/>
                <w:sz w:val="20"/>
                <w:szCs w:val="20"/>
                <w:lang w:val="ro-MD" w:eastAsia="ru-RU"/>
              </w:rPr>
            </w:pPr>
          </w:p>
        </w:tc>
        <w:tc>
          <w:tcPr>
            <w:tcW w:w="167"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42" w:type="pct"/>
          </w:tcPr>
          <w:p w:rsidR="00857C81" w:rsidRPr="007B37E1" w:rsidRDefault="00857C81" w:rsidP="00B610FA">
            <w:pPr>
              <w:rPr>
                <w:rFonts w:ascii="Times New Roman" w:hAnsi="Times New Roman"/>
                <w:sz w:val="20"/>
                <w:szCs w:val="20"/>
                <w:lang w:val="ro-MD" w:eastAsia="ru-RU"/>
              </w:rPr>
            </w:pPr>
          </w:p>
        </w:tc>
        <w:tc>
          <w:tcPr>
            <w:tcW w:w="142"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38" w:type="pct"/>
          </w:tcPr>
          <w:p w:rsidR="00857C81" w:rsidRPr="007B37E1" w:rsidRDefault="00857C81" w:rsidP="00B610FA">
            <w:pPr>
              <w:rPr>
                <w:rFonts w:ascii="Times New Roman" w:hAnsi="Times New Roman"/>
                <w:sz w:val="20"/>
                <w:szCs w:val="20"/>
                <w:lang w:val="ro-MD" w:eastAsia="ru-RU"/>
              </w:rPr>
            </w:pPr>
          </w:p>
        </w:tc>
        <w:tc>
          <w:tcPr>
            <w:tcW w:w="135"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45" w:type="pct"/>
          </w:tcPr>
          <w:p w:rsidR="00857C81" w:rsidRPr="007B37E1" w:rsidRDefault="00857C81" w:rsidP="00B610FA">
            <w:pPr>
              <w:rPr>
                <w:rFonts w:ascii="Times New Roman" w:hAnsi="Times New Roman"/>
                <w:sz w:val="20"/>
                <w:szCs w:val="20"/>
                <w:lang w:val="ro-MD" w:eastAsia="ru-RU"/>
              </w:rPr>
            </w:pPr>
          </w:p>
        </w:tc>
        <w:tc>
          <w:tcPr>
            <w:tcW w:w="122" w:type="pct"/>
          </w:tcPr>
          <w:p w:rsidR="00857C81" w:rsidRPr="007B37E1" w:rsidRDefault="00857C81" w:rsidP="00B610FA">
            <w:pPr>
              <w:rPr>
                <w:rFonts w:ascii="Times New Roman" w:hAnsi="Times New Roman"/>
                <w:sz w:val="20"/>
                <w:szCs w:val="20"/>
                <w:lang w:val="ro-MD" w:eastAsia="ru-RU"/>
              </w:rPr>
            </w:pPr>
          </w:p>
        </w:tc>
        <w:tc>
          <w:tcPr>
            <w:tcW w:w="131" w:type="pct"/>
          </w:tcPr>
          <w:p w:rsidR="00857C81" w:rsidRPr="007B37E1" w:rsidRDefault="00857C81" w:rsidP="00B610FA">
            <w:pPr>
              <w:rPr>
                <w:rFonts w:ascii="Times New Roman" w:hAnsi="Times New Roman"/>
                <w:sz w:val="20"/>
                <w:szCs w:val="20"/>
                <w:lang w:val="ro-MD" w:eastAsia="ru-RU"/>
              </w:rPr>
            </w:pPr>
          </w:p>
        </w:tc>
        <w:tc>
          <w:tcPr>
            <w:tcW w:w="134" w:type="pct"/>
          </w:tcPr>
          <w:p w:rsidR="00857C81" w:rsidRPr="007B37E1" w:rsidRDefault="00857C81" w:rsidP="00B610FA">
            <w:pPr>
              <w:rPr>
                <w:rFonts w:ascii="Times New Roman" w:hAnsi="Times New Roman"/>
                <w:sz w:val="20"/>
                <w:szCs w:val="20"/>
                <w:lang w:val="ro-MD" w:eastAsia="ru-RU"/>
              </w:rPr>
            </w:pPr>
          </w:p>
        </w:tc>
        <w:tc>
          <w:tcPr>
            <w:tcW w:w="129" w:type="pct"/>
          </w:tcPr>
          <w:p w:rsidR="00857C81" w:rsidRPr="007B37E1" w:rsidRDefault="00857C81" w:rsidP="00B610FA">
            <w:pPr>
              <w:rPr>
                <w:rFonts w:ascii="Times New Roman" w:hAnsi="Times New Roman"/>
                <w:sz w:val="20"/>
                <w:szCs w:val="20"/>
                <w:lang w:val="ro-MD" w:eastAsia="ru-RU"/>
              </w:rPr>
            </w:pPr>
          </w:p>
        </w:tc>
        <w:tc>
          <w:tcPr>
            <w:tcW w:w="125" w:type="pct"/>
          </w:tcPr>
          <w:p w:rsidR="00857C81" w:rsidRPr="007B37E1" w:rsidRDefault="00857C81" w:rsidP="00B610FA">
            <w:pPr>
              <w:rPr>
                <w:rFonts w:ascii="Times New Roman" w:hAnsi="Times New Roman"/>
                <w:sz w:val="20"/>
                <w:szCs w:val="20"/>
                <w:lang w:val="ro-MD" w:eastAsia="ru-RU"/>
              </w:rPr>
            </w:pPr>
          </w:p>
        </w:tc>
        <w:tc>
          <w:tcPr>
            <w:tcW w:w="140" w:type="pct"/>
          </w:tcPr>
          <w:p w:rsidR="00857C81" w:rsidRPr="007B37E1" w:rsidRDefault="00857C81" w:rsidP="00B610FA">
            <w:pPr>
              <w:rPr>
                <w:rFonts w:ascii="Times New Roman" w:hAnsi="Times New Roman"/>
                <w:sz w:val="20"/>
                <w:szCs w:val="20"/>
                <w:lang w:val="ro-MD" w:eastAsia="ru-RU"/>
              </w:rPr>
            </w:pPr>
          </w:p>
        </w:tc>
        <w:tc>
          <w:tcPr>
            <w:tcW w:w="141" w:type="pct"/>
          </w:tcPr>
          <w:p w:rsidR="00857C81" w:rsidRPr="007B37E1" w:rsidRDefault="00857C81" w:rsidP="00B610FA">
            <w:pPr>
              <w:rPr>
                <w:rFonts w:ascii="Times New Roman" w:hAnsi="Times New Roman"/>
                <w:sz w:val="20"/>
                <w:szCs w:val="20"/>
                <w:lang w:val="ro-MD" w:eastAsia="ru-RU"/>
              </w:rPr>
            </w:pPr>
          </w:p>
        </w:tc>
        <w:tc>
          <w:tcPr>
            <w:tcW w:w="136" w:type="pct"/>
          </w:tcPr>
          <w:p w:rsidR="00857C81" w:rsidRPr="007B37E1" w:rsidRDefault="00857C81" w:rsidP="00B610FA">
            <w:pPr>
              <w:rPr>
                <w:rFonts w:ascii="Times New Roman" w:hAnsi="Times New Roman"/>
                <w:sz w:val="20"/>
                <w:szCs w:val="20"/>
                <w:lang w:val="ro-MD" w:eastAsia="ru-RU"/>
              </w:rPr>
            </w:pPr>
          </w:p>
        </w:tc>
        <w:tc>
          <w:tcPr>
            <w:tcW w:w="107" w:type="pct"/>
          </w:tcPr>
          <w:p w:rsidR="00857C81" w:rsidRPr="007B37E1" w:rsidRDefault="00857C81" w:rsidP="00B610FA">
            <w:pPr>
              <w:rPr>
                <w:rFonts w:ascii="Times New Roman" w:hAnsi="Times New Roman"/>
                <w:sz w:val="20"/>
                <w:szCs w:val="20"/>
                <w:lang w:val="ro-MD" w:eastAsia="ru-RU"/>
              </w:rPr>
            </w:pPr>
          </w:p>
        </w:tc>
        <w:tc>
          <w:tcPr>
            <w:tcW w:w="204" w:type="pct"/>
          </w:tcPr>
          <w:p w:rsidR="00857C81" w:rsidRPr="007B37E1" w:rsidRDefault="00857C81" w:rsidP="00B610FA">
            <w:pPr>
              <w:rPr>
                <w:rFonts w:ascii="Times New Roman" w:hAnsi="Times New Roman"/>
                <w:sz w:val="20"/>
                <w:szCs w:val="20"/>
                <w:lang w:val="ro-MD" w:eastAsia="ru-RU"/>
              </w:rPr>
            </w:pPr>
          </w:p>
        </w:tc>
        <w:tc>
          <w:tcPr>
            <w:tcW w:w="216" w:type="pct"/>
          </w:tcPr>
          <w:p w:rsidR="00857C81" w:rsidRPr="007B37E1" w:rsidRDefault="00857C81" w:rsidP="00B610FA">
            <w:pPr>
              <w:rPr>
                <w:rFonts w:ascii="Times New Roman" w:hAnsi="Times New Roman"/>
                <w:sz w:val="20"/>
                <w:szCs w:val="20"/>
                <w:lang w:val="ro-MD" w:eastAsia="ru-RU"/>
              </w:rPr>
            </w:pPr>
          </w:p>
        </w:tc>
        <w:tc>
          <w:tcPr>
            <w:tcW w:w="168" w:type="pct"/>
          </w:tcPr>
          <w:p w:rsidR="00857C81" w:rsidRPr="007B37E1" w:rsidRDefault="00857C81" w:rsidP="00B610FA">
            <w:pPr>
              <w:rPr>
                <w:rFonts w:ascii="Times New Roman" w:hAnsi="Times New Roman"/>
                <w:sz w:val="20"/>
                <w:szCs w:val="20"/>
                <w:lang w:val="ro-MD" w:eastAsia="ru-RU"/>
              </w:rPr>
            </w:pPr>
          </w:p>
        </w:tc>
      </w:tr>
    </w:tbl>
    <w:p w:rsidR="003A4F29" w:rsidRPr="009C1871" w:rsidRDefault="003A4F29" w:rsidP="003E15EB">
      <w:pPr>
        <w:rPr>
          <w:rFonts w:ascii="Times New Roman" w:hAnsi="Times New Roman" w:cs="Times New Roman"/>
          <w:iCs/>
          <w:sz w:val="24"/>
          <w:szCs w:val="24"/>
        </w:rPr>
      </w:pPr>
    </w:p>
    <w:p w:rsidR="00B610FA" w:rsidRDefault="00B610FA" w:rsidP="003E15EB">
      <w:pPr>
        <w:rPr>
          <w:rFonts w:ascii="Times New Roman" w:hAnsi="Times New Roman" w:cs="Times New Roman"/>
          <w:iCs/>
          <w:sz w:val="24"/>
          <w:szCs w:val="24"/>
        </w:rPr>
        <w:sectPr w:rsidR="00B610FA" w:rsidSect="003A4F29">
          <w:pgSz w:w="15840" w:h="12240" w:orient="landscape"/>
          <w:pgMar w:top="1417" w:right="1417" w:bottom="1417" w:left="1417" w:header="708" w:footer="708" w:gutter="0"/>
          <w:cols w:space="708"/>
          <w:docGrid w:linePitch="360"/>
        </w:sectPr>
      </w:pPr>
    </w:p>
    <w:p w:rsidR="003E15EB" w:rsidRPr="00145F5F" w:rsidRDefault="003E15EB" w:rsidP="00EE673D">
      <w:pPr>
        <w:spacing w:after="0"/>
        <w:ind w:firstLine="709"/>
        <w:jc w:val="both"/>
        <w:rPr>
          <w:rFonts w:ascii="Times New Roman" w:hAnsi="Times New Roman" w:cs="Times New Roman"/>
          <w:sz w:val="28"/>
          <w:szCs w:val="28"/>
          <w:lang w:val="ro-MD"/>
        </w:rPr>
      </w:pPr>
      <w:r w:rsidRPr="00145F5F">
        <w:rPr>
          <w:rFonts w:ascii="Times New Roman" w:hAnsi="Times New Roman" w:cs="Times New Roman"/>
          <w:iCs/>
          <w:sz w:val="28"/>
          <w:szCs w:val="28"/>
          <w:lang w:val="ro-MD"/>
        </w:rPr>
        <w:lastRenderedPageBreak/>
        <w:t>2</w:t>
      </w:r>
      <w:r w:rsidR="00F73D19" w:rsidRPr="00145F5F">
        <w:rPr>
          <w:rFonts w:ascii="Times New Roman" w:hAnsi="Times New Roman" w:cs="Times New Roman"/>
          <w:iCs/>
          <w:sz w:val="28"/>
          <w:szCs w:val="28"/>
          <w:lang w:val="ro-MD"/>
        </w:rPr>
        <w:t>.</w:t>
      </w:r>
      <w:r w:rsidR="006668A1">
        <w:rPr>
          <w:rFonts w:ascii="Times New Roman" w:hAnsi="Times New Roman" w:cs="Times New Roman"/>
          <w:iCs/>
          <w:sz w:val="28"/>
          <w:szCs w:val="28"/>
          <w:lang w:val="ro-MD"/>
        </w:rPr>
        <w:t xml:space="preserve"> </w:t>
      </w:r>
      <w:r w:rsidRPr="00145F5F">
        <w:rPr>
          <w:rFonts w:ascii="Times New Roman" w:hAnsi="Times New Roman" w:cs="Times New Roman"/>
          <w:sz w:val="28"/>
          <w:szCs w:val="28"/>
          <w:lang w:val="ro-MD"/>
        </w:rPr>
        <w:t>Dacă se completează acest model</w:t>
      </w:r>
      <w:r w:rsidRPr="00CD7964">
        <w:rPr>
          <w:rFonts w:ascii="Times New Roman" w:hAnsi="Times New Roman" w:cs="Times New Roman"/>
          <w:sz w:val="28"/>
          <w:szCs w:val="28"/>
          <w:lang w:val="ro-MD"/>
        </w:rPr>
        <w:t xml:space="preserve">, modelul din </w:t>
      </w:r>
      <w:r w:rsidR="00CD7964" w:rsidRPr="00CD7964">
        <w:rPr>
          <w:rFonts w:ascii="Times New Roman" w:hAnsi="Times New Roman" w:cs="Times New Roman"/>
          <w:sz w:val="28"/>
          <w:szCs w:val="28"/>
          <w:lang w:val="ro-MD"/>
        </w:rPr>
        <w:t>secțiunea a 2-a</w:t>
      </w:r>
      <w:r w:rsidRPr="00CD7964">
        <w:rPr>
          <w:rFonts w:ascii="Times New Roman" w:hAnsi="Times New Roman" w:cs="Times New Roman"/>
          <w:sz w:val="28"/>
          <w:szCs w:val="28"/>
          <w:lang w:val="ro-MD"/>
        </w:rPr>
        <w:t xml:space="preserve"> a </w:t>
      </w:r>
      <w:r w:rsidRPr="00145F5F">
        <w:rPr>
          <w:rFonts w:ascii="Times New Roman" w:hAnsi="Times New Roman" w:cs="Times New Roman"/>
          <w:sz w:val="28"/>
          <w:szCs w:val="28"/>
          <w:lang w:val="ro-MD"/>
        </w:rPr>
        <w:t>prezentei anexe nu se completează.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 </w:t>
      </w:r>
      <w:r w:rsidRPr="005C2261">
        <w:rPr>
          <w:rFonts w:ascii="Times New Roman" w:hAnsi="Times New Roman" w:cs="Times New Roman"/>
          <w:b/>
          <w:sz w:val="28"/>
          <w:szCs w:val="28"/>
          <w:lang w:val="ro-MD"/>
        </w:rPr>
        <w:t>Pentru coloana 1:</w:t>
      </w:r>
      <w:r w:rsidRPr="006668A1">
        <w:rPr>
          <w:rFonts w:ascii="Times New Roman" w:hAnsi="Times New Roman" w:cs="Times New Roman"/>
          <w:sz w:val="28"/>
          <w:szCs w:val="28"/>
          <w:lang w:val="ro-MD"/>
        </w:rPr>
        <w:t xml:space="preserve"> Se indică denumirea zonei geografice, numărul de focare sau orice informație care permite identificarea acestei zone demarcate (ZD) și data la care a fost stabilită.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2.2. </w:t>
      </w:r>
      <w:r w:rsidRPr="00CD4071">
        <w:rPr>
          <w:rFonts w:ascii="Times New Roman" w:hAnsi="Times New Roman" w:cs="Times New Roman"/>
          <w:b/>
          <w:sz w:val="28"/>
          <w:szCs w:val="28"/>
          <w:lang w:val="ro-MD"/>
        </w:rPr>
        <w:t>Pentru coloana 2:</w:t>
      </w:r>
      <w:r w:rsidRPr="006668A1">
        <w:rPr>
          <w:rFonts w:ascii="Times New Roman" w:hAnsi="Times New Roman" w:cs="Times New Roman"/>
          <w:sz w:val="28"/>
          <w:szCs w:val="28"/>
          <w:lang w:val="ro-MD"/>
        </w:rPr>
        <w:t xml:space="preserve"> Se indică dimensiunea ZD înainte de începerea anchetei.</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2.3. </w:t>
      </w:r>
      <w:r w:rsidRPr="00CD4071">
        <w:rPr>
          <w:rFonts w:ascii="Times New Roman" w:hAnsi="Times New Roman" w:cs="Times New Roman"/>
          <w:b/>
          <w:sz w:val="28"/>
          <w:szCs w:val="28"/>
          <w:lang w:val="ro-MD"/>
        </w:rPr>
        <w:t>Pentru coloana 3:</w:t>
      </w:r>
      <w:r w:rsidRPr="006668A1">
        <w:rPr>
          <w:rFonts w:ascii="Times New Roman" w:hAnsi="Times New Roman" w:cs="Times New Roman"/>
          <w:sz w:val="28"/>
          <w:szCs w:val="28"/>
          <w:lang w:val="ro-MD"/>
        </w:rPr>
        <w:t xml:space="preserve"> Se indică  dimensiunea ZD după anchetă.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2.4. </w:t>
      </w:r>
      <w:r w:rsidRPr="00CD4071">
        <w:rPr>
          <w:rFonts w:ascii="Times New Roman" w:hAnsi="Times New Roman" w:cs="Times New Roman"/>
          <w:b/>
          <w:sz w:val="28"/>
          <w:szCs w:val="28"/>
          <w:lang w:val="ro-MD"/>
        </w:rPr>
        <w:t>Pentru coloana 4:</w:t>
      </w:r>
      <w:r w:rsidRPr="006668A1">
        <w:rPr>
          <w:rFonts w:ascii="Times New Roman" w:hAnsi="Times New Roman" w:cs="Times New Roman"/>
          <w:sz w:val="28"/>
          <w:szCs w:val="28"/>
          <w:lang w:val="ro-MD"/>
        </w:rPr>
        <w:t xml:space="preserve"> Se indică abordarea: </w:t>
      </w:r>
      <w:r w:rsidR="00236E56">
        <w:rPr>
          <w:rFonts w:ascii="Times New Roman" w:hAnsi="Times New Roman" w:cs="Times New Roman"/>
          <w:sz w:val="28"/>
          <w:szCs w:val="28"/>
          <w:lang w:val="ro-MD"/>
        </w:rPr>
        <w:t>Izolare (I). Se</w:t>
      </w:r>
      <w:r w:rsidR="007D23CC" w:rsidRPr="007D23CC">
        <w:rPr>
          <w:rFonts w:ascii="Times New Roman" w:hAnsi="Times New Roman" w:cs="Times New Roman"/>
          <w:sz w:val="28"/>
          <w:szCs w:val="28"/>
          <w:lang w:val="ro-MD"/>
        </w:rPr>
        <w:t xml:space="preserve"> includ atâtea rânduri câte sunt necesare, în funcție de numărul de ZD pentru fiecare organism dăunător și abordările care se aplică în aceste zone.</w:t>
      </w:r>
    </w:p>
    <w:p w:rsidR="00CD7964" w:rsidRPr="006668A1" w:rsidRDefault="006668A1" w:rsidP="00CD7964">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2.5. </w:t>
      </w:r>
      <w:r w:rsidRPr="007D23CC">
        <w:rPr>
          <w:rFonts w:ascii="Times New Roman" w:hAnsi="Times New Roman" w:cs="Times New Roman"/>
          <w:b/>
          <w:sz w:val="28"/>
          <w:szCs w:val="28"/>
          <w:lang w:val="ro-MD"/>
        </w:rPr>
        <w:t>Pentru coloana 5:</w:t>
      </w:r>
      <w:r w:rsidRPr="006668A1">
        <w:rPr>
          <w:rFonts w:ascii="Times New Roman" w:hAnsi="Times New Roman" w:cs="Times New Roman"/>
          <w:sz w:val="28"/>
          <w:szCs w:val="28"/>
          <w:lang w:val="ro-MD"/>
        </w:rPr>
        <w:t xml:space="preserve"> Se indică zona din ZD în care a fost efectuată ancheta, se includ atâtea rânduri câte sunt necesare: </w:t>
      </w:r>
      <w:r w:rsidR="00D7366D" w:rsidRPr="00D7366D">
        <w:rPr>
          <w:rFonts w:ascii="Times New Roman" w:hAnsi="Times New Roman" w:cs="Times New Roman"/>
          <w:sz w:val="28"/>
          <w:szCs w:val="28"/>
          <w:lang w:val="ro-MD"/>
        </w:rPr>
        <w:t xml:space="preserve">zonă în care se înregistrează infecții </w:t>
      </w:r>
      <w:r w:rsidRPr="006668A1">
        <w:rPr>
          <w:rFonts w:ascii="Times New Roman" w:hAnsi="Times New Roman" w:cs="Times New Roman"/>
          <w:sz w:val="28"/>
          <w:szCs w:val="28"/>
          <w:lang w:val="ro-MD"/>
        </w:rPr>
        <w:t xml:space="preserve">(ZI) sau zona-tampon (ZT) și se utilizează rânduri separate. </w:t>
      </w:r>
      <w:r w:rsidR="00CD7964" w:rsidRPr="006668A1">
        <w:rPr>
          <w:rFonts w:ascii="Times New Roman" w:hAnsi="Times New Roman" w:cs="Times New Roman"/>
          <w:sz w:val="28"/>
          <w:szCs w:val="28"/>
          <w:lang w:val="ro-MD"/>
        </w:rPr>
        <w:t>Dacă e</w:t>
      </w:r>
      <w:r w:rsidR="00CD7964">
        <w:rPr>
          <w:rFonts w:ascii="Times New Roman" w:hAnsi="Times New Roman" w:cs="Times New Roman"/>
          <w:sz w:val="28"/>
          <w:szCs w:val="28"/>
          <w:lang w:val="ro-MD"/>
        </w:rPr>
        <w:t>ste cazul, se indică zona din ZI</w:t>
      </w:r>
      <w:r w:rsidR="00CD7964" w:rsidRPr="006668A1">
        <w:rPr>
          <w:rFonts w:ascii="Times New Roman" w:hAnsi="Times New Roman" w:cs="Times New Roman"/>
          <w:sz w:val="28"/>
          <w:szCs w:val="28"/>
          <w:lang w:val="ro-MD"/>
        </w:rPr>
        <w:t xml:space="preserve"> unde a fost efectuată ancheta (de exe</w:t>
      </w:r>
      <w:r w:rsidR="00CD7964">
        <w:rPr>
          <w:rFonts w:ascii="Times New Roman" w:hAnsi="Times New Roman" w:cs="Times New Roman"/>
          <w:sz w:val="28"/>
          <w:szCs w:val="28"/>
          <w:lang w:val="ro-MD"/>
        </w:rPr>
        <w:t>mplu, ultimii 20 km adiacenți ZT</w:t>
      </w:r>
      <w:r w:rsidR="00CD7964" w:rsidRPr="006668A1">
        <w:rPr>
          <w:rFonts w:ascii="Times New Roman" w:hAnsi="Times New Roman" w:cs="Times New Roman"/>
          <w:sz w:val="28"/>
          <w:szCs w:val="28"/>
          <w:lang w:val="ro-MD"/>
        </w:rPr>
        <w:t>, în jurul pepinierelor etc.) pe rânduri diferite.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 </w:t>
      </w:r>
      <w:r w:rsidRPr="00D7366D">
        <w:rPr>
          <w:rFonts w:ascii="Times New Roman" w:hAnsi="Times New Roman" w:cs="Times New Roman"/>
          <w:b/>
          <w:sz w:val="28"/>
          <w:szCs w:val="28"/>
          <w:lang w:val="ro-MD"/>
        </w:rPr>
        <w:t>Pentru coloana 6:</w:t>
      </w:r>
      <w:r w:rsidRPr="006668A1">
        <w:rPr>
          <w:rFonts w:ascii="Times New Roman" w:hAnsi="Times New Roman" w:cs="Times New Roman"/>
          <w:sz w:val="28"/>
          <w:szCs w:val="28"/>
          <w:lang w:val="ro-MD"/>
        </w:rPr>
        <w:t xml:space="preserve"> Se indică numărul și descrierea locurilor de anchetă și se alege una (sau mai multe) dintre următoarele rubrici pentru descriere: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 în aer liber (zonă de producție):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2.6.1.1. teren (arabil, pășune);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2.6.1.2. </w:t>
      </w:r>
      <w:r w:rsidR="00795FFC" w:rsidRPr="00795FFC">
        <w:rPr>
          <w:rFonts w:ascii="Times New Roman" w:hAnsi="Times New Roman" w:cs="Times New Roman"/>
          <w:sz w:val="28"/>
          <w:szCs w:val="28"/>
          <w:lang w:val="ro-MD"/>
        </w:rPr>
        <w:t>plantaj</w:t>
      </w:r>
      <w:r w:rsidRPr="006668A1">
        <w:rPr>
          <w:rFonts w:ascii="Times New Roman" w:hAnsi="Times New Roman" w:cs="Times New Roman"/>
          <w:sz w:val="28"/>
          <w:szCs w:val="28"/>
          <w:lang w:val="ro-MD"/>
        </w:rPr>
        <w:t>/plantație viticolă;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2.6.1.3. pepinieră;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2.6.1.4. pădure;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 în aer liber (altele):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2.6.2.1. grădină privată;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2.6.2.2. spații publice;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2.6.2.3. zonă de conservare;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2.6.2.4. plante spontane în alte zone decât zonele de conservare;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2.6.2.5. altele, cu specificarea cazului particular (de exemplu, centru de grădinărit, locuri comerciale care utilizează materiale de ambalat din lemn, industria lemnului, zone umede, rețele de irigare și de drenare etc.);</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 medii închise: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2.6.3.1. seră;</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2.6.3.2. spațiu privat, altul decât sera;</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2.6.3.3. spațiu public, altul decât sera;</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lastRenderedPageBreak/>
        <w:t>2.6.3.4. altele, cu specificarea cazului particular (de exemplu, centru de grădinărit, locuri comerciale care utilizează materiale de ambalat din lemn, industria lemnului).</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2.7. </w:t>
      </w:r>
      <w:r w:rsidRPr="005F0E51">
        <w:rPr>
          <w:rFonts w:ascii="Times New Roman" w:hAnsi="Times New Roman" w:cs="Times New Roman"/>
          <w:b/>
          <w:sz w:val="28"/>
          <w:szCs w:val="28"/>
          <w:lang w:val="ro-MD"/>
        </w:rPr>
        <w:t>Pentru coloana 7:</w:t>
      </w:r>
      <w:r w:rsidRPr="006668A1">
        <w:rPr>
          <w:rFonts w:ascii="Times New Roman" w:hAnsi="Times New Roman" w:cs="Times New Roman"/>
          <w:sz w:val="28"/>
          <w:szCs w:val="28"/>
          <w:lang w:val="ro-MD"/>
        </w:rPr>
        <w:t xml:space="preserve"> Se indică zonele de risc identificate pe baza biologiei dăunătorului (dăunătorilor), a prezenței plantelor-gazdă, a condițiilor ecoclimatice și a locurilor de risc.</w:t>
      </w:r>
    </w:p>
    <w:p w:rsidR="00EE673D"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2.8. </w:t>
      </w:r>
      <w:r w:rsidRPr="00EE673D">
        <w:rPr>
          <w:rFonts w:ascii="Times New Roman" w:hAnsi="Times New Roman" w:cs="Times New Roman"/>
          <w:b/>
          <w:sz w:val="28"/>
          <w:szCs w:val="28"/>
          <w:lang w:val="ro-MD"/>
        </w:rPr>
        <w:t>Pentru coloana 8:</w:t>
      </w:r>
      <w:r w:rsidRPr="006668A1">
        <w:rPr>
          <w:rFonts w:ascii="Times New Roman" w:hAnsi="Times New Roman" w:cs="Times New Roman"/>
          <w:sz w:val="28"/>
          <w:szCs w:val="28"/>
          <w:lang w:val="ro-MD"/>
        </w:rPr>
        <w:t xml:space="preserve"> Se indică zonele de risc incluse în anchetă, </w:t>
      </w:r>
      <w:r w:rsidR="00EE673D" w:rsidRPr="00EE673D">
        <w:rPr>
          <w:rFonts w:ascii="Times New Roman" w:hAnsi="Times New Roman" w:cs="Times New Roman"/>
          <w:sz w:val="28"/>
          <w:szCs w:val="28"/>
          <w:lang w:val="ro-MD"/>
        </w:rPr>
        <w:t>dintre cele identificate în coloana 7.</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2.9. </w:t>
      </w:r>
      <w:r w:rsidRPr="00307750">
        <w:rPr>
          <w:rFonts w:ascii="Times New Roman" w:hAnsi="Times New Roman" w:cs="Times New Roman"/>
          <w:b/>
          <w:sz w:val="28"/>
          <w:szCs w:val="28"/>
          <w:lang w:val="ro-MD"/>
        </w:rPr>
        <w:t>Pentru coloana 9:</w:t>
      </w:r>
      <w:r w:rsidRPr="006668A1">
        <w:rPr>
          <w:rFonts w:ascii="Times New Roman" w:hAnsi="Times New Roman" w:cs="Times New Roman"/>
          <w:sz w:val="28"/>
          <w:szCs w:val="28"/>
          <w:lang w:val="ro-MD"/>
        </w:rPr>
        <w:t xml:space="preserve"> Se indică plantele, fructele, semințele, solul, materialul de ambalat, lemnul, utilajele, vehiculele, apa, altele, specificând cazul respectiv.</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2.10. </w:t>
      </w:r>
      <w:r w:rsidRPr="00307750">
        <w:rPr>
          <w:rFonts w:ascii="Times New Roman" w:hAnsi="Times New Roman" w:cs="Times New Roman"/>
          <w:b/>
          <w:sz w:val="28"/>
          <w:szCs w:val="28"/>
          <w:lang w:val="ro-MD"/>
        </w:rPr>
        <w:t>Pentru coloana 10:</w:t>
      </w:r>
      <w:r w:rsidRPr="006668A1">
        <w:rPr>
          <w:rFonts w:ascii="Times New Roman" w:hAnsi="Times New Roman" w:cs="Times New Roman"/>
          <w:sz w:val="28"/>
          <w:szCs w:val="28"/>
          <w:lang w:val="ro-MD"/>
        </w:rPr>
        <w:t xml:space="preserve"> Se indică lista speciilor/genurilor de plante care au făcut obiectul anchetei, utilizând un rând pentru fiecare specie/gen de plante.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2.11. </w:t>
      </w:r>
      <w:r w:rsidRPr="00307750">
        <w:rPr>
          <w:rFonts w:ascii="Times New Roman" w:hAnsi="Times New Roman" w:cs="Times New Roman"/>
          <w:b/>
          <w:sz w:val="28"/>
          <w:szCs w:val="28"/>
          <w:lang w:val="ro-MD"/>
        </w:rPr>
        <w:t>Pentru coloana 11:</w:t>
      </w:r>
      <w:r w:rsidRPr="006668A1">
        <w:rPr>
          <w:rFonts w:ascii="Times New Roman" w:hAnsi="Times New Roman" w:cs="Times New Roman"/>
          <w:sz w:val="28"/>
          <w:szCs w:val="28"/>
          <w:lang w:val="ro-MD"/>
        </w:rPr>
        <w:t xml:space="preserve"> Se indică lunile anului în care a fost efectuată ancheta.</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2.12. </w:t>
      </w:r>
      <w:r w:rsidRPr="00C0778F">
        <w:rPr>
          <w:rFonts w:ascii="Times New Roman" w:hAnsi="Times New Roman" w:cs="Times New Roman"/>
          <w:b/>
          <w:sz w:val="28"/>
          <w:szCs w:val="28"/>
          <w:lang w:val="ro-MD"/>
        </w:rPr>
        <w:t>Pentru coloana 12:</w:t>
      </w:r>
      <w:r w:rsidRPr="006668A1">
        <w:rPr>
          <w:rFonts w:ascii="Times New Roman" w:hAnsi="Times New Roman" w:cs="Times New Roman"/>
          <w:sz w:val="28"/>
          <w:szCs w:val="28"/>
          <w:lang w:val="ro-MD"/>
        </w:rPr>
        <w:t xml:space="preserve"> Se indică detaliile anchetei, în funcție de cerințele legale specifice pentru fiecare organism dăunător, menționând N/A în cazul în care informațiile dintr-o anumită coloană nu sunt aplicabile.</w:t>
      </w:r>
    </w:p>
    <w:p w:rsidR="006668A1" w:rsidRPr="006668A1"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2.13. </w:t>
      </w:r>
      <w:r w:rsidRPr="00C0778F">
        <w:rPr>
          <w:rFonts w:ascii="Times New Roman" w:hAnsi="Times New Roman" w:cs="Times New Roman"/>
          <w:b/>
          <w:sz w:val="28"/>
          <w:szCs w:val="28"/>
          <w:lang w:val="ro-MD"/>
        </w:rPr>
        <w:t>Pentru coloanele 13 și 14:</w:t>
      </w:r>
      <w:r w:rsidRPr="006668A1">
        <w:rPr>
          <w:rFonts w:ascii="Times New Roman" w:hAnsi="Times New Roman" w:cs="Times New Roman"/>
          <w:sz w:val="28"/>
          <w:szCs w:val="28"/>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145F5F" w:rsidRPr="00145F5F" w:rsidRDefault="006668A1" w:rsidP="00EE673D">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2.14. </w:t>
      </w:r>
      <w:r w:rsidRPr="00BC192E">
        <w:rPr>
          <w:rFonts w:ascii="Times New Roman" w:hAnsi="Times New Roman" w:cs="Times New Roman"/>
          <w:b/>
          <w:sz w:val="28"/>
          <w:szCs w:val="28"/>
          <w:lang w:val="ro-MD"/>
        </w:rPr>
        <w:t>Pentru coloana 15:</w:t>
      </w:r>
      <w:r w:rsidRPr="006668A1">
        <w:rPr>
          <w:rFonts w:ascii="Times New Roman" w:hAnsi="Times New Roman" w:cs="Times New Roman"/>
          <w:sz w:val="28"/>
          <w:szCs w:val="28"/>
          <w:lang w:val="ro-MD"/>
        </w:rPr>
        <w:t xml:space="preserve"> Se indică notificările privind focarele din anul în care a avut loc ancheta pentru constatările din ZT. Numărul de notificare al focarelor nu </w:t>
      </w:r>
      <w:r w:rsidR="00FD4C27">
        <w:rPr>
          <w:rFonts w:ascii="Times New Roman" w:hAnsi="Times New Roman" w:cs="Times New Roman"/>
          <w:sz w:val="28"/>
          <w:szCs w:val="28"/>
          <w:lang w:val="ro-MD"/>
        </w:rPr>
        <w:t>trebuie</w:t>
      </w:r>
      <w:r w:rsidRPr="006668A1">
        <w:rPr>
          <w:rFonts w:ascii="Times New Roman" w:hAnsi="Times New Roman" w:cs="Times New Roman"/>
          <w:sz w:val="28"/>
          <w:szCs w:val="28"/>
          <w:lang w:val="ro-MD"/>
        </w:rPr>
        <w:t xml:space="preserve"> să fie inclus în cazul în care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p w:rsidR="00477E7B" w:rsidRDefault="00477E7B" w:rsidP="00092A36">
      <w:pPr>
        <w:spacing w:after="0"/>
        <w:ind w:firstLine="709"/>
        <w:jc w:val="center"/>
        <w:rPr>
          <w:rFonts w:ascii="Times New Roman" w:hAnsi="Times New Roman" w:cs="Times New Roman"/>
          <w:bCs/>
          <w:sz w:val="28"/>
          <w:szCs w:val="28"/>
          <w:lang w:val="ro-MD"/>
        </w:rPr>
      </w:pPr>
    </w:p>
    <w:p w:rsidR="00477E7B" w:rsidRPr="00EC645D" w:rsidRDefault="00477E7B" w:rsidP="00477E7B">
      <w:pPr>
        <w:spacing w:after="0"/>
        <w:jc w:val="center"/>
        <w:rPr>
          <w:rFonts w:ascii="Times New Roman" w:hAnsi="Times New Roman" w:cs="Times New Roman"/>
          <w:b/>
          <w:bCs/>
          <w:sz w:val="28"/>
          <w:szCs w:val="28"/>
          <w:lang w:val="ro-MD"/>
        </w:rPr>
      </w:pPr>
      <w:r w:rsidRPr="00EC645D">
        <w:rPr>
          <w:rFonts w:ascii="Times New Roman" w:hAnsi="Times New Roman" w:cs="Times New Roman"/>
          <w:b/>
          <w:bCs/>
          <w:sz w:val="28"/>
          <w:szCs w:val="28"/>
          <w:lang w:val="ro-MD"/>
        </w:rPr>
        <w:t>Secțiunea a 2-a</w:t>
      </w:r>
    </w:p>
    <w:p w:rsidR="00CD4F9F" w:rsidRDefault="00CD4F9F" w:rsidP="00CD4F9F">
      <w:pPr>
        <w:pStyle w:val="Listparagraf"/>
        <w:spacing w:after="0"/>
        <w:ind w:left="0" w:firstLine="709"/>
        <w:jc w:val="both"/>
        <w:rPr>
          <w:rFonts w:ascii="Times New Roman" w:hAnsi="Times New Roman" w:cs="Times New Roman"/>
          <w:bCs/>
          <w:iCs/>
          <w:sz w:val="28"/>
          <w:szCs w:val="28"/>
          <w:lang w:val="ro-MD"/>
        </w:rPr>
      </w:pPr>
    </w:p>
    <w:p w:rsidR="00477E7B" w:rsidRPr="00CE0CA1" w:rsidRDefault="00477E7B" w:rsidP="00CE0CA1">
      <w:pPr>
        <w:pStyle w:val="Listparagraf"/>
        <w:spacing w:after="0"/>
        <w:ind w:left="0" w:firstLine="709"/>
        <w:jc w:val="center"/>
        <w:rPr>
          <w:rFonts w:ascii="Times New Roman" w:hAnsi="Times New Roman" w:cs="Times New Roman"/>
          <w:b/>
          <w:bCs/>
          <w:iCs/>
          <w:sz w:val="28"/>
          <w:szCs w:val="28"/>
          <w:lang w:val="ro-MD"/>
        </w:rPr>
      </w:pPr>
      <w:r w:rsidRPr="00CE0CA1">
        <w:rPr>
          <w:rFonts w:ascii="Times New Roman" w:hAnsi="Times New Roman" w:cs="Times New Roman"/>
          <w:b/>
          <w:bCs/>
          <w:iCs/>
          <w:sz w:val="28"/>
          <w:szCs w:val="28"/>
          <w:lang w:val="ro-MD"/>
        </w:rPr>
        <w:t>Model pentru raportarea rezultatelor anchetelor anuale bazate pe date statistice</w:t>
      </w:r>
    </w:p>
    <w:p w:rsidR="002C2AFB" w:rsidRPr="002C2AFB" w:rsidRDefault="002C2AFB" w:rsidP="002C2AFB">
      <w:pPr>
        <w:spacing w:after="0"/>
        <w:ind w:left="709"/>
        <w:jc w:val="both"/>
        <w:rPr>
          <w:rFonts w:ascii="Times New Roman" w:hAnsi="Times New Roman" w:cs="Times New Roman"/>
          <w:b/>
          <w:bCs/>
          <w:iCs/>
          <w:sz w:val="28"/>
          <w:szCs w:val="28"/>
          <w:lang w:val="ro-MD"/>
        </w:rPr>
      </w:pPr>
    </w:p>
    <w:p w:rsidR="00477E7B" w:rsidRPr="00EC645D" w:rsidRDefault="00CE0CA1" w:rsidP="00477E7B">
      <w:pPr>
        <w:spacing w:after="0"/>
        <w:ind w:firstLine="709"/>
        <w:jc w:val="both"/>
        <w:rPr>
          <w:rFonts w:ascii="Times New Roman" w:hAnsi="Times New Roman" w:cs="Times New Roman"/>
          <w:b/>
          <w:iCs/>
          <w:sz w:val="28"/>
          <w:szCs w:val="28"/>
          <w:lang w:val="ro-MD"/>
        </w:rPr>
        <w:sectPr w:rsidR="00477E7B" w:rsidRPr="00EC645D" w:rsidSect="00B610FA">
          <w:pgSz w:w="12240" w:h="15840"/>
          <w:pgMar w:top="1417" w:right="1417" w:bottom="1417" w:left="1417" w:header="708" w:footer="708" w:gutter="0"/>
          <w:cols w:space="708"/>
          <w:docGrid w:linePitch="360"/>
        </w:sectPr>
      </w:pPr>
      <w:r w:rsidRPr="00CD4F9F">
        <w:rPr>
          <w:rFonts w:ascii="Times New Roman" w:hAnsi="Times New Roman" w:cs="Times New Roman"/>
          <w:bCs/>
          <w:iCs/>
          <w:sz w:val="28"/>
          <w:szCs w:val="28"/>
          <w:lang w:val="ro-MD"/>
        </w:rPr>
        <w:t>1.</w:t>
      </w:r>
      <w:r>
        <w:rPr>
          <w:rFonts w:ascii="Times New Roman" w:hAnsi="Times New Roman" w:cs="Times New Roman"/>
          <w:bCs/>
          <w:iCs/>
          <w:sz w:val="28"/>
          <w:szCs w:val="28"/>
          <w:lang w:val="ro-MD"/>
        </w:rPr>
        <w:t xml:space="preserve"> P</w:t>
      </w:r>
      <w:r w:rsidRPr="00CE0CA1">
        <w:rPr>
          <w:rFonts w:ascii="Times New Roman" w:hAnsi="Times New Roman" w:cs="Times New Roman"/>
          <w:bCs/>
          <w:iCs/>
          <w:sz w:val="28"/>
          <w:szCs w:val="28"/>
          <w:lang w:val="ro-MD"/>
        </w:rPr>
        <w:t>entru raportarea rezultatelor anchetelor anuale bazate pe date statistice</w:t>
      </w:r>
      <w:r>
        <w:rPr>
          <w:rFonts w:ascii="Times New Roman" w:hAnsi="Times New Roman" w:cs="Times New Roman"/>
          <w:bCs/>
          <w:iCs/>
          <w:sz w:val="28"/>
          <w:szCs w:val="28"/>
          <w:lang w:val="ro-MD"/>
        </w:rPr>
        <w:t xml:space="preserve"> </w:t>
      </w:r>
      <w:r w:rsidR="0031205B">
        <w:rPr>
          <w:rFonts w:ascii="Times New Roman" w:hAnsi="Times New Roman" w:cs="Times New Roman"/>
          <w:bCs/>
          <w:iCs/>
          <w:sz w:val="28"/>
          <w:szCs w:val="28"/>
          <w:lang w:val="ro-MD"/>
        </w:rPr>
        <w:t xml:space="preserve">se </w:t>
      </w:r>
      <w:r w:rsidR="00C43CB6">
        <w:rPr>
          <w:rFonts w:ascii="Times New Roman" w:hAnsi="Times New Roman" w:cs="Times New Roman"/>
          <w:bCs/>
          <w:iCs/>
          <w:sz w:val="28"/>
          <w:szCs w:val="28"/>
          <w:lang w:val="ro-MD"/>
        </w:rPr>
        <w:t>complet</w:t>
      </w:r>
      <w:r w:rsidR="0031205B">
        <w:rPr>
          <w:rFonts w:ascii="Times New Roman" w:hAnsi="Times New Roman" w:cs="Times New Roman"/>
          <w:bCs/>
          <w:iCs/>
          <w:sz w:val="28"/>
          <w:szCs w:val="28"/>
          <w:lang w:val="ro-MD"/>
        </w:rPr>
        <w:t>e</w:t>
      </w:r>
      <w:r w:rsidR="00C43CB6">
        <w:rPr>
          <w:rFonts w:ascii="Times New Roman" w:hAnsi="Times New Roman" w:cs="Times New Roman"/>
          <w:bCs/>
          <w:iCs/>
          <w:sz w:val="28"/>
          <w:szCs w:val="28"/>
          <w:lang w:val="ro-MD"/>
        </w:rPr>
        <w:t>a</w:t>
      </w:r>
      <w:r w:rsidR="0031205B">
        <w:rPr>
          <w:rFonts w:ascii="Times New Roman" w:hAnsi="Times New Roman" w:cs="Times New Roman"/>
          <w:bCs/>
          <w:iCs/>
          <w:sz w:val="28"/>
          <w:szCs w:val="28"/>
          <w:lang w:val="ro-MD"/>
        </w:rPr>
        <w:t>ză</w:t>
      </w:r>
      <w:r w:rsidR="00C43CB6">
        <w:rPr>
          <w:rFonts w:ascii="Times New Roman" w:hAnsi="Times New Roman" w:cs="Times New Roman"/>
          <w:bCs/>
          <w:iCs/>
          <w:sz w:val="28"/>
          <w:szCs w:val="28"/>
          <w:lang w:val="ro-MD"/>
        </w:rPr>
        <w:t xml:space="preserve"> următorul tabel:</w:t>
      </w:r>
    </w:p>
    <w:tbl>
      <w:tblPr>
        <w:tblStyle w:val="TableGrid3"/>
        <w:tblW w:w="5000" w:type="pct"/>
        <w:tblLook w:val="04A0" w:firstRow="1" w:lastRow="0" w:firstColumn="1" w:lastColumn="0" w:noHBand="0" w:noVBand="1"/>
      </w:tblPr>
      <w:tblGrid>
        <w:gridCol w:w="325"/>
        <w:gridCol w:w="325"/>
        <w:gridCol w:w="325"/>
        <w:gridCol w:w="325"/>
        <w:gridCol w:w="325"/>
        <w:gridCol w:w="325"/>
        <w:gridCol w:w="325"/>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39"/>
        <w:gridCol w:w="338"/>
        <w:gridCol w:w="324"/>
        <w:gridCol w:w="324"/>
        <w:gridCol w:w="324"/>
      </w:tblGrid>
      <w:tr w:rsidR="00477E7B" w:rsidRPr="005748D0" w:rsidTr="00477E7B">
        <w:trPr>
          <w:trHeight w:val="566"/>
        </w:trPr>
        <w:tc>
          <w:tcPr>
            <w:tcW w:w="250" w:type="pct"/>
            <w:gridSpan w:val="2"/>
            <w:vMerge w:val="restart"/>
            <w:textDirection w:val="btLr"/>
            <w:vAlign w:val="center"/>
          </w:tcPr>
          <w:p w:rsidR="00477E7B" w:rsidRPr="005748D0" w:rsidRDefault="00477E7B" w:rsidP="00477E7B">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lastRenderedPageBreak/>
              <w:t>1. Descrierea zonei demarcate</w:t>
            </w:r>
          </w:p>
        </w:tc>
        <w:tc>
          <w:tcPr>
            <w:tcW w:w="125" w:type="pct"/>
            <w:vMerge w:val="restart"/>
            <w:textDirection w:val="btLr"/>
            <w:vAlign w:val="center"/>
          </w:tcPr>
          <w:p w:rsidR="00477E7B" w:rsidRPr="005748D0" w:rsidRDefault="00477E7B" w:rsidP="00477E7B">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 Dimensiunea inițială a zonei demarcate (ha)</w:t>
            </w:r>
          </w:p>
        </w:tc>
        <w:tc>
          <w:tcPr>
            <w:tcW w:w="125" w:type="pct"/>
            <w:vMerge w:val="restart"/>
            <w:textDirection w:val="btLr"/>
            <w:vAlign w:val="center"/>
          </w:tcPr>
          <w:p w:rsidR="00477E7B" w:rsidRPr="005748D0" w:rsidRDefault="00477E7B" w:rsidP="00477E7B">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3. Dimensiunea actualizată a zonei demarcate (ha)</w:t>
            </w:r>
          </w:p>
        </w:tc>
        <w:tc>
          <w:tcPr>
            <w:tcW w:w="125" w:type="pct"/>
            <w:vMerge w:val="restart"/>
            <w:textDirection w:val="btLr"/>
            <w:vAlign w:val="center"/>
          </w:tcPr>
          <w:p w:rsidR="00477E7B" w:rsidRPr="005748D0" w:rsidRDefault="00477E7B" w:rsidP="00477E7B">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4. Abordare</w:t>
            </w:r>
            <w:r>
              <w:rPr>
                <w:rFonts w:ascii="Times New Roman" w:hAnsi="Times New Roman"/>
                <w:b/>
                <w:bCs/>
                <w:sz w:val="14"/>
                <w:szCs w:val="14"/>
                <w:lang w:val="ro-MD" w:eastAsia="ru-RU"/>
              </w:rPr>
              <w:t>a</w:t>
            </w:r>
          </w:p>
        </w:tc>
        <w:tc>
          <w:tcPr>
            <w:tcW w:w="125" w:type="pct"/>
            <w:vMerge w:val="restart"/>
            <w:textDirection w:val="btLr"/>
            <w:vAlign w:val="center"/>
          </w:tcPr>
          <w:p w:rsidR="00477E7B" w:rsidRPr="005748D0" w:rsidRDefault="00477E7B" w:rsidP="00477E7B">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5. Zona</w:t>
            </w:r>
          </w:p>
        </w:tc>
        <w:tc>
          <w:tcPr>
            <w:tcW w:w="250" w:type="pct"/>
            <w:gridSpan w:val="2"/>
            <w:vMerge w:val="restar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6. Locuri de anchetă</w:t>
            </w:r>
          </w:p>
        </w:tc>
        <w:tc>
          <w:tcPr>
            <w:tcW w:w="125" w:type="pct"/>
            <w:vMerge w:val="restart"/>
            <w:textDirection w:val="btL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7. Calendar</w:t>
            </w:r>
          </w:p>
        </w:tc>
        <w:tc>
          <w:tcPr>
            <w:tcW w:w="1991" w:type="pct"/>
            <w:gridSpan w:val="16"/>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 Definiția anchetei</w:t>
            </w:r>
          </w:p>
        </w:tc>
        <w:tc>
          <w:tcPr>
            <w:tcW w:w="871" w:type="pct"/>
            <w:gridSpan w:val="7"/>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B. Efortul de eșantionare</w:t>
            </w:r>
          </w:p>
        </w:tc>
        <w:tc>
          <w:tcPr>
            <w:tcW w:w="1015" w:type="pct"/>
            <w:gridSpan w:val="8"/>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 Rezultatele anchetei</w:t>
            </w:r>
          </w:p>
        </w:tc>
      </w:tr>
      <w:tr w:rsidR="00477E7B" w:rsidRPr="005748D0" w:rsidTr="00477E7B">
        <w:trPr>
          <w:cantSplit/>
          <w:trHeight w:val="2828"/>
        </w:trPr>
        <w:tc>
          <w:tcPr>
            <w:tcW w:w="250" w:type="pct"/>
            <w:gridSpan w:val="2"/>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250" w:type="pct"/>
            <w:gridSpan w:val="2"/>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cPr>
          <w:p w:rsidR="00477E7B" w:rsidRPr="005748D0" w:rsidRDefault="00477E7B" w:rsidP="00477E7B">
            <w:pPr>
              <w:rPr>
                <w:rFonts w:ascii="Times New Roman" w:hAnsi="Times New Roman"/>
                <w:b/>
                <w:bCs/>
                <w:sz w:val="14"/>
                <w:szCs w:val="14"/>
                <w:lang w:val="ro-MD" w:eastAsia="ru-RU"/>
              </w:rPr>
            </w:pPr>
          </w:p>
        </w:tc>
        <w:tc>
          <w:tcPr>
            <w:tcW w:w="374" w:type="pct"/>
            <w:gridSpan w:val="3"/>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8. Populația - țintă</w:t>
            </w:r>
          </w:p>
        </w:tc>
        <w:tc>
          <w:tcPr>
            <w:tcW w:w="249" w:type="pct"/>
            <w:gridSpan w:val="2"/>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9. Unități epidemiologice</w:t>
            </w:r>
          </w:p>
        </w:tc>
        <w:tc>
          <w:tcPr>
            <w:tcW w:w="498" w:type="pct"/>
            <w:gridSpan w:val="4"/>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10. Metode de depistare</w:t>
            </w:r>
          </w:p>
        </w:tc>
        <w:tc>
          <w:tcPr>
            <w:tcW w:w="124" w:type="pct"/>
            <w:vMerge w:val="restar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11. Eficacitatea eșantionării</w:t>
            </w:r>
          </w:p>
        </w:tc>
        <w:tc>
          <w:tcPr>
            <w:tcW w:w="124" w:type="pct"/>
            <w:vMerge w:val="restar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12. Sensibilitatea metodei</w:t>
            </w:r>
          </w:p>
        </w:tc>
        <w:tc>
          <w:tcPr>
            <w:tcW w:w="622" w:type="pct"/>
            <w:gridSpan w:val="5"/>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13. Factori de risc (activități, locuri și zone)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14.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unități</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15.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examinări vizuale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16.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eșantionare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17.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capcane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18.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 de capcane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19.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teste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20.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altor măsuri</w:t>
            </w:r>
          </w:p>
        </w:tc>
        <w:tc>
          <w:tcPr>
            <w:tcW w:w="373" w:type="pct"/>
            <w:gridSpan w:val="3"/>
            <w:vAlign w:val="center"/>
          </w:tcPr>
          <w:p w:rsidR="00477E7B" w:rsidRPr="005748D0" w:rsidRDefault="00477E7B" w:rsidP="00477E7B">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21. Rezultate</w:t>
            </w:r>
          </w:p>
        </w:tc>
        <w:tc>
          <w:tcPr>
            <w:tcW w:w="268" w:type="pct"/>
            <w:gridSpan w:val="2"/>
          </w:tcPr>
          <w:p w:rsidR="00477E7B" w:rsidRPr="005748D0" w:rsidRDefault="00477E7B" w:rsidP="00477E7B">
            <w:pPr>
              <w:rPr>
                <w:rFonts w:ascii="Times New Roman" w:hAnsi="Times New Roman"/>
                <w:b/>
                <w:bCs/>
                <w:sz w:val="14"/>
                <w:szCs w:val="14"/>
                <w:lang w:val="ro-MD" w:eastAsia="ru-RU"/>
              </w:rPr>
            </w:pPr>
            <w:r w:rsidRPr="005748D0">
              <w:rPr>
                <w:rFonts w:ascii="Times New Roman" w:hAnsi="Times New Roman"/>
                <w:b/>
                <w:bCs/>
                <w:sz w:val="14"/>
                <w:szCs w:val="14"/>
                <w:lang w:val="ro-MD" w:eastAsia="ru-RU"/>
              </w:rPr>
              <w:t>22.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notificare al focarelor notificate, după caz, cu art. 103 din Legea nr. 422/2023 </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23. Nivelul de încredere atins</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24. Prelevarea detectabilă prin</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25. Observații</w:t>
            </w:r>
          </w:p>
        </w:tc>
      </w:tr>
      <w:tr w:rsidR="00477E7B" w:rsidRPr="005748D0" w:rsidTr="00477E7B">
        <w:trPr>
          <w:cantSplit/>
          <w:trHeight w:val="2244"/>
        </w:trPr>
        <w:tc>
          <w:tcPr>
            <w:tcW w:w="125" w:type="pct"/>
            <w:textDirection w:val="btL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Nume</w:t>
            </w:r>
          </w:p>
        </w:tc>
        <w:tc>
          <w:tcPr>
            <w:tcW w:w="125" w:type="pct"/>
            <w:textDirection w:val="btL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 instalării</w:t>
            </w: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vMerge/>
            <w:textDirection w:val="btLr"/>
          </w:tcPr>
          <w:p w:rsidR="00477E7B" w:rsidRPr="005748D0" w:rsidRDefault="00477E7B" w:rsidP="00477E7B">
            <w:pPr>
              <w:ind w:left="113" w:right="113"/>
              <w:rPr>
                <w:rFonts w:ascii="Times New Roman" w:hAnsi="Times New Roman"/>
                <w:b/>
                <w:bCs/>
                <w:sz w:val="14"/>
                <w:szCs w:val="14"/>
                <w:lang w:val="ro-MD" w:eastAsia="ru-RU"/>
              </w:rPr>
            </w:pPr>
          </w:p>
        </w:tc>
        <w:tc>
          <w:tcPr>
            <w:tcW w:w="125" w:type="pct"/>
            <w:textDirection w:val="btL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Numărul</w:t>
            </w:r>
          </w:p>
        </w:tc>
        <w:tc>
          <w:tcPr>
            <w:tcW w:w="125" w:type="pct"/>
            <w:vMerge/>
          </w:tcPr>
          <w:p w:rsidR="00477E7B" w:rsidRPr="005748D0" w:rsidRDefault="00477E7B" w:rsidP="00477E7B">
            <w:pPr>
              <w:rPr>
                <w:rFonts w:ascii="Times New Roman" w:hAnsi="Times New Roman"/>
                <w:b/>
                <w:bCs/>
                <w:sz w:val="14"/>
                <w:szCs w:val="14"/>
                <w:lang w:val="ro-MD" w:eastAsia="ru-RU"/>
              </w:rPr>
            </w:pPr>
          </w:p>
        </w:tc>
        <w:tc>
          <w:tcPr>
            <w:tcW w:w="125"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Specii-gazdă</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Suprafață (ha sau altă unitate de măsură)</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 de inspecție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Examinări vizuale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Capcane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Testare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Alte metode</w:t>
            </w:r>
          </w:p>
        </w:tc>
        <w:tc>
          <w:tcPr>
            <w:tcW w:w="124" w:type="pct"/>
            <w:vMerge/>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vMerge/>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Factor de risc</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Niveluri de risc</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Riscuri relative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Proporția populației-gazdă</w:t>
            </w: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Pozitive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Negative</w:t>
            </w:r>
          </w:p>
        </w:tc>
        <w:tc>
          <w:tcPr>
            <w:tcW w:w="12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Nedeterminate</w:t>
            </w:r>
          </w:p>
        </w:tc>
        <w:tc>
          <w:tcPr>
            <w:tcW w:w="13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 xml:space="preserve">Numărul </w:t>
            </w:r>
          </w:p>
        </w:tc>
        <w:tc>
          <w:tcPr>
            <w:tcW w:w="134" w:type="pct"/>
            <w:textDirection w:val="btLr"/>
            <w:vAlign w:val="center"/>
          </w:tcPr>
          <w:p w:rsidR="00477E7B" w:rsidRPr="005748D0" w:rsidRDefault="00477E7B" w:rsidP="00477E7B">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w:t>
            </w: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c>
          <w:tcPr>
            <w:tcW w:w="124" w:type="pct"/>
            <w:textDirection w:val="btLr"/>
            <w:vAlign w:val="center"/>
          </w:tcPr>
          <w:p w:rsidR="00477E7B" w:rsidRPr="005748D0" w:rsidRDefault="00477E7B" w:rsidP="00477E7B">
            <w:pPr>
              <w:ind w:left="113" w:right="113"/>
              <w:rPr>
                <w:rFonts w:ascii="Times New Roman" w:hAnsi="Times New Roman"/>
                <w:b/>
                <w:bCs/>
                <w:sz w:val="14"/>
                <w:szCs w:val="14"/>
                <w:lang w:val="ro-MD" w:eastAsia="ru-RU"/>
              </w:rPr>
            </w:pPr>
          </w:p>
        </w:tc>
      </w:tr>
      <w:tr w:rsidR="00477E7B" w:rsidRPr="005748D0" w:rsidTr="00477E7B">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r>
      <w:tr w:rsidR="00477E7B" w:rsidRPr="005748D0" w:rsidTr="00477E7B">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r>
      <w:tr w:rsidR="00477E7B" w:rsidRPr="005748D0" w:rsidTr="00477E7B">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r>
      <w:tr w:rsidR="00477E7B" w:rsidRPr="005748D0" w:rsidTr="00477E7B">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5"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3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c>
          <w:tcPr>
            <w:tcW w:w="124" w:type="pct"/>
          </w:tcPr>
          <w:p w:rsidR="00477E7B" w:rsidRPr="005748D0" w:rsidRDefault="00477E7B" w:rsidP="00477E7B">
            <w:pPr>
              <w:rPr>
                <w:rFonts w:ascii="Times New Roman" w:hAnsi="Times New Roman"/>
                <w:b/>
                <w:bCs/>
                <w:sz w:val="14"/>
                <w:szCs w:val="14"/>
                <w:lang w:val="ro-MD" w:eastAsia="ru-RU"/>
              </w:rPr>
            </w:pPr>
          </w:p>
        </w:tc>
      </w:tr>
    </w:tbl>
    <w:p w:rsidR="00477E7B" w:rsidRDefault="00477E7B" w:rsidP="00477E7B">
      <w:pPr>
        <w:spacing w:after="0"/>
        <w:ind w:left="709"/>
        <w:rPr>
          <w:rFonts w:ascii="Times New Roman" w:hAnsi="Times New Roman" w:cs="Times New Roman"/>
          <w:iCs/>
          <w:sz w:val="28"/>
          <w:szCs w:val="28"/>
          <w:lang w:val="ro-MD"/>
        </w:rPr>
      </w:pPr>
    </w:p>
    <w:p w:rsidR="00477E7B" w:rsidRDefault="00477E7B" w:rsidP="00477E7B">
      <w:pPr>
        <w:spacing w:after="0"/>
        <w:ind w:left="709"/>
        <w:rPr>
          <w:rFonts w:ascii="Times New Roman" w:hAnsi="Times New Roman" w:cs="Times New Roman"/>
          <w:iCs/>
          <w:sz w:val="28"/>
          <w:szCs w:val="28"/>
          <w:lang w:val="ro-MD"/>
        </w:rPr>
        <w:sectPr w:rsidR="00477E7B" w:rsidSect="00477E7B">
          <w:pgSz w:w="15840" w:h="12240" w:orient="landscape"/>
          <w:pgMar w:top="1417" w:right="1417" w:bottom="1417" w:left="1417" w:header="708" w:footer="708" w:gutter="0"/>
          <w:cols w:space="708"/>
          <w:docGrid w:linePitch="360"/>
        </w:sectPr>
      </w:pP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 Dacă se completează acest model, modelul din secțiunea 1 a prezentei anexe nu se completează.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 Se explică ipotezele de bază pentru concepția anchetei pentru fiecare organism dăunător, rezumând și justificând:</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2.1.1. populația-țintă, unitatea epidemiologică și unitățile de inspecție;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2.1.2. metoda de depistare și sensibilitatea metodei;</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2.1.3. factorul (factorii) de risc, cu indicarea nivelurilor de risc, a riscurilor relative corespunzătoare și a proporției populației de plante-gazdă.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 </w:t>
      </w:r>
      <w:r w:rsidRPr="003B1BE8">
        <w:rPr>
          <w:rFonts w:ascii="Times New Roman" w:hAnsi="Times New Roman" w:cs="Times New Roman"/>
          <w:b/>
          <w:iCs/>
          <w:sz w:val="28"/>
          <w:szCs w:val="28"/>
          <w:lang w:val="ro-MD"/>
        </w:rPr>
        <w:t>Pentru coloana 1:</w:t>
      </w:r>
      <w:r w:rsidRPr="00D552D3">
        <w:rPr>
          <w:rFonts w:ascii="Times New Roman" w:hAnsi="Times New Roman" w:cs="Times New Roman"/>
          <w:iCs/>
          <w:sz w:val="28"/>
          <w:szCs w:val="28"/>
          <w:lang w:val="ro-MD"/>
        </w:rPr>
        <w:t xml:space="preserve"> Se indică denumirea zonei geografice, numărul de focare sau orice informație care permite identificarea acestei zone demarcate (ZD) și data la care a fost stabilită.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2.3. </w:t>
      </w:r>
      <w:r w:rsidRPr="003B1BE8">
        <w:rPr>
          <w:rFonts w:ascii="Times New Roman" w:hAnsi="Times New Roman" w:cs="Times New Roman"/>
          <w:b/>
          <w:iCs/>
          <w:sz w:val="28"/>
          <w:szCs w:val="28"/>
          <w:lang w:val="ro-MD"/>
        </w:rPr>
        <w:t>Pentru coloana 2:</w:t>
      </w:r>
      <w:r w:rsidRPr="00D552D3">
        <w:rPr>
          <w:rFonts w:ascii="Times New Roman" w:hAnsi="Times New Roman" w:cs="Times New Roman"/>
          <w:iCs/>
          <w:sz w:val="28"/>
          <w:szCs w:val="28"/>
          <w:lang w:val="ro-MD"/>
        </w:rPr>
        <w:t xml:space="preserve"> Se indică dimensiunea ZD înainte de începerea anchetei.</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2.4. </w:t>
      </w:r>
      <w:r w:rsidRPr="003B1BE8">
        <w:rPr>
          <w:rFonts w:ascii="Times New Roman" w:hAnsi="Times New Roman" w:cs="Times New Roman"/>
          <w:b/>
          <w:iCs/>
          <w:sz w:val="28"/>
          <w:szCs w:val="28"/>
          <w:lang w:val="ro-MD"/>
        </w:rPr>
        <w:t>Pentru coloana 3:</w:t>
      </w:r>
      <w:r w:rsidRPr="00D552D3">
        <w:rPr>
          <w:rFonts w:ascii="Times New Roman" w:hAnsi="Times New Roman" w:cs="Times New Roman"/>
          <w:iCs/>
          <w:sz w:val="28"/>
          <w:szCs w:val="28"/>
          <w:lang w:val="ro-MD"/>
        </w:rPr>
        <w:t xml:space="preserve"> Se indică dimensiunea ZD după anchetă.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2.5. </w:t>
      </w:r>
      <w:r w:rsidRPr="003B1BE8">
        <w:rPr>
          <w:rFonts w:ascii="Times New Roman" w:hAnsi="Times New Roman" w:cs="Times New Roman"/>
          <w:b/>
          <w:iCs/>
          <w:sz w:val="28"/>
          <w:szCs w:val="28"/>
          <w:lang w:val="ro-MD"/>
        </w:rPr>
        <w:t>Pentru coloana 4:</w:t>
      </w:r>
      <w:r w:rsidRPr="00D552D3">
        <w:rPr>
          <w:rFonts w:ascii="Times New Roman" w:hAnsi="Times New Roman" w:cs="Times New Roman"/>
          <w:iCs/>
          <w:sz w:val="28"/>
          <w:szCs w:val="28"/>
          <w:lang w:val="ro-MD"/>
        </w:rPr>
        <w:t xml:space="preserve"> Se indică abordarea: </w:t>
      </w:r>
      <w:r>
        <w:rPr>
          <w:rFonts w:ascii="Times New Roman" w:hAnsi="Times New Roman" w:cs="Times New Roman"/>
          <w:iCs/>
          <w:sz w:val="28"/>
          <w:szCs w:val="28"/>
          <w:lang w:val="ro-MD"/>
        </w:rPr>
        <w:t>I</w:t>
      </w:r>
      <w:r w:rsidRPr="00D552D3">
        <w:rPr>
          <w:rFonts w:ascii="Times New Roman" w:hAnsi="Times New Roman" w:cs="Times New Roman"/>
          <w:iCs/>
          <w:sz w:val="28"/>
          <w:szCs w:val="28"/>
          <w:lang w:val="ro-MD"/>
        </w:rPr>
        <w:t>zolare</w:t>
      </w:r>
      <w:r>
        <w:rPr>
          <w:rFonts w:ascii="Times New Roman" w:hAnsi="Times New Roman" w:cs="Times New Roman"/>
          <w:iCs/>
          <w:sz w:val="28"/>
          <w:szCs w:val="28"/>
          <w:lang w:val="ro-MD"/>
        </w:rPr>
        <w:t xml:space="preserve"> (I)</w:t>
      </w:r>
      <w:r w:rsidRPr="00D552D3">
        <w:rPr>
          <w:rFonts w:ascii="Times New Roman" w:hAnsi="Times New Roman" w:cs="Times New Roman"/>
          <w:iCs/>
          <w:sz w:val="28"/>
          <w:szCs w:val="28"/>
          <w:lang w:val="ro-MD"/>
        </w:rPr>
        <w:t xml:space="preserve">. Se vor include atâtea rânduri câte sunt necesare, </w:t>
      </w:r>
      <w:r w:rsidRPr="007823E9">
        <w:rPr>
          <w:rFonts w:ascii="Times New Roman" w:hAnsi="Times New Roman" w:cs="Times New Roman"/>
          <w:iCs/>
          <w:sz w:val="28"/>
          <w:szCs w:val="28"/>
          <w:lang w:val="ro-MD"/>
        </w:rPr>
        <w:t>în funcție de numărul de ZD pentru fiecare organism dăunător și abordările care se aplică în aceste zone.</w:t>
      </w:r>
    </w:p>
    <w:p w:rsidR="009F469B" w:rsidRDefault="00477E7B" w:rsidP="009F469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2.6. </w:t>
      </w:r>
      <w:r w:rsidRPr="003B1BE8">
        <w:rPr>
          <w:rFonts w:ascii="Times New Roman" w:hAnsi="Times New Roman" w:cs="Times New Roman"/>
          <w:b/>
          <w:iCs/>
          <w:sz w:val="28"/>
          <w:szCs w:val="28"/>
          <w:lang w:val="ro-MD"/>
        </w:rPr>
        <w:t>Pentru coloana 5:</w:t>
      </w:r>
      <w:r w:rsidRPr="00D552D3">
        <w:rPr>
          <w:rFonts w:ascii="Times New Roman" w:hAnsi="Times New Roman" w:cs="Times New Roman"/>
          <w:iCs/>
          <w:sz w:val="28"/>
          <w:szCs w:val="28"/>
          <w:lang w:val="ro-MD"/>
        </w:rPr>
        <w:t xml:space="preserve"> </w:t>
      </w:r>
      <w:r w:rsidR="009F469B" w:rsidRPr="00D552D3">
        <w:rPr>
          <w:rFonts w:ascii="Times New Roman" w:hAnsi="Times New Roman" w:cs="Times New Roman"/>
          <w:iCs/>
          <w:sz w:val="28"/>
          <w:szCs w:val="28"/>
          <w:lang w:val="ro-MD"/>
        </w:rPr>
        <w:t>Se indică zona din ZD în care a fost efectuată ancheta, se includ atâtea rânduri câte sunt necesare: zona</w:t>
      </w:r>
      <w:r w:rsidR="009F469B">
        <w:rPr>
          <w:rFonts w:ascii="Times New Roman" w:hAnsi="Times New Roman" w:cs="Times New Roman"/>
          <w:iCs/>
          <w:sz w:val="28"/>
          <w:szCs w:val="28"/>
          <w:lang w:val="ro-MD"/>
        </w:rPr>
        <w:t xml:space="preserve"> în care se înregistrează</w:t>
      </w:r>
      <w:r w:rsidR="009F469B" w:rsidRPr="00D552D3">
        <w:rPr>
          <w:rFonts w:ascii="Times New Roman" w:hAnsi="Times New Roman" w:cs="Times New Roman"/>
          <w:iCs/>
          <w:sz w:val="28"/>
          <w:szCs w:val="28"/>
          <w:lang w:val="ro-MD"/>
        </w:rPr>
        <w:t xml:space="preserve"> infe</w:t>
      </w:r>
      <w:r w:rsidR="009F469B">
        <w:rPr>
          <w:rFonts w:ascii="Times New Roman" w:hAnsi="Times New Roman" w:cs="Times New Roman"/>
          <w:iCs/>
          <w:sz w:val="28"/>
          <w:szCs w:val="28"/>
          <w:lang w:val="ro-MD"/>
        </w:rPr>
        <w:t>cții</w:t>
      </w:r>
      <w:r w:rsidR="009F469B" w:rsidRPr="00D552D3">
        <w:rPr>
          <w:rFonts w:ascii="Times New Roman" w:hAnsi="Times New Roman" w:cs="Times New Roman"/>
          <w:iCs/>
          <w:sz w:val="28"/>
          <w:szCs w:val="28"/>
          <w:lang w:val="ro-MD"/>
        </w:rPr>
        <w:t xml:space="preserve"> (ZI) sau zona-tampon (ZT) și se utilizează rânduri separat</w:t>
      </w:r>
      <w:r w:rsidR="009F469B">
        <w:rPr>
          <w:rFonts w:ascii="Times New Roman" w:hAnsi="Times New Roman" w:cs="Times New Roman"/>
          <w:iCs/>
          <w:sz w:val="28"/>
          <w:szCs w:val="28"/>
          <w:lang w:val="ro-MD"/>
        </w:rPr>
        <w:t>e. Dacă este cazul, se indică ZI</w:t>
      </w:r>
      <w:r w:rsidR="009F469B" w:rsidRPr="00D552D3">
        <w:rPr>
          <w:rFonts w:ascii="Times New Roman" w:hAnsi="Times New Roman" w:cs="Times New Roman"/>
          <w:iCs/>
          <w:sz w:val="28"/>
          <w:szCs w:val="28"/>
          <w:lang w:val="ro-MD"/>
        </w:rPr>
        <w:t xml:space="preserve"> </w:t>
      </w:r>
      <w:r w:rsidR="009F469B">
        <w:rPr>
          <w:rFonts w:ascii="Times New Roman" w:hAnsi="Times New Roman" w:cs="Times New Roman"/>
          <w:iCs/>
          <w:sz w:val="28"/>
          <w:szCs w:val="28"/>
          <w:lang w:val="ro-MD"/>
        </w:rPr>
        <w:t>unde</w:t>
      </w:r>
      <w:r w:rsidR="009F469B" w:rsidRPr="00D552D3">
        <w:rPr>
          <w:rFonts w:ascii="Times New Roman" w:hAnsi="Times New Roman" w:cs="Times New Roman"/>
          <w:iCs/>
          <w:sz w:val="28"/>
          <w:szCs w:val="28"/>
          <w:lang w:val="ro-MD"/>
        </w:rPr>
        <w:t xml:space="preserve"> a fost efectuată ancheta (de exe</w:t>
      </w:r>
      <w:r w:rsidR="009F469B">
        <w:rPr>
          <w:rFonts w:ascii="Times New Roman" w:hAnsi="Times New Roman" w:cs="Times New Roman"/>
          <w:iCs/>
          <w:sz w:val="28"/>
          <w:szCs w:val="28"/>
          <w:lang w:val="ro-MD"/>
        </w:rPr>
        <w:t>mplu, ultimii 20 km adiacenți ZT</w:t>
      </w:r>
      <w:r w:rsidR="009F469B" w:rsidRPr="00D552D3">
        <w:rPr>
          <w:rFonts w:ascii="Times New Roman" w:hAnsi="Times New Roman" w:cs="Times New Roman"/>
          <w:iCs/>
          <w:sz w:val="28"/>
          <w:szCs w:val="28"/>
          <w:lang w:val="ro-MD"/>
        </w:rPr>
        <w:t>, în jurul pepinierelor etc.) pe rânduri diferite.</w:t>
      </w:r>
      <w:r w:rsidR="009F469B">
        <w:rPr>
          <w:rFonts w:ascii="Times New Roman" w:hAnsi="Times New Roman" w:cs="Times New Roman"/>
          <w:iCs/>
          <w:sz w:val="28"/>
          <w:szCs w:val="28"/>
          <w:lang w:val="ro-MD"/>
        </w:rPr>
        <w:t xml:space="preserve"> </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 </w:t>
      </w:r>
      <w:r w:rsidRPr="003B1BE8">
        <w:rPr>
          <w:rFonts w:ascii="Times New Roman" w:hAnsi="Times New Roman" w:cs="Times New Roman"/>
          <w:b/>
          <w:iCs/>
          <w:sz w:val="28"/>
          <w:szCs w:val="28"/>
          <w:lang w:val="ro-MD"/>
        </w:rPr>
        <w:t>Pentru coloana 6:</w:t>
      </w:r>
      <w:r w:rsidRPr="00D552D3">
        <w:rPr>
          <w:rFonts w:ascii="Times New Roman" w:hAnsi="Times New Roman" w:cs="Times New Roman"/>
          <w:iCs/>
          <w:sz w:val="28"/>
          <w:szCs w:val="28"/>
          <w:lang w:val="ro-MD"/>
        </w:rPr>
        <w:t xml:space="preserve"> Se indică numărul și descrierea locurilor de anchetă și se alege una (sau mai multe) dintre următoarele rubrici pentru descriere: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 în aer liber (zonă de producție):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2.7.1.1. teren (arabil, pășune);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2.7.1.2. </w:t>
      </w:r>
      <w:r>
        <w:rPr>
          <w:rFonts w:ascii="Times New Roman" w:hAnsi="Times New Roman" w:cs="Times New Roman"/>
          <w:iCs/>
          <w:sz w:val="28"/>
          <w:szCs w:val="28"/>
          <w:lang w:val="ro-MD"/>
        </w:rPr>
        <w:t>plantaj</w:t>
      </w:r>
      <w:r w:rsidRPr="00D552D3">
        <w:rPr>
          <w:rFonts w:ascii="Times New Roman" w:hAnsi="Times New Roman" w:cs="Times New Roman"/>
          <w:iCs/>
          <w:sz w:val="28"/>
          <w:szCs w:val="28"/>
          <w:lang w:val="ro-MD"/>
        </w:rPr>
        <w:t>/plantație viticolă;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2.7.1.3. pepinieră;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2.7.1.4. pădure;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 în aer liber (altele):</w:t>
      </w:r>
    </w:p>
    <w:p w:rsidR="00477E7B" w:rsidRPr="00D552D3" w:rsidRDefault="00477E7B" w:rsidP="00477E7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2.7.2.1. grădini private</w:t>
      </w:r>
      <w:r w:rsidRPr="00D552D3">
        <w:rPr>
          <w:rFonts w:ascii="Times New Roman" w:hAnsi="Times New Roman" w:cs="Times New Roman"/>
          <w:iCs/>
          <w:sz w:val="28"/>
          <w:szCs w:val="28"/>
          <w:lang w:val="ro-MD"/>
        </w:rPr>
        <w:t>;</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2.7.2.2. </w:t>
      </w:r>
      <w:r>
        <w:rPr>
          <w:rFonts w:ascii="Times New Roman" w:hAnsi="Times New Roman" w:cs="Times New Roman"/>
          <w:iCs/>
          <w:sz w:val="28"/>
          <w:szCs w:val="28"/>
          <w:lang w:val="ro-MD"/>
        </w:rPr>
        <w:t>locuri</w:t>
      </w:r>
      <w:r w:rsidRPr="00D552D3">
        <w:rPr>
          <w:rFonts w:ascii="Times New Roman" w:hAnsi="Times New Roman" w:cs="Times New Roman"/>
          <w:iCs/>
          <w:sz w:val="28"/>
          <w:szCs w:val="28"/>
          <w:lang w:val="ro-MD"/>
        </w:rPr>
        <w:t xml:space="preserve"> publice;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2.7.2.3. zonă de conservare;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2.7.2.4. plante spontane în alte zone decât zonele de conservare;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2.7.2.5. altele, cu specificarea cazului particular (de exemplu, centru de grădinărit, locuri comerciale care utilizează materiale de ambalat din lemn, industria lemnului, zone umede, rețele de irigare și de drenare etc.);</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2.7.3. medii închise: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2.7.3.1. seră;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2.7.3.2. </w:t>
      </w:r>
      <w:r>
        <w:rPr>
          <w:rFonts w:ascii="Times New Roman" w:hAnsi="Times New Roman" w:cs="Times New Roman"/>
          <w:iCs/>
          <w:sz w:val="28"/>
          <w:szCs w:val="28"/>
          <w:lang w:val="ro-MD"/>
        </w:rPr>
        <w:t>loc</w:t>
      </w:r>
      <w:r w:rsidRPr="00D552D3">
        <w:rPr>
          <w:rFonts w:ascii="Times New Roman" w:hAnsi="Times New Roman" w:cs="Times New Roman"/>
          <w:iCs/>
          <w:sz w:val="28"/>
          <w:szCs w:val="28"/>
          <w:lang w:val="ro-MD"/>
        </w:rPr>
        <w:t xml:space="preserve"> privat, altul decât sera;</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2.7.3.3. </w:t>
      </w:r>
      <w:r>
        <w:rPr>
          <w:rFonts w:ascii="Times New Roman" w:hAnsi="Times New Roman" w:cs="Times New Roman"/>
          <w:iCs/>
          <w:sz w:val="28"/>
          <w:szCs w:val="28"/>
          <w:lang w:val="ro-MD"/>
        </w:rPr>
        <w:t>loc</w:t>
      </w:r>
      <w:r w:rsidRPr="00D552D3">
        <w:rPr>
          <w:rFonts w:ascii="Times New Roman" w:hAnsi="Times New Roman" w:cs="Times New Roman"/>
          <w:iCs/>
          <w:sz w:val="28"/>
          <w:szCs w:val="28"/>
          <w:lang w:val="ro-MD"/>
        </w:rPr>
        <w:t xml:space="preserve"> public, altul decât sera;</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2.7.3.4. altele, cu specificarea cazului particular (de exemplu, centru de grădinărit, locuri comerciale care utilizează materiale de ambalat din lemn, industria lemnului).</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2.8. </w:t>
      </w:r>
      <w:r w:rsidRPr="003B1BE8">
        <w:rPr>
          <w:rFonts w:ascii="Times New Roman" w:hAnsi="Times New Roman" w:cs="Times New Roman"/>
          <w:b/>
          <w:iCs/>
          <w:sz w:val="28"/>
          <w:szCs w:val="28"/>
          <w:lang w:val="ro-MD"/>
        </w:rPr>
        <w:t>Pentru coloana 7:</w:t>
      </w:r>
      <w:r w:rsidRPr="00D552D3">
        <w:rPr>
          <w:rFonts w:ascii="Times New Roman" w:hAnsi="Times New Roman" w:cs="Times New Roman"/>
          <w:iCs/>
          <w:sz w:val="28"/>
          <w:szCs w:val="28"/>
          <w:lang w:val="ro-MD"/>
        </w:rPr>
        <w:t xml:space="preserve"> Se indică lunile anului în care au fost efectuate anchetele.</w:t>
      </w:r>
    </w:p>
    <w:p w:rsidR="0005536F" w:rsidRPr="0031205B" w:rsidRDefault="00477E7B" w:rsidP="00477E7B">
      <w:pPr>
        <w:spacing w:after="0"/>
        <w:ind w:firstLine="709"/>
        <w:jc w:val="both"/>
        <w:rPr>
          <w:rFonts w:ascii="Times New Roman" w:hAnsi="Times New Roman" w:cs="Times New Roman"/>
          <w:sz w:val="24"/>
          <w:szCs w:val="24"/>
        </w:rPr>
      </w:pPr>
      <w:r w:rsidRPr="00D552D3">
        <w:rPr>
          <w:rFonts w:ascii="Times New Roman" w:hAnsi="Times New Roman" w:cs="Times New Roman"/>
          <w:iCs/>
          <w:sz w:val="28"/>
          <w:szCs w:val="28"/>
          <w:lang w:val="ro-MD"/>
        </w:rPr>
        <w:t xml:space="preserve">2.9. </w:t>
      </w:r>
      <w:r w:rsidRPr="003B1BE8">
        <w:rPr>
          <w:rFonts w:ascii="Times New Roman" w:hAnsi="Times New Roman" w:cs="Times New Roman"/>
          <w:b/>
          <w:iCs/>
          <w:sz w:val="28"/>
          <w:szCs w:val="28"/>
          <w:lang w:val="ro-MD"/>
        </w:rPr>
        <w:t>Pentru coloana 8:</w:t>
      </w:r>
      <w:r w:rsidRPr="00D552D3">
        <w:rPr>
          <w:rFonts w:ascii="Times New Roman" w:hAnsi="Times New Roman" w:cs="Times New Roman"/>
          <w:iCs/>
          <w:sz w:val="28"/>
          <w:szCs w:val="28"/>
          <w:lang w:val="ro-MD"/>
        </w:rPr>
        <w:t xml:space="preserve"> Se indică populația-țintă selectată, furnizând în consecință lista cu speciile-gazdă 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p>
    <w:p w:rsidR="00477E7B"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2.10. </w:t>
      </w:r>
      <w:r w:rsidRPr="003B1BE8">
        <w:rPr>
          <w:rFonts w:ascii="Times New Roman" w:hAnsi="Times New Roman" w:cs="Times New Roman"/>
          <w:b/>
          <w:iCs/>
          <w:sz w:val="28"/>
          <w:szCs w:val="28"/>
          <w:lang w:val="ro-MD"/>
        </w:rPr>
        <w:t>Pentru coloana 9:</w:t>
      </w:r>
      <w:r w:rsidRPr="00D552D3">
        <w:rPr>
          <w:rFonts w:ascii="Times New Roman" w:hAnsi="Times New Roman" w:cs="Times New Roman"/>
          <w:iCs/>
          <w:sz w:val="28"/>
          <w:szCs w:val="28"/>
          <w:lang w:val="ro-MD"/>
        </w:rPr>
        <w:t xml:space="preserve"> Se indică unitățile epidemiologice care au făcut obiectul anchetei, specificând descrierea și unitatea de măsură</w:t>
      </w:r>
      <w:r w:rsidR="0005536F">
        <w:rPr>
          <w:rFonts w:ascii="Times New Roman" w:hAnsi="Times New Roman" w:cs="Times New Roman"/>
          <w:iCs/>
          <w:sz w:val="28"/>
          <w:szCs w:val="28"/>
          <w:lang w:val="ro-MD"/>
        </w:rPr>
        <w:t xml:space="preserve">. </w:t>
      </w:r>
      <w:r w:rsidRPr="00A56CFA">
        <w:rPr>
          <w:rFonts w:ascii="Times New Roman" w:hAnsi="Times New Roman" w:cs="Times New Roman"/>
          <w:iCs/>
          <w:sz w:val="28"/>
          <w:szCs w:val="28"/>
          <w:lang w:val="ro-MD"/>
        </w:rPr>
        <w:t>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Pr>
          <w:rFonts w:ascii="Arial Unicode MS" w:eastAsia="Arial Unicode MS" w:hAnsi="Arial Unicode MS" w:cs="Arial Unicode MS" w:hint="eastAsia"/>
          <w:color w:val="333333"/>
          <w:sz w:val="21"/>
          <w:szCs w:val="21"/>
          <w:shd w:val="clear" w:color="auto" w:fill="FFFFFF"/>
        </w:rPr>
        <w:t xml:space="preserve"> </w:t>
      </w:r>
      <w:r w:rsidRPr="00D552D3">
        <w:rPr>
          <w:rFonts w:ascii="Times New Roman" w:hAnsi="Times New Roman" w:cs="Times New Roman"/>
          <w:iCs/>
          <w:sz w:val="28"/>
          <w:szCs w:val="28"/>
          <w:lang w:val="ro-MD"/>
        </w:rPr>
        <w:t>Ele pot fi unitate administrativ-teritorială, zonă urbană, păduri, rezervații, gospodării țărănești sau terenuri. Alegerea unităților epidemiologice trebuie justificată în ipotezele de bază.</w:t>
      </w:r>
      <w:r>
        <w:rPr>
          <w:rFonts w:ascii="Times New Roman" w:hAnsi="Times New Roman" w:cs="Times New Roman"/>
          <w:iCs/>
          <w:sz w:val="28"/>
          <w:szCs w:val="28"/>
          <w:lang w:val="ro-MD"/>
        </w:rPr>
        <w:t xml:space="preserve"> </w:t>
      </w:r>
    </w:p>
    <w:p w:rsidR="00477E7B"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2.11. </w:t>
      </w:r>
      <w:r w:rsidRPr="003B1BE8">
        <w:rPr>
          <w:rFonts w:ascii="Times New Roman" w:hAnsi="Times New Roman" w:cs="Times New Roman"/>
          <w:b/>
          <w:iCs/>
          <w:sz w:val="28"/>
          <w:szCs w:val="28"/>
          <w:lang w:val="ro-MD"/>
        </w:rPr>
        <w:t>Pentru coloana 10:</w:t>
      </w:r>
      <w:r w:rsidRPr="00D552D3">
        <w:rPr>
          <w:rFonts w:ascii="Times New Roman" w:hAnsi="Times New Roman" w:cs="Times New Roman"/>
          <w:iCs/>
          <w:sz w:val="28"/>
          <w:szCs w:val="28"/>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2.12. </w:t>
      </w:r>
      <w:r w:rsidRPr="003B1BE8">
        <w:rPr>
          <w:rFonts w:ascii="Times New Roman" w:hAnsi="Times New Roman" w:cs="Times New Roman"/>
          <w:b/>
          <w:iCs/>
          <w:sz w:val="28"/>
          <w:szCs w:val="28"/>
          <w:lang w:val="ro-MD"/>
        </w:rPr>
        <w:t>Pentru coloana 11:</w:t>
      </w:r>
      <w:r w:rsidRPr="00D552D3">
        <w:rPr>
          <w:rFonts w:ascii="Times New Roman" w:hAnsi="Times New Roman" w:cs="Times New Roman"/>
          <w:iCs/>
          <w:sz w:val="28"/>
          <w:szCs w:val="28"/>
          <w:lang w:val="ro-MD"/>
        </w:rPr>
        <w:t xml:space="preserve"> Se indică o estimare a eficacității eșantionării. </w:t>
      </w:r>
      <w:r w:rsidRPr="00A56CFA">
        <w:rPr>
          <w:rFonts w:ascii="Times New Roman" w:hAnsi="Times New Roman" w:cs="Times New Roman"/>
          <w:iCs/>
          <w:sz w:val="28"/>
          <w:szCs w:val="28"/>
          <w:lang w:val="ro-MD"/>
        </w:rPr>
        <w:t xml:space="preserve">Eficacitatea eșantionării înseamnă probabilitatea de a selecta părți infectate dintr-o plantă infectată. Pentru </w:t>
      </w:r>
      <w:r w:rsidRPr="00D552D3">
        <w:rPr>
          <w:rFonts w:ascii="Times New Roman" w:hAnsi="Times New Roman" w:cs="Times New Roman"/>
          <w:iCs/>
          <w:sz w:val="28"/>
          <w:szCs w:val="28"/>
          <w:lang w:val="ro-MD"/>
        </w:rPr>
        <w:t>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r>
        <w:rPr>
          <w:rFonts w:ascii="Times New Roman" w:hAnsi="Times New Roman" w:cs="Times New Roman"/>
          <w:iCs/>
          <w:sz w:val="28"/>
          <w:szCs w:val="28"/>
          <w:lang w:val="ro-MD"/>
        </w:rPr>
        <w:t>.</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2.13. </w:t>
      </w:r>
      <w:r w:rsidRPr="003B1BE8">
        <w:rPr>
          <w:rFonts w:ascii="Times New Roman" w:hAnsi="Times New Roman" w:cs="Times New Roman"/>
          <w:b/>
          <w:iCs/>
          <w:sz w:val="28"/>
          <w:szCs w:val="28"/>
          <w:lang w:val="ro-MD"/>
        </w:rPr>
        <w:t>Pentru coloana 12:</w:t>
      </w:r>
      <w:r w:rsidRPr="00D552D3">
        <w:rPr>
          <w:rFonts w:ascii="Times New Roman" w:hAnsi="Times New Roman" w:cs="Times New Roman"/>
          <w:iCs/>
          <w:sz w:val="28"/>
          <w:szCs w:val="28"/>
          <w:lang w:val="ro-MD"/>
        </w:rPr>
        <w:t xml:space="preserve"> Sensibilitatea metodei este definită drept probabilitatea ca o plantă-gazdă real pozitivă să fie testată cu rezultat pozitiv. Ea este multiplicarea   eficacității eșantionării (de exemplu, probabilitatea de a selecta părți </w:t>
      </w:r>
      <w:r w:rsidRPr="00D552D3">
        <w:rPr>
          <w:rFonts w:ascii="Times New Roman" w:hAnsi="Times New Roman" w:cs="Times New Roman"/>
          <w:iCs/>
          <w:sz w:val="28"/>
          <w:szCs w:val="28"/>
          <w:lang w:val="ro-MD"/>
        </w:rPr>
        <w:lastRenderedPageBreak/>
        <w:t>infectate dintr-o plată infectată) cu sensibilitatea diagnostică (caracterizată prin inspecție vizuală și/sau testul de laborator utilizat în procesul de identificare).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2.14. </w:t>
      </w:r>
      <w:r w:rsidRPr="003B1BE8">
        <w:rPr>
          <w:rFonts w:ascii="Times New Roman" w:hAnsi="Times New Roman" w:cs="Times New Roman"/>
          <w:b/>
          <w:iCs/>
          <w:sz w:val="28"/>
          <w:szCs w:val="28"/>
          <w:lang w:val="ro-MD"/>
        </w:rPr>
        <w:t>Pentru coloana 13:</w:t>
      </w:r>
      <w:r w:rsidRPr="00D552D3">
        <w:rPr>
          <w:rFonts w:ascii="Times New Roman" w:hAnsi="Times New Roman" w:cs="Times New Roman"/>
          <w:iCs/>
          <w:sz w:val="28"/>
          <w:szCs w:val="28"/>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2.15. </w:t>
      </w:r>
      <w:r w:rsidRPr="00583863">
        <w:rPr>
          <w:rFonts w:ascii="Times New Roman" w:hAnsi="Times New Roman" w:cs="Times New Roman"/>
          <w:b/>
          <w:iCs/>
          <w:sz w:val="28"/>
          <w:szCs w:val="28"/>
          <w:lang w:val="ro-MD"/>
        </w:rPr>
        <w:t>Pentru coloana B:</w:t>
      </w:r>
      <w:r w:rsidRPr="00D552D3">
        <w:rPr>
          <w:rFonts w:ascii="Times New Roman" w:hAnsi="Times New Roman" w:cs="Times New Roman"/>
          <w:iCs/>
          <w:sz w:val="28"/>
          <w:szCs w:val="28"/>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depistare”.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2.16. </w:t>
      </w:r>
      <w:r w:rsidRPr="00583863">
        <w:rPr>
          <w:rFonts w:ascii="Times New Roman" w:hAnsi="Times New Roman" w:cs="Times New Roman"/>
          <w:b/>
          <w:iCs/>
          <w:sz w:val="28"/>
          <w:szCs w:val="28"/>
          <w:lang w:val="ro-MD"/>
        </w:rPr>
        <w:t>Pentru coloana 18:</w:t>
      </w:r>
      <w:r w:rsidRPr="00D552D3">
        <w:rPr>
          <w:rFonts w:ascii="Times New Roman" w:hAnsi="Times New Roman" w:cs="Times New Roman"/>
          <w:iCs/>
          <w:sz w:val="28"/>
          <w:szCs w:val="28"/>
          <w:lang w:val="ro-MD"/>
        </w:rPr>
        <w:t xml:space="preserve"> Se indică numărul de locuri cu capcane, în cazul în care acest număr diferă de numărul de capcane (coloana 17) (de exemplu, aceeași capcană este utilizată în locuri diferite).</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2.17. </w:t>
      </w:r>
      <w:r w:rsidRPr="00583863">
        <w:rPr>
          <w:rFonts w:ascii="Times New Roman" w:hAnsi="Times New Roman" w:cs="Times New Roman"/>
          <w:b/>
          <w:iCs/>
          <w:sz w:val="28"/>
          <w:szCs w:val="28"/>
          <w:lang w:val="ro-MD"/>
        </w:rPr>
        <w:t>Pentru coloana 21:</w:t>
      </w:r>
      <w:r w:rsidRPr="00D552D3">
        <w:rPr>
          <w:rFonts w:ascii="Times New Roman" w:hAnsi="Times New Roman" w:cs="Times New Roman"/>
          <w:iCs/>
          <w:sz w:val="28"/>
          <w:szCs w:val="28"/>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2.18. </w:t>
      </w:r>
      <w:r w:rsidRPr="00583863">
        <w:rPr>
          <w:rFonts w:ascii="Times New Roman" w:hAnsi="Times New Roman" w:cs="Times New Roman"/>
          <w:b/>
          <w:iCs/>
          <w:sz w:val="28"/>
          <w:szCs w:val="28"/>
          <w:lang w:val="ro-MD"/>
        </w:rPr>
        <w:t>Pentru coloana 22:</w:t>
      </w:r>
      <w:r w:rsidRPr="00D552D3">
        <w:rPr>
          <w:rFonts w:ascii="Times New Roman" w:hAnsi="Times New Roman" w:cs="Times New Roman"/>
          <w:iCs/>
          <w:sz w:val="28"/>
          <w:szCs w:val="28"/>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477E7B" w:rsidRPr="00D552D3"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2.19. </w:t>
      </w:r>
      <w:r w:rsidRPr="00583863">
        <w:rPr>
          <w:rFonts w:ascii="Times New Roman" w:hAnsi="Times New Roman" w:cs="Times New Roman"/>
          <w:b/>
          <w:iCs/>
          <w:sz w:val="28"/>
          <w:szCs w:val="28"/>
          <w:lang w:val="ro-MD"/>
        </w:rPr>
        <w:t>Pentru coloana 23:</w:t>
      </w:r>
      <w:r w:rsidRPr="00D552D3">
        <w:rPr>
          <w:rFonts w:ascii="Times New Roman" w:hAnsi="Times New Roman" w:cs="Times New Roman"/>
          <w:iCs/>
          <w:sz w:val="28"/>
          <w:szCs w:val="28"/>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in concepție.</w:t>
      </w:r>
    </w:p>
    <w:p w:rsidR="00477E7B" w:rsidRDefault="00477E7B" w:rsidP="00477E7B">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2.20. </w:t>
      </w:r>
      <w:r w:rsidRPr="00583863">
        <w:rPr>
          <w:rFonts w:ascii="Times New Roman" w:hAnsi="Times New Roman" w:cs="Times New Roman"/>
          <w:b/>
          <w:iCs/>
          <w:sz w:val="28"/>
          <w:szCs w:val="28"/>
          <w:lang w:val="ro-MD"/>
        </w:rPr>
        <w:t>Pentru coloana 24:</w:t>
      </w:r>
      <w:r w:rsidRPr="00D552D3">
        <w:rPr>
          <w:rFonts w:ascii="Times New Roman" w:hAnsi="Times New Roman" w:cs="Times New Roman"/>
          <w:iCs/>
          <w:sz w:val="28"/>
          <w:szCs w:val="28"/>
          <w:lang w:val="ro-MD"/>
        </w:rPr>
        <w:t xml:space="preserve"> Se indică prevalența detectabilă prin concepție pe baza unei estimări anterioare anchetei privind prevalența efectivă posibilă a organismului dăunător în zonă.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 xml:space="preserve">in concepție este stabilită ca un obiectiv al anchetei și corespunde compromisului pe care managerii de risc îl fac între riscul prezenței organismului dăunător și resursele disponibile pentru anchetă. De regulă, pentru o anchetă de depistare </w:t>
      </w:r>
      <w:r w:rsidR="00CF3482">
        <w:rPr>
          <w:rFonts w:ascii="Times New Roman" w:hAnsi="Times New Roman" w:cs="Times New Roman"/>
          <w:iCs/>
          <w:sz w:val="28"/>
          <w:szCs w:val="28"/>
          <w:lang w:val="ro-MD"/>
        </w:rPr>
        <w:t>se stabilește</w:t>
      </w:r>
      <w:r w:rsidR="00BA0DEE">
        <w:rPr>
          <w:rFonts w:ascii="Times New Roman" w:hAnsi="Times New Roman" w:cs="Times New Roman"/>
          <w:iCs/>
          <w:sz w:val="28"/>
          <w:szCs w:val="28"/>
          <w:lang w:val="ro-MD"/>
        </w:rPr>
        <w:t xml:space="preserve"> o valoare de 1%.</w:t>
      </w:r>
    </w:p>
    <w:p w:rsidR="00A31410" w:rsidRDefault="00A31410" w:rsidP="00477E7B">
      <w:pPr>
        <w:spacing w:after="0" w:line="240" w:lineRule="auto"/>
        <w:contextualSpacing/>
        <w:jc w:val="right"/>
        <w:rPr>
          <w:rFonts w:ascii="Times New Roman" w:hAnsi="Times New Roman" w:cs="Times New Roman"/>
          <w:bCs/>
          <w:sz w:val="28"/>
          <w:szCs w:val="28"/>
          <w:lang w:val="ro-MD"/>
        </w:rPr>
      </w:pPr>
    </w:p>
    <w:p w:rsidR="00A41400" w:rsidRDefault="00A41400" w:rsidP="00477E7B">
      <w:pPr>
        <w:spacing w:after="0" w:line="240" w:lineRule="auto"/>
        <w:contextualSpacing/>
        <w:jc w:val="right"/>
        <w:rPr>
          <w:rFonts w:ascii="Times New Roman" w:hAnsi="Times New Roman" w:cs="Times New Roman"/>
          <w:bCs/>
          <w:sz w:val="28"/>
          <w:szCs w:val="28"/>
          <w:lang w:val="ro-MD"/>
        </w:rPr>
      </w:pPr>
    </w:p>
    <w:p w:rsidR="00A41400" w:rsidRDefault="00A41400" w:rsidP="00477E7B">
      <w:pPr>
        <w:spacing w:after="0" w:line="240" w:lineRule="auto"/>
        <w:contextualSpacing/>
        <w:jc w:val="right"/>
        <w:rPr>
          <w:rFonts w:ascii="Times New Roman" w:hAnsi="Times New Roman" w:cs="Times New Roman"/>
          <w:bCs/>
          <w:sz w:val="28"/>
          <w:szCs w:val="28"/>
          <w:lang w:val="ro-MD"/>
        </w:rPr>
      </w:pPr>
    </w:p>
    <w:p w:rsidR="00A41400" w:rsidRDefault="00A41400" w:rsidP="00477E7B">
      <w:pPr>
        <w:spacing w:after="0" w:line="240" w:lineRule="auto"/>
        <w:contextualSpacing/>
        <w:jc w:val="right"/>
        <w:rPr>
          <w:rFonts w:ascii="Times New Roman" w:hAnsi="Times New Roman" w:cs="Times New Roman"/>
          <w:bCs/>
          <w:sz w:val="28"/>
          <w:szCs w:val="28"/>
          <w:lang w:val="ro-MD"/>
        </w:rPr>
      </w:pPr>
    </w:p>
    <w:p w:rsidR="00477E7B" w:rsidRPr="00994CAA" w:rsidRDefault="00F50145" w:rsidP="00477E7B">
      <w:pPr>
        <w:spacing w:after="0" w:line="240" w:lineRule="auto"/>
        <w:contextualSpacing/>
        <w:jc w:val="right"/>
        <w:rPr>
          <w:rFonts w:ascii="Times New Roman" w:eastAsia="MS Mincho" w:hAnsi="Times New Roman" w:cs="Times New Roman"/>
          <w:sz w:val="28"/>
          <w:szCs w:val="28"/>
          <w:lang w:val="ro-MD" w:eastAsia="ja-JP"/>
        </w:rPr>
      </w:pPr>
      <w:r w:rsidRPr="00994CAA">
        <w:rPr>
          <w:rFonts w:ascii="Times New Roman" w:hAnsi="Times New Roman" w:cs="Times New Roman"/>
          <w:bCs/>
          <w:sz w:val="28"/>
          <w:szCs w:val="28"/>
          <w:lang w:val="ro-MD"/>
        </w:rPr>
        <w:lastRenderedPageBreak/>
        <w:t>Anexa nr. 6</w:t>
      </w:r>
    </w:p>
    <w:p w:rsidR="00477E7B" w:rsidRPr="00994CAA" w:rsidRDefault="00477E7B" w:rsidP="00477E7B">
      <w:pPr>
        <w:spacing w:after="0" w:line="240" w:lineRule="auto"/>
        <w:contextualSpacing/>
        <w:jc w:val="right"/>
        <w:rPr>
          <w:rFonts w:ascii="Times New Roman" w:eastAsia="MS Mincho" w:hAnsi="Times New Roman" w:cs="Times New Roman"/>
          <w:sz w:val="28"/>
          <w:szCs w:val="28"/>
          <w:lang w:val="ro-MD" w:eastAsia="ja-JP"/>
        </w:rPr>
      </w:pPr>
      <w:r w:rsidRPr="00994CAA">
        <w:rPr>
          <w:rFonts w:ascii="Times New Roman" w:eastAsia="MS Mincho" w:hAnsi="Times New Roman" w:cs="Times New Roman"/>
          <w:sz w:val="28"/>
          <w:szCs w:val="28"/>
          <w:lang w:val="ro-MD" w:eastAsia="ja-JP"/>
        </w:rPr>
        <w:t>la Hotărârea Guvernului</w:t>
      </w:r>
    </w:p>
    <w:p w:rsidR="00477E7B" w:rsidRPr="00994CAA" w:rsidRDefault="00477E7B" w:rsidP="00477E7B">
      <w:pPr>
        <w:spacing w:after="0"/>
        <w:jc w:val="right"/>
        <w:rPr>
          <w:rFonts w:ascii="Times New Roman" w:hAnsi="Times New Roman" w:cs="Times New Roman"/>
          <w:b/>
          <w:sz w:val="28"/>
          <w:szCs w:val="28"/>
          <w:lang w:val="ro-MD"/>
        </w:rPr>
      </w:pPr>
      <w:r w:rsidRPr="00994CAA">
        <w:rPr>
          <w:rFonts w:ascii="Times New Roman" w:eastAsia="MS Mincho" w:hAnsi="Times New Roman" w:cs="Times New Roman"/>
          <w:sz w:val="28"/>
          <w:szCs w:val="28"/>
          <w:lang w:val="ro-MD" w:eastAsia="ja-JP"/>
        </w:rPr>
        <w:t>nr.____ /202</w:t>
      </w:r>
      <w:r w:rsidR="00134D43">
        <w:rPr>
          <w:rFonts w:ascii="Times New Roman" w:eastAsia="MS Mincho" w:hAnsi="Times New Roman" w:cs="Times New Roman"/>
          <w:sz w:val="28"/>
          <w:szCs w:val="28"/>
          <w:lang w:val="ro-MD" w:eastAsia="ja-JP"/>
        </w:rPr>
        <w:t>6</w:t>
      </w:r>
    </w:p>
    <w:p w:rsidR="00477E7B" w:rsidRPr="00994CAA" w:rsidRDefault="00477E7B" w:rsidP="00477E7B">
      <w:pPr>
        <w:spacing w:after="0"/>
        <w:jc w:val="center"/>
        <w:rPr>
          <w:rFonts w:ascii="Times New Roman" w:hAnsi="Times New Roman" w:cs="Times New Roman"/>
          <w:b/>
          <w:sz w:val="28"/>
          <w:szCs w:val="28"/>
          <w:lang w:val="ro-MD"/>
        </w:rPr>
      </w:pPr>
    </w:p>
    <w:p w:rsidR="00477E7B" w:rsidRPr="00994CAA" w:rsidRDefault="00477E7B" w:rsidP="00477E7B">
      <w:pPr>
        <w:spacing w:after="0"/>
        <w:jc w:val="center"/>
        <w:rPr>
          <w:rFonts w:ascii="Times New Roman" w:hAnsi="Times New Roman" w:cs="Times New Roman"/>
          <w:b/>
          <w:sz w:val="28"/>
          <w:szCs w:val="28"/>
          <w:lang w:val="ro-MD"/>
        </w:rPr>
      </w:pPr>
      <w:r w:rsidRPr="00994CAA">
        <w:rPr>
          <w:rFonts w:ascii="Times New Roman" w:hAnsi="Times New Roman" w:cs="Times New Roman"/>
          <w:b/>
          <w:sz w:val="28"/>
          <w:szCs w:val="28"/>
          <w:lang w:val="ro-MD"/>
        </w:rPr>
        <w:t>Regulamentul</w:t>
      </w:r>
    </w:p>
    <w:p w:rsidR="00994CAA" w:rsidRPr="00994CAA" w:rsidRDefault="00994CAA" w:rsidP="00994CAA">
      <w:pPr>
        <w:ind w:firstLine="567"/>
        <w:jc w:val="center"/>
        <w:rPr>
          <w:rFonts w:ascii="Times New Roman" w:eastAsia="Times New Roman" w:hAnsi="Times New Roman" w:cs="Times New Roman"/>
          <w:b/>
          <w:sz w:val="28"/>
          <w:szCs w:val="28"/>
          <w:lang w:val="ro-MD"/>
        </w:rPr>
      </w:pPr>
      <w:r w:rsidRPr="00994CAA">
        <w:rPr>
          <w:rFonts w:ascii="Times New Roman" w:eastAsia="Times New Roman" w:hAnsi="Times New Roman" w:cs="Times New Roman"/>
          <w:b/>
          <w:sz w:val="28"/>
          <w:szCs w:val="28"/>
          <w:lang w:val="ro-MD"/>
        </w:rPr>
        <w:t xml:space="preserve">de stabilire a unor măsuri pentru izolarea fitoplasmei </w:t>
      </w:r>
      <w:r w:rsidRPr="00054251">
        <w:rPr>
          <w:rFonts w:ascii="Times New Roman" w:eastAsia="Times New Roman" w:hAnsi="Times New Roman" w:cs="Times New Roman"/>
          <w:b/>
          <w:i/>
          <w:sz w:val="28"/>
          <w:szCs w:val="28"/>
          <w:lang w:val="ro-MD"/>
        </w:rPr>
        <w:t>Grapevine flavescence dorée</w:t>
      </w:r>
      <w:r w:rsidRPr="00994CAA">
        <w:rPr>
          <w:rFonts w:ascii="Times New Roman" w:eastAsia="Times New Roman" w:hAnsi="Times New Roman" w:cs="Times New Roman"/>
          <w:b/>
          <w:sz w:val="28"/>
          <w:szCs w:val="28"/>
          <w:lang w:val="ro-MD"/>
        </w:rPr>
        <w:t xml:space="preserve"> în anumite zone delimitate</w:t>
      </w:r>
    </w:p>
    <w:p w:rsidR="00477E7B" w:rsidRPr="00A817AD" w:rsidRDefault="00477E7B" w:rsidP="00054251">
      <w:pPr>
        <w:ind w:firstLine="567"/>
        <w:jc w:val="both"/>
        <w:rPr>
          <w:rFonts w:ascii="Times New Roman" w:hAnsi="Times New Roman" w:cs="Times New Roman"/>
          <w:sz w:val="28"/>
          <w:szCs w:val="28"/>
          <w:lang w:val="ro-MD"/>
        </w:rPr>
      </w:pPr>
      <w:r w:rsidRPr="00A817AD">
        <w:rPr>
          <w:rFonts w:ascii="Times New Roman" w:eastAsia="Times New Roman" w:hAnsi="Times New Roman" w:cs="Times New Roman"/>
          <w:sz w:val="28"/>
          <w:szCs w:val="28"/>
          <w:lang w:val="ro-MD"/>
        </w:rPr>
        <w:t xml:space="preserve">Prezentul Regulament transpune </w:t>
      </w:r>
      <w:r w:rsidRPr="00A817AD">
        <w:rPr>
          <w:rFonts w:ascii="Times New Roman" w:hAnsi="Times New Roman" w:cs="Times New Roman"/>
          <w:sz w:val="28"/>
          <w:szCs w:val="28"/>
          <w:lang w:val="ro-MD"/>
        </w:rPr>
        <w:t xml:space="preserve">Regulamentul de punere în aplicare (UE) </w:t>
      </w:r>
      <w:r w:rsidR="00994CAA" w:rsidRPr="00A817AD">
        <w:rPr>
          <w:rFonts w:ascii="Times New Roman" w:hAnsi="Times New Roman" w:cs="Times New Roman"/>
          <w:sz w:val="28"/>
          <w:szCs w:val="28"/>
          <w:lang w:val="ro-MD"/>
        </w:rPr>
        <w:t xml:space="preserve">2022/1630 al Comisiei din 21 septembrie 2022 de stabilire a unor măsuri pentru izolarea fitoplasmei </w:t>
      </w:r>
      <w:r w:rsidR="00994CAA" w:rsidRPr="00A817AD">
        <w:rPr>
          <w:rFonts w:ascii="Times New Roman" w:hAnsi="Times New Roman" w:cs="Times New Roman"/>
          <w:i/>
          <w:sz w:val="28"/>
          <w:szCs w:val="28"/>
          <w:lang w:val="ro-MD"/>
        </w:rPr>
        <w:t>Grapevine flavescence dorée</w:t>
      </w:r>
      <w:r w:rsidR="00994CAA" w:rsidRPr="00A817AD">
        <w:rPr>
          <w:rFonts w:ascii="Times New Roman" w:hAnsi="Times New Roman" w:cs="Times New Roman"/>
          <w:sz w:val="28"/>
          <w:szCs w:val="28"/>
          <w:lang w:val="ro-MD"/>
        </w:rPr>
        <w:t xml:space="preserve"> în anumite zone delimitate</w:t>
      </w:r>
      <w:r w:rsidRPr="00A817AD">
        <w:rPr>
          <w:rFonts w:ascii="Times New Roman" w:hAnsi="Times New Roman" w:cs="Times New Roman"/>
          <w:sz w:val="28"/>
          <w:szCs w:val="28"/>
          <w:lang w:val="ro-MD"/>
        </w:rPr>
        <w:t xml:space="preserve">, </w:t>
      </w:r>
      <w:r w:rsidR="00436E7A" w:rsidRPr="00436E7A">
        <w:rPr>
          <w:rFonts w:ascii="Times New Roman" w:hAnsi="Times New Roman" w:cs="Times New Roman"/>
          <w:sz w:val="28"/>
          <w:szCs w:val="28"/>
          <w:lang w:val="ro-MD"/>
        </w:rPr>
        <w:t>CELEX: 32022R1630, publicat în Jurnalul Oficial al Uniunii Europene L 245 din 22 septembrie 2022, așa cum a fost modificat ultima oară prin Regulamentul de punere în aplicare (UE) 2025/358 al Comisiei din 21 februarie 2025</w:t>
      </w:r>
      <w:r w:rsidRPr="00A817AD">
        <w:rPr>
          <w:rFonts w:ascii="Times New Roman" w:hAnsi="Times New Roman" w:cs="Times New Roman"/>
          <w:sz w:val="28"/>
          <w:szCs w:val="28"/>
          <w:lang w:val="ro-MD"/>
        </w:rPr>
        <w:t>.</w:t>
      </w:r>
    </w:p>
    <w:p w:rsidR="00477E7B" w:rsidRPr="008A7852" w:rsidRDefault="00477E7B" w:rsidP="00477E7B">
      <w:pPr>
        <w:spacing w:after="0"/>
        <w:jc w:val="both"/>
        <w:rPr>
          <w:rFonts w:ascii="Times New Roman" w:hAnsi="Times New Roman" w:cs="Times New Roman"/>
          <w:sz w:val="28"/>
          <w:szCs w:val="28"/>
          <w:lang w:val="ro-MD"/>
        </w:rPr>
      </w:pPr>
    </w:p>
    <w:p w:rsidR="00477E7B" w:rsidRPr="00B96F24" w:rsidRDefault="00477E7B" w:rsidP="00477E7B">
      <w:pPr>
        <w:spacing w:after="0"/>
        <w:jc w:val="center"/>
        <w:rPr>
          <w:rFonts w:ascii="Times New Roman" w:hAnsi="Times New Roman" w:cs="Times New Roman"/>
          <w:b/>
          <w:sz w:val="28"/>
          <w:szCs w:val="28"/>
          <w:lang w:val="ro-MD"/>
        </w:rPr>
      </w:pPr>
      <w:r w:rsidRPr="00B96F24">
        <w:rPr>
          <w:rFonts w:ascii="Times New Roman" w:hAnsi="Times New Roman" w:cs="Times New Roman"/>
          <w:b/>
          <w:sz w:val="28"/>
          <w:szCs w:val="28"/>
          <w:lang w:val="ro-MD"/>
        </w:rPr>
        <w:t>CAPITOLUL I</w:t>
      </w:r>
    </w:p>
    <w:p w:rsidR="00477E7B" w:rsidRDefault="00477E7B" w:rsidP="00477E7B">
      <w:pPr>
        <w:spacing w:after="0"/>
        <w:jc w:val="center"/>
        <w:rPr>
          <w:rFonts w:ascii="Times New Roman" w:hAnsi="Times New Roman" w:cs="Times New Roman"/>
          <w:b/>
          <w:sz w:val="28"/>
          <w:szCs w:val="28"/>
          <w:lang w:val="ro-MD"/>
        </w:rPr>
      </w:pPr>
      <w:r w:rsidRPr="00B96F24">
        <w:rPr>
          <w:rFonts w:ascii="Times New Roman" w:hAnsi="Times New Roman" w:cs="Times New Roman"/>
          <w:b/>
          <w:sz w:val="28"/>
          <w:szCs w:val="28"/>
          <w:lang w:val="ro-MD"/>
        </w:rPr>
        <w:t>DISPOZIȚII GENERALE</w:t>
      </w:r>
    </w:p>
    <w:p w:rsidR="00231FF7" w:rsidRPr="00B96F24" w:rsidRDefault="00231FF7" w:rsidP="00477E7B">
      <w:pPr>
        <w:spacing w:after="0"/>
        <w:jc w:val="center"/>
        <w:rPr>
          <w:rFonts w:ascii="Times New Roman" w:hAnsi="Times New Roman" w:cs="Times New Roman"/>
          <w:b/>
          <w:sz w:val="28"/>
          <w:szCs w:val="28"/>
          <w:lang w:val="ro-MD"/>
        </w:rPr>
      </w:pPr>
    </w:p>
    <w:p w:rsidR="00477E7B" w:rsidRPr="00B96F24" w:rsidRDefault="00477E7B" w:rsidP="00477E7B">
      <w:pPr>
        <w:pStyle w:val="Listparagraf"/>
        <w:spacing w:after="0" w:line="276" w:lineRule="auto"/>
        <w:ind w:left="0" w:firstLine="709"/>
        <w:jc w:val="both"/>
        <w:rPr>
          <w:rFonts w:ascii="Times New Roman" w:hAnsi="Times New Roman" w:cs="Times New Roman"/>
          <w:noProof/>
          <w:sz w:val="28"/>
          <w:szCs w:val="28"/>
          <w:lang w:val="ro-MD"/>
        </w:rPr>
      </w:pPr>
      <w:r w:rsidRPr="00B96F24">
        <w:rPr>
          <w:rFonts w:ascii="Times New Roman" w:hAnsi="Times New Roman" w:cs="Times New Roman"/>
          <w:sz w:val="28"/>
          <w:szCs w:val="28"/>
          <w:lang w:val="ro-MD"/>
        </w:rPr>
        <w:t xml:space="preserve">1. Prezentul regulament </w:t>
      </w:r>
      <w:r w:rsidR="007D13B4" w:rsidRPr="00B96F24">
        <w:rPr>
          <w:rFonts w:ascii="Times New Roman" w:hAnsi="Times New Roman" w:cs="Times New Roman"/>
          <w:sz w:val="28"/>
          <w:szCs w:val="28"/>
          <w:lang w:val="ro-MD"/>
        </w:rPr>
        <w:t xml:space="preserve">stabilește măsuri pentru izolarea fitoplasmei </w:t>
      </w:r>
      <w:r w:rsidR="007D13B4" w:rsidRPr="00B96F24">
        <w:rPr>
          <w:rFonts w:ascii="Times New Roman" w:hAnsi="Times New Roman" w:cs="Times New Roman"/>
          <w:i/>
          <w:sz w:val="28"/>
          <w:szCs w:val="28"/>
          <w:lang w:val="ro-MD"/>
        </w:rPr>
        <w:t>Grapevine flavescence dorée</w:t>
      </w:r>
      <w:r w:rsidR="007D13B4" w:rsidRPr="00B96F24">
        <w:rPr>
          <w:rFonts w:ascii="Times New Roman" w:hAnsi="Times New Roman" w:cs="Times New Roman"/>
          <w:sz w:val="28"/>
          <w:szCs w:val="28"/>
          <w:lang w:val="ro-MD"/>
        </w:rPr>
        <w:t xml:space="preserve"> în zonele demarcate unde eradicarea sa nu este posibilă.</w:t>
      </w:r>
    </w:p>
    <w:p w:rsidR="00477E7B" w:rsidRPr="006B6304" w:rsidRDefault="00477E7B" w:rsidP="00477E7B">
      <w:pPr>
        <w:spacing w:after="0" w:line="276" w:lineRule="auto"/>
        <w:ind w:firstLine="709"/>
        <w:contextualSpacing/>
        <w:jc w:val="both"/>
        <w:rPr>
          <w:rFonts w:ascii="Times New Roman" w:hAnsi="Times New Roman" w:cs="Times New Roman"/>
          <w:sz w:val="28"/>
          <w:szCs w:val="28"/>
          <w:lang w:val="ro-MD"/>
        </w:rPr>
      </w:pPr>
      <w:r w:rsidRPr="006B6304">
        <w:rPr>
          <w:rFonts w:ascii="Times New Roman" w:hAnsi="Times New Roman" w:cs="Times New Roman"/>
          <w:sz w:val="28"/>
          <w:szCs w:val="28"/>
          <w:lang w:val="ro-MD"/>
        </w:rPr>
        <w:t xml:space="preserve">2. În sensul prezentului regulament, se aplică următoarele </w:t>
      </w:r>
      <w:r w:rsidR="00CE7046">
        <w:rPr>
          <w:rFonts w:ascii="Times New Roman" w:hAnsi="Times New Roman" w:cs="Times New Roman"/>
          <w:sz w:val="28"/>
          <w:szCs w:val="28"/>
          <w:lang w:val="ro-MD"/>
        </w:rPr>
        <w:t>noțiuni</w:t>
      </w:r>
      <w:r w:rsidRPr="006B6304">
        <w:rPr>
          <w:rFonts w:ascii="Times New Roman" w:hAnsi="Times New Roman" w:cs="Times New Roman"/>
          <w:sz w:val="28"/>
          <w:szCs w:val="28"/>
          <w:lang w:val="ro-MD"/>
        </w:rPr>
        <w:t>:</w:t>
      </w:r>
    </w:p>
    <w:p w:rsidR="00B0127E" w:rsidRPr="00B96F24" w:rsidRDefault="00A761B1"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B0127E" w:rsidRPr="00B96F24">
        <w:rPr>
          <w:rFonts w:ascii="Times New Roman" w:hAnsi="Times New Roman" w:cs="Times New Roman"/>
          <w:sz w:val="28"/>
          <w:szCs w:val="28"/>
          <w:lang w:val="ro-MD"/>
        </w:rPr>
        <w:t>1.</w:t>
      </w:r>
      <w:r>
        <w:rPr>
          <w:rFonts w:ascii="Times New Roman" w:hAnsi="Times New Roman" w:cs="Times New Roman"/>
          <w:sz w:val="28"/>
          <w:szCs w:val="28"/>
          <w:lang w:val="ro-MD"/>
        </w:rPr>
        <w:t xml:space="preserve"> </w:t>
      </w:r>
      <w:r w:rsidR="00B0127E" w:rsidRPr="00AE66D2">
        <w:rPr>
          <w:rFonts w:ascii="Times New Roman" w:hAnsi="Times New Roman" w:cs="Times New Roman"/>
          <w:i/>
          <w:sz w:val="28"/>
          <w:szCs w:val="28"/>
          <w:lang w:val="ro-MD"/>
        </w:rPr>
        <w:t>organism dăunător specificat</w:t>
      </w:r>
      <w:r>
        <w:rPr>
          <w:rFonts w:ascii="Times New Roman" w:hAnsi="Times New Roman" w:cs="Times New Roman"/>
          <w:sz w:val="28"/>
          <w:szCs w:val="28"/>
          <w:lang w:val="ro-MD"/>
        </w:rPr>
        <w:t xml:space="preserve"> - </w:t>
      </w:r>
      <w:r w:rsidR="00B0127E" w:rsidRPr="00B96F24">
        <w:rPr>
          <w:rFonts w:ascii="Times New Roman" w:hAnsi="Times New Roman" w:cs="Times New Roman"/>
          <w:sz w:val="28"/>
          <w:szCs w:val="28"/>
          <w:lang w:val="ro-MD"/>
        </w:rPr>
        <w:t xml:space="preserve">fitoplasma </w:t>
      </w:r>
      <w:r w:rsidR="00B0127E" w:rsidRPr="00A761B1">
        <w:rPr>
          <w:rFonts w:ascii="Times New Roman" w:hAnsi="Times New Roman" w:cs="Times New Roman"/>
          <w:i/>
          <w:sz w:val="28"/>
          <w:szCs w:val="28"/>
          <w:lang w:val="ro-MD"/>
        </w:rPr>
        <w:t>Grapevine flavescence dorée</w:t>
      </w:r>
      <w:r w:rsidR="00B0127E" w:rsidRPr="00B96F24">
        <w:rPr>
          <w:rFonts w:ascii="Times New Roman" w:hAnsi="Times New Roman" w:cs="Times New Roman"/>
          <w:sz w:val="28"/>
          <w:szCs w:val="28"/>
          <w:lang w:val="ro-MD"/>
        </w:rPr>
        <w:t>;</w:t>
      </w:r>
    </w:p>
    <w:p w:rsidR="00B0127E" w:rsidRPr="00B96F24" w:rsidRDefault="00B0127E" w:rsidP="006B6304">
      <w:pPr>
        <w:spacing w:after="0"/>
        <w:ind w:firstLine="709"/>
        <w:jc w:val="both"/>
        <w:rPr>
          <w:rFonts w:ascii="Times New Roman" w:hAnsi="Times New Roman" w:cs="Times New Roman"/>
          <w:sz w:val="28"/>
          <w:szCs w:val="28"/>
          <w:lang w:val="ro-MD"/>
        </w:rPr>
      </w:pPr>
      <w:r w:rsidRPr="00B96F24">
        <w:rPr>
          <w:rFonts w:ascii="Times New Roman" w:hAnsi="Times New Roman" w:cs="Times New Roman"/>
          <w:sz w:val="28"/>
          <w:szCs w:val="28"/>
          <w:lang w:val="ro-MD"/>
        </w:rPr>
        <w:t>2.</w:t>
      </w:r>
      <w:r w:rsidR="00A761B1">
        <w:rPr>
          <w:rFonts w:ascii="Times New Roman" w:hAnsi="Times New Roman" w:cs="Times New Roman"/>
          <w:sz w:val="28"/>
          <w:szCs w:val="28"/>
          <w:lang w:val="ro-MD"/>
        </w:rPr>
        <w:t xml:space="preserve">2. </w:t>
      </w:r>
      <w:r w:rsidR="00A761B1" w:rsidRPr="00AE66D2">
        <w:rPr>
          <w:rFonts w:ascii="Times New Roman" w:hAnsi="Times New Roman" w:cs="Times New Roman"/>
          <w:i/>
          <w:sz w:val="28"/>
          <w:szCs w:val="28"/>
          <w:lang w:val="ro-MD"/>
        </w:rPr>
        <w:t>plantele specificate</w:t>
      </w:r>
      <w:r w:rsidR="00A761B1">
        <w:rPr>
          <w:rFonts w:ascii="Times New Roman" w:hAnsi="Times New Roman" w:cs="Times New Roman"/>
          <w:sz w:val="28"/>
          <w:szCs w:val="28"/>
          <w:lang w:val="ro-MD"/>
        </w:rPr>
        <w:t xml:space="preserve"> – </w:t>
      </w:r>
      <w:r w:rsidRPr="00B96F24">
        <w:rPr>
          <w:rFonts w:ascii="Times New Roman" w:hAnsi="Times New Roman" w:cs="Times New Roman"/>
          <w:sz w:val="28"/>
          <w:szCs w:val="28"/>
          <w:lang w:val="ro-MD"/>
        </w:rPr>
        <w:t>plantele</w:t>
      </w:r>
      <w:r w:rsidR="00A761B1">
        <w:rPr>
          <w:rFonts w:ascii="Times New Roman" w:hAnsi="Times New Roman" w:cs="Times New Roman"/>
          <w:sz w:val="28"/>
          <w:szCs w:val="28"/>
          <w:lang w:val="ro-MD"/>
        </w:rPr>
        <w:t xml:space="preserve"> </w:t>
      </w:r>
      <w:r w:rsidRPr="00B96F24">
        <w:rPr>
          <w:rFonts w:ascii="Times New Roman" w:hAnsi="Times New Roman" w:cs="Times New Roman"/>
          <w:i/>
          <w:iCs/>
          <w:sz w:val="28"/>
          <w:szCs w:val="28"/>
          <w:lang w:val="ro-MD"/>
        </w:rPr>
        <w:t>Vitis</w:t>
      </w:r>
      <w:r w:rsidR="00A761B1">
        <w:rPr>
          <w:rFonts w:ascii="Times New Roman" w:hAnsi="Times New Roman" w:cs="Times New Roman"/>
          <w:i/>
          <w:iCs/>
          <w:sz w:val="28"/>
          <w:szCs w:val="28"/>
          <w:lang w:val="ro-MD"/>
        </w:rPr>
        <w:t xml:space="preserve"> </w:t>
      </w:r>
      <w:r w:rsidRPr="00B96F24">
        <w:rPr>
          <w:rFonts w:ascii="Times New Roman" w:hAnsi="Times New Roman" w:cs="Times New Roman"/>
          <w:sz w:val="28"/>
          <w:szCs w:val="28"/>
          <w:lang w:val="ro-MD"/>
        </w:rPr>
        <w:t>L., altele decât fructele și semințele;</w:t>
      </w:r>
    </w:p>
    <w:p w:rsidR="00B0127E" w:rsidRPr="00B96F24" w:rsidRDefault="00266F48"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B0127E" w:rsidRPr="00B96F24">
        <w:rPr>
          <w:rFonts w:ascii="Times New Roman" w:hAnsi="Times New Roman" w:cs="Times New Roman"/>
          <w:sz w:val="28"/>
          <w:szCs w:val="28"/>
          <w:lang w:val="ro-MD"/>
        </w:rPr>
        <w:t>3.</w:t>
      </w:r>
      <w:r>
        <w:rPr>
          <w:rFonts w:ascii="Times New Roman" w:hAnsi="Times New Roman" w:cs="Times New Roman"/>
          <w:sz w:val="28"/>
          <w:szCs w:val="28"/>
          <w:lang w:val="ro-MD"/>
        </w:rPr>
        <w:t xml:space="preserve"> </w:t>
      </w:r>
      <w:r w:rsidR="00B0127E" w:rsidRPr="00AE66D2">
        <w:rPr>
          <w:rFonts w:ascii="Times New Roman" w:hAnsi="Times New Roman" w:cs="Times New Roman"/>
          <w:i/>
          <w:sz w:val="28"/>
          <w:szCs w:val="28"/>
          <w:lang w:val="ro-MD"/>
        </w:rPr>
        <w:t>vectorul specificat</w:t>
      </w:r>
      <w:r>
        <w:rPr>
          <w:rFonts w:ascii="Times New Roman" w:hAnsi="Times New Roman" w:cs="Times New Roman"/>
          <w:sz w:val="28"/>
          <w:szCs w:val="28"/>
          <w:lang w:val="ro-MD"/>
        </w:rPr>
        <w:t xml:space="preserve"> - </w:t>
      </w:r>
      <w:r w:rsidR="00B0127E" w:rsidRPr="00B96F24">
        <w:rPr>
          <w:rFonts w:ascii="Times New Roman" w:hAnsi="Times New Roman" w:cs="Times New Roman"/>
          <w:i/>
          <w:iCs/>
          <w:sz w:val="28"/>
          <w:szCs w:val="28"/>
          <w:lang w:val="ro-MD"/>
        </w:rPr>
        <w:t>Scaphoideus titanus</w:t>
      </w:r>
      <w:r>
        <w:rPr>
          <w:rFonts w:ascii="Times New Roman" w:hAnsi="Times New Roman" w:cs="Times New Roman"/>
          <w:i/>
          <w:iCs/>
          <w:sz w:val="28"/>
          <w:szCs w:val="28"/>
          <w:lang w:val="ro-MD"/>
        </w:rPr>
        <w:t xml:space="preserve"> </w:t>
      </w:r>
      <w:r w:rsidR="00B0127E" w:rsidRPr="00B96F24">
        <w:rPr>
          <w:rFonts w:ascii="Times New Roman" w:hAnsi="Times New Roman" w:cs="Times New Roman"/>
          <w:sz w:val="28"/>
          <w:szCs w:val="28"/>
          <w:lang w:val="ro-MD"/>
        </w:rPr>
        <w:t>Ball;</w:t>
      </w:r>
    </w:p>
    <w:p w:rsidR="00B0127E" w:rsidRPr="00B96F24" w:rsidRDefault="00266F48"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B0127E" w:rsidRPr="00B96F24">
        <w:rPr>
          <w:rFonts w:ascii="Times New Roman" w:hAnsi="Times New Roman" w:cs="Times New Roman"/>
          <w:sz w:val="28"/>
          <w:szCs w:val="28"/>
          <w:lang w:val="ro-MD"/>
        </w:rPr>
        <w:t>4.</w:t>
      </w:r>
      <w:r>
        <w:rPr>
          <w:rFonts w:ascii="Times New Roman" w:hAnsi="Times New Roman" w:cs="Times New Roman"/>
          <w:sz w:val="28"/>
          <w:szCs w:val="28"/>
          <w:lang w:val="ro-MD"/>
        </w:rPr>
        <w:t xml:space="preserve"> </w:t>
      </w:r>
      <w:r w:rsidRPr="00AE66D2">
        <w:rPr>
          <w:rFonts w:ascii="Times New Roman" w:hAnsi="Times New Roman" w:cs="Times New Roman"/>
          <w:i/>
          <w:sz w:val="28"/>
          <w:szCs w:val="28"/>
          <w:lang w:val="ro-MD"/>
        </w:rPr>
        <w:t>z</w:t>
      </w:r>
      <w:r w:rsidR="00B0127E" w:rsidRPr="00AE66D2">
        <w:rPr>
          <w:rFonts w:ascii="Times New Roman" w:hAnsi="Times New Roman" w:cs="Times New Roman"/>
          <w:i/>
          <w:sz w:val="28"/>
          <w:szCs w:val="28"/>
          <w:lang w:val="ro-MD"/>
        </w:rPr>
        <w:t>onă demarcată pentru izolare</w:t>
      </w:r>
      <w:r>
        <w:rPr>
          <w:rFonts w:ascii="Times New Roman" w:hAnsi="Times New Roman" w:cs="Times New Roman"/>
          <w:sz w:val="28"/>
          <w:szCs w:val="28"/>
          <w:lang w:val="ro-MD"/>
        </w:rPr>
        <w:t xml:space="preserve"> - </w:t>
      </w:r>
      <w:r w:rsidR="00B0127E" w:rsidRPr="00B96F24">
        <w:rPr>
          <w:rFonts w:ascii="Times New Roman" w:hAnsi="Times New Roman" w:cs="Times New Roman"/>
          <w:sz w:val="28"/>
          <w:szCs w:val="28"/>
          <w:lang w:val="ro-MD"/>
        </w:rPr>
        <w:t xml:space="preserve">zonă menționată </w:t>
      </w:r>
      <w:r w:rsidR="00B0127E" w:rsidRPr="00011FB5">
        <w:rPr>
          <w:rFonts w:ascii="Times New Roman" w:hAnsi="Times New Roman" w:cs="Times New Roman"/>
          <w:sz w:val="28"/>
          <w:szCs w:val="28"/>
          <w:lang w:val="ro-MD"/>
        </w:rPr>
        <w:t xml:space="preserve">în anexa </w:t>
      </w:r>
      <w:r w:rsidR="00011FB5" w:rsidRPr="00011FB5">
        <w:rPr>
          <w:rFonts w:ascii="Times New Roman" w:hAnsi="Times New Roman" w:cs="Times New Roman"/>
          <w:sz w:val="28"/>
          <w:szCs w:val="28"/>
          <w:lang w:val="ro-MD"/>
        </w:rPr>
        <w:t>nr. 1</w:t>
      </w:r>
      <w:r w:rsidR="00B0127E" w:rsidRPr="00011FB5">
        <w:rPr>
          <w:rFonts w:ascii="Times New Roman" w:hAnsi="Times New Roman" w:cs="Times New Roman"/>
          <w:sz w:val="28"/>
          <w:szCs w:val="28"/>
          <w:lang w:val="ro-MD"/>
        </w:rPr>
        <w:t xml:space="preserve">, de </w:t>
      </w:r>
      <w:r w:rsidR="00B0127E" w:rsidRPr="00B96F24">
        <w:rPr>
          <w:rFonts w:ascii="Times New Roman" w:hAnsi="Times New Roman" w:cs="Times New Roman"/>
          <w:sz w:val="28"/>
          <w:szCs w:val="28"/>
          <w:lang w:val="ro-MD"/>
        </w:rPr>
        <w:t>unde organismul dăunător specificat nu poate fi eradicat;</w:t>
      </w:r>
    </w:p>
    <w:p w:rsidR="00AE66D2" w:rsidRDefault="005F4003" w:rsidP="00AE66D2">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B0127E" w:rsidRPr="00B96F24">
        <w:rPr>
          <w:rFonts w:ascii="Times New Roman" w:hAnsi="Times New Roman" w:cs="Times New Roman"/>
          <w:sz w:val="28"/>
          <w:szCs w:val="28"/>
          <w:lang w:val="ro-MD"/>
        </w:rPr>
        <w:t>5.</w:t>
      </w:r>
      <w:r>
        <w:rPr>
          <w:rFonts w:ascii="Times New Roman" w:hAnsi="Times New Roman" w:cs="Times New Roman"/>
          <w:sz w:val="28"/>
          <w:szCs w:val="28"/>
          <w:lang w:val="ro-MD"/>
        </w:rPr>
        <w:t xml:space="preserve"> </w:t>
      </w:r>
      <w:r w:rsidR="00AE66D2" w:rsidRPr="000760FA">
        <w:rPr>
          <w:rFonts w:ascii="Times New Roman" w:hAnsi="Times New Roman" w:cs="Times New Roman"/>
          <w:i/>
          <w:sz w:val="28"/>
          <w:szCs w:val="28"/>
          <w:lang w:val="ro-MD"/>
        </w:rPr>
        <w:t>fișă de supraveghere fitosanitară</w:t>
      </w:r>
      <w:r w:rsidR="00AE66D2">
        <w:rPr>
          <w:rFonts w:ascii="Times New Roman" w:hAnsi="Times New Roman" w:cs="Times New Roman"/>
          <w:sz w:val="28"/>
          <w:szCs w:val="28"/>
          <w:lang w:val="ro-MD"/>
        </w:rPr>
        <w:t xml:space="preserve"> - </w:t>
      </w:r>
      <w:r w:rsidR="00AE66D2" w:rsidRPr="00A6358B">
        <w:rPr>
          <w:rFonts w:ascii="Times New Roman" w:hAnsi="Times New Roman" w:cs="Times New Roman"/>
          <w:sz w:val="28"/>
          <w:szCs w:val="28"/>
          <w:lang w:val="ro-MD"/>
        </w:rPr>
        <w:t>Fișă</w:t>
      </w:r>
      <w:r w:rsidR="00AE66D2">
        <w:rPr>
          <w:rFonts w:ascii="Times New Roman" w:hAnsi="Times New Roman" w:cs="Times New Roman"/>
          <w:sz w:val="28"/>
          <w:szCs w:val="28"/>
          <w:lang w:val="ro-MD"/>
        </w:rPr>
        <w:t xml:space="preserve"> de supraveghere fitosanitară a </w:t>
      </w:r>
      <w:r w:rsidR="00724A53" w:rsidRPr="00A817AD">
        <w:rPr>
          <w:rFonts w:ascii="Times New Roman" w:hAnsi="Times New Roman" w:cs="Times New Roman"/>
          <w:sz w:val="28"/>
          <w:szCs w:val="28"/>
          <w:lang w:val="ro-MD"/>
        </w:rPr>
        <w:t xml:space="preserve">fitoplasmei </w:t>
      </w:r>
      <w:r w:rsidR="00724A53" w:rsidRPr="00A817AD">
        <w:rPr>
          <w:rFonts w:ascii="Times New Roman" w:hAnsi="Times New Roman" w:cs="Times New Roman"/>
          <w:i/>
          <w:sz w:val="28"/>
          <w:szCs w:val="28"/>
          <w:lang w:val="ro-MD"/>
        </w:rPr>
        <w:t>Grapevine flavescence dorée</w:t>
      </w:r>
      <w:r w:rsidR="007C0856">
        <w:rPr>
          <w:rFonts w:ascii="Times New Roman" w:hAnsi="Times New Roman" w:cs="Times New Roman"/>
          <w:i/>
          <w:sz w:val="28"/>
          <w:szCs w:val="28"/>
          <w:lang w:val="ro-MD"/>
        </w:rPr>
        <w:t xml:space="preserve"> </w:t>
      </w:r>
      <w:r w:rsidR="007C0856">
        <w:rPr>
          <w:rFonts w:ascii="Times New Roman" w:hAnsi="Times New Roman" w:cs="Times New Roman"/>
          <w:sz w:val="28"/>
          <w:szCs w:val="28"/>
          <w:lang w:val="ro-MD"/>
        </w:rPr>
        <w:t xml:space="preserve">și a vectorului ei </w:t>
      </w:r>
      <w:r w:rsidR="006E31C7" w:rsidRPr="006E31C7">
        <w:rPr>
          <w:rFonts w:ascii="Times New Roman" w:hAnsi="Times New Roman" w:cs="Times New Roman"/>
          <w:i/>
          <w:sz w:val="28"/>
          <w:szCs w:val="28"/>
          <w:lang w:val="ro-MD"/>
        </w:rPr>
        <w:t>Scaphoideus titanus</w:t>
      </w:r>
      <w:r w:rsidR="00AE66D2">
        <w:rPr>
          <w:rFonts w:ascii="Times New Roman" w:hAnsi="Times New Roman" w:cs="Times New Roman"/>
          <w:sz w:val="28"/>
          <w:szCs w:val="28"/>
          <w:lang w:val="ro-MD"/>
        </w:rPr>
        <w:t>,</w:t>
      </w:r>
      <w:r w:rsidR="00AE66D2" w:rsidRPr="007C298E">
        <w:rPr>
          <w:rFonts w:ascii="Times New Roman" w:hAnsi="Times New Roman" w:cs="Times New Roman"/>
          <w:sz w:val="28"/>
          <w:szCs w:val="28"/>
          <w:lang w:val="ro-MD"/>
        </w:rPr>
        <w:t xml:space="preserve"> întocmită de către Agenţia Naţiona</w:t>
      </w:r>
      <w:r w:rsidR="007C0856">
        <w:rPr>
          <w:rFonts w:ascii="Times New Roman" w:hAnsi="Times New Roman" w:cs="Times New Roman"/>
          <w:sz w:val="28"/>
          <w:szCs w:val="28"/>
          <w:lang w:val="ro-MD"/>
        </w:rPr>
        <w:t>lă pentru Siguranţa Alimentelor;</w:t>
      </w:r>
    </w:p>
    <w:p w:rsidR="007C0856" w:rsidRPr="00056040" w:rsidRDefault="007C0856" w:rsidP="007C0856">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t xml:space="preserve">2.6. </w:t>
      </w:r>
      <w:r w:rsidRPr="00056040">
        <w:rPr>
          <w:rFonts w:ascii="Times New Roman" w:hAnsi="Times New Roman" w:cs="Times New Roman"/>
          <w:i/>
          <w:sz w:val="28"/>
          <w:szCs w:val="28"/>
          <w:lang w:val="ro-MD"/>
        </w:rPr>
        <w:t>unitate de inspecție</w:t>
      </w:r>
      <w:r w:rsidRPr="00056040">
        <w:rPr>
          <w:rFonts w:ascii="Times New Roman" w:hAnsi="Times New Roman" w:cs="Times New Roman"/>
          <w:sz w:val="28"/>
          <w:szCs w:val="28"/>
          <w:lang w:val="ro-MD"/>
        </w:rPr>
        <w:t xml:space="preserve"> - plante, părți de plante, mărfuri, materiale, vectori ai organismului dăunător care au fost analizați pentru identificarea și depistarea organismelor dăunătoare;</w:t>
      </w:r>
    </w:p>
    <w:p w:rsidR="007C0856" w:rsidRPr="00056040" w:rsidRDefault="007C0856" w:rsidP="007C0856">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t xml:space="preserve">2.7. </w:t>
      </w:r>
      <w:r w:rsidRPr="00056040">
        <w:rPr>
          <w:rFonts w:ascii="Times New Roman" w:hAnsi="Times New Roman" w:cs="Times New Roman"/>
          <w:i/>
          <w:sz w:val="28"/>
          <w:szCs w:val="28"/>
          <w:lang w:val="ro-MD"/>
        </w:rPr>
        <w:t>unitate epidemiologică</w:t>
      </w:r>
      <w:r w:rsidRPr="00056040">
        <w:rPr>
          <w:rFonts w:ascii="Times New Roman" w:hAnsi="Times New Roman" w:cs="Times New Roman"/>
          <w:sz w:val="28"/>
          <w:szCs w:val="28"/>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7C0856" w:rsidRDefault="007C0856" w:rsidP="007C0856">
      <w:pPr>
        <w:spacing w:after="0"/>
        <w:ind w:firstLine="709"/>
        <w:jc w:val="both"/>
        <w:rPr>
          <w:rFonts w:ascii="Times New Roman" w:hAnsi="Times New Roman" w:cs="Times New Roman"/>
          <w:sz w:val="28"/>
          <w:szCs w:val="28"/>
          <w:lang w:val="ro-MD"/>
        </w:rPr>
      </w:pPr>
      <w:r w:rsidRPr="00056040">
        <w:rPr>
          <w:rFonts w:ascii="Times New Roman" w:hAnsi="Times New Roman" w:cs="Times New Roman"/>
          <w:sz w:val="28"/>
          <w:szCs w:val="28"/>
          <w:lang w:val="ro-MD"/>
        </w:rPr>
        <w:t xml:space="preserve">2.8. </w:t>
      </w:r>
      <w:r w:rsidRPr="00056040">
        <w:rPr>
          <w:rFonts w:ascii="Times New Roman" w:hAnsi="Times New Roman" w:cs="Times New Roman"/>
          <w:i/>
          <w:sz w:val="28"/>
          <w:szCs w:val="28"/>
          <w:lang w:val="ro-MD"/>
        </w:rPr>
        <w:t>sensibilitatea metodei</w:t>
      </w:r>
      <w:r w:rsidRPr="00056040">
        <w:rPr>
          <w:rFonts w:ascii="Times New Roman" w:hAnsi="Times New Roman" w:cs="Times New Roman"/>
          <w:sz w:val="28"/>
          <w:szCs w:val="28"/>
          <w:lang w:val="ro-MD"/>
        </w:rPr>
        <w:t xml:space="preserve"> - probabilitatea ca o metodă să detecteze corect prezența organismului dăunător.</w:t>
      </w:r>
    </w:p>
    <w:p w:rsidR="00B0127E" w:rsidRPr="00B96F24" w:rsidRDefault="00AE66D2"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3</w:t>
      </w:r>
      <w:r w:rsidR="00BA6F92">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00B0127E" w:rsidRPr="00B96F24">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B0127E" w:rsidRPr="00B96F24">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stabile</w:t>
      </w:r>
      <w:r>
        <w:rPr>
          <w:rFonts w:ascii="Times New Roman" w:hAnsi="Times New Roman" w:cs="Times New Roman"/>
          <w:sz w:val="28"/>
          <w:szCs w:val="28"/>
          <w:lang w:val="ro-MD"/>
        </w:rPr>
        <w:t>ștre</w:t>
      </w:r>
      <w:r w:rsidR="00B0127E" w:rsidRPr="00B96F24">
        <w:rPr>
          <w:rFonts w:ascii="Times New Roman" w:hAnsi="Times New Roman" w:cs="Times New Roman"/>
          <w:sz w:val="28"/>
          <w:szCs w:val="28"/>
          <w:lang w:val="ro-MD"/>
        </w:rPr>
        <w:t xml:space="preserve"> zonele demarcate pentru izolarea organismului dăunător specificat, constând într-o zonă în care se înregistrează infecții și o zonă-tampon cu o lățime de cel puțin 2,5 km, care înconjoară zona în care se înregistrează infecții.</w:t>
      </w:r>
    </w:p>
    <w:p w:rsidR="00231FF7" w:rsidRDefault="00231FF7" w:rsidP="00231FF7">
      <w:pPr>
        <w:spacing w:after="0"/>
        <w:jc w:val="center"/>
        <w:rPr>
          <w:rFonts w:ascii="Times New Roman" w:hAnsi="Times New Roman" w:cs="Times New Roman"/>
          <w:b/>
          <w:sz w:val="28"/>
          <w:szCs w:val="28"/>
          <w:lang w:val="ro-MD"/>
        </w:rPr>
      </w:pPr>
    </w:p>
    <w:p w:rsidR="00231FF7" w:rsidRPr="00B96F24" w:rsidRDefault="00231FF7" w:rsidP="00231FF7">
      <w:pPr>
        <w:spacing w:after="0"/>
        <w:jc w:val="center"/>
        <w:rPr>
          <w:rFonts w:ascii="Times New Roman" w:hAnsi="Times New Roman" w:cs="Times New Roman"/>
          <w:b/>
          <w:sz w:val="28"/>
          <w:szCs w:val="28"/>
          <w:lang w:val="ro-MD"/>
        </w:rPr>
      </w:pPr>
      <w:r w:rsidRPr="00B96F24">
        <w:rPr>
          <w:rFonts w:ascii="Times New Roman" w:hAnsi="Times New Roman" w:cs="Times New Roman"/>
          <w:b/>
          <w:sz w:val="28"/>
          <w:szCs w:val="28"/>
          <w:lang w:val="ro-MD"/>
        </w:rPr>
        <w:t>CAPITOLUL I</w:t>
      </w:r>
      <w:r w:rsidR="008B0343">
        <w:rPr>
          <w:rFonts w:ascii="Times New Roman" w:hAnsi="Times New Roman" w:cs="Times New Roman"/>
          <w:b/>
          <w:sz w:val="28"/>
          <w:szCs w:val="28"/>
          <w:lang w:val="ro-MD"/>
        </w:rPr>
        <w:t>I</w:t>
      </w:r>
    </w:p>
    <w:p w:rsidR="00231FF7" w:rsidRDefault="00491516" w:rsidP="00231FF7">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MĂSURI DE IZOLARE ÎN ZONELE DEMARCATE</w:t>
      </w:r>
    </w:p>
    <w:p w:rsidR="00491516" w:rsidRPr="00B96F24" w:rsidRDefault="00491516" w:rsidP="00231FF7">
      <w:pPr>
        <w:spacing w:after="0"/>
        <w:jc w:val="center"/>
        <w:rPr>
          <w:rFonts w:ascii="Times New Roman" w:hAnsi="Times New Roman" w:cs="Times New Roman"/>
          <w:b/>
          <w:sz w:val="28"/>
          <w:szCs w:val="28"/>
          <w:lang w:val="ro-MD"/>
        </w:rPr>
      </w:pPr>
    </w:p>
    <w:p w:rsidR="00B0127E" w:rsidRPr="00B96F24" w:rsidRDefault="00491516"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B0127E" w:rsidRPr="00B96F24">
        <w:rPr>
          <w:rFonts w:ascii="Times New Roman" w:hAnsi="Times New Roman" w:cs="Times New Roman"/>
          <w:sz w:val="28"/>
          <w:szCs w:val="28"/>
          <w:lang w:val="ro-MD"/>
        </w:rPr>
        <w:t>În zonele în care se înregistrează infecții, autorit</w:t>
      </w:r>
      <w:r w:rsidR="00A31410">
        <w:rPr>
          <w:rFonts w:ascii="Times New Roman" w:hAnsi="Times New Roman" w:cs="Times New Roman"/>
          <w:sz w:val="28"/>
          <w:szCs w:val="28"/>
          <w:lang w:val="ro-MD"/>
        </w:rPr>
        <w:t>atea</w:t>
      </w:r>
      <w:r w:rsidR="00B0127E" w:rsidRPr="00B96F24">
        <w:rPr>
          <w:rFonts w:ascii="Times New Roman" w:hAnsi="Times New Roman" w:cs="Times New Roman"/>
          <w:sz w:val="28"/>
          <w:szCs w:val="28"/>
          <w:lang w:val="ro-MD"/>
        </w:rPr>
        <w:t xml:space="preserve"> competent</w:t>
      </w:r>
      <w:r w:rsidR="00A31410">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w:t>
      </w:r>
      <w:r w:rsidR="00011FB5">
        <w:rPr>
          <w:rFonts w:ascii="Times New Roman" w:hAnsi="Times New Roman" w:cs="Times New Roman"/>
          <w:sz w:val="28"/>
          <w:szCs w:val="28"/>
          <w:lang w:val="ro-MD"/>
        </w:rPr>
        <w:t>întreprinde</w:t>
      </w:r>
      <w:r w:rsidR="00B0127E" w:rsidRPr="00B96F24">
        <w:rPr>
          <w:rFonts w:ascii="Times New Roman" w:hAnsi="Times New Roman" w:cs="Times New Roman"/>
          <w:sz w:val="28"/>
          <w:szCs w:val="28"/>
          <w:lang w:val="ro-MD"/>
        </w:rPr>
        <w:t xml:space="preserve"> următoarel</w:t>
      </w:r>
      <w:r w:rsidR="00011FB5">
        <w:rPr>
          <w:rFonts w:ascii="Times New Roman" w:hAnsi="Times New Roman" w:cs="Times New Roman"/>
          <w:sz w:val="28"/>
          <w:szCs w:val="28"/>
          <w:lang w:val="ro-MD"/>
        </w:rPr>
        <w:t>e</w:t>
      </w:r>
      <w:r w:rsidR="00B0127E" w:rsidRPr="00B96F24">
        <w:rPr>
          <w:rFonts w:ascii="Times New Roman" w:hAnsi="Times New Roman" w:cs="Times New Roman"/>
          <w:sz w:val="28"/>
          <w:szCs w:val="28"/>
          <w:lang w:val="ro-MD"/>
        </w:rPr>
        <w:t xml:space="preserve"> măsuri:</w:t>
      </w:r>
    </w:p>
    <w:p w:rsidR="00B0127E" w:rsidRPr="00B96F24" w:rsidRDefault="008B034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B0127E" w:rsidRPr="00B96F24">
        <w:rPr>
          <w:rFonts w:ascii="Times New Roman" w:hAnsi="Times New Roman" w:cs="Times New Roman"/>
          <w:sz w:val="28"/>
          <w:szCs w:val="28"/>
          <w:lang w:val="ro-MD"/>
        </w:rPr>
        <w:t>îndepărtarea și distrugerea plantelor specificate depistate ca fiind infectate cu organismul dăunător specificat, cât mai rapid posibil și cel târziu înainte de începutul următoarei perioade de vegetație;</w:t>
      </w:r>
    </w:p>
    <w:p w:rsidR="00B0127E" w:rsidRPr="00B96F24" w:rsidRDefault="008B034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B0127E" w:rsidRPr="00B96F24">
        <w:rPr>
          <w:rFonts w:ascii="Times New Roman" w:hAnsi="Times New Roman" w:cs="Times New Roman"/>
          <w:sz w:val="28"/>
          <w:szCs w:val="28"/>
          <w:lang w:val="ro-MD"/>
        </w:rPr>
        <w:t>aplicarea unor tratamente pentru controlul vectorului specificat.</w:t>
      </w:r>
    </w:p>
    <w:p w:rsidR="00B0127E" w:rsidRPr="00B96F24" w:rsidRDefault="008B034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B0127E" w:rsidRPr="00B96F24">
        <w:rPr>
          <w:rFonts w:ascii="Times New Roman" w:hAnsi="Times New Roman" w:cs="Times New Roman"/>
          <w:sz w:val="28"/>
          <w:szCs w:val="28"/>
          <w:lang w:val="ro-MD"/>
        </w:rPr>
        <w:t>În zonele-tampon, autorit</w:t>
      </w:r>
      <w:r w:rsidR="00C77C7F">
        <w:rPr>
          <w:rFonts w:ascii="Times New Roman" w:hAnsi="Times New Roman" w:cs="Times New Roman"/>
          <w:sz w:val="28"/>
          <w:szCs w:val="28"/>
          <w:lang w:val="ro-MD"/>
        </w:rPr>
        <w:t>atea</w:t>
      </w:r>
      <w:r w:rsidR="00B0127E" w:rsidRPr="00B96F24">
        <w:rPr>
          <w:rFonts w:ascii="Times New Roman" w:hAnsi="Times New Roman" w:cs="Times New Roman"/>
          <w:sz w:val="28"/>
          <w:szCs w:val="28"/>
          <w:lang w:val="ro-MD"/>
        </w:rPr>
        <w:t xml:space="preserve"> competent</w:t>
      </w:r>
      <w:r w:rsidR="00C77C7F">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w:t>
      </w:r>
      <w:r w:rsidR="00DD6AAF">
        <w:rPr>
          <w:rFonts w:ascii="Times New Roman" w:hAnsi="Times New Roman" w:cs="Times New Roman"/>
          <w:sz w:val="28"/>
          <w:szCs w:val="28"/>
          <w:lang w:val="ro-MD"/>
        </w:rPr>
        <w:t>va asigura</w:t>
      </w:r>
      <w:r w:rsidR="00B0127E" w:rsidRPr="00B96F24">
        <w:rPr>
          <w:rFonts w:ascii="Times New Roman" w:hAnsi="Times New Roman" w:cs="Times New Roman"/>
          <w:sz w:val="28"/>
          <w:szCs w:val="28"/>
          <w:lang w:val="ro-MD"/>
        </w:rPr>
        <w:t xml:space="preserve"> aplicarea unor tratamente pentru controlul vectorului specificat, în cazul prezenței vectorului specificat.</w:t>
      </w:r>
    </w:p>
    <w:p w:rsidR="00B0127E" w:rsidRPr="00B96F24" w:rsidRDefault="00B0127E" w:rsidP="006B6304">
      <w:pPr>
        <w:spacing w:after="0"/>
        <w:ind w:firstLine="709"/>
        <w:jc w:val="both"/>
        <w:rPr>
          <w:rFonts w:ascii="Times New Roman" w:hAnsi="Times New Roman" w:cs="Times New Roman"/>
          <w:sz w:val="28"/>
          <w:szCs w:val="28"/>
          <w:lang w:val="ro-MD"/>
        </w:rPr>
      </w:pPr>
      <w:r w:rsidRPr="00B96F24">
        <w:rPr>
          <w:rFonts w:ascii="Times New Roman" w:hAnsi="Times New Roman" w:cs="Times New Roman"/>
          <w:sz w:val="28"/>
          <w:szCs w:val="28"/>
          <w:lang w:val="ro-MD"/>
        </w:rPr>
        <w:t xml:space="preserve">În cazul în care prezența organismului dăunător specificat a fost confirmată oficial la plantele specificate din zona-tampon, se aplică </w:t>
      </w:r>
      <w:r w:rsidR="002D085D" w:rsidRPr="00D77759">
        <w:rPr>
          <w:rFonts w:ascii="Times New Roman" w:hAnsi="Times New Roman" w:cs="Times New Roman"/>
          <w:sz w:val="28"/>
          <w:szCs w:val="28"/>
          <w:lang w:val="ro-MD"/>
        </w:rPr>
        <w:t>art. 17 și 18 din Legea nr.</w:t>
      </w:r>
      <w:r w:rsidR="002D085D">
        <w:rPr>
          <w:rFonts w:ascii="Times New Roman" w:hAnsi="Times New Roman" w:cs="Times New Roman"/>
          <w:sz w:val="28"/>
          <w:szCs w:val="28"/>
          <w:lang w:val="ro-MD"/>
        </w:rPr>
        <w:t xml:space="preserve"> </w:t>
      </w:r>
      <w:r w:rsidR="002D085D" w:rsidRPr="00D77759">
        <w:rPr>
          <w:rFonts w:ascii="Times New Roman" w:hAnsi="Times New Roman" w:cs="Times New Roman"/>
          <w:sz w:val="28"/>
          <w:szCs w:val="28"/>
          <w:lang w:val="ro-MD"/>
        </w:rPr>
        <w:t>422/2023 privind măsurile de protecție împotriva organismelor dăunătoare plantelor</w:t>
      </w:r>
      <w:r w:rsidRPr="00B96F24">
        <w:rPr>
          <w:rFonts w:ascii="Times New Roman" w:hAnsi="Times New Roman" w:cs="Times New Roman"/>
          <w:sz w:val="28"/>
          <w:szCs w:val="28"/>
          <w:lang w:val="ro-MD"/>
        </w:rPr>
        <w:t>.</w:t>
      </w:r>
    </w:p>
    <w:p w:rsidR="00B0127E" w:rsidRPr="00B96F24" w:rsidRDefault="008B034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B0127E" w:rsidRPr="00B96F24">
        <w:rPr>
          <w:rFonts w:ascii="Times New Roman" w:hAnsi="Times New Roman" w:cs="Times New Roman"/>
          <w:sz w:val="28"/>
          <w:szCs w:val="28"/>
          <w:lang w:val="ro-MD"/>
        </w:rPr>
        <w:t>În zonele demarcate pentru izolare, autorit</w:t>
      </w:r>
      <w:r w:rsidR="00DD6AAF">
        <w:rPr>
          <w:rFonts w:ascii="Times New Roman" w:hAnsi="Times New Roman" w:cs="Times New Roman"/>
          <w:sz w:val="28"/>
          <w:szCs w:val="28"/>
          <w:lang w:val="ro-MD"/>
        </w:rPr>
        <w:t>atea</w:t>
      </w:r>
      <w:r w:rsidR="00B0127E" w:rsidRPr="00B96F24">
        <w:rPr>
          <w:rFonts w:ascii="Times New Roman" w:hAnsi="Times New Roman" w:cs="Times New Roman"/>
          <w:sz w:val="28"/>
          <w:szCs w:val="28"/>
          <w:lang w:val="ro-MD"/>
        </w:rPr>
        <w:t xml:space="preserve"> competent</w:t>
      </w:r>
      <w:r w:rsidR="00DD6AAF">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sensibilizează publicul cu privire la amenințarea reprezentată de organismul dăunător specificat și la măsurile adoptate pentru a preveni răspândirea sa ulterioară în afara zonelor respective.</w:t>
      </w:r>
    </w:p>
    <w:p w:rsidR="00B0127E" w:rsidRPr="00B96F24" w:rsidRDefault="00B0127E" w:rsidP="006B6304">
      <w:pPr>
        <w:spacing w:after="0"/>
        <w:ind w:firstLine="709"/>
        <w:jc w:val="both"/>
        <w:rPr>
          <w:rFonts w:ascii="Times New Roman" w:hAnsi="Times New Roman" w:cs="Times New Roman"/>
          <w:sz w:val="28"/>
          <w:szCs w:val="28"/>
          <w:lang w:val="ro-MD"/>
        </w:rPr>
      </w:pPr>
      <w:r w:rsidRPr="00B96F24">
        <w:rPr>
          <w:rFonts w:ascii="Times New Roman" w:hAnsi="Times New Roman" w:cs="Times New Roman"/>
          <w:sz w:val="28"/>
          <w:szCs w:val="28"/>
          <w:lang w:val="ro-MD"/>
        </w:rPr>
        <w:t>Autorit</w:t>
      </w:r>
      <w:r w:rsidR="009E5EBF">
        <w:rPr>
          <w:rFonts w:ascii="Times New Roman" w:hAnsi="Times New Roman" w:cs="Times New Roman"/>
          <w:sz w:val="28"/>
          <w:szCs w:val="28"/>
          <w:lang w:val="ro-MD"/>
        </w:rPr>
        <w:t>atea</w:t>
      </w:r>
      <w:r w:rsidRPr="00B96F24">
        <w:rPr>
          <w:rFonts w:ascii="Times New Roman" w:hAnsi="Times New Roman" w:cs="Times New Roman"/>
          <w:sz w:val="28"/>
          <w:szCs w:val="28"/>
          <w:lang w:val="ro-MD"/>
        </w:rPr>
        <w:t xml:space="preserve"> competent</w:t>
      </w:r>
      <w:r w:rsidR="009E5EBF">
        <w:rPr>
          <w:rFonts w:ascii="Times New Roman" w:hAnsi="Times New Roman" w:cs="Times New Roman"/>
          <w:sz w:val="28"/>
          <w:szCs w:val="28"/>
          <w:lang w:val="ro-MD"/>
        </w:rPr>
        <w:t>ă</w:t>
      </w:r>
      <w:r w:rsidRPr="00B96F24">
        <w:rPr>
          <w:rFonts w:ascii="Times New Roman" w:hAnsi="Times New Roman" w:cs="Times New Roman"/>
          <w:sz w:val="28"/>
          <w:szCs w:val="28"/>
          <w:lang w:val="ro-MD"/>
        </w:rPr>
        <w:t xml:space="preserve"> informează publicul larg și operatorii profesioniști cu privire la delimitarea zonei demarcate pentru izolare.</w:t>
      </w:r>
    </w:p>
    <w:p w:rsidR="003F3533" w:rsidRDefault="003F3533" w:rsidP="00321C48">
      <w:pPr>
        <w:spacing w:after="0"/>
        <w:jc w:val="center"/>
        <w:rPr>
          <w:rFonts w:ascii="Times New Roman" w:hAnsi="Times New Roman" w:cs="Times New Roman"/>
          <w:b/>
          <w:sz w:val="28"/>
          <w:szCs w:val="28"/>
          <w:lang w:val="ro-MD"/>
        </w:rPr>
      </w:pPr>
    </w:p>
    <w:p w:rsidR="00321C48" w:rsidRPr="00B96F24" w:rsidRDefault="00321C48" w:rsidP="00321C48">
      <w:pPr>
        <w:spacing w:after="0"/>
        <w:jc w:val="center"/>
        <w:rPr>
          <w:rFonts w:ascii="Times New Roman" w:hAnsi="Times New Roman" w:cs="Times New Roman"/>
          <w:b/>
          <w:sz w:val="28"/>
          <w:szCs w:val="28"/>
          <w:lang w:val="ro-MD"/>
        </w:rPr>
      </w:pPr>
      <w:r w:rsidRPr="00B96F24">
        <w:rPr>
          <w:rFonts w:ascii="Times New Roman" w:hAnsi="Times New Roman" w:cs="Times New Roman"/>
          <w:b/>
          <w:sz w:val="28"/>
          <w:szCs w:val="28"/>
          <w:lang w:val="ro-MD"/>
        </w:rPr>
        <w:t>CAPITOLUL I</w:t>
      </w:r>
      <w:r>
        <w:rPr>
          <w:rFonts w:ascii="Times New Roman" w:hAnsi="Times New Roman" w:cs="Times New Roman"/>
          <w:b/>
          <w:sz w:val="28"/>
          <w:szCs w:val="28"/>
          <w:lang w:val="ro-MD"/>
        </w:rPr>
        <w:t>I</w:t>
      </w:r>
      <w:r w:rsidR="003F3533">
        <w:rPr>
          <w:rFonts w:ascii="Times New Roman" w:hAnsi="Times New Roman" w:cs="Times New Roman"/>
          <w:b/>
          <w:sz w:val="28"/>
          <w:szCs w:val="28"/>
          <w:lang w:val="ro-MD"/>
        </w:rPr>
        <w:t>I</w:t>
      </w:r>
    </w:p>
    <w:p w:rsidR="00321C48" w:rsidRDefault="00321C48" w:rsidP="00321C48">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ANCHETE</w:t>
      </w:r>
    </w:p>
    <w:p w:rsidR="00321C48" w:rsidRDefault="00321C48" w:rsidP="00321C48">
      <w:pPr>
        <w:spacing w:after="0"/>
        <w:jc w:val="center"/>
        <w:rPr>
          <w:rFonts w:ascii="Times New Roman" w:hAnsi="Times New Roman" w:cs="Times New Roman"/>
          <w:b/>
          <w:sz w:val="28"/>
          <w:szCs w:val="28"/>
          <w:lang w:val="ro-MD"/>
        </w:rPr>
      </w:pPr>
    </w:p>
    <w:p w:rsidR="00B0127E" w:rsidRPr="00B96F24" w:rsidRDefault="00321C48"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B0127E" w:rsidRPr="00B96F24">
        <w:rPr>
          <w:rFonts w:ascii="Times New Roman" w:hAnsi="Times New Roman" w:cs="Times New Roman"/>
          <w:sz w:val="28"/>
          <w:szCs w:val="28"/>
          <w:lang w:val="ro-MD"/>
        </w:rPr>
        <w:t>Autorit</w:t>
      </w:r>
      <w:r w:rsidR="008121AF">
        <w:rPr>
          <w:rFonts w:ascii="Times New Roman" w:hAnsi="Times New Roman" w:cs="Times New Roman"/>
          <w:sz w:val="28"/>
          <w:szCs w:val="28"/>
          <w:lang w:val="ro-MD"/>
        </w:rPr>
        <w:t>atea</w:t>
      </w:r>
      <w:r w:rsidR="00B0127E" w:rsidRPr="00B96F24">
        <w:rPr>
          <w:rFonts w:ascii="Times New Roman" w:hAnsi="Times New Roman" w:cs="Times New Roman"/>
          <w:sz w:val="28"/>
          <w:szCs w:val="28"/>
          <w:lang w:val="ro-MD"/>
        </w:rPr>
        <w:t xml:space="preserve"> competent</w:t>
      </w:r>
      <w:r w:rsidR="008121AF">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efectuează anchetele prevăzute la </w:t>
      </w:r>
      <w:r w:rsidR="00D93BDE">
        <w:rPr>
          <w:rFonts w:ascii="Times New Roman" w:hAnsi="Times New Roman" w:cs="Times New Roman"/>
          <w:sz w:val="28"/>
          <w:szCs w:val="28"/>
          <w:lang w:val="ro-MD"/>
        </w:rPr>
        <w:t>pct. 8 și 9</w:t>
      </w:r>
      <w:r w:rsidR="00B0127E" w:rsidRPr="00B96F24">
        <w:rPr>
          <w:rFonts w:ascii="Times New Roman" w:hAnsi="Times New Roman" w:cs="Times New Roman"/>
          <w:sz w:val="28"/>
          <w:szCs w:val="28"/>
          <w:lang w:val="ro-MD"/>
        </w:rPr>
        <w:t>, ținând seama de informațiile menționate în fișa de supraveghere fitosanitară.</w:t>
      </w:r>
    </w:p>
    <w:p w:rsidR="00B0127E" w:rsidRPr="00B96F24" w:rsidRDefault="00D5586F"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8121AF" w:rsidRPr="00B96F24">
        <w:rPr>
          <w:rFonts w:ascii="Times New Roman" w:hAnsi="Times New Roman" w:cs="Times New Roman"/>
          <w:sz w:val="28"/>
          <w:szCs w:val="28"/>
          <w:lang w:val="ro-MD"/>
        </w:rPr>
        <w:t>Autorit</w:t>
      </w:r>
      <w:r w:rsidR="008121AF">
        <w:rPr>
          <w:rFonts w:ascii="Times New Roman" w:hAnsi="Times New Roman" w:cs="Times New Roman"/>
          <w:sz w:val="28"/>
          <w:szCs w:val="28"/>
          <w:lang w:val="ro-MD"/>
        </w:rPr>
        <w:t>atea</w:t>
      </w:r>
      <w:r w:rsidR="008121AF" w:rsidRPr="00B96F24">
        <w:rPr>
          <w:rFonts w:ascii="Times New Roman" w:hAnsi="Times New Roman" w:cs="Times New Roman"/>
          <w:sz w:val="28"/>
          <w:szCs w:val="28"/>
          <w:lang w:val="ro-MD"/>
        </w:rPr>
        <w:t xml:space="preserve"> competent</w:t>
      </w:r>
      <w:r w:rsidR="008121AF">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efectuează anchete anuale bazate pe riscuri pentru depistarea prezenței organismului dăunător specificat si a vectorului specificat în zonele de pe teritoriul </w:t>
      </w:r>
      <w:r w:rsidR="008121AF">
        <w:rPr>
          <w:rFonts w:ascii="Times New Roman" w:hAnsi="Times New Roman" w:cs="Times New Roman"/>
          <w:sz w:val="28"/>
          <w:szCs w:val="28"/>
          <w:lang w:val="ro-MD"/>
        </w:rPr>
        <w:t>Republicii Moldova</w:t>
      </w:r>
      <w:r w:rsidR="00B0127E" w:rsidRPr="00B96F24">
        <w:rPr>
          <w:rFonts w:ascii="Times New Roman" w:hAnsi="Times New Roman" w:cs="Times New Roman"/>
          <w:sz w:val="28"/>
          <w:szCs w:val="28"/>
          <w:lang w:val="ro-MD"/>
        </w:rPr>
        <w:t xml:space="preserve"> în care organismul dăunător specificat nu este cunoscut ca fiind prezent, dar unde ar putea fi stabilit.</w:t>
      </w:r>
    </w:p>
    <w:p w:rsidR="00B0127E" w:rsidRPr="00B96F24" w:rsidRDefault="00D5586F"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9. </w:t>
      </w:r>
      <w:r w:rsidR="00B0127E" w:rsidRPr="00B96F24">
        <w:rPr>
          <w:rFonts w:ascii="Times New Roman" w:hAnsi="Times New Roman" w:cs="Times New Roman"/>
          <w:sz w:val="28"/>
          <w:szCs w:val="28"/>
          <w:lang w:val="ro-MD"/>
        </w:rPr>
        <w:t xml:space="preserve">În zonele-tampon din zonele demarcate pentru izolare, </w:t>
      </w:r>
      <w:r w:rsidR="00DB308B">
        <w:rPr>
          <w:rFonts w:ascii="Times New Roman" w:hAnsi="Times New Roman" w:cs="Times New Roman"/>
          <w:sz w:val="28"/>
          <w:szCs w:val="28"/>
          <w:lang w:val="ro-MD"/>
        </w:rPr>
        <w:t>a</w:t>
      </w:r>
      <w:r w:rsidR="00DB308B" w:rsidRPr="00B96F24">
        <w:rPr>
          <w:rFonts w:ascii="Times New Roman" w:hAnsi="Times New Roman" w:cs="Times New Roman"/>
          <w:sz w:val="28"/>
          <w:szCs w:val="28"/>
          <w:lang w:val="ro-MD"/>
        </w:rPr>
        <w:t>utorit</w:t>
      </w:r>
      <w:r w:rsidR="00DB308B">
        <w:rPr>
          <w:rFonts w:ascii="Times New Roman" w:hAnsi="Times New Roman" w:cs="Times New Roman"/>
          <w:sz w:val="28"/>
          <w:szCs w:val="28"/>
          <w:lang w:val="ro-MD"/>
        </w:rPr>
        <w:t>atea</w:t>
      </w:r>
      <w:r w:rsidR="00DB308B" w:rsidRPr="00B96F24">
        <w:rPr>
          <w:rFonts w:ascii="Times New Roman" w:hAnsi="Times New Roman" w:cs="Times New Roman"/>
          <w:sz w:val="28"/>
          <w:szCs w:val="28"/>
          <w:lang w:val="ro-MD"/>
        </w:rPr>
        <w:t xml:space="preserve"> competent</w:t>
      </w:r>
      <w:r w:rsidR="00DB308B">
        <w:rPr>
          <w:rFonts w:ascii="Times New Roman" w:hAnsi="Times New Roman" w:cs="Times New Roman"/>
          <w:sz w:val="28"/>
          <w:szCs w:val="28"/>
          <w:lang w:val="ro-MD"/>
        </w:rPr>
        <w:t>ă</w:t>
      </w:r>
      <w:r w:rsidR="00B0127E" w:rsidRPr="00B96F24">
        <w:rPr>
          <w:rFonts w:ascii="Times New Roman" w:hAnsi="Times New Roman" w:cs="Times New Roman"/>
          <w:sz w:val="28"/>
          <w:szCs w:val="28"/>
          <w:lang w:val="ro-MD"/>
        </w:rPr>
        <w:t xml:space="preserve"> efectuează anchete anuale, astfel cum se menționează la </w:t>
      </w:r>
      <w:r w:rsidR="007C2E70" w:rsidRPr="00422E7D">
        <w:rPr>
          <w:rFonts w:ascii="Times New Roman" w:hAnsi="Times New Roman" w:cs="Times New Roman"/>
          <w:sz w:val="28"/>
          <w:szCs w:val="28"/>
          <w:lang w:val="ro-MD"/>
        </w:rPr>
        <w:t xml:space="preserve">art. 19 alin. (1) </w:t>
      </w:r>
      <w:r w:rsidR="007C2E70" w:rsidRPr="00D77759">
        <w:rPr>
          <w:rFonts w:ascii="Times New Roman" w:hAnsi="Times New Roman" w:cs="Times New Roman"/>
          <w:sz w:val="28"/>
          <w:szCs w:val="28"/>
          <w:lang w:val="ro-MD"/>
        </w:rPr>
        <w:t>Legea nr.</w:t>
      </w:r>
      <w:r w:rsidR="007C2E70">
        <w:rPr>
          <w:rFonts w:ascii="Times New Roman" w:hAnsi="Times New Roman" w:cs="Times New Roman"/>
          <w:sz w:val="28"/>
          <w:szCs w:val="28"/>
          <w:lang w:val="ro-MD"/>
        </w:rPr>
        <w:t xml:space="preserve"> </w:t>
      </w:r>
      <w:r w:rsidR="007C2E70" w:rsidRPr="00D77759">
        <w:rPr>
          <w:rFonts w:ascii="Times New Roman" w:hAnsi="Times New Roman" w:cs="Times New Roman"/>
          <w:sz w:val="28"/>
          <w:szCs w:val="28"/>
          <w:lang w:val="ro-MD"/>
        </w:rPr>
        <w:t>422/2023</w:t>
      </w:r>
      <w:r w:rsidR="00B0127E" w:rsidRPr="00B96F24">
        <w:rPr>
          <w:rFonts w:ascii="Times New Roman" w:hAnsi="Times New Roman" w:cs="Times New Roman"/>
          <w:sz w:val="28"/>
          <w:szCs w:val="28"/>
          <w:lang w:val="ro-MD"/>
        </w:rPr>
        <w:t>, pentru a depista prezența organismului dăunător specificat si a vectorului său specificat.</w:t>
      </w:r>
    </w:p>
    <w:p w:rsidR="00B0127E" w:rsidRPr="00B96F24" w:rsidRDefault="003F353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BD3D5D">
        <w:rPr>
          <w:rFonts w:ascii="Times New Roman" w:hAnsi="Times New Roman" w:cs="Times New Roman"/>
          <w:sz w:val="28"/>
          <w:szCs w:val="28"/>
          <w:lang w:val="ro-MD"/>
        </w:rPr>
        <w:t>A</w:t>
      </w:r>
      <w:r w:rsidR="00B0127E" w:rsidRPr="00B96F24">
        <w:rPr>
          <w:rFonts w:ascii="Times New Roman" w:hAnsi="Times New Roman" w:cs="Times New Roman"/>
          <w:sz w:val="28"/>
          <w:szCs w:val="28"/>
          <w:lang w:val="ro-MD"/>
        </w:rPr>
        <w:t>nchete</w:t>
      </w:r>
      <w:r w:rsidR="00BD3D5D">
        <w:rPr>
          <w:rFonts w:ascii="Times New Roman" w:hAnsi="Times New Roman" w:cs="Times New Roman"/>
          <w:sz w:val="28"/>
          <w:szCs w:val="28"/>
          <w:lang w:val="ro-MD"/>
        </w:rPr>
        <w:t>le anuale</w:t>
      </w:r>
      <w:r w:rsidR="00B0127E" w:rsidRPr="00B96F24">
        <w:rPr>
          <w:rFonts w:ascii="Times New Roman" w:hAnsi="Times New Roman" w:cs="Times New Roman"/>
          <w:sz w:val="28"/>
          <w:szCs w:val="28"/>
          <w:lang w:val="ro-MD"/>
        </w:rPr>
        <w:t xml:space="preserve"> includ:</w:t>
      </w:r>
    </w:p>
    <w:p w:rsidR="00B0127E" w:rsidRPr="00B96F24" w:rsidRDefault="003F353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10.1. </w:t>
      </w:r>
      <w:r w:rsidR="00B0127E" w:rsidRPr="00B96F24">
        <w:rPr>
          <w:rFonts w:ascii="Times New Roman" w:hAnsi="Times New Roman" w:cs="Times New Roman"/>
          <w:sz w:val="28"/>
          <w:szCs w:val="28"/>
          <w:lang w:val="ro-MD"/>
        </w:rPr>
        <w:t>examinări vizuale ale plantelor specificate pentru a depista organismul dăunător specificat;</w:t>
      </w:r>
    </w:p>
    <w:p w:rsidR="00B0127E" w:rsidRPr="00B96F24" w:rsidRDefault="003F353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10.2. </w:t>
      </w:r>
      <w:r w:rsidR="00B0127E" w:rsidRPr="00B96F24">
        <w:rPr>
          <w:rFonts w:ascii="Times New Roman" w:hAnsi="Times New Roman" w:cs="Times New Roman"/>
          <w:sz w:val="28"/>
          <w:szCs w:val="28"/>
          <w:lang w:val="ro-MD"/>
        </w:rPr>
        <w:t>eșantionarea și testarea, în cazul în care se suspectează prezența organismului dăunător specificat și</w:t>
      </w:r>
    </w:p>
    <w:p w:rsidR="00B0127E" w:rsidRPr="00B96F24" w:rsidRDefault="003F3533"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10.3. </w:t>
      </w:r>
      <w:r w:rsidR="00B0127E" w:rsidRPr="00B96F24">
        <w:rPr>
          <w:rFonts w:ascii="Times New Roman" w:hAnsi="Times New Roman" w:cs="Times New Roman"/>
          <w:sz w:val="28"/>
          <w:szCs w:val="28"/>
          <w:lang w:val="ro-MD"/>
        </w:rPr>
        <w:t>capturare cu capcane pentru depistarea vectorului specificat.</w:t>
      </w:r>
    </w:p>
    <w:p w:rsidR="00B0127E" w:rsidRPr="00B96F24" w:rsidRDefault="00DC6726"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BD3D5D">
        <w:rPr>
          <w:rFonts w:ascii="Times New Roman" w:hAnsi="Times New Roman" w:cs="Times New Roman"/>
          <w:sz w:val="28"/>
          <w:szCs w:val="28"/>
          <w:lang w:val="ro-MD"/>
        </w:rPr>
        <w:t>A</w:t>
      </w:r>
      <w:r w:rsidR="00B0127E" w:rsidRPr="00B96F24">
        <w:rPr>
          <w:rFonts w:ascii="Times New Roman" w:hAnsi="Times New Roman" w:cs="Times New Roman"/>
          <w:sz w:val="28"/>
          <w:szCs w:val="28"/>
          <w:lang w:val="ro-MD"/>
        </w:rPr>
        <w:t>nchete</w:t>
      </w:r>
      <w:r w:rsidR="00BD3D5D">
        <w:rPr>
          <w:rFonts w:ascii="Times New Roman" w:hAnsi="Times New Roman" w:cs="Times New Roman"/>
          <w:sz w:val="28"/>
          <w:szCs w:val="28"/>
          <w:lang w:val="ro-MD"/>
        </w:rPr>
        <w:t>le</w:t>
      </w:r>
      <w:r w:rsidR="00BD3D5D" w:rsidRPr="00BD3D5D">
        <w:rPr>
          <w:rFonts w:ascii="Times New Roman" w:hAnsi="Times New Roman" w:cs="Times New Roman"/>
          <w:sz w:val="28"/>
          <w:szCs w:val="28"/>
          <w:lang w:val="ro-MD"/>
        </w:rPr>
        <w:t xml:space="preserve"> </w:t>
      </w:r>
      <w:r w:rsidR="00BD3D5D" w:rsidRPr="00B96F24">
        <w:rPr>
          <w:rFonts w:ascii="Times New Roman" w:hAnsi="Times New Roman" w:cs="Times New Roman"/>
          <w:sz w:val="28"/>
          <w:szCs w:val="28"/>
          <w:lang w:val="ro-MD"/>
        </w:rPr>
        <w:t>menționate la</w:t>
      </w:r>
      <w:r w:rsidR="00476C50">
        <w:rPr>
          <w:rFonts w:ascii="Times New Roman" w:hAnsi="Times New Roman" w:cs="Times New Roman"/>
          <w:sz w:val="28"/>
          <w:szCs w:val="28"/>
          <w:lang w:val="ro-MD"/>
        </w:rPr>
        <w:t xml:space="preserve"> pct. 10</w:t>
      </w:r>
      <w:r w:rsidR="00B0127E" w:rsidRPr="00B96F24">
        <w:rPr>
          <w:rFonts w:ascii="Times New Roman" w:hAnsi="Times New Roman" w:cs="Times New Roman"/>
          <w:sz w:val="28"/>
          <w:szCs w:val="28"/>
          <w:lang w:val="ro-MD"/>
        </w:rPr>
        <w:t xml:space="preserve"> trebuie să fie mai </w:t>
      </w:r>
      <w:r w:rsidR="00D93BDE">
        <w:rPr>
          <w:rFonts w:ascii="Times New Roman" w:hAnsi="Times New Roman" w:cs="Times New Roman"/>
          <w:sz w:val="28"/>
          <w:szCs w:val="28"/>
          <w:lang w:val="ro-MD"/>
        </w:rPr>
        <w:t>detali</w:t>
      </w:r>
      <w:r w:rsidR="00B02940">
        <w:rPr>
          <w:rFonts w:ascii="Times New Roman" w:hAnsi="Times New Roman" w:cs="Times New Roman"/>
          <w:sz w:val="28"/>
          <w:szCs w:val="28"/>
          <w:lang w:val="ro-MD"/>
        </w:rPr>
        <w:t>a</w:t>
      </w:r>
      <w:r w:rsidR="00B0127E" w:rsidRPr="00B96F24">
        <w:rPr>
          <w:rFonts w:ascii="Times New Roman" w:hAnsi="Times New Roman" w:cs="Times New Roman"/>
          <w:sz w:val="28"/>
          <w:szCs w:val="28"/>
          <w:lang w:val="ro-MD"/>
        </w:rPr>
        <w:t xml:space="preserve">te decât anchetele menționate la </w:t>
      </w:r>
      <w:r w:rsidR="00B02940">
        <w:rPr>
          <w:rFonts w:ascii="Times New Roman" w:hAnsi="Times New Roman" w:cs="Times New Roman"/>
          <w:sz w:val="28"/>
          <w:szCs w:val="28"/>
          <w:lang w:val="ro-MD"/>
        </w:rPr>
        <w:t>pct. 8</w:t>
      </w:r>
      <w:r w:rsidR="00B0127E" w:rsidRPr="00B96F24">
        <w:rPr>
          <w:rFonts w:ascii="Times New Roman" w:hAnsi="Times New Roman" w:cs="Times New Roman"/>
          <w:sz w:val="28"/>
          <w:szCs w:val="28"/>
          <w:lang w:val="ro-MD"/>
        </w:rPr>
        <w:t>, cu un număr mai mare de examinări vizuale și, după caz, de eșantionări și de testări.</w:t>
      </w:r>
    </w:p>
    <w:p w:rsidR="00AF052A" w:rsidRPr="00CF4B7B" w:rsidRDefault="00DC6726" w:rsidP="00AF052A">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12</w:t>
      </w:r>
      <w:r w:rsidRPr="00CF4B7B">
        <w:rPr>
          <w:rFonts w:ascii="Times New Roman" w:hAnsi="Times New Roman" w:cs="Times New Roman"/>
          <w:sz w:val="28"/>
          <w:szCs w:val="28"/>
          <w:lang w:val="ro-MD"/>
        </w:rPr>
        <w:t xml:space="preserve">. </w:t>
      </w:r>
      <w:r w:rsidR="00AF052A" w:rsidRPr="00CF4B7B">
        <w:rPr>
          <w:rFonts w:ascii="Times New Roman" w:hAnsi="Times New Roman" w:cs="Times New Roman"/>
          <w:sz w:val="28"/>
          <w:szCs w:val="28"/>
          <w:lang w:val="ro-MD"/>
        </w:rPr>
        <w:t>Până la data de 30 aprilie a fiecărui an, autoritatea competentă transmite, după caz, Comisiei Europene și statelor Uniunii Europene, rezultatele anchetelor efectuate în anul calendaristic precedent, în conformitate cu:</w:t>
      </w:r>
    </w:p>
    <w:p w:rsidR="00B0127E" w:rsidRPr="005B7FE9" w:rsidRDefault="00DC6726" w:rsidP="006B63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12.1</w:t>
      </w:r>
      <w:r w:rsidRPr="00CF4B7B">
        <w:rPr>
          <w:rFonts w:ascii="Times New Roman" w:hAnsi="Times New Roman" w:cs="Times New Roman"/>
          <w:sz w:val="28"/>
          <w:szCs w:val="28"/>
          <w:lang w:val="ro-MD"/>
        </w:rPr>
        <w:t xml:space="preserve">. </w:t>
      </w:r>
      <w:r w:rsidR="00CF4B7B" w:rsidRPr="00CF4B7B">
        <w:rPr>
          <w:rFonts w:ascii="Times New Roman" w:hAnsi="Times New Roman" w:cs="Times New Roman"/>
          <w:sz w:val="28"/>
          <w:szCs w:val="28"/>
          <w:lang w:val="ro-MD"/>
        </w:rPr>
        <w:t>pct. 8</w:t>
      </w:r>
      <w:r w:rsidR="00B0127E" w:rsidRPr="00CF4B7B">
        <w:rPr>
          <w:rFonts w:ascii="Times New Roman" w:hAnsi="Times New Roman" w:cs="Times New Roman"/>
          <w:sz w:val="28"/>
          <w:szCs w:val="28"/>
          <w:lang w:val="ro-MD"/>
        </w:rPr>
        <w:t xml:space="preserve"> din </w:t>
      </w:r>
      <w:r w:rsidR="00B0127E" w:rsidRPr="00B96F24">
        <w:rPr>
          <w:rFonts w:ascii="Times New Roman" w:hAnsi="Times New Roman" w:cs="Times New Roman"/>
          <w:sz w:val="28"/>
          <w:szCs w:val="28"/>
          <w:lang w:val="ro-MD"/>
        </w:rPr>
        <w:t xml:space="preserve">prezentul regulament, utilizând unul dintre modelele prevăzute </w:t>
      </w:r>
      <w:r w:rsidR="00B0127E" w:rsidRPr="005B7FE9">
        <w:rPr>
          <w:rFonts w:ascii="Times New Roman" w:hAnsi="Times New Roman" w:cs="Times New Roman"/>
          <w:sz w:val="28"/>
          <w:szCs w:val="28"/>
          <w:lang w:val="ro-MD"/>
        </w:rPr>
        <w:t xml:space="preserve">în </w:t>
      </w:r>
      <w:r w:rsidR="005B7FE9" w:rsidRPr="005B7FE9">
        <w:rPr>
          <w:rFonts w:ascii="Times New Roman" w:hAnsi="Times New Roman" w:cs="Times New Roman"/>
          <w:sz w:val="28"/>
          <w:szCs w:val="28"/>
          <w:lang w:val="ro-MD"/>
        </w:rPr>
        <w:t xml:space="preserve">anexa nr. 1 la Regulamentul privind formatul rapoartelor și instrucțiunile privind modul de completare a acestora pentru rapoartele anuale privind rezultatele anchetelor și formatul programelor multianuale de anchetă </w:t>
      </w:r>
      <w:r w:rsidR="009C6FE0">
        <w:rPr>
          <w:rFonts w:ascii="Times New Roman" w:hAnsi="Times New Roman" w:cs="Times New Roman"/>
          <w:sz w:val="28"/>
          <w:szCs w:val="28"/>
          <w:lang w:val="ro-MD"/>
        </w:rPr>
        <w:t>aprobat prin</w:t>
      </w:r>
      <w:r w:rsidR="009C6FE0" w:rsidRPr="00B67301">
        <w:rPr>
          <w:rFonts w:ascii="Times New Roman" w:hAnsi="Times New Roman" w:cs="Times New Roman"/>
          <w:sz w:val="28"/>
          <w:szCs w:val="28"/>
          <w:lang w:val="ro-MD"/>
        </w:rPr>
        <w:t xml:space="preserve"> Ordinul ministrului agriculturii și industriei</w:t>
      </w:r>
      <w:r w:rsidR="009C6FE0">
        <w:rPr>
          <w:rFonts w:ascii="Times New Roman" w:hAnsi="Times New Roman" w:cs="Times New Roman"/>
          <w:sz w:val="28"/>
          <w:szCs w:val="28"/>
          <w:lang w:val="ro-MD"/>
        </w:rPr>
        <w:t xml:space="preserve"> alimentare</w:t>
      </w:r>
      <w:r w:rsidR="00B0127E" w:rsidRPr="005B7FE9">
        <w:rPr>
          <w:rFonts w:ascii="Times New Roman" w:hAnsi="Times New Roman" w:cs="Times New Roman"/>
          <w:sz w:val="28"/>
          <w:szCs w:val="28"/>
          <w:lang w:val="ro-MD"/>
        </w:rPr>
        <w:t>;</w:t>
      </w:r>
    </w:p>
    <w:p w:rsidR="00B0127E" w:rsidRPr="00393F2B" w:rsidRDefault="00DC6726" w:rsidP="006B6304">
      <w:pPr>
        <w:spacing w:after="0"/>
        <w:ind w:firstLine="709"/>
        <w:jc w:val="both"/>
        <w:rPr>
          <w:rFonts w:ascii="Times New Roman" w:hAnsi="Times New Roman" w:cs="Times New Roman"/>
          <w:sz w:val="28"/>
          <w:szCs w:val="28"/>
          <w:lang w:val="ro-MD"/>
        </w:rPr>
      </w:pPr>
      <w:r w:rsidRPr="00393F2B">
        <w:rPr>
          <w:rFonts w:ascii="Times New Roman" w:hAnsi="Times New Roman" w:cs="Times New Roman"/>
          <w:sz w:val="28"/>
          <w:szCs w:val="28"/>
          <w:lang w:val="ro-MD"/>
        </w:rPr>
        <w:t xml:space="preserve">12.2. </w:t>
      </w:r>
      <w:r w:rsidR="005B7FE9" w:rsidRPr="00393F2B">
        <w:rPr>
          <w:rFonts w:ascii="Times New Roman" w:hAnsi="Times New Roman" w:cs="Times New Roman"/>
          <w:sz w:val="28"/>
          <w:szCs w:val="28"/>
          <w:lang w:val="ro-MD"/>
        </w:rPr>
        <w:t>pct.</w:t>
      </w:r>
      <w:r w:rsidR="00393F2B" w:rsidRPr="00393F2B">
        <w:rPr>
          <w:rFonts w:ascii="Times New Roman" w:hAnsi="Times New Roman" w:cs="Times New Roman"/>
          <w:sz w:val="28"/>
          <w:szCs w:val="28"/>
          <w:lang w:val="ro-MD"/>
        </w:rPr>
        <w:t xml:space="preserve"> </w:t>
      </w:r>
      <w:r w:rsidR="005B7FE9" w:rsidRPr="00393F2B">
        <w:rPr>
          <w:rFonts w:ascii="Times New Roman" w:hAnsi="Times New Roman" w:cs="Times New Roman"/>
          <w:sz w:val="28"/>
          <w:szCs w:val="28"/>
          <w:lang w:val="ro-MD"/>
        </w:rPr>
        <w:t>9</w:t>
      </w:r>
      <w:r w:rsidR="009F3B97">
        <w:rPr>
          <w:rFonts w:ascii="Times New Roman" w:hAnsi="Times New Roman" w:cs="Times New Roman"/>
          <w:sz w:val="28"/>
          <w:szCs w:val="28"/>
          <w:lang w:val="ro-MD"/>
        </w:rPr>
        <w:t xml:space="preserve">-11 </w:t>
      </w:r>
      <w:r w:rsidR="00B0127E" w:rsidRPr="00393F2B">
        <w:rPr>
          <w:rFonts w:ascii="Times New Roman" w:hAnsi="Times New Roman" w:cs="Times New Roman"/>
          <w:sz w:val="28"/>
          <w:szCs w:val="28"/>
          <w:lang w:val="ro-MD"/>
        </w:rPr>
        <w:t xml:space="preserve">din prezentul regulament, utilizând unul dintre modelele prevăzute în anexa </w:t>
      </w:r>
      <w:r w:rsidR="005B7FE9" w:rsidRPr="00393F2B">
        <w:rPr>
          <w:rFonts w:ascii="Times New Roman" w:hAnsi="Times New Roman" w:cs="Times New Roman"/>
          <w:sz w:val="28"/>
          <w:szCs w:val="28"/>
          <w:lang w:val="ro-MD"/>
        </w:rPr>
        <w:t>nr. 2</w:t>
      </w:r>
      <w:r w:rsidR="00B0127E" w:rsidRPr="00393F2B">
        <w:rPr>
          <w:rFonts w:ascii="Times New Roman" w:hAnsi="Times New Roman" w:cs="Times New Roman"/>
          <w:sz w:val="28"/>
          <w:szCs w:val="28"/>
          <w:lang w:val="ro-MD"/>
        </w:rPr>
        <w:t xml:space="preserve"> din prezentul regulament.</w:t>
      </w:r>
    </w:p>
    <w:p w:rsidR="00B0127E" w:rsidRPr="00B96F24" w:rsidRDefault="00B0127E" w:rsidP="006B6304">
      <w:pPr>
        <w:spacing w:after="0"/>
        <w:ind w:firstLine="709"/>
        <w:jc w:val="both"/>
        <w:rPr>
          <w:rFonts w:ascii="Times New Roman" w:hAnsi="Times New Roman" w:cs="Times New Roman"/>
          <w:sz w:val="28"/>
          <w:szCs w:val="28"/>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71396B" w:rsidRDefault="0071396B" w:rsidP="00DC0250">
      <w:pPr>
        <w:spacing w:after="0"/>
        <w:contextualSpacing/>
        <w:jc w:val="right"/>
        <w:rPr>
          <w:rFonts w:ascii="Times New Roman" w:hAnsi="Times New Roman" w:cs="Times New Roman"/>
          <w:b/>
          <w:lang w:val="ro-MD"/>
        </w:rPr>
      </w:pPr>
    </w:p>
    <w:p w:rsidR="006E3703" w:rsidRDefault="006E3703" w:rsidP="00DC0250">
      <w:pPr>
        <w:spacing w:after="0"/>
        <w:contextualSpacing/>
        <w:jc w:val="right"/>
        <w:rPr>
          <w:rFonts w:ascii="Times New Roman" w:hAnsi="Times New Roman" w:cs="Times New Roman"/>
          <w:b/>
          <w:lang w:val="ro-MD"/>
        </w:rPr>
      </w:pPr>
    </w:p>
    <w:p w:rsidR="006E3703" w:rsidRDefault="006E3703" w:rsidP="00DC0250">
      <w:pPr>
        <w:spacing w:after="0"/>
        <w:contextualSpacing/>
        <w:jc w:val="right"/>
        <w:rPr>
          <w:rFonts w:ascii="Times New Roman" w:hAnsi="Times New Roman" w:cs="Times New Roman"/>
          <w:b/>
          <w:lang w:val="ro-MD"/>
        </w:rPr>
      </w:pPr>
    </w:p>
    <w:p w:rsidR="00DC0250" w:rsidRPr="00690FF7" w:rsidRDefault="00DC0250" w:rsidP="00DC0250">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1</w:t>
      </w:r>
    </w:p>
    <w:p w:rsidR="00B650EE" w:rsidRDefault="00DC0250" w:rsidP="00DC0250">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DC0250">
        <w:rPr>
          <w:rFonts w:ascii="Times New Roman" w:hAnsi="Times New Roman" w:cs="Times New Roman"/>
          <w:b/>
          <w:lang w:val="ro-MD"/>
        </w:rPr>
        <w:t xml:space="preserve">de stabilire a unor măsuri pentru izolarea </w:t>
      </w:r>
    </w:p>
    <w:p w:rsidR="00B650EE" w:rsidRDefault="00DC0250" w:rsidP="00DC0250">
      <w:pPr>
        <w:spacing w:after="0"/>
        <w:contextualSpacing/>
        <w:jc w:val="right"/>
        <w:rPr>
          <w:rFonts w:ascii="Times New Roman" w:hAnsi="Times New Roman" w:cs="Times New Roman"/>
          <w:b/>
          <w:lang w:val="ro-MD"/>
        </w:rPr>
      </w:pPr>
      <w:r w:rsidRPr="00DC0250">
        <w:rPr>
          <w:rFonts w:ascii="Times New Roman" w:hAnsi="Times New Roman" w:cs="Times New Roman"/>
          <w:b/>
          <w:lang w:val="ro-MD"/>
        </w:rPr>
        <w:t xml:space="preserve">fitoplasmei </w:t>
      </w:r>
      <w:r w:rsidRPr="00DA4D99">
        <w:rPr>
          <w:rFonts w:ascii="Times New Roman" w:hAnsi="Times New Roman" w:cs="Times New Roman"/>
          <w:b/>
          <w:i/>
          <w:lang w:val="ro-MD"/>
        </w:rPr>
        <w:t>Grapevine flavescence dorée</w:t>
      </w:r>
      <w:r w:rsidRPr="00DC0250">
        <w:rPr>
          <w:rFonts w:ascii="Times New Roman" w:hAnsi="Times New Roman" w:cs="Times New Roman"/>
          <w:b/>
          <w:lang w:val="ro-MD"/>
        </w:rPr>
        <w:t xml:space="preserve"> </w:t>
      </w:r>
    </w:p>
    <w:p w:rsidR="00DC0250" w:rsidRDefault="00DC0250" w:rsidP="00DC0250">
      <w:pPr>
        <w:spacing w:after="0"/>
        <w:contextualSpacing/>
        <w:jc w:val="right"/>
        <w:rPr>
          <w:rFonts w:ascii="Times New Roman" w:hAnsi="Times New Roman" w:cs="Times New Roman"/>
          <w:b/>
          <w:bCs/>
          <w:sz w:val="24"/>
          <w:szCs w:val="24"/>
        </w:rPr>
      </w:pPr>
      <w:r w:rsidRPr="00DC0250">
        <w:rPr>
          <w:rFonts w:ascii="Times New Roman" w:hAnsi="Times New Roman" w:cs="Times New Roman"/>
          <w:b/>
          <w:lang w:val="ro-MD"/>
        </w:rPr>
        <w:t>în anumite zone delimitate</w:t>
      </w:r>
    </w:p>
    <w:p w:rsidR="00177F1D" w:rsidRDefault="00177F1D" w:rsidP="00177F1D">
      <w:pPr>
        <w:spacing w:after="0"/>
        <w:jc w:val="center"/>
        <w:rPr>
          <w:rFonts w:ascii="Times New Roman" w:hAnsi="Times New Roman" w:cs="Times New Roman"/>
          <w:b/>
          <w:bCs/>
          <w:sz w:val="28"/>
          <w:szCs w:val="28"/>
          <w:lang w:val="ro-MD"/>
        </w:rPr>
      </w:pPr>
    </w:p>
    <w:p w:rsidR="00177F1D" w:rsidRPr="009A2397" w:rsidRDefault="00177F1D" w:rsidP="00177F1D">
      <w:pPr>
        <w:spacing w:after="0"/>
        <w:jc w:val="center"/>
        <w:rPr>
          <w:rFonts w:ascii="Times New Roman" w:hAnsi="Times New Roman" w:cs="Times New Roman"/>
          <w:b/>
          <w:bCs/>
          <w:sz w:val="24"/>
          <w:szCs w:val="24"/>
        </w:rPr>
      </w:pPr>
      <w:r w:rsidRPr="009546D9">
        <w:rPr>
          <w:rFonts w:ascii="Times New Roman" w:hAnsi="Times New Roman" w:cs="Times New Roman"/>
          <w:b/>
          <w:bCs/>
          <w:sz w:val="28"/>
          <w:szCs w:val="28"/>
          <w:lang w:val="ro-MD"/>
        </w:rPr>
        <w:t xml:space="preserve">Lista zonelor </w:t>
      </w:r>
      <w:r w:rsidRPr="006E3703">
        <w:rPr>
          <w:rFonts w:ascii="Times New Roman" w:hAnsi="Times New Roman" w:cs="Times New Roman"/>
          <w:b/>
          <w:bCs/>
          <w:sz w:val="28"/>
          <w:szCs w:val="28"/>
          <w:lang w:val="ro-MD"/>
        </w:rPr>
        <w:t xml:space="preserve">demarcate pentru izolare </w:t>
      </w:r>
      <w:r w:rsidRPr="00B96F24">
        <w:rPr>
          <w:rFonts w:ascii="Times New Roman" w:hAnsi="Times New Roman" w:cs="Times New Roman"/>
          <w:b/>
          <w:bCs/>
          <w:sz w:val="28"/>
          <w:szCs w:val="28"/>
          <w:lang w:val="ro-MD"/>
        </w:rPr>
        <w:t>menționate la</w:t>
      </w:r>
      <w:r w:rsidRPr="00461D36">
        <w:t xml:space="preserve"> </w:t>
      </w:r>
      <w:r w:rsidRPr="00461D36">
        <w:rPr>
          <w:rFonts w:ascii="Times New Roman" w:hAnsi="Times New Roman" w:cs="Times New Roman"/>
          <w:b/>
          <w:bCs/>
          <w:sz w:val="28"/>
          <w:szCs w:val="28"/>
          <w:lang w:val="ro-MD"/>
        </w:rPr>
        <w:t>subpct. 2.4</w:t>
      </w:r>
      <w:r w:rsidRPr="00B96F24">
        <w:rPr>
          <w:rFonts w:ascii="Times New Roman" w:hAnsi="Times New Roman" w:cs="Times New Roman"/>
          <w:b/>
          <w:bCs/>
          <w:sz w:val="28"/>
          <w:szCs w:val="28"/>
          <w:lang w:val="ro-MD"/>
        </w:rPr>
        <w:t xml:space="preserve"> </w:t>
      </w:r>
    </w:p>
    <w:p w:rsidR="00DC0250" w:rsidRPr="00461D36" w:rsidRDefault="00DC0250" w:rsidP="00461D36">
      <w:pPr>
        <w:spacing w:after="0"/>
        <w:jc w:val="center"/>
        <w:rPr>
          <w:rFonts w:ascii="Times New Roman" w:hAnsi="Times New Roman" w:cs="Times New Roman"/>
          <w:b/>
          <w:bCs/>
          <w:sz w:val="28"/>
          <w:szCs w:val="28"/>
        </w:rPr>
      </w:pPr>
      <w:r w:rsidRPr="00461D36">
        <w:rPr>
          <w:rFonts w:ascii="Times New Roman" w:hAnsi="Times New Roman" w:cs="Times New Roman"/>
          <w:b/>
          <w:bCs/>
          <w:sz w:val="28"/>
          <w:szCs w:val="28"/>
        </w:rPr>
        <w:t>Secțiunea 1</w:t>
      </w:r>
    </w:p>
    <w:p w:rsidR="00A86E3D" w:rsidRPr="00B96F24" w:rsidRDefault="00A86E3D" w:rsidP="001319B3">
      <w:pPr>
        <w:spacing w:after="0"/>
        <w:ind w:firstLine="709"/>
        <w:jc w:val="center"/>
        <w:rPr>
          <w:rFonts w:ascii="Times New Roman" w:hAnsi="Times New Roman" w:cs="Times New Roman"/>
          <w:b/>
          <w:bCs/>
          <w:sz w:val="28"/>
          <w:szCs w:val="28"/>
          <w:lang w:val="ro-MD"/>
        </w:rPr>
      </w:pPr>
    </w:p>
    <w:p w:rsidR="00B0127E" w:rsidRPr="00AF659E" w:rsidRDefault="001319B3" w:rsidP="006B6304">
      <w:pPr>
        <w:spacing w:after="0"/>
        <w:jc w:val="both"/>
        <w:rPr>
          <w:rFonts w:ascii="Times New Roman" w:hAnsi="Times New Roman" w:cs="Times New Roman"/>
          <w:b/>
          <w:bCs/>
          <w:sz w:val="24"/>
          <w:szCs w:val="24"/>
          <w:lang w:val="ro-MD"/>
        </w:rPr>
      </w:pPr>
      <w:r w:rsidRPr="00AF659E">
        <w:rPr>
          <w:rFonts w:ascii="Times New Roman" w:hAnsi="Times New Roman" w:cs="Times New Roman"/>
          <w:b/>
          <w:bCs/>
          <w:sz w:val="24"/>
          <w:szCs w:val="24"/>
          <w:lang w:val="ro-MD"/>
        </w:rPr>
        <w:t xml:space="preserve">1. </w:t>
      </w:r>
      <w:r w:rsidR="00B0127E" w:rsidRPr="00AF659E">
        <w:rPr>
          <w:rFonts w:ascii="Times New Roman" w:hAnsi="Times New Roman" w:cs="Times New Roman"/>
          <w:b/>
          <w:bCs/>
          <w:sz w:val="24"/>
          <w:szCs w:val="24"/>
          <w:lang w:val="ro-MD"/>
        </w:rPr>
        <w:t>Austria</w:t>
      </w:r>
    </w:p>
    <w:p w:rsidR="00B0127E" w:rsidRPr="00AF659E" w:rsidRDefault="00B0127E" w:rsidP="00AF659E">
      <w:pPr>
        <w:spacing w:after="0"/>
        <w:ind w:firstLine="709"/>
        <w:jc w:val="both"/>
        <w:rPr>
          <w:rFonts w:ascii="Times New Roman" w:hAnsi="Times New Roman" w:cs="Times New Roman"/>
          <w:sz w:val="28"/>
          <w:szCs w:val="28"/>
          <w:lang w:val="ro-MD"/>
        </w:rPr>
      </w:pPr>
      <w:r w:rsidRPr="00AF659E">
        <w:rPr>
          <w:rFonts w:ascii="Times New Roman" w:hAnsi="Times New Roman" w:cs="Times New Roman"/>
          <w:sz w:val="28"/>
          <w:szCs w:val="28"/>
          <w:lang w:val="ro-MD"/>
        </w:rPr>
        <w:t>Extinderea zonelor-tampon pe teritoriul Austriei ca urmare a prezenței zonelor demarcate în Slovenia: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8"/>
        <w:gridCol w:w="742"/>
        <w:gridCol w:w="1449"/>
        <w:gridCol w:w="5071"/>
      </w:tblGrid>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Municipalități sau alte delimitări administrative/geografice</w:t>
            </w:r>
          </w:p>
        </w:tc>
      </w:tr>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Stiria/</w:t>
            </w:r>
          </w:p>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Leibnitz</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Parte din Straß în Stiria, parte din St. Veit în Stiria</w:t>
            </w:r>
          </w:p>
        </w:tc>
      </w:tr>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Stiria/</w:t>
            </w:r>
          </w:p>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Südoststeiermark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Mureck, Deutsch Goritz</w:t>
            </w:r>
          </w:p>
        </w:tc>
      </w:tr>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Burgenland/</w:t>
            </w:r>
          </w:p>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Jennersdorf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Neuhaus am Klausenbach: Altenhof, Bonisdorf, Edelsbach, Kalch, Kalchbergen, Krottendorf bei Neuhaus, Neuhaus am Klausenbach, Steinleiten.</w:t>
            </w:r>
          </w:p>
        </w:tc>
      </w:tr>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Burgenland/</w:t>
            </w:r>
          </w:p>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Jennersdorf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Minihof Liebau: Minihof-Liebau inclusiv Judenberg, Kramerberg și Theresienberg, Tauka inclusiv Pelzereck, Petereck, Winkel și Zotterberg, Windisch-Minihof inclusiv Loasleiten, Schmelzereck, Schusterberg, Schützengraben și Thomasberg.</w:t>
            </w:r>
          </w:p>
        </w:tc>
      </w:tr>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Burgenland/</w:t>
            </w:r>
          </w:p>
          <w:p w:rsidR="00B0127E" w:rsidRPr="00942D9A" w:rsidRDefault="00B0127E" w:rsidP="003C4BFC">
            <w:pPr>
              <w:spacing w:after="0"/>
              <w:rPr>
                <w:rFonts w:ascii="Times New Roman" w:hAnsi="Times New Roman" w:cs="Times New Roman"/>
                <w:sz w:val="20"/>
                <w:szCs w:val="20"/>
                <w:lang w:val="ro-MD"/>
              </w:rPr>
            </w:pPr>
            <w:r w:rsidRPr="00942D9A">
              <w:rPr>
                <w:rFonts w:ascii="Times New Roman" w:hAnsi="Times New Roman" w:cs="Times New Roman"/>
                <w:sz w:val="20"/>
                <w:szCs w:val="20"/>
                <w:lang w:val="ro-MD"/>
              </w:rPr>
              <w:t>Jennersdorf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St. Martin an der Raab: Kölbereck, Oberdrosen, Oberdrosen – Bergen.</w:t>
            </w:r>
          </w:p>
        </w:tc>
      </w:tr>
    </w:tbl>
    <w:p w:rsidR="00B0127E" w:rsidRPr="00307F02" w:rsidRDefault="001319B3"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2. </w:t>
      </w:r>
      <w:r w:rsidR="00B0127E" w:rsidRPr="00307F02">
        <w:rPr>
          <w:rFonts w:ascii="Times New Roman" w:hAnsi="Times New Roman" w:cs="Times New Roman"/>
          <w:b/>
          <w:bCs/>
          <w:sz w:val="24"/>
          <w:szCs w:val="24"/>
          <w:lang w:val="ro-MD"/>
        </w:rPr>
        <w:t>Croația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56"/>
        <w:gridCol w:w="1219"/>
        <w:gridCol w:w="1830"/>
        <w:gridCol w:w="4385"/>
      </w:tblGrid>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Municipalități sau alte delimitări administrative/geografice</w:t>
            </w:r>
          </w:p>
        </w:tc>
      </w:tr>
      <w:tr w:rsidR="00B0127E" w:rsidRPr="00942D9A"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Panonică</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(Regiunile Bjelovar-Bilogora, Virovitica-Podravina, Brod-Posavina, Osijek-Baranja, Vukovar-Srijem, Karlovac, Sisak-Moslavina)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Bedenik, Bjelovar, Bojana, Brezovac, Ciglena, Čazma, Dapci, Diklenica, Draganec, Gornje Plavnice, Kapela, Kobasičari, Kraljevac, Križic, Miklouš, Orovac, Petrička, Pobjenik, Podgorci, Pupelica, Ribnjačka, Šandrovac, Sišćani, Veliko Korenovo, Veliko Trojstvo, Višnjevac, Vrtlinska, Zrinski Topolovac;</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Borova, Budanica, Cabuna, Čačinci, Grabrovnica, Kozice, Mala Črešnjevica, Pčelić, Podravska Slatina, Sedlarica, Špišić Bukovica, Turnašica, Velika Črešnjevica, Virovitica, Vukosavljevica;</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Cernik, Nova Gradiška, Šumetlica;</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Draž, Majar, Osijek, Trnava, Tvrđavica-Podravlje, Zmajevac I;</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Bapska, Grabovo, Ilok, Lovas, Mohovo, Opatovac, Sotin, Šarengrad, Tovarnik, Vukovar;</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Belaj, Brajakovo Brdo, Bratovanci, Breznik, Brlog Ozaljski, Bubnjarci, Donji Lović, Draganić, Duga Resa 2, Dvorište Vivodinsko, Ferenci, Gršćaki, Ilovac, Jurovo, Lipnik, Lišnica, Lović Prekriški, Mahično, Mala Švarča, Mrzlo Polje Mrežničko, Oštri Vrh Ozaljski, Ozalj, Police Pirišće, Ribnik, Svetice, Svetičko Hrašće, Tomašnica, Vivodina, Vrhovac, Zagradci, Zajačko Selo, Zaluka, Žakanje, Zorkovac; și</w:t>
            </w:r>
            <w:r w:rsidR="00B0593C">
              <w:rPr>
                <w:rFonts w:ascii="Times New Roman" w:hAnsi="Times New Roman" w:cs="Times New Roman"/>
                <w:sz w:val="20"/>
                <w:szCs w:val="20"/>
                <w:lang w:val="ro-MD"/>
              </w:rPr>
              <w:t xml:space="preserve"> </w:t>
            </w:r>
            <w:r w:rsidRPr="00942D9A">
              <w:rPr>
                <w:rFonts w:ascii="Times New Roman" w:hAnsi="Times New Roman" w:cs="Times New Roman"/>
                <w:sz w:val="20"/>
                <w:szCs w:val="20"/>
                <w:lang w:val="ro-MD"/>
              </w:rPr>
              <w:t>Batina, Gornja Jelenska, Ilova, Katoličko Selišće, Kutina, Pešćenica, Popovača, Repušnica, Voloder.</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Panonică</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(Regiunile Bjelovar-Bilogora, Virovitica-Podravina, Požega-Slavonija, Brod-Posavina, Osijek-Baranja, Vukovar-Srijem, Karlovac, Sisak-Moslavina)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Bačkovica, Bedenička, Berek, Bjelovar Novi, Bjelovar-Sredice, Blatnica, Bosiljevo, Bršljanica, Brzaja, Cerina, Cjepidlake, Cremušina, Čađavac, Dapčevica, Daskatica, Dautan, Dereza, Donja Kovačica, Drljanovac, Đurđic, Galovac, Gornja Garešnica, Gornja Kovačica, Gornje Rovišće, Gudovac, Ivanska, Kakinac, Kaniška Iva, Klisa, Klokočevac, Kostanjevac, Kozarevac Račanski, Križ Gornji, Laminac, Lasovac, Lipovčani, Mala Barna, Mala Jasenovača, Mala Peratovica, Mala Pisanica, Mali Grđevac, Malo Trojstvo, Martinac, Međurača,, Mosti, Narta, Nevinac, Nova Ploščica, Nova Rača, Nove Plavnice-Hrgovljani, Obrovnica, Orlovac, Pavlin Kloštar, Predavac, Prespa, Prgomelje, Rajić Gudovački, Rašenica, Ravneš, Removac, Rovišće, Ruškovac, Samarica, Sasovac, Severin, Sibenik, Slovinska Kovačica, Sredice Gornje, Srijedska, Stara Plošćica, Stare Plavnice, Šimljana, Šimljanik, Štefanje, Šušnjara, Tomaš, Topolovica, Trojstveni Markovac, Turčević Polje, Vagovina, Velika Peratovica, Velika Pisanica, Veliki Grđevac, Veliki Prokop, Vukovje, Zdelice, Zrinska Žabjak, Ždralovi;</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 xml:space="preserve">Antunovac, Bačevac, Bakić, Bankovci, Bistrica, Bokane, Brezovljani, Budrovac, Lukački, Bušetina, Crnac, Čađavica, Ćeralije, Dinjevac, Dobrović, Dolci, Donja Bukovica, Donja Pištana, Donje Bazije, Donje Kusonje, Donje Predrijevo, Donji Meljani, Duga Međa, Dugo Selo Lukačko, Gaćište, Gornja Bukovica, Gornja Pištana, Gornje Bazje, Gornje Kusonje, Gornje Viljevo, Gornji Miholjac, Gradina, Gvozdanska, Hum Varoš, Hum Voćinski, Ivanbrijeg, Jasenaš, Kapan, Kapinci, Kladare, Kokočak, Krajna, Krasković, Kutovi, Levinovac, Lozan, Lukač, Lukavac, Macute, Medinci, Mikleuš, Miljevci, Naudovac, Nova Bukovica, Nova Jošava, Novaki, Obradovci, Orahovica, Orešac, Otrovanec, Paušinci, Petrovac, Pitomača I, Pitomača II, Pivnica, Popovac, Požari, Pušina, Radosavci, Rezovac, Rijenci, Rogovac, </w:t>
            </w:r>
            <w:r w:rsidRPr="00942D9A">
              <w:rPr>
                <w:rFonts w:ascii="Times New Roman" w:hAnsi="Times New Roman" w:cs="Times New Roman"/>
                <w:sz w:val="20"/>
                <w:szCs w:val="20"/>
                <w:lang w:val="ro-MD"/>
              </w:rPr>
              <w:lastRenderedPageBreak/>
              <w:t>Sladojevci, Slatinski Lipovac, Slavonske Bare, Sopje, Stari Gradac, Starin, Suha Mlaka, Suhopolje, Turanovac, Vaška, Virovitica-Centar, Virovitica-City, Vrneševci, Zdenci;</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Bjelajci, Cikote, Imrijevci, Lipovac, Rogulje, Šnjegavić, Šumetlica;</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Adžamovci, Baćin Dol, Banićevac, Bobare, Bodavljaci, Brđani, Donji Andrijevci, Drežnik, Garčin, Giletinci, Golobrdac, Gorice, Gunjavci, Klokočevik, Kovačevac, Laze, Ljupina, Mačkovac, Mašić, Medari, Novo Topolje, Opatovac, Podvrško, Podvrško Novo, Poljane, Prvča, Rešetari, Rogolji, Sičice, Smrtić, Stari Perkovci, Staro Topolje, Šagovina Cernička, Šagovina Mašićka, Širinci, Trnava, Vrbje, Žuberkovac;</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Antunovac, Batina, Bijelo Brdo, Bilje, Branjin Vrh, Branjina, Breznica Đakovačka, Briješće, Čenkovo, Čepin, Dalj, Darda, Dragotin, Duboševica, Gajić, Gašinci, Hrkanovci Đakovački, Ivanovac, Josipovac, Kneževi Vinogradi, Kondrić, Kopačevo, Kotlina, Lapovci, Levanjska Varoš, Mandićevac, Musić, Nabrđe, Našice, Novi Perkovci, Orlovnjak, Paučje, Petrijevci, Piškorevci, Podolje, Popovac, Pridvorje, Selci Đakovački, Sarvaš, Slobodna Vlast, Suza, Svetoblažje, Tenja, Topolje, Vardarac;</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Apševci, Banovci, Berak, Bogdanovci, Borovo, Borovo Naselje, Bršadin, Čakovci, Ilača, Klisa, Lipovača, Marinci, Mikluševci, Negoslavci, Nijemci, Pačetin, Petrovci, Podgrađe, Stari Jankovci, Svinjarevci, Tompojevci, Trpinja, Vinkovački Banovci;</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Barilović, Blatnica Pokupska, Brašljevica, Bukovlje, Cerovac Barilovićki, Cerovac Vukmanički, Donje Mekušje, Donje Pokupje, Donji Budački, Donji Zvečaj, Gornje Mekušje, Gornje Prilišće, Gornje Stative, Gornji Zvečaj, Griče, Jarče Polje, Jaškovo, Kamensko, Karlovac I, Karlovac II, Kosijersko Selo, Kozalj Vrh, Ladešići, Lipa, Luka Pokupska, Mahično, Maletići, Malinci, Martinski Vrh, Modruš Potok, Mračin, Mrežnički Novaki, Mrzljaki, Novaki Ozaljski, Piščetke, Podbrežje, Pokupje, Popović Brdo, Pravutina, Rečica, Rosopajnik, Sekulići, Skakavac, Slapno, Sračak, Šišljavić, Trebinja, Trg, Turanj, Tušilović, Velika Jelsa, Vinski Vrh, Vodena Draga, Vukmanić, Vukova Gorica, Zadobarje, Zagrad; și</w:t>
            </w:r>
          </w:p>
          <w:p w:rsidR="00B0127E" w:rsidRPr="00942D9A" w:rsidRDefault="00B0127E" w:rsidP="00B0593C">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 xml:space="preserve">Banova Jaruga, Bistrač, Bobovac, Cerje Letovanićko, Čaire, Čigoč, Dužica, Farkašić, Grabrov Potok, Gračenica, Gušće, Husain, Jamarica, Kraljeva Velika, Kratečko, Krivaj, Kutinica, Lekenik, Letovanić, Lipovljani, Lonja, Ludina, Međurić, Mikleuška, Mužilovčica, Okoli, Osekovo, Piljenice, Poljana Lekenička, Potok, Ruškovica, Selište, Stremen, </w:t>
            </w:r>
            <w:r w:rsidRPr="00942D9A">
              <w:rPr>
                <w:rFonts w:ascii="Times New Roman" w:hAnsi="Times New Roman" w:cs="Times New Roman"/>
                <w:sz w:val="20"/>
                <w:szCs w:val="20"/>
                <w:lang w:val="ro-MD"/>
              </w:rPr>
              <w:lastRenderedPageBreak/>
              <w:t>Stružec, Stupovača, Svinjičko, Šartovac, Turopoljski Lekenik, Vidrenjak, Vukojevac, Zbjegovača.</w:t>
            </w:r>
          </w:p>
        </w:tc>
      </w:tr>
      <w:tr w:rsidR="00B0127E" w:rsidRPr="00942D9A"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Adriatică</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(Regiunea Istria)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Bačva, Baderna, Brkač, Brtonigla, Buje, Donja Mirna, Frata, Grožnjan, Kaldir, Karojba, Kaštel, Kaštelir, Kostajnica, Krasica, Kršete”Labinci, Lovrečica, Mrčenegla, Materada, Merišće, Motovun, Nova Vas, Novigrad, Oprtalj, Petrovija, Poreč, Račice, Rakotule, Savudrija, Sveti Ivan, Sveti Vital, Tinjan, Umag, Višnjan, Vižinada, Vrh, Završje, Zrenj, Žbandaj.</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Adriatică</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(Regiunea Istria)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Beram, Borut, Brdo, Butoniga, Buzet, Buzet-Old City, Cerovlje, Čepić, Črnica, Dračevac, Draguć, Funtana, Fuškulin, Gradina, Grdoselo, Grimalda, Hum, Kašćerga, Krajcar Breg, Kringa, Kršikla, Kuberton, Kućibreg, Lesišćina, Lim, Lindar, Lovreč, Momjan, Mrgani, Mugeba, Muntrilj, Mušalež, Novaki Motovunski, Novaki Pazinski, Pazin, Prveiž, Roč, Rovinj, Rovinjsko Selo, Salež, Senj, Sovinjak, Sovišćina, Sveti Petar u Šumi, Svi Sveti, Šterna, Tar, Tibole, Triban, Trviž, Vabriga, Varvari, Vrsar, Zabrežani, Zamask, Zumesk, Žminj.</w:t>
            </w:r>
          </w:p>
        </w:tc>
      </w:tr>
      <w:tr w:rsidR="00B0127E" w:rsidRPr="00942D9A"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de Nord cu regiunea Orașului Zagreb</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(Regiunile Međimurje, Varaždin, Koprivnica-Križevci, Krapina-Zagorje, Zagreb, Orașul Zagreb)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Badličan, Bogdanovec, Donji Vidovec, Dragoslavec, Dunjkovec, Gornja Dubrava, Gornji Mihaljevec, Gradiščak, Kotoriba, Lopatinec, Martinuševec, Preseka, Pretetinec, Prhovec, Robadje, Selnica, Slakovec, Stanetinec, Sveta Marija, Sveti Martin na Muri, Sveti Urban, Šenkovec, Štrigova, Štrukovec, Vukanovec, Zasadbreg, Zebanec, Železna Gora;</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Babinec, Bednja, Bela, Beletinec, Beretinec, Bolfan, Breznica, Butkovec, Cerje Tužno, Čanjevo, Črešnjevo, Čukovec, Donja Višnjica, Donja Voća, Donje Makojišće, Drenovec, Dubrava Križovljanska, Đurinovec, Gornja Višnjica, Gornje Ladanje, Gornji Martijanec, Grana, Hrastovec Toplički, Hrastovsko, Ivanec, Jakopovec, Jalžbet, Jerovec, Kamena Gorica, Kamenica, Kaniža, Kelemen, Klenovnik, Ključ, Kneginec, Lepoglava, Ludbreg, Ljubelj Kalnički, Ljubešćica, Mali Bukovec, Marčan, Natkrižovljan, Novakovec, Očura, Podevčevo, Poljana, Radovan, Remetinec, Rinkovec, Segovina, Sigetec Ludbreški, Slanje, Sudovec, Sveti Ilija, Svibovec, Šaša, Šćepanje, Tuhovec, Tužno, Varaždin Breg, Varaždinske Toplice, Vidovec, Vinica Breg, Vinično, Vinogradi Ludbreški, Visoko;</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 xml:space="preserve">Apatovec, Bakovčica, Bočkovec, Bojnikovec, Borje, Botinovac, Branjska, Budrovac, Carevdar, Cirkvena, Cubinec, Čepelovac, Dijankovec, Donja Brckovčina, Dubovec, Đurđevac II, Đurđic, Erdovec, Finčevec, Fodrovec, Glogovac, Glogovnica, Gornja Rijeka, </w:t>
            </w:r>
            <w:r w:rsidRPr="00942D9A">
              <w:rPr>
                <w:rFonts w:ascii="Times New Roman" w:hAnsi="Times New Roman" w:cs="Times New Roman"/>
                <w:sz w:val="20"/>
                <w:szCs w:val="20"/>
                <w:lang w:val="ro-MD"/>
              </w:rPr>
              <w:lastRenderedPageBreak/>
              <w:t>Gregurovec, Guščerovec, Hampovica, Hudovljani, Jagnjedovec, Jagnjedovec-City, Javorovac, Kalinovac, Kalnik, Kamešnica, Kloštar Podravski, Kloštar Vojakovački, Koprivnica, Kozarevac, Križevci, Kunovec, Kunovec Breg, Lemeš, Lepavina, Lukačevec, Majurec, Mala Mučna, Marinovec, Mičetinac, Miholec, Miholjanec, Novi Glog, Novigrad Podravski, Osijek Vojkovački, Plavšinac, Podvinje Miholečko, Pofuki, Potočec, Potok Kalnički, Prkos, Prugovac, Rasinja, Rašćani, Raven, Reka, Ruševac, Sirova Katalena, Sokolovac, Srijem, Subotica Podravska, Subotica Podravska Nova, Suha Katalena, Sveta Ana, Sveta Helena, Sveti Ivan Žabno, Sveti Petar Čvrstec, Sveti Petar Orehovec, Šemovci, Špiranec, Štrigovec, Trema, Velika Mučna, Veliki Grabičani, Veliki Poganac, Virje, Vojakovac, Vojkovačke Sesvete, Vojnovec Kalnički, Zaistovec;</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Andraševec, Bedekovčina, Belec, Brezno, Budinščina, Donja Batina, Donja Stubica, Donja Šemnica, Druškovec Humski, Dubovec, Dubrovčan, Globočec, Gornja Stubica, Gubaševo, Hrašćina, Hrašćinski Kraljevec, Hum na Sutli, Hum Stubički, Jertovec, Jesenje, Klanjec, Klokovec, Komor, Kraljev Vrh, Krapina, Krapina Jug, Krapina-City, Laz Bistrički, Mače, Marija Bistrica, Martinci Zlatarski, Mirkovec, Oštrc, Peršaves, Petrova Gora, Plemenšćina, Poljanica Bistrička, Poznanovec, Prišlin, Purga, Pustodol, Radoboj, Ravno Brezje, Razvor, Selnica, Selno, Slani Potok, Sopot, Strmec, Strmec Stubički, Stubička Slatina, Stubičko Podgorje, Sveti Križ, Sveti Križ Začretje, Sveti Matej, Šemnica, Špičkovina, Tomaševec, Tugonica, Tuhelj, Veleškovec, Veliko Trgovišće, Veternica, Vinagora, Vojnovec Loborski, Vrbanec,Vrtnjakovec, Zabok, Zagorska Sela, Zajezda, Zlatar;</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Bedenica, Bešlinec, Blaškovec, Blaževdol, Brckovljani, Caginec, Čeglje, Dijaneš, Donja Lomnica, Dubranec, Dubrava, Dugo Selo I, Fuka, Gornja Kupčina, Gornji Vinkovec, Gostović, Gradec, Habjanovac, Haganj, Helena, Hrastje, Hrebinec, Hrnjanec, Hruškovica, Hudovo, Kloštar Ivanić, Komin, Kozjača, Krašić II, Kravarsko, Kupljenovo, Laktec, Lonjica, Lovrečka Varoš, Lukavec, Mala Gorica, Molvice, Novoselec, Obreška, Orešje, Paruževac, Paukovec, Pluska, Prekrižje, Prozorje, Psarjevo, Rakitje, Rakovec, Salnik, Stari Glog, Strmec Samoborski, Sveti Nedelja, Šiljakovina, Šumećani, Tkalec, Tomaševec, Valetić, Velika, Velika Buna, Vinkovec, Vrbovec, Zelina, Žitomir; și</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 xml:space="preserve">Adamovec, Blaguša, Blato, Čučerje, Čučerje Novo, Đurđekovec, Glavnica, Gornje Vrapče, Gornji Stenjevec, Gračani, Granešina Nova, Kašina, Klara, </w:t>
            </w:r>
            <w:r w:rsidRPr="00942D9A">
              <w:rPr>
                <w:rFonts w:ascii="Times New Roman" w:hAnsi="Times New Roman" w:cs="Times New Roman"/>
                <w:sz w:val="20"/>
                <w:szCs w:val="20"/>
                <w:lang w:val="ro-MD"/>
              </w:rPr>
              <w:lastRenderedPageBreak/>
              <w:t>Maksimir, Markuševec, Planina, Podsused, Remete, Sesvete, Vurnovec.</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Croația de Nord cu regiunea Orașului Zagreb</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(Regiunile Međimurje, Varaždin, Koprivnica-Križevci, Krapina-Zagorje, Zagreb, Orașul Zagreb)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b/>
                <w:bCs/>
                <w:i/>
                <w:iCs/>
                <w:sz w:val="20"/>
                <w:szCs w:val="20"/>
                <w:lang w:val="ro-MD"/>
              </w:rPr>
              <w:t>Municipalități cadastrale</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Belica, Cirkovljan, Čakovec, Črečan, Čukovec, Donja Dubrava, Donji Kraljevec, Donji Mihaljevec, Draškovec, Ferketinec, Goričan, Gornji Hrašćan, Gornji Kraljevec, Gornji Pustakovec, Gornji Vidovec, Hemuševec, Hlapičina, Hodošan, Ivanovec, Krištanovec, Križovec, Kuršanec, Macinec, Mačkovec, Mihovljan, Mursko Središće, Nedelišće, Novo Selo Rok, Oporovec, Orehovica, Peklenica, Podbrest, Prelog, Pribislavec, Pušćine, Savska Ves, Sivica, Strahoninec, Šandrovec, Štefanec, Totovec, Trnovec, Vratišinec, Vularija, Žiškovec;</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Bisag, Biškupec, Biškupec II, Čalinec, Črnec Biškupečki, Donje Ladanje, Donji Kućan, Drašković, Druškovec, Družbinec, Gojanec, Gornja Voća, Gornji Kućan, Hrastovljan, Hrženica, Jalkovec, Kapela Kalnička, Kapela Podravska, Karlovec Ludbreški, Kaštelanec, Komarnica Ludbreška, Križovljan, Kućan Marof, Leskovec Toplički, Lunjkovec, Majerje, Martijanec, Maruševec, Nedeljanec, Nova Ves Petrijanečka, Novi Marof, Novo Selo Podravsko, Petrijanec, Poljana Biškupečka, Radovec, Selnik, Sesvete Ludbreške, Slokovec, Sračinec, Struga, Sveti Đurđ, Sveti Petar, Šemovec, Trakošćan, Trnovec, Varaždin, Veliki Bukovec, Vinica, Vratno, Zamlača, Zbelava, Žabnik;Budančevica, Delovi, Drnje, Duga Rijeka, Đelekovec, Đurđevac I, Ferdinandovac, Gorica, Heršin, Hlebine, Hrsovo, Imbriovec, Koledinec, Koprivnički Bregi, Koprivnički Ivanec, Kutnjak, Kuzminec, Legrad, Lepa Greda, Međa, Mikovec, Molve, Novačka, Novo Virje, Petranec, Podravske Sesvete, Selnica Podravska, Severovci, Sigetec, Torčec, Veliki Otok, Varaždin II, Zablatje, Ždala;</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Cigrovec, Črešnjevec, Čret, Desinić, Donja Pačetina, Đurmanec, Gorjakovo, Gornja Pačetina, Gornji Čemehovec, Gotalovec, Gusakovec, Hlevnica, Jelenjak, Jezero Klanječko, Konjščina, Košnica, Kostel, Kraljevec na Sutli, Krapinske Toplice, Lepa Ves, Lovrečan, Lupinjak, Mala Erpenja, Mihovljan, Miljana, Modrovec, Mokrice, Novi Dvori Klanječki, Oroslavje, Pešćeno, Petrovsko, Podgrađe Bistričko, Poljana Sutlanska, Pregrada, Putkovec, Radakovo, Sušobreg, Svedruža, Škarićevo, Švaljkovec, Velika Erpenja, Velika Horvatska, Velika Ves;</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 xml:space="preserve">Andrilovec, Bađinec, Bistransko Podgorje, Bolč, Brčevec, Brdovec, Breška Greda, Brezine, Brezje, Brlenić, Bukovčak, Buševec, Cerje Samoborsko, Cerovski Vrh, Cugovec, Cvetković, Cvetković Brdo, </w:t>
            </w:r>
            <w:r w:rsidRPr="00942D9A">
              <w:rPr>
                <w:rFonts w:ascii="Times New Roman" w:hAnsi="Times New Roman" w:cs="Times New Roman"/>
                <w:sz w:val="20"/>
                <w:szCs w:val="20"/>
                <w:lang w:val="ro-MD"/>
              </w:rPr>
              <w:lastRenderedPageBreak/>
              <w:t>Črnkovec, Desinec, Domagović, Domaslovec, Donja Bistra, Donja Kupčina, Donja Zelina, Drežnik Podokićki, Drnek, Dubravica, Dugo Selo II, Farkaševac, Glagovo, Gornja Bistra, Gornje Podotočje, Gornji Hruševec, Grabar, Gradići, Gustelnica, Hotnja, Hrastilnica, Hrušćica, Ivanić-Grad, Jakovlje, Jastrebarsko, Ježevo, Kabal, Kalinovica, Kalje, Kerestinec, Klokočevec, Klokočevec Samoborski, Konšćica, Kosnica, Kostanjevac, Kraj, Krašić I, Križ, Kuče, Kupinec, Kupljenovo-Novo, Kurilovec, Laduč, Lazina Čička, Leprovica, Lepšić, Lučelnica, Luka, Lukinić Brdo, Lupoglav, Mahovljić, Marinkovac, Mičevec, Mirkoplje, Mlaka, Mraclin, Mrzlo Polje Žumberačko, Negovec, Nova Kapela, Nova Marča, Novaki, Novo Brdo, Novo Čiče, Novo Mjesto, Obrezina, Obrež, Okešinec, Okić, Okunšćak, Opatinec, Ostrna, Otok Samoborski, Otruševec, Pećno, Perivoj, Petrovina, Pirakovec, Pisarovina I, Pisarovina II, Pleso, Plešivička Reka, Podjales, Podvornica, Pojatno, Pokupsko, Poljana, Poljana Čička, Poljanski Lug, Posavski Bregi, Prečec, Preseka, Pribić, Prosinec, Pustike, Pušća, Radoišće, Rakov Potok, Rakovica, Roženica, Ruča, Rude, Rugvica, Samobor, Samoborec, Slavetić, Sošice, Staro Čiče, Stupnik, Sveta Jana, Šarampov, Šćitarjevo, Širinec, Šušnjari, Topolje, Trebovec, Tučenik, Turopoljski Lug, Veleševec, Velika Gorica, Velika Jamnička, Velika Mlaka, Volavje, Vrbovec, Vrbovec 1, Vrhovčak, Vukomerić, Vukovina, Vukšinac, Zabrđe, Zaprešić, Zdenčina, Zetkan, Zgurić Brdo, Zvonik, Željezno Žumberačko, Žumberak; și</w:t>
            </w:r>
          </w:p>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Brezovica, Centar, Čehi, Črnomerec, Demerje, Dragonožec, Dubrava, Goranec, Horvati, Jakuševec, Kupinečki Kraljevec, Lučko, Lužan, Mikulići, Odra, Odranski Obrež, Peščenica, Resnik, Rudeš, Sesvetski Kraljevec, Starjak, Stenjevec, Šašinovec, Šestine, Sesvete Novo, Trešnjevka, Trnje, Trpuci, Vrapče, Vugrovec, Zaprudski Otok, Žitnjak.</w:t>
            </w:r>
          </w:p>
        </w:tc>
      </w:tr>
    </w:tbl>
    <w:p w:rsidR="00B0127E" w:rsidRPr="00307F02" w:rsidRDefault="001319B3"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lastRenderedPageBreak/>
        <w:t xml:space="preserve">3. </w:t>
      </w:r>
      <w:r w:rsidR="00B0127E" w:rsidRPr="00307F02">
        <w:rPr>
          <w:rFonts w:ascii="Times New Roman" w:hAnsi="Times New Roman" w:cs="Times New Roman"/>
          <w:b/>
          <w:bCs/>
          <w:sz w:val="24"/>
          <w:szCs w:val="24"/>
          <w:lang w:val="ro-MD"/>
        </w:rPr>
        <w:t>Franța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6"/>
        <w:gridCol w:w="1250"/>
        <w:gridCol w:w="1295"/>
        <w:gridCol w:w="4859"/>
      </w:tblGrid>
      <w:tr w:rsidR="00B0127E" w:rsidRPr="00942D9A"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b/>
                <w:bCs/>
                <w:sz w:val="20"/>
                <w:szCs w:val="20"/>
                <w:lang w:val="ro-MD"/>
              </w:rPr>
            </w:pPr>
            <w:r w:rsidRPr="00942D9A">
              <w:rPr>
                <w:rFonts w:ascii="Times New Roman" w:hAnsi="Times New Roman" w:cs="Times New Roman"/>
                <w:b/>
                <w:bCs/>
                <w:sz w:val="20"/>
                <w:szCs w:val="20"/>
                <w:lang w:val="ro-MD"/>
              </w:rPr>
              <w:t>Municipalități sau alte delimitări administrative/geografice</w:t>
            </w:r>
          </w:p>
        </w:tc>
      </w:tr>
      <w:tr w:rsidR="00B0127E" w:rsidRPr="00942D9A"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Charente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Aigre, Ambérac, Anais, Angeac-Champagne, Angeac-Charente, Angeduc, Angoulême, Ars, Asnières-sur-Nouère, Aubeterre-sur-Dronne, Aussac-Vadalle, Baignes-Sainte-Radegonde, Balzac, Barbezières, Barbezieux-Saint-Hilaire, Bardenac, Barret, Bassac, Bazac, Bécheresse, Bellon, Berneuil, Bessac, Birac, Coteaux-du-Blanzacais, Blanzaguet-Saint-Cybard, Boisbreteau, Bonnes, Bonneuil, Bors (cantonul Tude-et-Lavalette), Bors (cantonul Charente-</w:t>
            </w:r>
            <w:r w:rsidRPr="00942D9A">
              <w:rPr>
                <w:rFonts w:ascii="Times New Roman" w:hAnsi="Times New Roman" w:cs="Times New Roman"/>
                <w:sz w:val="20"/>
                <w:szCs w:val="20"/>
                <w:lang w:val="ro-MD"/>
              </w:rPr>
              <w:lastRenderedPageBreak/>
              <w:t>Sud), Bourg-Charente, Bouteville, Boutiers-Saint-Trojan, Bréville, Brie, Brie-sous-Barbezieux, Brie-sous-Chalais, Brossac, Cellettes, Chadurie, Chalais, Challignac, Champagne-Vigny, Champmillon, Champniers, Chantillac, La Chapelle, Boisné-La Tude, Charmé, Chassors, Châteaubernard, Châteauneuf-sur-Charente, Châtignac, Cherves-Richemont, Chillac, Claix, Cognac, Condéon, Coulonges, Courbillac, Courgeac, Courlac, La Couronne, Criteuil-la-Magdeleine, Curac, Deviat, Dignac, Dirac, Douzat, Ébréon, Échallat, Les Essards, Étriac, Fléac, Fleurac, Fontenille, Fouquebrune, Fouqueure, Foussignac, Garat, Gardes-le-Pontaroux, Genac-Bignac, Gensac-la-Pallue, Genté, Gimeux, Mainxe-Gondeville, Gond-Pontouvre, Les Gours, Guimps, Guizengeard, Gurat, Hiersac, Houlette, L’Isle-d’Espagnac, Jarnac, Jauldes, Javrezac, Juignac, Juillac-le-Coq, Juillé, Julienne, Val des Vignes, Lachaise, Ladiville, Lagarde-sur-le-Né, Laprade, Ligné, Lignières-Sonneville, Linars, Lonnes, Louzac-Saint-André, Lupsault, Luxé, Magnac-Lavalette-Villars, Magnac-sur-Touvre, Maine-de-Boixe, Bellevigne, Mansle-les-Fontaines, Marcillac-Lanville, Mareuil, Marsac, Médillac, Mérignac, Merpins, Mesnac, Les Métairies, Mons, Montboyer, Montmérac, Montignac-Charente, Montignac-le-Coq, Montmoreau, Mornac, Mosnac-Saint-Simeux, Moulidars, Mouthiers-sur-Boëme, Nabinaud, Nanclars, Nercillac, Nersac, Nonac, Oradour, Oriolles, Orival, Palluaud, Passirac, Pérignac, Pillac, Plassac-Rouffiac, Poullignac, Puymoyen, Puyréaux, Ranville-Breuillaud, Reignac, Réparsac, Rioux-Martin, Ronsenac, Rouffiac, Rouillac, Roullet-Saint-Estèphe, Ruelle-sur-Touvre, Saint-Amant-de-Boixe, Graves-Saint-Amant, Saint-Amant-de-Nouère, Saint-Aulais-la-Chapelle, Saint-Avit, Saint-Bonnet, Saint-Brice, Saint-Ciers-sur-Bonnieure, Saint-Cybardeaux, Saint-Félix, Saint-Fort-sur-le-Né, Saint-Fraigne, Saint-Genis-d’Hiersac, Saint-Groux, Saint-Laurent-de-Cognac, Saint-Laurent-des-Combes, Saint-Martial, Saint-Médard, Val-d’Auge, Saint-Même-les-Carrières, Saint-Michel, Saint-Palais-du-Né, Saint-Preuil, Saint-Quentin-de-Chalais, Saint-Romain, Saint-Saturnin, Sainte-Sévère, Saint-Séverin, Saint-Simon, Sainte-Souline, Saint-Sulpice-de-Cognac, Saint-Vallier, Saint-Yrieix-sur-Charente, Salles-d’Angles, Salles-de-Barbezieux, Salles-de-Villefagnan, Salles-Lavalette, Sauvignac, Segonzac, Sigogne, Sireuil, Souvigné, Soyaux, Le Tâtre, Torsac, Tourriers, Touvérac, Touvre, Triac-Lautrait, Trois-Palis, Tusson, Vars, Vaux-Lavalette, Vaux-Rouillac, Verdille, Verrières, Vervant, Vibrac, Vignolles, Villebois-Lavalette, Villejoubert, Villognon, Vindelle, Vœuil-et-Giget, Vouharte, Voulgézac, Xambes, Yviers</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Charente-Maritime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 xml:space="preserve">Agudelle, Aigrefeuille-d’Aunis, Île-d’Aix, Allas-Bocage, Allas-Champagne, Anais, Andilly, Angliers, Angoulins, </w:t>
            </w:r>
            <w:r w:rsidRPr="00942D9A">
              <w:rPr>
                <w:rFonts w:ascii="Times New Roman" w:hAnsi="Times New Roman" w:cs="Times New Roman"/>
                <w:sz w:val="20"/>
                <w:szCs w:val="20"/>
                <w:lang w:val="ro-MD"/>
              </w:rPr>
              <w:lastRenderedPageBreak/>
              <w:t xml:space="preserve">Annepont, Annezay, Antezant-la-Chapelle, Arces, Archiac, Archingeay, Ardillières, Ars-en-Ré, Arthenac, Arvert, Asnières-la-Giraud, Aujac, Aulnay, Aumagne, Authon-Ébéon, Avy, Aytré, Bagnizeau, Balanzac, Ballans, Ballon, La Barde, Barzan, Bazauges, Beaugeay, Beauvais-sur-Matha, Bedenac, Belluire, Benon, Bercloux, Bernay-Saint-Martin, Berneuil, Beurlay, Bignay, Biron, Blanzac-lès-Matha, Blanzay-sur-Boutonne, Bois, Le Bois-Plage-en-Ré, Boisredon, Bords, Boresse-et-Martron, Boscamnant, Bougneau, Bouhet, Bourcefranc-le-Chapus, Bourgneuf, Boutenac-Touvent, Bran, Bresdon, Breuil-la-Réorte, Breuillet, Breuil-Magné, Brie-sous-Archiac, Brie-sous-Matha, Brie-sous-Mortagne, Brives-sur-Charente, Brizambourg, La Brousse, Burie, Bussac-sur-Charente, Bussac-Forêt, Cabariot, Celles, Cercoux, Chadenac, Chaillevette, Chambon, Chamouillac, Champagnac, Champagne, Champagnolles, Champdolent, Chaniers, Chantemerle-sur-la-Soie, La Chapelle-des-Pots, Chartuzac, Le Château-d’Oléron, Châtelaillon-Plage, Chatenet, Chaunac, Le Chay, Chenac-Saint-Seurin-d’Uzet, Chepniers, Chérac, Cherbonnières, Chermignac, Chevanceaux, Chives, Cierzac, Ciré-d’Aunis, Clam, Clavette, Clérac, Clion, La Clisse, La Clotte, Coivert, Colombiers, Consac, Contré, Corignac, Corme-Écluse, Corme-Royal, La Couarde-sur-Mer, Coulonges, Courant, Courcelles, Courcerac, Courçon, Courcoury, Courpignac, Coux, Cozes, Cramchaban, Cravans, Crazannes, Cressé, Croix-Chapeau, La Croix-Comtesse, Dampierre-sur-Boutonne, Dœuil-sur-le-Mignon, Dolus-d’Oléron, Dompierre-sur-Charente, Dompierre-sur-Mer, Le Douhet, Échebrune, Échillais, Écoyeux, Écurat, Les Éduts, Les Églises-d’Argenteuil, L’Éguille, Épargnes, Esnandes, Les Essards, Étaules, Expiremont, Fenioux, Ferrières, Fléac-sur-Seugne, Floirac, La Flotte, Fontaine-Chalendray, Fontaines-d’Ozillac, Fontcouverte, Fontenet, Forges, Le Fouilloux, Fouras, Geay, Gémozac, La Genétouze, Genouillé, Germignac, Gibourne, Le Gicq, Givrezac, Les Gonds, Gourvillette, Grandjean, La Grève-sur-Mignon, Grézac, La Gripperie-Saint-Symphorien, Le Gua, Le Gué-d’Alleré, Guitinières, Haimps, L’Houmeau, La Jard, Jarnac-Champagne, La Jarne, La Jarrie, La Jarrie-Audouin, Jazennes, Jonzac, Juicq, Jussas, Lagord, La Laigne, Landes, Landrais, Léoville, Loire-les-Marais, Loiré-sur-Nie, Loix, Longèves, Lonzac, Lorignac, Loulay, Louzignac, Lozay, Luchat, Lussac, Lussant, Macqueville, Marennes-Hiers-Brouage, Marignac, Marsais, Marsilly, Massac, Matha, Les Mathes, Mazeray, Mazerolles, Médis, Mérignac, Meschers-sur-Gironde, Messac, Meursac, Meux, Migré, Migron, Mirambeau, Moëze, Mons, Montendre, Montguyon, Montils, Montlieu-la-Garde, Montpellier-de-Médillan, Montroy, Moragne, Mornac-sur-Seudre, Mortagne-sur-Gironde, Mortiers, Mosnac, Le Mung, Muron, Nachamps, Nancras, Nantillé, Néré, Neuillac, </w:t>
            </w:r>
            <w:r w:rsidRPr="00942D9A">
              <w:rPr>
                <w:rFonts w:ascii="Times New Roman" w:hAnsi="Times New Roman" w:cs="Times New Roman"/>
                <w:sz w:val="20"/>
                <w:szCs w:val="20"/>
                <w:lang w:val="ro-MD"/>
              </w:rPr>
              <w:lastRenderedPageBreak/>
              <w:t xml:space="preserve">Neulles, Neuvicq, Neuvicq-le-Château, Nieul-lès-Saintes, Nieul-le-Virouil, Nieul-sur-Mer, Nieulle-sur-Seudre, Les Nouillers, Nuaillé-d’Aunis, Nuaillé-sur-Boutonne, Orignolles, Ozillac, Paillé, Pérignac, Périgny, Pessines, Le Pin, Essouvert, Pisany, Plassac, Plassay, Polignac, Pommiers-Moulons, Pons, Pont-l’Abbé-d’Arnoult, Port-d’Envaux, Les Portes-en-Ré, Pouillac, Poursay-Garnaud, Préguillac, Prignac, Puilboreau, Puy-du-Lac, Puyravault, Puyrolland, Réaux sur Trèfle, Rétaud, Rivedoux-Plage, Rioux, Rochefort, La Rochelle, Romazières, Romegoux, Rouffiac, Rouffignac, Royan, Sablonceaux, Saint-Agnant, Saint-Aigulin, Saint-André-de-Lidon, Saint-Augustin, Saint-Bonnet-sur-Gironde, Saint-Bris-des-Bois, Saint-Césaire, Saint-Christophe, Saint-Ciers-Champagne, Saint-Ciers-du-Taillon, Saint-Clément-des-Baleines, Sainte-Colombe, Saint-Coutant-le-Grand, Saint-Crépin, Saint-Cyr-du-Doret, Saint-Denis-d’Oléron, Saint-Dizant-du-Bois, Saint-Dizant-du-Gua, Saint-Eugène, Saint-Félix, Saint-Fort-sur-Gironde, Saint-Froult, Sainte-Gemme, Saint-Genis-de-Saintonge, Saint-Georges-Antignac, Saint-Georges-de-Didonne, Saint-Georges-de-Longuepierre, Saint-Georges-des-Agoûts, Saint-Georges-des-Coteaux, Saint-Georges-d’Oléron, Saint-Georges-du-Bois, Saint-Germain-de-Lusignan, Saint-Pierre-La-Noue, Saint-Germain-de-Vibrac, Saint-Germain-du-Seudre, Saint-Grégoire-d’Ardennes, Saint-Hilaire-de-Villefranche, Saint-Hilaire-du-Bois, Saint-Hippolyte, Saint-Jean-d’Angély, Saint-Jean-d’Angle, Saint-Julien-de-l’Escap, Saint-Just-Luzac, Saint-Laurent-de-la-Prée, Saint-Léger, Sainte-Lheurine, Saint-Loup, Saint-Maigrin, Saint-Mandé-sur-Brédoire, Saint-Mard, Sainte-Marie-de-Ré, Saint-Martial, Saint-Martial-de-Mirambeau, Saint-Martial-de-Vitaterne, Saint-Martial-sur-Né, Saint-Martin-d’Ary, Saint-Martin-de-Coux, Saint-Martin-de-Juillers, Saint-Martin-de-Ré, Saint-Médard, Saint-Médard-d’Aunis, Sainte-Même, Saint-Nazaire-sur-Charente, Saint-Ouen-d’Aunis, Saint-Ouen-la-Thène, Saint-Palais-de-Négrignac, Saint-Palais-de-Phiolin, Saint-Palais-sur-Mer, Saint-Pardoult, Saint-Pierre-d’Amilly, Saint-Pierre-de-Juillers, Saint-Pierre-de-l’Isle, Saint-Pierre-d’Oléron, Saint-Pierre-du-Palais, Saint-Porchaire, Saint-Quantin-de-Rançanne, Sainte-Radegonde, Sainte-Ramée, Saint-Rogatien, Saint-Romain-de-Benet, Saint-Saturnin-du-Bois, Saint-Sauvant, Saint-Sauveur-d’Aunis, Saint-Savinien, Saint-Seurin-de-Palenne, Saint-Sever-de-Saintonge, Saint-Séverin-sur-Boutonne, Saint-Sigismond-de-Clermont, Saint-Simon-de-Bordes, Saint-Simon-de-Pellouaille, Saint-Sorlin-de-Conac, Saint-Sornin, Sainte-Soulle, Saint-Sulpice-d’Arnoult, Saint-Sulpice-de-Royan, Saint-Thomas-de-Conac, Saint-Trojan-les-Bains, Saint-Vaize, Saint-Vivien, Saint-Xandre, Saintes, Saleignes, Salignac-de-Mirambeau, Salignac-sur-Charente, Salles-sur-Mer, Saujon, Seigné, Semillac, Semoussac, Semussac, Le Seure, Siecq, </w:t>
            </w:r>
            <w:r w:rsidRPr="00942D9A">
              <w:rPr>
                <w:rFonts w:ascii="Times New Roman" w:hAnsi="Times New Roman" w:cs="Times New Roman"/>
                <w:sz w:val="20"/>
                <w:szCs w:val="20"/>
                <w:lang w:val="ro-MD"/>
              </w:rPr>
              <w:lastRenderedPageBreak/>
              <w:t>Sonnac, Soubise, Soubran, Soulignonne, Souméras, Sousmoulins, Surgères, Taillant, Taillebourg, Talmont-sur-Gironde, Tanzac, Ternant, Tesson, Thaims, Thairé, Thénac, Thézac, Thors, Le Thou, Tonnay-Boutonne, Tonnay-Charente, Torxé, Les Touches-de-Périgny, La Tremblade, Trizay, Tugéras-Saint-Maurice, La Vallée, La Devise, Vanzac, Varaize, Varzay, Vaux-sur-Mer, Vénérand, Vergeroux, Vergné, La Vergne, Vérines, Vervant, Vibrac, Villars-en-Pons, Villars-les-Bois, La Villedieu, Villedoux, Villemorin, Villeneuve-la-Comtesse, Villexavier, Villiers-Couture, Vinax, Virollet, Virson, Voissay, Vouhé, Yves, Port-des-Barques, Le Grand-Village-Plage, La Brée-les-Bains</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Deux-Sèvres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Beauvoir-sur-Niort, Le Bourdet, Plaine-d’Argenson, La Foye-Monjault, Granzay-Gript, Mauzé-sur-le-Mignon, Prin-Deyrançon, La Rochénard, Val-du-Mignon, Le Vert</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Dordogne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Badefols-sur-Dordogne, Baneuil, Bardou, Bayac, Beaumontois en Périgord, Bergerac, Boisse, Bonneville-et-Saint-Avit-de-Fumadières, Bosset, Bouniagues, Bourniquel, Le Buisson-de-Cadouin, Campsegret, Carsac-de-Gurson, Cause-de-Clérans, Colombier, Conne-de-Labarde, Cours-de-Pile, Coux et Bigaroque-Mouzens, Couze-et-Saint-Front, Creysse, Cunèges, Eymet, Plaisance, Faurilles, Faux, Le Fleix, Fonroque, Fougueyrolles, Fraisse, Gageac-et-Rouillac, Gardonne, Ginestet, Issigeac, La Force, Lalinde, Lamonzie-Montastruc, Lamonzie-Saint-Martin, Lamothe-Montravel, Lanquais, Les Lèches, Lembras, Liorac-sur-Louyre, Lunas, Eyraud-Crempse-Maurens, Mescoules, Minzac, Molières, Monbazillac, Monestier, Monfaucon, Monmadalès, Monmarvès, Monsac, Monsaguel, Montaut, Montazeau, Montcaret, Montpeyroux, Mouleydier, Moulin-Neuf, Nastringues, Naussannes, Parcoul-Chenaud, Pomport, Pontours, Port-Sainte-Foy-et-Ponchapt, Pressignac-Vicq, Prigonrieux, Queyssac, Razac-d’Eymet, Razac-de-Saussignac, Ribagnac, La Roche-Chalais, Rouffignac-de-Sigoulès, Sadillac, Saint-Agne, Saint-Antoine-de-Breuilh, Saint-Aubin-de-Cadelech, Saint-Aubin-de-Lanquais, Saint Aulaye-Puymangou, Saint-Avit-Sénieur, Saint-Capraise-de-Lalinde, Saint-Capraise-d’Eymet, Saint-Cernin-de-Labarde, Saint-Cyprien, Saint-Georges-Blancaneix, Saint-Georges-de-Montclard, Saint-Géraud-de-Corps, Saint-Germain-et-Mons, Saint-Géry, Saint-Julien-Innocence-Eulalie, Saint-Laurent-des-Vignes, Saint-Léon-d’Issigeac, Saint-Martin-de-Gurson, Saint-Méard-de-Gurçon, Saint-Michel-de-Montaigne, Saint-Nexans, Saint-Perdoux, Saint-Pierre-d’Eyraud, Sainte-Radegonde, Saint-Rémy, Saint-Sauveur, Saint-Seurin-de-Prats, Saint-Vivien, Saussignac, Serres-et-Montguyard, Sigoulès-et-Flaugeac, Singleyrac, Siorac-en-Périgord, Thénac, Urval, Varennes, Vélines, Verdon, Villefranche-de-Lonchat</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Gironde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Abzac, Aillas, Ambarès-et-Lagrave, Ambès, Anglade, Arbanats, Porte-de-Benauge, Arcins, Arsac, Artigues-près-Bordeaux, Les Artigues-de-Lussac, Arveyres, Asques, Aubiac, Val de Virvée, Auriolles, Auros, Avensan, Ayguemorte-les-Graves, Bagas, Baigneaux, Balizac, Barie, Baron, Barsac, Bassanne, Bassens, Baurech, Bayas, Bayon-sur-Gironde, Bazas, Beautiran, Bégadan, Bègles, Béguey, Bellebat, Bellefond, Belvès-de-Castillon, Bernos-Beaulac, Berson, Berthez, Beychac-et-Caillau, Bieujac, Les Billaux, Birac, Blaignac, Blaignan-Prignac, Blanquefort, Blasimon, Blaye, Blésignac, Bommes, Bonnetan, Bonzac, Bordeaux, Bossugan, Bouliac, Bourdelles, Bourg, Le Bouscat, Brach, Branne, Brannens, Braud-et-Saint-Louis, Brouqueyran, Bruges, Budos, Cabanac-et-Villagrains, Cabara, Cadarsac, Cadaujac, Cadillac, Cadillac-en-Fronsadais, Camarsac, Cambes, Camblanes-et-Meynac, Camiac-et-Saint-Denis, Camiran, Camps-sur-l’Isle, Campugnan, Canéjan, Capian, Caplong, Carbon-Blanc, Carcans, Cardan, Carignan-de-Bordeaux, Cars, Cartelègue, Casseuil, Castelmoron-d’Albret, Castelnau-de-Médoc, Castelviel, Castets et Castillon, Castillon-la-Bataille, Castres-Gironde, Caudrot, Caumont, Cauvignac, Cavignac, Cazats, Cazaugitat, Cénac, Cenon, Cérons, Cessac, Cestas, Cézac, Chamadelle, Cissac-Médoc, Civrac-de-Blaye, Civrac-sur-Dordogne, Civrac-en-Médoc, Cleyrac, Coimères, Coirac, Comps, Coubeyrac, Couquèques, Courpiac, Cours-de-Monségur, Cours-les-Bains, Coutras, Coutures, Créon, Croignon, Cubnezais, Cubzac-les-Ponts, Cudos, Cursan, Cussac-Fort-Médoc, Daignac, Dardenac, Daubèze, Dieulivol, Donnezac, Donzac, Doulezon, Les Églisottes-et-Chalaures, Escoussans, Espiet, Les Esseintes, Étauliers, Eynesse, Eyrans, Eysines, Faleyras, Fargues, Fargues-Saint-Hilaire, Le Fieu, Floirac, Flaujagues, Floudès, Fontet, Fossès-et-Baleyssac, Fours, Francs, Fronsac, Frontenac, Gabarnac, Gaillan-en-Médoc, Gajac, Galgon, Gans, Gardegan-et-Tourtirac, Gauriac, Gauriaguet, Générac, Génissac, Gensac, Gironde-sur-Dropt, Gornac, Gours, Gradignan, Grayan-et-l’Hôpital, Grézillac, Grignols, Guillac, Guillos, Guîtres, Le Haillan, Haux, Hourtin, Hure, Illats, Isle-Saint-Georges, Izon, Jau-Dignac-et-Loirac, Jugazan, Juillac, Labarde, Labescau, La Brède, Ladaux, Lados, Lagorce, La Lande-de-Fronsac, Lamarque, Lamothe-Landerron, Lalande-de-Pomerol, Landerrouat, Landerrouet-sur-Ségur, Landiras, Langoiran, Langon, Lansac, Lapouyade, Laroque, Laruscade, Latresne, Lavazan, Léogeats, Léognan, Lerm-et-Musset, Lesparre-Médoc, Lestiac-sur-Garonne, Les Lèves-et-Thoumeyragues, Libourne, Lignan-de-Bazas, Lignan-de-Bordeaux, Ligueux, Listrac-de-Durèze, Listrac-Médoc, Lormont, Loubens, Loupes, Loupiac, Loupiac-de-la-Réole, Ludon-Médoc, Lugaignac, Lugasson, Lugon-et-l’Île-du-Carnay, Lussac, Macau, Madirac, Maransin, Marcenais, Margaux-Cantenac, Margueron, Marimbault, Marions, Marsas, Martignas-sur-</w:t>
            </w:r>
            <w:r w:rsidRPr="00942D9A">
              <w:rPr>
                <w:rFonts w:ascii="Times New Roman" w:hAnsi="Times New Roman" w:cs="Times New Roman"/>
                <w:sz w:val="20"/>
                <w:szCs w:val="20"/>
                <w:lang w:val="ro-MD"/>
              </w:rPr>
              <w:lastRenderedPageBreak/>
              <w:t>Jalle, Martillac, Martres, Masseilles, Massugas, Mauriac, Mazères, Mazion, Mérignac, Mérignas, Mesterrieux, Mombrier, Mongauzy, Monprimblanc, Monségur, Montagne, Montagoudin, Montignac, Montussan, Morizès, Mouillac, Mouliets-et-Villemartin, Moulis-en-Médoc, Moulon, Mourens, Naujac-sur-Mer, Naujan-et-Postiac, Néac, Nérigean, Neuffons, Le Nizan, Noaillac, Noaillan, Omet, Ordonnac, Origne, Paillet, Parempuyre, Pauillac, Les Peintures, Pellegrue, Périssac, Pessac, Pessac-sur-Dordogne, Petit-Palais-et-Cornemps, Peujard, Le Pian-Médoc, Le Pian-sur-Garonne, Pineuilh, Plassac, Pleine-Selve, Podensac, Pomerol, Pompéjac, Pompignac, Pondaurat, Porchères, Portets, Le Pout, Preignac, Prignac-et-Marcamps, Pugnac, Puisseguin, Pujols-sur-Ciron, Pujols, Le Puy, Puybarban, Puynormand, Queyrac, Quinsac, Rauzan, Reignac, La Réole, Rimons, Riocaud, Rions, La Rivière, Roaillan, Romagne, Roquebrune, La Roquille, Ruch, Sablons, Sadirac, Saillans, Saint-Aignan, Saint-André-de-Cubzac, Saint-André-du-Bois, Saint-André-et-Appelles, Saint-Androny, Saint-Antoine-du-Queyret, Saint-Antoine-sur-l’Isle, Saint-Aubin-de-Blaye, Saint-Aubin-de-Branne, Saint-Aubin-de-Médoc, Saint-Avit-de-Soulège, Saint-Avit-Saint-Nazaire, Saint-Brice, Val-de-Livenne, Saint-Caprais-de-Bordeaux, Saint-Christoly-de-Blaye, Saint-Christoly-Médoc, Saint-Christophe-des-Bardes, Saint-Christophe-de-Double, Saint-Cibard, Saint-Ciers-d’Abzac, Saint-Ciers-de-Canesse, Saint-Ciers-sur-Gironde, Sainte-Colombe, Saint-Côme, Sainte-Croix-du-Mont, Saint-Denis-de-Pile, Saint-Émilion, Saint-Estèphe, Saint-Étienne-de-Lisse, Sainte-Eulalie, Saint-Exupéry, Saint-Félix-de-Foncaude, Saint-Ferme, Sainte-Florence, Sainte-Foy-la-Grande, Sainte-Foy-la-Longue, Sainte-Gemme, Saint-Genès-de-Blaye, Saint-Genès-de-Castillon, Saint-Genès-de-Fronsac, Saint-Genès-de-Lombaud, Saint-Genis-du-Bois, Saint-Germain-de-Grave, Saint-Germain-d’Esteuil, Saint-Germain-du-Puch, Saint-Germain-de-la-Rivière, Saint-Gervais, Saint-Girons-d’Aiguevives, Sainte-Hélène, Saint-Hilaire-de-la-Noaille, Saint-Hilaire-du-Bois, Saint-Hippolyte, Saint-Jean-de-Blaignac, Saint-Jean-d’Illac, Saint-Julien-Beychevelle, Saint-Laurent-Médoc, Saint-Laurent-d’Arce, Saint-Laurent-des-Combes, Saint-Laurent-du-Bois, Saint-Laurent-du-Plan, Saint-Léon, Saint-Loubert, Saint-Loubès, Saint-Louis-de-Montferrand, Saint-Macaire, Saint-Magne-de-Castillon, Saint-Maixant, Saint-Mariens, Saint-Martial, Saint-Martin-Lacaussade, Saint-Martin-de-Laye, Saint-Martin-de-Lerm, Saint-Martin-de-Sescas, Saint-Martin-du-Bois, Saint-Martin-du-Puy, Saint-Médard-de-Guizières, Saint-Médard-d’Eyrans, Saint-Médard-en-Jalles, Saint-Michel-de-Fronsac, Saint-Michel-de-Rieufret, Saint-Michel-de-Lapujade, Saint-Morillon, Saint-Palais, Saint-Pardon-de-Conques, Saint-Paul, Saint-Pey-d’Armens, Saint-Pey-de-Castets, Saint-Philippe-d’Aiguille, Saint-Philippe-du-</w:t>
            </w:r>
            <w:r w:rsidRPr="00942D9A">
              <w:rPr>
                <w:rFonts w:ascii="Times New Roman" w:hAnsi="Times New Roman" w:cs="Times New Roman"/>
                <w:sz w:val="20"/>
                <w:szCs w:val="20"/>
                <w:lang w:val="ro-MD"/>
              </w:rPr>
              <w:lastRenderedPageBreak/>
              <w:t>Seignal, Saint-Pierre-d’Aurillac, Saint-Pierre-de-Bat, Saint-Pierre-de-Mons, Saint-Quentin-de-Baron, Saint-Quentin-de-Caplong, Sainte-Radegonde, Saint-Romain-la-Virvée, Saint-Sauveur, Saint-Sauveur-de-Puynormand, Saint-Savin, Saint-Selve, Saint-Seurin-de-Bourg, Saint-Seurin-de-Cadourne, Saint-Seurin-de-Cursac, Saint-Seurin-sur-l’Isle, Saint-Sève, Saint-Sulpice-de-Faleyrens, Saint-Sulpice-de-Guilleragues, Saint-Sulpice-de-Pommiers, Saint-Sulpice-et-Cameyrac, Sainte-Terre, Saint-Trojan, Saint-Vincent-de-Paul, Saint-Vincent-de-Pertignas, Saint-Vivien-de-Blaye, Saint-Vivien-de-Médoc, Saint-Vivien-de-Monségur, Saint-Yzan-de-Soudiac, Saint-Yzans-de-Médoc, Salaunes, Sallebœuf, Les Salles-de-Castillon, Samonac, Saucats, Saugon, Sauternes, La Sauve, Sauveterre-de-Guyenne, Sauviac, Savignac, Savignac-de-l’Isle, Semens, Sendets, Sigalens, Sillas, Soulac-sur-Mer, Soulignac, Soussac, Soussans, Tabanac, Le Taillan-Médoc, Taillecavat, Talais, Talence, Targon, Tarnès, Tauriac, Tayac, Teuillac, Tizac-de-Curton, Tizac-de-Lapouyade, Toulenne, Le Tourne, Tresses, Uzeste, Valeyrac, Vayres, Vendays-Montalivet, Vensac, Vérac, Verdelais, Le Verdon-sur-Mer, Vertheuil, Vignonet, Villegouge, Villenave-de-Rions, Villenave-d’Ornon, Villeneuve, Virelade, Virsac, Yvrac</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Lot-et-Garonne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Agmé, Ambrus, Anzex, Argenton, Auriac-sur-Dropt, Baleyssagues, Barbaste, Beaupuy, Birac-sur-Trec, Bouglon, Bruch, Buzet-sur-Baïse, Calignac, Cambes, Casteljaloux, Castelnau-sur-Gupie, Caubeyres, Caubon-Saint-Sauveur, Caumont-sur-Garonne, Cocumont, Couthures-sur-Garonne, Damazan, Duras, Escassefort, Esclottes, Espiens, Fauguerolles, Feugarolles, Fourques-sur-Garonne, Gaujac, Gontaud-de-Nogaret, Grézet-Cavagnan, Guérin, Hautesvignes, Jusix, Labastide-Castel-Amouroux, Labretonie, Lachapelle, Lagupie, Lavardac, Lévignac-de-Guyenne, Leyritz-Moncassin, Longueville, Loubès-Bernac, Marcellus, Marmande, Le Mas-d’Agenais, Mauvezin-sur-Gupie, Meilhan-sur-Garonne, Moncaut, Mongaillard-en-Albret, Montagnac-sur-Auvignon, Montesquieu, Monteton, Montignac-Toupinerie, Montpouillan, Moustier, Nérac, Pardaillan, Peyrière, Pompiey, Poussignac, Puch-d’Agenais, Puymiclan, Razimet, La Réunion, Romestaing, Ruffiac, Saint-Astier, Saint-Avit, Saint-Barthélemy-d’Agenais, Sainte-Bazeille, Sainte-Colombe-de-Duras, Sainte-Colombe-en-Bruilhois, Sainte-Gemme-Martaillac, Saint-Géraud, Saint-Jean-de-Duras, Saint-Léon, Sainte-Marthe, Saint-Martin-Petit, Saint-Pardoux-du-Breuil, Saint-Pierre-de-Buzet, Saint-Pierre-sur-Dropt, Saint-Sauveur-de-Meilhan, Saint-Sernin, Samazan, La Sauvetat-du-Dropt, Savignac-de-Duras, Seyches, Soumensac, Taillebourg, Vianne, Villefranche-du-Queyran, Villeneuve-de-Duras, Virazeil, Xaintrailles</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Charente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Agris, Aunac-sur-Charente, Barro, Bessé, Bouëx, Brettes, Bunzac, Chazelles, Chenon, Combiers, Coulgens, Courcôme, Édon, Empuré, La Faye, Grassac, Lichères, Longré, Mouton, Moutonneau, Paizay-Naudouin-Embourie, Poursac, Pranzac, Raix, Rivières, La Rochefoucauld-en-Angoumois, La Rochette, Rougnac, Val-de-Bonnieure, Saint-Front, Sers, Valence, Verteuil-sur-Charente, Villefagnan, Vouzan</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Charente-Maritime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Charron, Marans, La Ronde, Saint-Jean-de-Liversay, Taugon</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Deux-Sèvres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Aiffres, Amuré, Arçais, Asnières-en-Poitou, Aubigné, Brieuil-sur-Chizé, Chizé, Couture-d’Argenson, Ensigné, Épannes, Fors, Les Fosses, Frontenay-Rohan-Rohan, Marigny, Paizay-le-Chapt, Saint-Georges-de-Rex, Saint-Hilaire-la-Palud, Saint-Symphorien, Vallans, Villemain, Villiers-en-Bois, Villiers-sur-Chizé</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Dordogne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861E34">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Alles-sur-Dordogne, Allas-les-Mines, Allemans, Audrix, Beaupouyet, Beauregard-et-Bassac, Beleymas, Pays de Belvès, Berbiguières, Bouillac, Bourg-du-Bost, Bourgnac, Bouteilles-Saint-Sébastien, Calès, Campagne, Carves, Castels et Bézenac, Champagne-et-Fontaine, Chassaignes, Clermont-de-Beauregard, Comberanche-et-Épeluche, Douville, Échourgnac, Église-Neuve-d’Issac, Eygurande-et-Gardedeuil, Les Eyzies, Fouleix, Issac, Lolme, Lusignac, Marnac, Mauzac-et-Grand-Castang, Ménesplet, Meyrals, Montagnac-la-Crempse, Montferrand-du-Périgord, Monplaisant, Montpon-Ménestérol, Mussidan, Nanteuil-Auriac-de-Bourzac, Petit-Bersac, Pezuls, Le Pizou, Rampieux, La Rochebeaucourt-et-Argentine, Sagelat, Saint-Avit-Rivière, Saint-Chamassy, Sainte-Croix, Saint-Félix-de-Villadeix, Sainte-Foy-de-Longas, Saint-Front-de-Pradoux, Saint-Germain-de-Belvès, Saint-Marcel-du-Périgord, Saint-Martial-d’Artenset, Saint-Martin-des-Combes, Saint-Médard-de-Mussidan, Saint-Pardoux-et-Vielvic, Saint-Paul-Lizonne, Saint Privat en Périgord, Saint-Romain-de-Monpazier, Saint-Sauveur-Lalande, Saint-Vincent-Jalmoutiers, Servanches, Sourzac, Trémolat, Vendoire</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Gironde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F3ABE">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Audenge, Le Barp, Belin-Béliet, Biganos, Bourideys, Captieux, Cazalis, Escaudes, Giscos, Goualade, Hostens, Lacanau, Lanton, Lartigue, Louchats, Lucmau, Lugos, Mios, Préchac, Saint-Léger-de-Balson, Saint-Magne, Saint-Michel-de-Castelnau, Saint-Symphorien, Salles, Saumos, Le Temple, Le Tuzan, Villandraut, Marcheprime</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Lot-et-Garonne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F3ABE">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Agnac, Aiguillon, Allemans-du-Dropt, Andiran, Antagnac, Armillac, Aubiac, Bazens, Beauziac, Bourgougnague, Brax, Cahuzac, Calonges, Castillonnès, Cavarc, Clermont-</w:t>
            </w:r>
            <w:r w:rsidRPr="00942D9A">
              <w:rPr>
                <w:rFonts w:ascii="Times New Roman" w:hAnsi="Times New Roman" w:cs="Times New Roman"/>
                <w:sz w:val="20"/>
                <w:szCs w:val="20"/>
                <w:lang w:val="ro-MD"/>
              </w:rPr>
              <w:lastRenderedPageBreak/>
              <w:t>Dessous, Colayrac-Saint-Cirq, Coulx, Doudrac, Douzains, Durance, Estillac, Fargues-sur-Ourbise, Fauillet, Ferrensac, Fieux, Francescas, Fréchou, Grateloup-Saint-Gayrand, Lagruère, Lalandusse, Lannes, Laperche, Laplume, Lasserre, Lauzun, Lavergne, Lusignan-Petit, Mazières-Naresse, Mézin, Miramont-de-Guyenne, Moncrabeau, Monheurt, Nicole, Nomdieu, Le Passage, Pindères, Pompogne, Port-Sainte-Marie, Puysserampion, Rayet, Réaup-Lisse, Rives, Roquefort, Roumagne, Saint-Hilaire-de-Lusignan, Saint-Laurent, Saint-Léger, Saint-Martin-Curton, Saint-Pardoux-Isaac, Saint-Quentin-du-Dropt, Saint-Vincent-de-Lamontjoie, Saumont, Sénestis, Sérignac-sur-Garonne, Thouars-sur-Garonne, Tombebœuf, Tonneins, Tourliac, Tourtrès, Varès, Verteuil-d’Agenais, Villeton</w:t>
            </w:r>
          </w:p>
        </w:tc>
      </w:tr>
      <w:tr w:rsidR="00B0127E" w:rsidRPr="00942D9A"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Pyrénées-Atlantiques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F3ABE">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Abidos, Abos, Arbus, Aressy, Artiguelouve, Artix, Aubertin, Aussevielle, Bésingrand, Beyrie-en-Béarn, Billère, Bizanos, Bosdarros, Cardesse, Cuqueron, Denguin, Estialescq, Gan, Gelos, Haut-de-Bosdarros, Idron, Jurançon, Labastide-Cézéracq, Labastide-Monréjeau, Lacommande, Lagor, Lahourcade, Laroin, Lasseube, Lasseubetat, Lescar, Lons, Lucq-de-Béarn, Mazères-Lezons, Monein, Mourenx, Narcastet, Noguères, Os-Marsillon, Parbayse, Pardies, Pau, Poey-de-Lescar, Rontignon, Saint-Faust, Siros, Tarsacq, Uzos</w:t>
            </w:r>
          </w:p>
        </w:tc>
      </w:tr>
      <w:tr w:rsidR="00B0127E" w:rsidRPr="00942D9A"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942D9A" w:rsidRDefault="00B0127E" w:rsidP="00942D9A">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Noua Aquitanie</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Departamentul</w:t>
            </w:r>
          </w:p>
          <w:p w:rsidR="00B0127E" w:rsidRPr="00942D9A" w:rsidRDefault="00B0127E" w:rsidP="00942D9A">
            <w:pPr>
              <w:spacing w:after="0"/>
              <w:contextualSpacing/>
              <w:rPr>
                <w:rFonts w:ascii="Times New Roman" w:hAnsi="Times New Roman" w:cs="Times New Roman"/>
                <w:sz w:val="20"/>
                <w:szCs w:val="20"/>
                <w:lang w:val="ro-MD"/>
              </w:rPr>
            </w:pPr>
            <w:r w:rsidRPr="00942D9A">
              <w:rPr>
                <w:rFonts w:ascii="Times New Roman" w:hAnsi="Times New Roman" w:cs="Times New Roman"/>
                <w:sz w:val="20"/>
                <w:szCs w:val="20"/>
                <w:lang w:val="ro-MD"/>
              </w:rPr>
              <w:t>Pyrénées-Atlantiques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942D9A" w:rsidRDefault="00B0127E" w:rsidP="003F3ABE">
            <w:pPr>
              <w:spacing w:after="0"/>
              <w:contextualSpacing/>
              <w:jc w:val="both"/>
              <w:rPr>
                <w:rFonts w:ascii="Times New Roman" w:hAnsi="Times New Roman" w:cs="Times New Roman"/>
                <w:sz w:val="20"/>
                <w:szCs w:val="20"/>
                <w:lang w:val="ro-MD"/>
              </w:rPr>
            </w:pPr>
            <w:r w:rsidRPr="00942D9A">
              <w:rPr>
                <w:rFonts w:ascii="Times New Roman" w:hAnsi="Times New Roman" w:cs="Times New Roman"/>
                <w:sz w:val="20"/>
                <w:szCs w:val="20"/>
                <w:lang w:val="ro-MD"/>
              </w:rPr>
              <w:t>Angaïs, Aren, Arros-de-Nay, Arthez-d’Asson, Artigueloutan, Assat, Asson, Baliros, Baudreix, Bescat, Beuste, Boeil-Bezing, Bordes, Bougarber, Bourdettes, Bruges-Capbis-Mifaget, Bugnein, Buros, Buziet, Buzy, Casteide-Cami, Cescau, Dognen, Escou, Escout, Estos, Geüs-d’Oloron, Goès, Herrère, Lacq, Lagos, Lay-Lamidou, Ledeuix, Lée, Lys, Maslacq, Maucor, Meillon, Mirepeix, Mont, Montardon, Morlaàs, Moumour, Navarrenx, Nay, Nousty, Ogenne-Camptort, Ogeu-les-Bains, Oloron-Sainte-Marie, Orin, Ousse, Pardies-Piétat, Poey-d’Oloron, Préchacq-Josbaig, Préchacq-Navarrenx, Précilhon, Rébénacq, Saint-Abit, Saint-Castin, Saucède, Sauvagnon, Sauvelade, Sendets, Serres-Castet, Serres-Morlaàs, Serres-Sainte-Marie, Sévignacq-Meyracq, Urdès, Uzein, Verdets, Viellenave-d’Arthez, Vielleségure</w:t>
            </w:r>
          </w:p>
        </w:tc>
      </w:tr>
    </w:tbl>
    <w:p w:rsidR="00B0127E" w:rsidRPr="00307F02" w:rsidRDefault="00D33F19"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4. </w:t>
      </w:r>
      <w:r w:rsidR="00B0127E" w:rsidRPr="00307F02">
        <w:rPr>
          <w:rFonts w:ascii="Times New Roman" w:hAnsi="Times New Roman" w:cs="Times New Roman"/>
          <w:b/>
          <w:bCs/>
          <w:sz w:val="24"/>
          <w:szCs w:val="24"/>
          <w:lang w:val="ro-MD"/>
        </w:rPr>
        <w:t>Ungaria</w:t>
      </w:r>
    </w:p>
    <w:p w:rsidR="00B0127E" w:rsidRPr="003F3ABE" w:rsidRDefault="00B0127E" w:rsidP="00DE0177">
      <w:pPr>
        <w:ind w:firstLine="709"/>
        <w:jc w:val="both"/>
        <w:rPr>
          <w:rFonts w:ascii="Times New Roman" w:hAnsi="Times New Roman" w:cs="Times New Roman"/>
          <w:sz w:val="24"/>
          <w:szCs w:val="24"/>
          <w:lang w:val="ro-MD"/>
        </w:rPr>
      </w:pPr>
      <w:r w:rsidRPr="003F3ABE">
        <w:rPr>
          <w:rFonts w:ascii="Times New Roman" w:hAnsi="Times New Roman" w:cs="Times New Roman"/>
          <w:sz w:val="24"/>
          <w:szCs w:val="24"/>
          <w:lang w:val="ro-MD"/>
        </w:rPr>
        <w:t>Extinderea zonelor-tampon pe teritoriul Ungariei ca urmare a prezenței zonelor demarcate în Croația și în Slovenia: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27"/>
        <w:gridCol w:w="899"/>
        <w:gridCol w:w="1918"/>
        <w:gridCol w:w="3846"/>
      </w:tblGrid>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Municipalități sau alte delimitări administrative/geografice</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Regiunea Bács-Kiskun Districtul Baja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Hercegszántó</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Regiunea Baranya Districtul Mohács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Kölked, Homorúd</w:t>
            </w:r>
          </w:p>
        </w:tc>
      </w:tr>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Regiunea Zala Districtul Letenye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Tótszerdahely, Molnári</w:t>
            </w:r>
          </w:p>
        </w:tc>
      </w:tr>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Regiunea Zala Districtul Lenti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Bödeháza, Nemesnép, Lendvajakabfa, Márokföld, Szentgyörgyvölgy</w:t>
            </w:r>
          </w:p>
        </w:tc>
      </w:tr>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Regiunea Zala Districtul Lenti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Lendvadedes</w:t>
            </w:r>
          </w:p>
        </w:tc>
      </w:tr>
    </w:tbl>
    <w:p w:rsidR="00B0127E" w:rsidRPr="00307F02" w:rsidRDefault="00D33F19"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5. </w:t>
      </w:r>
      <w:r w:rsidR="00B0127E" w:rsidRPr="00307F02">
        <w:rPr>
          <w:rFonts w:ascii="Times New Roman" w:hAnsi="Times New Roman" w:cs="Times New Roman"/>
          <w:b/>
          <w:bCs/>
          <w:sz w:val="24"/>
          <w:szCs w:val="24"/>
          <w:lang w:val="ro-MD"/>
        </w:rPr>
        <w:t>Italia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96"/>
        <w:gridCol w:w="1259"/>
        <w:gridCol w:w="1122"/>
        <w:gridCol w:w="5013"/>
      </w:tblGrid>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Municipalități sau alte delimitări administrative/geografice</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Toscana</w:t>
            </w:r>
          </w:p>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Provinciile Massa-Carrara și Lucca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Borgo a Mozzano, Camporgiano, Careggine, Castelnuovo di Garfagnana, Fabbriche di Vergemoli, Gallicano, Minucciano, Molazzana, Pescaglia, Piazza al Serchio, Stazzema, Vagli Sotto, Villafranca in Lunigiana.</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următoarele municipalități:</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Altopascio, Aulla, Bagni di Lucca, Bagnone, Barga, Camaiore, Capannori, Carrara, Casola in Lunigiana, Castiglione di Garfagnana, Comano, Coreglia Altelminelli, Filattiera, Fivizzano, Forte dei Marmi, Fosciandora, Fosdinovo, Licciana Nardi, Lucca, Massa, Massarosa, Montecarlo, Montignoso, Mulazzo, Pietrasanta, Pieve Fosciana, Podenzana, Pontremoli, Porcari, San Romano in Garfagnana, Seravezza, Sillano Giuncugnano, Tresana, Viareggio,Villa Basilica,Villa Collemandina, Zeri.</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Toscana</w:t>
            </w:r>
          </w:p>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Provinciile Massa-Carrara și Lucca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următoarele municipalități:</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Altopascio, Aulla, Bagni di Lucca, Bagnone, Barga, Camaiore, Capannori, Carrara, Casola in Lunigiana, Castiglione di Garfagnana, Comano, Coreglia Altelminelli, Filattiera, Fivizzano, Forte dei Marmi, Fosciandora, Fosdinovo, Licciana Nardi, Lucca, Massa, Massarosa, Montecarlo, Montignoso, Mulazzo, Pietrasanta, Pieve Fosciana, Podenzana, Pontremoli, Porcari, San Romano in Garfagnana, Seravezza, Sillano Giuncugnano, Tresana, Viareggio,Villa Basilica,Villa Collemandina, Zeri.</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Întreaga regiune Lombardia, exceptând Albonese, Golasecca, Langosco, Nosate</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și o parte din teritoriul municipalităților:</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Abbiategrasso, Angera, Bernate Ticino, Boffalora sopra Ticino, Breme, Candia Lomellina, Cassolnovo, Castano Primo, Castelnovetto, Cilavegna, Confienza, Cozzo, Cuggiono, Gravellona Lomellina, Lonate Pozzolo, Magenta, Mortara, Nicorvo, Palestro, Parona, Robbio, Robecchetto con Induno, Robecco sul naviglio, Rosasco, Sartirana Lomellina, Sesto Calende, Somma Lombardo, Torre Beretti e Castellaro, Turbigo, Vergiate, Vizzola Ticino.</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Lombardia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 xml:space="preserve">Albonese, Golasecca, Langosco, Nosate și o parte din teritoriul municipalităților: Abbiategrasso, Angera, Bernate Ticino, Boffalora sopra Ticino, Breme, Candia Lomellina, Cassolnovo, Castano Primo, Castelnovetto, Cilavegna, Confienza, Cozzo, Cuggiono, Gravellona Lomellina, Lonate </w:t>
            </w:r>
            <w:r w:rsidRPr="00305F8B">
              <w:rPr>
                <w:rFonts w:ascii="Times New Roman" w:hAnsi="Times New Roman" w:cs="Times New Roman"/>
                <w:sz w:val="20"/>
                <w:szCs w:val="20"/>
                <w:lang w:val="ro-MD"/>
              </w:rPr>
              <w:lastRenderedPageBreak/>
              <w:t>Pozzolo, Magenta, Mortara, Nicorvo, Palestro, Parona, Robbio, Robecchetto con Induno, Robecco sul naviglio, Rosasco, Sartirana Lomellina, Sesto Calende, Somma Lombardo, Torre Beretti e Castellaro, Turbigo, Vergiate, Vizzola Ticino.</w:t>
            </w:r>
          </w:p>
        </w:tc>
      </w:tr>
    </w:tbl>
    <w:p w:rsidR="00B0127E" w:rsidRPr="00307F02" w:rsidRDefault="00D33F19"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lastRenderedPageBreak/>
        <w:t xml:space="preserve">6. </w:t>
      </w:r>
      <w:r w:rsidR="00B0127E" w:rsidRPr="00307F02">
        <w:rPr>
          <w:rFonts w:ascii="Times New Roman" w:hAnsi="Times New Roman" w:cs="Times New Roman"/>
          <w:b/>
          <w:bCs/>
          <w:sz w:val="24"/>
          <w:szCs w:val="24"/>
          <w:lang w:val="ro-MD"/>
        </w:rPr>
        <w:t>Portugalia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6"/>
        <w:gridCol w:w="1269"/>
        <w:gridCol w:w="952"/>
        <w:gridCol w:w="5163"/>
      </w:tblGrid>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Municipalități sau alte delimitări administrative/geografice</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Portugalia de Nord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Alijó, Amarante, Amares, Baião, Barcelos, Braga, Cabeceiras de Basto, Castelo de Paiva, Celorico de Basto, Cinfães, Esposende, Fafe, Felgueiras, Guimarães, Lousada, Maia, Marco de Canaveses, Monção, Mondim de Basto, Paços de Ferreira, Paredes, Paredes de Coura, Penafiel, Peso da Régua, Ponte de Lima, Póvoa de Lanhoso, Póvoa de Varzim, Ribeira de Pena, Sabrosa, Santa Marta de Penaguião, Santo Tirso, Trofa, Valença, Valongo, Vieira do Minho, Vila do Conde, Vila Nova de Famalicão, Vila Pouca de Aguiar, Vila Real, Vila Verde and Vizela;</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următoarele municipalități:</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Arcos de Valdevez, Chaves, Melgaço, Ponte da Barca, Terras de Bouro</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și Viana do Castelo.</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Portugalia de Nord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Mesão Frio;</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următoarele municipalități:</w:t>
            </w:r>
          </w:p>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Arcos de Valdevez, Armamar, Arouca, Boticas, Caminha, Chaves, Carrazeda de Ansiães, Gondomar, Lamego, Matosinhos, Melgaço, Montalegre, Murça, Porto, Ponte da Barca, Resende, Santa Maria da Feira, São João da Pesqueira, Tabuaço, Terras de Bouro, Valpaços, Viana do Castelo, Vila Nova de Cerveira, Vinhais.</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Portugalia centrală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F3ABE">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municipalitatea Castro Daire.</w:t>
            </w:r>
          </w:p>
        </w:tc>
      </w:tr>
    </w:tbl>
    <w:p w:rsidR="00B0127E" w:rsidRPr="00307F02" w:rsidRDefault="00D33F19"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7. </w:t>
      </w:r>
      <w:r w:rsidR="00B0127E" w:rsidRPr="00307F02">
        <w:rPr>
          <w:rFonts w:ascii="Times New Roman" w:hAnsi="Times New Roman" w:cs="Times New Roman"/>
          <w:b/>
          <w:bCs/>
          <w:sz w:val="24"/>
          <w:szCs w:val="24"/>
          <w:lang w:val="ro-MD"/>
        </w:rPr>
        <w:t>Slovenia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1"/>
        <w:gridCol w:w="1274"/>
        <w:gridCol w:w="864"/>
        <w:gridCol w:w="5241"/>
      </w:tblGrid>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Municipalități sau alte delimitări administrative/geografice</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Vest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Ankaran, Koper, Izola și Piran; și</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Sežana, Komen (exceptând municipalitatea cadastrală Brestovica – ID 2408) și Renče-Vogrsko.</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Vest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Brda, Nova Gorica, Miren-Kostanjevica, Šempeter- Vrtojba, Ajdovščina, Vipava, Divača Hrpelje-Kozina, Kanal și municipalitatea cadastrală Brestovica (ID 2408) din municipalitatea Komen.</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Sud-Est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Dolenjske Toplice, Straža, Mirna peč, Novo mesto, Šentjernej, Kostanjevica na Krki, Krško, Brežice.</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Sud-Est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Žužemberk, Trebnje, Mirna, Šentrupert, Sevnica, Mokronog-Trebelno, Šmarješke Toplice, Škocjan, Semič, Črnomelj și Metlika.</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 în care se înregistrează infecții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Nord-Est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Dobrovnik, Lendava, Beltinci, Tišina, Gornji Petrovci, Šalovci, Moravske Toplice, Murska Sobota, Rogašovci, Turnišče, Kobilje, Kuzma, Puconci, Cankova, Grad, Hodoš, Črenšovci, Odranci, Velika Polana, Trnovska vas, Destrnik, Sveti Jurij ob Ščavnici, Sveti Tomaž, Ljutomer, Ormož, Razkrižje, Središče ob Dravi, Duplek, Lenart, Cerkvenjak, Pesnica, Šentilj, Sveti Jurij v Slovenskih goricah, Sveta Ana, Apače, Benedikt, Sveta Trojica v Slovenskih goricah, Gornja Radgona, Radenci, Križevci, Veržej, Sveti Andraž v Slovenskih goricah, Juršinci, Ptuj, Dornava, Gorišnica, Miklavž na Dravskem polju, Starše, Kidričevo, Hajdina, Markovci, Hoče-Slivnica, Rače-Fram, Majšperk, Žetale, Podlehnik, Videm, Cirkulane, Zavrč, Poljčane, Makole, Šmarje pri Jelšah, Rogaška Slatina, Rogatec, Podčetrtek, Kozje, Bistrica ob Sotli.</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C4BFC">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C4BFC">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Slovenia de Nord-Est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Maribor, Kungota, Zreče, Oplotnica, Slovenska Bistrica, Vojnik, Slovenske Konjice, Šentjur.</w:t>
            </w:r>
          </w:p>
        </w:tc>
      </w:tr>
    </w:tbl>
    <w:p w:rsidR="00B0127E" w:rsidRPr="00307F02" w:rsidRDefault="00E941A9" w:rsidP="00B0127E">
      <w:pP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8. </w:t>
      </w:r>
      <w:r w:rsidR="00B0127E" w:rsidRPr="00307F02">
        <w:rPr>
          <w:rFonts w:ascii="Times New Roman" w:hAnsi="Times New Roman" w:cs="Times New Roman"/>
          <w:b/>
          <w:bCs/>
          <w:sz w:val="24"/>
          <w:szCs w:val="24"/>
          <w:lang w:val="ro-MD"/>
        </w:rPr>
        <w:t>Spania</w:t>
      </w:r>
    </w:p>
    <w:p w:rsidR="00B0127E" w:rsidRPr="00DE0177" w:rsidRDefault="00B0127E" w:rsidP="00DE0177">
      <w:pPr>
        <w:spacing w:after="0"/>
        <w:ind w:firstLine="709"/>
        <w:jc w:val="both"/>
        <w:rPr>
          <w:rFonts w:ascii="Times New Roman" w:hAnsi="Times New Roman" w:cs="Times New Roman"/>
          <w:sz w:val="28"/>
          <w:szCs w:val="28"/>
          <w:lang w:val="ro-MD"/>
        </w:rPr>
      </w:pPr>
      <w:r w:rsidRPr="00DE0177">
        <w:rPr>
          <w:rFonts w:ascii="Times New Roman" w:hAnsi="Times New Roman" w:cs="Times New Roman"/>
          <w:sz w:val="28"/>
          <w:szCs w:val="28"/>
          <w:lang w:val="ro-MD"/>
        </w:rPr>
        <w:t>Extinderea zonelor-tampon pe teritoriul Spaniei ca urmare a prezenței zonelor demarcate în Portugalia:</w:t>
      </w:r>
    </w:p>
    <w:tbl>
      <w:tblPr>
        <w:tblW w:w="939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96"/>
        <w:gridCol w:w="760"/>
        <w:gridCol w:w="1123"/>
        <w:gridCol w:w="5311"/>
      </w:tblGrid>
      <w:tr w:rsidR="00B0127E" w:rsidRPr="00305F8B" w:rsidTr="0023104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Numărul/denumirea zonei demarcate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Zona din ZD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Regiune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b/>
                <w:bCs/>
                <w:sz w:val="20"/>
                <w:szCs w:val="20"/>
                <w:lang w:val="ro-MD"/>
              </w:rPr>
            </w:pPr>
            <w:r w:rsidRPr="00305F8B">
              <w:rPr>
                <w:rFonts w:ascii="Times New Roman" w:hAnsi="Times New Roman" w:cs="Times New Roman"/>
                <w:b/>
                <w:bCs/>
                <w:sz w:val="20"/>
                <w:szCs w:val="20"/>
                <w:lang w:val="ro-MD"/>
              </w:rPr>
              <w:t>Municipalități sau alte delimitări administrative/geografice</w:t>
            </w:r>
          </w:p>
        </w:tc>
      </w:tr>
      <w:tr w:rsidR="00B0127E" w:rsidRPr="00305F8B" w:rsidTr="0023104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Zonă-tampon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Galicia</w:t>
            </w:r>
          </w:p>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Provincia Pontevedra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 cañiza:</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parohia Valeixe (Santa Cristina),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Arbo:</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Barcela (San Xoán) și Cequeliños (San Miguel), Parte din parohiile Arbo (Santa María), Cabeiras (San Sebastián), Mourentán (San Cristovo) și Sela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Crecente:</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Albeos (San Xoán), Quintela (San Caetano) și Ribeira (Santa Mariña)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parohiile Crecente (San Pedro), O Freixo (San Roque), Sendelle (Santa Cruz) și Vilar (San Xorxe),</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Tomiño:</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Amorín (San Xoán) și Currás (San Martiño).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parohiile Piñeiro (San Salvador), Sobrada (San Salvador) și Taborda (San Miguel),</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Tui:</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Baldráns (Santiago), Caldelas de Tui (San Martiño), Paramos (San Xoán) și Tui (O Sagrario).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parohiile Areas (Santa Mariña), Guillarei (San Mamede), Pazos de Reis (O Sagrario), Pexegueiro (San Miguel), Randufe (Santa María da Guía) și Rebordáns (San Bartolomeu),</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As Neves:</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As Neves (Santa María), Liñares (Santa María), Setados (Santa Euxenia) și Vide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Parte din parohiile Rubiós (San Xoán), San Cibrán de Ribarteme (San Cibrán), Santiago de Ribarteme (Santiago) și Tortoreos (Santiago),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Salvaterra do Miño:</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Arantei (San Pedro), Oleiros (Santa María) și Porto (San Paulo).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lastRenderedPageBreak/>
              <w:t>Parte din parohiile Alxén (San Paio), Cabreira (San Miguel), Fiolledo (San Paio), Meder (Santo Adrián), Pesqueiras (Santa Mariña) și Salvaterra (San Lourenzo),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Salceda de Caselas:</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parohiile Entenza (Santos Xusto e Pastor) și Soutelo (San Vicente).</w:t>
            </w:r>
          </w:p>
        </w:tc>
      </w:tr>
      <w:tr w:rsidR="00B0127E" w:rsidRPr="00305F8B" w:rsidTr="0023104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05F8B">
            <w:pPr>
              <w:spacing w:after="0"/>
              <w:contextualSpacing/>
              <w:rPr>
                <w:rFonts w:ascii="Times New Roman" w:hAnsi="Times New Roman" w:cs="Times New Roman"/>
                <w:sz w:val="20"/>
                <w:szCs w:val="20"/>
                <w:lang w:val="ro-MD"/>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0127E" w:rsidRPr="00305F8B" w:rsidRDefault="00B0127E" w:rsidP="00305F8B">
            <w:pPr>
              <w:spacing w:after="0"/>
              <w:contextualSpacing/>
              <w:rPr>
                <w:rFonts w:ascii="Times New Roman" w:hAnsi="Times New Roman" w:cs="Times New Roman"/>
                <w:sz w:val="20"/>
                <w:szCs w:val="20"/>
                <w:lang w:val="ro-MD"/>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Galicia</w:t>
            </w:r>
          </w:p>
          <w:p w:rsidR="00B0127E" w:rsidRPr="00305F8B" w:rsidRDefault="00B0127E" w:rsidP="00305F8B">
            <w:pPr>
              <w:spacing w:after="0"/>
              <w:contextualSpacing/>
              <w:rPr>
                <w:rFonts w:ascii="Times New Roman" w:hAnsi="Times New Roman" w:cs="Times New Roman"/>
                <w:sz w:val="20"/>
                <w:szCs w:val="20"/>
                <w:lang w:val="ro-MD"/>
              </w:rPr>
            </w:pPr>
            <w:r w:rsidRPr="00305F8B">
              <w:rPr>
                <w:rFonts w:ascii="Times New Roman" w:hAnsi="Times New Roman" w:cs="Times New Roman"/>
                <w:sz w:val="20"/>
                <w:szCs w:val="20"/>
                <w:lang w:val="ro-MD"/>
              </w:rPr>
              <w:t>Provincia Orense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Bande:</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parohia Corvelle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Entrimo:</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parohiile A Illa (San Lourenzo), A Pereira (San Facundo) și Venceáns (San Tomé),</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Lobeira:</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parohiile A Fraga (San Bartolomeu), Parada (Santa Eufemia) și San Xes de Vilariño (San Xes),</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Lobios:</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parohiile Araúxo (San Martiño), Grou (San Mamede), A Illa (San Lourenzo), Manín (San Salvador) și Río Caldo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Monterrei:</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parohia Medeiros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Oímbra:</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Parohiile San Cibrao (Santa Cruz) și Rabal (Santo André) și o parte din parohiile Bousés (Santa Baia), As Chás (Santa María das Neves), A Granxa (San Xoán), Oímbra (Santa María) și Videferre (Santa María),</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Padrenda:</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parohiile Crespos (San Xoán), Desteriz (San Miguel), O Condado (Santa María) și Padrenda (San Cibrán),</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Quintela de Leirado:</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parohia Xacebáns (Santiago),</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Verea:</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Parte din parohia Bangueses (San Miguel),</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Verín:</w:t>
            </w:r>
            <w:r w:rsidR="0055232D">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Parohia Feces de Abaixo (Santa María) și o parte din parohiile Feces de Cima (Santa María), Mandín (Santa María), Mourazos (San Martiño), Tamagos (Santa María) și Tamaguelos (Santa María),</w:t>
            </w:r>
            <w:r w:rsidR="000C0E9F">
              <w:rPr>
                <w:rFonts w:ascii="Times New Roman" w:hAnsi="Times New Roman" w:cs="Times New Roman"/>
                <w:sz w:val="20"/>
                <w:szCs w:val="20"/>
                <w:lang w:val="ro-MD"/>
              </w:rPr>
              <w:t xml:space="preserve"> </w:t>
            </w:r>
            <w:r w:rsidRPr="00305F8B">
              <w:rPr>
                <w:rFonts w:ascii="Times New Roman" w:hAnsi="Times New Roman" w:cs="Times New Roman"/>
                <w:sz w:val="20"/>
                <w:szCs w:val="20"/>
                <w:lang w:val="ro-MD"/>
              </w:rPr>
              <w:t>și</w:t>
            </w:r>
          </w:p>
          <w:p w:rsidR="00B0127E" w:rsidRPr="00305F8B" w:rsidRDefault="00B0127E" w:rsidP="00EE46D0">
            <w:pPr>
              <w:spacing w:after="0"/>
              <w:contextualSpacing/>
              <w:jc w:val="both"/>
              <w:rPr>
                <w:rFonts w:ascii="Times New Roman" w:hAnsi="Times New Roman" w:cs="Times New Roman"/>
                <w:sz w:val="20"/>
                <w:szCs w:val="20"/>
                <w:lang w:val="ro-MD"/>
              </w:rPr>
            </w:pPr>
            <w:r w:rsidRPr="00305F8B">
              <w:rPr>
                <w:rFonts w:ascii="Times New Roman" w:hAnsi="Times New Roman" w:cs="Times New Roman"/>
                <w:sz w:val="20"/>
                <w:szCs w:val="20"/>
                <w:lang w:val="ro-MD"/>
              </w:rPr>
              <w:t>Vilardevós: Parte din parohiile Arzádegos (Santa Baia), Berrande (San Bartolomeu), Soutochao (Santa María), Terroso (Santa Cruz), Vilarello da Cota (Santa María) și Vilar de Cervos (San Vicente).</w:t>
            </w:r>
          </w:p>
        </w:tc>
      </w:tr>
    </w:tbl>
    <w:p w:rsidR="00CB1E42" w:rsidRDefault="00CB1E42" w:rsidP="00CB1E42">
      <w:pPr>
        <w:spacing w:after="0"/>
        <w:contextualSpacing/>
        <w:jc w:val="right"/>
        <w:rPr>
          <w:rFonts w:ascii="Times New Roman" w:hAnsi="Times New Roman" w:cs="Times New Roman"/>
          <w:b/>
          <w:lang w:val="ro-MD"/>
        </w:rPr>
      </w:pPr>
    </w:p>
    <w:p w:rsidR="005C20E9" w:rsidRDefault="005C20E9" w:rsidP="003C09C8">
      <w:pPr>
        <w:spacing w:after="0"/>
        <w:contextualSpacing/>
        <w:jc w:val="right"/>
        <w:rPr>
          <w:rFonts w:ascii="Times New Roman" w:hAnsi="Times New Roman" w:cs="Times New Roman"/>
          <w:b/>
          <w:lang w:val="ro-MD"/>
        </w:rPr>
      </w:pPr>
    </w:p>
    <w:p w:rsidR="005C20E9" w:rsidRDefault="005C20E9" w:rsidP="003C09C8">
      <w:pPr>
        <w:spacing w:after="0"/>
        <w:contextualSpacing/>
        <w:jc w:val="right"/>
        <w:rPr>
          <w:rFonts w:ascii="Times New Roman" w:hAnsi="Times New Roman" w:cs="Times New Roman"/>
          <w:b/>
          <w:lang w:val="ro-MD"/>
        </w:rPr>
      </w:pPr>
    </w:p>
    <w:p w:rsidR="00CB1E42" w:rsidRPr="00690FF7" w:rsidRDefault="00CB1E42" w:rsidP="003C09C8">
      <w:pPr>
        <w:spacing w:after="0"/>
        <w:contextualSpacing/>
        <w:jc w:val="right"/>
        <w:rPr>
          <w:rFonts w:ascii="Times New Roman" w:hAnsi="Times New Roman" w:cs="Times New Roman"/>
          <w:b/>
          <w:lang w:val="ro-MD"/>
        </w:rPr>
      </w:pPr>
      <w:r>
        <w:rPr>
          <w:rFonts w:ascii="Times New Roman" w:hAnsi="Times New Roman" w:cs="Times New Roman"/>
          <w:b/>
          <w:lang w:val="ro-MD"/>
        </w:rPr>
        <w:t>Anexa nr. 2</w:t>
      </w:r>
    </w:p>
    <w:p w:rsidR="00CB1E42" w:rsidRDefault="00CB1E42" w:rsidP="003C09C8">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DC0250">
        <w:rPr>
          <w:rFonts w:ascii="Times New Roman" w:hAnsi="Times New Roman" w:cs="Times New Roman"/>
          <w:b/>
          <w:lang w:val="ro-MD"/>
        </w:rPr>
        <w:t xml:space="preserve">de stabilire a unor măsuri pentru izolarea </w:t>
      </w:r>
    </w:p>
    <w:p w:rsidR="00CB1E42" w:rsidRDefault="00CB1E42" w:rsidP="003C09C8">
      <w:pPr>
        <w:spacing w:after="0"/>
        <w:contextualSpacing/>
        <w:jc w:val="right"/>
        <w:rPr>
          <w:rFonts w:ascii="Times New Roman" w:hAnsi="Times New Roman" w:cs="Times New Roman"/>
          <w:b/>
          <w:lang w:val="ro-MD"/>
        </w:rPr>
      </w:pPr>
      <w:r w:rsidRPr="00DC0250">
        <w:rPr>
          <w:rFonts w:ascii="Times New Roman" w:hAnsi="Times New Roman" w:cs="Times New Roman"/>
          <w:b/>
          <w:lang w:val="ro-MD"/>
        </w:rPr>
        <w:t xml:space="preserve">fitoplasmei Grapevine flavescence dorée </w:t>
      </w:r>
    </w:p>
    <w:p w:rsidR="00CB1E42" w:rsidRDefault="00CB1E42" w:rsidP="003C09C8">
      <w:pPr>
        <w:spacing w:after="0"/>
        <w:contextualSpacing/>
        <w:jc w:val="right"/>
        <w:rPr>
          <w:rFonts w:ascii="Times New Roman" w:hAnsi="Times New Roman" w:cs="Times New Roman"/>
          <w:b/>
          <w:bCs/>
          <w:sz w:val="24"/>
          <w:szCs w:val="24"/>
        </w:rPr>
      </w:pPr>
      <w:r w:rsidRPr="00DC0250">
        <w:rPr>
          <w:rFonts w:ascii="Times New Roman" w:hAnsi="Times New Roman" w:cs="Times New Roman"/>
          <w:b/>
          <w:lang w:val="ro-MD"/>
        </w:rPr>
        <w:t>în anumite zone delimitate</w:t>
      </w:r>
    </w:p>
    <w:p w:rsidR="00AE64E8" w:rsidRDefault="00AE64E8" w:rsidP="00AE64E8">
      <w:pPr>
        <w:ind w:firstLine="709"/>
        <w:jc w:val="center"/>
        <w:rPr>
          <w:rFonts w:ascii="Times New Roman" w:hAnsi="Times New Roman" w:cs="Times New Roman"/>
          <w:b/>
          <w:bCs/>
          <w:sz w:val="28"/>
          <w:szCs w:val="28"/>
          <w:lang w:val="ro-MD"/>
        </w:rPr>
      </w:pPr>
    </w:p>
    <w:p w:rsidR="00AE64E8" w:rsidRDefault="00B0127E" w:rsidP="00AE64E8">
      <w:pPr>
        <w:ind w:firstLine="709"/>
        <w:jc w:val="center"/>
        <w:rPr>
          <w:rFonts w:ascii="Times New Roman" w:hAnsi="Times New Roman" w:cs="Times New Roman"/>
          <w:b/>
          <w:bCs/>
          <w:sz w:val="28"/>
          <w:szCs w:val="28"/>
        </w:rPr>
      </w:pPr>
      <w:r w:rsidRPr="005266DC">
        <w:rPr>
          <w:rFonts w:ascii="Times New Roman" w:hAnsi="Times New Roman" w:cs="Times New Roman"/>
          <w:b/>
          <w:bCs/>
          <w:sz w:val="28"/>
          <w:szCs w:val="28"/>
          <w:lang w:val="ro-MD"/>
        </w:rPr>
        <w:t xml:space="preserve">Modele pentru raportarea rezultatelor anchetelor anuale efectuate în temeiul </w:t>
      </w:r>
      <w:r w:rsidR="00FD7381" w:rsidRPr="00FD7381">
        <w:rPr>
          <w:rFonts w:ascii="Times New Roman" w:hAnsi="Times New Roman" w:cs="Times New Roman"/>
          <w:b/>
          <w:bCs/>
          <w:sz w:val="28"/>
          <w:szCs w:val="28"/>
          <w:lang w:val="ro-MD"/>
        </w:rPr>
        <w:t>subpct. 12.2</w:t>
      </w:r>
      <w:r w:rsidR="00AE64E8" w:rsidRPr="00FD7381">
        <w:rPr>
          <w:rFonts w:ascii="Times New Roman" w:hAnsi="Times New Roman" w:cs="Times New Roman"/>
          <w:b/>
          <w:bCs/>
          <w:sz w:val="28"/>
          <w:szCs w:val="28"/>
        </w:rPr>
        <w:t xml:space="preserve"> </w:t>
      </w:r>
    </w:p>
    <w:p w:rsidR="00AE64E8" w:rsidRPr="005266DC" w:rsidRDefault="00AE64E8" w:rsidP="00AE64E8">
      <w:pPr>
        <w:ind w:firstLine="709"/>
        <w:jc w:val="center"/>
        <w:rPr>
          <w:rFonts w:ascii="Times New Roman" w:hAnsi="Times New Roman" w:cs="Times New Roman"/>
          <w:b/>
          <w:bCs/>
          <w:sz w:val="28"/>
          <w:szCs w:val="28"/>
        </w:rPr>
      </w:pPr>
      <w:r w:rsidRPr="005266DC">
        <w:rPr>
          <w:rFonts w:ascii="Times New Roman" w:hAnsi="Times New Roman" w:cs="Times New Roman"/>
          <w:b/>
          <w:bCs/>
          <w:sz w:val="28"/>
          <w:szCs w:val="28"/>
        </w:rPr>
        <w:t>Secțiunea 1</w:t>
      </w:r>
    </w:p>
    <w:p w:rsidR="00B0127E" w:rsidRPr="003D7D72" w:rsidRDefault="00B0127E" w:rsidP="003D7D72">
      <w:pPr>
        <w:pStyle w:val="Listparagraf"/>
        <w:ind w:left="1069"/>
        <w:jc w:val="center"/>
        <w:rPr>
          <w:rFonts w:ascii="Times New Roman" w:hAnsi="Times New Roman" w:cs="Times New Roman"/>
          <w:b/>
          <w:bCs/>
          <w:iCs/>
          <w:sz w:val="28"/>
          <w:szCs w:val="28"/>
          <w:lang w:val="ro-MD"/>
        </w:rPr>
      </w:pPr>
      <w:r w:rsidRPr="003D7D72">
        <w:rPr>
          <w:rFonts w:ascii="Times New Roman" w:hAnsi="Times New Roman" w:cs="Times New Roman"/>
          <w:b/>
          <w:bCs/>
          <w:iCs/>
          <w:sz w:val="28"/>
          <w:szCs w:val="28"/>
          <w:lang w:val="ro-MD"/>
        </w:rPr>
        <w:t>Model pentru raportarea rezultatelor anchetelor anuale</w:t>
      </w:r>
    </w:p>
    <w:p w:rsidR="004D2212" w:rsidRDefault="003D7D72" w:rsidP="00E752CE">
      <w:pPr>
        <w:ind w:firstLine="709"/>
        <w:jc w:val="both"/>
        <w:rPr>
          <w:rFonts w:ascii="Times New Roman" w:hAnsi="Times New Roman" w:cs="Times New Roman"/>
          <w:iCs/>
          <w:sz w:val="28"/>
          <w:szCs w:val="28"/>
          <w:lang w:val="ro-MD"/>
        </w:rPr>
        <w:sectPr w:rsidR="004D2212" w:rsidSect="00B610FA">
          <w:pgSz w:w="12240" w:h="15840"/>
          <w:pgMar w:top="1417" w:right="1417" w:bottom="1417" w:left="1417" w:header="708" w:footer="708" w:gutter="0"/>
          <w:cols w:space="708"/>
          <w:docGrid w:linePitch="360"/>
        </w:sectPr>
      </w:pPr>
      <w:r>
        <w:rPr>
          <w:rFonts w:ascii="Times New Roman" w:hAnsi="Times New Roman" w:cs="Times New Roman"/>
          <w:bCs/>
          <w:iCs/>
          <w:sz w:val="28"/>
          <w:szCs w:val="28"/>
          <w:lang w:val="ro-MD"/>
        </w:rPr>
        <w:t>1.</w:t>
      </w:r>
      <w:r>
        <w:rPr>
          <w:rFonts w:ascii="Times New Roman" w:hAnsi="Times New Roman" w:cs="Times New Roman"/>
          <w:bCs/>
          <w:iCs/>
          <w:sz w:val="28"/>
          <w:szCs w:val="28"/>
          <w:lang w:val="ro-MD"/>
        </w:rPr>
        <w:t xml:space="preserve"> P</w:t>
      </w:r>
      <w:r w:rsidRPr="005D2A42">
        <w:rPr>
          <w:rFonts w:ascii="Times New Roman" w:hAnsi="Times New Roman" w:cs="Times New Roman"/>
          <w:bCs/>
          <w:iCs/>
          <w:sz w:val="28"/>
          <w:szCs w:val="28"/>
          <w:lang w:val="ro-MD"/>
        </w:rPr>
        <w:t>entru raportarea rezultatelor anchetelor anuale</w:t>
      </w:r>
      <w:r>
        <w:rPr>
          <w:rFonts w:ascii="Times New Roman" w:hAnsi="Times New Roman" w:cs="Times New Roman"/>
          <w:bCs/>
          <w:iCs/>
          <w:sz w:val="28"/>
          <w:szCs w:val="28"/>
          <w:lang w:val="ro-MD"/>
        </w:rPr>
        <w:t xml:space="preserve"> se complet</w:t>
      </w:r>
      <w:r w:rsidR="00E752CE">
        <w:rPr>
          <w:rFonts w:ascii="Times New Roman" w:hAnsi="Times New Roman" w:cs="Times New Roman"/>
          <w:bCs/>
          <w:iCs/>
          <w:sz w:val="28"/>
          <w:szCs w:val="28"/>
          <w:lang w:val="ro-MD"/>
        </w:rPr>
        <w:t>e</w:t>
      </w:r>
      <w:r>
        <w:rPr>
          <w:rFonts w:ascii="Times New Roman" w:hAnsi="Times New Roman" w:cs="Times New Roman"/>
          <w:bCs/>
          <w:iCs/>
          <w:sz w:val="28"/>
          <w:szCs w:val="28"/>
          <w:lang w:val="ro-MD"/>
        </w:rPr>
        <w:t>a</w:t>
      </w:r>
      <w:r w:rsidR="00E752CE">
        <w:rPr>
          <w:rFonts w:ascii="Times New Roman" w:hAnsi="Times New Roman" w:cs="Times New Roman"/>
          <w:bCs/>
          <w:iCs/>
          <w:sz w:val="28"/>
          <w:szCs w:val="28"/>
          <w:lang w:val="ro-MD"/>
        </w:rPr>
        <w:t>ză</w:t>
      </w:r>
      <w:r>
        <w:rPr>
          <w:rFonts w:ascii="Times New Roman" w:hAnsi="Times New Roman" w:cs="Times New Roman"/>
          <w:bCs/>
          <w:iCs/>
          <w:sz w:val="28"/>
          <w:szCs w:val="28"/>
          <w:lang w:val="ro-MD"/>
        </w:rPr>
        <w:t xml:space="preserve"> următorul tabel:</w:t>
      </w:r>
    </w:p>
    <w:tbl>
      <w:tblPr>
        <w:tblStyle w:val="TableGrid2"/>
        <w:tblW w:w="5071" w:type="pct"/>
        <w:tblLook w:val="04A0" w:firstRow="1" w:lastRow="0" w:firstColumn="1" w:lastColumn="0" w:noHBand="0" w:noVBand="1"/>
      </w:tblPr>
      <w:tblGrid>
        <w:gridCol w:w="452"/>
        <w:gridCol w:w="452"/>
        <w:gridCol w:w="452"/>
        <w:gridCol w:w="452"/>
        <w:gridCol w:w="452"/>
        <w:gridCol w:w="452"/>
        <w:gridCol w:w="452"/>
        <w:gridCol w:w="452"/>
        <w:gridCol w:w="452"/>
        <w:gridCol w:w="452"/>
        <w:gridCol w:w="452"/>
        <w:gridCol w:w="452"/>
        <w:gridCol w:w="452"/>
        <w:gridCol w:w="361"/>
        <w:gridCol w:w="350"/>
        <w:gridCol w:w="350"/>
        <w:gridCol w:w="361"/>
        <w:gridCol w:w="339"/>
        <w:gridCol w:w="328"/>
        <w:gridCol w:w="361"/>
        <w:gridCol w:w="361"/>
        <w:gridCol w:w="283"/>
        <w:gridCol w:w="396"/>
        <w:gridCol w:w="401"/>
        <w:gridCol w:w="387"/>
        <w:gridCol w:w="376"/>
        <w:gridCol w:w="415"/>
        <w:gridCol w:w="415"/>
        <w:gridCol w:w="401"/>
        <w:gridCol w:w="329"/>
        <w:gridCol w:w="481"/>
        <w:gridCol w:w="670"/>
        <w:gridCol w:w="452"/>
      </w:tblGrid>
      <w:tr w:rsidR="00015BAC" w:rsidRPr="007B37E1" w:rsidTr="00710B1D">
        <w:trPr>
          <w:cantSplit/>
          <w:trHeight w:val="3507"/>
        </w:trPr>
        <w:tc>
          <w:tcPr>
            <w:tcW w:w="323" w:type="pct"/>
            <w:gridSpan w:val="2"/>
            <w:textDirection w:val="btLr"/>
            <w:vAlign w:val="center"/>
          </w:tcPr>
          <w:p w:rsidR="00015BAC" w:rsidRPr="007B37E1" w:rsidRDefault="00015BAC" w:rsidP="003A5C9F">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lastRenderedPageBreak/>
              <w:t>1. Descrierea zonei demarcate</w:t>
            </w:r>
          </w:p>
        </w:tc>
        <w:tc>
          <w:tcPr>
            <w:tcW w:w="162" w:type="pct"/>
            <w:vMerge w:val="restart"/>
            <w:textDirection w:val="btLr"/>
          </w:tcPr>
          <w:p w:rsidR="00015BAC" w:rsidRPr="007B37E1" w:rsidRDefault="00015BAC" w:rsidP="003A5C9F">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t>2. Dimensiunea inițială a zonei demarcate (ha)</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3. Dimensiunea actualizată a zonei demarcate (ha)</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4. Abordare</w:t>
            </w:r>
            <w:r>
              <w:rPr>
                <w:rFonts w:ascii="Times New Roman" w:hAnsi="Times New Roman"/>
                <w:b/>
                <w:sz w:val="20"/>
                <w:szCs w:val="20"/>
                <w:lang w:val="ro-MD" w:eastAsia="ru-RU"/>
              </w:rPr>
              <w:t>a</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5. Zona</w:t>
            </w:r>
          </w:p>
        </w:tc>
        <w:tc>
          <w:tcPr>
            <w:tcW w:w="324" w:type="pct"/>
            <w:gridSpan w:val="2"/>
            <w:textDirection w:val="btLr"/>
            <w:vAlign w:val="cente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6. Locuri de anchetă</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7. Zone de risc identificate</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8. Zone de risc inspectate</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9. Material vegetal/marfă</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10. Lista speciilor de plante-gazdă</w:t>
            </w:r>
          </w:p>
        </w:tc>
        <w:tc>
          <w:tcPr>
            <w:tcW w:w="162" w:type="pct"/>
            <w:vMerge w:val="restart"/>
            <w:textDirection w:val="btLr"/>
          </w:tcPr>
          <w:p w:rsidR="00015BAC" w:rsidRPr="007B37E1" w:rsidRDefault="00015BAC" w:rsidP="003A5C9F">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11. Calendar</w:t>
            </w:r>
          </w:p>
        </w:tc>
        <w:tc>
          <w:tcPr>
            <w:tcW w:w="1128" w:type="pct"/>
            <w:gridSpan w:val="9"/>
          </w:tcPr>
          <w:p w:rsidR="00015BAC" w:rsidRPr="007B37E1" w:rsidRDefault="00015BAC" w:rsidP="003A5C9F">
            <w:pPr>
              <w:rPr>
                <w:rFonts w:ascii="Times New Roman" w:hAnsi="Times New Roman"/>
                <w:b/>
                <w:sz w:val="20"/>
                <w:szCs w:val="20"/>
                <w:lang w:val="ro-MD" w:eastAsia="ru-RU"/>
              </w:rPr>
            </w:pPr>
            <w:r w:rsidRPr="007B37E1">
              <w:rPr>
                <w:rFonts w:ascii="Times New Roman" w:hAnsi="Times New Roman"/>
                <w:b/>
                <w:sz w:val="20"/>
                <w:szCs w:val="20"/>
                <w:lang w:val="ro-MD" w:eastAsia="ru-RU"/>
              </w:rPr>
              <w:t>12. Detalii privind ancheta</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(A)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examinări vizuale</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(B)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eșantioane prelevate</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(C)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alternativă) </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(D)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de capturare)</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(E)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dacă diferă de datele raportate la litera (D)</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(F)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teste ( de ex. identificarea microscopică, PCR, ELISA etc.)</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(G)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teste</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(H) Alte măsuri (de ex. drone, elicoptere, campanii de sensibilizare etc.)</w:t>
            </w:r>
          </w:p>
          <w:p w:rsidR="00015BAC" w:rsidRPr="007B37E1" w:rsidRDefault="00015BAC" w:rsidP="00687D88">
            <w:pPr>
              <w:jc w:val="both"/>
              <w:rPr>
                <w:rFonts w:ascii="Times New Roman" w:hAnsi="Times New Roman"/>
                <w:sz w:val="20"/>
                <w:szCs w:val="20"/>
                <w:lang w:val="ro-MD" w:eastAsia="ru-RU"/>
              </w:rPr>
            </w:pPr>
            <w:r w:rsidRPr="007B37E1">
              <w:rPr>
                <w:rFonts w:ascii="Times New Roman" w:hAnsi="Times New Roman"/>
                <w:sz w:val="20"/>
                <w:szCs w:val="20"/>
                <w:lang w:val="ro-MD" w:eastAsia="ru-RU"/>
              </w:rPr>
              <w:t>(I) Numărul altor măsuri</w:t>
            </w:r>
          </w:p>
        </w:tc>
        <w:tc>
          <w:tcPr>
            <w:tcW w:w="564" w:type="pct"/>
            <w:gridSpan w:val="4"/>
          </w:tcPr>
          <w:p w:rsidR="00015BAC" w:rsidRPr="007B37E1" w:rsidRDefault="00015BAC" w:rsidP="00687D88">
            <w:pPr>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13.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simptomatice analizate: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564" w:type="pct"/>
            <w:gridSpan w:val="4"/>
          </w:tcPr>
          <w:p w:rsidR="00015BAC" w:rsidRPr="007B37E1" w:rsidRDefault="00015BAC" w:rsidP="00687D88">
            <w:pPr>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14.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asimptomatice analizate: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015BAC" w:rsidRPr="007B37E1" w:rsidRDefault="00015BAC" w:rsidP="00687D88">
            <w:pPr>
              <w:jc w:val="cente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477" w:type="pct"/>
            <w:gridSpan w:val="2"/>
          </w:tcPr>
          <w:p w:rsidR="00015BAC" w:rsidRPr="007B37E1" w:rsidRDefault="00015BAC" w:rsidP="00710B1D">
            <w:pPr>
              <w:ind w:left="-71" w:right="-108"/>
              <w:rPr>
                <w:rFonts w:ascii="Times New Roman" w:hAnsi="Times New Roman"/>
                <w:sz w:val="20"/>
                <w:szCs w:val="20"/>
                <w:lang w:val="ro-MD" w:eastAsia="ru-RU"/>
              </w:rPr>
            </w:pPr>
            <w:r w:rsidRPr="007B37E1">
              <w:rPr>
                <w:rFonts w:ascii="Times New Roman" w:hAnsi="Times New Roman"/>
                <w:b/>
                <w:sz w:val="20"/>
                <w:szCs w:val="20"/>
                <w:lang w:val="ro-MD" w:eastAsia="ru-RU"/>
              </w:rPr>
              <w:t>15.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notificare al focarelor notificate, după caz,</w:t>
            </w:r>
            <w:r w:rsidRPr="007B37E1">
              <w:rPr>
                <w:rFonts w:ascii="Times New Roman" w:hAnsi="Times New Roman"/>
                <w:sz w:val="20"/>
                <w:szCs w:val="20"/>
                <w:lang w:val="ro-MD" w:eastAsia="ru-RU"/>
              </w:rPr>
              <w:t xml:space="preserve"> </w:t>
            </w:r>
            <w:r w:rsidRPr="007B37E1">
              <w:rPr>
                <w:rFonts w:ascii="Times New Roman" w:hAnsi="Times New Roman"/>
                <w:b/>
                <w:bCs/>
                <w:sz w:val="20"/>
                <w:szCs w:val="20"/>
                <w:lang w:val="ro-MD" w:eastAsia="ru-RU"/>
              </w:rPr>
              <w:t>cu art. 103 din Legea nr.422/2023</w:t>
            </w:r>
          </w:p>
        </w:tc>
        <w:tc>
          <w:tcPr>
            <w:tcW w:w="162" w:type="pct"/>
            <w:vMerge w:val="restart"/>
            <w:textDirection w:val="btLr"/>
          </w:tcPr>
          <w:p w:rsidR="00015BAC" w:rsidRPr="007B37E1" w:rsidRDefault="00015BAC" w:rsidP="003A5C9F">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16. Observații</w:t>
            </w:r>
          </w:p>
        </w:tc>
      </w:tr>
      <w:tr w:rsidR="00015BAC" w:rsidRPr="007B37E1" w:rsidTr="00710B1D">
        <w:trPr>
          <w:cantSplit/>
          <w:trHeight w:val="1522"/>
        </w:trPr>
        <w:tc>
          <w:tcPr>
            <w:tcW w:w="162" w:type="pct"/>
            <w:textDirection w:val="btLr"/>
          </w:tcPr>
          <w:p w:rsidR="00015BAC" w:rsidRPr="007B37E1" w:rsidRDefault="00015BAC" w:rsidP="003A5C9F">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Nume</w:t>
            </w:r>
          </w:p>
        </w:tc>
        <w:tc>
          <w:tcPr>
            <w:tcW w:w="162" w:type="pct"/>
            <w:textDirection w:val="btLr"/>
          </w:tcPr>
          <w:p w:rsidR="00015BAC" w:rsidRPr="007B37E1" w:rsidRDefault="00015BAC" w:rsidP="00A71650">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 xml:space="preserve">Data </w:t>
            </w:r>
            <w:r w:rsidR="00A71650">
              <w:rPr>
                <w:rFonts w:ascii="Times New Roman" w:hAnsi="Times New Roman"/>
                <w:b/>
                <w:sz w:val="20"/>
                <w:szCs w:val="20"/>
                <w:lang w:val="ro-MD" w:eastAsia="ru-RU"/>
              </w:rPr>
              <w:t>stabili</w:t>
            </w:r>
            <w:r w:rsidRPr="007B37E1">
              <w:rPr>
                <w:rFonts w:ascii="Times New Roman" w:hAnsi="Times New Roman"/>
                <w:b/>
                <w:sz w:val="20"/>
                <w:szCs w:val="20"/>
                <w:lang w:val="ro-MD" w:eastAsia="ru-RU"/>
              </w:rPr>
              <w:t>rii</w:t>
            </w: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textDirection w:val="btLr"/>
          </w:tcPr>
          <w:p w:rsidR="00015BAC" w:rsidRPr="007B37E1" w:rsidRDefault="00015BAC" w:rsidP="003A5C9F">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Descriere</w:t>
            </w:r>
          </w:p>
        </w:tc>
        <w:tc>
          <w:tcPr>
            <w:tcW w:w="162" w:type="pct"/>
            <w:textDirection w:val="btLr"/>
          </w:tcPr>
          <w:p w:rsidR="00015BAC" w:rsidRPr="007B37E1" w:rsidRDefault="00015BAC" w:rsidP="003A5C9F">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Numărul</w:t>
            </w: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62" w:type="pct"/>
            <w:vMerge/>
            <w:textDirection w:val="btLr"/>
          </w:tcPr>
          <w:p w:rsidR="00015BAC" w:rsidRPr="007B37E1" w:rsidRDefault="00015BAC" w:rsidP="003A5C9F">
            <w:pPr>
              <w:ind w:left="113" w:right="113"/>
              <w:jc w:val="center"/>
              <w:rPr>
                <w:rFonts w:ascii="Times New Roman" w:hAnsi="Times New Roman"/>
                <w:b/>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27"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27"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31"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24"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E</w:t>
            </w:r>
          </w:p>
        </w:tc>
        <w:tc>
          <w:tcPr>
            <w:tcW w:w="120"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F</w:t>
            </w:r>
          </w:p>
        </w:tc>
        <w:tc>
          <w:tcPr>
            <w:tcW w:w="131"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G</w:t>
            </w:r>
          </w:p>
        </w:tc>
        <w:tc>
          <w:tcPr>
            <w:tcW w:w="131"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H</w:t>
            </w:r>
          </w:p>
        </w:tc>
        <w:tc>
          <w:tcPr>
            <w:tcW w:w="105"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I</w:t>
            </w:r>
          </w:p>
        </w:tc>
        <w:tc>
          <w:tcPr>
            <w:tcW w:w="143"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45"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40"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35"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50"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50"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45"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18" w:type="pct"/>
          </w:tcPr>
          <w:p w:rsidR="00015BAC" w:rsidRPr="007B37E1" w:rsidRDefault="00015BAC" w:rsidP="003A5C9F">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99" w:type="pct"/>
            <w:textDirection w:val="btLr"/>
          </w:tcPr>
          <w:p w:rsidR="00015BAC" w:rsidRPr="007B37E1" w:rsidRDefault="00015BAC" w:rsidP="00FD79E9">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w:t>
            </w:r>
          </w:p>
        </w:tc>
        <w:tc>
          <w:tcPr>
            <w:tcW w:w="278" w:type="pct"/>
            <w:textDirection w:val="btLr"/>
          </w:tcPr>
          <w:p w:rsidR="00015BAC" w:rsidRPr="007B37E1" w:rsidRDefault="00015BAC" w:rsidP="003A5C9F">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Data</w:t>
            </w:r>
          </w:p>
        </w:tc>
        <w:tc>
          <w:tcPr>
            <w:tcW w:w="162" w:type="pct"/>
            <w:vMerge/>
          </w:tcPr>
          <w:p w:rsidR="00015BAC" w:rsidRPr="007B37E1" w:rsidRDefault="00015BAC" w:rsidP="003A5C9F">
            <w:pPr>
              <w:rPr>
                <w:rFonts w:ascii="Times New Roman" w:hAnsi="Times New Roman"/>
                <w:sz w:val="20"/>
                <w:szCs w:val="20"/>
                <w:lang w:val="ro-MD" w:eastAsia="ru-RU"/>
              </w:rPr>
            </w:pPr>
          </w:p>
        </w:tc>
      </w:tr>
      <w:tr w:rsidR="00015BAC" w:rsidRPr="007B37E1" w:rsidTr="00710B1D">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27" w:type="pct"/>
          </w:tcPr>
          <w:p w:rsidR="00015BAC" w:rsidRPr="007B37E1" w:rsidRDefault="00015BAC" w:rsidP="003A5C9F">
            <w:pPr>
              <w:rPr>
                <w:rFonts w:ascii="Times New Roman" w:hAnsi="Times New Roman"/>
                <w:sz w:val="20"/>
                <w:szCs w:val="20"/>
                <w:lang w:val="ro-MD" w:eastAsia="ru-RU"/>
              </w:rPr>
            </w:pPr>
          </w:p>
        </w:tc>
        <w:tc>
          <w:tcPr>
            <w:tcW w:w="127"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24" w:type="pct"/>
          </w:tcPr>
          <w:p w:rsidR="00015BAC" w:rsidRPr="007B37E1" w:rsidRDefault="00015BAC" w:rsidP="003A5C9F">
            <w:pPr>
              <w:rPr>
                <w:rFonts w:ascii="Times New Roman" w:hAnsi="Times New Roman"/>
                <w:sz w:val="20"/>
                <w:szCs w:val="20"/>
                <w:lang w:val="ro-MD" w:eastAsia="ru-RU"/>
              </w:rPr>
            </w:pPr>
          </w:p>
        </w:tc>
        <w:tc>
          <w:tcPr>
            <w:tcW w:w="120"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05" w:type="pct"/>
          </w:tcPr>
          <w:p w:rsidR="00015BAC" w:rsidRPr="007B37E1" w:rsidRDefault="00015BAC" w:rsidP="003A5C9F">
            <w:pPr>
              <w:rPr>
                <w:rFonts w:ascii="Times New Roman" w:hAnsi="Times New Roman"/>
                <w:sz w:val="20"/>
                <w:szCs w:val="20"/>
                <w:lang w:val="ro-MD" w:eastAsia="ru-RU"/>
              </w:rPr>
            </w:pPr>
          </w:p>
        </w:tc>
        <w:tc>
          <w:tcPr>
            <w:tcW w:w="143" w:type="pct"/>
          </w:tcPr>
          <w:p w:rsidR="00015BAC" w:rsidRPr="007B37E1" w:rsidRDefault="00015BAC" w:rsidP="003A5C9F">
            <w:pPr>
              <w:rPr>
                <w:rFonts w:ascii="Times New Roman" w:hAnsi="Times New Roman"/>
                <w:sz w:val="20"/>
                <w:szCs w:val="20"/>
                <w:lang w:val="ro-MD" w:eastAsia="ru-RU"/>
              </w:rPr>
            </w:pPr>
          </w:p>
        </w:tc>
        <w:tc>
          <w:tcPr>
            <w:tcW w:w="145" w:type="pct"/>
          </w:tcPr>
          <w:p w:rsidR="00015BAC" w:rsidRPr="007B37E1" w:rsidRDefault="00015BAC" w:rsidP="003A5C9F">
            <w:pPr>
              <w:rPr>
                <w:rFonts w:ascii="Times New Roman" w:hAnsi="Times New Roman"/>
                <w:sz w:val="20"/>
                <w:szCs w:val="20"/>
                <w:lang w:val="ro-MD" w:eastAsia="ru-RU"/>
              </w:rPr>
            </w:pPr>
          </w:p>
        </w:tc>
        <w:tc>
          <w:tcPr>
            <w:tcW w:w="140" w:type="pct"/>
          </w:tcPr>
          <w:p w:rsidR="00015BAC" w:rsidRPr="007B37E1" w:rsidRDefault="00015BAC" w:rsidP="003A5C9F">
            <w:pPr>
              <w:rPr>
                <w:rFonts w:ascii="Times New Roman" w:hAnsi="Times New Roman"/>
                <w:sz w:val="20"/>
                <w:szCs w:val="20"/>
                <w:lang w:val="ro-MD" w:eastAsia="ru-RU"/>
              </w:rPr>
            </w:pPr>
          </w:p>
        </w:tc>
        <w:tc>
          <w:tcPr>
            <w:tcW w:w="135" w:type="pct"/>
          </w:tcPr>
          <w:p w:rsidR="00015BAC" w:rsidRPr="007B37E1" w:rsidRDefault="00015BAC" w:rsidP="003A5C9F">
            <w:pPr>
              <w:rPr>
                <w:rFonts w:ascii="Times New Roman" w:hAnsi="Times New Roman"/>
                <w:sz w:val="20"/>
                <w:szCs w:val="20"/>
                <w:lang w:val="ro-MD" w:eastAsia="ru-RU"/>
              </w:rPr>
            </w:pPr>
          </w:p>
        </w:tc>
        <w:tc>
          <w:tcPr>
            <w:tcW w:w="150" w:type="pct"/>
          </w:tcPr>
          <w:p w:rsidR="00015BAC" w:rsidRPr="007B37E1" w:rsidRDefault="00015BAC" w:rsidP="003A5C9F">
            <w:pPr>
              <w:rPr>
                <w:rFonts w:ascii="Times New Roman" w:hAnsi="Times New Roman"/>
                <w:sz w:val="20"/>
                <w:szCs w:val="20"/>
                <w:lang w:val="ro-MD" w:eastAsia="ru-RU"/>
              </w:rPr>
            </w:pPr>
          </w:p>
        </w:tc>
        <w:tc>
          <w:tcPr>
            <w:tcW w:w="150" w:type="pct"/>
          </w:tcPr>
          <w:p w:rsidR="00015BAC" w:rsidRPr="007B37E1" w:rsidRDefault="00015BAC" w:rsidP="003A5C9F">
            <w:pPr>
              <w:rPr>
                <w:rFonts w:ascii="Times New Roman" w:hAnsi="Times New Roman"/>
                <w:sz w:val="20"/>
                <w:szCs w:val="20"/>
                <w:lang w:val="ro-MD" w:eastAsia="ru-RU"/>
              </w:rPr>
            </w:pPr>
          </w:p>
        </w:tc>
        <w:tc>
          <w:tcPr>
            <w:tcW w:w="145" w:type="pct"/>
          </w:tcPr>
          <w:p w:rsidR="00015BAC" w:rsidRPr="007B37E1" w:rsidRDefault="00015BAC" w:rsidP="003A5C9F">
            <w:pPr>
              <w:rPr>
                <w:rFonts w:ascii="Times New Roman" w:hAnsi="Times New Roman"/>
                <w:sz w:val="20"/>
                <w:szCs w:val="20"/>
                <w:lang w:val="ro-MD" w:eastAsia="ru-RU"/>
              </w:rPr>
            </w:pPr>
          </w:p>
        </w:tc>
        <w:tc>
          <w:tcPr>
            <w:tcW w:w="118" w:type="pct"/>
          </w:tcPr>
          <w:p w:rsidR="00015BAC" w:rsidRPr="007B37E1" w:rsidRDefault="00015BAC" w:rsidP="003A5C9F">
            <w:pPr>
              <w:rPr>
                <w:rFonts w:ascii="Times New Roman" w:hAnsi="Times New Roman"/>
                <w:sz w:val="20"/>
                <w:szCs w:val="20"/>
                <w:lang w:val="ro-MD" w:eastAsia="ru-RU"/>
              </w:rPr>
            </w:pPr>
          </w:p>
        </w:tc>
        <w:tc>
          <w:tcPr>
            <w:tcW w:w="199" w:type="pct"/>
          </w:tcPr>
          <w:p w:rsidR="00015BAC" w:rsidRPr="007B37E1" w:rsidRDefault="00015BAC" w:rsidP="003A5C9F">
            <w:pPr>
              <w:rPr>
                <w:rFonts w:ascii="Times New Roman" w:hAnsi="Times New Roman"/>
                <w:sz w:val="20"/>
                <w:szCs w:val="20"/>
                <w:lang w:val="ro-MD" w:eastAsia="ru-RU"/>
              </w:rPr>
            </w:pPr>
          </w:p>
        </w:tc>
        <w:tc>
          <w:tcPr>
            <w:tcW w:w="278"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r>
      <w:tr w:rsidR="00015BAC" w:rsidRPr="007B37E1" w:rsidTr="00710B1D">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27" w:type="pct"/>
          </w:tcPr>
          <w:p w:rsidR="00015BAC" w:rsidRPr="007B37E1" w:rsidRDefault="00015BAC" w:rsidP="003A5C9F">
            <w:pPr>
              <w:rPr>
                <w:rFonts w:ascii="Times New Roman" w:hAnsi="Times New Roman"/>
                <w:sz w:val="20"/>
                <w:szCs w:val="20"/>
                <w:lang w:val="ro-MD" w:eastAsia="ru-RU"/>
              </w:rPr>
            </w:pPr>
          </w:p>
        </w:tc>
        <w:tc>
          <w:tcPr>
            <w:tcW w:w="127"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24" w:type="pct"/>
          </w:tcPr>
          <w:p w:rsidR="00015BAC" w:rsidRPr="007B37E1" w:rsidRDefault="00015BAC" w:rsidP="003A5C9F">
            <w:pPr>
              <w:rPr>
                <w:rFonts w:ascii="Times New Roman" w:hAnsi="Times New Roman"/>
                <w:sz w:val="20"/>
                <w:szCs w:val="20"/>
                <w:lang w:val="ro-MD" w:eastAsia="ru-RU"/>
              </w:rPr>
            </w:pPr>
          </w:p>
        </w:tc>
        <w:tc>
          <w:tcPr>
            <w:tcW w:w="120"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31" w:type="pct"/>
          </w:tcPr>
          <w:p w:rsidR="00015BAC" w:rsidRPr="007B37E1" w:rsidRDefault="00015BAC" w:rsidP="003A5C9F">
            <w:pPr>
              <w:rPr>
                <w:rFonts w:ascii="Times New Roman" w:hAnsi="Times New Roman"/>
                <w:sz w:val="20"/>
                <w:szCs w:val="20"/>
                <w:lang w:val="ro-MD" w:eastAsia="ru-RU"/>
              </w:rPr>
            </w:pPr>
          </w:p>
        </w:tc>
        <w:tc>
          <w:tcPr>
            <w:tcW w:w="105" w:type="pct"/>
          </w:tcPr>
          <w:p w:rsidR="00015BAC" w:rsidRPr="007B37E1" w:rsidRDefault="00015BAC" w:rsidP="003A5C9F">
            <w:pPr>
              <w:rPr>
                <w:rFonts w:ascii="Times New Roman" w:hAnsi="Times New Roman"/>
                <w:sz w:val="20"/>
                <w:szCs w:val="20"/>
                <w:lang w:val="ro-MD" w:eastAsia="ru-RU"/>
              </w:rPr>
            </w:pPr>
          </w:p>
        </w:tc>
        <w:tc>
          <w:tcPr>
            <w:tcW w:w="143" w:type="pct"/>
          </w:tcPr>
          <w:p w:rsidR="00015BAC" w:rsidRPr="007B37E1" w:rsidRDefault="00015BAC" w:rsidP="003A5C9F">
            <w:pPr>
              <w:rPr>
                <w:rFonts w:ascii="Times New Roman" w:hAnsi="Times New Roman"/>
                <w:sz w:val="20"/>
                <w:szCs w:val="20"/>
                <w:lang w:val="ro-MD" w:eastAsia="ru-RU"/>
              </w:rPr>
            </w:pPr>
          </w:p>
        </w:tc>
        <w:tc>
          <w:tcPr>
            <w:tcW w:w="145" w:type="pct"/>
          </w:tcPr>
          <w:p w:rsidR="00015BAC" w:rsidRPr="007B37E1" w:rsidRDefault="00015BAC" w:rsidP="003A5C9F">
            <w:pPr>
              <w:rPr>
                <w:rFonts w:ascii="Times New Roman" w:hAnsi="Times New Roman"/>
                <w:sz w:val="20"/>
                <w:szCs w:val="20"/>
                <w:lang w:val="ro-MD" w:eastAsia="ru-RU"/>
              </w:rPr>
            </w:pPr>
          </w:p>
        </w:tc>
        <w:tc>
          <w:tcPr>
            <w:tcW w:w="140" w:type="pct"/>
          </w:tcPr>
          <w:p w:rsidR="00015BAC" w:rsidRPr="007B37E1" w:rsidRDefault="00015BAC" w:rsidP="003A5C9F">
            <w:pPr>
              <w:rPr>
                <w:rFonts w:ascii="Times New Roman" w:hAnsi="Times New Roman"/>
                <w:sz w:val="20"/>
                <w:szCs w:val="20"/>
                <w:lang w:val="ro-MD" w:eastAsia="ru-RU"/>
              </w:rPr>
            </w:pPr>
          </w:p>
        </w:tc>
        <w:tc>
          <w:tcPr>
            <w:tcW w:w="135" w:type="pct"/>
          </w:tcPr>
          <w:p w:rsidR="00015BAC" w:rsidRPr="007B37E1" w:rsidRDefault="00015BAC" w:rsidP="003A5C9F">
            <w:pPr>
              <w:rPr>
                <w:rFonts w:ascii="Times New Roman" w:hAnsi="Times New Roman"/>
                <w:sz w:val="20"/>
                <w:szCs w:val="20"/>
                <w:lang w:val="ro-MD" w:eastAsia="ru-RU"/>
              </w:rPr>
            </w:pPr>
          </w:p>
        </w:tc>
        <w:tc>
          <w:tcPr>
            <w:tcW w:w="150" w:type="pct"/>
          </w:tcPr>
          <w:p w:rsidR="00015BAC" w:rsidRPr="007B37E1" w:rsidRDefault="00015BAC" w:rsidP="003A5C9F">
            <w:pPr>
              <w:rPr>
                <w:rFonts w:ascii="Times New Roman" w:hAnsi="Times New Roman"/>
                <w:sz w:val="20"/>
                <w:szCs w:val="20"/>
                <w:lang w:val="ro-MD" w:eastAsia="ru-RU"/>
              </w:rPr>
            </w:pPr>
          </w:p>
        </w:tc>
        <w:tc>
          <w:tcPr>
            <w:tcW w:w="150" w:type="pct"/>
          </w:tcPr>
          <w:p w:rsidR="00015BAC" w:rsidRPr="007B37E1" w:rsidRDefault="00015BAC" w:rsidP="003A5C9F">
            <w:pPr>
              <w:rPr>
                <w:rFonts w:ascii="Times New Roman" w:hAnsi="Times New Roman"/>
                <w:sz w:val="20"/>
                <w:szCs w:val="20"/>
                <w:lang w:val="ro-MD" w:eastAsia="ru-RU"/>
              </w:rPr>
            </w:pPr>
          </w:p>
        </w:tc>
        <w:tc>
          <w:tcPr>
            <w:tcW w:w="145" w:type="pct"/>
          </w:tcPr>
          <w:p w:rsidR="00015BAC" w:rsidRPr="007B37E1" w:rsidRDefault="00015BAC" w:rsidP="003A5C9F">
            <w:pPr>
              <w:rPr>
                <w:rFonts w:ascii="Times New Roman" w:hAnsi="Times New Roman"/>
                <w:sz w:val="20"/>
                <w:szCs w:val="20"/>
                <w:lang w:val="ro-MD" w:eastAsia="ru-RU"/>
              </w:rPr>
            </w:pPr>
          </w:p>
        </w:tc>
        <w:tc>
          <w:tcPr>
            <w:tcW w:w="118" w:type="pct"/>
          </w:tcPr>
          <w:p w:rsidR="00015BAC" w:rsidRPr="007B37E1" w:rsidRDefault="00015BAC" w:rsidP="003A5C9F">
            <w:pPr>
              <w:rPr>
                <w:rFonts w:ascii="Times New Roman" w:hAnsi="Times New Roman"/>
                <w:sz w:val="20"/>
                <w:szCs w:val="20"/>
                <w:lang w:val="ro-MD" w:eastAsia="ru-RU"/>
              </w:rPr>
            </w:pPr>
          </w:p>
        </w:tc>
        <w:tc>
          <w:tcPr>
            <w:tcW w:w="199" w:type="pct"/>
          </w:tcPr>
          <w:p w:rsidR="00015BAC" w:rsidRPr="007B37E1" w:rsidRDefault="00015BAC" w:rsidP="003A5C9F">
            <w:pPr>
              <w:rPr>
                <w:rFonts w:ascii="Times New Roman" w:hAnsi="Times New Roman"/>
                <w:sz w:val="20"/>
                <w:szCs w:val="20"/>
                <w:lang w:val="ro-MD" w:eastAsia="ru-RU"/>
              </w:rPr>
            </w:pPr>
          </w:p>
        </w:tc>
        <w:tc>
          <w:tcPr>
            <w:tcW w:w="278" w:type="pct"/>
          </w:tcPr>
          <w:p w:rsidR="00015BAC" w:rsidRPr="007B37E1" w:rsidRDefault="00015BAC" w:rsidP="003A5C9F">
            <w:pPr>
              <w:rPr>
                <w:rFonts w:ascii="Times New Roman" w:hAnsi="Times New Roman"/>
                <w:sz w:val="20"/>
                <w:szCs w:val="20"/>
                <w:lang w:val="ro-MD" w:eastAsia="ru-RU"/>
              </w:rPr>
            </w:pPr>
          </w:p>
        </w:tc>
        <w:tc>
          <w:tcPr>
            <w:tcW w:w="162" w:type="pct"/>
          </w:tcPr>
          <w:p w:rsidR="00015BAC" w:rsidRPr="007B37E1" w:rsidRDefault="00015BAC" w:rsidP="003A5C9F">
            <w:pPr>
              <w:rPr>
                <w:rFonts w:ascii="Times New Roman" w:hAnsi="Times New Roman"/>
                <w:sz w:val="20"/>
                <w:szCs w:val="20"/>
                <w:lang w:val="ro-MD" w:eastAsia="ru-RU"/>
              </w:rPr>
            </w:pPr>
          </w:p>
        </w:tc>
      </w:tr>
      <w:tr w:rsidR="00710B1D" w:rsidRPr="007B37E1" w:rsidTr="00710B1D">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27" w:type="pct"/>
          </w:tcPr>
          <w:p w:rsidR="00710B1D" w:rsidRPr="007B37E1" w:rsidRDefault="00710B1D" w:rsidP="003A5C9F">
            <w:pPr>
              <w:rPr>
                <w:rFonts w:ascii="Times New Roman" w:hAnsi="Times New Roman"/>
                <w:sz w:val="20"/>
                <w:szCs w:val="20"/>
                <w:lang w:val="ro-MD" w:eastAsia="ru-RU"/>
              </w:rPr>
            </w:pPr>
          </w:p>
        </w:tc>
        <w:tc>
          <w:tcPr>
            <w:tcW w:w="127"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24" w:type="pct"/>
          </w:tcPr>
          <w:p w:rsidR="00710B1D" w:rsidRPr="007B37E1" w:rsidRDefault="00710B1D" w:rsidP="003A5C9F">
            <w:pPr>
              <w:rPr>
                <w:rFonts w:ascii="Times New Roman" w:hAnsi="Times New Roman"/>
                <w:sz w:val="20"/>
                <w:szCs w:val="20"/>
                <w:lang w:val="ro-MD" w:eastAsia="ru-RU"/>
              </w:rPr>
            </w:pPr>
          </w:p>
        </w:tc>
        <w:tc>
          <w:tcPr>
            <w:tcW w:w="120"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05" w:type="pct"/>
          </w:tcPr>
          <w:p w:rsidR="00710B1D" w:rsidRPr="007B37E1" w:rsidRDefault="00710B1D" w:rsidP="003A5C9F">
            <w:pPr>
              <w:rPr>
                <w:rFonts w:ascii="Times New Roman" w:hAnsi="Times New Roman"/>
                <w:sz w:val="20"/>
                <w:szCs w:val="20"/>
                <w:lang w:val="ro-MD" w:eastAsia="ru-RU"/>
              </w:rPr>
            </w:pPr>
          </w:p>
        </w:tc>
        <w:tc>
          <w:tcPr>
            <w:tcW w:w="143" w:type="pct"/>
          </w:tcPr>
          <w:p w:rsidR="00710B1D" w:rsidRPr="007B37E1" w:rsidRDefault="00710B1D" w:rsidP="003A5C9F">
            <w:pPr>
              <w:rPr>
                <w:rFonts w:ascii="Times New Roman" w:hAnsi="Times New Roman"/>
                <w:sz w:val="20"/>
                <w:szCs w:val="20"/>
                <w:lang w:val="ro-MD" w:eastAsia="ru-RU"/>
              </w:rPr>
            </w:pPr>
          </w:p>
        </w:tc>
        <w:tc>
          <w:tcPr>
            <w:tcW w:w="145" w:type="pct"/>
          </w:tcPr>
          <w:p w:rsidR="00710B1D" w:rsidRPr="007B37E1" w:rsidRDefault="00710B1D" w:rsidP="003A5C9F">
            <w:pPr>
              <w:rPr>
                <w:rFonts w:ascii="Times New Roman" w:hAnsi="Times New Roman"/>
                <w:sz w:val="20"/>
                <w:szCs w:val="20"/>
                <w:lang w:val="ro-MD" w:eastAsia="ru-RU"/>
              </w:rPr>
            </w:pPr>
          </w:p>
        </w:tc>
        <w:tc>
          <w:tcPr>
            <w:tcW w:w="140" w:type="pct"/>
          </w:tcPr>
          <w:p w:rsidR="00710B1D" w:rsidRPr="007B37E1" w:rsidRDefault="00710B1D" w:rsidP="003A5C9F">
            <w:pPr>
              <w:rPr>
                <w:rFonts w:ascii="Times New Roman" w:hAnsi="Times New Roman"/>
                <w:sz w:val="20"/>
                <w:szCs w:val="20"/>
                <w:lang w:val="ro-MD" w:eastAsia="ru-RU"/>
              </w:rPr>
            </w:pPr>
          </w:p>
        </w:tc>
        <w:tc>
          <w:tcPr>
            <w:tcW w:w="135" w:type="pct"/>
          </w:tcPr>
          <w:p w:rsidR="00710B1D" w:rsidRPr="007B37E1" w:rsidRDefault="00710B1D" w:rsidP="003A5C9F">
            <w:pPr>
              <w:rPr>
                <w:rFonts w:ascii="Times New Roman" w:hAnsi="Times New Roman"/>
                <w:sz w:val="20"/>
                <w:szCs w:val="20"/>
                <w:lang w:val="ro-MD" w:eastAsia="ru-RU"/>
              </w:rPr>
            </w:pPr>
          </w:p>
        </w:tc>
        <w:tc>
          <w:tcPr>
            <w:tcW w:w="150" w:type="pct"/>
          </w:tcPr>
          <w:p w:rsidR="00710B1D" w:rsidRPr="007B37E1" w:rsidRDefault="00710B1D" w:rsidP="003A5C9F">
            <w:pPr>
              <w:rPr>
                <w:rFonts w:ascii="Times New Roman" w:hAnsi="Times New Roman"/>
                <w:sz w:val="20"/>
                <w:szCs w:val="20"/>
                <w:lang w:val="ro-MD" w:eastAsia="ru-RU"/>
              </w:rPr>
            </w:pPr>
          </w:p>
        </w:tc>
        <w:tc>
          <w:tcPr>
            <w:tcW w:w="150" w:type="pct"/>
          </w:tcPr>
          <w:p w:rsidR="00710B1D" w:rsidRPr="007B37E1" w:rsidRDefault="00710B1D" w:rsidP="003A5C9F">
            <w:pPr>
              <w:rPr>
                <w:rFonts w:ascii="Times New Roman" w:hAnsi="Times New Roman"/>
                <w:sz w:val="20"/>
                <w:szCs w:val="20"/>
                <w:lang w:val="ro-MD" w:eastAsia="ru-RU"/>
              </w:rPr>
            </w:pPr>
          </w:p>
        </w:tc>
        <w:tc>
          <w:tcPr>
            <w:tcW w:w="145" w:type="pct"/>
          </w:tcPr>
          <w:p w:rsidR="00710B1D" w:rsidRPr="007B37E1" w:rsidRDefault="00710B1D" w:rsidP="003A5C9F">
            <w:pPr>
              <w:rPr>
                <w:rFonts w:ascii="Times New Roman" w:hAnsi="Times New Roman"/>
                <w:sz w:val="20"/>
                <w:szCs w:val="20"/>
                <w:lang w:val="ro-MD" w:eastAsia="ru-RU"/>
              </w:rPr>
            </w:pPr>
          </w:p>
        </w:tc>
        <w:tc>
          <w:tcPr>
            <w:tcW w:w="118" w:type="pct"/>
          </w:tcPr>
          <w:p w:rsidR="00710B1D" w:rsidRPr="007B37E1" w:rsidRDefault="00710B1D" w:rsidP="003A5C9F">
            <w:pPr>
              <w:rPr>
                <w:rFonts w:ascii="Times New Roman" w:hAnsi="Times New Roman"/>
                <w:sz w:val="20"/>
                <w:szCs w:val="20"/>
                <w:lang w:val="ro-MD" w:eastAsia="ru-RU"/>
              </w:rPr>
            </w:pPr>
          </w:p>
        </w:tc>
        <w:tc>
          <w:tcPr>
            <w:tcW w:w="199" w:type="pct"/>
          </w:tcPr>
          <w:p w:rsidR="00710B1D" w:rsidRPr="007B37E1" w:rsidRDefault="00710B1D" w:rsidP="003A5C9F">
            <w:pPr>
              <w:rPr>
                <w:rFonts w:ascii="Times New Roman" w:hAnsi="Times New Roman"/>
                <w:sz w:val="20"/>
                <w:szCs w:val="20"/>
                <w:lang w:val="ro-MD" w:eastAsia="ru-RU"/>
              </w:rPr>
            </w:pPr>
          </w:p>
        </w:tc>
        <w:tc>
          <w:tcPr>
            <w:tcW w:w="278"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r>
      <w:tr w:rsidR="00710B1D" w:rsidRPr="007B37E1" w:rsidTr="00710B1D">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27" w:type="pct"/>
          </w:tcPr>
          <w:p w:rsidR="00710B1D" w:rsidRPr="007B37E1" w:rsidRDefault="00710B1D" w:rsidP="003A5C9F">
            <w:pPr>
              <w:rPr>
                <w:rFonts w:ascii="Times New Roman" w:hAnsi="Times New Roman"/>
                <w:sz w:val="20"/>
                <w:szCs w:val="20"/>
                <w:lang w:val="ro-MD" w:eastAsia="ru-RU"/>
              </w:rPr>
            </w:pPr>
          </w:p>
        </w:tc>
        <w:tc>
          <w:tcPr>
            <w:tcW w:w="127"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24" w:type="pct"/>
          </w:tcPr>
          <w:p w:rsidR="00710B1D" w:rsidRPr="007B37E1" w:rsidRDefault="00710B1D" w:rsidP="003A5C9F">
            <w:pPr>
              <w:rPr>
                <w:rFonts w:ascii="Times New Roman" w:hAnsi="Times New Roman"/>
                <w:sz w:val="20"/>
                <w:szCs w:val="20"/>
                <w:lang w:val="ro-MD" w:eastAsia="ru-RU"/>
              </w:rPr>
            </w:pPr>
          </w:p>
        </w:tc>
        <w:tc>
          <w:tcPr>
            <w:tcW w:w="120"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31" w:type="pct"/>
          </w:tcPr>
          <w:p w:rsidR="00710B1D" w:rsidRPr="007B37E1" w:rsidRDefault="00710B1D" w:rsidP="003A5C9F">
            <w:pPr>
              <w:rPr>
                <w:rFonts w:ascii="Times New Roman" w:hAnsi="Times New Roman"/>
                <w:sz w:val="20"/>
                <w:szCs w:val="20"/>
                <w:lang w:val="ro-MD" w:eastAsia="ru-RU"/>
              </w:rPr>
            </w:pPr>
          </w:p>
        </w:tc>
        <w:tc>
          <w:tcPr>
            <w:tcW w:w="105" w:type="pct"/>
          </w:tcPr>
          <w:p w:rsidR="00710B1D" w:rsidRPr="007B37E1" w:rsidRDefault="00710B1D" w:rsidP="003A5C9F">
            <w:pPr>
              <w:rPr>
                <w:rFonts w:ascii="Times New Roman" w:hAnsi="Times New Roman"/>
                <w:sz w:val="20"/>
                <w:szCs w:val="20"/>
                <w:lang w:val="ro-MD" w:eastAsia="ru-RU"/>
              </w:rPr>
            </w:pPr>
          </w:p>
        </w:tc>
        <w:tc>
          <w:tcPr>
            <w:tcW w:w="143" w:type="pct"/>
          </w:tcPr>
          <w:p w:rsidR="00710B1D" w:rsidRPr="007B37E1" w:rsidRDefault="00710B1D" w:rsidP="003A5C9F">
            <w:pPr>
              <w:rPr>
                <w:rFonts w:ascii="Times New Roman" w:hAnsi="Times New Roman"/>
                <w:sz w:val="20"/>
                <w:szCs w:val="20"/>
                <w:lang w:val="ro-MD" w:eastAsia="ru-RU"/>
              </w:rPr>
            </w:pPr>
          </w:p>
        </w:tc>
        <w:tc>
          <w:tcPr>
            <w:tcW w:w="145" w:type="pct"/>
          </w:tcPr>
          <w:p w:rsidR="00710B1D" w:rsidRPr="007B37E1" w:rsidRDefault="00710B1D" w:rsidP="003A5C9F">
            <w:pPr>
              <w:rPr>
                <w:rFonts w:ascii="Times New Roman" w:hAnsi="Times New Roman"/>
                <w:sz w:val="20"/>
                <w:szCs w:val="20"/>
                <w:lang w:val="ro-MD" w:eastAsia="ru-RU"/>
              </w:rPr>
            </w:pPr>
          </w:p>
        </w:tc>
        <w:tc>
          <w:tcPr>
            <w:tcW w:w="140" w:type="pct"/>
          </w:tcPr>
          <w:p w:rsidR="00710B1D" w:rsidRPr="007B37E1" w:rsidRDefault="00710B1D" w:rsidP="003A5C9F">
            <w:pPr>
              <w:rPr>
                <w:rFonts w:ascii="Times New Roman" w:hAnsi="Times New Roman"/>
                <w:sz w:val="20"/>
                <w:szCs w:val="20"/>
                <w:lang w:val="ro-MD" w:eastAsia="ru-RU"/>
              </w:rPr>
            </w:pPr>
          </w:p>
        </w:tc>
        <w:tc>
          <w:tcPr>
            <w:tcW w:w="135" w:type="pct"/>
          </w:tcPr>
          <w:p w:rsidR="00710B1D" w:rsidRPr="007B37E1" w:rsidRDefault="00710B1D" w:rsidP="003A5C9F">
            <w:pPr>
              <w:rPr>
                <w:rFonts w:ascii="Times New Roman" w:hAnsi="Times New Roman"/>
                <w:sz w:val="20"/>
                <w:szCs w:val="20"/>
                <w:lang w:val="ro-MD" w:eastAsia="ru-RU"/>
              </w:rPr>
            </w:pPr>
          </w:p>
        </w:tc>
        <w:tc>
          <w:tcPr>
            <w:tcW w:w="150" w:type="pct"/>
          </w:tcPr>
          <w:p w:rsidR="00710B1D" w:rsidRPr="007B37E1" w:rsidRDefault="00710B1D" w:rsidP="003A5C9F">
            <w:pPr>
              <w:rPr>
                <w:rFonts w:ascii="Times New Roman" w:hAnsi="Times New Roman"/>
                <w:sz w:val="20"/>
                <w:szCs w:val="20"/>
                <w:lang w:val="ro-MD" w:eastAsia="ru-RU"/>
              </w:rPr>
            </w:pPr>
          </w:p>
        </w:tc>
        <w:tc>
          <w:tcPr>
            <w:tcW w:w="150" w:type="pct"/>
          </w:tcPr>
          <w:p w:rsidR="00710B1D" w:rsidRPr="007B37E1" w:rsidRDefault="00710B1D" w:rsidP="003A5C9F">
            <w:pPr>
              <w:rPr>
                <w:rFonts w:ascii="Times New Roman" w:hAnsi="Times New Roman"/>
                <w:sz w:val="20"/>
                <w:szCs w:val="20"/>
                <w:lang w:val="ro-MD" w:eastAsia="ru-RU"/>
              </w:rPr>
            </w:pPr>
          </w:p>
        </w:tc>
        <w:tc>
          <w:tcPr>
            <w:tcW w:w="145" w:type="pct"/>
          </w:tcPr>
          <w:p w:rsidR="00710B1D" w:rsidRPr="007B37E1" w:rsidRDefault="00710B1D" w:rsidP="003A5C9F">
            <w:pPr>
              <w:rPr>
                <w:rFonts w:ascii="Times New Roman" w:hAnsi="Times New Roman"/>
                <w:sz w:val="20"/>
                <w:szCs w:val="20"/>
                <w:lang w:val="ro-MD" w:eastAsia="ru-RU"/>
              </w:rPr>
            </w:pPr>
          </w:p>
        </w:tc>
        <w:tc>
          <w:tcPr>
            <w:tcW w:w="118" w:type="pct"/>
          </w:tcPr>
          <w:p w:rsidR="00710B1D" w:rsidRPr="007B37E1" w:rsidRDefault="00710B1D" w:rsidP="003A5C9F">
            <w:pPr>
              <w:rPr>
                <w:rFonts w:ascii="Times New Roman" w:hAnsi="Times New Roman"/>
                <w:sz w:val="20"/>
                <w:szCs w:val="20"/>
                <w:lang w:val="ro-MD" w:eastAsia="ru-RU"/>
              </w:rPr>
            </w:pPr>
          </w:p>
        </w:tc>
        <w:tc>
          <w:tcPr>
            <w:tcW w:w="199" w:type="pct"/>
          </w:tcPr>
          <w:p w:rsidR="00710B1D" w:rsidRPr="007B37E1" w:rsidRDefault="00710B1D" w:rsidP="003A5C9F">
            <w:pPr>
              <w:rPr>
                <w:rFonts w:ascii="Times New Roman" w:hAnsi="Times New Roman"/>
                <w:sz w:val="20"/>
                <w:szCs w:val="20"/>
                <w:lang w:val="ro-MD" w:eastAsia="ru-RU"/>
              </w:rPr>
            </w:pPr>
          </w:p>
        </w:tc>
        <w:tc>
          <w:tcPr>
            <w:tcW w:w="278" w:type="pct"/>
          </w:tcPr>
          <w:p w:rsidR="00710B1D" w:rsidRPr="007B37E1" w:rsidRDefault="00710B1D" w:rsidP="003A5C9F">
            <w:pPr>
              <w:rPr>
                <w:rFonts w:ascii="Times New Roman" w:hAnsi="Times New Roman"/>
                <w:sz w:val="20"/>
                <w:szCs w:val="20"/>
                <w:lang w:val="ro-MD" w:eastAsia="ru-RU"/>
              </w:rPr>
            </w:pPr>
          </w:p>
        </w:tc>
        <w:tc>
          <w:tcPr>
            <w:tcW w:w="162" w:type="pct"/>
          </w:tcPr>
          <w:p w:rsidR="00710B1D" w:rsidRPr="007B37E1" w:rsidRDefault="00710B1D" w:rsidP="003A5C9F">
            <w:pPr>
              <w:rPr>
                <w:rFonts w:ascii="Times New Roman" w:hAnsi="Times New Roman"/>
                <w:sz w:val="20"/>
                <w:szCs w:val="20"/>
                <w:lang w:val="ro-MD" w:eastAsia="ru-RU"/>
              </w:rPr>
            </w:pPr>
          </w:p>
        </w:tc>
      </w:tr>
    </w:tbl>
    <w:p w:rsidR="00015BAC" w:rsidRPr="009C1871" w:rsidRDefault="00015BAC" w:rsidP="00015BAC">
      <w:pPr>
        <w:rPr>
          <w:rFonts w:ascii="Times New Roman" w:hAnsi="Times New Roman" w:cs="Times New Roman"/>
          <w:iCs/>
          <w:sz w:val="24"/>
          <w:szCs w:val="24"/>
        </w:rPr>
      </w:pPr>
    </w:p>
    <w:p w:rsidR="00015BAC" w:rsidRDefault="00015BAC" w:rsidP="00015BAC">
      <w:pPr>
        <w:rPr>
          <w:rFonts w:ascii="Times New Roman" w:hAnsi="Times New Roman" w:cs="Times New Roman"/>
          <w:iCs/>
          <w:sz w:val="24"/>
          <w:szCs w:val="24"/>
        </w:rPr>
        <w:sectPr w:rsidR="00015BAC" w:rsidSect="003A4F29">
          <w:pgSz w:w="15840" w:h="12240" w:orient="landscape"/>
          <w:pgMar w:top="1417" w:right="1417" w:bottom="1417" w:left="1417" w:header="708" w:footer="708" w:gutter="0"/>
          <w:cols w:space="708"/>
          <w:docGrid w:linePitch="360"/>
        </w:sectPr>
      </w:pPr>
    </w:p>
    <w:p w:rsidR="00015BAC" w:rsidRPr="00145F5F" w:rsidRDefault="00015BAC" w:rsidP="00015BAC">
      <w:pPr>
        <w:spacing w:after="0"/>
        <w:ind w:firstLine="709"/>
        <w:jc w:val="both"/>
        <w:rPr>
          <w:rFonts w:ascii="Times New Roman" w:hAnsi="Times New Roman" w:cs="Times New Roman"/>
          <w:sz w:val="28"/>
          <w:szCs w:val="28"/>
          <w:lang w:val="ro-MD"/>
        </w:rPr>
      </w:pPr>
      <w:r w:rsidRPr="00145F5F">
        <w:rPr>
          <w:rFonts w:ascii="Times New Roman" w:hAnsi="Times New Roman" w:cs="Times New Roman"/>
          <w:iCs/>
          <w:sz w:val="28"/>
          <w:szCs w:val="28"/>
          <w:lang w:val="ro-MD"/>
        </w:rPr>
        <w:lastRenderedPageBreak/>
        <w:t>2.</w:t>
      </w:r>
      <w:r>
        <w:rPr>
          <w:rFonts w:ascii="Times New Roman" w:hAnsi="Times New Roman" w:cs="Times New Roman"/>
          <w:iCs/>
          <w:sz w:val="28"/>
          <w:szCs w:val="28"/>
          <w:lang w:val="ro-MD"/>
        </w:rPr>
        <w:t xml:space="preserve"> </w:t>
      </w:r>
      <w:r w:rsidRPr="00145F5F">
        <w:rPr>
          <w:rFonts w:ascii="Times New Roman" w:hAnsi="Times New Roman" w:cs="Times New Roman"/>
          <w:sz w:val="28"/>
          <w:szCs w:val="28"/>
          <w:lang w:val="ro-MD"/>
        </w:rPr>
        <w:t>Dacă se completează acest model</w:t>
      </w:r>
      <w:r w:rsidRPr="00FD79E9">
        <w:rPr>
          <w:rFonts w:ascii="Times New Roman" w:hAnsi="Times New Roman" w:cs="Times New Roman"/>
          <w:sz w:val="28"/>
          <w:szCs w:val="28"/>
          <w:lang w:val="ro-MD"/>
        </w:rPr>
        <w:t xml:space="preserve">, modelul din </w:t>
      </w:r>
      <w:r w:rsidR="00FD79E9" w:rsidRPr="00FD79E9">
        <w:rPr>
          <w:rFonts w:ascii="Times New Roman" w:hAnsi="Times New Roman" w:cs="Times New Roman"/>
          <w:sz w:val="28"/>
          <w:szCs w:val="28"/>
          <w:lang w:val="ro-MD"/>
        </w:rPr>
        <w:t>secțiunea a 2-a</w:t>
      </w:r>
      <w:r w:rsidRPr="00FD79E9">
        <w:rPr>
          <w:rFonts w:ascii="Times New Roman" w:hAnsi="Times New Roman" w:cs="Times New Roman"/>
          <w:sz w:val="28"/>
          <w:szCs w:val="28"/>
          <w:lang w:val="ro-MD"/>
        </w:rPr>
        <w:t xml:space="preserve"> a prezentei </w:t>
      </w:r>
      <w:r w:rsidRPr="00145F5F">
        <w:rPr>
          <w:rFonts w:ascii="Times New Roman" w:hAnsi="Times New Roman" w:cs="Times New Roman"/>
          <w:sz w:val="28"/>
          <w:szCs w:val="28"/>
          <w:lang w:val="ro-MD"/>
        </w:rPr>
        <w:t>anexe nu se completează.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 </w:t>
      </w:r>
      <w:r w:rsidRPr="005C2261">
        <w:rPr>
          <w:rFonts w:ascii="Times New Roman" w:hAnsi="Times New Roman" w:cs="Times New Roman"/>
          <w:b/>
          <w:sz w:val="28"/>
          <w:szCs w:val="28"/>
          <w:lang w:val="ro-MD"/>
        </w:rPr>
        <w:t>Pentru coloana 1:</w:t>
      </w:r>
      <w:r w:rsidRPr="006668A1">
        <w:rPr>
          <w:rFonts w:ascii="Times New Roman" w:hAnsi="Times New Roman" w:cs="Times New Roman"/>
          <w:sz w:val="28"/>
          <w:szCs w:val="28"/>
          <w:lang w:val="ro-MD"/>
        </w:rPr>
        <w:t xml:space="preserve"> Se indică denumirea zonei geografice, numărul de focare sau orice informație care permite identificarea acestei zone demarcate (ZD) și data la care a fost stabilită.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2.2. </w:t>
      </w:r>
      <w:r w:rsidRPr="00CD4071">
        <w:rPr>
          <w:rFonts w:ascii="Times New Roman" w:hAnsi="Times New Roman" w:cs="Times New Roman"/>
          <w:b/>
          <w:sz w:val="28"/>
          <w:szCs w:val="28"/>
          <w:lang w:val="ro-MD"/>
        </w:rPr>
        <w:t>Pentru coloana 2:</w:t>
      </w:r>
      <w:r w:rsidRPr="006668A1">
        <w:rPr>
          <w:rFonts w:ascii="Times New Roman" w:hAnsi="Times New Roman" w:cs="Times New Roman"/>
          <w:sz w:val="28"/>
          <w:szCs w:val="28"/>
          <w:lang w:val="ro-MD"/>
        </w:rPr>
        <w:t xml:space="preserve"> Se indică dimensiunea ZD înainte de începerea anchetei.</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2.3. </w:t>
      </w:r>
      <w:r w:rsidRPr="00CD4071">
        <w:rPr>
          <w:rFonts w:ascii="Times New Roman" w:hAnsi="Times New Roman" w:cs="Times New Roman"/>
          <w:b/>
          <w:sz w:val="28"/>
          <w:szCs w:val="28"/>
          <w:lang w:val="ro-MD"/>
        </w:rPr>
        <w:t>Pentru coloana 3:</w:t>
      </w:r>
      <w:r w:rsidRPr="006668A1">
        <w:rPr>
          <w:rFonts w:ascii="Times New Roman" w:hAnsi="Times New Roman" w:cs="Times New Roman"/>
          <w:sz w:val="28"/>
          <w:szCs w:val="28"/>
          <w:lang w:val="ro-MD"/>
        </w:rPr>
        <w:t xml:space="preserve"> Se indică  dimensiunea ZD după anchetă.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2.4. </w:t>
      </w:r>
      <w:r w:rsidRPr="00CD4071">
        <w:rPr>
          <w:rFonts w:ascii="Times New Roman" w:hAnsi="Times New Roman" w:cs="Times New Roman"/>
          <w:b/>
          <w:sz w:val="28"/>
          <w:szCs w:val="28"/>
          <w:lang w:val="ro-MD"/>
        </w:rPr>
        <w:t>Pentru coloana 4:</w:t>
      </w:r>
      <w:r w:rsidRPr="006668A1">
        <w:rPr>
          <w:rFonts w:ascii="Times New Roman" w:hAnsi="Times New Roman" w:cs="Times New Roman"/>
          <w:sz w:val="28"/>
          <w:szCs w:val="28"/>
          <w:lang w:val="ro-MD"/>
        </w:rPr>
        <w:t xml:space="preserve"> Se indică abordarea: </w:t>
      </w:r>
      <w:r w:rsidRPr="007D23CC">
        <w:rPr>
          <w:rFonts w:ascii="Times New Roman" w:hAnsi="Times New Roman" w:cs="Times New Roman"/>
          <w:sz w:val="28"/>
          <w:szCs w:val="28"/>
          <w:lang w:val="ro-MD"/>
        </w:rPr>
        <w:t xml:space="preserve">Izolare (I). </w:t>
      </w:r>
      <w:r w:rsidR="00124154">
        <w:rPr>
          <w:rFonts w:ascii="Times New Roman" w:hAnsi="Times New Roman" w:cs="Times New Roman"/>
          <w:sz w:val="28"/>
          <w:szCs w:val="28"/>
          <w:lang w:val="ro-MD"/>
        </w:rPr>
        <w:t>Se includ</w:t>
      </w:r>
      <w:r w:rsidRPr="007D23CC">
        <w:rPr>
          <w:rFonts w:ascii="Times New Roman" w:hAnsi="Times New Roman" w:cs="Times New Roman"/>
          <w:sz w:val="28"/>
          <w:szCs w:val="28"/>
          <w:lang w:val="ro-MD"/>
        </w:rPr>
        <w:t xml:space="preserve"> atâtea rânduri câte sunt necesare, în funcție de numărul de ZD pentru fiecare organism dăunător și abordările care se aplică în aceste zone.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2.5. </w:t>
      </w:r>
      <w:r w:rsidRPr="007D23CC">
        <w:rPr>
          <w:rFonts w:ascii="Times New Roman" w:hAnsi="Times New Roman" w:cs="Times New Roman"/>
          <w:b/>
          <w:sz w:val="28"/>
          <w:szCs w:val="28"/>
          <w:lang w:val="ro-MD"/>
        </w:rPr>
        <w:t>Pentru coloana 5:</w:t>
      </w:r>
      <w:r w:rsidRPr="006668A1">
        <w:rPr>
          <w:rFonts w:ascii="Times New Roman" w:hAnsi="Times New Roman" w:cs="Times New Roman"/>
          <w:sz w:val="28"/>
          <w:szCs w:val="28"/>
          <w:lang w:val="ro-MD"/>
        </w:rPr>
        <w:t xml:space="preserve"> Se indică zona din ZD în care a fost efectuată ancheta, se includ atâtea rânduri câte sunt necesare: </w:t>
      </w:r>
      <w:r w:rsidRPr="00D7366D">
        <w:rPr>
          <w:rFonts w:ascii="Times New Roman" w:hAnsi="Times New Roman" w:cs="Times New Roman"/>
          <w:sz w:val="28"/>
          <w:szCs w:val="28"/>
          <w:lang w:val="ro-MD"/>
        </w:rPr>
        <w:t xml:space="preserve">zonă în care se înregistrează infecții </w:t>
      </w:r>
      <w:r w:rsidRPr="006668A1">
        <w:rPr>
          <w:rFonts w:ascii="Times New Roman" w:hAnsi="Times New Roman" w:cs="Times New Roman"/>
          <w:sz w:val="28"/>
          <w:szCs w:val="28"/>
          <w:lang w:val="ro-MD"/>
        </w:rPr>
        <w:t>(ZI) sau zona-tampon (ZT) și se utilizează rânduri separate. Dacă e</w:t>
      </w:r>
      <w:r w:rsidR="00A03354">
        <w:rPr>
          <w:rFonts w:ascii="Times New Roman" w:hAnsi="Times New Roman" w:cs="Times New Roman"/>
          <w:sz w:val="28"/>
          <w:szCs w:val="28"/>
          <w:lang w:val="ro-MD"/>
        </w:rPr>
        <w:t>ste cazul, se indică zona din ZI</w:t>
      </w:r>
      <w:r w:rsidRPr="006668A1">
        <w:rPr>
          <w:rFonts w:ascii="Times New Roman" w:hAnsi="Times New Roman" w:cs="Times New Roman"/>
          <w:sz w:val="28"/>
          <w:szCs w:val="28"/>
          <w:lang w:val="ro-MD"/>
        </w:rPr>
        <w:t xml:space="preserve"> unde a fost efectuată ancheta (de exe</w:t>
      </w:r>
      <w:r w:rsidR="00A03354">
        <w:rPr>
          <w:rFonts w:ascii="Times New Roman" w:hAnsi="Times New Roman" w:cs="Times New Roman"/>
          <w:sz w:val="28"/>
          <w:szCs w:val="28"/>
          <w:lang w:val="ro-MD"/>
        </w:rPr>
        <w:t>mplu, ultimii 20 km adiacenți ZT</w:t>
      </w:r>
      <w:r w:rsidRPr="006668A1">
        <w:rPr>
          <w:rFonts w:ascii="Times New Roman" w:hAnsi="Times New Roman" w:cs="Times New Roman"/>
          <w:sz w:val="28"/>
          <w:szCs w:val="28"/>
          <w:lang w:val="ro-MD"/>
        </w:rPr>
        <w:t>, în jurul pepinierelor etc.) pe rânduri diferite.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 </w:t>
      </w:r>
      <w:r w:rsidRPr="00D7366D">
        <w:rPr>
          <w:rFonts w:ascii="Times New Roman" w:hAnsi="Times New Roman" w:cs="Times New Roman"/>
          <w:b/>
          <w:sz w:val="28"/>
          <w:szCs w:val="28"/>
          <w:lang w:val="ro-MD"/>
        </w:rPr>
        <w:t>Pentru coloana 6:</w:t>
      </w:r>
      <w:r w:rsidRPr="006668A1">
        <w:rPr>
          <w:rFonts w:ascii="Times New Roman" w:hAnsi="Times New Roman" w:cs="Times New Roman"/>
          <w:sz w:val="28"/>
          <w:szCs w:val="28"/>
          <w:lang w:val="ro-MD"/>
        </w:rPr>
        <w:t xml:space="preserve"> Se indică numărul și descrierea locurilor de anchetă</w:t>
      </w:r>
      <w:r w:rsidR="00934FE4">
        <w:rPr>
          <w:rFonts w:ascii="Times New Roman" w:hAnsi="Times New Roman" w:cs="Times New Roman"/>
          <w:sz w:val="28"/>
          <w:szCs w:val="28"/>
          <w:lang w:val="ro-MD"/>
        </w:rPr>
        <w:t xml:space="preserve"> și se alege una</w:t>
      </w:r>
      <w:r w:rsidRPr="006668A1">
        <w:rPr>
          <w:rFonts w:ascii="Times New Roman" w:hAnsi="Times New Roman" w:cs="Times New Roman"/>
          <w:sz w:val="28"/>
          <w:szCs w:val="28"/>
          <w:lang w:val="ro-MD"/>
        </w:rPr>
        <w:t xml:space="preserve"> dintre următoarele rubrici pentru descriere: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 în aer liber (zonă de producție):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2.6.1.1. teren (arabil, pășune);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2.6.1.2. </w:t>
      </w:r>
      <w:r w:rsidRPr="00795FFC">
        <w:rPr>
          <w:rFonts w:ascii="Times New Roman" w:hAnsi="Times New Roman" w:cs="Times New Roman"/>
          <w:sz w:val="28"/>
          <w:szCs w:val="28"/>
          <w:lang w:val="ro-MD"/>
        </w:rPr>
        <w:t>plantaj</w:t>
      </w:r>
      <w:r w:rsidRPr="006668A1">
        <w:rPr>
          <w:rFonts w:ascii="Times New Roman" w:hAnsi="Times New Roman" w:cs="Times New Roman"/>
          <w:sz w:val="28"/>
          <w:szCs w:val="28"/>
          <w:lang w:val="ro-MD"/>
        </w:rPr>
        <w:t>/plantație viticolă;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2.6.1.3. pepinieră;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2.6.1.4. pădure;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 în aer liber (altele):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2.6.2.1. grădină privată;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2.6.2.2. </w:t>
      </w:r>
      <w:r w:rsidR="00934FE4">
        <w:rPr>
          <w:rFonts w:ascii="Times New Roman" w:hAnsi="Times New Roman" w:cs="Times New Roman"/>
          <w:sz w:val="28"/>
          <w:szCs w:val="28"/>
          <w:lang w:val="ro-MD"/>
        </w:rPr>
        <w:t>locuri</w:t>
      </w:r>
      <w:r w:rsidRPr="006668A1">
        <w:rPr>
          <w:rFonts w:ascii="Times New Roman" w:hAnsi="Times New Roman" w:cs="Times New Roman"/>
          <w:sz w:val="28"/>
          <w:szCs w:val="28"/>
          <w:lang w:val="ro-MD"/>
        </w:rPr>
        <w:t xml:space="preserve"> publice;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2.6.2.3. zonă de conservare;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2.6.2.4. plante spontane în alte zone decât zonele de conservare;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2.6.2.5. altele, cu specificarea cazului particular (de exemplu, centru de grădinărit, locuri comerciale care utilizează materiale de ambalat din lemn, industria lemnului, zone umede, rețele de irigare și de drenare etc.);</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 medii închise: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2.6.3.1. seră;</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2.6.3.2. </w:t>
      </w:r>
      <w:r w:rsidR="00F77A20">
        <w:rPr>
          <w:rFonts w:ascii="Times New Roman" w:hAnsi="Times New Roman" w:cs="Times New Roman"/>
          <w:sz w:val="28"/>
          <w:szCs w:val="28"/>
          <w:lang w:val="ro-MD"/>
        </w:rPr>
        <w:t>loc</w:t>
      </w:r>
      <w:r w:rsidRPr="006668A1">
        <w:rPr>
          <w:rFonts w:ascii="Times New Roman" w:hAnsi="Times New Roman" w:cs="Times New Roman"/>
          <w:sz w:val="28"/>
          <w:szCs w:val="28"/>
          <w:lang w:val="ro-MD"/>
        </w:rPr>
        <w:t xml:space="preserve"> privat, altul decât sera;</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2.6.3.3. </w:t>
      </w:r>
      <w:r w:rsidR="00F77A20">
        <w:rPr>
          <w:rFonts w:ascii="Times New Roman" w:hAnsi="Times New Roman" w:cs="Times New Roman"/>
          <w:sz w:val="28"/>
          <w:szCs w:val="28"/>
          <w:lang w:val="ro-MD"/>
        </w:rPr>
        <w:t>loc</w:t>
      </w:r>
      <w:r w:rsidRPr="006668A1">
        <w:rPr>
          <w:rFonts w:ascii="Times New Roman" w:hAnsi="Times New Roman" w:cs="Times New Roman"/>
          <w:sz w:val="28"/>
          <w:szCs w:val="28"/>
          <w:lang w:val="ro-MD"/>
        </w:rPr>
        <w:t xml:space="preserve"> public, altul decât sera;</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lastRenderedPageBreak/>
        <w:t>2.6.3.4. altele, cu specificarea cazului particular (de exemplu, centru de grădinărit, locuri comerciale care utilizează materiale de ambalat din lemn, industria lemnului).</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2.7. </w:t>
      </w:r>
      <w:r w:rsidRPr="005F0E51">
        <w:rPr>
          <w:rFonts w:ascii="Times New Roman" w:hAnsi="Times New Roman" w:cs="Times New Roman"/>
          <w:b/>
          <w:sz w:val="28"/>
          <w:szCs w:val="28"/>
          <w:lang w:val="ro-MD"/>
        </w:rPr>
        <w:t>Pentru coloana 7:</w:t>
      </w:r>
      <w:r w:rsidRPr="006668A1">
        <w:rPr>
          <w:rFonts w:ascii="Times New Roman" w:hAnsi="Times New Roman" w:cs="Times New Roman"/>
          <w:sz w:val="28"/>
          <w:szCs w:val="28"/>
          <w:lang w:val="ro-MD"/>
        </w:rPr>
        <w:t xml:space="preserve"> Se indică zonele de risc identificate pe baza biologiei dăunătorului (dăunătorilor), a prezenței plantelor-gazdă, a condițiilor ecoclimatice și a locurilor de risc.</w:t>
      </w:r>
    </w:p>
    <w:p w:rsidR="00015BAC"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2.8. </w:t>
      </w:r>
      <w:r w:rsidRPr="00EE673D">
        <w:rPr>
          <w:rFonts w:ascii="Times New Roman" w:hAnsi="Times New Roman" w:cs="Times New Roman"/>
          <w:b/>
          <w:sz w:val="28"/>
          <w:szCs w:val="28"/>
          <w:lang w:val="ro-MD"/>
        </w:rPr>
        <w:t>Pentru coloana 8:</w:t>
      </w:r>
      <w:r w:rsidRPr="006668A1">
        <w:rPr>
          <w:rFonts w:ascii="Times New Roman" w:hAnsi="Times New Roman" w:cs="Times New Roman"/>
          <w:sz w:val="28"/>
          <w:szCs w:val="28"/>
          <w:lang w:val="ro-MD"/>
        </w:rPr>
        <w:t xml:space="preserve"> Se indică zonele de risc incluse în anchetă, </w:t>
      </w:r>
      <w:r w:rsidRPr="00EE673D">
        <w:rPr>
          <w:rFonts w:ascii="Times New Roman" w:hAnsi="Times New Roman" w:cs="Times New Roman"/>
          <w:sz w:val="28"/>
          <w:szCs w:val="28"/>
          <w:lang w:val="ro-MD"/>
        </w:rPr>
        <w:t>dintre cele identificate în coloana 7.</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2.9. </w:t>
      </w:r>
      <w:r w:rsidRPr="00307750">
        <w:rPr>
          <w:rFonts w:ascii="Times New Roman" w:hAnsi="Times New Roman" w:cs="Times New Roman"/>
          <w:b/>
          <w:sz w:val="28"/>
          <w:szCs w:val="28"/>
          <w:lang w:val="ro-MD"/>
        </w:rPr>
        <w:t>Pentru coloana 9:</w:t>
      </w:r>
      <w:r w:rsidRPr="006668A1">
        <w:rPr>
          <w:rFonts w:ascii="Times New Roman" w:hAnsi="Times New Roman" w:cs="Times New Roman"/>
          <w:sz w:val="28"/>
          <w:szCs w:val="28"/>
          <w:lang w:val="ro-MD"/>
        </w:rPr>
        <w:t xml:space="preserve"> Se indică plantele, fructele, semințele, solul, materialul de ambala</w:t>
      </w:r>
      <w:r w:rsidR="00394B4A">
        <w:rPr>
          <w:rFonts w:ascii="Times New Roman" w:hAnsi="Times New Roman" w:cs="Times New Roman"/>
          <w:sz w:val="28"/>
          <w:szCs w:val="28"/>
          <w:lang w:val="ro-MD"/>
        </w:rPr>
        <w:t>re</w:t>
      </w:r>
      <w:r w:rsidRPr="006668A1">
        <w:rPr>
          <w:rFonts w:ascii="Times New Roman" w:hAnsi="Times New Roman" w:cs="Times New Roman"/>
          <w:sz w:val="28"/>
          <w:szCs w:val="28"/>
          <w:lang w:val="ro-MD"/>
        </w:rPr>
        <w:t>, lemnul, utilajele, vehiculele, apa, altele, specificând cazul respectiv.</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2.10. </w:t>
      </w:r>
      <w:r w:rsidRPr="00307750">
        <w:rPr>
          <w:rFonts w:ascii="Times New Roman" w:hAnsi="Times New Roman" w:cs="Times New Roman"/>
          <w:b/>
          <w:sz w:val="28"/>
          <w:szCs w:val="28"/>
          <w:lang w:val="ro-MD"/>
        </w:rPr>
        <w:t>Pentru coloana 10:</w:t>
      </w:r>
      <w:r w:rsidRPr="006668A1">
        <w:rPr>
          <w:rFonts w:ascii="Times New Roman" w:hAnsi="Times New Roman" w:cs="Times New Roman"/>
          <w:sz w:val="28"/>
          <w:szCs w:val="28"/>
          <w:lang w:val="ro-MD"/>
        </w:rPr>
        <w:t xml:space="preserve"> Se indică lista speciilor/genurilor de plante care au făcut obiectul anchetei, utilizâ</w:t>
      </w:r>
      <w:r w:rsidR="00616CBF">
        <w:rPr>
          <w:rFonts w:ascii="Times New Roman" w:hAnsi="Times New Roman" w:cs="Times New Roman"/>
          <w:sz w:val="28"/>
          <w:szCs w:val="28"/>
          <w:lang w:val="ro-MD"/>
        </w:rPr>
        <w:t>nd un rând pentru fiecare specie</w:t>
      </w:r>
      <w:r w:rsidRPr="006668A1">
        <w:rPr>
          <w:rFonts w:ascii="Times New Roman" w:hAnsi="Times New Roman" w:cs="Times New Roman"/>
          <w:sz w:val="28"/>
          <w:szCs w:val="28"/>
          <w:lang w:val="ro-MD"/>
        </w:rPr>
        <w:t>/gen de plante.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2.11. </w:t>
      </w:r>
      <w:r w:rsidRPr="00307750">
        <w:rPr>
          <w:rFonts w:ascii="Times New Roman" w:hAnsi="Times New Roman" w:cs="Times New Roman"/>
          <w:b/>
          <w:sz w:val="28"/>
          <w:szCs w:val="28"/>
          <w:lang w:val="ro-MD"/>
        </w:rPr>
        <w:t>Pentru coloana 11:</w:t>
      </w:r>
      <w:r w:rsidRPr="006668A1">
        <w:rPr>
          <w:rFonts w:ascii="Times New Roman" w:hAnsi="Times New Roman" w:cs="Times New Roman"/>
          <w:sz w:val="28"/>
          <w:szCs w:val="28"/>
          <w:lang w:val="ro-MD"/>
        </w:rPr>
        <w:t xml:space="preserve"> Se indică lunile anului în care a fost efectuată ancheta.</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2.12. </w:t>
      </w:r>
      <w:r w:rsidRPr="00C0778F">
        <w:rPr>
          <w:rFonts w:ascii="Times New Roman" w:hAnsi="Times New Roman" w:cs="Times New Roman"/>
          <w:b/>
          <w:sz w:val="28"/>
          <w:szCs w:val="28"/>
          <w:lang w:val="ro-MD"/>
        </w:rPr>
        <w:t>Pentru coloana 12:</w:t>
      </w:r>
      <w:r w:rsidRPr="006668A1">
        <w:rPr>
          <w:rFonts w:ascii="Times New Roman" w:hAnsi="Times New Roman" w:cs="Times New Roman"/>
          <w:sz w:val="28"/>
          <w:szCs w:val="28"/>
          <w:lang w:val="ro-MD"/>
        </w:rPr>
        <w:t xml:space="preserve"> Se indică detaliile anchetei, în funcție de cerințele legale specifice pentru fiecare organism dăunător, menționând N/A în cazul în care informațiile dintr-o anumită coloană nu sunt aplicabile.</w:t>
      </w:r>
    </w:p>
    <w:p w:rsidR="00015BAC" w:rsidRPr="006668A1"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2.13. </w:t>
      </w:r>
      <w:r w:rsidRPr="00C0778F">
        <w:rPr>
          <w:rFonts w:ascii="Times New Roman" w:hAnsi="Times New Roman" w:cs="Times New Roman"/>
          <w:b/>
          <w:sz w:val="28"/>
          <w:szCs w:val="28"/>
          <w:lang w:val="ro-MD"/>
        </w:rPr>
        <w:t>Pentru coloanele 13 și 14:</w:t>
      </w:r>
      <w:r w:rsidRPr="006668A1">
        <w:rPr>
          <w:rFonts w:ascii="Times New Roman" w:hAnsi="Times New Roman" w:cs="Times New Roman"/>
          <w:sz w:val="28"/>
          <w:szCs w:val="28"/>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015BAC" w:rsidRPr="00145F5F" w:rsidRDefault="00015BAC" w:rsidP="00015BAC">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2.14. </w:t>
      </w:r>
      <w:r w:rsidRPr="00BC192E">
        <w:rPr>
          <w:rFonts w:ascii="Times New Roman" w:hAnsi="Times New Roman" w:cs="Times New Roman"/>
          <w:b/>
          <w:sz w:val="28"/>
          <w:szCs w:val="28"/>
          <w:lang w:val="ro-MD"/>
        </w:rPr>
        <w:t>Pentru coloana 15:</w:t>
      </w:r>
      <w:r w:rsidRPr="006668A1">
        <w:rPr>
          <w:rFonts w:ascii="Times New Roman" w:hAnsi="Times New Roman" w:cs="Times New Roman"/>
          <w:sz w:val="28"/>
          <w:szCs w:val="28"/>
          <w:lang w:val="ro-MD"/>
        </w:rPr>
        <w:t xml:space="preserve"> Se indică notificările privind focarele din anul în care a avut loc ancheta pentru constatările din ZT. Numărul de notificare al focarelor nu </w:t>
      </w:r>
      <w:r>
        <w:rPr>
          <w:rFonts w:ascii="Times New Roman" w:hAnsi="Times New Roman" w:cs="Times New Roman"/>
          <w:sz w:val="28"/>
          <w:szCs w:val="28"/>
          <w:lang w:val="ro-MD"/>
        </w:rPr>
        <w:t>trebuie</w:t>
      </w:r>
      <w:r w:rsidRPr="006668A1">
        <w:rPr>
          <w:rFonts w:ascii="Times New Roman" w:hAnsi="Times New Roman" w:cs="Times New Roman"/>
          <w:sz w:val="28"/>
          <w:szCs w:val="28"/>
          <w:lang w:val="ro-MD"/>
        </w:rPr>
        <w:t xml:space="preserve"> să fie inclus </w:t>
      </w:r>
      <w:r w:rsidR="00451BA8">
        <w:rPr>
          <w:rFonts w:ascii="Times New Roman" w:hAnsi="Times New Roman" w:cs="Times New Roman"/>
          <w:sz w:val="28"/>
          <w:szCs w:val="28"/>
          <w:lang w:val="ro-MD"/>
        </w:rPr>
        <w:t>atunci când</w:t>
      </w:r>
      <w:r w:rsidRPr="006668A1">
        <w:rPr>
          <w:rFonts w:ascii="Times New Roman" w:hAnsi="Times New Roman" w:cs="Times New Roman"/>
          <w:sz w:val="28"/>
          <w:szCs w:val="28"/>
          <w:lang w:val="ro-MD"/>
        </w:rPr>
        <w:t xml:space="preserve">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p w:rsidR="004D0A81" w:rsidRDefault="004D0A81" w:rsidP="00015BAC">
      <w:pPr>
        <w:spacing w:after="0"/>
        <w:jc w:val="center"/>
        <w:rPr>
          <w:rFonts w:ascii="Times New Roman" w:hAnsi="Times New Roman" w:cs="Times New Roman"/>
          <w:b/>
          <w:bCs/>
          <w:sz w:val="28"/>
          <w:szCs w:val="28"/>
          <w:lang w:val="ro-MD"/>
        </w:rPr>
      </w:pPr>
    </w:p>
    <w:p w:rsidR="00015BAC" w:rsidRPr="00EC645D" w:rsidRDefault="00015BAC" w:rsidP="00015BAC">
      <w:pPr>
        <w:spacing w:after="0"/>
        <w:jc w:val="center"/>
        <w:rPr>
          <w:rFonts w:ascii="Times New Roman" w:hAnsi="Times New Roman" w:cs="Times New Roman"/>
          <w:b/>
          <w:bCs/>
          <w:sz w:val="28"/>
          <w:szCs w:val="28"/>
          <w:lang w:val="ro-MD"/>
        </w:rPr>
      </w:pPr>
      <w:r w:rsidRPr="00EC645D">
        <w:rPr>
          <w:rFonts w:ascii="Times New Roman" w:hAnsi="Times New Roman" w:cs="Times New Roman"/>
          <w:b/>
          <w:bCs/>
          <w:sz w:val="28"/>
          <w:szCs w:val="28"/>
          <w:lang w:val="ro-MD"/>
        </w:rPr>
        <w:t>Secțiunea a 2-a</w:t>
      </w:r>
    </w:p>
    <w:p w:rsidR="00015BAC" w:rsidRDefault="00015BAC" w:rsidP="00810FE9">
      <w:pPr>
        <w:pStyle w:val="Listparagraf"/>
        <w:spacing w:after="0"/>
        <w:ind w:left="0" w:firstLine="709"/>
        <w:jc w:val="center"/>
        <w:rPr>
          <w:rFonts w:ascii="Times New Roman" w:hAnsi="Times New Roman" w:cs="Times New Roman"/>
          <w:b/>
          <w:bCs/>
          <w:iCs/>
          <w:sz w:val="28"/>
          <w:szCs w:val="28"/>
          <w:lang w:val="ro-MD"/>
        </w:rPr>
      </w:pPr>
      <w:r w:rsidRPr="00EC645D">
        <w:rPr>
          <w:rFonts w:ascii="Times New Roman" w:hAnsi="Times New Roman" w:cs="Times New Roman"/>
          <w:b/>
          <w:bCs/>
          <w:iCs/>
          <w:sz w:val="28"/>
          <w:szCs w:val="28"/>
          <w:lang w:val="ro-MD"/>
        </w:rPr>
        <w:t>Model pentru raportarea rezultatelor anchetelor anuale bazate pe date statistice</w:t>
      </w:r>
    </w:p>
    <w:p w:rsidR="00015BAC" w:rsidRPr="00810FE9" w:rsidRDefault="00F35495" w:rsidP="008D5358">
      <w:pPr>
        <w:pStyle w:val="Listparagraf"/>
        <w:spacing w:after="0"/>
        <w:ind w:left="0" w:firstLine="709"/>
        <w:jc w:val="both"/>
        <w:rPr>
          <w:rFonts w:ascii="Times New Roman" w:hAnsi="Times New Roman" w:cs="Times New Roman"/>
          <w:b/>
          <w:iCs/>
          <w:sz w:val="28"/>
          <w:szCs w:val="28"/>
          <w:lang w:val="ro-MD"/>
        </w:rPr>
        <w:sectPr w:rsidR="00015BAC" w:rsidRPr="00810FE9" w:rsidSect="00B610FA">
          <w:pgSz w:w="12240" w:h="15840"/>
          <w:pgMar w:top="1417" w:right="1417" w:bottom="1417" w:left="1417" w:header="708" w:footer="708" w:gutter="0"/>
          <w:cols w:space="708"/>
          <w:docGrid w:linePitch="360"/>
        </w:sectPr>
      </w:pPr>
      <w:r>
        <w:rPr>
          <w:rFonts w:ascii="Times New Roman" w:hAnsi="Times New Roman" w:cs="Times New Roman"/>
          <w:bCs/>
          <w:iCs/>
          <w:sz w:val="28"/>
          <w:szCs w:val="28"/>
          <w:lang w:val="ro-MD"/>
        </w:rPr>
        <w:t xml:space="preserve">1. </w:t>
      </w:r>
      <w:r w:rsidR="00810FE9" w:rsidRPr="00F35495">
        <w:rPr>
          <w:rFonts w:ascii="Times New Roman" w:hAnsi="Times New Roman" w:cs="Times New Roman"/>
          <w:bCs/>
          <w:iCs/>
          <w:sz w:val="28"/>
          <w:szCs w:val="28"/>
          <w:lang w:val="ro-MD"/>
        </w:rPr>
        <w:t>P</w:t>
      </w:r>
      <w:r w:rsidR="00810FE9" w:rsidRPr="00F35495">
        <w:rPr>
          <w:rFonts w:ascii="Times New Roman" w:hAnsi="Times New Roman" w:cs="Times New Roman"/>
          <w:bCs/>
          <w:iCs/>
          <w:sz w:val="28"/>
          <w:szCs w:val="28"/>
          <w:lang w:val="ro-MD"/>
        </w:rPr>
        <w:t>entru raportarea rezultatelor anchetelor anuale bazate pe date statistice</w:t>
      </w:r>
      <w:r>
        <w:rPr>
          <w:rFonts w:ascii="Times New Roman" w:hAnsi="Times New Roman" w:cs="Times New Roman"/>
          <w:bCs/>
          <w:iCs/>
          <w:sz w:val="28"/>
          <w:szCs w:val="28"/>
          <w:lang w:val="ro-MD"/>
        </w:rPr>
        <w:t xml:space="preserve"> se complet</w:t>
      </w:r>
      <w:r w:rsidR="00B703B3">
        <w:rPr>
          <w:rFonts w:ascii="Times New Roman" w:hAnsi="Times New Roman" w:cs="Times New Roman"/>
          <w:bCs/>
          <w:iCs/>
          <w:sz w:val="28"/>
          <w:szCs w:val="28"/>
          <w:lang w:val="ro-MD"/>
        </w:rPr>
        <w:t>ează</w:t>
      </w:r>
      <w:r>
        <w:rPr>
          <w:rFonts w:ascii="Times New Roman" w:hAnsi="Times New Roman" w:cs="Times New Roman"/>
          <w:bCs/>
          <w:iCs/>
          <w:sz w:val="28"/>
          <w:szCs w:val="28"/>
          <w:lang w:val="ro-MD"/>
        </w:rPr>
        <w:t xml:space="preserve"> următorul tabel: </w:t>
      </w:r>
    </w:p>
    <w:tbl>
      <w:tblPr>
        <w:tblStyle w:val="TableGrid3"/>
        <w:tblW w:w="5000" w:type="pct"/>
        <w:tblLook w:val="04A0" w:firstRow="1" w:lastRow="0" w:firstColumn="1" w:lastColumn="0" w:noHBand="0" w:noVBand="1"/>
      </w:tblPr>
      <w:tblGrid>
        <w:gridCol w:w="326"/>
        <w:gridCol w:w="326"/>
        <w:gridCol w:w="326"/>
        <w:gridCol w:w="326"/>
        <w:gridCol w:w="326"/>
        <w:gridCol w:w="326"/>
        <w:gridCol w:w="326"/>
        <w:gridCol w:w="326"/>
        <w:gridCol w:w="326"/>
        <w:gridCol w:w="326"/>
        <w:gridCol w:w="311"/>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015BAC" w:rsidRPr="005748D0" w:rsidTr="00D3775B">
        <w:trPr>
          <w:trHeight w:val="566"/>
        </w:trPr>
        <w:tc>
          <w:tcPr>
            <w:tcW w:w="249" w:type="pct"/>
            <w:gridSpan w:val="2"/>
            <w:vMerge w:val="restart"/>
            <w:textDirection w:val="btLr"/>
            <w:vAlign w:val="center"/>
          </w:tcPr>
          <w:p w:rsidR="00015BAC" w:rsidRPr="005748D0" w:rsidRDefault="00015BAC" w:rsidP="003A5C9F">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lastRenderedPageBreak/>
              <w:t>1. Descrierea zonei demarcate</w:t>
            </w:r>
          </w:p>
        </w:tc>
        <w:tc>
          <w:tcPr>
            <w:tcW w:w="125" w:type="pct"/>
            <w:vMerge w:val="restart"/>
            <w:textDirection w:val="btLr"/>
            <w:vAlign w:val="center"/>
          </w:tcPr>
          <w:p w:rsidR="00015BAC" w:rsidRPr="005748D0" w:rsidRDefault="00015BAC" w:rsidP="003A5C9F">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 Dimensiunea inițială a zonei demarcate (ha)</w:t>
            </w:r>
          </w:p>
        </w:tc>
        <w:tc>
          <w:tcPr>
            <w:tcW w:w="125" w:type="pct"/>
            <w:vMerge w:val="restart"/>
            <w:textDirection w:val="btLr"/>
            <w:vAlign w:val="center"/>
          </w:tcPr>
          <w:p w:rsidR="00015BAC" w:rsidRPr="005748D0" w:rsidRDefault="00015BAC" w:rsidP="003A5C9F">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3. Dimensiunea actualizată a zonei demarcate (ha)</w:t>
            </w:r>
          </w:p>
        </w:tc>
        <w:tc>
          <w:tcPr>
            <w:tcW w:w="125" w:type="pct"/>
            <w:vMerge w:val="restart"/>
            <w:textDirection w:val="btLr"/>
            <w:vAlign w:val="center"/>
          </w:tcPr>
          <w:p w:rsidR="00015BAC" w:rsidRPr="005748D0" w:rsidRDefault="00015BAC" w:rsidP="003A5C9F">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4. Abordare</w:t>
            </w:r>
            <w:r>
              <w:rPr>
                <w:rFonts w:ascii="Times New Roman" w:hAnsi="Times New Roman"/>
                <w:b/>
                <w:bCs/>
                <w:sz w:val="14"/>
                <w:szCs w:val="14"/>
                <w:lang w:val="ro-MD" w:eastAsia="ru-RU"/>
              </w:rPr>
              <w:t>a</w:t>
            </w:r>
          </w:p>
        </w:tc>
        <w:tc>
          <w:tcPr>
            <w:tcW w:w="125" w:type="pct"/>
            <w:vMerge w:val="restart"/>
            <w:textDirection w:val="btLr"/>
            <w:vAlign w:val="center"/>
          </w:tcPr>
          <w:p w:rsidR="00015BAC" w:rsidRPr="005748D0" w:rsidRDefault="00015BAC" w:rsidP="003A5C9F">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5. Zona</w:t>
            </w:r>
          </w:p>
        </w:tc>
        <w:tc>
          <w:tcPr>
            <w:tcW w:w="250" w:type="pct"/>
            <w:gridSpan w:val="2"/>
            <w:vMerge w:val="restar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6. Locuri de anchetă</w:t>
            </w:r>
          </w:p>
        </w:tc>
        <w:tc>
          <w:tcPr>
            <w:tcW w:w="125" w:type="pct"/>
            <w:vMerge w:val="restart"/>
            <w:textDirection w:val="btL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7. Calendar</w:t>
            </w:r>
          </w:p>
        </w:tc>
        <w:tc>
          <w:tcPr>
            <w:tcW w:w="2001" w:type="pct"/>
            <w:gridSpan w:val="16"/>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 Definiția anchetei</w:t>
            </w:r>
          </w:p>
        </w:tc>
        <w:tc>
          <w:tcPr>
            <w:tcW w:w="875" w:type="pct"/>
            <w:gridSpan w:val="7"/>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B. Efortul de eșantionare</w:t>
            </w:r>
          </w:p>
        </w:tc>
        <w:tc>
          <w:tcPr>
            <w:tcW w:w="1000" w:type="pct"/>
            <w:gridSpan w:val="8"/>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 Rezultatele anchetei</w:t>
            </w:r>
          </w:p>
        </w:tc>
      </w:tr>
      <w:tr w:rsidR="00015BAC" w:rsidRPr="005748D0" w:rsidTr="00E872FB">
        <w:trPr>
          <w:cantSplit/>
          <w:trHeight w:val="3112"/>
        </w:trPr>
        <w:tc>
          <w:tcPr>
            <w:tcW w:w="249" w:type="pct"/>
            <w:gridSpan w:val="2"/>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250" w:type="pct"/>
            <w:gridSpan w:val="2"/>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cPr>
          <w:p w:rsidR="00015BAC" w:rsidRPr="005748D0" w:rsidRDefault="00015BAC" w:rsidP="003A5C9F">
            <w:pPr>
              <w:rPr>
                <w:rFonts w:ascii="Times New Roman" w:hAnsi="Times New Roman"/>
                <w:b/>
                <w:bCs/>
                <w:sz w:val="14"/>
                <w:szCs w:val="14"/>
                <w:lang w:val="ro-MD" w:eastAsia="ru-RU"/>
              </w:rPr>
            </w:pPr>
          </w:p>
        </w:tc>
        <w:tc>
          <w:tcPr>
            <w:tcW w:w="375" w:type="pct"/>
            <w:gridSpan w:val="3"/>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8. Populația - țintă</w:t>
            </w:r>
          </w:p>
        </w:tc>
        <w:tc>
          <w:tcPr>
            <w:tcW w:w="250" w:type="pct"/>
            <w:gridSpan w:val="2"/>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9. Unități epidemiologice</w:t>
            </w:r>
          </w:p>
        </w:tc>
        <w:tc>
          <w:tcPr>
            <w:tcW w:w="500" w:type="pct"/>
            <w:gridSpan w:val="4"/>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10. Metode de depistare</w:t>
            </w:r>
          </w:p>
        </w:tc>
        <w:tc>
          <w:tcPr>
            <w:tcW w:w="125" w:type="pct"/>
            <w:vMerge w:val="restar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11. Eficacitatea eșantionării</w:t>
            </w:r>
          </w:p>
        </w:tc>
        <w:tc>
          <w:tcPr>
            <w:tcW w:w="125" w:type="pct"/>
            <w:vMerge w:val="restar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12. Sensibilitatea metodei</w:t>
            </w:r>
          </w:p>
        </w:tc>
        <w:tc>
          <w:tcPr>
            <w:tcW w:w="625" w:type="pct"/>
            <w:gridSpan w:val="5"/>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13. Factori de risc (activități, locuri și zone)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14.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unități</w:t>
            </w:r>
          </w:p>
        </w:tc>
        <w:tc>
          <w:tcPr>
            <w:tcW w:w="125" w:type="pct"/>
            <w:textDirection w:val="btLr"/>
            <w:vAlign w:val="center"/>
          </w:tcPr>
          <w:p w:rsidR="00015BAC" w:rsidRPr="005748D0" w:rsidRDefault="00015BAC" w:rsidP="009E02EA">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15. Număr de examinări vizuale</w:t>
            </w:r>
          </w:p>
        </w:tc>
        <w:tc>
          <w:tcPr>
            <w:tcW w:w="125" w:type="pct"/>
            <w:textDirection w:val="btLr"/>
            <w:vAlign w:val="center"/>
          </w:tcPr>
          <w:p w:rsidR="00015BAC" w:rsidRPr="005748D0" w:rsidRDefault="00015BAC" w:rsidP="009E02EA">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16. Număr de eșantionare</w:t>
            </w:r>
          </w:p>
        </w:tc>
        <w:tc>
          <w:tcPr>
            <w:tcW w:w="125" w:type="pct"/>
            <w:textDirection w:val="btLr"/>
            <w:vAlign w:val="center"/>
          </w:tcPr>
          <w:p w:rsidR="00015BAC" w:rsidRPr="005748D0" w:rsidRDefault="00015BAC" w:rsidP="009E02EA">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17. Număr de capcane</w:t>
            </w:r>
          </w:p>
        </w:tc>
        <w:tc>
          <w:tcPr>
            <w:tcW w:w="125" w:type="pct"/>
            <w:textDirection w:val="btLr"/>
            <w:vAlign w:val="center"/>
          </w:tcPr>
          <w:p w:rsidR="00015BAC" w:rsidRPr="005748D0" w:rsidRDefault="00015BAC" w:rsidP="009E02EA">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18. Număr de locuri de capcane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19.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teste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20.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altor măsuri</w:t>
            </w:r>
          </w:p>
        </w:tc>
        <w:tc>
          <w:tcPr>
            <w:tcW w:w="375" w:type="pct"/>
            <w:gridSpan w:val="3"/>
            <w:vAlign w:val="center"/>
          </w:tcPr>
          <w:p w:rsidR="00015BAC" w:rsidRPr="005748D0" w:rsidRDefault="00015BAC" w:rsidP="003A5C9F">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21. Rezultate</w:t>
            </w:r>
          </w:p>
        </w:tc>
        <w:tc>
          <w:tcPr>
            <w:tcW w:w="250" w:type="pct"/>
            <w:gridSpan w:val="2"/>
          </w:tcPr>
          <w:p w:rsidR="00015BAC" w:rsidRPr="005748D0" w:rsidRDefault="00015BAC" w:rsidP="00D3775B">
            <w:pPr>
              <w:ind w:left="-120" w:right="-128"/>
              <w:rPr>
                <w:rFonts w:ascii="Times New Roman" w:hAnsi="Times New Roman"/>
                <w:b/>
                <w:bCs/>
                <w:sz w:val="14"/>
                <w:szCs w:val="14"/>
                <w:lang w:val="ro-MD" w:eastAsia="ru-RU"/>
              </w:rPr>
            </w:pPr>
            <w:r w:rsidRPr="005748D0">
              <w:rPr>
                <w:rFonts w:ascii="Times New Roman" w:hAnsi="Times New Roman"/>
                <w:b/>
                <w:bCs/>
                <w:sz w:val="14"/>
                <w:szCs w:val="14"/>
                <w:lang w:val="ro-MD" w:eastAsia="ru-RU"/>
              </w:rPr>
              <w:t>22.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notificare al focarelor notificate, după caz, cu art. 103 din Legea nr. 422/2023 </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23. Nivelul de încredere atins</w:t>
            </w:r>
          </w:p>
        </w:tc>
        <w:tc>
          <w:tcPr>
            <w:tcW w:w="125" w:type="pct"/>
            <w:textDirection w:val="btLr"/>
            <w:vAlign w:val="center"/>
          </w:tcPr>
          <w:p w:rsidR="00015BAC" w:rsidRPr="005748D0" w:rsidRDefault="00B35833" w:rsidP="00B35833">
            <w:pPr>
              <w:ind w:left="113" w:right="113"/>
              <w:rPr>
                <w:rFonts w:ascii="Times New Roman" w:hAnsi="Times New Roman"/>
                <w:b/>
                <w:bCs/>
                <w:sz w:val="14"/>
                <w:szCs w:val="14"/>
                <w:lang w:val="ro-MD" w:eastAsia="ru-RU"/>
              </w:rPr>
            </w:pPr>
            <w:r>
              <w:rPr>
                <w:rFonts w:ascii="Times New Roman" w:hAnsi="Times New Roman"/>
                <w:b/>
                <w:bCs/>
                <w:sz w:val="14"/>
                <w:szCs w:val="14"/>
                <w:lang w:val="ro-MD" w:eastAsia="ru-RU"/>
              </w:rPr>
              <w:t>24. Prevalența rezultată din concepție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25. Observații</w:t>
            </w:r>
          </w:p>
        </w:tc>
      </w:tr>
      <w:tr w:rsidR="00015BAC" w:rsidRPr="005748D0" w:rsidTr="00E872FB">
        <w:trPr>
          <w:cantSplit/>
          <w:trHeight w:val="2533"/>
        </w:trPr>
        <w:tc>
          <w:tcPr>
            <w:tcW w:w="125" w:type="pct"/>
            <w:textDirection w:val="btL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Nume</w:t>
            </w:r>
          </w:p>
        </w:tc>
        <w:tc>
          <w:tcPr>
            <w:tcW w:w="125" w:type="pct"/>
            <w:textDirection w:val="btL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 instalării</w:t>
            </w: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Numărul</w:t>
            </w:r>
          </w:p>
        </w:tc>
        <w:tc>
          <w:tcPr>
            <w:tcW w:w="125" w:type="pct"/>
            <w:vMerge/>
          </w:tcPr>
          <w:p w:rsidR="00015BAC" w:rsidRPr="005748D0" w:rsidRDefault="00015BAC" w:rsidP="003A5C9F">
            <w:pPr>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Specii-gazdă</w:t>
            </w:r>
          </w:p>
        </w:tc>
        <w:tc>
          <w:tcPr>
            <w:tcW w:w="125" w:type="pct"/>
            <w:textDirection w:val="btLr"/>
            <w:vAlign w:val="center"/>
          </w:tcPr>
          <w:p w:rsidR="00015BAC" w:rsidRPr="00C252B9" w:rsidRDefault="00015BAC" w:rsidP="00C252B9">
            <w:pPr>
              <w:ind w:left="113" w:right="113"/>
              <w:rPr>
                <w:rFonts w:ascii="Times New Roman" w:hAnsi="Times New Roman"/>
                <w:b/>
                <w:bCs/>
                <w:sz w:val="12"/>
                <w:szCs w:val="12"/>
                <w:lang w:val="ro-MD" w:eastAsia="ru-RU"/>
              </w:rPr>
            </w:pPr>
            <w:r w:rsidRPr="00C252B9">
              <w:rPr>
                <w:rFonts w:ascii="Times New Roman" w:hAnsi="Times New Roman"/>
                <w:b/>
                <w:bCs/>
                <w:sz w:val="12"/>
                <w:szCs w:val="12"/>
                <w:lang w:val="ro-MD" w:eastAsia="ru-RU"/>
              </w:rPr>
              <w:t>Suprafață (ha sau altă unitate de măsură)</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 de inspecție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Examinări vizuale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Capcane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Testare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Alte metode</w:t>
            </w:r>
          </w:p>
        </w:tc>
        <w:tc>
          <w:tcPr>
            <w:tcW w:w="125" w:type="pct"/>
            <w:vMerge/>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vMerge/>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Factor de risc</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Niveluri de risc</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Riscuri relative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Proporția populației-gazdă</w:t>
            </w: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Pozitive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Negative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Nedeterminate</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 xml:space="preserve">Numărul </w:t>
            </w:r>
          </w:p>
        </w:tc>
        <w:tc>
          <w:tcPr>
            <w:tcW w:w="125" w:type="pct"/>
            <w:textDirection w:val="btLr"/>
            <w:vAlign w:val="center"/>
          </w:tcPr>
          <w:p w:rsidR="00015BAC" w:rsidRPr="005748D0" w:rsidRDefault="00015BAC" w:rsidP="003A5C9F">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w:t>
            </w: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c>
          <w:tcPr>
            <w:tcW w:w="125" w:type="pct"/>
            <w:textDirection w:val="btLr"/>
            <w:vAlign w:val="center"/>
          </w:tcPr>
          <w:p w:rsidR="00015BAC" w:rsidRPr="005748D0" w:rsidRDefault="00015BAC" w:rsidP="003A5C9F">
            <w:pPr>
              <w:ind w:left="113" w:right="113"/>
              <w:rPr>
                <w:rFonts w:ascii="Times New Roman" w:hAnsi="Times New Roman"/>
                <w:b/>
                <w:bCs/>
                <w:sz w:val="14"/>
                <w:szCs w:val="14"/>
                <w:lang w:val="ro-MD" w:eastAsia="ru-RU"/>
              </w:rPr>
            </w:pPr>
          </w:p>
        </w:tc>
      </w:tr>
      <w:tr w:rsidR="00015BAC" w:rsidRPr="005748D0" w:rsidTr="00D3775B">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r>
      <w:tr w:rsidR="00015BAC" w:rsidRPr="005748D0" w:rsidTr="00D3775B">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r>
      <w:tr w:rsidR="00015BAC" w:rsidRPr="005748D0" w:rsidTr="00D3775B">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r>
      <w:tr w:rsidR="00015BAC" w:rsidRPr="005748D0" w:rsidTr="00D3775B">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c>
          <w:tcPr>
            <w:tcW w:w="125" w:type="pct"/>
          </w:tcPr>
          <w:p w:rsidR="00015BAC" w:rsidRPr="005748D0" w:rsidRDefault="00015BAC" w:rsidP="003A5C9F">
            <w:pPr>
              <w:rPr>
                <w:rFonts w:ascii="Times New Roman" w:hAnsi="Times New Roman"/>
                <w:b/>
                <w:bCs/>
                <w:sz w:val="14"/>
                <w:szCs w:val="14"/>
                <w:lang w:val="ro-MD" w:eastAsia="ru-RU"/>
              </w:rPr>
            </w:pPr>
          </w:p>
        </w:tc>
      </w:tr>
    </w:tbl>
    <w:p w:rsidR="00015BAC" w:rsidRDefault="00015BAC" w:rsidP="00015BAC">
      <w:pPr>
        <w:spacing w:after="0"/>
        <w:ind w:left="709"/>
        <w:rPr>
          <w:rFonts w:ascii="Times New Roman" w:hAnsi="Times New Roman" w:cs="Times New Roman"/>
          <w:iCs/>
          <w:sz w:val="28"/>
          <w:szCs w:val="28"/>
          <w:lang w:val="ro-MD"/>
        </w:rPr>
      </w:pPr>
    </w:p>
    <w:p w:rsidR="00015BAC" w:rsidRDefault="00015BAC" w:rsidP="00015BAC">
      <w:pPr>
        <w:spacing w:after="0"/>
        <w:ind w:left="709"/>
        <w:rPr>
          <w:rFonts w:ascii="Times New Roman" w:hAnsi="Times New Roman" w:cs="Times New Roman"/>
          <w:iCs/>
          <w:sz w:val="28"/>
          <w:szCs w:val="28"/>
          <w:lang w:val="ro-MD"/>
        </w:rPr>
        <w:sectPr w:rsidR="00015BAC" w:rsidSect="00477E7B">
          <w:pgSz w:w="15840" w:h="12240" w:orient="landscape"/>
          <w:pgMar w:top="1417" w:right="1417" w:bottom="1417" w:left="1417" w:header="708" w:footer="708" w:gutter="0"/>
          <w:cols w:space="708"/>
          <w:docGrid w:linePitch="360"/>
        </w:sectPr>
      </w:pP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 Dacă se completează acest model, modelul din secțiunea 1 a prezentei anexe nu se completează.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 Se explică ipotezele de bază pentru concepția anchetei pentru fiecare organism dăunător, rezumând și justificând:</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2.1.1. populația-țintă, unitatea epidemiologică și unitățile de inspecție;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2.1.2. metoda de de</w:t>
      </w:r>
      <w:r w:rsidR="009A6A4B">
        <w:rPr>
          <w:rFonts w:ascii="Times New Roman" w:hAnsi="Times New Roman" w:cs="Times New Roman"/>
          <w:iCs/>
          <w:sz w:val="28"/>
          <w:szCs w:val="28"/>
          <w:lang w:val="ro-MD"/>
        </w:rPr>
        <w:t>tect</w:t>
      </w:r>
      <w:r w:rsidRPr="00D552D3">
        <w:rPr>
          <w:rFonts w:ascii="Times New Roman" w:hAnsi="Times New Roman" w:cs="Times New Roman"/>
          <w:iCs/>
          <w:sz w:val="28"/>
          <w:szCs w:val="28"/>
          <w:lang w:val="ro-MD"/>
        </w:rPr>
        <w:t>are și sensibilitatea metodei;</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2.1.3. factorul (factorii) de risc, cu indicar</w:t>
      </w:r>
      <w:r w:rsidR="009A6A4B">
        <w:rPr>
          <w:rFonts w:ascii="Times New Roman" w:hAnsi="Times New Roman" w:cs="Times New Roman"/>
          <w:iCs/>
          <w:sz w:val="28"/>
          <w:szCs w:val="28"/>
          <w:lang w:val="ro-MD"/>
        </w:rPr>
        <w:t>ea nivelurilor de risc și</w:t>
      </w:r>
      <w:r w:rsidRPr="00D552D3">
        <w:rPr>
          <w:rFonts w:ascii="Times New Roman" w:hAnsi="Times New Roman" w:cs="Times New Roman"/>
          <w:iCs/>
          <w:sz w:val="28"/>
          <w:szCs w:val="28"/>
          <w:lang w:val="ro-MD"/>
        </w:rPr>
        <w:t xml:space="preserve"> riscuril</w:t>
      </w:r>
      <w:r w:rsidR="009A6A4B">
        <w:rPr>
          <w:rFonts w:ascii="Times New Roman" w:hAnsi="Times New Roman" w:cs="Times New Roman"/>
          <w:iCs/>
          <w:sz w:val="28"/>
          <w:szCs w:val="28"/>
          <w:lang w:val="ro-MD"/>
        </w:rPr>
        <w:t>e</w:t>
      </w:r>
      <w:r w:rsidRPr="00D552D3">
        <w:rPr>
          <w:rFonts w:ascii="Times New Roman" w:hAnsi="Times New Roman" w:cs="Times New Roman"/>
          <w:iCs/>
          <w:sz w:val="28"/>
          <w:szCs w:val="28"/>
          <w:lang w:val="ro-MD"/>
        </w:rPr>
        <w:t xml:space="preserve"> relative corespunzătoare și proporți</w:t>
      </w:r>
      <w:r w:rsidR="00594652">
        <w:rPr>
          <w:rFonts w:ascii="Times New Roman" w:hAnsi="Times New Roman" w:cs="Times New Roman"/>
          <w:iCs/>
          <w:sz w:val="28"/>
          <w:szCs w:val="28"/>
          <w:lang w:val="ro-MD"/>
        </w:rPr>
        <w:t>ile</w:t>
      </w:r>
      <w:r w:rsidRPr="00D552D3">
        <w:rPr>
          <w:rFonts w:ascii="Times New Roman" w:hAnsi="Times New Roman" w:cs="Times New Roman"/>
          <w:iCs/>
          <w:sz w:val="28"/>
          <w:szCs w:val="28"/>
          <w:lang w:val="ro-MD"/>
        </w:rPr>
        <w:t xml:space="preserve"> populației de plante-gazdă.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 </w:t>
      </w:r>
      <w:r w:rsidRPr="003B1BE8">
        <w:rPr>
          <w:rFonts w:ascii="Times New Roman" w:hAnsi="Times New Roman" w:cs="Times New Roman"/>
          <w:b/>
          <w:iCs/>
          <w:sz w:val="28"/>
          <w:szCs w:val="28"/>
          <w:lang w:val="ro-MD"/>
        </w:rPr>
        <w:t>Pentru coloana 1:</w:t>
      </w:r>
      <w:r w:rsidRPr="00D552D3">
        <w:rPr>
          <w:rFonts w:ascii="Times New Roman" w:hAnsi="Times New Roman" w:cs="Times New Roman"/>
          <w:iCs/>
          <w:sz w:val="28"/>
          <w:szCs w:val="28"/>
          <w:lang w:val="ro-MD"/>
        </w:rPr>
        <w:t xml:space="preserve"> Se indică denumirea zonei geografice, numărul de focare sau orice informație care permite identificarea acestei zone demarcate (ZD) și data la care a fost stabilită.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2.3. </w:t>
      </w:r>
      <w:r w:rsidRPr="003B1BE8">
        <w:rPr>
          <w:rFonts w:ascii="Times New Roman" w:hAnsi="Times New Roman" w:cs="Times New Roman"/>
          <w:b/>
          <w:iCs/>
          <w:sz w:val="28"/>
          <w:szCs w:val="28"/>
          <w:lang w:val="ro-MD"/>
        </w:rPr>
        <w:t>Pentru coloana 2:</w:t>
      </w:r>
      <w:r w:rsidRPr="00D552D3">
        <w:rPr>
          <w:rFonts w:ascii="Times New Roman" w:hAnsi="Times New Roman" w:cs="Times New Roman"/>
          <w:iCs/>
          <w:sz w:val="28"/>
          <w:szCs w:val="28"/>
          <w:lang w:val="ro-MD"/>
        </w:rPr>
        <w:t xml:space="preserve"> Se indică dimensiunea ZD înainte de începerea anchetei.</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2.4. </w:t>
      </w:r>
      <w:r w:rsidRPr="003B1BE8">
        <w:rPr>
          <w:rFonts w:ascii="Times New Roman" w:hAnsi="Times New Roman" w:cs="Times New Roman"/>
          <w:b/>
          <w:iCs/>
          <w:sz w:val="28"/>
          <w:szCs w:val="28"/>
          <w:lang w:val="ro-MD"/>
        </w:rPr>
        <w:t>Pentru coloana 3:</w:t>
      </w:r>
      <w:r w:rsidRPr="00D552D3">
        <w:rPr>
          <w:rFonts w:ascii="Times New Roman" w:hAnsi="Times New Roman" w:cs="Times New Roman"/>
          <w:iCs/>
          <w:sz w:val="28"/>
          <w:szCs w:val="28"/>
          <w:lang w:val="ro-MD"/>
        </w:rPr>
        <w:t xml:space="preserve"> Se indică dimensiunea ZD după anchetă.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2.5. </w:t>
      </w:r>
      <w:r w:rsidRPr="003B1BE8">
        <w:rPr>
          <w:rFonts w:ascii="Times New Roman" w:hAnsi="Times New Roman" w:cs="Times New Roman"/>
          <w:b/>
          <w:iCs/>
          <w:sz w:val="28"/>
          <w:szCs w:val="28"/>
          <w:lang w:val="ro-MD"/>
        </w:rPr>
        <w:t>Pentru coloana 4:</w:t>
      </w:r>
      <w:r w:rsidRPr="00D552D3">
        <w:rPr>
          <w:rFonts w:ascii="Times New Roman" w:hAnsi="Times New Roman" w:cs="Times New Roman"/>
          <w:iCs/>
          <w:sz w:val="28"/>
          <w:szCs w:val="28"/>
          <w:lang w:val="ro-MD"/>
        </w:rPr>
        <w:t xml:space="preserve"> Se indică abordarea: </w:t>
      </w:r>
      <w:r>
        <w:rPr>
          <w:rFonts w:ascii="Times New Roman" w:hAnsi="Times New Roman" w:cs="Times New Roman"/>
          <w:iCs/>
          <w:sz w:val="28"/>
          <w:szCs w:val="28"/>
          <w:lang w:val="ro-MD"/>
        </w:rPr>
        <w:t>I</w:t>
      </w:r>
      <w:r w:rsidRPr="00D552D3">
        <w:rPr>
          <w:rFonts w:ascii="Times New Roman" w:hAnsi="Times New Roman" w:cs="Times New Roman"/>
          <w:iCs/>
          <w:sz w:val="28"/>
          <w:szCs w:val="28"/>
          <w:lang w:val="ro-MD"/>
        </w:rPr>
        <w:t>zolare</w:t>
      </w:r>
      <w:r>
        <w:rPr>
          <w:rFonts w:ascii="Times New Roman" w:hAnsi="Times New Roman" w:cs="Times New Roman"/>
          <w:iCs/>
          <w:sz w:val="28"/>
          <w:szCs w:val="28"/>
          <w:lang w:val="ro-MD"/>
        </w:rPr>
        <w:t xml:space="preserve"> (I)</w:t>
      </w:r>
      <w:r w:rsidRPr="00D552D3">
        <w:rPr>
          <w:rFonts w:ascii="Times New Roman" w:hAnsi="Times New Roman" w:cs="Times New Roman"/>
          <w:iCs/>
          <w:sz w:val="28"/>
          <w:szCs w:val="28"/>
          <w:lang w:val="ro-MD"/>
        </w:rPr>
        <w:t xml:space="preserve">. Se vor include atâtea rânduri câte sunt necesare, </w:t>
      </w:r>
      <w:r w:rsidRPr="007823E9">
        <w:rPr>
          <w:rFonts w:ascii="Times New Roman" w:hAnsi="Times New Roman" w:cs="Times New Roman"/>
          <w:iCs/>
          <w:sz w:val="28"/>
          <w:szCs w:val="28"/>
          <w:lang w:val="ro-MD"/>
        </w:rPr>
        <w:t>în funcție de numărul de ZD pentru fiecare organism dăunător și abordările care se aplică în aceste zone.</w:t>
      </w:r>
    </w:p>
    <w:p w:rsidR="00015BAC"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2.6. </w:t>
      </w:r>
      <w:r w:rsidRPr="003B1BE8">
        <w:rPr>
          <w:rFonts w:ascii="Times New Roman" w:hAnsi="Times New Roman" w:cs="Times New Roman"/>
          <w:b/>
          <w:iCs/>
          <w:sz w:val="28"/>
          <w:szCs w:val="28"/>
          <w:lang w:val="ro-MD"/>
        </w:rPr>
        <w:t>Pentru coloana 5:</w:t>
      </w:r>
      <w:r w:rsidRPr="00D552D3">
        <w:rPr>
          <w:rFonts w:ascii="Times New Roman" w:hAnsi="Times New Roman" w:cs="Times New Roman"/>
          <w:iCs/>
          <w:sz w:val="28"/>
          <w:szCs w:val="28"/>
          <w:lang w:val="ro-MD"/>
        </w:rPr>
        <w:t xml:space="preserve"> Se indică zona din ZD în care a fost efectuată ancheta, se includ atâtea rânduri câte sunt necesare: zona</w:t>
      </w:r>
      <w:r w:rsidR="0028382E">
        <w:rPr>
          <w:rFonts w:ascii="Times New Roman" w:hAnsi="Times New Roman" w:cs="Times New Roman"/>
          <w:iCs/>
          <w:sz w:val="28"/>
          <w:szCs w:val="28"/>
          <w:lang w:val="ro-MD"/>
        </w:rPr>
        <w:t xml:space="preserve"> în care se înregistrează</w:t>
      </w:r>
      <w:r w:rsidRPr="00D552D3">
        <w:rPr>
          <w:rFonts w:ascii="Times New Roman" w:hAnsi="Times New Roman" w:cs="Times New Roman"/>
          <w:iCs/>
          <w:sz w:val="28"/>
          <w:szCs w:val="28"/>
          <w:lang w:val="ro-MD"/>
        </w:rPr>
        <w:t xml:space="preserve"> infe</w:t>
      </w:r>
      <w:r w:rsidR="0028382E">
        <w:rPr>
          <w:rFonts w:ascii="Times New Roman" w:hAnsi="Times New Roman" w:cs="Times New Roman"/>
          <w:iCs/>
          <w:sz w:val="28"/>
          <w:szCs w:val="28"/>
          <w:lang w:val="ro-MD"/>
        </w:rPr>
        <w:t>cții</w:t>
      </w:r>
      <w:r w:rsidRPr="00D552D3">
        <w:rPr>
          <w:rFonts w:ascii="Times New Roman" w:hAnsi="Times New Roman" w:cs="Times New Roman"/>
          <w:iCs/>
          <w:sz w:val="28"/>
          <w:szCs w:val="28"/>
          <w:lang w:val="ro-MD"/>
        </w:rPr>
        <w:t xml:space="preserve"> (ZI) sau zona-tampon (ZT) și se utilizează rânduri separat</w:t>
      </w:r>
      <w:r w:rsidR="009F469B">
        <w:rPr>
          <w:rFonts w:ascii="Times New Roman" w:hAnsi="Times New Roman" w:cs="Times New Roman"/>
          <w:iCs/>
          <w:sz w:val="28"/>
          <w:szCs w:val="28"/>
          <w:lang w:val="ro-MD"/>
        </w:rPr>
        <w:t>e. Dacă este cazul, se indică ZI</w:t>
      </w:r>
      <w:r w:rsidRPr="00D552D3">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unde</w:t>
      </w:r>
      <w:r w:rsidRPr="00D552D3">
        <w:rPr>
          <w:rFonts w:ascii="Times New Roman" w:hAnsi="Times New Roman" w:cs="Times New Roman"/>
          <w:iCs/>
          <w:sz w:val="28"/>
          <w:szCs w:val="28"/>
          <w:lang w:val="ro-MD"/>
        </w:rPr>
        <w:t xml:space="preserve"> a fost efectuată ancheta (de exe</w:t>
      </w:r>
      <w:r>
        <w:rPr>
          <w:rFonts w:ascii="Times New Roman" w:hAnsi="Times New Roman" w:cs="Times New Roman"/>
          <w:iCs/>
          <w:sz w:val="28"/>
          <w:szCs w:val="28"/>
          <w:lang w:val="ro-MD"/>
        </w:rPr>
        <w:t>mplu, ultimii 20 km adiacenți ZT</w:t>
      </w:r>
      <w:r w:rsidRPr="00D552D3">
        <w:rPr>
          <w:rFonts w:ascii="Times New Roman" w:hAnsi="Times New Roman" w:cs="Times New Roman"/>
          <w:iCs/>
          <w:sz w:val="28"/>
          <w:szCs w:val="28"/>
          <w:lang w:val="ro-MD"/>
        </w:rPr>
        <w:t>, în jurul pepinierelor etc.) pe rânduri diferite.</w:t>
      </w:r>
      <w:r>
        <w:rPr>
          <w:rFonts w:ascii="Times New Roman" w:hAnsi="Times New Roman" w:cs="Times New Roman"/>
          <w:iCs/>
          <w:sz w:val="28"/>
          <w:szCs w:val="28"/>
          <w:lang w:val="ro-MD"/>
        </w:rPr>
        <w:t xml:space="preserve"> </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 </w:t>
      </w:r>
      <w:r w:rsidRPr="003B1BE8">
        <w:rPr>
          <w:rFonts w:ascii="Times New Roman" w:hAnsi="Times New Roman" w:cs="Times New Roman"/>
          <w:b/>
          <w:iCs/>
          <w:sz w:val="28"/>
          <w:szCs w:val="28"/>
          <w:lang w:val="ro-MD"/>
        </w:rPr>
        <w:t>Pentru coloana 6:</w:t>
      </w:r>
      <w:r w:rsidRPr="00D552D3">
        <w:rPr>
          <w:rFonts w:ascii="Times New Roman" w:hAnsi="Times New Roman" w:cs="Times New Roman"/>
          <w:iCs/>
          <w:sz w:val="28"/>
          <w:szCs w:val="28"/>
          <w:lang w:val="ro-MD"/>
        </w:rPr>
        <w:t xml:space="preserve"> Se indică numărul și descrierea locurilor de anchetă și se alege una dintre următoarele rubrici pentru descriere: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 în aer liber (zonă de producție):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2.7.1.1. teren (arabil, pășune);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2.7.1.2. </w:t>
      </w:r>
      <w:r>
        <w:rPr>
          <w:rFonts w:ascii="Times New Roman" w:hAnsi="Times New Roman" w:cs="Times New Roman"/>
          <w:iCs/>
          <w:sz w:val="28"/>
          <w:szCs w:val="28"/>
          <w:lang w:val="ro-MD"/>
        </w:rPr>
        <w:t>plantaj</w:t>
      </w:r>
      <w:r w:rsidRPr="00D552D3">
        <w:rPr>
          <w:rFonts w:ascii="Times New Roman" w:hAnsi="Times New Roman" w:cs="Times New Roman"/>
          <w:iCs/>
          <w:sz w:val="28"/>
          <w:szCs w:val="28"/>
          <w:lang w:val="ro-MD"/>
        </w:rPr>
        <w:t>/plantație viticolă;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2.7.1.3. pepinieră;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2.7.1.4. pădure;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 în aer liber (altele):</w:t>
      </w:r>
    </w:p>
    <w:p w:rsidR="00015BAC" w:rsidRPr="00D552D3" w:rsidRDefault="00015BAC" w:rsidP="00015BAC">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2.7.2.1. grădini private</w:t>
      </w:r>
      <w:r w:rsidRPr="00D552D3">
        <w:rPr>
          <w:rFonts w:ascii="Times New Roman" w:hAnsi="Times New Roman" w:cs="Times New Roman"/>
          <w:iCs/>
          <w:sz w:val="28"/>
          <w:szCs w:val="28"/>
          <w:lang w:val="ro-MD"/>
        </w:rPr>
        <w:t>;</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2.7.2.2. </w:t>
      </w:r>
      <w:r>
        <w:rPr>
          <w:rFonts w:ascii="Times New Roman" w:hAnsi="Times New Roman" w:cs="Times New Roman"/>
          <w:iCs/>
          <w:sz w:val="28"/>
          <w:szCs w:val="28"/>
          <w:lang w:val="ro-MD"/>
        </w:rPr>
        <w:t>locuri</w:t>
      </w:r>
      <w:r w:rsidRPr="00D552D3">
        <w:rPr>
          <w:rFonts w:ascii="Times New Roman" w:hAnsi="Times New Roman" w:cs="Times New Roman"/>
          <w:iCs/>
          <w:sz w:val="28"/>
          <w:szCs w:val="28"/>
          <w:lang w:val="ro-MD"/>
        </w:rPr>
        <w:t xml:space="preserve"> publice;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2.7.2.3. zonă de conservare;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2.7.2.4. plante spontane în alte zone decât zonele de conservare;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2.7.2.5. altele, cu specificarea cazului particular (de exemplu, centru de grădinărit, locuri comerciale care utilizează materiale de ambalat din lemn, industria lemnului, zone umede, rețele de irigare și de drenare etc.);</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2.7.3. medii închise: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2.7.3.1. seră;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2.7.3.2. </w:t>
      </w:r>
      <w:r>
        <w:rPr>
          <w:rFonts w:ascii="Times New Roman" w:hAnsi="Times New Roman" w:cs="Times New Roman"/>
          <w:iCs/>
          <w:sz w:val="28"/>
          <w:szCs w:val="28"/>
          <w:lang w:val="ro-MD"/>
        </w:rPr>
        <w:t>loc</w:t>
      </w:r>
      <w:r w:rsidRPr="00D552D3">
        <w:rPr>
          <w:rFonts w:ascii="Times New Roman" w:hAnsi="Times New Roman" w:cs="Times New Roman"/>
          <w:iCs/>
          <w:sz w:val="28"/>
          <w:szCs w:val="28"/>
          <w:lang w:val="ro-MD"/>
        </w:rPr>
        <w:t xml:space="preserve"> privat, altul decât sera;</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2.7.3.3. </w:t>
      </w:r>
      <w:r>
        <w:rPr>
          <w:rFonts w:ascii="Times New Roman" w:hAnsi="Times New Roman" w:cs="Times New Roman"/>
          <w:iCs/>
          <w:sz w:val="28"/>
          <w:szCs w:val="28"/>
          <w:lang w:val="ro-MD"/>
        </w:rPr>
        <w:t>loc</w:t>
      </w:r>
      <w:r w:rsidRPr="00D552D3">
        <w:rPr>
          <w:rFonts w:ascii="Times New Roman" w:hAnsi="Times New Roman" w:cs="Times New Roman"/>
          <w:iCs/>
          <w:sz w:val="28"/>
          <w:szCs w:val="28"/>
          <w:lang w:val="ro-MD"/>
        </w:rPr>
        <w:t xml:space="preserve"> public, altul decât sera;</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2.7.3.4. altele, cu specificarea cazului particular (de exemplu, centru de grădinărit, locuri comerciale care utilizează materiale de ambalat din lemn, industria lemnului).</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2.8. </w:t>
      </w:r>
      <w:r w:rsidRPr="003B1BE8">
        <w:rPr>
          <w:rFonts w:ascii="Times New Roman" w:hAnsi="Times New Roman" w:cs="Times New Roman"/>
          <w:b/>
          <w:iCs/>
          <w:sz w:val="28"/>
          <w:szCs w:val="28"/>
          <w:lang w:val="ro-MD"/>
        </w:rPr>
        <w:t>Pentru coloana 7:</w:t>
      </w:r>
      <w:r w:rsidRPr="00D552D3">
        <w:rPr>
          <w:rFonts w:ascii="Times New Roman" w:hAnsi="Times New Roman" w:cs="Times New Roman"/>
          <w:iCs/>
          <w:sz w:val="28"/>
          <w:szCs w:val="28"/>
          <w:lang w:val="ro-MD"/>
        </w:rPr>
        <w:t xml:space="preserve"> Se indică lunile anului în care au fost efectuate anchetele.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2.9. </w:t>
      </w:r>
      <w:r w:rsidRPr="003B1BE8">
        <w:rPr>
          <w:rFonts w:ascii="Times New Roman" w:hAnsi="Times New Roman" w:cs="Times New Roman"/>
          <w:b/>
          <w:iCs/>
          <w:sz w:val="28"/>
          <w:szCs w:val="28"/>
          <w:lang w:val="ro-MD"/>
        </w:rPr>
        <w:t>Pentru coloana 8:</w:t>
      </w:r>
      <w:r w:rsidRPr="00D552D3">
        <w:rPr>
          <w:rFonts w:ascii="Times New Roman" w:hAnsi="Times New Roman" w:cs="Times New Roman"/>
          <w:iCs/>
          <w:sz w:val="28"/>
          <w:szCs w:val="28"/>
          <w:lang w:val="ro-MD"/>
        </w:rPr>
        <w:t xml:space="preserve"> Se indică populația-țintă selectată, furnizând în consecință lista cu speciile-gazdă 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r w:rsidRPr="004B34B4">
        <w:rPr>
          <w:rFonts w:ascii="Times New Roman" w:hAnsi="Times New Roman" w:cs="Times New Roman"/>
          <w:color w:val="FF0000"/>
          <w:sz w:val="24"/>
          <w:szCs w:val="24"/>
        </w:rPr>
        <w:t xml:space="preserve"> </w:t>
      </w:r>
    </w:p>
    <w:p w:rsidR="00015BAC"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2.10. </w:t>
      </w:r>
      <w:r w:rsidRPr="003B1BE8">
        <w:rPr>
          <w:rFonts w:ascii="Times New Roman" w:hAnsi="Times New Roman" w:cs="Times New Roman"/>
          <w:b/>
          <w:iCs/>
          <w:sz w:val="28"/>
          <w:szCs w:val="28"/>
          <w:lang w:val="ro-MD"/>
        </w:rPr>
        <w:t>Pentru coloana 9:</w:t>
      </w:r>
      <w:r w:rsidRPr="00D552D3">
        <w:rPr>
          <w:rFonts w:ascii="Times New Roman" w:hAnsi="Times New Roman" w:cs="Times New Roman"/>
          <w:iCs/>
          <w:sz w:val="28"/>
          <w:szCs w:val="28"/>
          <w:lang w:val="ro-MD"/>
        </w:rPr>
        <w:t xml:space="preserve"> Se indică unitățile epidemiologice care au făcut obiectul anchetei, specificând descrierea și unitatea de măsură</w:t>
      </w:r>
      <w:r w:rsidR="00B03077">
        <w:rPr>
          <w:rFonts w:ascii="Times New Roman" w:hAnsi="Times New Roman" w:cs="Times New Roman"/>
          <w:iCs/>
          <w:sz w:val="28"/>
          <w:szCs w:val="28"/>
          <w:lang w:val="ro-MD"/>
        </w:rPr>
        <w:t xml:space="preserve">. </w:t>
      </w:r>
      <w:r w:rsidRPr="00A56CFA">
        <w:rPr>
          <w:rFonts w:ascii="Times New Roman" w:hAnsi="Times New Roman" w:cs="Times New Roman"/>
          <w:iCs/>
          <w:sz w:val="28"/>
          <w:szCs w:val="28"/>
          <w:lang w:val="ro-MD"/>
        </w:rPr>
        <w:t>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Pr>
          <w:rFonts w:ascii="Arial Unicode MS" w:eastAsia="Arial Unicode MS" w:hAnsi="Arial Unicode MS" w:cs="Arial Unicode MS" w:hint="eastAsia"/>
          <w:color w:val="333333"/>
          <w:sz w:val="21"/>
          <w:szCs w:val="21"/>
          <w:shd w:val="clear" w:color="auto" w:fill="FFFFFF"/>
        </w:rPr>
        <w:t xml:space="preserve"> </w:t>
      </w:r>
      <w:r w:rsidRPr="00D552D3">
        <w:rPr>
          <w:rFonts w:ascii="Times New Roman" w:hAnsi="Times New Roman" w:cs="Times New Roman"/>
          <w:iCs/>
          <w:sz w:val="28"/>
          <w:szCs w:val="28"/>
          <w:lang w:val="ro-MD"/>
        </w:rPr>
        <w:t>Ele pot fi unitate administrativ-teritorială, zonă urbană, păduri, rezervații, gospodării țărănești sau terenuri. Alegerea unităților epidemiologice trebuie justificată în ipotezele de bază.</w:t>
      </w:r>
      <w:r>
        <w:rPr>
          <w:rFonts w:ascii="Times New Roman" w:hAnsi="Times New Roman" w:cs="Times New Roman"/>
          <w:iCs/>
          <w:sz w:val="28"/>
          <w:szCs w:val="28"/>
          <w:lang w:val="ro-MD"/>
        </w:rPr>
        <w:t xml:space="preserve"> </w:t>
      </w:r>
    </w:p>
    <w:p w:rsidR="00015BAC"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2.11. </w:t>
      </w:r>
      <w:r w:rsidRPr="003B1BE8">
        <w:rPr>
          <w:rFonts w:ascii="Times New Roman" w:hAnsi="Times New Roman" w:cs="Times New Roman"/>
          <w:b/>
          <w:iCs/>
          <w:sz w:val="28"/>
          <w:szCs w:val="28"/>
          <w:lang w:val="ro-MD"/>
        </w:rPr>
        <w:t>Pentru coloana 10:</w:t>
      </w:r>
      <w:r w:rsidRPr="00D552D3">
        <w:rPr>
          <w:rFonts w:ascii="Times New Roman" w:hAnsi="Times New Roman" w:cs="Times New Roman"/>
          <w:iCs/>
          <w:sz w:val="28"/>
          <w:szCs w:val="28"/>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2.12. </w:t>
      </w:r>
      <w:r w:rsidRPr="003B1BE8">
        <w:rPr>
          <w:rFonts w:ascii="Times New Roman" w:hAnsi="Times New Roman" w:cs="Times New Roman"/>
          <w:b/>
          <w:iCs/>
          <w:sz w:val="28"/>
          <w:szCs w:val="28"/>
          <w:lang w:val="ro-MD"/>
        </w:rPr>
        <w:t>Pentru coloana 11:</w:t>
      </w:r>
      <w:r w:rsidRPr="00D552D3">
        <w:rPr>
          <w:rFonts w:ascii="Times New Roman" w:hAnsi="Times New Roman" w:cs="Times New Roman"/>
          <w:iCs/>
          <w:sz w:val="28"/>
          <w:szCs w:val="28"/>
          <w:lang w:val="ro-MD"/>
        </w:rPr>
        <w:t xml:space="preserve"> Se indică o estimare a eficacității eșantionării. </w:t>
      </w:r>
      <w:r w:rsidRPr="00A56CFA">
        <w:rPr>
          <w:rFonts w:ascii="Times New Roman" w:hAnsi="Times New Roman" w:cs="Times New Roman"/>
          <w:iCs/>
          <w:sz w:val="28"/>
          <w:szCs w:val="28"/>
          <w:lang w:val="ro-MD"/>
        </w:rPr>
        <w:t xml:space="preserve">Eficacitatea eșantionării înseamnă probabilitatea de a selecta părți infectate dintr-o plantă infectată. Pentru </w:t>
      </w:r>
      <w:r w:rsidRPr="00D552D3">
        <w:rPr>
          <w:rFonts w:ascii="Times New Roman" w:hAnsi="Times New Roman" w:cs="Times New Roman"/>
          <w:iCs/>
          <w:sz w:val="28"/>
          <w:szCs w:val="28"/>
          <w:lang w:val="ro-MD"/>
        </w:rPr>
        <w:t>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r>
        <w:rPr>
          <w:rFonts w:ascii="Times New Roman" w:hAnsi="Times New Roman" w:cs="Times New Roman"/>
          <w:iCs/>
          <w:sz w:val="28"/>
          <w:szCs w:val="28"/>
          <w:lang w:val="ro-MD"/>
        </w:rPr>
        <w:t>.</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2.13. </w:t>
      </w:r>
      <w:r w:rsidRPr="003B1BE8">
        <w:rPr>
          <w:rFonts w:ascii="Times New Roman" w:hAnsi="Times New Roman" w:cs="Times New Roman"/>
          <w:b/>
          <w:iCs/>
          <w:sz w:val="28"/>
          <w:szCs w:val="28"/>
          <w:lang w:val="ro-MD"/>
        </w:rPr>
        <w:t>Pentru coloana 12:</w:t>
      </w:r>
      <w:r w:rsidRPr="00D552D3">
        <w:rPr>
          <w:rFonts w:ascii="Times New Roman" w:hAnsi="Times New Roman" w:cs="Times New Roman"/>
          <w:iCs/>
          <w:sz w:val="28"/>
          <w:szCs w:val="28"/>
          <w:lang w:val="ro-MD"/>
        </w:rPr>
        <w:t xml:space="preserve"> Sensibilitatea metodei este multiplicarea   eficacității eșantionării (de exemplu, probabilitatea de a selecta părți infectate dintr-</w:t>
      </w:r>
      <w:r w:rsidRPr="00D552D3">
        <w:rPr>
          <w:rFonts w:ascii="Times New Roman" w:hAnsi="Times New Roman" w:cs="Times New Roman"/>
          <w:iCs/>
          <w:sz w:val="28"/>
          <w:szCs w:val="28"/>
          <w:lang w:val="ro-MD"/>
        </w:rPr>
        <w:lastRenderedPageBreak/>
        <w:t>o plată infectată) cu sensibilitatea diagnostică (caracterizată prin inspecție vizuală și/sau testul de laborator utilizat în procesul de identificare).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2.14. </w:t>
      </w:r>
      <w:r w:rsidRPr="003B1BE8">
        <w:rPr>
          <w:rFonts w:ascii="Times New Roman" w:hAnsi="Times New Roman" w:cs="Times New Roman"/>
          <w:b/>
          <w:iCs/>
          <w:sz w:val="28"/>
          <w:szCs w:val="28"/>
          <w:lang w:val="ro-MD"/>
        </w:rPr>
        <w:t>Pentru coloana 13:</w:t>
      </w:r>
      <w:r w:rsidRPr="00D552D3">
        <w:rPr>
          <w:rFonts w:ascii="Times New Roman" w:hAnsi="Times New Roman" w:cs="Times New Roman"/>
          <w:iCs/>
          <w:sz w:val="28"/>
          <w:szCs w:val="28"/>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2.15. </w:t>
      </w:r>
      <w:r w:rsidRPr="00583863">
        <w:rPr>
          <w:rFonts w:ascii="Times New Roman" w:hAnsi="Times New Roman" w:cs="Times New Roman"/>
          <w:b/>
          <w:iCs/>
          <w:sz w:val="28"/>
          <w:szCs w:val="28"/>
          <w:lang w:val="ro-MD"/>
        </w:rPr>
        <w:t>Pentru coloana B:</w:t>
      </w:r>
      <w:r w:rsidRPr="00D552D3">
        <w:rPr>
          <w:rFonts w:ascii="Times New Roman" w:hAnsi="Times New Roman" w:cs="Times New Roman"/>
          <w:iCs/>
          <w:sz w:val="28"/>
          <w:szCs w:val="28"/>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depistare”.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2.16. </w:t>
      </w:r>
      <w:r w:rsidRPr="00583863">
        <w:rPr>
          <w:rFonts w:ascii="Times New Roman" w:hAnsi="Times New Roman" w:cs="Times New Roman"/>
          <w:b/>
          <w:iCs/>
          <w:sz w:val="28"/>
          <w:szCs w:val="28"/>
          <w:lang w:val="ro-MD"/>
        </w:rPr>
        <w:t>Pentru coloana 18:</w:t>
      </w:r>
      <w:r w:rsidRPr="00D552D3">
        <w:rPr>
          <w:rFonts w:ascii="Times New Roman" w:hAnsi="Times New Roman" w:cs="Times New Roman"/>
          <w:iCs/>
          <w:sz w:val="28"/>
          <w:szCs w:val="28"/>
          <w:lang w:val="ro-MD"/>
        </w:rPr>
        <w:t xml:space="preserve"> Se indică numărul de locuri cu capcane, în cazul în care acest număr diferă de numărul de capcane (coloana 17) (de exemplu, aceeași capcană este utilizată în locuri diferite).</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2.17. </w:t>
      </w:r>
      <w:r w:rsidRPr="00583863">
        <w:rPr>
          <w:rFonts w:ascii="Times New Roman" w:hAnsi="Times New Roman" w:cs="Times New Roman"/>
          <w:b/>
          <w:iCs/>
          <w:sz w:val="28"/>
          <w:szCs w:val="28"/>
          <w:lang w:val="ro-MD"/>
        </w:rPr>
        <w:t>Pentru coloana 21:</w:t>
      </w:r>
      <w:r w:rsidRPr="00D552D3">
        <w:rPr>
          <w:rFonts w:ascii="Times New Roman" w:hAnsi="Times New Roman" w:cs="Times New Roman"/>
          <w:iCs/>
          <w:sz w:val="28"/>
          <w:szCs w:val="28"/>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2.18. </w:t>
      </w:r>
      <w:r w:rsidRPr="00583863">
        <w:rPr>
          <w:rFonts w:ascii="Times New Roman" w:hAnsi="Times New Roman" w:cs="Times New Roman"/>
          <w:b/>
          <w:iCs/>
          <w:sz w:val="28"/>
          <w:szCs w:val="28"/>
          <w:lang w:val="ro-MD"/>
        </w:rPr>
        <w:t>Pentru coloana 22:</w:t>
      </w:r>
      <w:r w:rsidRPr="00D552D3">
        <w:rPr>
          <w:rFonts w:ascii="Times New Roman" w:hAnsi="Times New Roman" w:cs="Times New Roman"/>
          <w:iCs/>
          <w:sz w:val="28"/>
          <w:szCs w:val="28"/>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015BAC" w:rsidRPr="00D552D3"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2.19. </w:t>
      </w:r>
      <w:r w:rsidRPr="00583863">
        <w:rPr>
          <w:rFonts w:ascii="Times New Roman" w:hAnsi="Times New Roman" w:cs="Times New Roman"/>
          <w:b/>
          <w:iCs/>
          <w:sz w:val="28"/>
          <w:szCs w:val="28"/>
          <w:lang w:val="ro-MD"/>
        </w:rPr>
        <w:t>Pentru coloana 23:</w:t>
      </w:r>
      <w:r w:rsidRPr="00D552D3">
        <w:rPr>
          <w:rFonts w:ascii="Times New Roman" w:hAnsi="Times New Roman" w:cs="Times New Roman"/>
          <w:iCs/>
          <w:sz w:val="28"/>
          <w:szCs w:val="28"/>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in concepție.</w:t>
      </w:r>
    </w:p>
    <w:p w:rsidR="00015BAC" w:rsidRDefault="00015BAC" w:rsidP="00015BAC">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2.20. </w:t>
      </w:r>
      <w:r w:rsidRPr="00583863">
        <w:rPr>
          <w:rFonts w:ascii="Times New Roman" w:hAnsi="Times New Roman" w:cs="Times New Roman"/>
          <w:b/>
          <w:iCs/>
          <w:sz w:val="28"/>
          <w:szCs w:val="28"/>
          <w:lang w:val="ro-MD"/>
        </w:rPr>
        <w:t>Pentru coloana 24:</w:t>
      </w:r>
      <w:r w:rsidRPr="00D552D3">
        <w:rPr>
          <w:rFonts w:ascii="Times New Roman" w:hAnsi="Times New Roman" w:cs="Times New Roman"/>
          <w:iCs/>
          <w:sz w:val="28"/>
          <w:szCs w:val="28"/>
          <w:lang w:val="ro-MD"/>
        </w:rPr>
        <w:t xml:space="preserve"> Se indică prevalența detectabilă prin concepție pe baza unei estimări anterioare anchetei privind prevalența efectivă posibilă a organismului dăunător în zonă.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 xml:space="preserve">in concepție este stabilită ca un obiectiv al anchetei și corespunde compromisului pe care managerii de risc îl fac între riscul prezenței organismului dăunător și resursele disponibile pentru anchetă. De regulă, pentru o anchetă de depistare </w:t>
      </w:r>
      <w:r w:rsidR="001E2EA5">
        <w:rPr>
          <w:rFonts w:ascii="Times New Roman" w:hAnsi="Times New Roman" w:cs="Times New Roman"/>
          <w:iCs/>
          <w:sz w:val="28"/>
          <w:szCs w:val="28"/>
          <w:lang w:val="ro-MD"/>
        </w:rPr>
        <w:t>se stabilește o valoare de 1%.</w:t>
      </w:r>
    </w:p>
    <w:p w:rsidR="004D2212" w:rsidRPr="005266DC" w:rsidRDefault="004D2212" w:rsidP="005266DC">
      <w:pPr>
        <w:ind w:firstLine="709"/>
        <w:rPr>
          <w:rFonts w:ascii="Times New Roman" w:hAnsi="Times New Roman" w:cs="Times New Roman"/>
          <w:iCs/>
          <w:sz w:val="28"/>
          <w:szCs w:val="28"/>
          <w:lang w:val="ro-MD"/>
        </w:rPr>
      </w:pPr>
    </w:p>
    <w:p w:rsidR="00B0127E" w:rsidRPr="00D2516B" w:rsidRDefault="00B0127E" w:rsidP="00B0127E">
      <w:pPr>
        <w:rPr>
          <w:rFonts w:ascii="Times New Roman" w:hAnsi="Times New Roman" w:cs="Times New Roman"/>
          <w:sz w:val="24"/>
          <w:szCs w:val="24"/>
          <w:lang w:val="ro-MD"/>
        </w:rPr>
      </w:pPr>
    </w:p>
    <w:p w:rsidR="001E23BD" w:rsidRDefault="001E23BD" w:rsidP="00815FF3">
      <w:pPr>
        <w:spacing w:after="0" w:line="240" w:lineRule="auto"/>
        <w:contextualSpacing/>
        <w:jc w:val="right"/>
        <w:rPr>
          <w:rFonts w:ascii="Times New Roman" w:hAnsi="Times New Roman" w:cs="Times New Roman"/>
          <w:bCs/>
          <w:sz w:val="28"/>
          <w:szCs w:val="28"/>
          <w:lang w:val="ro-MD"/>
        </w:rPr>
      </w:pPr>
    </w:p>
    <w:p w:rsidR="00815FF3" w:rsidRPr="00994CAA" w:rsidRDefault="00815FF3" w:rsidP="00815FF3">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7</w:t>
      </w:r>
    </w:p>
    <w:p w:rsidR="00815FF3" w:rsidRPr="00994CAA" w:rsidRDefault="00815FF3" w:rsidP="00815FF3">
      <w:pPr>
        <w:spacing w:after="0" w:line="240" w:lineRule="auto"/>
        <w:contextualSpacing/>
        <w:jc w:val="right"/>
        <w:rPr>
          <w:rFonts w:ascii="Times New Roman" w:eastAsia="MS Mincho" w:hAnsi="Times New Roman" w:cs="Times New Roman"/>
          <w:sz w:val="28"/>
          <w:szCs w:val="28"/>
          <w:lang w:val="ro-MD" w:eastAsia="ja-JP"/>
        </w:rPr>
      </w:pPr>
      <w:r w:rsidRPr="00994CAA">
        <w:rPr>
          <w:rFonts w:ascii="Times New Roman" w:eastAsia="MS Mincho" w:hAnsi="Times New Roman" w:cs="Times New Roman"/>
          <w:sz w:val="28"/>
          <w:szCs w:val="28"/>
          <w:lang w:val="ro-MD" w:eastAsia="ja-JP"/>
        </w:rPr>
        <w:t>la Hotărârea Guvernului</w:t>
      </w:r>
    </w:p>
    <w:p w:rsidR="00815FF3" w:rsidRPr="00994CAA" w:rsidRDefault="00815FF3" w:rsidP="00815FF3">
      <w:pPr>
        <w:spacing w:after="0"/>
        <w:jc w:val="right"/>
        <w:rPr>
          <w:rFonts w:ascii="Times New Roman" w:hAnsi="Times New Roman" w:cs="Times New Roman"/>
          <w:b/>
          <w:sz w:val="28"/>
          <w:szCs w:val="28"/>
          <w:lang w:val="ro-MD"/>
        </w:rPr>
      </w:pPr>
      <w:r w:rsidRPr="00994CAA">
        <w:rPr>
          <w:rFonts w:ascii="Times New Roman" w:eastAsia="MS Mincho" w:hAnsi="Times New Roman" w:cs="Times New Roman"/>
          <w:sz w:val="28"/>
          <w:szCs w:val="28"/>
          <w:lang w:val="ro-MD" w:eastAsia="ja-JP"/>
        </w:rPr>
        <w:t>nr.____ /202</w:t>
      </w:r>
      <w:r w:rsidR="005C20E9">
        <w:rPr>
          <w:rFonts w:ascii="Times New Roman" w:eastAsia="MS Mincho" w:hAnsi="Times New Roman" w:cs="Times New Roman"/>
          <w:sz w:val="28"/>
          <w:szCs w:val="28"/>
          <w:lang w:val="ro-MD" w:eastAsia="ja-JP"/>
        </w:rPr>
        <w:t>6</w:t>
      </w:r>
    </w:p>
    <w:p w:rsidR="00815FF3" w:rsidRPr="00994CAA" w:rsidRDefault="00815FF3" w:rsidP="00815FF3">
      <w:pPr>
        <w:spacing w:after="0"/>
        <w:jc w:val="center"/>
        <w:rPr>
          <w:rFonts w:ascii="Times New Roman" w:hAnsi="Times New Roman" w:cs="Times New Roman"/>
          <w:b/>
          <w:sz w:val="28"/>
          <w:szCs w:val="28"/>
          <w:lang w:val="ro-MD"/>
        </w:rPr>
      </w:pPr>
    </w:p>
    <w:p w:rsidR="00815FF3" w:rsidRPr="00A42C1A" w:rsidRDefault="00815FF3" w:rsidP="00815FF3">
      <w:pPr>
        <w:spacing w:after="0"/>
        <w:contextualSpacing/>
        <w:jc w:val="center"/>
        <w:rPr>
          <w:rFonts w:ascii="Times New Roman" w:hAnsi="Times New Roman" w:cs="Times New Roman"/>
          <w:b/>
          <w:sz w:val="28"/>
          <w:szCs w:val="28"/>
          <w:lang w:val="ro-MD"/>
        </w:rPr>
      </w:pPr>
      <w:r w:rsidRPr="00A42C1A">
        <w:rPr>
          <w:rFonts w:ascii="Times New Roman" w:hAnsi="Times New Roman" w:cs="Times New Roman"/>
          <w:b/>
          <w:sz w:val="28"/>
          <w:szCs w:val="28"/>
          <w:lang w:val="ro-MD"/>
        </w:rPr>
        <w:t>Regulamentul</w:t>
      </w:r>
    </w:p>
    <w:p w:rsidR="005602E9" w:rsidRDefault="005602E9" w:rsidP="005602E9">
      <w:pPr>
        <w:ind w:firstLine="567"/>
        <w:contextualSpacing/>
        <w:jc w:val="center"/>
        <w:rPr>
          <w:rFonts w:ascii="Times New Roman" w:eastAsia="Times New Roman" w:hAnsi="Times New Roman" w:cs="Times New Roman"/>
          <w:b/>
          <w:sz w:val="28"/>
          <w:szCs w:val="28"/>
          <w:lang w:val="ro-MD"/>
        </w:rPr>
      </w:pPr>
      <w:r w:rsidRPr="00A42C1A">
        <w:rPr>
          <w:rFonts w:ascii="Times New Roman" w:eastAsia="Times New Roman" w:hAnsi="Times New Roman" w:cs="Times New Roman"/>
          <w:b/>
          <w:sz w:val="28"/>
          <w:szCs w:val="28"/>
          <w:lang w:val="ro-MD"/>
        </w:rPr>
        <w:t xml:space="preserve">privind cerințele echivalente pentru introducerea în Republica Moldova a fructelor de </w:t>
      </w:r>
      <w:r w:rsidRPr="00A42C1A">
        <w:rPr>
          <w:rFonts w:ascii="Times New Roman" w:eastAsia="Times New Roman" w:hAnsi="Times New Roman" w:cs="Times New Roman"/>
          <w:b/>
          <w:i/>
          <w:sz w:val="28"/>
          <w:szCs w:val="28"/>
          <w:lang w:val="ro-MD"/>
        </w:rPr>
        <w:t>Citrus sinensis</w:t>
      </w:r>
      <w:r w:rsidRPr="00A42C1A">
        <w:rPr>
          <w:rFonts w:ascii="Times New Roman" w:eastAsia="Times New Roman" w:hAnsi="Times New Roman" w:cs="Times New Roman"/>
          <w:b/>
          <w:sz w:val="28"/>
          <w:szCs w:val="28"/>
          <w:lang w:val="ro-MD"/>
        </w:rPr>
        <w:t xml:space="preserve"> Pers., originare din Israel, având în vedere riscurile prezentate de </w:t>
      </w:r>
      <w:r w:rsidRPr="00A42C1A">
        <w:rPr>
          <w:rFonts w:ascii="Times New Roman" w:eastAsia="Times New Roman" w:hAnsi="Times New Roman" w:cs="Times New Roman"/>
          <w:b/>
          <w:i/>
          <w:sz w:val="28"/>
          <w:szCs w:val="28"/>
          <w:lang w:val="ro-MD"/>
        </w:rPr>
        <w:t>Thaumatotibia leucotreta</w:t>
      </w:r>
    </w:p>
    <w:p w:rsidR="00CD5807" w:rsidRPr="00CD5807" w:rsidRDefault="00CD5807" w:rsidP="005602E9">
      <w:pPr>
        <w:ind w:firstLine="567"/>
        <w:contextualSpacing/>
        <w:jc w:val="center"/>
        <w:rPr>
          <w:rFonts w:ascii="Times New Roman" w:eastAsia="Times New Roman" w:hAnsi="Times New Roman" w:cs="Times New Roman"/>
          <w:b/>
          <w:sz w:val="28"/>
          <w:szCs w:val="28"/>
          <w:lang w:val="ro-MD"/>
        </w:rPr>
      </w:pPr>
    </w:p>
    <w:p w:rsidR="00815FF3" w:rsidRPr="00A42C1A" w:rsidRDefault="00815FF3" w:rsidP="00815FF3">
      <w:pPr>
        <w:ind w:firstLine="567"/>
        <w:contextualSpacing/>
        <w:jc w:val="both"/>
        <w:rPr>
          <w:rFonts w:ascii="Times New Roman" w:hAnsi="Times New Roman" w:cs="Times New Roman"/>
          <w:sz w:val="28"/>
          <w:szCs w:val="28"/>
          <w:lang w:val="ro-MD"/>
        </w:rPr>
      </w:pPr>
      <w:r w:rsidRPr="00A42C1A">
        <w:rPr>
          <w:rFonts w:ascii="Times New Roman" w:eastAsia="Times New Roman" w:hAnsi="Times New Roman" w:cs="Times New Roman"/>
          <w:sz w:val="28"/>
          <w:szCs w:val="28"/>
          <w:lang w:val="ro-MD"/>
        </w:rPr>
        <w:t xml:space="preserve">Prezentul Regulament transpune </w:t>
      </w:r>
      <w:r w:rsidR="005602E9" w:rsidRPr="00A42C1A">
        <w:rPr>
          <w:rFonts w:ascii="Times New Roman" w:hAnsi="Times New Roman" w:cs="Times New Roman"/>
          <w:sz w:val="28"/>
          <w:szCs w:val="28"/>
          <w:lang w:val="ro-MD"/>
        </w:rPr>
        <w:t xml:space="preserve">Regulamentul de punere în aplicare (UE) 2022/1659 al Comisiei din 27 septembrie 2022 privind cerințele echivalente pentru introducerea în Uniune a fructelor de </w:t>
      </w:r>
      <w:r w:rsidR="005602E9" w:rsidRPr="00B03077">
        <w:rPr>
          <w:rFonts w:ascii="Times New Roman" w:hAnsi="Times New Roman" w:cs="Times New Roman"/>
          <w:i/>
          <w:sz w:val="28"/>
          <w:szCs w:val="28"/>
          <w:lang w:val="ro-MD"/>
        </w:rPr>
        <w:t>Citrus sinensis</w:t>
      </w:r>
      <w:r w:rsidR="005602E9" w:rsidRPr="00A42C1A">
        <w:rPr>
          <w:rFonts w:ascii="Times New Roman" w:hAnsi="Times New Roman" w:cs="Times New Roman"/>
          <w:sz w:val="28"/>
          <w:szCs w:val="28"/>
          <w:lang w:val="ro-MD"/>
        </w:rPr>
        <w:t xml:space="preserve"> Pers., originare din Israel, având în vedere riscurile prezentate de </w:t>
      </w:r>
      <w:r w:rsidR="005602E9" w:rsidRPr="00CD5807">
        <w:rPr>
          <w:rFonts w:ascii="Times New Roman" w:hAnsi="Times New Roman" w:cs="Times New Roman"/>
          <w:i/>
          <w:sz w:val="28"/>
          <w:szCs w:val="28"/>
          <w:lang w:val="ro-MD"/>
        </w:rPr>
        <w:t>Thaumatotibia leucotreta</w:t>
      </w:r>
      <w:r w:rsidRPr="00A42C1A">
        <w:rPr>
          <w:rFonts w:ascii="Times New Roman" w:hAnsi="Times New Roman" w:cs="Times New Roman"/>
          <w:sz w:val="28"/>
          <w:szCs w:val="28"/>
          <w:lang w:val="ro-MD"/>
        </w:rPr>
        <w:t xml:space="preserve">, </w:t>
      </w:r>
      <w:r w:rsidR="005C20E9" w:rsidRPr="005C20E9">
        <w:rPr>
          <w:rFonts w:ascii="Times New Roman" w:hAnsi="Times New Roman" w:cs="Times New Roman"/>
          <w:sz w:val="28"/>
          <w:szCs w:val="28"/>
          <w:lang w:val="ro-MD"/>
        </w:rPr>
        <w:t>CELEX: 32022R1659, publicat în Jurnalul Oficial al Uniunii Europene L 250 din 28 septembrie 2022, așa cum a fost modificat ultima oară prin Regulamentul de punere în aplicare (UE) 2025/1080 al Comisiei din 2 iunie 2025</w:t>
      </w:r>
      <w:r w:rsidRPr="00A42C1A">
        <w:rPr>
          <w:rFonts w:ascii="Times New Roman" w:hAnsi="Times New Roman" w:cs="Times New Roman"/>
          <w:sz w:val="28"/>
          <w:szCs w:val="28"/>
          <w:lang w:val="ro-MD"/>
        </w:rPr>
        <w:t>.</w:t>
      </w:r>
    </w:p>
    <w:p w:rsidR="00A42C1A" w:rsidRPr="00A42C1A" w:rsidRDefault="00A42C1A" w:rsidP="00815FF3">
      <w:pPr>
        <w:spacing w:after="0"/>
        <w:contextualSpacing/>
        <w:jc w:val="center"/>
        <w:rPr>
          <w:rFonts w:ascii="Times New Roman" w:hAnsi="Times New Roman" w:cs="Times New Roman"/>
          <w:b/>
          <w:sz w:val="28"/>
          <w:szCs w:val="28"/>
          <w:lang w:val="ro-MD"/>
        </w:rPr>
      </w:pPr>
    </w:p>
    <w:p w:rsidR="00815FF3" w:rsidRPr="00A42C1A" w:rsidRDefault="00815FF3" w:rsidP="007413D5">
      <w:pPr>
        <w:pStyle w:val="Listparagraf"/>
        <w:spacing w:after="0" w:line="276" w:lineRule="auto"/>
        <w:ind w:left="0" w:firstLine="709"/>
        <w:jc w:val="both"/>
        <w:rPr>
          <w:rFonts w:ascii="Times New Roman" w:hAnsi="Times New Roman" w:cs="Times New Roman"/>
          <w:noProof/>
          <w:sz w:val="28"/>
          <w:szCs w:val="28"/>
          <w:lang w:val="ro-MD"/>
        </w:rPr>
      </w:pPr>
      <w:r w:rsidRPr="00A42C1A">
        <w:rPr>
          <w:rFonts w:ascii="Times New Roman" w:hAnsi="Times New Roman" w:cs="Times New Roman"/>
          <w:sz w:val="28"/>
          <w:szCs w:val="28"/>
          <w:lang w:val="ro-MD"/>
        </w:rPr>
        <w:t xml:space="preserve">1. Prezentul regulament stabilește </w:t>
      </w:r>
      <w:r w:rsidR="00FB2BC4" w:rsidRPr="00A42C1A">
        <w:rPr>
          <w:rFonts w:ascii="Times New Roman" w:hAnsi="Times New Roman" w:cs="Times New Roman"/>
          <w:sz w:val="28"/>
          <w:szCs w:val="28"/>
          <w:lang w:val="ro-MD"/>
        </w:rPr>
        <w:t xml:space="preserve">cerințele echivalente pentru introducerea în Republica Moldova a fructelor de </w:t>
      </w:r>
      <w:r w:rsidR="00FB2BC4" w:rsidRPr="00A42C1A">
        <w:rPr>
          <w:rFonts w:ascii="Times New Roman" w:hAnsi="Times New Roman" w:cs="Times New Roman"/>
          <w:i/>
          <w:sz w:val="28"/>
          <w:szCs w:val="28"/>
          <w:lang w:val="ro-MD"/>
        </w:rPr>
        <w:t>Citrus sinensis</w:t>
      </w:r>
      <w:r w:rsidR="00FB2BC4" w:rsidRPr="00A42C1A">
        <w:rPr>
          <w:rFonts w:ascii="Times New Roman" w:hAnsi="Times New Roman" w:cs="Times New Roman"/>
          <w:sz w:val="28"/>
          <w:szCs w:val="28"/>
          <w:lang w:val="ro-MD"/>
        </w:rPr>
        <w:t xml:space="preserve"> Pers., originare din Israel, având în vedere riscurile prezentate de </w:t>
      </w:r>
      <w:r w:rsidR="00FB2BC4" w:rsidRPr="00A42C1A">
        <w:rPr>
          <w:rFonts w:ascii="Times New Roman" w:hAnsi="Times New Roman" w:cs="Times New Roman"/>
          <w:i/>
          <w:sz w:val="28"/>
          <w:szCs w:val="28"/>
          <w:lang w:val="ro-MD"/>
        </w:rPr>
        <w:t>Thaumatotibia leucotreta</w:t>
      </w:r>
      <w:r w:rsidRPr="00A42C1A">
        <w:rPr>
          <w:rFonts w:ascii="Times New Roman" w:hAnsi="Times New Roman" w:cs="Times New Roman"/>
          <w:sz w:val="28"/>
          <w:szCs w:val="28"/>
          <w:lang w:val="ro-MD"/>
        </w:rPr>
        <w:t>.</w:t>
      </w:r>
    </w:p>
    <w:p w:rsidR="00815FF3" w:rsidRPr="007413D5" w:rsidRDefault="00815FF3" w:rsidP="007413D5">
      <w:pPr>
        <w:spacing w:after="0" w:line="276" w:lineRule="auto"/>
        <w:ind w:firstLine="709"/>
        <w:contextualSpacing/>
        <w:jc w:val="both"/>
        <w:rPr>
          <w:rFonts w:ascii="Times New Roman" w:hAnsi="Times New Roman" w:cs="Times New Roman"/>
          <w:sz w:val="28"/>
          <w:szCs w:val="28"/>
          <w:lang w:val="ro-MD"/>
        </w:rPr>
      </w:pPr>
      <w:r w:rsidRPr="007413D5">
        <w:rPr>
          <w:rFonts w:ascii="Times New Roman" w:hAnsi="Times New Roman" w:cs="Times New Roman"/>
          <w:sz w:val="28"/>
          <w:szCs w:val="28"/>
          <w:lang w:val="ro-MD"/>
        </w:rPr>
        <w:t xml:space="preserve">2. În sensul prezentului regulament, se aplică următoarele </w:t>
      </w:r>
      <w:r w:rsidR="00CE7046">
        <w:rPr>
          <w:rFonts w:ascii="Times New Roman" w:hAnsi="Times New Roman" w:cs="Times New Roman"/>
          <w:sz w:val="28"/>
          <w:szCs w:val="28"/>
          <w:lang w:val="ro-MD"/>
        </w:rPr>
        <w:t>noțiun</w:t>
      </w:r>
      <w:r w:rsidRPr="007413D5">
        <w:rPr>
          <w:rFonts w:ascii="Times New Roman" w:hAnsi="Times New Roman" w:cs="Times New Roman"/>
          <w:sz w:val="28"/>
          <w:szCs w:val="28"/>
          <w:lang w:val="ro-MD"/>
        </w:rPr>
        <w:t>i:</w:t>
      </w:r>
    </w:p>
    <w:p w:rsidR="000A1D1A" w:rsidRDefault="00C71C73" w:rsidP="007413D5">
      <w:pPr>
        <w:ind w:firstLine="709"/>
        <w:contextualSpacing/>
        <w:jc w:val="both"/>
        <w:rPr>
          <w:rFonts w:ascii="Times New Roman" w:hAnsi="Times New Roman" w:cs="Times New Roman"/>
          <w:sz w:val="28"/>
          <w:szCs w:val="28"/>
          <w:lang w:val="ro-MD"/>
        </w:rPr>
      </w:pPr>
      <w:r w:rsidRPr="007413D5">
        <w:rPr>
          <w:rFonts w:ascii="Times New Roman" w:hAnsi="Times New Roman" w:cs="Times New Roman"/>
          <w:sz w:val="28"/>
          <w:szCs w:val="28"/>
        </w:rPr>
        <w:t xml:space="preserve">2.1. </w:t>
      </w:r>
      <w:r w:rsidR="000A1D1A" w:rsidRPr="007413D5">
        <w:rPr>
          <w:rFonts w:ascii="Times New Roman" w:hAnsi="Times New Roman" w:cs="Times New Roman"/>
          <w:i/>
          <w:sz w:val="28"/>
          <w:szCs w:val="28"/>
          <w:lang w:val="ro-MD"/>
        </w:rPr>
        <w:t>organism dăunător specificat</w:t>
      </w:r>
      <w:r w:rsidR="007413D5">
        <w:rPr>
          <w:rFonts w:ascii="Times New Roman" w:hAnsi="Times New Roman" w:cs="Times New Roman"/>
          <w:sz w:val="28"/>
          <w:szCs w:val="28"/>
          <w:lang w:val="ro-MD"/>
        </w:rPr>
        <w:t xml:space="preserve"> - </w:t>
      </w:r>
      <w:r w:rsidR="000A1D1A" w:rsidRPr="007413D5">
        <w:rPr>
          <w:rFonts w:ascii="Times New Roman" w:hAnsi="Times New Roman" w:cs="Times New Roman"/>
          <w:i/>
          <w:iCs/>
          <w:sz w:val="28"/>
          <w:szCs w:val="28"/>
          <w:lang w:val="ro-MD"/>
        </w:rPr>
        <w:t>Thaumatotibia leucotreta</w:t>
      </w:r>
      <w:r w:rsidR="00193239">
        <w:rPr>
          <w:rFonts w:ascii="Times New Roman" w:hAnsi="Times New Roman" w:cs="Times New Roman"/>
          <w:i/>
          <w:iCs/>
          <w:sz w:val="28"/>
          <w:szCs w:val="28"/>
          <w:lang w:val="ro-MD"/>
        </w:rPr>
        <w:t xml:space="preserve"> </w:t>
      </w:r>
      <w:r w:rsidR="000A1D1A" w:rsidRPr="007413D5">
        <w:rPr>
          <w:rFonts w:ascii="Times New Roman" w:hAnsi="Times New Roman" w:cs="Times New Roman"/>
          <w:sz w:val="28"/>
          <w:szCs w:val="28"/>
          <w:lang w:val="ro-MD"/>
        </w:rPr>
        <w:t>(Meyrick</w:t>
      </w:r>
      <w:r w:rsidR="000A1D1A" w:rsidRPr="00FF79F1">
        <w:rPr>
          <w:rFonts w:ascii="Times New Roman" w:hAnsi="Times New Roman" w:cs="Times New Roman"/>
          <w:sz w:val="28"/>
          <w:szCs w:val="28"/>
          <w:lang w:val="ro-MD"/>
        </w:rPr>
        <w:t>);</w:t>
      </w:r>
    </w:p>
    <w:p w:rsidR="000A1D1A" w:rsidRPr="00FF79F1" w:rsidRDefault="00193239" w:rsidP="007413D5">
      <w:pPr>
        <w:spacing w:after="0"/>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0A1D1A" w:rsidRPr="00193239">
        <w:rPr>
          <w:rFonts w:ascii="Times New Roman" w:hAnsi="Times New Roman" w:cs="Times New Roman"/>
          <w:i/>
          <w:sz w:val="28"/>
          <w:szCs w:val="28"/>
          <w:lang w:val="ro-MD"/>
        </w:rPr>
        <w:t>fructe specificate</w:t>
      </w:r>
      <w:r>
        <w:rPr>
          <w:rFonts w:ascii="Times New Roman" w:hAnsi="Times New Roman" w:cs="Times New Roman"/>
          <w:sz w:val="28"/>
          <w:szCs w:val="28"/>
          <w:lang w:val="ro-MD"/>
        </w:rPr>
        <w:t xml:space="preserve"> - </w:t>
      </w:r>
      <w:r w:rsidR="000A1D1A" w:rsidRPr="00FF79F1">
        <w:rPr>
          <w:rFonts w:ascii="Times New Roman" w:hAnsi="Times New Roman" w:cs="Times New Roman"/>
          <w:sz w:val="28"/>
          <w:szCs w:val="28"/>
          <w:lang w:val="ro-MD"/>
        </w:rPr>
        <w:t>fructe de</w:t>
      </w:r>
      <w:r>
        <w:rPr>
          <w:rFonts w:ascii="Times New Roman" w:hAnsi="Times New Roman" w:cs="Times New Roman"/>
          <w:sz w:val="28"/>
          <w:szCs w:val="28"/>
          <w:lang w:val="ro-MD"/>
        </w:rPr>
        <w:t xml:space="preserve"> </w:t>
      </w:r>
      <w:r w:rsidR="000A1D1A" w:rsidRPr="00FF79F1">
        <w:rPr>
          <w:rFonts w:ascii="Times New Roman" w:hAnsi="Times New Roman" w:cs="Times New Roman"/>
          <w:i/>
          <w:iCs/>
          <w:sz w:val="28"/>
          <w:szCs w:val="28"/>
          <w:lang w:val="ro-MD"/>
        </w:rPr>
        <w:t>Citrus sinensis</w:t>
      </w:r>
      <w:r>
        <w:rPr>
          <w:rFonts w:ascii="Times New Roman" w:hAnsi="Times New Roman" w:cs="Times New Roman"/>
          <w:i/>
          <w:iCs/>
          <w:sz w:val="28"/>
          <w:szCs w:val="28"/>
          <w:lang w:val="ro-MD"/>
        </w:rPr>
        <w:t xml:space="preserve"> </w:t>
      </w:r>
      <w:r w:rsidR="000A1D1A" w:rsidRPr="00FF79F1">
        <w:rPr>
          <w:rFonts w:ascii="Times New Roman" w:hAnsi="Times New Roman" w:cs="Times New Roman"/>
          <w:sz w:val="28"/>
          <w:szCs w:val="28"/>
          <w:lang w:val="ro-MD"/>
        </w:rPr>
        <w:t>Pers.</w:t>
      </w:r>
    </w:p>
    <w:p w:rsidR="000A1D1A" w:rsidRPr="00334B96" w:rsidRDefault="001E22CD" w:rsidP="007F083F">
      <w:pPr>
        <w:spacing w:after="0"/>
        <w:ind w:firstLine="709"/>
        <w:contextualSpacing/>
        <w:jc w:val="both"/>
        <w:rPr>
          <w:rFonts w:ascii="Times New Roman" w:hAnsi="Times New Roman" w:cs="Times New Roman"/>
          <w:sz w:val="28"/>
          <w:szCs w:val="28"/>
          <w:lang w:val="ro-MD"/>
        </w:rPr>
      </w:pPr>
      <w:r w:rsidRPr="00FF79F1">
        <w:rPr>
          <w:rFonts w:ascii="Times New Roman" w:hAnsi="Times New Roman" w:cs="Times New Roman"/>
          <w:sz w:val="28"/>
          <w:szCs w:val="28"/>
          <w:lang w:val="ro-MD"/>
        </w:rPr>
        <w:t xml:space="preserve">3. </w:t>
      </w:r>
      <w:r w:rsidR="000A1D1A" w:rsidRPr="00FF79F1">
        <w:rPr>
          <w:rFonts w:ascii="Times New Roman" w:hAnsi="Times New Roman" w:cs="Times New Roman"/>
          <w:sz w:val="28"/>
          <w:szCs w:val="28"/>
          <w:lang w:val="ro-MD"/>
        </w:rPr>
        <w:t xml:space="preserve">Cerințele pentru introducerea pe teritoriul </w:t>
      </w:r>
      <w:r w:rsidR="003A5C9F">
        <w:rPr>
          <w:rFonts w:ascii="Times New Roman" w:hAnsi="Times New Roman" w:cs="Times New Roman"/>
          <w:sz w:val="28"/>
          <w:szCs w:val="28"/>
          <w:lang w:val="ro-MD"/>
        </w:rPr>
        <w:t>Republic</w:t>
      </w:r>
      <w:r w:rsidR="000A1D1A" w:rsidRPr="00FF79F1">
        <w:rPr>
          <w:rFonts w:ascii="Times New Roman" w:hAnsi="Times New Roman" w:cs="Times New Roman"/>
          <w:sz w:val="28"/>
          <w:szCs w:val="28"/>
          <w:lang w:val="ro-MD"/>
        </w:rPr>
        <w:t>ii</w:t>
      </w:r>
      <w:r w:rsidR="003A5C9F">
        <w:rPr>
          <w:rFonts w:ascii="Times New Roman" w:hAnsi="Times New Roman" w:cs="Times New Roman"/>
          <w:sz w:val="28"/>
          <w:szCs w:val="28"/>
          <w:lang w:val="ro-MD"/>
        </w:rPr>
        <w:t xml:space="preserve"> Moldova</w:t>
      </w:r>
      <w:r w:rsidR="000A1D1A" w:rsidRPr="00FF79F1">
        <w:rPr>
          <w:rFonts w:ascii="Times New Roman" w:hAnsi="Times New Roman" w:cs="Times New Roman"/>
          <w:sz w:val="28"/>
          <w:szCs w:val="28"/>
          <w:lang w:val="ro-MD"/>
        </w:rPr>
        <w:t xml:space="preserve"> a fructelor specificate originare din Israel prevăzute în anexa la prezentul regulament de punere în aplicare sunt considerate echivalente cu cele prevăzute </w:t>
      </w:r>
      <w:r w:rsidR="000A1D1A" w:rsidRPr="00334B96">
        <w:rPr>
          <w:rFonts w:ascii="Times New Roman" w:hAnsi="Times New Roman" w:cs="Times New Roman"/>
          <w:sz w:val="28"/>
          <w:szCs w:val="28"/>
          <w:lang w:val="ro-MD"/>
        </w:rPr>
        <w:t xml:space="preserve">la </w:t>
      </w:r>
      <w:r w:rsidR="000E7550" w:rsidRPr="000E7550">
        <w:rPr>
          <w:rFonts w:ascii="Times New Roman" w:hAnsi="Times New Roman" w:cs="Times New Roman"/>
          <w:sz w:val="28"/>
          <w:szCs w:val="28"/>
          <w:lang w:val="ro-MD"/>
        </w:rPr>
        <w:t>pct. 78 subpct. 4) din Regulamentul privind aplicarea măsurilor de protecţie împotriva organismelor dăunătoare plantelor, aprobat prin Hotărârea Guvernului nr. 679/2024</w:t>
      </w:r>
      <w:r w:rsidR="000A1D1A" w:rsidRPr="00334B96">
        <w:rPr>
          <w:rFonts w:ascii="Times New Roman" w:hAnsi="Times New Roman" w:cs="Times New Roman"/>
          <w:sz w:val="28"/>
          <w:szCs w:val="28"/>
          <w:lang w:val="ro-MD"/>
        </w:rPr>
        <w:t>.</w:t>
      </w:r>
    </w:p>
    <w:p w:rsidR="000A1D1A" w:rsidRPr="00FF79F1" w:rsidRDefault="001E22CD" w:rsidP="007F789C">
      <w:pPr>
        <w:spacing w:after="0"/>
        <w:ind w:firstLine="709"/>
        <w:jc w:val="both"/>
        <w:rPr>
          <w:rFonts w:ascii="Times New Roman" w:hAnsi="Times New Roman" w:cs="Times New Roman"/>
          <w:sz w:val="28"/>
          <w:szCs w:val="28"/>
          <w:lang w:val="ro-MD"/>
        </w:rPr>
      </w:pPr>
      <w:r w:rsidRPr="00FF79F1">
        <w:rPr>
          <w:rFonts w:ascii="Times New Roman" w:hAnsi="Times New Roman" w:cs="Times New Roman"/>
          <w:sz w:val="28"/>
          <w:szCs w:val="28"/>
          <w:lang w:val="ro-MD"/>
        </w:rPr>
        <w:t xml:space="preserve">4. </w:t>
      </w:r>
      <w:r w:rsidR="000A1D1A" w:rsidRPr="00FF79F1">
        <w:rPr>
          <w:rFonts w:ascii="Times New Roman" w:hAnsi="Times New Roman" w:cs="Times New Roman"/>
          <w:sz w:val="28"/>
          <w:szCs w:val="28"/>
          <w:lang w:val="ro-MD"/>
        </w:rPr>
        <w:t xml:space="preserve">Atunci când fructele specificate originare din Israel sunt introduse pe teritoriul </w:t>
      </w:r>
      <w:r w:rsidR="003A5C9F">
        <w:rPr>
          <w:rFonts w:ascii="Times New Roman" w:hAnsi="Times New Roman" w:cs="Times New Roman"/>
          <w:sz w:val="28"/>
          <w:szCs w:val="28"/>
          <w:lang w:val="ro-MD"/>
        </w:rPr>
        <w:t>Republic</w:t>
      </w:r>
      <w:r w:rsidR="003A5C9F" w:rsidRPr="00FF79F1">
        <w:rPr>
          <w:rFonts w:ascii="Times New Roman" w:hAnsi="Times New Roman" w:cs="Times New Roman"/>
          <w:sz w:val="28"/>
          <w:szCs w:val="28"/>
          <w:lang w:val="ro-MD"/>
        </w:rPr>
        <w:t>ii</w:t>
      </w:r>
      <w:r w:rsidR="003A5C9F">
        <w:rPr>
          <w:rFonts w:ascii="Times New Roman" w:hAnsi="Times New Roman" w:cs="Times New Roman"/>
          <w:sz w:val="28"/>
          <w:szCs w:val="28"/>
          <w:lang w:val="ro-MD"/>
        </w:rPr>
        <w:t xml:space="preserve"> Moldova</w:t>
      </w:r>
      <w:r w:rsidR="003A5C9F" w:rsidRPr="00FF79F1">
        <w:rPr>
          <w:rFonts w:ascii="Times New Roman" w:hAnsi="Times New Roman" w:cs="Times New Roman"/>
          <w:sz w:val="28"/>
          <w:szCs w:val="28"/>
          <w:lang w:val="ro-MD"/>
        </w:rPr>
        <w:t xml:space="preserve"> </w:t>
      </w:r>
      <w:r w:rsidR="000A1D1A" w:rsidRPr="00FF79F1">
        <w:rPr>
          <w:rFonts w:ascii="Times New Roman" w:hAnsi="Times New Roman" w:cs="Times New Roman"/>
          <w:sz w:val="28"/>
          <w:szCs w:val="28"/>
          <w:lang w:val="ro-MD"/>
        </w:rPr>
        <w:t xml:space="preserve">pe baza cerințelor echivalente prevăzute la </w:t>
      </w:r>
      <w:r w:rsidR="00334B96">
        <w:rPr>
          <w:rFonts w:ascii="Times New Roman" w:hAnsi="Times New Roman" w:cs="Times New Roman"/>
          <w:sz w:val="28"/>
          <w:szCs w:val="28"/>
          <w:lang w:val="ro-MD"/>
        </w:rPr>
        <w:t>pct. 3</w:t>
      </w:r>
      <w:r w:rsidR="000A1D1A" w:rsidRPr="00FF79F1">
        <w:rPr>
          <w:rFonts w:ascii="Times New Roman" w:hAnsi="Times New Roman" w:cs="Times New Roman"/>
          <w:sz w:val="28"/>
          <w:szCs w:val="28"/>
          <w:lang w:val="ro-MD"/>
        </w:rPr>
        <w:t>, acestea sunt însoțite de un certificat fitosanitar care indică:</w:t>
      </w:r>
    </w:p>
    <w:p w:rsidR="000A1D1A" w:rsidRPr="00FF79F1" w:rsidRDefault="00A40C8C" w:rsidP="007F789C">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4.1. </w:t>
      </w:r>
      <w:r w:rsidR="000A1D1A" w:rsidRPr="00FF79F1">
        <w:rPr>
          <w:rFonts w:ascii="Times New Roman" w:hAnsi="Times New Roman" w:cs="Times New Roman"/>
          <w:sz w:val="28"/>
          <w:szCs w:val="28"/>
          <w:lang w:val="ro-MD"/>
        </w:rPr>
        <w:t xml:space="preserve">codurile </w:t>
      </w:r>
      <w:r>
        <w:rPr>
          <w:rFonts w:ascii="Times New Roman" w:hAnsi="Times New Roman" w:cs="Times New Roman"/>
          <w:sz w:val="28"/>
          <w:szCs w:val="28"/>
          <w:lang w:val="ro-MD"/>
        </w:rPr>
        <w:t>cîmp</w:t>
      </w:r>
      <w:r w:rsidR="000A1D1A" w:rsidRPr="00FF79F1">
        <w:rPr>
          <w:rFonts w:ascii="Times New Roman" w:hAnsi="Times New Roman" w:cs="Times New Roman"/>
          <w:sz w:val="28"/>
          <w:szCs w:val="28"/>
          <w:lang w:val="ro-MD"/>
        </w:rPr>
        <w:t>urilor de producție; și</w:t>
      </w:r>
    </w:p>
    <w:p w:rsidR="000A1D1A" w:rsidRDefault="00A40C8C" w:rsidP="00E63DC3">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4.2. </w:t>
      </w:r>
      <w:r w:rsidR="000A1D1A" w:rsidRPr="00FF79F1">
        <w:rPr>
          <w:rFonts w:ascii="Times New Roman" w:hAnsi="Times New Roman" w:cs="Times New Roman"/>
          <w:sz w:val="28"/>
          <w:szCs w:val="28"/>
          <w:lang w:val="ro-MD"/>
        </w:rPr>
        <w:t>la rubrica „Declarație suplimentară”, mențiunea „</w:t>
      </w:r>
      <w:r w:rsidR="00575DD1" w:rsidRPr="00575DD1">
        <w:rPr>
          <w:rFonts w:ascii="Times New Roman" w:hAnsi="Times New Roman" w:cs="Times New Roman"/>
          <w:sz w:val="28"/>
          <w:szCs w:val="28"/>
          <w:lang w:val="ro-MD"/>
        </w:rPr>
        <w:t xml:space="preserve">Transportul </w:t>
      </w:r>
      <w:r w:rsidR="000A1D1A" w:rsidRPr="00FF79F1">
        <w:rPr>
          <w:rFonts w:ascii="Times New Roman" w:hAnsi="Times New Roman" w:cs="Times New Roman"/>
          <w:sz w:val="28"/>
          <w:szCs w:val="28"/>
          <w:lang w:val="ro-MD"/>
        </w:rPr>
        <w:t xml:space="preserve">respectă </w:t>
      </w:r>
      <w:r w:rsidR="004B7310">
        <w:rPr>
          <w:rFonts w:ascii="Times New Roman" w:hAnsi="Times New Roman" w:cs="Times New Roman"/>
          <w:sz w:val="28"/>
          <w:szCs w:val="28"/>
          <w:lang w:val="ro-MD"/>
        </w:rPr>
        <w:t xml:space="preserve">cerințele </w:t>
      </w:r>
      <w:r w:rsidR="00647B92" w:rsidRPr="00575DD1">
        <w:rPr>
          <w:rFonts w:ascii="Times New Roman" w:hAnsi="Times New Roman" w:cs="Times New Roman"/>
          <w:sz w:val="28"/>
          <w:szCs w:val="28"/>
          <w:lang w:val="ro-MD"/>
        </w:rPr>
        <w:t xml:space="preserve">din </w:t>
      </w:r>
      <w:r w:rsidR="00E63DC3" w:rsidRPr="00E63DC3">
        <w:rPr>
          <w:rFonts w:ascii="Times New Roman" w:hAnsi="Times New Roman" w:cs="Times New Roman"/>
          <w:sz w:val="28"/>
          <w:szCs w:val="28"/>
          <w:lang w:val="ro-MD"/>
        </w:rPr>
        <w:t>Regulamentul</w:t>
      </w:r>
      <w:r w:rsidR="00E63DC3">
        <w:rPr>
          <w:rFonts w:ascii="Times New Roman" w:hAnsi="Times New Roman" w:cs="Times New Roman"/>
          <w:sz w:val="28"/>
          <w:szCs w:val="28"/>
          <w:lang w:val="ro-MD"/>
        </w:rPr>
        <w:t xml:space="preserve"> </w:t>
      </w:r>
      <w:r w:rsidR="00E63DC3" w:rsidRPr="00E63DC3">
        <w:rPr>
          <w:rFonts w:ascii="Times New Roman" w:hAnsi="Times New Roman" w:cs="Times New Roman"/>
          <w:sz w:val="28"/>
          <w:szCs w:val="28"/>
          <w:lang w:val="ro-MD"/>
        </w:rPr>
        <w:t xml:space="preserve">privind cerințele echivalente pentru introducerea în Republica Moldova a fructelor de </w:t>
      </w:r>
      <w:r w:rsidR="00E63DC3" w:rsidRPr="00E63DC3">
        <w:rPr>
          <w:rFonts w:ascii="Times New Roman" w:hAnsi="Times New Roman" w:cs="Times New Roman"/>
          <w:i/>
          <w:sz w:val="28"/>
          <w:szCs w:val="28"/>
          <w:lang w:val="ro-MD"/>
        </w:rPr>
        <w:t>Citrus sinensis</w:t>
      </w:r>
      <w:r w:rsidR="00E63DC3" w:rsidRPr="00E63DC3">
        <w:rPr>
          <w:rFonts w:ascii="Times New Roman" w:hAnsi="Times New Roman" w:cs="Times New Roman"/>
          <w:sz w:val="28"/>
          <w:szCs w:val="28"/>
          <w:lang w:val="ro-MD"/>
        </w:rPr>
        <w:t xml:space="preserve"> Pers., originare din Israel, având în vedere riscurile prezentate de </w:t>
      </w:r>
      <w:r w:rsidR="00E63DC3" w:rsidRPr="00E63DC3">
        <w:rPr>
          <w:rFonts w:ascii="Times New Roman" w:hAnsi="Times New Roman" w:cs="Times New Roman"/>
          <w:i/>
          <w:sz w:val="28"/>
          <w:szCs w:val="28"/>
          <w:lang w:val="ro-MD"/>
        </w:rPr>
        <w:t>Thaumatotibia leucotreta</w:t>
      </w:r>
      <w:r w:rsidR="00FF7DE3">
        <w:rPr>
          <w:rFonts w:ascii="Times New Roman" w:hAnsi="Times New Roman" w:cs="Times New Roman"/>
          <w:sz w:val="28"/>
          <w:szCs w:val="28"/>
          <w:lang w:val="ro-MD"/>
        </w:rPr>
        <w:t>, aprobată prin</w:t>
      </w:r>
      <w:r w:rsidR="00E63DC3">
        <w:rPr>
          <w:rFonts w:ascii="Times New Roman" w:hAnsi="Times New Roman" w:cs="Times New Roman"/>
          <w:sz w:val="28"/>
          <w:szCs w:val="28"/>
          <w:lang w:val="ro-MD"/>
        </w:rPr>
        <w:t xml:space="preserve"> </w:t>
      </w:r>
      <w:r w:rsidR="00E63DC3" w:rsidRPr="00E63DC3">
        <w:rPr>
          <w:rFonts w:ascii="Times New Roman" w:hAnsi="Times New Roman" w:cs="Times New Roman"/>
          <w:sz w:val="28"/>
          <w:szCs w:val="28"/>
          <w:lang w:val="ro-MD"/>
        </w:rPr>
        <w:t xml:space="preserve">Hotărârea </w:t>
      </w:r>
      <w:r w:rsidR="00E63DC3" w:rsidRPr="00E63DC3">
        <w:rPr>
          <w:rFonts w:ascii="Times New Roman" w:hAnsi="Times New Roman" w:cs="Times New Roman"/>
          <w:sz w:val="28"/>
          <w:szCs w:val="28"/>
          <w:lang w:val="ro-MD"/>
        </w:rPr>
        <w:lastRenderedPageBreak/>
        <w:t>Guvernului nr.</w:t>
      </w:r>
      <w:r w:rsidR="00B80509">
        <w:rPr>
          <w:rFonts w:ascii="Times New Roman" w:hAnsi="Times New Roman" w:cs="Times New Roman"/>
          <w:sz w:val="28"/>
          <w:szCs w:val="28"/>
          <w:lang w:val="ro-MD"/>
        </w:rPr>
        <w:t xml:space="preserve">___/2026 </w:t>
      </w:r>
      <w:r w:rsidR="00B80509" w:rsidRPr="00B80509">
        <w:rPr>
          <w:rFonts w:ascii="Times New Roman" w:hAnsi="Times New Roman" w:cs="Times New Roman"/>
          <w:sz w:val="28"/>
          <w:szCs w:val="28"/>
          <w:lang w:val="ro-MD"/>
        </w:rPr>
        <w:t>de stabilire a măsurilor pentru izolarea și eradicarea organismelor dăunătoare</w:t>
      </w:r>
      <w:r w:rsidR="000A1D1A" w:rsidRPr="00FF79F1">
        <w:rPr>
          <w:rFonts w:ascii="Times New Roman" w:hAnsi="Times New Roman" w:cs="Times New Roman"/>
          <w:sz w:val="28"/>
          <w:szCs w:val="28"/>
          <w:lang w:val="ro-MD"/>
        </w:rPr>
        <w:t>”.</w:t>
      </w:r>
    </w:p>
    <w:p w:rsidR="002327F7" w:rsidRDefault="002327F7" w:rsidP="007F789C">
      <w:pPr>
        <w:spacing w:after="0"/>
        <w:ind w:firstLine="709"/>
        <w:jc w:val="both"/>
        <w:rPr>
          <w:rFonts w:ascii="Times New Roman" w:hAnsi="Times New Roman" w:cs="Times New Roman"/>
          <w:sz w:val="28"/>
          <w:szCs w:val="28"/>
          <w:lang w:val="ro-MD"/>
        </w:rPr>
      </w:pPr>
    </w:p>
    <w:p w:rsidR="007E74C3" w:rsidRDefault="007E74C3" w:rsidP="00A923A9">
      <w:pPr>
        <w:spacing w:after="0"/>
        <w:contextualSpacing/>
        <w:jc w:val="right"/>
        <w:rPr>
          <w:rFonts w:ascii="Times New Roman" w:hAnsi="Times New Roman" w:cs="Times New Roman"/>
          <w:b/>
          <w:lang w:val="ro-MD"/>
        </w:rPr>
      </w:pPr>
    </w:p>
    <w:p w:rsidR="00A923A9" w:rsidRPr="00690FF7" w:rsidRDefault="00A923A9" w:rsidP="00A923A9">
      <w:pPr>
        <w:spacing w:after="0"/>
        <w:contextualSpacing/>
        <w:jc w:val="right"/>
        <w:rPr>
          <w:rFonts w:ascii="Times New Roman" w:hAnsi="Times New Roman" w:cs="Times New Roman"/>
          <w:b/>
          <w:lang w:val="ro-MD"/>
        </w:rPr>
      </w:pPr>
      <w:r>
        <w:rPr>
          <w:rFonts w:ascii="Times New Roman" w:hAnsi="Times New Roman" w:cs="Times New Roman"/>
          <w:b/>
          <w:lang w:val="ro-MD"/>
        </w:rPr>
        <w:t>Anexa</w:t>
      </w:r>
    </w:p>
    <w:p w:rsidR="00A923A9" w:rsidRDefault="00A923A9" w:rsidP="00A923A9">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A923A9">
        <w:rPr>
          <w:rFonts w:ascii="Times New Roman" w:hAnsi="Times New Roman" w:cs="Times New Roman"/>
          <w:b/>
          <w:lang w:val="ro-MD"/>
        </w:rPr>
        <w:t xml:space="preserve">privind cerințele echivalente pentru </w:t>
      </w:r>
    </w:p>
    <w:p w:rsidR="00A923A9" w:rsidRDefault="00A923A9" w:rsidP="00A923A9">
      <w:pPr>
        <w:spacing w:after="0"/>
        <w:contextualSpacing/>
        <w:jc w:val="right"/>
        <w:rPr>
          <w:rFonts w:ascii="Times New Roman" w:hAnsi="Times New Roman" w:cs="Times New Roman"/>
          <w:b/>
          <w:lang w:val="ro-MD"/>
        </w:rPr>
      </w:pPr>
      <w:r w:rsidRPr="00A923A9">
        <w:rPr>
          <w:rFonts w:ascii="Times New Roman" w:hAnsi="Times New Roman" w:cs="Times New Roman"/>
          <w:b/>
          <w:lang w:val="ro-MD"/>
        </w:rPr>
        <w:t>introducerea în Republica Moldova a fructelor de</w:t>
      </w:r>
      <w:r>
        <w:rPr>
          <w:rFonts w:ascii="Times New Roman" w:hAnsi="Times New Roman" w:cs="Times New Roman"/>
          <w:b/>
          <w:lang w:val="ro-MD"/>
        </w:rPr>
        <w:t xml:space="preserve"> </w:t>
      </w:r>
      <w:r w:rsidRPr="00A923A9">
        <w:rPr>
          <w:rFonts w:ascii="Times New Roman" w:hAnsi="Times New Roman" w:cs="Times New Roman"/>
          <w:b/>
          <w:lang w:val="ro-MD"/>
        </w:rPr>
        <w:t xml:space="preserve">Citrus sinensis Pers., </w:t>
      </w:r>
    </w:p>
    <w:p w:rsidR="00682904" w:rsidRDefault="00A923A9" w:rsidP="00A923A9">
      <w:pPr>
        <w:spacing w:after="0"/>
        <w:contextualSpacing/>
        <w:jc w:val="right"/>
        <w:rPr>
          <w:rFonts w:ascii="Times New Roman" w:hAnsi="Times New Roman" w:cs="Times New Roman"/>
          <w:b/>
          <w:lang w:val="ro-MD"/>
        </w:rPr>
      </w:pPr>
      <w:r w:rsidRPr="00A923A9">
        <w:rPr>
          <w:rFonts w:ascii="Times New Roman" w:hAnsi="Times New Roman" w:cs="Times New Roman"/>
          <w:b/>
          <w:lang w:val="ro-MD"/>
        </w:rPr>
        <w:t>originare din Israel, având în vedere riscurile</w:t>
      </w:r>
    </w:p>
    <w:p w:rsidR="00682904" w:rsidRDefault="00A923A9" w:rsidP="00A923A9">
      <w:pPr>
        <w:spacing w:after="0"/>
        <w:contextualSpacing/>
        <w:jc w:val="right"/>
        <w:rPr>
          <w:rFonts w:ascii="Times New Roman" w:hAnsi="Times New Roman" w:cs="Times New Roman"/>
          <w:b/>
          <w:lang w:val="ro-MD"/>
        </w:rPr>
      </w:pPr>
      <w:r w:rsidRPr="00A923A9">
        <w:rPr>
          <w:rFonts w:ascii="Times New Roman" w:hAnsi="Times New Roman" w:cs="Times New Roman"/>
          <w:b/>
          <w:lang w:val="ro-MD"/>
        </w:rPr>
        <w:t xml:space="preserve"> prezentate de Thaumatotibia leucotreta</w:t>
      </w:r>
    </w:p>
    <w:p w:rsidR="00682904" w:rsidRDefault="00682904" w:rsidP="000A1D1A">
      <w:pPr>
        <w:rPr>
          <w:rFonts w:ascii="Times New Roman" w:hAnsi="Times New Roman" w:cs="Times New Roman"/>
          <w:b/>
          <w:bCs/>
          <w:sz w:val="24"/>
          <w:szCs w:val="24"/>
        </w:rPr>
      </w:pPr>
    </w:p>
    <w:p w:rsidR="000A1D1A" w:rsidRPr="001E23BD" w:rsidRDefault="000A1D1A" w:rsidP="003C19B3">
      <w:pPr>
        <w:spacing w:after="0"/>
        <w:jc w:val="center"/>
        <w:rPr>
          <w:rFonts w:ascii="Times New Roman" w:hAnsi="Times New Roman" w:cs="Times New Roman"/>
          <w:b/>
          <w:bCs/>
          <w:sz w:val="28"/>
          <w:szCs w:val="28"/>
          <w:lang w:val="ro-MD"/>
        </w:rPr>
      </w:pPr>
      <w:r w:rsidRPr="00682904">
        <w:rPr>
          <w:rFonts w:ascii="Times New Roman" w:hAnsi="Times New Roman" w:cs="Times New Roman"/>
          <w:b/>
          <w:bCs/>
          <w:sz w:val="28"/>
          <w:szCs w:val="28"/>
          <w:lang w:val="ro-MD"/>
        </w:rPr>
        <w:t xml:space="preserve">Cerințe pentru introducerea pe teritoriul </w:t>
      </w:r>
      <w:r w:rsidR="003C19B3" w:rsidRPr="003C19B3">
        <w:rPr>
          <w:rFonts w:ascii="Times New Roman" w:hAnsi="Times New Roman" w:cs="Times New Roman"/>
          <w:b/>
          <w:bCs/>
          <w:sz w:val="28"/>
          <w:szCs w:val="28"/>
          <w:lang w:val="ro-MD"/>
        </w:rPr>
        <w:t>Republicii Moldova</w:t>
      </w:r>
      <w:r w:rsidRPr="00682904">
        <w:rPr>
          <w:rFonts w:ascii="Times New Roman" w:hAnsi="Times New Roman" w:cs="Times New Roman"/>
          <w:b/>
          <w:bCs/>
          <w:sz w:val="28"/>
          <w:szCs w:val="28"/>
          <w:lang w:val="ro-MD"/>
        </w:rPr>
        <w:t xml:space="preserve"> a fructelor specificate originare din Israel, astfel cum se menționează la </w:t>
      </w:r>
      <w:r w:rsidR="00065C80">
        <w:rPr>
          <w:rFonts w:ascii="Times New Roman" w:hAnsi="Times New Roman" w:cs="Times New Roman"/>
          <w:b/>
          <w:bCs/>
          <w:sz w:val="28"/>
          <w:szCs w:val="28"/>
          <w:lang w:val="ro-MD"/>
        </w:rPr>
        <w:t>pct. 3</w:t>
      </w:r>
    </w:p>
    <w:p w:rsidR="00910AC8" w:rsidRDefault="00910AC8" w:rsidP="00910AC8">
      <w:pPr>
        <w:spacing w:after="0"/>
        <w:ind w:firstLine="709"/>
        <w:jc w:val="center"/>
        <w:rPr>
          <w:rFonts w:ascii="Times New Roman" w:hAnsi="Times New Roman" w:cs="Times New Roman"/>
          <w:b/>
          <w:bCs/>
          <w:sz w:val="28"/>
          <w:szCs w:val="28"/>
          <w:lang w:val="ro-MD"/>
        </w:rPr>
      </w:pPr>
    </w:p>
    <w:p w:rsidR="00910AC8" w:rsidRDefault="00910AC8" w:rsidP="00910AC8">
      <w:pPr>
        <w:spacing w:after="0"/>
        <w:ind w:firstLine="709"/>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1</w:t>
      </w:r>
    </w:p>
    <w:p w:rsidR="000A1D1A" w:rsidRDefault="000A1D1A" w:rsidP="00910AC8">
      <w:pPr>
        <w:spacing w:after="0"/>
        <w:ind w:firstLine="709"/>
        <w:jc w:val="center"/>
        <w:rPr>
          <w:rFonts w:ascii="Times New Roman" w:hAnsi="Times New Roman" w:cs="Times New Roman"/>
          <w:b/>
          <w:bCs/>
          <w:sz w:val="28"/>
          <w:szCs w:val="28"/>
          <w:lang w:val="ro-MD"/>
        </w:rPr>
      </w:pPr>
      <w:r w:rsidRPr="00682904">
        <w:rPr>
          <w:rFonts w:ascii="Times New Roman" w:hAnsi="Times New Roman" w:cs="Times New Roman"/>
          <w:b/>
          <w:bCs/>
          <w:sz w:val="28"/>
          <w:szCs w:val="28"/>
          <w:lang w:val="ro-MD"/>
        </w:rPr>
        <w:t xml:space="preserve">Cerințe referitoare la </w:t>
      </w:r>
      <w:r w:rsidR="00065C80">
        <w:rPr>
          <w:rFonts w:ascii="Times New Roman" w:hAnsi="Times New Roman" w:cs="Times New Roman"/>
          <w:b/>
          <w:bCs/>
          <w:sz w:val="28"/>
          <w:szCs w:val="28"/>
          <w:lang w:val="ro-MD"/>
        </w:rPr>
        <w:t>câmp</w:t>
      </w:r>
      <w:r w:rsidRPr="00682904">
        <w:rPr>
          <w:rFonts w:ascii="Times New Roman" w:hAnsi="Times New Roman" w:cs="Times New Roman"/>
          <w:b/>
          <w:bCs/>
          <w:sz w:val="28"/>
          <w:szCs w:val="28"/>
          <w:lang w:val="ro-MD"/>
        </w:rPr>
        <w:t>urile de producție</w:t>
      </w:r>
    </w:p>
    <w:p w:rsidR="00831E05" w:rsidRPr="00682904" w:rsidRDefault="00831E05" w:rsidP="00910AC8">
      <w:pPr>
        <w:spacing w:after="0"/>
        <w:ind w:firstLine="709"/>
        <w:jc w:val="center"/>
        <w:rPr>
          <w:rFonts w:ascii="Times New Roman" w:hAnsi="Times New Roman" w:cs="Times New Roman"/>
          <w:b/>
          <w:bCs/>
          <w:sz w:val="28"/>
          <w:szCs w:val="28"/>
          <w:lang w:val="ro-MD"/>
        </w:rPr>
      </w:pPr>
    </w:p>
    <w:p w:rsidR="000A1D1A" w:rsidRPr="00682904" w:rsidRDefault="000A1D1A" w:rsidP="00682904">
      <w:pPr>
        <w:spacing w:after="0"/>
        <w:ind w:firstLine="709"/>
        <w:jc w:val="both"/>
        <w:rPr>
          <w:rFonts w:ascii="Times New Roman" w:hAnsi="Times New Roman" w:cs="Times New Roman"/>
          <w:sz w:val="28"/>
          <w:szCs w:val="28"/>
          <w:lang w:val="ro-MD"/>
        </w:rPr>
      </w:pPr>
      <w:r w:rsidRPr="00682904">
        <w:rPr>
          <w:rFonts w:ascii="Times New Roman" w:hAnsi="Times New Roman" w:cs="Times New Roman"/>
          <w:sz w:val="28"/>
          <w:szCs w:val="28"/>
          <w:lang w:val="ro-MD"/>
        </w:rPr>
        <w:t>1.</w:t>
      </w:r>
      <w:r w:rsidR="00FA65A4">
        <w:rPr>
          <w:rFonts w:ascii="Times New Roman" w:hAnsi="Times New Roman" w:cs="Times New Roman"/>
          <w:sz w:val="28"/>
          <w:szCs w:val="28"/>
          <w:lang w:val="ro-MD"/>
        </w:rPr>
        <w:t xml:space="preserve"> </w:t>
      </w:r>
      <w:r w:rsidR="00CC0D0F">
        <w:rPr>
          <w:rFonts w:ascii="Times New Roman" w:hAnsi="Times New Roman" w:cs="Times New Roman"/>
          <w:sz w:val="28"/>
          <w:szCs w:val="28"/>
          <w:lang w:val="ro-MD"/>
        </w:rPr>
        <w:t>Câmp</w:t>
      </w:r>
      <w:r w:rsidRPr="00682904">
        <w:rPr>
          <w:rFonts w:ascii="Times New Roman" w:hAnsi="Times New Roman" w:cs="Times New Roman"/>
          <w:sz w:val="28"/>
          <w:szCs w:val="28"/>
          <w:lang w:val="ro-MD"/>
        </w:rPr>
        <w:t>urile de producție au fost înregistrate și aprobate de Organizația Națională pentru Protecția Plantelor din Israel (denumită în continuare „ONPP”).</w:t>
      </w:r>
    </w:p>
    <w:p w:rsidR="000A1D1A" w:rsidRPr="00682904" w:rsidRDefault="00FA65A4"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000A1D1A" w:rsidRPr="00682904">
        <w:rPr>
          <w:rFonts w:ascii="Times New Roman" w:hAnsi="Times New Roman" w:cs="Times New Roman"/>
          <w:sz w:val="28"/>
          <w:szCs w:val="28"/>
          <w:lang w:val="ro-MD"/>
        </w:rPr>
        <w:t xml:space="preserve">Lista codurilor </w:t>
      </w:r>
      <w:r w:rsidR="00CC0D0F">
        <w:rPr>
          <w:rFonts w:ascii="Times New Roman" w:hAnsi="Times New Roman" w:cs="Times New Roman"/>
          <w:sz w:val="28"/>
          <w:szCs w:val="28"/>
          <w:lang w:val="ro-MD"/>
        </w:rPr>
        <w:t>cîmp</w:t>
      </w:r>
      <w:r w:rsidR="000A1D1A" w:rsidRPr="00682904">
        <w:rPr>
          <w:rFonts w:ascii="Times New Roman" w:hAnsi="Times New Roman" w:cs="Times New Roman"/>
          <w:sz w:val="28"/>
          <w:szCs w:val="28"/>
          <w:lang w:val="ro-MD"/>
        </w:rPr>
        <w:t xml:space="preserve">urilor de producție aprobate a fost comunicată în scris </w:t>
      </w:r>
      <w:r w:rsidR="00003352">
        <w:rPr>
          <w:rFonts w:ascii="Times New Roman" w:hAnsi="Times New Roman" w:cs="Times New Roman"/>
          <w:sz w:val="28"/>
          <w:szCs w:val="28"/>
          <w:lang w:val="ro-MD"/>
        </w:rPr>
        <w:t>autorității competente din Republica Moldova</w:t>
      </w:r>
      <w:r w:rsidR="000A1D1A" w:rsidRPr="00682904">
        <w:rPr>
          <w:rFonts w:ascii="Times New Roman" w:hAnsi="Times New Roman" w:cs="Times New Roman"/>
          <w:sz w:val="28"/>
          <w:szCs w:val="28"/>
          <w:lang w:val="ro-MD"/>
        </w:rPr>
        <w:t xml:space="preserve"> de către ONPP</w:t>
      </w:r>
      <w:r w:rsidR="00AF219D">
        <w:rPr>
          <w:rFonts w:ascii="Times New Roman" w:hAnsi="Times New Roman" w:cs="Times New Roman"/>
          <w:sz w:val="28"/>
          <w:szCs w:val="28"/>
          <w:lang w:val="ro-MD"/>
        </w:rPr>
        <w:t xml:space="preserve"> din Israel</w:t>
      </w:r>
      <w:r w:rsidR="000A1D1A" w:rsidRPr="00682904">
        <w:rPr>
          <w:rFonts w:ascii="Times New Roman" w:hAnsi="Times New Roman" w:cs="Times New Roman"/>
          <w:sz w:val="28"/>
          <w:szCs w:val="28"/>
          <w:lang w:val="ro-MD"/>
        </w:rPr>
        <w:t>, înainte de exportul fructelor specificate.</w:t>
      </w:r>
    </w:p>
    <w:p w:rsidR="000A1D1A" w:rsidRPr="00682904" w:rsidRDefault="00FA65A4"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3. </w:t>
      </w:r>
      <w:r w:rsidR="000A1D1A" w:rsidRPr="00682904">
        <w:rPr>
          <w:rFonts w:ascii="Times New Roman" w:hAnsi="Times New Roman" w:cs="Times New Roman"/>
          <w:sz w:val="28"/>
          <w:szCs w:val="28"/>
          <w:lang w:val="ro-MD"/>
        </w:rPr>
        <w:t xml:space="preserve">Monitorizarea organismului dăunător specificat în </w:t>
      </w:r>
      <w:r w:rsidR="00AF219D">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 xml:space="preserve">ul de producție a fost efectuată cu ajutorul unor capcane cu feromoni, cu o frecvență de cel puțin o capcană la 2,5 hectare, cu cel puțin două capcane per </w:t>
      </w:r>
      <w:r w:rsidR="00AF219D">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 xml:space="preserve"> de producție, în cazul în care </w:t>
      </w:r>
      <w:r w:rsidR="00AF219D">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urile de producție nu sunt adiacente.</w:t>
      </w:r>
    </w:p>
    <w:p w:rsidR="000A1D1A" w:rsidRPr="00682904" w:rsidRDefault="00FA65A4"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3C3BF2">
        <w:rPr>
          <w:rFonts w:ascii="Times New Roman" w:hAnsi="Times New Roman" w:cs="Times New Roman"/>
          <w:sz w:val="28"/>
          <w:szCs w:val="28"/>
          <w:lang w:val="ro-MD"/>
        </w:rPr>
        <w:t>În perioada de vegetație</w:t>
      </w:r>
      <w:r w:rsidR="000A1D1A" w:rsidRPr="00682904">
        <w:rPr>
          <w:rFonts w:ascii="Times New Roman" w:hAnsi="Times New Roman" w:cs="Times New Roman"/>
          <w:sz w:val="28"/>
          <w:szCs w:val="28"/>
          <w:lang w:val="ro-MD"/>
        </w:rPr>
        <w:t xml:space="preserve"> și cel puțin în </w:t>
      </w:r>
      <w:r w:rsidR="003C3BF2">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urile de producție în care prezența organismului dăunător specificat a fost confirmată în sezoanele de vegetație anterioare, au fost aplicate produse de perturbare a împerecherii împotriva prezenței organismului dăunător specificat. În caz de eșec al perturbării împerecherii, au fost aplicate tratamente curative împotriva organismului dăunător specificat.</w:t>
      </w:r>
    </w:p>
    <w:p w:rsidR="000A1D1A" w:rsidRPr="00682904" w:rsidRDefault="00FA65A4"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0A1D1A" w:rsidRPr="00682904">
        <w:rPr>
          <w:rFonts w:ascii="Times New Roman" w:hAnsi="Times New Roman" w:cs="Times New Roman"/>
          <w:sz w:val="28"/>
          <w:szCs w:val="28"/>
          <w:lang w:val="ro-MD"/>
        </w:rPr>
        <w:t xml:space="preserve">Au fost urmate practicile sanitare care vizează combaterea organismului dăunător specificat. Practicile respective includ cel puțin îndepărtarea și distrugerea imediată a fructelor specificate căzute și infestate din arbori, precum și eliminarea plantelor-gazdă sălbatice ale organismului dăunător specificat din </w:t>
      </w:r>
      <w:r w:rsidR="00C75344">
        <w:rPr>
          <w:rFonts w:ascii="Times New Roman" w:hAnsi="Times New Roman" w:cs="Times New Roman"/>
          <w:sz w:val="28"/>
          <w:szCs w:val="28"/>
          <w:lang w:val="ro-MD"/>
        </w:rPr>
        <w:t>câmpul</w:t>
      </w:r>
      <w:r w:rsidR="000A1D1A" w:rsidRPr="00682904">
        <w:rPr>
          <w:rFonts w:ascii="Times New Roman" w:hAnsi="Times New Roman" w:cs="Times New Roman"/>
          <w:sz w:val="28"/>
          <w:szCs w:val="28"/>
          <w:lang w:val="ro-MD"/>
        </w:rPr>
        <w:t xml:space="preserve"> de producție și din zonele învecinate. Toate fructele specificate rămase au fost îndepărtate din </w:t>
      </w:r>
      <w:r w:rsidR="00C75344">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urile de producție la sfârșitul sezonului de vegetație.</w:t>
      </w:r>
    </w:p>
    <w:p w:rsidR="000A1D1A" w:rsidRPr="00682904" w:rsidRDefault="00FA65A4"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0A1D1A" w:rsidRPr="00682904">
        <w:rPr>
          <w:rFonts w:ascii="Times New Roman" w:hAnsi="Times New Roman" w:cs="Times New Roman"/>
          <w:sz w:val="28"/>
          <w:szCs w:val="28"/>
          <w:lang w:val="ro-MD"/>
        </w:rPr>
        <w:t xml:space="preserve">ONPP sau alte organisme autorizate din Israel au efectuat inspecții oficiale ale fructelor specificate în </w:t>
      </w:r>
      <w:r w:rsidR="002C4021">
        <w:rPr>
          <w:rFonts w:ascii="Times New Roman" w:hAnsi="Times New Roman" w:cs="Times New Roman"/>
          <w:sz w:val="28"/>
          <w:szCs w:val="28"/>
          <w:lang w:val="ro-MD"/>
        </w:rPr>
        <w:t>câmp</w:t>
      </w:r>
      <w:r w:rsidR="002C4021" w:rsidRPr="00682904">
        <w:rPr>
          <w:rFonts w:ascii="Times New Roman" w:hAnsi="Times New Roman" w:cs="Times New Roman"/>
          <w:sz w:val="28"/>
          <w:szCs w:val="28"/>
          <w:lang w:val="ro-MD"/>
        </w:rPr>
        <w:t>urile</w:t>
      </w:r>
      <w:r w:rsidR="000A1D1A" w:rsidRPr="00682904">
        <w:rPr>
          <w:rFonts w:ascii="Times New Roman" w:hAnsi="Times New Roman" w:cs="Times New Roman"/>
          <w:sz w:val="28"/>
          <w:szCs w:val="28"/>
          <w:lang w:val="ro-MD"/>
        </w:rPr>
        <w:t xml:space="preserve"> de producție de cel puțin două ori pe lună în </w:t>
      </w:r>
      <w:r w:rsidR="000A1D1A" w:rsidRPr="00682904">
        <w:rPr>
          <w:rFonts w:ascii="Times New Roman" w:hAnsi="Times New Roman" w:cs="Times New Roman"/>
          <w:sz w:val="28"/>
          <w:szCs w:val="28"/>
          <w:lang w:val="ro-MD"/>
        </w:rPr>
        <w:lastRenderedPageBreak/>
        <w:t xml:space="preserve">perioada august-octombrie și ulterior, săptămânal, până la sfârșitul recoltării fructelor specificate. A fost inspectat un eșantion reprezentativ din fructele specificate, ținând seama de dimensiunea </w:t>
      </w:r>
      <w:r w:rsidR="002C4021">
        <w:rPr>
          <w:rFonts w:ascii="Times New Roman" w:hAnsi="Times New Roman" w:cs="Times New Roman"/>
          <w:sz w:val="28"/>
          <w:szCs w:val="28"/>
          <w:lang w:val="ro-MD"/>
        </w:rPr>
        <w:t>câmp</w:t>
      </w:r>
      <w:r w:rsidR="002C4021" w:rsidRPr="00682904">
        <w:rPr>
          <w:rFonts w:ascii="Times New Roman" w:hAnsi="Times New Roman" w:cs="Times New Roman"/>
          <w:sz w:val="28"/>
          <w:szCs w:val="28"/>
          <w:lang w:val="ro-MD"/>
        </w:rPr>
        <w:t>u</w:t>
      </w:r>
      <w:r w:rsidR="002C4021">
        <w:rPr>
          <w:rFonts w:ascii="Times New Roman" w:hAnsi="Times New Roman" w:cs="Times New Roman"/>
          <w:sz w:val="28"/>
          <w:szCs w:val="28"/>
          <w:lang w:val="ro-MD"/>
        </w:rPr>
        <w:t>lui</w:t>
      </w:r>
      <w:r w:rsidR="002C4021" w:rsidRPr="00682904">
        <w:rPr>
          <w:rFonts w:ascii="Times New Roman" w:hAnsi="Times New Roman" w:cs="Times New Roman"/>
          <w:sz w:val="28"/>
          <w:szCs w:val="28"/>
          <w:lang w:val="ro-MD"/>
        </w:rPr>
        <w:t xml:space="preserve"> </w:t>
      </w:r>
      <w:r w:rsidR="000A1D1A" w:rsidRPr="00682904">
        <w:rPr>
          <w:rFonts w:ascii="Times New Roman" w:hAnsi="Times New Roman" w:cs="Times New Roman"/>
          <w:sz w:val="28"/>
          <w:szCs w:val="28"/>
          <w:lang w:val="ro-MD"/>
        </w:rPr>
        <w:t>de producție. Inspecția respectivă a inclus prelevarea de probe distructivă din toate fructele specificate care prezintă simptome.</w:t>
      </w:r>
    </w:p>
    <w:p w:rsidR="000A1D1A" w:rsidRPr="00682904" w:rsidRDefault="000A1D1A" w:rsidP="00682904">
      <w:pPr>
        <w:spacing w:after="0"/>
        <w:ind w:firstLine="709"/>
        <w:jc w:val="both"/>
        <w:rPr>
          <w:rFonts w:ascii="Times New Roman" w:hAnsi="Times New Roman" w:cs="Times New Roman"/>
          <w:sz w:val="28"/>
          <w:szCs w:val="28"/>
          <w:lang w:val="ro-MD"/>
        </w:rPr>
      </w:pPr>
      <w:r w:rsidRPr="00682904">
        <w:rPr>
          <w:rFonts w:ascii="Times New Roman" w:hAnsi="Times New Roman" w:cs="Times New Roman"/>
          <w:sz w:val="28"/>
          <w:szCs w:val="28"/>
          <w:lang w:val="ro-MD"/>
        </w:rPr>
        <w:t xml:space="preserve">În cazul în care, în cursul unei inspecții, au fost depistate mai mult de trei fructe infestate, exportul către </w:t>
      </w:r>
      <w:r w:rsidR="00AB592E">
        <w:rPr>
          <w:rFonts w:ascii="Times New Roman" w:hAnsi="Times New Roman" w:cs="Times New Roman"/>
          <w:sz w:val="28"/>
          <w:szCs w:val="28"/>
          <w:lang w:val="ro-MD"/>
        </w:rPr>
        <w:t>Republica Moldova</w:t>
      </w:r>
      <w:r w:rsidRPr="00682904">
        <w:rPr>
          <w:rFonts w:ascii="Times New Roman" w:hAnsi="Times New Roman" w:cs="Times New Roman"/>
          <w:sz w:val="28"/>
          <w:szCs w:val="28"/>
          <w:lang w:val="ro-MD"/>
        </w:rPr>
        <w:t xml:space="preserve"> din </w:t>
      </w:r>
      <w:r w:rsidR="00AB592E">
        <w:rPr>
          <w:rFonts w:ascii="Times New Roman" w:hAnsi="Times New Roman" w:cs="Times New Roman"/>
          <w:sz w:val="28"/>
          <w:szCs w:val="28"/>
          <w:lang w:val="ro-MD"/>
        </w:rPr>
        <w:t>câmp</w:t>
      </w:r>
      <w:r w:rsidR="00AB592E" w:rsidRPr="00682904">
        <w:rPr>
          <w:rFonts w:ascii="Times New Roman" w:hAnsi="Times New Roman" w:cs="Times New Roman"/>
          <w:sz w:val="28"/>
          <w:szCs w:val="28"/>
          <w:lang w:val="ro-MD"/>
        </w:rPr>
        <w:t>u</w:t>
      </w:r>
      <w:r w:rsidRPr="00682904">
        <w:rPr>
          <w:rFonts w:ascii="Times New Roman" w:hAnsi="Times New Roman" w:cs="Times New Roman"/>
          <w:sz w:val="28"/>
          <w:szCs w:val="28"/>
          <w:lang w:val="ro-MD"/>
        </w:rPr>
        <w:t xml:space="preserve">l de producție respectiv a fost suspendat timp de cinci săptămâni, urmat de măsuri de control intensificate pentru organismul dăunător specificat. Cu toate acestea, începând cu cinci săptămâni înainte de recoltare, atunci când au avut loc constatări privind unul sau mai multe fructe infestate în timpul inspecției respective, toate fructele specificate din </w:t>
      </w:r>
      <w:r w:rsidR="00AB592E">
        <w:rPr>
          <w:rFonts w:ascii="Times New Roman" w:hAnsi="Times New Roman" w:cs="Times New Roman"/>
          <w:sz w:val="28"/>
          <w:szCs w:val="28"/>
          <w:lang w:val="ro-MD"/>
        </w:rPr>
        <w:t>câmp</w:t>
      </w:r>
      <w:r w:rsidRPr="00682904">
        <w:rPr>
          <w:rFonts w:ascii="Times New Roman" w:hAnsi="Times New Roman" w:cs="Times New Roman"/>
          <w:sz w:val="28"/>
          <w:szCs w:val="28"/>
          <w:lang w:val="ro-MD"/>
        </w:rPr>
        <w:t xml:space="preserve">ul de producție respectiv au fost descalificate pentru exportul către </w:t>
      </w:r>
      <w:r w:rsidR="00FA65A4">
        <w:rPr>
          <w:rFonts w:ascii="Times New Roman" w:hAnsi="Times New Roman" w:cs="Times New Roman"/>
          <w:sz w:val="28"/>
          <w:szCs w:val="28"/>
          <w:lang w:val="ro-MD"/>
        </w:rPr>
        <w:t>Republica Moldova</w:t>
      </w:r>
      <w:r w:rsidRPr="00682904">
        <w:rPr>
          <w:rFonts w:ascii="Times New Roman" w:hAnsi="Times New Roman" w:cs="Times New Roman"/>
          <w:sz w:val="28"/>
          <w:szCs w:val="28"/>
          <w:lang w:val="ro-MD"/>
        </w:rPr>
        <w:t>.</w:t>
      </w: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0A1D1A" w:rsidRPr="00682904">
        <w:rPr>
          <w:rFonts w:ascii="Times New Roman" w:hAnsi="Times New Roman" w:cs="Times New Roman"/>
          <w:sz w:val="28"/>
          <w:szCs w:val="28"/>
          <w:lang w:val="ro-MD"/>
        </w:rPr>
        <w:t xml:space="preserve">ONPP a acordat permisiunea de a recolta fructele specificate dintr-un </w:t>
      </w:r>
      <w:r w:rsidR="00FA65A4">
        <w:rPr>
          <w:rFonts w:ascii="Times New Roman" w:hAnsi="Times New Roman" w:cs="Times New Roman"/>
          <w:sz w:val="28"/>
          <w:szCs w:val="28"/>
          <w:lang w:val="ro-MD"/>
        </w:rPr>
        <w:t xml:space="preserve">câmp </w:t>
      </w:r>
      <w:r w:rsidR="000A1D1A" w:rsidRPr="00682904">
        <w:rPr>
          <w:rFonts w:ascii="Times New Roman" w:hAnsi="Times New Roman" w:cs="Times New Roman"/>
          <w:sz w:val="28"/>
          <w:szCs w:val="28"/>
          <w:lang w:val="ro-MD"/>
        </w:rPr>
        <w:t>de producție pe baza informațiilor obținute în urma inspecției și monitorizării în timpul sezonului de vegetație.</w:t>
      </w:r>
    </w:p>
    <w:p w:rsidR="00831E05" w:rsidRDefault="00831E05" w:rsidP="00910AC8">
      <w:pPr>
        <w:spacing w:after="0"/>
        <w:ind w:firstLine="709"/>
        <w:jc w:val="center"/>
        <w:rPr>
          <w:rFonts w:ascii="Times New Roman" w:hAnsi="Times New Roman" w:cs="Times New Roman"/>
          <w:b/>
          <w:bCs/>
          <w:sz w:val="28"/>
          <w:szCs w:val="28"/>
          <w:lang w:val="ro-MD"/>
        </w:rPr>
      </w:pPr>
    </w:p>
    <w:p w:rsidR="00910AC8" w:rsidRDefault="00910AC8" w:rsidP="00910AC8">
      <w:pPr>
        <w:spacing w:after="0"/>
        <w:ind w:firstLine="709"/>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a 2-a</w:t>
      </w:r>
    </w:p>
    <w:p w:rsidR="000A1D1A" w:rsidRDefault="000A1D1A" w:rsidP="00910AC8">
      <w:pPr>
        <w:spacing w:after="0"/>
        <w:ind w:firstLine="709"/>
        <w:jc w:val="center"/>
        <w:rPr>
          <w:rFonts w:ascii="Times New Roman" w:hAnsi="Times New Roman" w:cs="Times New Roman"/>
          <w:b/>
          <w:bCs/>
          <w:sz w:val="28"/>
          <w:szCs w:val="28"/>
          <w:lang w:val="ro-MD"/>
        </w:rPr>
      </w:pPr>
      <w:r w:rsidRPr="00682904">
        <w:rPr>
          <w:rFonts w:ascii="Times New Roman" w:hAnsi="Times New Roman" w:cs="Times New Roman"/>
          <w:b/>
          <w:bCs/>
          <w:sz w:val="28"/>
          <w:szCs w:val="28"/>
          <w:lang w:val="ro-MD"/>
        </w:rPr>
        <w:t>Cerințe referitoare la unitățile de ambalare</w:t>
      </w:r>
    </w:p>
    <w:p w:rsidR="00831E05" w:rsidRPr="00682904" w:rsidRDefault="00831E05" w:rsidP="00910AC8">
      <w:pPr>
        <w:spacing w:after="0"/>
        <w:ind w:firstLine="709"/>
        <w:jc w:val="center"/>
        <w:rPr>
          <w:rFonts w:ascii="Times New Roman" w:hAnsi="Times New Roman" w:cs="Times New Roman"/>
          <w:b/>
          <w:bCs/>
          <w:sz w:val="28"/>
          <w:szCs w:val="28"/>
          <w:lang w:val="ro-MD"/>
        </w:rPr>
      </w:pP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0A1D1A" w:rsidRPr="00682904">
        <w:rPr>
          <w:rFonts w:ascii="Times New Roman" w:hAnsi="Times New Roman" w:cs="Times New Roman"/>
          <w:sz w:val="28"/>
          <w:szCs w:val="28"/>
          <w:lang w:val="ro-MD"/>
        </w:rPr>
        <w:t>Unitățile de ambalare au fost înregistrate și aprobate de ONPP.</w:t>
      </w: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0A1D1A" w:rsidRPr="00682904">
        <w:rPr>
          <w:rFonts w:ascii="Times New Roman" w:hAnsi="Times New Roman" w:cs="Times New Roman"/>
          <w:sz w:val="28"/>
          <w:szCs w:val="28"/>
          <w:lang w:val="ro-MD"/>
        </w:rPr>
        <w:t>Fructele specificate au fost transportate la unitățile de ambalare ambalate în mod corespunzător pentru a se evita infestarea cu organismul dăunător specificat și sunt lipsite de urme de pământ, de alte resturi și de frunze.</w:t>
      </w: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0A1D1A" w:rsidRPr="00682904">
        <w:rPr>
          <w:rFonts w:ascii="Times New Roman" w:hAnsi="Times New Roman" w:cs="Times New Roman"/>
          <w:sz w:val="28"/>
          <w:szCs w:val="28"/>
          <w:lang w:val="ro-MD"/>
        </w:rPr>
        <w:t xml:space="preserve">La sosirea unui lot de fructe specificate dintr-un </w:t>
      </w:r>
      <w:r w:rsidR="007C1C30">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 xml:space="preserve"> de producție în unitățile de ambalare, fructele specificate au fost inspectate de personalul instruit al unităților de ambalare pentru a depista prezența organismului dăunător specificat, cu o intensitate care să permită cel puțin detectarea unui nivel</w:t>
      </w:r>
      <w:r>
        <w:rPr>
          <w:rFonts w:ascii="Times New Roman" w:hAnsi="Times New Roman" w:cs="Times New Roman"/>
          <w:sz w:val="28"/>
          <w:szCs w:val="28"/>
          <w:lang w:val="ro-MD"/>
        </w:rPr>
        <w:t xml:space="preserve"> de infestare de 1 </w:t>
      </w:r>
      <w:r w:rsidR="000A1D1A" w:rsidRPr="00682904">
        <w:rPr>
          <w:rFonts w:ascii="Times New Roman" w:hAnsi="Times New Roman" w:cs="Times New Roman"/>
          <w:sz w:val="28"/>
          <w:szCs w:val="28"/>
          <w:lang w:val="ro-MD"/>
        </w:rPr>
        <w:t>%,</w:t>
      </w:r>
      <w:r>
        <w:rPr>
          <w:rFonts w:ascii="Times New Roman" w:hAnsi="Times New Roman" w:cs="Times New Roman"/>
          <w:sz w:val="28"/>
          <w:szCs w:val="28"/>
          <w:lang w:val="ro-MD"/>
        </w:rPr>
        <w:t xml:space="preserve"> cu un nivel de încredere de 95 </w:t>
      </w:r>
      <w:r w:rsidR="00F23017">
        <w:rPr>
          <w:rFonts w:ascii="Times New Roman" w:hAnsi="Times New Roman" w:cs="Times New Roman"/>
          <w:sz w:val="28"/>
          <w:szCs w:val="28"/>
          <w:lang w:val="ro-MD"/>
        </w:rPr>
        <w:t>% în conformitate cu s</w:t>
      </w:r>
      <w:r w:rsidR="000A1D1A" w:rsidRPr="00682904">
        <w:rPr>
          <w:rFonts w:ascii="Times New Roman" w:hAnsi="Times New Roman" w:cs="Times New Roman"/>
          <w:sz w:val="28"/>
          <w:szCs w:val="28"/>
          <w:lang w:val="ro-MD"/>
        </w:rPr>
        <w:t xml:space="preserve">tandardul internațional pentru </w:t>
      </w:r>
      <w:r w:rsidR="000A1D1A" w:rsidRPr="00F23017">
        <w:rPr>
          <w:rFonts w:ascii="Times New Roman" w:hAnsi="Times New Roman" w:cs="Times New Roman"/>
          <w:sz w:val="28"/>
          <w:szCs w:val="28"/>
          <w:lang w:val="ro-MD"/>
        </w:rPr>
        <w:t>măsuri fitosanitare ISPM 31</w:t>
      </w:r>
      <w:r w:rsidR="00A151BD" w:rsidRPr="00F23017">
        <w:rPr>
          <w:rFonts w:ascii="Times New Roman" w:hAnsi="Times New Roman" w:cs="Times New Roman"/>
          <w:sz w:val="28"/>
          <w:szCs w:val="28"/>
          <w:lang w:val="ro-MD"/>
        </w:rPr>
        <w:t xml:space="preserve"> (</w:t>
      </w:r>
      <w:r w:rsidR="005E2D41" w:rsidRPr="00F23017">
        <w:rPr>
          <w:rFonts w:ascii="Times New Roman" w:hAnsi="Times New Roman" w:cs="Times New Roman"/>
          <w:sz w:val="28"/>
          <w:szCs w:val="28"/>
          <w:lang w:val="ro-MD"/>
        </w:rPr>
        <w:t xml:space="preserve">Metode </w:t>
      </w:r>
      <w:r w:rsidR="005E2D41">
        <w:rPr>
          <w:rFonts w:ascii="Times New Roman" w:hAnsi="Times New Roman" w:cs="Times New Roman"/>
          <w:sz w:val="28"/>
          <w:szCs w:val="28"/>
          <w:lang w:val="ro-MD"/>
        </w:rPr>
        <w:t>de eșantionare din Încărcături</w:t>
      </w:r>
      <w:r w:rsidR="00A151BD">
        <w:rPr>
          <w:rFonts w:ascii="Times New Roman" w:hAnsi="Times New Roman" w:cs="Times New Roman"/>
          <w:sz w:val="28"/>
          <w:szCs w:val="28"/>
          <w:lang w:val="ro-MD"/>
        </w:rPr>
        <w:t>;</w:t>
      </w:r>
      <w:r w:rsidR="00A151BD" w:rsidRPr="007E3D2C">
        <w:rPr>
          <w:rFonts w:ascii="Times New Roman" w:hAnsi="Times New Roman" w:cs="Times New Roman"/>
          <w:sz w:val="28"/>
          <w:szCs w:val="28"/>
          <w:lang w:val="ro-MD"/>
        </w:rPr>
        <w:t xml:space="preserve"> ISPM Nr. </w:t>
      </w:r>
      <w:r w:rsidR="005E2D41">
        <w:rPr>
          <w:rFonts w:ascii="Times New Roman" w:hAnsi="Times New Roman" w:cs="Times New Roman"/>
          <w:sz w:val="28"/>
          <w:szCs w:val="28"/>
          <w:lang w:val="ro-MD"/>
        </w:rPr>
        <w:t>31</w:t>
      </w:r>
      <w:r w:rsidR="00A151BD" w:rsidRPr="007E3D2C">
        <w:rPr>
          <w:rFonts w:ascii="Times New Roman" w:hAnsi="Times New Roman" w:cs="Times New Roman"/>
          <w:sz w:val="28"/>
          <w:szCs w:val="28"/>
          <w:lang w:val="ro-MD"/>
        </w:rPr>
        <w:t xml:space="preserve"> (</w:t>
      </w:r>
      <w:r w:rsidR="00F23017">
        <w:rPr>
          <w:rFonts w:ascii="Times New Roman" w:hAnsi="Times New Roman" w:cs="Times New Roman"/>
          <w:sz w:val="28"/>
          <w:szCs w:val="28"/>
          <w:lang w:val="ro-MD"/>
        </w:rPr>
        <w:t>2009</w:t>
      </w:r>
      <w:r w:rsidR="00A151BD" w:rsidRPr="007E3D2C">
        <w:rPr>
          <w:rFonts w:ascii="Times New Roman" w:hAnsi="Times New Roman" w:cs="Times New Roman"/>
          <w:sz w:val="28"/>
          <w:szCs w:val="28"/>
          <w:lang w:val="ro-MD"/>
        </w:rPr>
        <w:t>)</w:t>
      </w:r>
      <w:r w:rsidR="00A151BD">
        <w:rPr>
          <w:rFonts w:ascii="Times New Roman" w:hAnsi="Times New Roman" w:cs="Times New Roman"/>
          <w:sz w:val="28"/>
          <w:szCs w:val="28"/>
          <w:lang w:val="ro-MD"/>
        </w:rPr>
        <w:t>,</w:t>
      </w:r>
      <w:r w:rsidR="00A151BD" w:rsidRPr="007E3D2C">
        <w:rPr>
          <w:rFonts w:ascii="Times New Roman" w:hAnsi="Times New Roman" w:cs="Times New Roman"/>
          <w:sz w:val="28"/>
          <w:szCs w:val="28"/>
          <w:lang w:val="ro-MD"/>
        </w:rPr>
        <w:t xml:space="preserve"> Roma, IPPC, FAO 20</w:t>
      </w:r>
      <w:r w:rsidR="00F23017">
        <w:rPr>
          <w:rFonts w:ascii="Times New Roman" w:hAnsi="Times New Roman" w:cs="Times New Roman"/>
          <w:sz w:val="28"/>
          <w:szCs w:val="28"/>
          <w:lang w:val="ro-MD"/>
        </w:rPr>
        <w:t>13</w:t>
      </w:r>
      <w:r w:rsidR="00A151BD" w:rsidRPr="007E3D2C">
        <w:rPr>
          <w:rFonts w:ascii="Times New Roman" w:hAnsi="Times New Roman" w:cs="Times New Roman"/>
          <w:sz w:val="28"/>
          <w:szCs w:val="28"/>
          <w:lang w:val="ro-MD"/>
        </w:rPr>
        <w:t xml:space="preserve">) </w:t>
      </w:r>
      <w:r w:rsidR="000A1D1A" w:rsidRPr="00682904">
        <w:rPr>
          <w:rFonts w:ascii="Times New Roman" w:hAnsi="Times New Roman" w:cs="Times New Roman"/>
          <w:sz w:val="28"/>
          <w:szCs w:val="28"/>
          <w:lang w:val="ro-MD"/>
        </w:rPr>
        <w:t xml:space="preserve"> În cazul în care au fost depistate unul sau mai multe fructe infestate în timpul inspecției respective, toate fructele specificate din </w:t>
      </w:r>
      <w:r w:rsidR="00F95C7D">
        <w:rPr>
          <w:rFonts w:ascii="Times New Roman" w:hAnsi="Times New Roman" w:cs="Times New Roman"/>
          <w:sz w:val="28"/>
          <w:szCs w:val="28"/>
          <w:lang w:val="ro-MD"/>
        </w:rPr>
        <w:t>câmp</w:t>
      </w:r>
      <w:r w:rsidR="000A1D1A" w:rsidRPr="00682904">
        <w:rPr>
          <w:rFonts w:ascii="Times New Roman" w:hAnsi="Times New Roman" w:cs="Times New Roman"/>
          <w:sz w:val="28"/>
          <w:szCs w:val="28"/>
          <w:lang w:val="ro-MD"/>
        </w:rPr>
        <w:t xml:space="preserve">ul de producție respectiv au fost descalificate pentru exportul către </w:t>
      </w:r>
      <w:r w:rsidR="00F95C7D">
        <w:rPr>
          <w:rFonts w:ascii="Times New Roman" w:hAnsi="Times New Roman" w:cs="Times New Roman"/>
          <w:sz w:val="28"/>
          <w:szCs w:val="28"/>
          <w:lang w:val="ro-MD"/>
        </w:rPr>
        <w:t>Republica Moldova</w:t>
      </w:r>
      <w:r w:rsidR="000A1D1A" w:rsidRPr="00682904">
        <w:rPr>
          <w:rFonts w:ascii="Times New Roman" w:hAnsi="Times New Roman" w:cs="Times New Roman"/>
          <w:sz w:val="28"/>
          <w:szCs w:val="28"/>
          <w:lang w:val="ro-MD"/>
        </w:rPr>
        <w:t>.</w:t>
      </w: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Cel puțin 10 </w:t>
      </w:r>
      <w:r w:rsidR="000A1D1A" w:rsidRPr="00682904">
        <w:rPr>
          <w:rFonts w:ascii="Times New Roman" w:hAnsi="Times New Roman" w:cs="Times New Roman"/>
          <w:sz w:val="28"/>
          <w:szCs w:val="28"/>
          <w:lang w:val="ro-MD"/>
        </w:rPr>
        <w:t xml:space="preserve">% din fructele specificate destinate exportului în </w:t>
      </w:r>
      <w:r w:rsidR="00F95C7D">
        <w:rPr>
          <w:rFonts w:ascii="Times New Roman" w:hAnsi="Times New Roman" w:cs="Times New Roman"/>
          <w:sz w:val="28"/>
          <w:szCs w:val="28"/>
          <w:lang w:val="ro-MD"/>
        </w:rPr>
        <w:t>Republica Moldova</w:t>
      </w:r>
      <w:r w:rsidR="000A1D1A" w:rsidRPr="00682904">
        <w:rPr>
          <w:rFonts w:ascii="Times New Roman" w:hAnsi="Times New Roman" w:cs="Times New Roman"/>
          <w:sz w:val="28"/>
          <w:szCs w:val="28"/>
          <w:lang w:val="ro-MD"/>
        </w:rPr>
        <w:t xml:space="preserve"> au fost inspectate de personal instruit din unitățile de ambalare pentru a depista prezența organismului dăunător specificat în cursul diferitelor etape de clasificare și ambalare a fructelor specificate. Inspecția respectivă a inclus prelevarea </w:t>
      </w:r>
      <w:r w:rsidR="000A1D1A" w:rsidRPr="00682904">
        <w:rPr>
          <w:rFonts w:ascii="Times New Roman" w:hAnsi="Times New Roman" w:cs="Times New Roman"/>
          <w:sz w:val="28"/>
          <w:szCs w:val="28"/>
          <w:lang w:val="ro-MD"/>
        </w:rPr>
        <w:lastRenderedPageBreak/>
        <w:t>de probe distructivă din toate fructele specificate care prezintă simptome ale prezenței organismului dăunător specificat.</w:t>
      </w:r>
      <w:r w:rsidR="00F95C7D">
        <w:rPr>
          <w:rFonts w:ascii="Times New Roman" w:hAnsi="Times New Roman" w:cs="Times New Roman"/>
          <w:sz w:val="28"/>
          <w:szCs w:val="28"/>
          <w:lang w:val="ro-MD"/>
        </w:rPr>
        <w:t xml:space="preserve"> </w:t>
      </w:r>
    </w:p>
    <w:p w:rsidR="00831E05" w:rsidRDefault="00831E05" w:rsidP="00910AC8">
      <w:pPr>
        <w:spacing w:after="0"/>
        <w:ind w:firstLine="709"/>
        <w:jc w:val="center"/>
        <w:rPr>
          <w:rFonts w:ascii="Times New Roman" w:hAnsi="Times New Roman" w:cs="Times New Roman"/>
          <w:b/>
          <w:bCs/>
          <w:sz w:val="28"/>
          <w:szCs w:val="28"/>
          <w:lang w:val="ro-MD"/>
        </w:rPr>
      </w:pPr>
    </w:p>
    <w:p w:rsidR="00910AC8" w:rsidRDefault="00910AC8" w:rsidP="00910AC8">
      <w:pPr>
        <w:spacing w:after="0"/>
        <w:ind w:firstLine="709"/>
        <w:jc w:val="center"/>
        <w:rPr>
          <w:rFonts w:ascii="Times New Roman" w:hAnsi="Times New Roman" w:cs="Times New Roman"/>
          <w:b/>
          <w:bCs/>
          <w:sz w:val="28"/>
          <w:szCs w:val="28"/>
          <w:lang w:val="ro-MD"/>
        </w:rPr>
      </w:pPr>
      <w:r>
        <w:rPr>
          <w:rFonts w:ascii="Times New Roman" w:hAnsi="Times New Roman" w:cs="Times New Roman"/>
          <w:b/>
          <w:bCs/>
          <w:sz w:val="28"/>
          <w:szCs w:val="28"/>
          <w:lang w:val="ro-MD"/>
        </w:rPr>
        <w:t>Secțiunea a 3-a</w:t>
      </w:r>
    </w:p>
    <w:p w:rsidR="000A1D1A" w:rsidRDefault="000A1D1A" w:rsidP="00910AC8">
      <w:pPr>
        <w:spacing w:after="0"/>
        <w:ind w:firstLine="709"/>
        <w:jc w:val="center"/>
        <w:rPr>
          <w:rFonts w:ascii="Times New Roman" w:hAnsi="Times New Roman" w:cs="Times New Roman"/>
          <w:b/>
          <w:bCs/>
          <w:sz w:val="28"/>
          <w:szCs w:val="28"/>
          <w:lang w:val="ro-MD"/>
        </w:rPr>
      </w:pPr>
      <w:r w:rsidRPr="00682904">
        <w:rPr>
          <w:rFonts w:ascii="Times New Roman" w:hAnsi="Times New Roman" w:cs="Times New Roman"/>
          <w:b/>
          <w:bCs/>
          <w:sz w:val="28"/>
          <w:szCs w:val="28"/>
          <w:lang w:val="ro-MD"/>
        </w:rPr>
        <w:t>Trasabilitatea și inspecțiile oficiale înainte de export</w:t>
      </w:r>
    </w:p>
    <w:p w:rsidR="00831E05" w:rsidRPr="00682904" w:rsidRDefault="00831E05" w:rsidP="00910AC8">
      <w:pPr>
        <w:spacing w:after="0"/>
        <w:ind w:firstLine="709"/>
        <w:jc w:val="center"/>
        <w:rPr>
          <w:rFonts w:ascii="Times New Roman" w:hAnsi="Times New Roman" w:cs="Times New Roman"/>
          <w:b/>
          <w:bCs/>
          <w:sz w:val="28"/>
          <w:szCs w:val="28"/>
          <w:lang w:val="ro-MD"/>
        </w:rPr>
      </w:pP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0A1D1A" w:rsidRPr="00682904">
        <w:rPr>
          <w:rFonts w:ascii="Times New Roman" w:hAnsi="Times New Roman" w:cs="Times New Roman"/>
          <w:sz w:val="28"/>
          <w:szCs w:val="28"/>
          <w:lang w:val="ro-MD"/>
        </w:rPr>
        <w:t>Trasabilitatea până la locul de producție și unitățile de ambalare a fost asigurată în permanență.</w:t>
      </w:r>
    </w:p>
    <w:p w:rsidR="000A1D1A" w:rsidRPr="00682904" w:rsidRDefault="008346CC" w:rsidP="0068290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Înainte de export, 2 </w:t>
      </w:r>
      <w:r w:rsidR="000A1D1A" w:rsidRPr="00682904">
        <w:rPr>
          <w:rFonts w:ascii="Times New Roman" w:hAnsi="Times New Roman" w:cs="Times New Roman"/>
          <w:sz w:val="28"/>
          <w:szCs w:val="28"/>
          <w:lang w:val="ro-MD"/>
        </w:rPr>
        <w:t>% din fructele specificate din transport au fost supuse unor inspecții oficiale pentru depistarea prezenței organismului dăunător specificat, inclusiv prelevării de probe distructive în caz de simptome, și au fost considerate indemne de organismul dăunător specificat.</w:t>
      </w:r>
    </w:p>
    <w:p w:rsidR="000A1D1A" w:rsidRDefault="000A1D1A">
      <w:pPr>
        <w:rPr>
          <w:rFonts w:ascii="Times New Roman" w:hAnsi="Times New Roman" w:cs="Times New Roman"/>
          <w:sz w:val="24"/>
          <w:szCs w:val="24"/>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002957" w:rsidRDefault="00002957" w:rsidP="00815FF3">
      <w:pPr>
        <w:spacing w:after="0" w:line="240" w:lineRule="auto"/>
        <w:contextualSpacing/>
        <w:jc w:val="right"/>
        <w:rPr>
          <w:rFonts w:ascii="Times New Roman" w:hAnsi="Times New Roman" w:cs="Times New Roman"/>
          <w:bCs/>
          <w:sz w:val="28"/>
          <w:szCs w:val="28"/>
          <w:lang w:val="ro-MD"/>
        </w:rPr>
      </w:pPr>
    </w:p>
    <w:p w:rsidR="00D2516B" w:rsidRDefault="00D2516B" w:rsidP="00815FF3">
      <w:pPr>
        <w:spacing w:after="0" w:line="240" w:lineRule="auto"/>
        <w:contextualSpacing/>
        <w:jc w:val="right"/>
        <w:rPr>
          <w:rFonts w:ascii="Times New Roman" w:hAnsi="Times New Roman" w:cs="Times New Roman"/>
          <w:bCs/>
          <w:sz w:val="28"/>
          <w:szCs w:val="28"/>
          <w:lang w:val="ro-MD"/>
        </w:rPr>
      </w:pPr>
    </w:p>
    <w:p w:rsidR="00D2516B" w:rsidRDefault="00D2516B" w:rsidP="00815FF3">
      <w:pPr>
        <w:spacing w:after="0" w:line="240" w:lineRule="auto"/>
        <w:contextualSpacing/>
        <w:jc w:val="right"/>
        <w:rPr>
          <w:rFonts w:ascii="Times New Roman" w:hAnsi="Times New Roman" w:cs="Times New Roman"/>
          <w:bCs/>
          <w:sz w:val="28"/>
          <w:szCs w:val="28"/>
          <w:lang w:val="ro-MD"/>
        </w:rPr>
      </w:pPr>
    </w:p>
    <w:p w:rsidR="00D2516B" w:rsidRDefault="00D2516B" w:rsidP="00815FF3">
      <w:pPr>
        <w:spacing w:after="0" w:line="240" w:lineRule="auto"/>
        <w:contextualSpacing/>
        <w:jc w:val="right"/>
        <w:rPr>
          <w:rFonts w:ascii="Times New Roman" w:hAnsi="Times New Roman" w:cs="Times New Roman"/>
          <w:bCs/>
          <w:sz w:val="28"/>
          <w:szCs w:val="28"/>
          <w:lang w:val="ro-MD"/>
        </w:rPr>
      </w:pPr>
    </w:p>
    <w:p w:rsidR="00815FF3" w:rsidRPr="00994CAA" w:rsidRDefault="00815FF3" w:rsidP="00815FF3">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8</w:t>
      </w:r>
    </w:p>
    <w:p w:rsidR="00815FF3" w:rsidRPr="00994CAA" w:rsidRDefault="00815FF3" w:rsidP="00815FF3">
      <w:pPr>
        <w:spacing w:after="0" w:line="240" w:lineRule="auto"/>
        <w:contextualSpacing/>
        <w:jc w:val="right"/>
        <w:rPr>
          <w:rFonts w:ascii="Times New Roman" w:eastAsia="MS Mincho" w:hAnsi="Times New Roman" w:cs="Times New Roman"/>
          <w:sz w:val="28"/>
          <w:szCs w:val="28"/>
          <w:lang w:val="ro-MD" w:eastAsia="ja-JP"/>
        </w:rPr>
      </w:pPr>
      <w:r w:rsidRPr="00994CAA">
        <w:rPr>
          <w:rFonts w:ascii="Times New Roman" w:eastAsia="MS Mincho" w:hAnsi="Times New Roman" w:cs="Times New Roman"/>
          <w:sz w:val="28"/>
          <w:szCs w:val="28"/>
          <w:lang w:val="ro-MD" w:eastAsia="ja-JP"/>
        </w:rPr>
        <w:t>la Hotărârea Guvernului</w:t>
      </w:r>
    </w:p>
    <w:p w:rsidR="00815FF3" w:rsidRPr="00994CAA" w:rsidRDefault="00362174" w:rsidP="00815FF3">
      <w:pPr>
        <w:spacing w:after="0"/>
        <w:jc w:val="right"/>
        <w:rPr>
          <w:rFonts w:ascii="Times New Roman" w:hAnsi="Times New Roman" w:cs="Times New Roman"/>
          <w:b/>
          <w:sz w:val="28"/>
          <w:szCs w:val="28"/>
          <w:lang w:val="ro-MD"/>
        </w:rPr>
      </w:pPr>
      <w:r>
        <w:rPr>
          <w:rFonts w:ascii="Times New Roman" w:eastAsia="MS Mincho" w:hAnsi="Times New Roman" w:cs="Times New Roman"/>
          <w:sz w:val="28"/>
          <w:szCs w:val="28"/>
          <w:lang w:val="ro-MD" w:eastAsia="ja-JP"/>
        </w:rPr>
        <w:t>nr.____ /2026</w:t>
      </w:r>
    </w:p>
    <w:p w:rsidR="00815FF3" w:rsidRPr="00994CAA" w:rsidRDefault="00815FF3" w:rsidP="00815FF3">
      <w:pPr>
        <w:spacing w:after="0"/>
        <w:jc w:val="center"/>
        <w:rPr>
          <w:rFonts w:ascii="Times New Roman" w:hAnsi="Times New Roman" w:cs="Times New Roman"/>
          <w:b/>
          <w:sz w:val="28"/>
          <w:szCs w:val="28"/>
          <w:lang w:val="ro-MD"/>
        </w:rPr>
      </w:pPr>
    </w:p>
    <w:p w:rsidR="00815FF3" w:rsidRPr="00C40AAB" w:rsidRDefault="00815FF3" w:rsidP="00C40AAB">
      <w:pPr>
        <w:spacing w:after="0"/>
        <w:contextualSpacing/>
        <w:jc w:val="center"/>
        <w:rPr>
          <w:rFonts w:ascii="Times New Roman" w:hAnsi="Times New Roman" w:cs="Times New Roman"/>
          <w:b/>
          <w:sz w:val="28"/>
          <w:szCs w:val="28"/>
          <w:lang w:val="ro-MD"/>
        </w:rPr>
      </w:pPr>
      <w:r w:rsidRPr="00C40AAB">
        <w:rPr>
          <w:rFonts w:ascii="Times New Roman" w:hAnsi="Times New Roman" w:cs="Times New Roman"/>
          <w:b/>
          <w:sz w:val="28"/>
          <w:szCs w:val="28"/>
          <w:lang w:val="ro-MD"/>
        </w:rPr>
        <w:t>Regulamentul</w:t>
      </w:r>
    </w:p>
    <w:p w:rsidR="00C40AAB" w:rsidRPr="00C40AAB" w:rsidRDefault="00815FF3" w:rsidP="00C40AAB">
      <w:pPr>
        <w:ind w:firstLine="567"/>
        <w:contextualSpacing/>
        <w:jc w:val="center"/>
        <w:rPr>
          <w:rFonts w:ascii="Times New Roman" w:eastAsia="Times New Roman" w:hAnsi="Times New Roman" w:cs="Times New Roman"/>
          <w:b/>
          <w:sz w:val="28"/>
          <w:szCs w:val="28"/>
          <w:lang w:val="ro-MD"/>
        </w:rPr>
      </w:pPr>
      <w:r w:rsidRPr="00C40AAB">
        <w:rPr>
          <w:rFonts w:ascii="Times New Roman" w:eastAsia="Times New Roman" w:hAnsi="Times New Roman" w:cs="Times New Roman"/>
          <w:b/>
          <w:sz w:val="28"/>
          <w:szCs w:val="28"/>
          <w:lang w:val="ro-MD"/>
        </w:rPr>
        <w:t xml:space="preserve">de stabilire a unor măsuri </w:t>
      </w:r>
      <w:r w:rsidR="00C40AAB" w:rsidRPr="00C40AAB">
        <w:rPr>
          <w:rFonts w:ascii="Times New Roman" w:eastAsia="Times New Roman" w:hAnsi="Times New Roman" w:cs="Times New Roman"/>
          <w:b/>
          <w:sz w:val="28"/>
          <w:szCs w:val="28"/>
          <w:lang w:val="ro-MD"/>
        </w:rPr>
        <w:t>de prevenire a introducerii, instalării și răspândirii pe teritoriul Republicii Moldova</w:t>
      </w:r>
    </w:p>
    <w:p w:rsidR="00815FF3" w:rsidRPr="00C40AAB" w:rsidRDefault="00C40AAB" w:rsidP="00C40AAB">
      <w:pPr>
        <w:ind w:firstLine="567"/>
        <w:contextualSpacing/>
        <w:jc w:val="center"/>
        <w:rPr>
          <w:rFonts w:ascii="Times New Roman" w:eastAsia="Times New Roman" w:hAnsi="Times New Roman" w:cs="Times New Roman"/>
          <w:b/>
          <w:sz w:val="28"/>
          <w:szCs w:val="28"/>
          <w:lang w:val="ro-MD"/>
        </w:rPr>
      </w:pPr>
      <w:r w:rsidRPr="00C40AAB">
        <w:rPr>
          <w:rFonts w:ascii="Times New Roman" w:eastAsia="Times New Roman" w:hAnsi="Times New Roman" w:cs="Times New Roman"/>
          <w:b/>
          <w:sz w:val="28"/>
          <w:szCs w:val="28"/>
          <w:lang w:val="ro-MD"/>
        </w:rPr>
        <w:t xml:space="preserve"> a </w:t>
      </w:r>
      <w:r w:rsidRPr="00C40AAB">
        <w:rPr>
          <w:rFonts w:ascii="Times New Roman" w:eastAsia="Times New Roman" w:hAnsi="Times New Roman" w:cs="Times New Roman"/>
          <w:b/>
          <w:i/>
          <w:sz w:val="28"/>
          <w:szCs w:val="28"/>
          <w:lang w:val="ro-MD"/>
        </w:rPr>
        <w:t>Spodoptera frugiperda</w:t>
      </w:r>
      <w:r w:rsidRPr="00C40AAB">
        <w:rPr>
          <w:rFonts w:ascii="Times New Roman" w:eastAsia="Times New Roman" w:hAnsi="Times New Roman" w:cs="Times New Roman"/>
          <w:b/>
          <w:sz w:val="28"/>
          <w:szCs w:val="28"/>
          <w:lang w:val="ro-MD"/>
        </w:rPr>
        <w:t xml:space="preserve"> (Smith)</w:t>
      </w:r>
    </w:p>
    <w:p w:rsidR="00E947D3" w:rsidRPr="00E947D3" w:rsidRDefault="00E947D3" w:rsidP="00815FF3">
      <w:pPr>
        <w:ind w:firstLine="567"/>
        <w:jc w:val="both"/>
        <w:rPr>
          <w:rFonts w:ascii="Times New Roman" w:eastAsia="Times New Roman" w:hAnsi="Times New Roman" w:cs="Times New Roman"/>
          <w:sz w:val="28"/>
          <w:szCs w:val="28"/>
          <w:lang w:val="ro-MD"/>
        </w:rPr>
      </w:pPr>
    </w:p>
    <w:p w:rsidR="00815FF3" w:rsidRPr="000A5BE8" w:rsidRDefault="00815FF3" w:rsidP="00F05D0A">
      <w:pPr>
        <w:spacing w:after="0"/>
        <w:ind w:firstLine="567"/>
        <w:contextualSpacing/>
        <w:jc w:val="both"/>
        <w:rPr>
          <w:rFonts w:ascii="Times New Roman" w:hAnsi="Times New Roman" w:cs="Times New Roman"/>
          <w:sz w:val="28"/>
          <w:szCs w:val="28"/>
          <w:lang w:val="ro-MD"/>
        </w:rPr>
      </w:pPr>
      <w:r w:rsidRPr="00E947D3">
        <w:rPr>
          <w:rFonts w:ascii="Times New Roman" w:eastAsia="Times New Roman" w:hAnsi="Times New Roman" w:cs="Times New Roman"/>
          <w:sz w:val="28"/>
          <w:szCs w:val="28"/>
          <w:lang w:val="ro-MD"/>
        </w:rPr>
        <w:t xml:space="preserve">Prezentul Regulament transpune </w:t>
      </w:r>
      <w:r w:rsidR="00E947D3" w:rsidRPr="00E947D3">
        <w:rPr>
          <w:rFonts w:ascii="Times New Roman" w:hAnsi="Times New Roman" w:cs="Times New Roman"/>
          <w:sz w:val="28"/>
          <w:szCs w:val="28"/>
          <w:lang w:val="ro-MD"/>
        </w:rPr>
        <w:t xml:space="preserve">Regulamentul de punere în aplicare (UE) 2023/1134 al Comisiei din 8 iunie 2023 de stabilire a unor măsuri de prevenire a introducerii, instalării și răspândirii pe teritoriul Uniunii a </w:t>
      </w:r>
      <w:r w:rsidR="00E947D3" w:rsidRPr="00362174">
        <w:rPr>
          <w:rFonts w:ascii="Times New Roman" w:hAnsi="Times New Roman" w:cs="Times New Roman"/>
          <w:i/>
          <w:sz w:val="28"/>
          <w:szCs w:val="28"/>
          <w:lang w:val="ro-MD"/>
        </w:rPr>
        <w:t>Spodoptera frugiperda</w:t>
      </w:r>
      <w:r w:rsidR="00E947D3" w:rsidRPr="00E947D3">
        <w:rPr>
          <w:rFonts w:ascii="Times New Roman" w:hAnsi="Times New Roman" w:cs="Times New Roman"/>
          <w:sz w:val="28"/>
          <w:szCs w:val="28"/>
          <w:lang w:val="ro-MD"/>
        </w:rPr>
        <w:t xml:space="preserve"> (Smith), de modificare a Regulamentului de punere în aplicare (UE) 2019/2072 și de abrogare a Deciziei de punere în aplicare (UE) 2018/638</w:t>
      </w:r>
      <w:r w:rsidRPr="00E947D3">
        <w:rPr>
          <w:rFonts w:ascii="Times New Roman" w:hAnsi="Times New Roman" w:cs="Times New Roman"/>
          <w:sz w:val="28"/>
          <w:szCs w:val="28"/>
          <w:lang w:val="ro-MD"/>
        </w:rPr>
        <w:t xml:space="preserve">, CELEX: </w:t>
      </w:r>
      <w:r w:rsidR="00E947D3" w:rsidRPr="00E947D3">
        <w:rPr>
          <w:rFonts w:ascii="Times New Roman" w:hAnsi="Times New Roman" w:cs="Times New Roman"/>
          <w:sz w:val="28"/>
          <w:szCs w:val="28"/>
        </w:rPr>
        <w:t>32023R1134</w:t>
      </w:r>
      <w:r w:rsidRPr="00E947D3">
        <w:rPr>
          <w:rFonts w:ascii="Times New Roman" w:hAnsi="Times New Roman" w:cs="Times New Roman"/>
          <w:sz w:val="28"/>
          <w:szCs w:val="28"/>
          <w:lang w:val="ro-MD"/>
        </w:rPr>
        <w:t xml:space="preserve">, </w:t>
      </w:r>
      <w:r w:rsidRPr="000A5BE8">
        <w:rPr>
          <w:rFonts w:ascii="Times New Roman" w:hAnsi="Times New Roman" w:cs="Times New Roman"/>
          <w:sz w:val="28"/>
          <w:szCs w:val="28"/>
          <w:lang w:val="ro-MD"/>
        </w:rPr>
        <w:t xml:space="preserve">publicat în Jurnalul Oficial al Uniunii Europene L </w:t>
      </w:r>
      <w:r w:rsidR="00E947D3" w:rsidRPr="000A5BE8">
        <w:rPr>
          <w:rFonts w:ascii="Times New Roman" w:hAnsi="Times New Roman" w:cs="Times New Roman"/>
          <w:sz w:val="28"/>
          <w:szCs w:val="28"/>
          <w:lang w:val="ro-MD"/>
        </w:rPr>
        <w:t>149</w:t>
      </w:r>
      <w:r w:rsidRPr="000A5BE8">
        <w:rPr>
          <w:rFonts w:ascii="Times New Roman" w:hAnsi="Times New Roman" w:cs="Times New Roman"/>
          <w:sz w:val="28"/>
          <w:szCs w:val="28"/>
          <w:lang w:val="ro-MD"/>
        </w:rPr>
        <w:t xml:space="preserve"> din </w:t>
      </w:r>
      <w:r w:rsidR="00E947D3" w:rsidRPr="000A5BE8">
        <w:rPr>
          <w:rFonts w:ascii="Times New Roman" w:hAnsi="Times New Roman" w:cs="Times New Roman"/>
          <w:sz w:val="28"/>
          <w:szCs w:val="28"/>
          <w:lang w:val="ro-MD"/>
        </w:rPr>
        <w:t>9</w:t>
      </w:r>
      <w:r w:rsidRPr="000A5BE8">
        <w:rPr>
          <w:rFonts w:ascii="Times New Roman" w:hAnsi="Times New Roman" w:cs="Times New Roman"/>
          <w:sz w:val="28"/>
          <w:szCs w:val="28"/>
          <w:lang w:val="ro-MD"/>
        </w:rPr>
        <w:t xml:space="preserve"> </w:t>
      </w:r>
      <w:r w:rsidR="00AA6246" w:rsidRPr="000A5BE8">
        <w:rPr>
          <w:rFonts w:ascii="Times New Roman" w:hAnsi="Times New Roman" w:cs="Times New Roman"/>
          <w:sz w:val="28"/>
          <w:szCs w:val="28"/>
          <w:lang w:val="ro-MD"/>
        </w:rPr>
        <w:t>iunie</w:t>
      </w:r>
      <w:r w:rsidRPr="000A5BE8">
        <w:rPr>
          <w:rFonts w:ascii="Times New Roman" w:hAnsi="Times New Roman" w:cs="Times New Roman"/>
          <w:sz w:val="28"/>
          <w:szCs w:val="28"/>
          <w:lang w:val="ro-MD"/>
        </w:rPr>
        <w:t xml:space="preserve"> 202</w:t>
      </w:r>
      <w:r w:rsidR="00AA6246" w:rsidRPr="000A5BE8">
        <w:rPr>
          <w:rFonts w:ascii="Times New Roman" w:hAnsi="Times New Roman" w:cs="Times New Roman"/>
          <w:sz w:val="28"/>
          <w:szCs w:val="28"/>
          <w:lang w:val="ro-MD"/>
        </w:rPr>
        <w:t>3</w:t>
      </w:r>
      <w:r w:rsidRPr="000A5BE8">
        <w:rPr>
          <w:rFonts w:ascii="Times New Roman" w:hAnsi="Times New Roman" w:cs="Times New Roman"/>
          <w:sz w:val="28"/>
          <w:szCs w:val="28"/>
          <w:lang w:val="ro-MD"/>
        </w:rPr>
        <w:t>.</w:t>
      </w:r>
    </w:p>
    <w:p w:rsidR="00815FF3" w:rsidRPr="000A5BE8" w:rsidRDefault="00815FF3" w:rsidP="00F05D0A">
      <w:pPr>
        <w:spacing w:after="0"/>
        <w:contextualSpacing/>
        <w:jc w:val="both"/>
        <w:rPr>
          <w:rFonts w:ascii="Times New Roman" w:hAnsi="Times New Roman" w:cs="Times New Roman"/>
          <w:sz w:val="28"/>
          <w:szCs w:val="28"/>
          <w:lang w:val="ro-MD"/>
        </w:rPr>
      </w:pPr>
    </w:p>
    <w:p w:rsidR="00815FF3" w:rsidRPr="000A5BE8" w:rsidRDefault="00182389" w:rsidP="00F05D0A">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1</w:t>
      </w:r>
    </w:p>
    <w:p w:rsidR="00815FF3" w:rsidRPr="000A5BE8" w:rsidRDefault="00815FF3" w:rsidP="00F05D0A">
      <w:pPr>
        <w:spacing w:after="0"/>
        <w:contextualSpacing/>
        <w:jc w:val="center"/>
        <w:rPr>
          <w:rFonts w:ascii="Times New Roman" w:hAnsi="Times New Roman" w:cs="Times New Roman"/>
          <w:b/>
          <w:sz w:val="28"/>
          <w:szCs w:val="28"/>
          <w:lang w:val="ro-MD"/>
        </w:rPr>
      </w:pPr>
      <w:r w:rsidRPr="000A5BE8">
        <w:rPr>
          <w:rFonts w:ascii="Times New Roman" w:hAnsi="Times New Roman" w:cs="Times New Roman"/>
          <w:b/>
          <w:sz w:val="28"/>
          <w:szCs w:val="28"/>
          <w:lang w:val="ro-MD"/>
        </w:rPr>
        <w:t>D</w:t>
      </w:r>
      <w:r w:rsidR="00182389">
        <w:rPr>
          <w:rFonts w:ascii="Times New Roman" w:hAnsi="Times New Roman" w:cs="Times New Roman"/>
          <w:b/>
          <w:sz w:val="28"/>
          <w:szCs w:val="28"/>
          <w:lang w:val="ro-MD"/>
        </w:rPr>
        <w:t>ispoziții generale</w:t>
      </w:r>
    </w:p>
    <w:p w:rsidR="00815FF3" w:rsidRPr="000A5BE8" w:rsidRDefault="00815FF3" w:rsidP="00F05D0A">
      <w:pPr>
        <w:spacing w:after="0"/>
        <w:contextualSpacing/>
        <w:jc w:val="center"/>
        <w:rPr>
          <w:rFonts w:ascii="Times New Roman" w:hAnsi="Times New Roman" w:cs="Times New Roman"/>
          <w:b/>
          <w:sz w:val="28"/>
          <w:szCs w:val="28"/>
          <w:lang w:val="ro-MD"/>
        </w:rPr>
      </w:pPr>
    </w:p>
    <w:p w:rsidR="00815FF3" w:rsidRPr="000A5BE8" w:rsidRDefault="00815FF3" w:rsidP="00403A3E">
      <w:pPr>
        <w:pStyle w:val="Listparagraf"/>
        <w:spacing w:after="0" w:line="276" w:lineRule="auto"/>
        <w:ind w:left="0" w:firstLine="709"/>
        <w:jc w:val="both"/>
        <w:rPr>
          <w:rFonts w:ascii="Times New Roman" w:hAnsi="Times New Roman" w:cs="Times New Roman"/>
          <w:noProof/>
          <w:sz w:val="28"/>
          <w:szCs w:val="28"/>
          <w:lang w:val="ro-MD"/>
        </w:rPr>
      </w:pPr>
      <w:r w:rsidRPr="000A5BE8">
        <w:rPr>
          <w:rFonts w:ascii="Times New Roman" w:hAnsi="Times New Roman" w:cs="Times New Roman"/>
          <w:sz w:val="28"/>
          <w:szCs w:val="28"/>
          <w:lang w:val="ro-MD"/>
        </w:rPr>
        <w:t xml:space="preserve">1. </w:t>
      </w:r>
      <w:r w:rsidR="00AA6246" w:rsidRPr="000A5BE8">
        <w:rPr>
          <w:rFonts w:ascii="Times New Roman" w:hAnsi="Times New Roman" w:cs="Times New Roman"/>
          <w:sz w:val="28"/>
          <w:szCs w:val="28"/>
          <w:lang w:val="ro-MD"/>
        </w:rPr>
        <w:t xml:space="preserve">Prezentul regulament stabilește măsuri de prevenire a introducerii pe teritoriul </w:t>
      </w:r>
      <w:r w:rsidR="00F05D0A" w:rsidRPr="000A5BE8">
        <w:rPr>
          <w:rFonts w:ascii="Times New Roman" w:hAnsi="Times New Roman" w:cs="Times New Roman"/>
          <w:sz w:val="28"/>
          <w:szCs w:val="28"/>
          <w:lang w:val="ro-MD"/>
        </w:rPr>
        <w:t>Republici</w:t>
      </w:r>
      <w:r w:rsidR="00AA6246" w:rsidRPr="000A5BE8">
        <w:rPr>
          <w:rFonts w:ascii="Times New Roman" w:hAnsi="Times New Roman" w:cs="Times New Roman"/>
          <w:sz w:val="28"/>
          <w:szCs w:val="28"/>
          <w:lang w:val="ro-MD"/>
        </w:rPr>
        <w:t>i</w:t>
      </w:r>
      <w:r w:rsidR="00F05D0A" w:rsidRPr="000A5BE8">
        <w:rPr>
          <w:rFonts w:ascii="Times New Roman" w:hAnsi="Times New Roman" w:cs="Times New Roman"/>
          <w:sz w:val="28"/>
          <w:szCs w:val="28"/>
          <w:lang w:val="ro-MD"/>
        </w:rPr>
        <w:t xml:space="preserve"> Moldova</w:t>
      </w:r>
      <w:r w:rsidR="00AA6246" w:rsidRPr="000A5BE8">
        <w:rPr>
          <w:rFonts w:ascii="Times New Roman" w:hAnsi="Times New Roman" w:cs="Times New Roman"/>
          <w:sz w:val="28"/>
          <w:szCs w:val="28"/>
          <w:lang w:val="ro-MD"/>
        </w:rPr>
        <w:t xml:space="preserve">, a instalării și a răspândirii pe acesta </w:t>
      </w:r>
      <w:r w:rsidR="00F05D0A" w:rsidRPr="000A5BE8">
        <w:rPr>
          <w:rFonts w:ascii="Times New Roman" w:hAnsi="Times New Roman" w:cs="Times New Roman"/>
          <w:sz w:val="28"/>
          <w:szCs w:val="28"/>
          <w:lang w:val="ro-MD"/>
        </w:rPr>
        <w:t xml:space="preserve">a </w:t>
      </w:r>
      <w:r w:rsidR="00F05D0A" w:rsidRPr="000A5BE8">
        <w:rPr>
          <w:rFonts w:ascii="Times New Roman" w:hAnsi="Times New Roman" w:cs="Times New Roman"/>
          <w:i/>
          <w:sz w:val="28"/>
          <w:szCs w:val="28"/>
          <w:lang w:val="ro-MD"/>
        </w:rPr>
        <w:t>Spodoptera frugiperda</w:t>
      </w:r>
      <w:r w:rsidR="00F05D0A" w:rsidRPr="000A5BE8">
        <w:rPr>
          <w:rFonts w:ascii="Times New Roman" w:hAnsi="Times New Roman" w:cs="Times New Roman"/>
          <w:sz w:val="28"/>
          <w:szCs w:val="28"/>
          <w:lang w:val="ro-MD"/>
        </w:rPr>
        <w:t xml:space="preserve"> (Smith)</w:t>
      </w:r>
      <w:r w:rsidRPr="000A5BE8">
        <w:rPr>
          <w:rFonts w:ascii="Times New Roman" w:hAnsi="Times New Roman" w:cs="Times New Roman"/>
          <w:sz w:val="28"/>
          <w:szCs w:val="28"/>
          <w:lang w:val="ro-MD"/>
        </w:rPr>
        <w:t>.</w:t>
      </w:r>
    </w:p>
    <w:p w:rsidR="00815FF3" w:rsidRPr="000A5BE8" w:rsidRDefault="00815FF3" w:rsidP="00403A3E">
      <w:pPr>
        <w:spacing w:after="0" w:line="276" w:lineRule="auto"/>
        <w:ind w:firstLine="709"/>
        <w:contextualSpacing/>
        <w:jc w:val="both"/>
        <w:rPr>
          <w:rFonts w:ascii="Times New Roman" w:hAnsi="Times New Roman" w:cs="Times New Roman"/>
          <w:sz w:val="28"/>
          <w:szCs w:val="28"/>
          <w:lang w:val="ro-MD"/>
        </w:rPr>
      </w:pPr>
      <w:r w:rsidRPr="000A5BE8">
        <w:rPr>
          <w:rFonts w:ascii="Times New Roman" w:hAnsi="Times New Roman" w:cs="Times New Roman"/>
          <w:sz w:val="28"/>
          <w:szCs w:val="28"/>
          <w:lang w:val="ro-MD"/>
        </w:rPr>
        <w:t xml:space="preserve">2. În sensul prezentului regulament, se aplică următoarele </w:t>
      </w:r>
      <w:r w:rsidR="00CE7046">
        <w:rPr>
          <w:rFonts w:ascii="Times New Roman" w:hAnsi="Times New Roman" w:cs="Times New Roman"/>
          <w:sz w:val="28"/>
          <w:szCs w:val="28"/>
          <w:lang w:val="ro-MD"/>
        </w:rPr>
        <w:t>noțiun</w:t>
      </w:r>
      <w:r w:rsidRPr="000A5BE8">
        <w:rPr>
          <w:rFonts w:ascii="Times New Roman" w:hAnsi="Times New Roman" w:cs="Times New Roman"/>
          <w:sz w:val="28"/>
          <w:szCs w:val="28"/>
          <w:lang w:val="ro-MD"/>
        </w:rPr>
        <w:t>i:</w:t>
      </w:r>
    </w:p>
    <w:p w:rsidR="00201022" w:rsidRPr="00A546C8" w:rsidRDefault="00A546C8"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201022" w:rsidRPr="00A546C8">
        <w:rPr>
          <w:rFonts w:ascii="Times New Roman" w:hAnsi="Times New Roman" w:cs="Times New Roman"/>
          <w:i/>
          <w:sz w:val="28"/>
          <w:szCs w:val="28"/>
          <w:lang w:val="ro-MD"/>
        </w:rPr>
        <w:t>organism specificat</w:t>
      </w:r>
      <w:r>
        <w:rPr>
          <w:rFonts w:ascii="Times New Roman" w:hAnsi="Times New Roman" w:cs="Times New Roman"/>
          <w:sz w:val="28"/>
          <w:szCs w:val="28"/>
          <w:lang w:val="ro-MD"/>
        </w:rPr>
        <w:t xml:space="preserve"> - </w:t>
      </w:r>
      <w:r w:rsidR="00201022" w:rsidRPr="00A546C8">
        <w:rPr>
          <w:rFonts w:ascii="Times New Roman" w:hAnsi="Times New Roman" w:cs="Times New Roman"/>
          <w:i/>
          <w:sz w:val="28"/>
          <w:szCs w:val="28"/>
          <w:lang w:val="ro-MD"/>
        </w:rPr>
        <w:t>Spodoptera frugiperda</w:t>
      </w:r>
      <w:r w:rsidR="00201022" w:rsidRPr="00A546C8">
        <w:rPr>
          <w:rFonts w:ascii="Times New Roman" w:hAnsi="Times New Roman" w:cs="Times New Roman"/>
          <w:sz w:val="28"/>
          <w:szCs w:val="28"/>
          <w:lang w:val="ro-MD"/>
        </w:rPr>
        <w:t xml:space="preserve"> (Smith);</w:t>
      </w:r>
    </w:p>
    <w:p w:rsidR="00201022" w:rsidRPr="00A546C8" w:rsidRDefault="00A546C8"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201022" w:rsidRPr="00A12F18">
        <w:rPr>
          <w:rFonts w:ascii="Times New Roman" w:hAnsi="Times New Roman" w:cs="Times New Roman"/>
          <w:i/>
          <w:sz w:val="28"/>
          <w:szCs w:val="28"/>
          <w:lang w:val="ro-MD"/>
        </w:rPr>
        <w:t>plante specificate</w:t>
      </w:r>
      <w:r w:rsidR="00A12F18">
        <w:rPr>
          <w:rFonts w:ascii="Times New Roman" w:hAnsi="Times New Roman" w:cs="Times New Roman"/>
          <w:sz w:val="28"/>
          <w:szCs w:val="28"/>
          <w:lang w:val="ro-MD"/>
        </w:rPr>
        <w:t xml:space="preserve"> -</w:t>
      </w:r>
      <w:r w:rsidR="000C0E9F">
        <w:rPr>
          <w:rFonts w:ascii="Times New Roman" w:hAnsi="Times New Roman" w:cs="Times New Roman"/>
          <w:sz w:val="28"/>
          <w:szCs w:val="28"/>
          <w:lang w:val="ro-MD"/>
        </w:rPr>
        <w:t xml:space="preserve"> plante de:</w:t>
      </w:r>
    </w:p>
    <w:p w:rsidR="00201022" w:rsidRPr="00A546C8" w:rsidRDefault="00A12F18"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2.2.1. </w:t>
      </w:r>
      <w:r w:rsidR="00201022" w:rsidRPr="00A546C8">
        <w:rPr>
          <w:rFonts w:ascii="Times New Roman" w:hAnsi="Times New Roman" w:cs="Times New Roman"/>
          <w:sz w:val="28"/>
          <w:szCs w:val="28"/>
          <w:lang w:val="ro-MD"/>
        </w:rPr>
        <w:t xml:space="preserve">fructele de </w:t>
      </w:r>
      <w:r w:rsidR="00201022" w:rsidRPr="00A12F18">
        <w:rPr>
          <w:rFonts w:ascii="Times New Roman" w:hAnsi="Times New Roman" w:cs="Times New Roman"/>
          <w:i/>
          <w:sz w:val="28"/>
          <w:szCs w:val="28"/>
          <w:lang w:val="ro-MD"/>
        </w:rPr>
        <w:t>Capsicum</w:t>
      </w:r>
      <w:r w:rsidR="00201022" w:rsidRPr="00A546C8">
        <w:rPr>
          <w:rFonts w:ascii="Times New Roman" w:hAnsi="Times New Roman" w:cs="Times New Roman"/>
          <w:sz w:val="28"/>
          <w:szCs w:val="28"/>
          <w:lang w:val="ro-MD"/>
        </w:rPr>
        <w:t xml:space="preserve"> L., </w:t>
      </w:r>
      <w:r w:rsidR="00201022" w:rsidRPr="00A12F18">
        <w:rPr>
          <w:rFonts w:ascii="Times New Roman" w:hAnsi="Times New Roman" w:cs="Times New Roman"/>
          <w:i/>
          <w:sz w:val="28"/>
          <w:szCs w:val="28"/>
          <w:lang w:val="ro-MD"/>
        </w:rPr>
        <w:t>Momordica</w:t>
      </w:r>
      <w:r w:rsidR="00201022" w:rsidRPr="00A546C8">
        <w:rPr>
          <w:rFonts w:ascii="Times New Roman" w:hAnsi="Times New Roman" w:cs="Times New Roman"/>
          <w:sz w:val="28"/>
          <w:szCs w:val="28"/>
          <w:lang w:val="ro-MD"/>
        </w:rPr>
        <w:t xml:space="preserve"> L., </w:t>
      </w:r>
      <w:r w:rsidR="00201022" w:rsidRPr="00A12F18">
        <w:rPr>
          <w:rFonts w:ascii="Times New Roman" w:hAnsi="Times New Roman" w:cs="Times New Roman"/>
          <w:i/>
          <w:sz w:val="28"/>
          <w:szCs w:val="28"/>
          <w:lang w:val="ro-MD"/>
        </w:rPr>
        <w:t>Solanum aethiopicum</w:t>
      </w:r>
      <w:r w:rsidR="00201022" w:rsidRPr="00A546C8">
        <w:rPr>
          <w:rFonts w:ascii="Times New Roman" w:hAnsi="Times New Roman" w:cs="Times New Roman"/>
          <w:sz w:val="28"/>
          <w:szCs w:val="28"/>
          <w:lang w:val="ro-MD"/>
        </w:rPr>
        <w:t xml:space="preserve"> L., </w:t>
      </w:r>
      <w:r w:rsidR="00201022" w:rsidRPr="00A12F18">
        <w:rPr>
          <w:rFonts w:ascii="Times New Roman" w:hAnsi="Times New Roman" w:cs="Times New Roman"/>
          <w:i/>
          <w:sz w:val="28"/>
          <w:szCs w:val="28"/>
          <w:lang w:val="ro-MD"/>
        </w:rPr>
        <w:t>Solanum macrocarpon</w:t>
      </w:r>
      <w:r w:rsidR="00201022" w:rsidRPr="00A546C8">
        <w:rPr>
          <w:rFonts w:ascii="Times New Roman" w:hAnsi="Times New Roman" w:cs="Times New Roman"/>
          <w:sz w:val="28"/>
          <w:szCs w:val="28"/>
          <w:lang w:val="ro-MD"/>
        </w:rPr>
        <w:t xml:space="preserve"> L. și </w:t>
      </w:r>
      <w:r w:rsidR="00201022" w:rsidRPr="00A12F18">
        <w:rPr>
          <w:rFonts w:ascii="Times New Roman" w:hAnsi="Times New Roman" w:cs="Times New Roman"/>
          <w:i/>
          <w:sz w:val="28"/>
          <w:szCs w:val="28"/>
          <w:lang w:val="ro-MD"/>
        </w:rPr>
        <w:t>Solanum melongena</w:t>
      </w:r>
      <w:r w:rsidR="00201022" w:rsidRPr="00A546C8">
        <w:rPr>
          <w:rFonts w:ascii="Times New Roman" w:hAnsi="Times New Roman" w:cs="Times New Roman"/>
          <w:sz w:val="28"/>
          <w:szCs w:val="28"/>
          <w:lang w:val="ro-MD"/>
        </w:rPr>
        <w:t xml:space="preserve"> L.;</w:t>
      </w:r>
    </w:p>
    <w:p w:rsidR="00201022" w:rsidRPr="00A546C8" w:rsidRDefault="00A12F18"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2.2.2. </w:t>
      </w:r>
      <w:r w:rsidR="00201022" w:rsidRPr="00A546C8">
        <w:rPr>
          <w:rFonts w:ascii="Times New Roman" w:hAnsi="Times New Roman" w:cs="Times New Roman"/>
          <w:sz w:val="28"/>
          <w:szCs w:val="28"/>
          <w:lang w:val="ro-MD"/>
        </w:rPr>
        <w:t xml:space="preserve">plantele de </w:t>
      </w:r>
      <w:r w:rsidR="00201022" w:rsidRPr="00403A3E">
        <w:rPr>
          <w:rFonts w:ascii="Times New Roman" w:hAnsi="Times New Roman" w:cs="Times New Roman"/>
          <w:i/>
          <w:sz w:val="28"/>
          <w:szCs w:val="28"/>
          <w:lang w:val="ro-MD"/>
        </w:rPr>
        <w:t>Asparagus officinalis</w:t>
      </w:r>
      <w:r w:rsidR="00201022" w:rsidRPr="00A546C8">
        <w:rPr>
          <w:rFonts w:ascii="Times New Roman" w:hAnsi="Times New Roman" w:cs="Times New Roman"/>
          <w:sz w:val="28"/>
          <w:szCs w:val="28"/>
          <w:lang w:val="ro-MD"/>
        </w:rPr>
        <w:t xml:space="preserve"> L., altele decât tulpinile acoperite de sol pe parcursul întregii durate de viață, polenul viu, culturile de țesuturi de plante și semințele;</w:t>
      </w:r>
    </w:p>
    <w:p w:rsidR="00201022" w:rsidRPr="00A546C8" w:rsidRDefault="00403A3E"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2.2.3. </w:t>
      </w:r>
      <w:r w:rsidR="00201022" w:rsidRPr="00A546C8">
        <w:rPr>
          <w:rFonts w:ascii="Times New Roman" w:hAnsi="Times New Roman" w:cs="Times New Roman"/>
          <w:sz w:val="28"/>
          <w:szCs w:val="28"/>
          <w:lang w:val="ro-MD"/>
        </w:rPr>
        <w:t xml:space="preserve">plantele de </w:t>
      </w:r>
      <w:r w:rsidR="00201022" w:rsidRPr="00403A3E">
        <w:rPr>
          <w:rFonts w:ascii="Times New Roman" w:hAnsi="Times New Roman" w:cs="Times New Roman"/>
          <w:i/>
          <w:sz w:val="28"/>
          <w:szCs w:val="28"/>
          <w:lang w:val="ro-MD"/>
        </w:rPr>
        <w:t>Zea mays</w:t>
      </w:r>
      <w:r w:rsidR="00201022" w:rsidRPr="00A546C8">
        <w:rPr>
          <w:rFonts w:ascii="Times New Roman" w:hAnsi="Times New Roman" w:cs="Times New Roman"/>
          <w:sz w:val="28"/>
          <w:szCs w:val="28"/>
          <w:lang w:val="ro-MD"/>
        </w:rPr>
        <w:t xml:space="preserve"> L., altele decât polenul viu, culturile de țesuturi de plante, semințele și boabele;</w:t>
      </w:r>
    </w:p>
    <w:p w:rsidR="00201022" w:rsidRPr="00A546C8" w:rsidRDefault="00DC4C4F"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2.2.4. p</w:t>
      </w:r>
      <w:r w:rsidR="00201022" w:rsidRPr="00A546C8">
        <w:rPr>
          <w:rFonts w:ascii="Times New Roman" w:hAnsi="Times New Roman" w:cs="Times New Roman"/>
          <w:sz w:val="28"/>
          <w:szCs w:val="28"/>
          <w:lang w:val="ro-MD"/>
        </w:rPr>
        <w:t xml:space="preserve">lantele de </w:t>
      </w:r>
      <w:r w:rsidR="00201022" w:rsidRPr="00DC4C4F">
        <w:rPr>
          <w:rFonts w:ascii="Times New Roman" w:hAnsi="Times New Roman" w:cs="Times New Roman"/>
          <w:i/>
          <w:sz w:val="28"/>
          <w:szCs w:val="28"/>
          <w:lang w:val="ro-MD"/>
        </w:rPr>
        <w:t>Chrysanthemum</w:t>
      </w:r>
      <w:r w:rsidR="00201022" w:rsidRPr="00A546C8">
        <w:rPr>
          <w:rFonts w:ascii="Times New Roman" w:hAnsi="Times New Roman" w:cs="Times New Roman"/>
          <w:sz w:val="28"/>
          <w:szCs w:val="28"/>
          <w:lang w:val="ro-MD"/>
        </w:rPr>
        <w:t xml:space="preserve"> L., </w:t>
      </w:r>
      <w:r w:rsidR="00201022" w:rsidRPr="00DC4C4F">
        <w:rPr>
          <w:rFonts w:ascii="Times New Roman" w:hAnsi="Times New Roman" w:cs="Times New Roman"/>
          <w:i/>
          <w:sz w:val="28"/>
          <w:szCs w:val="28"/>
          <w:lang w:val="ro-MD"/>
        </w:rPr>
        <w:t>Dianthus</w:t>
      </w:r>
      <w:r w:rsidR="00201022" w:rsidRPr="00A546C8">
        <w:rPr>
          <w:rFonts w:ascii="Times New Roman" w:hAnsi="Times New Roman" w:cs="Times New Roman"/>
          <w:sz w:val="28"/>
          <w:szCs w:val="28"/>
          <w:lang w:val="ro-MD"/>
        </w:rPr>
        <w:t xml:space="preserve"> L. și </w:t>
      </w:r>
      <w:r w:rsidR="00201022" w:rsidRPr="00DC4C4F">
        <w:rPr>
          <w:rFonts w:ascii="Times New Roman" w:hAnsi="Times New Roman" w:cs="Times New Roman"/>
          <w:i/>
          <w:sz w:val="28"/>
          <w:szCs w:val="28"/>
          <w:lang w:val="ro-MD"/>
        </w:rPr>
        <w:t>Pelargonium</w:t>
      </w:r>
      <w:r w:rsidR="00201022" w:rsidRPr="00A546C8">
        <w:rPr>
          <w:rFonts w:ascii="Times New Roman" w:hAnsi="Times New Roman" w:cs="Times New Roman"/>
          <w:sz w:val="28"/>
          <w:szCs w:val="28"/>
          <w:lang w:val="ro-MD"/>
        </w:rPr>
        <w:t xml:space="preserve"> l’Hérit. ex Ait., altele decât semințele;</w:t>
      </w:r>
    </w:p>
    <w:p w:rsidR="00231047" w:rsidRDefault="00B13E20" w:rsidP="00403A3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w:t>
      </w:r>
      <w:r w:rsidR="00201022" w:rsidRPr="00A546C8">
        <w:rPr>
          <w:rFonts w:ascii="Times New Roman" w:hAnsi="Times New Roman" w:cs="Times New Roman"/>
          <w:sz w:val="28"/>
          <w:szCs w:val="28"/>
          <w:lang w:val="ro-MD"/>
        </w:rPr>
        <w:t>3.</w:t>
      </w:r>
      <w:r w:rsidR="00DC4C4F">
        <w:rPr>
          <w:rFonts w:ascii="Times New Roman" w:hAnsi="Times New Roman" w:cs="Times New Roman"/>
          <w:sz w:val="28"/>
          <w:szCs w:val="28"/>
          <w:lang w:val="ro-MD"/>
        </w:rPr>
        <w:t xml:space="preserve"> </w:t>
      </w:r>
      <w:r w:rsidR="00201022" w:rsidRPr="00DC4C4F">
        <w:rPr>
          <w:rFonts w:ascii="Times New Roman" w:hAnsi="Times New Roman" w:cs="Times New Roman"/>
          <w:i/>
          <w:sz w:val="28"/>
          <w:szCs w:val="28"/>
          <w:lang w:val="ro-MD"/>
        </w:rPr>
        <w:t>plante-gazdă</w:t>
      </w:r>
      <w:r w:rsidR="00DC4C4F">
        <w:rPr>
          <w:rFonts w:ascii="Times New Roman" w:hAnsi="Times New Roman" w:cs="Times New Roman"/>
          <w:sz w:val="28"/>
          <w:szCs w:val="28"/>
          <w:lang w:val="ro-MD"/>
        </w:rPr>
        <w:t xml:space="preserve"> - </w:t>
      </w:r>
      <w:r w:rsidR="00201022" w:rsidRPr="00A546C8">
        <w:rPr>
          <w:rFonts w:ascii="Times New Roman" w:hAnsi="Times New Roman" w:cs="Times New Roman"/>
          <w:sz w:val="28"/>
          <w:szCs w:val="28"/>
          <w:lang w:val="ro-MD"/>
        </w:rPr>
        <w:t xml:space="preserve">plantele enumerate </w:t>
      </w:r>
      <w:r w:rsidR="00201022" w:rsidRPr="001E499E">
        <w:rPr>
          <w:rFonts w:ascii="Times New Roman" w:hAnsi="Times New Roman" w:cs="Times New Roman"/>
          <w:sz w:val="28"/>
          <w:szCs w:val="28"/>
          <w:lang w:val="ro-MD"/>
        </w:rPr>
        <w:t xml:space="preserve">în anexa </w:t>
      </w:r>
      <w:r w:rsidR="001E499E" w:rsidRPr="001E499E">
        <w:rPr>
          <w:rFonts w:ascii="Times New Roman" w:hAnsi="Times New Roman" w:cs="Times New Roman"/>
          <w:sz w:val="28"/>
          <w:szCs w:val="28"/>
          <w:lang w:val="ro-MD"/>
        </w:rPr>
        <w:t>nr. 1</w:t>
      </w:r>
      <w:r w:rsidR="005E4BBE">
        <w:rPr>
          <w:rFonts w:ascii="Times New Roman" w:hAnsi="Times New Roman" w:cs="Times New Roman"/>
          <w:sz w:val="28"/>
          <w:szCs w:val="28"/>
          <w:lang w:val="ro-MD"/>
        </w:rPr>
        <w:t>;</w:t>
      </w:r>
    </w:p>
    <w:p w:rsidR="005E4BBE" w:rsidRPr="00056040" w:rsidRDefault="005E4BBE" w:rsidP="005E4B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2.4</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unitate de inspecție</w:t>
      </w:r>
      <w:r w:rsidRPr="00056040">
        <w:rPr>
          <w:rFonts w:ascii="Times New Roman" w:hAnsi="Times New Roman" w:cs="Times New Roman"/>
          <w:sz w:val="28"/>
          <w:szCs w:val="28"/>
          <w:lang w:val="ro-MD"/>
        </w:rPr>
        <w:t xml:space="preserve"> - plante, părți de plante, mărfuri, materiale, vectori ai organismului dăunător care au fost analizați pentru identificarea și depistarea organismelor dăunătoare;</w:t>
      </w:r>
    </w:p>
    <w:p w:rsidR="005E4BBE" w:rsidRPr="00056040" w:rsidRDefault="005E4BBE" w:rsidP="005E4B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2.5</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unitate epidemiologică</w:t>
      </w:r>
      <w:r w:rsidRPr="00056040">
        <w:rPr>
          <w:rFonts w:ascii="Times New Roman" w:hAnsi="Times New Roman" w:cs="Times New Roman"/>
          <w:sz w:val="28"/>
          <w:szCs w:val="28"/>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5E4BBE" w:rsidRDefault="005E4BBE" w:rsidP="005E4BBE">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2.6</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sensibilitatea metodei</w:t>
      </w:r>
      <w:r w:rsidRPr="00056040">
        <w:rPr>
          <w:rFonts w:ascii="Times New Roman" w:hAnsi="Times New Roman" w:cs="Times New Roman"/>
          <w:sz w:val="28"/>
          <w:szCs w:val="28"/>
          <w:lang w:val="ro-MD"/>
        </w:rPr>
        <w:t xml:space="preserve"> - probabilitatea ca o metodă să detecteze corect prezența organismului dăunător.</w:t>
      </w:r>
    </w:p>
    <w:p w:rsidR="005E4BBE" w:rsidRPr="001E499E" w:rsidRDefault="005E4BBE" w:rsidP="00403A3E">
      <w:pPr>
        <w:spacing w:after="0"/>
        <w:ind w:firstLine="709"/>
        <w:jc w:val="both"/>
        <w:rPr>
          <w:rFonts w:ascii="Times New Roman" w:hAnsi="Times New Roman" w:cs="Times New Roman"/>
          <w:sz w:val="28"/>
          <w:szCs w:val="28"/>
          <w:lang w:val="ro-MD"/>
        </w:rPr>
      </w:pPr>
    </w:p>
    <w:p w:rsidR="00354FDF" w:rsidRPr="000A5BE8" w:rsidRDefault="00182389" w:rsidP="00354FDF">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a 2-a</w:t>
      </w:r>
    </w:p>
    <w:p w:rsidR="00BE083B" w:rsidRDefault="00354FDF" w:rsidP="00182389">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A</w:t>
      </w:r>
      <w:r w:rsidR="00182389">
        <w:rPr>
          <w:rFonts w:ascii="Times New Roman" w:hAnsi="Times New Roman" w:cs="Times New Roman"/>
          <w:b/>
          <w:sz w:val="28"/>
          <w:szCs w:val="28"/>
          <w:lang w:val="ro-MD"/>
        </w:rPr>
        <w:t>nchete pe teritoriul Republicii Moldova</w:t>
      </w:r>
    </w:p>
    <w:p w:rsidR="00182389" w:rsidRPr="00BE083B" w:rsidRDefault="00182389" w:rsidP="00182389">
      <w:pPr>
        <w:spacing w:after="0"/>
        <w:contextualSpacing/>
        <w:jc w:val="center"/>
        <w:rPr>
          <w:rFonts w:ascii="Times New Roman" w:hAnsi="Times New Roman" w:cs="Times New Roman"/>
          <w:iCs/>
          <w:sz w:val="28"/>
          <w:szCs w:val="28"/>
          <w:lang w:val="ro-MD"/>
        </w:rPr>
      </w:pPr>
    </w:p>
    <w:p w:rsidR="00BE083B" w:rsidRPr="00BE083B" w:rsidRDefault="00B13E20"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3</w:t>
      </w:r>
      <w:r w:rsidR="00354FDF">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 xml:space="preserve">Fără a aduce </w:t>
      </w:r>
      <w:r w:rsidR="00BE083B" w:rsidRPr="007849F5">
        <w:rPr>
          <w:rFonts w:ascii="Times New Roman" w:hAnsi="Times New Roman" w:cs="Times New Roman"/>
          <w:iCs/>
          <w:sz w:val="28"/>
          <w:szCs w:val="28"/>
          <w:lang w:val="ro-MD"/>
        </w:rPr>
        <w:t>atingere obligațiilor prevăzute la art</w:t>
      </w:r>
      <w:r w:rsidR="00A33B5C" w:rsidRPr="007849F5">
        <w:rPr>
          <w:rFonts w:ascii="Times New Roman" w:hAnsi="Times New Roman" w:cs="Times New Roman"/>
          <w:iCs/>
          <w:sz w:val="28"/>
          <w:szCs w:val="28"/>
          <w:lang w:val="ro-MD"/>
        </w:rPr>
        <w:t>.</w:t>
      </w:r>
      <w:r w:rsidR="00BE083B" w:rsidRPr="007849F5">
        <w:rPr>
          <w:rFonts w:ascii="Times New Roman" w:hAnsi="Times New Roman" w:cs="Times New Roman"/>
          <w:iCs/>
          <w:sz w:val="28"/>
          <w:szCs w:val="28"/>
          <w:lang w:val="ro-MD"/>
        </w:rPr>
        <w:t xml:space="preserve"> 24 </w:t>
      </w:r>
      <w:r w:rsidR="00A33B5C" w:rsidRPr="007849F5">
        <w:rPr>
          <w:rFonts w:ascii="Times New Roman" w:hAnsi="Times New Roman" w:cs="Times New Roman"/>
          <w:sz w:val="28"/>
          <w:szCs w:val="28"/>
          <w:lang w:val="ro-MD"/>
        </w:rPr>
        <w:t xml:space="preserve">din </w:t>
      </w:r>
      <w:r w:rsidR="00A33B5C" w:rsidRPr="00D77759">
        <w:rPr>
          <w:rFonts w:ascii="Times New Roman" w:hAnsi="Times New Roman" w:cs="Times New Roman"/>
          <w:sz w:val="28"/>
          <w:szCs w:val="28"/>
          <w:lang w:val="ro-MD"/>
        </w:rPr>
        <w:t>Legea nr.</w:t>
      </w:r>
      <w:r w:rsidR="00A33B5C">
        <w:rPr>
          <w:rFonts w:ascii="Times New Roman" w:hAnsi="Times New Roman" w:cs="Times New Roman"/>
          <w:sz w:val="28"/>
          <w:szCs w:val="28"/>
          <w:lang w:val="ro-MD"/>
        </w:rPr>
        <w:t xml:space="preserve"> </w:t>
      </w:r>
      <w:r w:rsidR="00A33B5C" w:rsidRPr="00D77759">
        <w:rPr>
          <w:rFonts w:ascii="Times New Roman" w:hAnsi="Times New Roman" w:cs="Times New Roman"/>
          <w:sz w:val="28"/>
          <w:szCs w:val="28"/>
          <w:lang w:val="ro-MD"/>
        </w:rPr>
        <w:t>422/2023 privind măsurile de protecție împotriva organismelor dăunătoare plantelor</w:t>
      </w:r>
      <w:r w:rsidR="00BE083B" w:rsidRPr="00BE083B">
        <w:rPr>
          <w:rFonts w:ascii="Times New Roman" w:hAnsi="Times New Roman" w:cs="Times New Roman"/>
          <w:iCs/>
          <w:sz w:val="28"/>
          <w:szCs w:val="28"/>
          <w:lang w:val="ro-MD"/>
        </w:rPr>
        <w:t>, autorit</w:t>
      </w:r>
      <w:r w:rsidR="00354FDF">
        <w:rPr>
          <w:rFonts w:ascii="Times New Roman" w:hAnsi="Times New Roman" w:cs="Times New Roman"/>
          <w:iCs/>
          <w:sz w:val="28"/>
          <w:szCs w:val="28"/>
          <w:lang w:val="ro-MD"/>
        </w:rPr>
        <w:t>atea</w:t>
      </w:r>
      <w:r w:rsidR="000B0CAA">
        <w:rPr>
          <w:rFonts w:ascii="Times New Roman" w:hAnsi="Times New Roman" w:cs="Times New Roman"/>
          <w:iCs/>
          <w:sz w:val="28"/>
          <w:szCs w:val="28"/>
          <w:lang w:val="ro-MD"/>
        </w:rPr>
        <w:t xml:space="preserve"> competentă</w:t>
      </w:r>
      <w:r w:rsidR="00BE083B" w:rsidRPr="00BE083B">
        <w:rPr>
          <w:rFonts w:ascii="Times New Roman" w:hAnsi="Times New Roman" w:cs="Times New Roman"/>
          <w:iCs/>
          <w:sz w:val="28"/>
          <w:szCs w:val="28"/>
          <w:lang w:val="ro-MD"/>
        </w:rPr>
        <w:t xml:space="preserve"> realizează anchete anuale bazate pe risc vizând prezența organismului dăunător specificat pe plantele-gazdă, la momente potrivite din an, pe baza informațiilor științifice și tehnice menționate în fișa de supraveghere fitosanitară a autorității pentru Spodoptera frugiperda.</w:t>
      </w:r>
    </w:p>
    <w:p w:rsidR="00BE083B" w:rsidRPr="00BE083B" w:rsidRDefault="00B13E20"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4</w:t>
      </w:r>
      <w:r w:rsidR="000B0CAA">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Aceste anchete trebuie realizate în special:</w:t>
      </w:r>
    </w:p>
    <w:p w:rsidR="00BE083B" w:rsidRPr="00BE083B" w:rsidRDefault="007861A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4.1. </w:t>
      </w:r>
      <w:r w:rsidR="00BE083B" w:rsidRPr="00BE083B">
        <w:rPr>
          <w:rFonts w:ascii="Times New Roman" w:hAnsi="Times New Roman" w:cs="Times New Roman"/>
          <w:iCs/>
          <w:sz w:val="28"/>
          <w:szCs w:val="28"/>
          <w:lang w:val="ro-MD"/>
        </w:rPr>
        <w:t>în funcție de nivelul riscului fitosanitar corespunzător;</w:t>
      </w:r>
    </w:p>
    <w:p w:rsidR="00BE083B" w:rsidRPr="00BE083B" w:rsidRDefault="007861A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4.2. </w:t>
      </w:r>
      <w:r w:rsidR="00BE083B" w:rsidRPr="00BE083B">
        <w:rPr>
          <w:rFonts w:ascii="Times New Roman" w:hAnsi="Times New Roman" w:cs="Times New Roman"/>
          <w:iCs/>
          <w:sz w:val="28"/>
          <w:szCs w:val="28"/>
          <w:lang w:val="ro-MD"/>
        </w:rPr>
        <w:t>în zone apropiate de regiunile în care se știe că este prezent organismul dăunător;</w:t>
      </w:r>
    </w:p>
    <w:p w:rsidR="00BE083B" w:rsidRPr="00BE083B" w:rsidRDefault="007861A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4.3. </w:t>
      </w:r>
      <w:r w:rsidR="00BE083B" w:rsidRPr="00BE083B">
        <w:rPr>
          <w:rFonts w:ascii="Times New Roman" w:hAnsi="Times New Roman" w:cs="Times New Roman"/>
          <w:iCs/>
          <w:sz w:val="28"/>
          <w:szCs w:val="28"/>
          <w:lang w:val="ro-MD"/>
        </w:rPr>
        <w:t xml:space="preserve">în zone în care plantele-gazdă intră pe teritoriul </w:t>
      </w:r>
      <w:r>
        <w:rPr>
          <w:rFonts w:ascii="Times New Roman" w:hAnsi="Times New Roman" w:cs="Times New Roman"/>
          <w:iCs/>
          <w:sz w:val="28"/>
          <w:szCs w:val="28"/>
          <w:lang w:val="ro-MD"/>
        </w:rPr>
        <w:t>Republic</w:t>
      </w:r>
      <w:r w:rsidR="00BE083B" w:rsidRPr="00BE083B">
        <w:rPr>
          <w:rFonts w:ascii="Times New Roman" w:hAnsi="Times New Roman" w:cs="Times New Roman"/>
          <w:iCs/>
          <w:sz w:val="28"/>
          <w:szCs w:val="28"/>
          <w:lang w:val="ro-MD"/>
        </w:rPr>
        <w:t>ii</w:t>
      </w:r>
      <w:r>
        <w:rPr>
          <w:rFonts w:ascii="Times New Roman" w:hAnsi="Times New Roman" w:cs="Times New Roman"/>
          <w:iCs/>
          <w:sz w:val="28"/>
          <w:szCs w:val="28"/>
          <w:lang w:val="ro-MD"/>
        </w:rPr>
        <w:t xml:space="preserve"> Moldova</w:t>
      </w:r>
      <w:r w:rsidR="00BE083B" w:rsidRPr="00BE083B">
        <w:rPr>
          <w:rFonts w:ascii="Times New Roman" w:hAnsi="Times New Roman" w:cs="Times New Roman"/>
          <w:iCs/>
          <w:sz w:val="28"/>
          <w:szCs w:val="28"/>
          <w:lang w:val="ro-MD"/>
        </w:rPr>
        <w:t>, unde sunt manipulate și reambalate și unde sunt eliminate deșeurile provenite de la acestea;</w:t>
      </w:r>
    </w:p>
    <w:p w:rsidR="00BE083B" w:rsidRPr="00BE083B" w:rsidRDefault="00DE369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4.4. puncte de inspecție la frontieră</w:t>
      </w:r>
      <w:r w:rsidR="00BE083B" w:rsidRPr="00BE083B">
        <w:rPr>
          <w:rFonts w:ascii="Times New Roman" w:hAnsi="Times New Roman" w:cs="Times New Roman"/>
          <w:iCs/>
          <w:sz w:val="28"/>
          <w:szCs w:val="28"/>
          <w:lang w:val="ro-MD"/>
        </w:rPr>
        <w:t>;</w:t>
      </w:r>
    </w:p>
    <w:p w:rsidR="00BE083B" w:rsidRPr="00BE083B" w:rsidRDefault="00613358"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4.5. î</w:t>
      </w:r>
      <w:r w:rsidR="00BE083B" w:rsidRPr="00BE083B">
        <w:rPr>
          <w:rFonts w:ascii="Times New Roman" w:hAnsi="Times New Roman" w:cs="Times New Roman"/>
          <w:iCs/>
          <w:sz w:val="28"/>
          <w:szCs w:val="28"/>
          <w:lang w:val="ro-MD"/>
        </w:rPr>
        <w:t>n pepiniere, centre de grădinărit și magazine de vânzare cu amănuntul din acest domeniu, după caz;</w:t>
      </w:r>
    </w:p>
    <w:p w:rsidR="00BE083B" w:rsidRPr="00BE083B" w:rsidRDefault="00613358"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4.6. </w:t>
      </w:r>
      <w:r w:rsidR="00BE083B" w:rsidRPr="00BE083B">
        <w:rPr>
          <w:rFonts w:ascii="Times New Roman" w:hAnsi="Times New Roman" w:cs="Times New Roman"/>
          <w:iCs/>
          <w:sz w:val="28"/>
          <w:szCs w:val="28"/>
          <w:lang w:val="ro-MD"/>
        </w:rPr>
        <w:t>în unitățile de producție izolate fizic împotriva organismului dăunător specificat și în sere, pe baza unor inspecții vizuale.</w:t>
      </w:r>
    </w:p>
    <w:p w:rsidR="00BE083B" w:rsidRPr="00BE083B" w:rsidRDefault="00613358"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5.</w:t>
      </w:r>
      <w:r w:rsidR="0030527E">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Anchetele constau îndeosebi în:</w:t>
      </w:r>
    </w:p>
    <w:p w:rsidR="00BE083B" w:rsidRPr="00BE083B" w:rsidRDefault="0030527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5.1. </w:t>
      </w:r>
      <w:r w:rsidR="00BE083B" w:rsidRPr="00BE083B">
        <w:rPr>
          <w:rFonts w:ascii="Times New Roman" w:hAnsi="Times New Roman" w:cs="Times New Roman"/>
          <w:iCs/>
          <w:sz w:val="28"/>
          <w:szCs w:val="28"/>
          <w:lang w:val="ro-MD"/>
        </w:rPr>
        <w:t>utilizarea de capcane, precum capcane cu feromoni și cu lumină, iar în cazul oricărei suspiciuni de infestare cu organismul dăunător specificat, în colectarea de eșantioane și identificare;</w:t>
      </w:r>
    </w:p>
    <w:p w:rsidR="00BE083B" w:rsidRPr="00BE083B" w:rsidRDefault="0030527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5.2. </w:t>
      </w:r>
      <w:r w:rsidR="00BE083B" w:rsidRPr="00BE083B">
        <w:rPr>
          <w:rFonts w:ascii="Times New Roman" w:hAnsi="Times New Roman" w:cs="Times New Roman"/>
          <w:iCs/>
          <w:sz w:val="28"/>
          <w:szCs w:val="28"/>
          <w:lang w:val="ro-MD"/>
        </w:rPr>
        <w:t>examinare vizuală, dacă este cazul.</w:t>
      </w:r>
    </w:p>
    <w:p w:rsidR="0002213B" w:rsidRDefault="0002213B" w:rsidP="0002213B">
      <w:pPr>
        <w:spacing w:after="0"/>
        <w:contextualSpacing/>
        <w:jc w:val="center"/>
        <w:rPr>
          <w:rFonts w:ascii="Times New Roman" w:hAnsi="Times New Roman" w:cs="Times New Roman"/>
          <w:b/>
          <w:sz w:val="28"/>
          <w:szCs w:val="28"/>
          <w:lang w:val="ro-MD"/>
        </w:rPr>
      </w:pPr>
    </w:p>
    <w:p w:rsidR="0002213B" w:rsidRPr="000A5BE8" w:rsidRDefault="0002213B" w:rsidP="0002213B">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a 3-a</w:t>
      </w:r>
    </w:p>
    <w:p w:rsidR="00BE083B" w:rsidRPr="0002213B" w:rsidRDefault="00BE083B" w:rsidP="0002213B">
      <w:pPr>
        <w:spacing w:after="0"/>
        <w:jc w:val="center"/>
        <w:rPr>
          <w:rFonts w:ascii="Times New Roman" w:hAnsi="Times New Roman" w:cs="Times New Roman"/>
          <w:b/>
          <w:iCs/>
          <w:sz w:val="28"/>
          <w:szCs w:val="28"/>
          <w:lang w:val="ro-MD"/>
        </w:rPr>
      </w:pPr>
      <w:r w:rsidRPr="0002213B">
        <w:rPr>
          <w:rFonts w:ascii="Times New Roman" w:hAnsi="Times New Roman" w:cs="Times New Roman"/>
          <w:b/>
          <w:iCs/>
          <w:sz w:val="28"/>
          <w:szCs w:val="28"/>
          <w:lang w:val="ro-MD"/>
        </w:rPr>
        <w:lastRenderedPageBreak/>
        <w:t xml:space="preserve">Planuri de </w:t>
      </w:r>
      <w:r w:rsidR="00107362">
        <w:rPr>
          <w:rFonts w:ascii="Times New Roman" w:hAnsi="Times New Roman" w:cs="Times New Roman"/>
          <w:b/>
          <w:iCs/>
          <w:sz w:val="28"/>
          <w:szCs w:val="28"/>
          <w:lang w:val="ro-MD"/>
        </w:rPr>
        <w:t>contingen</w:t>
      </w:r>
      <w:r w:rsidRPr="0002213B">
        <w:rPr>
          <w:rFonts w:ascii="Times New Roman" w:hAnsi="Times New Roman" w:cs="Times New Roman"/>
          <w:b/>
          <w:iCs/>
          <w:sz w:val="28"/>
          <w:szCs w:val="28"/>
          <w:lang w:val="ro-MD"/>
        </w:rPr>
        <w:t>ță</w:t>
      </w:r>
    </w:p>
    <w:p w:rsidR="00BE083B" w:rsidRPr="00BE083B" w:rsidRDefault="00536C0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6. </w:t>
      </w:r>
      <w:r w:rsidR="00107362">
        <w:rPr>
          <w:rFonts w:ascii="Times New Roman" w:hAnsi="Times New Roman" w:cs="Times New Roman"/>
          <w:iCs/>
          <w:sz w:val="28"/>
          <w:szCs w:val="28"/>
          <w:lang w:val="ro-MD"/>
        </w:rPr>
        <w:t>Guvernul</w:t>
      </w:r>
      <w:r>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 xml:space="preserve">include în planul său de </w:t>
      </w:r>
      <w:r w:rsidR="002F7C34">
        <w:rPr>
          <w:rFonts w:ascii="Times New Roman" w:hAnsi="Times New Roman" w:cs="Times New Roman"/>
          <w:iCs/>
          <w:sz w:val="28"/>
          <w:szCs w:val="28"/>
          <w:lang w:val="ro-MD"/>
        </w:rPr>
        <w:t>continge</w:t>
      </w:r>
      <w:r w:rsidR="00BE083B" w:rsidRPr="00BE083B">
        <w:rPr>
          <w:rFonts w:ascii="Times New Roman" w:hAnsi="Times New Roman" w:cs="Times New Roman"/>
          <w:iCs/>
          <w:sz w:val="28"/>
          <w:szCs w:val="28"/>
          <w:lang w:val="ro-MD"/>
        </w:rPr>
        <w:t xml:space="preserve">nță, pe lângă obligațiile </w:t>
      </w:r>
      <w:r w:rsidR="00BE083B" w:rsidRPr="004935DF">
        <w:rPr>
          <w:rFonts w:ascii="Times New Roman" w:hAnsi="Times New Roman" w:cs="Times New Roman"/>
          <w:iCs/>
          <w:sz w:val="28"/>
          <w:szCs w:val="28"/>
          <w:lang w:val="ro-MD"/>
        </w:rPr>
        <w:t>prevăzute la art</w:t>
      </w:r>
      <w:r w:rsidR="007849F5" w:rsidRPr="004935DF">
        <w:rPr>
          <w:rFonts w:ascii="Times New Roman" w:hAnsi="Times New Roman" w:cs="Times New Roman"/>
          <w:iCs/>
          <w:sz w:val="28"/>
          <w:szCs w:val="28"/>
          <w:lang w:val="ro-MD"/>
        </w:rPr>
        <w:t xml:space="preserve">. </w:t>
      </w:r>
      <w:r w:rsidR="00BE083B" w:rsidRPr="004935DF">
        <w:rPr>
          <w:rFonts w:ascii="Times New Roman" w:hAnsi="Times New Roman" w:cs="Times New Roman"/>
          <w:iCs/>
          <w:sz w:val="28"/>
          <w:szCs w:val="28"/>
          <w:lang w:val="ro-MD"/>
        </w:rPr>
        <w:t xml:space="preserve">25 din </w:t>
      </w:r>
      <w:r w:rsidR="004935DF" w:rsidRPr="004935DF">
        <w:rPr>
          <w:rFonts w:ascii="Times New Roman" w:hAnsi="Times New Roman" w:cs="Times New Roman"/>
          <w:sz w:val="28"/>
          <w:szCs w:val="28"/>
          <w:lang w:val="ro-MD"/>
        </w:rPr>
        <w:t>Legea nr. 422/2023</w:t>
      </w:r>
      <w:r w:rsidR="00BE083B" w:rsidRPr="00BE083B">
        <w:rPr>
          <w:rFonts w:ascii="Times New Roman" w:hAnsi="Times New Roman" w:cs="Times New Roman"/>
          <w:iCs/>
          <w:sz w:val="28"/>
          <w:szCs w:val="28"/>
          <w:lang w:val="ro-MD"/>
        </w:rPr>
        <w:t xml:space="preserve">, măsurile care trebuie luate pe teritoriul </w:t>
      </w:r>
      <w:r w:rsidR="008377E6">
        <w:rPr>
          <w:rFonts w:ascii="Times New Roman" w:hAnsi="Times New Roman" w:cs="Times New Roman"/>
          <w:iCs/>
          <w:sz w:val="28"/>
          <w:szCs w:val="28"/>
          <w:lang w:val="ro-MD"/>
        </w:rPr>
        <w:t>țării</w:t>
      </w:r>
      <w:r w:rsidR="00BE083B" w:rsidRPr="00BE083B">
        <w:rPr>
          <w:rFonts w:ascii="Times New Roman" w:hAnsi="Times New Roman" w:cs="Times New Roman"/>
          <w:iCs/>
          <w:sz w:val="28"/>
          <w:szCs w:val="28"/>
          <w:lang w:val="ro-MD"/>
        </w:rPr>
        <w:t xml:space="preserve"> cu privire la:</w:t>
      </w:r>
    </w:p>
    <w:p w:rsidR="00BE083B" w:rsidRPr="00BE083B" w:rsidRDefault="008377E6"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6.1. </w:t>
      </w:r>
      <w:r w:rsidR="00BE083B" w:rsidRPr="00BE083B">
        <w:rPr>
          <w:rFonts w:ascii="Times New Roman" w:hAnsi="Times New Roman" w:cs="Times New Roman"/>
          <w:iCs/>
          <w:sz w:val="28"/>
          <w:szCs w:val="28"/>
          <w:lang w:val="ro-MD"/>
        </w:rPr>
        <w:t>procedurile de identificare a proprietarilor plantelor care trebuie distruse, accesul la proprietățile private și notificarea ordinului de distrugere;</w:t>
      </w:r>
    </w:p>
    <w:p w:rsidR="00BE083B" w:rsidRPr="00BE083B" w:rsidRDefault="008377E6"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6.2. </w:t>
      </w:r>
      <w:r w:rsidR="00BE083B" w:rsidRPr="00BE083B">
        <w:rPr>
          <w:rFonts w:ascii="Times New Roman" w:hAnsi="Times New Roman" w:cs="Times New Roman"/>
          <w:iCs/>
          <w:sz w:val="28"/>
          <w:szCs w:val="28"/>
          <w:lang w:val="ro-MD"/>
        </w:rPr>
        <w:t>procedurile de mobilizare a sprijinului financiar necesar pentru eradicarea organismului dăunător specificat;</w:t>
      </w:r>
    </w:p>
    <w:p w:rsidR="00BE083B" w:rsidRPr="00BE083B" w:rsidRDefault="008377E6"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6.3. </w:t>
      </w:r>
      <w:r w:rsidR="00BE083B" w:rsidRPr="00BE083B">
        <w:rPr>
          <w:rFonts w:ascii="Times New Roman" w:hAnsi="Times New Roman" w:cs="Times New Roman"/>
          <w:iCs/>
          <w:sz w:val="28"/>
          <w:szCs w:val="28"/>
          <w:lang w:val="ro-MD"/>
        </w:rPr>
        <w:t xml:space="preserve">dacă este cazul, informații despre regimurile vânturilor de pe teritoriul </w:t>
      </w:r>
      <w:r w:rsidR="00C111CD">
        <w:rPr>
          <w:rFonts w:ascii="Times New Roman" w:hAnsi="Times New Roman" w:cs="Times New Roman"/>
          <w:iCs/>
          <w:sz w:val="28"/>
          <w:szCs w:val="28"/>
          <w:lang w:val="ro-MD"/>
        </w:rPr>
        <w:t>țării</w:t>
      </w:r>
      <w:r w:rsidR="00BE083B" w:rsidRPr="00BE083B">
        <w:rPr>
          <w:rFonts w:ascii="Times New Roman" w:hAnsi="Times New Roman" w:cs="Times New Roman"/>
          <w:iCs/>
          <w:sz w:val="28"/>
          <w:szCs w:val="28"/>
          <w:lang w:val="ro-MD"/>
        </w:rPr>
        <w:t xml:space="preserve"> care ar facilita migrarea organismului dăunător specificat;</w:t>
      </w:r>
    </w:p>
    <w:p w:rsidR="00BE083B" w:rsidRPr="00BE083B" w:rsidRDefault="00C111C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6.4. </w:t>
      </w:r>
      <w:r w:rsidR="00BE083B" w:rsidRPr="00BE083B">
        <w:rPr>
          <w:rFonts w:ascii="Times New Roman" w:hAnsi="Times New Roman" w:cs="Times New Roman"/>
          <w:iCs/>
          <w:sz w:val="28"/>
          <w:szCs w:val="28"/>
          <w:lang w:val="ro-MD"/>
        </w:rPr>
        <w:t>lista metodelor de control referitoare la organismul dăunător, care sunt ținute la zi pe baza celor mai recente informații științifice și tehnice.</w:t>
      </w:r>
    </w:p>
    <w:p w:rsidR="00BE083B" w:rsidRPr="00BE083B" w:rsidRDefault="00C111C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7. </w:t>
      </w:r>
      <w:r w:rsidR="002F7C34">
        <w:rPr>
          <w:rFonts w:ascii="Times New Roman" w:hAnsi="Times New Roman" w:cs="Times New Roman"/>
          <w:iCs/>
          <w:sz w:val="28"/>
          <w:szCs w:val="28"/>
          <w:lang w:val="ro-MD"/>
        </w:rPr>
        <w:t>Guvernul</w:t>
      </w:r>
      <w:r w:rsidR="00BE083B" w:rsidRPr="00BE083B">
        <w:rPr>
          <w:rFonts w:ascii="Times New Roman" w:hAnsi="Times New Roman" w:cs="Times New Roman"/>
          <w:iCs/>
          <w:sz w:val="28"/>
          <w:szCs w:val="28"/>
          <w:lang w:val="ro-MD"/>
        </w:rPr>
        <w:t xml:space="preserve"> actualizează planurile de </w:t>
      </w:r>
      <w:r w:rsidR="002F7C34">
        <w:rPr>
          <w:rFonts w:ascii="Times New Roman" w:hAnsi="Times New Roman" w:cs="Times New Roman"/>
          <w:iCs/>
          <w:sz w:val="28"/>
          <w:szCs w:val="28"/>
          <w:lang w:val="ro-MD"/>
        </w:rPr>
        <w:t>continge</w:t>
      </w:r>
      <w:r w:rsidR="002F7C34" w:rsidRPr="00BE083B">
        <w:rPr>
          <w:rFonts w:ascii="Times New Roman" w:hAnsi="Times New Roman" w:cs="Times New Roman"/>
          <w:iCs/>
          <w:sz w:val="28"/>
          <w:szCs w:val="28"/>
          <w:lang w:val="ro-MD"/>
        </w:rPr>
        <w:t>nță</w:t>
      </w:r>
      <w:r w:rsidR="00BE083B" w:rsidRPr="00BE083B">
        <w:rPr>
          <w:rFonts w:ascii="Times New Roman" w:hAnsi="Times New Roman" w:cs="Times New Roman"/>
          <w:iCs/>
          <w:sz w:val="28"/>
          <w:szCs w:val="28"/>
          <w:lang w:val="ro-MD"/>
        </w:rPr>
        <w:t>, după caz, până la data de 31 decembrie a fiecărui an.</w:t>
      </w:r>
    </w:p>
    <w:p w:rsidR="00424B7E" w:rsidRDefault="00424B7E" w:rsidP="00424B7E">
      <w:pPr>
        <w:spacing w:after="0"/>
        <w:contextualSpacing/>
        <w:jc w:val="center"/>
        <w:rPr>
          <w:rFonts w:ascii="Times New Roman" w:hAnsi="Times New Roman" w:cs="Times New Roman"/>
          <w:b/>
          <w:sz w:val="28"/>
          <w:szCs w:val="28"/>
          <w:lang w:val="ro-MD"/>
        </w:rPr>
      </w:pPr>
    </w:p>
    <w:p w:rsidR="00424B7E" w:rsidRPr="000A5BE8" w:rsidRDefault="00424B7E" w:rsidP="00424B7E">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a 4-a</w:t>
      </w:r>
    </w:p>
    <w:p w:rsidR="00BE083B" w:rsidRDefault="00424B7E" w:rsidP="00424B7E">
      <w:pPr>
        <w:spacing w:after="0"/>
        <w:jc w:val="center"/>
        <w:rPr>
          <w:rFonts w:ascii="Times New Roman" w:hAnsi="Times New Roman" w:cs="Times New Roman"/>
          <w:b/>
          <w:iCs/>
          <w:sz w:val="28"/>
          <w:szCs w:val="28"/>
          <w:lang w:val="ro-MD"/>
        </w:rPr>
      </w:pPr>
      <w:r w:rsidRPr="00424B7E">
        <w:rPr>
          <w:rFonts w:ascii="Times New Roman" w:hAnsi="Times New Roman" w:cs="Times New Roman"/>
          <w:b/>
          <w:iCs/>
          <w:sz w:val="28"/>
          <w:szCs w:val="28"/>
          <w:lang w:val="ro-MD"/>
        </w:rPr>
        <w:t>Stabilirea zonelor demarcate</w:t>
      </w:r>
    </w:p>
    <w:p w:rsidR="00424B7E" w:rsidRPr="00BE083B" w:rsidRDefault="00424B7E" w:rsidP="00424B7E">
      <w:pPr>
        <w:spacing w:after="0"/>
        <w:jc w:val="center"/>
        <w:rPr>
          <w:rFonts w:ascii="Times New Roman" w:hAnsi="Times New Roman" w:cs="Times New Roman"/>
          <w:iCs/>
          <w:sz w:val="28"/>
          <w:szCs w:val="28"/>
          <w:lang w:val="ro-MD"/>
        </w:rPr>
      </w:pPr>
    </w:p>
    <w:p w:rsidR="00BE083B" w:rsidRPr="00BE083B" w:rsidRDefault="00424B7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8. </w:t>
      </w:r>
      <w:r w:rsidR="00BE083B" w:rsidRPr="00BE083B">
        <w:rPr>
          <w:rFonts w:ascii="Times New Roman" w:hAnsi="Times New Roman" w:cs="Times New Roman"/>
          <w:iCs/>
          <w:sz w:val="28"/>
          <w:szCs w:val="28"/>
          <w:lang w:val="ro-MD"/>
        </w:rPr>
        <w:t xml:space="preserve">Dacă prezența organismului dăunător specificat este confirmată, </w:t>
      </w:r>
      <w:r>
        <w:rPr>
          <w:rFonts w:ascii="Times New Roman" w:hAnsi="Times New Roman" w:cs="Times New Roman"/>
          <w:iCs/>
          <w:sz w:val="28"/>
          <w:szCs w:val="28"/>
          <w:lang w:val="ro-MD"/>
        </w:rPr>
        <w:t>autoritatea competentă</w:t>
      </w:r>
      <w:r w:rsidR="00BE083B" w:rsidRPr="00BE083B">
        <w:rPr>
          <w:rFonts w:ascii="Times New Roman" w:hAnsi="Times New Roman" w:cs="Times New Roman"/>
          <w:iCs/>
          <w:sz w:val="28"/>
          <w:szCs w:val="28"/>
          <w:lang w:val="ro-MD"/>
        </w:rPr>
        <w:t xml:space="preserve"> stabilește, fără întârziere, o zonă demarcată care cuprinde:</w:t>
      </w:r>
    </w:p>
    <w:p w:rsidR="00BE083B" w:rsidRPr="00BE083B" w:rsidRDefault="009016B0"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8.1. </w:t>
      </w:r>
      <w:r w:rsidR="00BE083B" w:rsidRPr="00BE083B">
        <w:rPr>
          <w:rFonts w:ascii="Times New Roman" w:hAnsi="Times New Roman" w:cs="Times New Roman"/>
          <w:iCs/>
          <w:sz w:val="28"/>
          <w:szCs w:val="28"/>
          <w:lang w:val="ro-MD"/>
        </w:rPr>
        <w:t>o zonă infestată, inclusiv locul în care se află plantele infestate și toate plantele care sunt susceptibile de a fi infestate de pe o rază de 100 m de la locul unde s-a descoperit organismul dăunător specificat și</w:t>
      </w:r>
    </w:p>
    <w:p w:rsidR="00BE083B" w:rsidRPr="003D2F6D" w:rsidRDefault="00D3348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8.2. </w:t>
      </w:r>
      <w:r w:rsidR="00BE083B" w:rsidRPr="00BE083B">
        <w:rPr>
          <w:rFonts w:ascii="Times New Roman" w:hAnsi="Times New Roman" w:cs="Times New Roman"/>
          <w:iCs/>
          <w:sz w:val="28"/>
          <w:szCs w:val="28"/>
          <w:lang w:val="ro-MD"/>
        </w:rPr>
        <w:t>o zonă-tampon cu o lățime de cel puțin 5 km și de cel mult 100 km după granița zonei infestate.</w:t>
      </w:r>
      <w:r w:rsidR="00C91EDE">
        <w:rPr>
          <w:rFonts w:ascii="Times New Roman" w:hAnsi="Times New Roman" w:cs="Times New Roman"/>
          <w:iCs/>
          <w:sz w:val="28"/>
          <w:szCs w:val="28"/>
          <w:lang w:val="ro-MD"/>
        </w:rPr>
        <w:t xml:space="preserve"> </w:t>
      </w:r>
      <w:r w:rsidR="00BE083B" w:rsidRPr="003D2F6D">
        <w:rPr>
          <w:rFonts w:ascii="Times New Roman" w:hAnsi="Times New Roman" w:cs="Times New Roman"/>
          <w:iCs/>
          <w:sz w:val="28"/>
          <w:szCs w:val="28"/>
          <w:lang w:val="ro-MD"/>
        </w:rPr>
        <w:t xml:space="preserve">Zona-tampon poate fi extinsă la peste 100 km dacă statul </w:t>
      </w:r>
      <w:r w:rsidR="003D2F6D" w:rsidRPr="003D2F6D">
        <w:rPr>
          <w:rFonts w:ascii="Times New Roman" w:hAnsi="Times New Roman" w:cs="Times New Roman"/>
          <w:iCs/>
          <w:sz w:val="28"/>
          <w:szCs w:val="28"/>
          <w:lang w:val="ro-MD"/>
        </w:rPr>
        <w:t>vecin</w:t>
      </w:r>
      <w:r w:rsidR="00BE083B" w:rsidRPr="003D2F6D">
        <w:rPr>
          <w:rFonts w:ascii="Times New Roman" w:hAnsi="Times New Roman" w:cs="Times New Roman"/>
          <w:iCs/>
          <w:sz w:val="28"/>
          <w:szCs w:val="28"/>
          <w:lang w:val="ro-MD"/>
        </w:rPr>
        <w:t xml:space="preserve"> consideră acest lucru necesar pentru protejarea teritoriului său de organismul dăunător specificat.</w:t>
      </w:r>
    </w:p>
    <w:p w:rsidR="00BE083B" w:rsidRPr="00BE083B" w:rsidRDefault="00982B86"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9. </w:t>
      </w:r>
      <w:r w:rsidR="00BE083B" w:rsidRPr="00BE083B">
        <w:rPr>
          <w:rFonts w:ascii="Times New Roman" w:hAnsi="Times New Roman" w:cs="Times New Roman"/>
          <w:iCs/>
          <w:sz w:val="28"/>
          <w:szCs w:val="28"/>
          <w:lang w:val="ro-MD"/>
        </w:rPr>
        <w:t>La delimitarea zonei demarcate se ține seama de principii științifice, de biologia organismului dăunător specificat, inclusiv de date privind potențialul de migrare, de nivelul de infestare, de caracteristicile geografice ale zonei, de distribuția specifică a plantelor-gazdă în zona vizată și de dovada instalării în acea zonă a organismului dăunător specificat.</w:t>
      </w:r>
    </w:p>
    <w:p w:rsidR="00BE083B" w:rsidRPr="00BE083B" w:rsidRDefault="00800908"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10. </w:t>
      </w:r>
      <w:r w:rsidR="00BE083B" w:rsidRPr="00BE083B">
        <w:rPr>
          <w:rFonts w:ascii="Times New Roman" w:hAnsi="Times New Roman" w:cs="Times New Roman"/>
          <w:iCs/>
          <w:sz w:val="28"/>
          <w:szCs w:val="28"/>
          <w:lang w:val="ro-MD"/>
        </w:rPr>
        <w:t>În zonele demarcate, autorit</w:t>
      </w:r>
      <w:r>
        <w:rPr>
          <w:rFonts w:ascii="Times New Roman" w:hAnsi="Times New Roman" w:cs="Times New Roman"/>
          <w:iCs/>
          <w:sz w:val="28"/>
          <w:szCs w:val="28"/>
          <w:lang w:val="ro-MD"/>
        </w:rPr>
        <w:t>atea</w:t>
      </w:r>
      <w:r w:rsidR="00BE083B" w:rsidRPr="00BE083B">
        <w:rPr>
          <w:rFonts w:ascii="Times New Roman" w:hAnsi="Times New Roman" w:cs="Times New Roman"/>
          <w:iCs/>
          <w:sz w:val="28"/>
          <w:szCs w:val="28"/>
          <w:lang w:val="ro-MD"/>
        </w:rPr>
        <w:t xml:space="preserve"> competent</w:t>
      </w:r>
      <w:r>
        <w:rPr>
          <w:rFonts w:ascii="Times New Roman" w:hAnsi="Times New Roman" w:cs="Times New Roman"/>
          <w:iCs/>
          <w:sz w:val="28"/>
          <w:szCs w:val="28"/>
          <w:lang w:val="ro-MD"/>
        </w:rPr>
        <w:t>ă</w:t>
      </w:r>
      <w:r w:rsidR="00BE083B" w:rsidRPr="00BE083B">
        <w:rPr>
          <w:rFonts w:ascii="Times New Roman" w:hAnsi="Times New Roman" w:cs="Times New Roman"/>
          <w:iCs/>
          <w:sz w:val="28"/>
          <w:szCs w:val="28"/>
          <w:lang w:val="ro-MD"/>
        </w:rPr>
        <w:t xml:space="preserve"> sensibilizează publicul cu privire la amenințarea reprezentată de organismul dăunător specificat și la măsurile adoptate pentru a se preveni răspândirea sa în continuare în afara zonelor respective. Autorit</w:t>
      </w:r>
      <w:r>
        <w:rPr>
          <w:rFonts w:ascii="Times New Roman" w:hAnsi="Times New Roman" w:cs="Times New Roman"/>
          <w:iCs/>
          <w:sz w:val="28"/>
          <w:szCs w:val="28"/>
          <w:lang w:val="ro-MD"/>
        </w:rPr>
        <w:t>atea</w:t>
      </w:r>
      <w:r w:rsidR="00BE083B" w:rsidRPr="00BE083B">
        <w:rPr>
          <w:rFonts w:ascii="Times New Roman" w:hAnsi="Times New Roman" w:cs="Times New Roman"/>
          <w:iCs/>
          <w:sz w:val="28"/>
          <w:szCs w:val="28"/>
          <w:lang w:val="ro-MD"/>
        </w:rPr>
        <w:t xml:space="preserve"> se asigură că publicul larg și operatorii profesioniști cunosc delimitarea zonelor demarcate.</w:t>
      </w:r>
    </w:p>
    <w:p w:rsidR="00362CEE" w:rsidRDefault="00362CEE" w:rsidP="00800908">
      <w:pPr>
        <w:spacing w:after="0"/>
        <w:contextualSpacing/>
        <w:jc w:val="center"/>
        <w:rPr>
          <w:rFonts w:ascii="Times New Roman" w:hAnsi="Times New Roman" w:cs="Times New Roman"/>
          <w:b/>
          <w:sz w:val="28"/>
          <w:szCs w:val="28"/>
          <w:lang w:val="ro-MD"/>
        </w:rPr>
      </w:pPr>
    </w:p>
    <w:p w:rsidR="00800908" w:rsidRPr="000A5BE8" w:rsidRDefault="00800908" w:rsidP="00800908">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Secțiunea a </w:t>
      </w:r>
      <w:r w:rsidR="00B77483">
        <w:rPr>
          <w:rFonts w:ascii="Times New Roman" w:hAnsi="Times New Roman" w:cs="Times New Roman"/>
          <w:b/>
          <w:sz w:val="28"/>
          <w:szCs w:val="28"/>
          <w:lang w:val="ro-MD"/>
        </w:rPr>
        <w:t>5</w:t>
      </w:r>
      <w:r>
        <w:rPr>
          <w:rFonts w:ascii="Times New Roman" w:hAnsi="Times New Roman" w:cs="Times New Roman"/>
          <w:b/>
          <w:sz w:val="28"/>
          <w:szCs w:val="28"/>
          <w:lang w:val="ro-MD"/>
        </w:rPr>
        <w:t>-a</w:t>
      </w:r>
    </w:p>
    <w:p w:rsidR="00800908" w:rsidRPr="00BE083B" w:rsidRDefault="00B77483" w:rsidP="00800908">
      <w:pPr>
        <w:spacing w:after="0"/>
        <w:jc w:val="center"/>
        <w:rPr>
          <w:rFonts w:ascii="Times New Roman" w:hAnsi="Times New Roman" w:cs="Times New Roman"/>
          <w:iCs/>
          <w:sz w:val="28"/>
          <w:szCs w:val="28"/>
          <w:lang w:val="ro-MD"/>
        </w:rPr>
      </w:pPr>
      <w:r w:rsidRPr="00B77483">
        <w:rPr>
          <w:rFonts w:ascii="Times New Roman" w:hAnsi="Times New Roman" w:cs="Times New Roman"/>
          <w:b/>
          <w:iCs/>
          <w:sz w:val="28"/>
          <w:szCs w:val="28"/>
          <w:lang w:val="ro-MD"/>
        </w:rPr>
        <w:t>Derogări de la stabilirea zonelor demarcate</w:t>
      </w:r>
    </w:p>
    <w:p w:rsidR="00BE083B" w:rsidRPr="00BE083B" w:rsidRDefault="00BE083B" w:rsidP="00BE083B">
      <w:pPr>
        <w:spacing w:after="0"/>
        <w:ind w:firstLine="709"/>
        <w:jc w:val="both"/>
        <w:rPr>
          <w:rFonts w:ascii="Times New Roman" w:hAnsi="Times New Roman" w:cs="Times New Roman"/>
          <w:iCs/>
          <w:sz w:val="28"/>
          <w:szCs w:val="28"/>
          <w:lang w:val="ro-MD"/>
        </w:rPr>
      </w:pPr>
    </w:p>
    <w:p w:rsidR="00BE083B" w:rsidRPr="00BE083B" w:rsidRDefault="00532063"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11. </w:t>
      </w:r>
      <w:r w:rsidR="00BE083B" w:rsidRPr="00BE083B">
        <w:rPr>
          <w:rFonts w:ascii="Times New Roman" w:hAnsi="Times New Roman" w:cs="Times New Roman"/>
          <w:iCs/>
          <w:sz w:val="28"/>
          <w:szCs w:val="28"/>
          <w:lang w:val="ro-MD"/>
        </w:rPr>
        <w:t xml:space="preserve">Prin derogare de la </w:t>
      </w:r>
      <w:r w:rsidR="00E6505C">
        <w:rPr>
          <w:rFonts w:ascii="Times New Roman" w:hAnsi="Times New Roman" w:cs="Times New Roman"/>
          <w:iCs/>
          <w:sz w:val="28"/>
          <w:szCs w:val="28"/>
          <w:lang w:val="ro-MD"/>
        </w:rPr>
        <w:t>pct. 8-10</w:t>
      </w:r>
      <w:r w:rsidR="00BE083B" w:rsidRPr="00BE083B">
        <w:rPr>
          <w:rFonts w:ascii="Times New Roman" w:hAnsi="Times New Roman" w:cs="Times New Roman"/>
          <w:iCs/>
          <w:sz w:val="28"/>
          <w:szCs w:val="28"/>
          <w:lang w:val="ro-MD"/>
        </w:rPr>
        <w:t>, autorit</w:t>
      </w:r>
      <w:r>
        <w:rPr>
          <w:rFonts w:ascii="Times New Roman" w:hAnsi="Times New Roman" w:cs="Times New Roman"/>
          <w:iCs/>
          <w:sz w:val="28"/>
          <w:szCs w:val="28"/>
          <w:lang w:val="ro-MD"/>
        </w:rPr>
        <w:t>atea</w:t>
      </w:r>
      <w:r w:rsidR="00BE083B" w:rsidRPr="00BE083B">
        <w:rPr>
          <w:rFonts w:ascii="Times New Roman" w:hAnsi="Times New Roman" w:cs="Times New Roman"/>
          <w:iCs/>
          <w:sz w:val="28"/>
          <w:szCs w:val="28"/>
          <w:lang w:val="ro-MD"/>
        </w:rPr>
        <w:t xml:space="preserve"> competent</w:t>
      </w:r>
      <w:r>
        <w:rPr>
          <w:rFonts w:ascii="Times New Roman" w:hAnsi="Times New Roman" w:cs="Times New Roman"/>
          <w:iCs/>
          <w:sz w:val="28"/>
          <w:szCs w:val="28"/>
          <w:lang w:val="ro-MD"/>
        </w:rPr>
        <w:t>ă</w:t>
      </w:r>
      <w:r w:rsidR="00BE083B" w:rsidRPr="00BE083B">
        <w:rPr>
          <w:rFonts w:ascii="Times New Roman" w:hAnsi="Times New Roman" w:cs="Times New Roman"/>
          <w:iCs/>
          <w:sz w:val="28"/>
          <w:szCs w:val="28"/>
          <w:lang w:val="ro-MD"/>
        </w:rPr>
        <w:t xml:space="preserve"> po</w:t>
      </w:r>
      <w:r>
        <w:rPr>
          <w:rFonts w:ascii="Times New Roman" w:hAnsi="Times New Roman" w:cs="Times New Roman"/>
          <w:iCs/>
          <w:sz w:val="28"/>
          <w:szCs w:val="28"/>
          <w:lang w:val="ro-MD"/>
        </w:rPr>
        <w:t>a</w:t>
      </w:r>
      <w:r w:rsidR="00BE083B" w:rsidRPr="00BE083B">
        <w:rPr>
          <w:rFonts w:ascii="Times New Roman" w:hAnsi="Times New Roman" w:cs="Times New Roman"/>
          <w:iCs/>
          <w:sz w:val="28"/>
          <w:szCs w:val="28"/>
          <w:lang w:val="ro-MD"/>
        </w:rPr>
        <w:t>t</w:t>
      </w:r>
      <w:r>
        <w:rPr>
          <w:rFonts w:ascii="Times New Roman" w:hAnsi="Times New Roman" w:cs="Times New Roman"/>
          <w:iCs/>
          <w:sz w:val="28"/>
          <w:szCs w:val="28"/>
          <w:lang w:val="ro-MD"/>
        </w:rPr>
        <w:t>e</w:t>
      </w:r>
      <w:r w:rsidR="00BE083B" w:rsidRPr="00BE083B">
        <w:rPr>
          <w:rFonts w:ascii="Times New Roman" w:hAnsi="Times New Roman" w:cs="Times New Roman"/>
          <w:iCs/>
          <w:sz w:val="28"/>
          <w:szCs w:val="28"/>
          <w:lang w:val="ro-MD"/>
        </w:rPr>
        <w:t xml:space="preserve"> alege să nu stabilească o zonă demarcată dacă este îndeplinită cel puțin una dintre următoarele condiții:</w:t>
      </w:r>
    </w:p>
    <w:p w:rsidR="00BE083B" w:rsidRPr="00BE083B" w:rsidRDefault="00532063"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11.1 e</w:t>
      </w:r>
      <w:r w:rsidR="00BE083B" w:rsidRPr="00BE083B">
        <w:rPr>
          <w:rFonts w:ascii="Times New Roman" w:hAnsi="Times New Roman" w:cs="Times New Roman"/>
          <w:iCs/>
          <w:sz w:val="28"/>
          <w:szCs w:val="28"/>
          <w:lang w:val="ro-MD"/>
        </w:rPr>
        <w:t>xistă dovezi că organismul dăunător specificat a fost introdus în zonă împreună cu plantele pe care a fost detectat, că acele plante au fost infestate înainte de a fi introduse în zona respectivă și că nu a intervenit nicio multiplicare a organismului dăunător specificat;</w:t>
      </w:r>
    </w:p>
    <w:p w:rsidR="00BE083B" w:rsidRPr="00BE083B" w:rsidRDefault="00F9088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11.2. </w:t>
      </w:r>
      <w:r w:rsidR="00BE083B" w:rsidRPr="00BE083B">
        <w:rPr>
          <w:rFonts w:ascii="Times New Roman" w:hAnsi="Times New Roman" w:cs="Times New Roman"/>
          <w:iCs/>
          <w:sz w:val="28"/>
          <w:szCs w:val="28"/>
          <w:lang w:val="ro-MD"/>
        </w:rPr>
        <w:t>există dovezi că este o prezență izolată care nu este de așteptat să ducă la instalarea organismului dăunător specificat;</w:t>
      </w:r>
    </w:p>
    <w:p w:rsidR="00BE083B" w:rsidRPr="00BE083B" w:rsidRDefault="00F9088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11.3. </w:t>
      </w:r>
      <w:r w:rsidR="00BE083B" w:rsidRPr="00BE083B">
        <w:rPr>
          <w:rFonts w:ascii="Times New Roman" w:hAnsi="Times New Roman" w:cs="Times New Roman"/>
          <w:iCs/>
          <w:sz w:val="28"/>
          <w:szCs w:val="28"/>
          <w:lang w:val="ro-MD"/>
        </w:rPr>
        <w:t>organismul dăunător specificat este confirmat oficial într-o unitate de producție care este izolată fizic împotriva acestuia;</w:t>
      </w:r>
    </w:p>
    <w:p w:rsidR="00BE083B" w:rsidRPr="00BE083B" w:rsidRDefault="00F9088E"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11.4. </w:t>
      </w:r>
      <w:r w:rsidR="00BE083B" w:rsidRPr="00BE083B">
        <w:rPr>
          <w:rFonts w:ascii="Times New Roman" w:hAnsi="Times New Roman" w:cs="Times New Roman"/>
          <w:iCs/>
          <w:sz w:val="28"/>
          <w:szCs w:val="28"/>
          <w:lang w:val="ro-MD"/>
        </w:rPr>
        <w:t>organismul dăunător specificat este confirmat oficial într-o seră și există dovezi că organismul dăunător specificat nu poate supraviețui condițiilor de iarnă în afara acelei sere.</w:t>
      </w:r>
    </w:p>
    <w:p w:rsidR="00BE083B" w:rsidRPr="00BE083B" w:rsidRDefault="00E91785"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 </w:t>
      </w:r>
      <w:r w:rsidR="00BE083B" w:rsidRPr="00BE083B">
        <w:rPr>
          <w:rFonts w:ascii="Times New Roman" w:hAnsi="Times New Roman" w:cs="Times New Roman"/>
          <w:iCs/>
          <w:sz w:val="28"/>
          <w:szCs w:val="28"/>
          <w:lang w:val="ro-MD"/>
        </w:rPr>
        <w:t xml:space="preserve">Dacă utilizează derogarea prevăzută la </w:t>
      </w:r>
      <w:r w:rsidR="00E6505C">
        <w:rPr>
          <w:rFonts w:ascii="Times New Roman" w:hAnsi="Times New Roman" w:cs="Times New Roman"/>
          <w:iCs/>
          <w:sz w:val="28"/>
          <w:szCs w:val="28"/>
          <w:lang w:val="ro-MD"/>
        </w:rPr>
        <w:t>pct. 11</w:t>
      </w:r>
      <w:r w:rsidR="00BE083B" w:rsidRPr="00BE083B">
        <w:rPr>
          <w:rFonts w:ascii="Times New Roman" w:hAnsi="Times New Roman" w:cs="Times New Roman"/>
          <w:iCs/>
          <w:sz w:val="28"/>
          <w:szCs w:val="28"/>
          <w:lang w:val="ro-MD"/>
        </w:rPr>
        <w:t>, autoritatea competentă:</w:t>
      </w:r>
    </w:p>
    <w:p w:rsidR="00BE083B" w:rsidRPr="00BE083B" w:rsidRDefault="00E91785"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12.1. </w:t>
      </w:r>
      <w:r w:rsidR="00BE083B" w:rsidRPr="00BE083B">
        <w:rPr>
          <w:rFonts w:ascii="Times New Roman" w:hAnsi="Times New Roman" w:cs="Times New Roman"/>
          <w:iCs/>
          <w:sz w:val="28"/>
          <w:szCs w:val="28"/>
          <w:lang w:val="ro-MD"/>
        </w:rPr>
        <w:t>ia măsuri pentru a asigura eradicarea rapidă a organismului dăunător specificat și pentru a exclude posibilitatea răspândirii sale;</w:t>
      </w:r>
    </w:p>
    <w:p w:rsidR="00BE083B" w:rsidRPr="00BE083B" w:rsidRDefault="00E91785"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12.2. </w:t>
      </w:r>
      <w:r w:rsidR="00BE083B" w:rsidRPr="00BE083B">
        <w:rPr>
          <w:rFonts w:ascii="Times New Roman" w:hAnsi="Times New Roman" w:cs="Times New Roman"/>
          <w:iCs/>
          <w:sz w:val="28"/>
          <w:szCs w:val="28"/>
          <w:lang w:val="ro-MD"/>
        </w:rPr>
        <w:t>sporește imediat numărul capcanelor și frecvența cu care sunt verificate capcanele în zona respectivă;</w:t>
      </w:r>
    </w:p>
    <w:p w:rsidR="00BE083B" w:rsidRPr="00BE083B" w:rsidRDefault="00017FA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12.3. </w:t>
      </w:r>
      <w:r w:rsidR="00BE083B" w:rsidRPr="00BE083B">
        <w:rPr>
          <w:rFonts w:ascii="Times New Roman" w:hAnsi="Times New Roman" w:cs="Times New Roman"/>
          <w:iCs/>
          <w:sz w:val="28"/>
          <w:szCs w:val="28"/>
          <w:lang w:val="ro-MD"/>
        </w:rPr>
        <w:t>intensifică examinările vizuale, inclusiv examinările în unitățile de producție;</w:t>
      </w:r>
    </w:p>
    <w:p w:rsidR="00BE083B" w:rsidRPr="00BE083B" w:rsidRDefault="00017FA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12.4. </w:t>
      </w:r>
      <w:r w:rsidR="00BE083B" w:rsidRPr="00BE083B">
        <w:rPr>
          <w:rFonts w:ascii="Times New Roman" w:hAnsi="Times New Roman" w:cs="Times New Roman"/>
          <w:iCs/>
          <w:sz w:val="28"/>
          <w:szCs w:val="28"/>
          <w:lang w:val="ro-MD"/>
        </w:rPr>
        <w:t>realizează o anchetă cu ajutorul capcanelor într-o zonă cu o lățime de cel puțin 5 km în jurul plantelor infestate sau în jurul unității de producție în care a fost detectat organismul dăunător specificat, în mod regulat și intensiv timp de cel puțin doi ani. În zonele în care organismul dăunător specificat nu poate supraviețui condițiilor de iarnă, perioada de anchetă poate fi limitată la perioada dinainte să înceapă să se manifeste condițiile de iarnă;</w:t>
      </w:r>
    </w:p>
    <w:p w:rsidR="00BE083B" w:rsidRPr="00BE083B" w:rsidRDefault="00BC7FE3"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12.5. </w:t>
      </w:r>
      <w:r w:rsidR="00BE083B" w:rsidRPr="00BE083B">
        <w:rPr>
          <w:rFonts w:ascii="Times New Roman" w:hAnsi="Times New Roman" w:cs="Times New Roman"/>
          <w:iCs/>
          <w:sz w:val="28"/>
          <w:szCs w:val="28"/>
          <w:lang w:val="ro-MD"/>
        </w:rPr>
        <w:t>sensibilizează publicul cu privire la amenințarea reprezentată de organismul dăunător specificat și</w:t>
      </w:r>
    </w:p>
    <w:p w:rsidR="00BE083B" w:rsidRPr="00BE083B" w:rsidRDefault="00BC7FE3"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12.6. </w:t>
      </w:r>
      <w:r w:rsidR="00BE083B" w:rsidRPr="00BE083B">
        <w:rPr>
          <w:rFonts w:ascii="Times New Roman" w:hAnsi="Times New Roman" w:cs="Times New Roman"/>
          <w:iCs/>
          <w:sz w:val="28"/>
          <w:szCs w:val="28"/>
          <w:lang w:val="ro-MD"/>
        </w:rPr>
        <w:t>ia orice alte măsuri pentru eradicarea organismului dăunător specificat.</w:t>
      </w:r>
    </w:p>
    <w:p w:rsidR="00BE083B" w:rsidRPr="00BE083B" w:rsidRDefault="00BE083B" w:rsidP="00BE083B">
      <w:pPr>
        <w:spacing w:after="0"/>
        <w:ind w:firstLine="709"/>
        <w:jc w:val="both"/>
        <w:rPr>
          <w:rFonts w:ascii="Times New Roman" w:hAnsi="Times New Roman" w:cs="Times New Roman"/>
          <w:iCs/>
          <w:sz w:val="28"/>
          <w:szCs w:val="28"/>
          <w:lang w:val="ro-MD"/>
        </w:rPr>
      </w:pPr>
    </w:p>
    <w:p w:rsidR="008B557C" w:rsidRPr="000A5BE8" w:rsidRDefault="002425FF" w:rsidP="008B557C">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a 6</w:t>
      </w:r>
      <w:r w:rsidR="008B557C">
        <w:rPr>
          <w:rFonts w:ascii="Times New Roman" w:hAnsi="Times New Roman" w:cs="Times New Roman"/>
          <w:b/>
          <w:sz w:val="28"/>
          <w:szCs w:val="28"/>
          <w:lang w:val="ro-MD"/>
        </w:rPr>
        <w:t>-a</w:t>
      </w:r>
    </w:p>
    <w:p w:rsidR="008B557C" w:rsidRDefault="008B557C" w:rsidP="008B557C">
      <w:pPr>
        <w:spacing w:after="0"/>
        <w:jc w:val="center"/>
        <w:rPr>
          <w:rFonts w:ascii="Times New Roman" w:hAnsi="Times New Roman" w:cs="Times New Roman"/>
          <w:b/>
          <w:iCs/>
          <w:sz w:val="28"/>
          <w:szCs w:val="28"/>
          <w:lang w:val="ro-MD"/>
        </w:rPr>
      </w:pPr>
      <w:r w:rsidRPr="008B557C">
        <w:rPr>
          <w:rFonts w:ascii="Times New Roman" w:hAnsi="Times New Roman" w:cs="Times New Roman"/>
          <w:b/>
          <w:iCs/>
          <w:sz w:val="28"/>
          <w:szCs w:val="28"/>
          <w:lang w:val="ro-MD"/>
        </w:rPr>
        <w:t>Anchete în zonele demarcate</w:t>
      </w:r>
    </w:p>
    <w:p w:rsidR="008B557C" w:rsidRDefault="008B557C" w:rsidP="00BE083B">
      <w:pPr>
        <w:spacing w:after="0"/>
        <w:ind w:firstLine="709"/>
        <w:jc w:val="both"/>
        <w:rPr>
          <w:rFonts w:ascii="Times New Roman" w:hAnsi="Times New Roman" w:cs="Times New Roman"/>
          <w:iCs/>
          <w:sz w:val="28"/>
          <w:szCs w:val="28"/>
          <w:lang w:val="ro-MD"/>
        </w:rPr>
      </w:pPr>
    </w:p>
    <w:p w:rsidR="00BE083B" w:rsidRPr="00BE083B" w:rsidRDefault="00E7147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13. </w:t>
      </w:r>
      <w:r w:rsidR="00BE083B" w:rsidRPr="00BE083B">
        <w:rPr>
          <w:rFonts w:ascii="Times New Roman" w:hAnsi="Times New Roman" w:cs="Times New Roman"/>
          <w:iCs/>
          <w:sz w:val="28"/>
          <w:szCs w:val="28"/>
          <w:lang w:val="ro-MD"/>
        </w:rPr>
        <w:t xml:space="preserve">Anchetele realizate în zonele demarcate includ, pe lângă cerințele menționate pentru anchete la </w:t>
      </w:r>
      <w:r w:rsidR="007E2B9F">
        <w:rPr>
          <w:rFonts w:ascii="Times New Roman" w:hAnsi="Times New Roman" w:cs="Times New Roman"/>
          <w:iCs/>
          <w:sz w:val="28"/>
          <w:szCs w:val="28"/>
          <w:lang w:val="ro-MD"/>
        </w:rPr>
        <w:t>pct. 3-5</w:t>
      </w:r>
      <w:r w:rsidR="00BE083B" w:rsidRPr="00BE083B">
        <w:rPr>
          <w:rFonts w:ascii="Times New Roman" w:hAnsi="Times New Roman" w:cs="Times New Roman"/>
          <w:iCs/>
          <w:sz w:val="28"/>
          <w:szCs w:val="28"/>
          <w:lang w:val="ro-MD"/>
        </w:rPr>
        <w:t>, următoarele măsuri:</w:t>
      </w:r>
    </w:p>
    <w:p w:rsidR="00BE083B" w:rsidRPr="00BE083B" w:rsidRDefault="00E7147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13.1. </w:t>
      </w:r>
      <w:r w:rsidR="00BE083B" w:rsidRPr="00BE083B">
        <w:rPr>
          <w:rFonts w:ascii="Times New Roman" w:hAnsi="Times New Roman" w:cs="Times New Roman"/>
          <w:iCs/>
          <w:sz w:val="28"/>
          <w:szCs w:val="28"/>
          <w:lang w:val="ro-MD"/>
        </w:rPr>
        <w:t>un număr mai mare al capcanelor și o frecvență mai mare cu care acestea sunt verificate;</w:t>
      </w:r>
    </w:p>
    <w:p w:rsidR="00BE083B" w:rsidRPr="00BE083B" w:rsidRDefault="00E7147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13.2. </w:t>
      </w:r>
      <w:r w:rsidR="00BE083B" w:rsidRPr="00BE083B">
        <w:rPr>
          <w:rFonts w:ascii="Times New Roman" w:hAnsi="Times New Roman" w:cs="Times New Roman"/>
          <w:iCs/>
          <w:sz w:val="28"/>
          <w:szCs w:val="28"/>
          <w:lang w:val="ro-MD"/>
        </w:rPr>
        <w:t>examinări ale unităților de producție în care sunt cultivate plantele-gazdă și</w:t>
      </w:r>
    </w:p>
    <w:p w:rsidR="00BE083B" w:rsidRPr="00BE083B" w:rsidRDefault="00EF145B"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13.3. </w:t>
      </w:r>
      <w:r w:rsidR="00BE083B" w:rsidRPr="00BE083B">
        <w:rPr>
          <w:rFonts w:ascii="Times New Roman" w:hAnsi="Times New Roman" w:cs="Times New Roman"/>
          <w:iCs/>
          <w:sz w:val="28"/>
          <w:szCs w:val="28"/>
          <w:lang w:val="ro-MD"/>
        </w:rPr>
        <w:t>o schemă a modului de concepere a anchetei și a eșantionării utilizată pentru anchetele de detectare, care poate identifica cu un grad de încredere de cel puțin 95 % un nivel al prezenței organismului dăunător specificat de 1 %.</w:t>
      </w:r>
    </w:p>
    <w:p w:rsidR="00BE083B" w:rsidRPr="00BE083B" w:rsidRDefault="00225BA1"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14. </w:t>
      </w:r>
      <w:r w:rsidR="00BE083B" w:rsidRPr="00BE083B">
        <w:rPr>
          <w:rFonts w:ascii="Times New Roman" w:hAnsi="Times New Roman" w:cs="Times New Roman"/>
          <w:iCs/>
          <w:sz w:val="28"/>
          <w:szCs w:val="28"/>
          <w:lang w:val="ro-MD"/>
        </w:rPr>
        <w:t xml:space="preserve">Demarcarea poate fi anulată dacă, pe baza anchetelor menționate la </w:t>
      </w:r>
      <w:r w:rsidR="007E2B9F">
        <w:rPr>
          <w:rFonts w:ascii="Times New Roman" w:hAnsi="Times New Roman" w:cs="Times New Roman"/>
          <w:iCs/>
          <w:sz w:val="28"/>
          <w:szCs w:val="28"/>
          <w:lang w:val="ro-MD"/>
        </w:rPr>
        <w:t>pct. 13</w:t>
      </w:r>
      <w:r w:rsidR="00BE083B" w:rsidRPr="00BE083B">
        <w:rPr>
          <w:rFonts w:ascii="Times New Roman" w:hAnsi="Times New Roman" w:cs="Times New Roman"/>
          <w:iCs/>
          <w:sz w:val="28"/>
          <w:szCs w:val="28"/>
          <w:lang w:val="ro-MD"/>
        </w:rPr>
        <w:t>, organismul dăunător specificat nu este detectat în zona demarcată timp de cel puțin doi ani consecutivi.</w:t>
      </w:r>
    </w:p>
    <w:p w:rsidR="00BE083B" w:rsidRPr="00BE083B" w:rsidRDefault="00BE083B" w:rsidP="00BE083B">
      <w:pPr>
        <w:spacing w:after="0"/>
        <w:ind w:firstLine="709"/>
        <w:jc w:val="both"/>
        <w:rPr>
          <w:rFonts w:ascii="Times New Roman" w:hAnsi="Times New Roman" w:cs="Times New Roman"/>
          <w:iCs/>
          <w:sz w:val="28"/>
          <w:szCs w:val="28"/>
          <w:lang w:val="ro-MD"/>
        </w:rPr>
      </w:pPr>
      <w:r w:rsidRPr="00BE083B">
        <w:rPr>
          <w:rFonts w:ascii="Times New Roman" w:hAnsi="Times New Roman" w:cs="Times New Roman"/>
          <w:iCs/>
          <w:sz w:val="28"/>
          <w:szCs w:val="28"/>
          <w:lang w:val="ro-MD"/>
        </w:rPr>
        <w:t>În zonele în care organismul dăunător specificat nu poate supraviețui condițiilor de iarnă, perioada respectivă poate fi limitată la perioada dinainte să înceapă să se manifeste condițiile de iarnă.</w:t>
      </w:r>
    </w:p>
    <w:p w:rsidR="00BE083B" w:rsidRPr="00BE083B" w:rsidRDefault="00D07E40"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15</w:t>
      </w:r>
      <w:r w:rsidR="00225BA1">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 xml:space="preserve">În zonele infestate, </w:t>
      </w:r>
      <w:r w:rsidR="00352497" w:rsidRPr="00BE083B">
        <w:rPr>
          <w:rFonts w:ascii="Times New Roman" w:hAnsi="Times New Roman" w:cs="Times New Roman"/>
          <w:iCs/>
          <w:sz w:val="28"/>
          <w:szCs w:val="28"/>
          <w:lang w:val="ro-MD"/>
        </w:rPr>
        <w:t>pentru a eradica organismul dăunător specificat</w:t>
      </w:r>
      <w:r w:rsidR="00352497">
        <w:rPr>
          <w:rFonts w:ascii="Times New Roman" w:hAnsi="Times New Roman" w:cs="Times New Roman"/>
          <w:iCs/>
          <w:sz w:val="28"/>
          <w:szCs w:val="28"/>
          <w:lang w:val="ro-MD"/>
        </w:rPr>
        <w:t>,</w:t>
      </w:r>
      <w:r w:rsidR="00352497" w:rsidRPr="00BE083B">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autorit</w:t>
      </w:r>
      <w:r w:rsidR="00225BA1">
        <w:rPr>
          <w:rFonts w:ascii="Times New Roman" w:hAnsi="Times New Roman" w:cs="Times New Roman"/>
          <w:iCs/>
          <w:sz w:val="28"/>
          <w:szCs w:val="28"/>
          <w:lang w:val="ro-MD"/>
        </w:rPr>
        <w:t>atea</w:t>
      </w:r>
      <w:r w:rsidR="00BE083B" w:rsidRPr="00BE083B">
        <w:rPr>
          <w:rFonts w:ascii="Times New Roman" w:hAnsi="Times New Roman" w:cs="Times New Roman"/>
          <w:iCs/>
          <w:sz w:val="28"/>
          <w:szCs w:val="28"/>
          <w:lang w:val="ro-MD"/>
        </w:rPr>
        <w:t xml:space="preserve"> competent</w:t>
      </w:r>
      <w:r w:rsidR="00225BA1">
        <w:rPr>
          <w:rFonts w:ascii="Times New Roman" w:hAnsi="Times New Roman" w:cs="Times New Roman"/>
          <w:iCs/>
          <w:sz w:val="28"/>
          <w:szCs w:val="28"/>
          <w:lang w:val="ro-MD"/>
        </w:rPr>
        <w:t>ă</w:t>
      </w:r>
      <w:r w:rsidR="00BE083B" w:rsidRPr="00BE083B">
        <w:rPr>
          <w:rFonts w:ascii="Times New Roman" w:hAnsi="Times New Roman" w:cs="Times New Roman"/>
          <w:iCs/>
          <w:sz w:val="28"/>
          <w:szCs w:val="28"/>
          <w:lang w:val="ro-MD"/>
        </w:rPr>
        <w:t xml:space="preserve"> </w:t>
      </w:r>
      <w:r w:rsidR="0056778B">
        <w:rPr>
          <w:rFonts w:ascii="Times New Roman" w:hAnsi="Times New Roman" w:cs="Times New Roman"/>
          <w:iCs/>
          <w:sz w:val="28"/>
          <w:szCs w:val="28"/>
          <w:lang w:val="ro-MD"/>
        </w:rPr>
        <w:t xml:space="preserve">întreprinde următoarele </w:t>
      </w:r>
      <w:r w:rsidR="00BE083B" w:rsidRPr="00BE083B">
        <w:rPr>
          <w:rFonts w:ascii="Times New Roman" w:hAnsi="Times New Roman" w:cs="Times New Roman"/>
          <w:iCs/>
          <w:sz w:val="28"/>
          <w:szCs w:val="28"/>
          <w:lang w:val="ro-MD"/>
        </w:rPr>
        <w:t>măsuri:</w:t>
      </w:r>
    </w:p>
    <w:p w:rsidR="00BE083B" w:rsidRPr="00BE083B" w:rsidRDefault="00D07E40"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15</w:t>
      </w:r>
      <w:r w:rsidR="0056778B">
        <w:rPr>
          <w:rFonts w:ascii="Times New Roman" w:hAnsi="Times New Roman" w:cs="Times New Roman"/>
          <w:iCs/>
          <w:sz w:val="28"/>
          <w:szCs w:val="28"/>
          <w:lang w:val="ro-MD"/>
        </w:rPr>
        <w:t xml:space="preserve">.1. </w:t>
      </w:r>
      <w:r w:rsidR="00BE083B" w:rsidRPr="00BE083B">
        <w:rPr>
          <w:rFonts w:ascii="Times New Roman" w:hAnsi="Times New Roman" w:cs="Times New Roman"/>
          <w:iCs/>
          <w:sz w:val="28"/>
          <w:szCs w:val="28"/>
          <w:lang w:val="ro-MD"/>
        </w:rPr>
        <w:t>tratamente împotriva organismului dăunător specificat, în toate stadiile dezvoltării sale, pentru care se ține seama de natura migratoare a organismelor dăunătoare adulte, de distribuția plantelor-gazdă și de obiceiurile de hrănire ale larvelor organismelor dăunătoare;</w:t>
      </w:r>
    </w:p>
    <w:p w:rsidR="00BE083B" w:rsidRPr="00BE083B" w:rsidRDefault="00352497"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15.2. </w:t>
      </w:r>
      <w:r w:rsidR="00BE083B" w:rsidRPr="00BE083B">
        <w:rPr>
          <w:rFonts w:ascii="Times New Roman" w:hAnsi="Times New Roman" w:cs="Times New Roman"/>
          <w:iCs/>
          <w:sz w:val="28"/>
          <w:szCs w:val="28"/>
          <w:lang w:val="ro-MD"/>
        </w:rPr>
        <w:t xml:space="preserve">interdicția de transportare în afara zonei infestate a stratului superior al solului și a substraturilor de cultură utilizate, cu excepția cazului în care </w:t>
      </w:r>
      <w:r w:rsidR="0052263A" w:rsidRPr="00BE083B">
        <w:rPr>
          <w:rFonts w:ascii="Times New Roman" w:hAnsi="Times New Roman" w:cs="Times New Roman"/>
          <w:iCs/>
          <w:sz w:val="28"/>
          <w:szCs w:val="28"/>
          <w:lang w:val="ro-MD"/>
        </w:rPr>
        <w:t>sub supravegherea autorităților competente</w:t>
      </w:r>
      <w:r w:rsidR="0052263A">
        <w:rPr>
          <w:rFonts w:ascii="Times New Roman" w:hAnsi="Times New Roman" w:cs="Times New Roman"/>
          <w:iCs/>
          <w:sz w:val="28"/>
          <w:szCs w:val="28"/>
          <w:lang w:val="ro-MD"/>
        </w:rPr>
        <w:t xml:space="preserve"> </w:t>
      </w:r>
      <w:r w:rsidR="006C1472">
        <w:rPr>
          <w:rFonts w:ascii="Times New Roman" w:hAnsi="Times New Roman" w:cs="Times New Roman"/>
          <w:iCs/>
          <w:sz w:val="28"/>
          <w:szCs w:val="28"/>
          <w:lang w:val="ro-MD"/>
        </w:rPr>
        <w:t>sunt îndeplinite</w:t>
      </w:r>
      <w:r w:rsidR="00BE083B" w:rsidRPr="00BE083B">
        <w:rPr>
          <w:rFonts w:ascii="Times New Roman" w:hAnsi="Times New Roman" w:cs="Times New Roman"/>
          <w:iCs/>
          <w:sz w:val="28"/>
          <w:szCs w:val="28"/>
          <w:lang w:val="ro-MD"/>
        </w:rPr>
        <w:t xml:space="preserve"> următoarele condiții</w:t>
      </w:r>
      <w:r w:rsidR="0052263A">
        <w:rPr>
          <w:rFonts w:ascii="Times New Roman" w:hAnsi="Times New Roman" w:cs="Times New Roman"/>
          <w:iCs/>
          <w:sz w:val="28"/>
          <w:szCs w:val="28"/>
          <w:lang w:val="ro-MD"/>
        </w:rPr>
        <w:t>,</w:t>
      </w:r>
      <w:r w:rsidR="00BE083B" w:rsidRPr="00BE083B">
        <w:rPr>
          <w:rFonts w:ascii="Times New Roman" w:hAnsi="Times New Roman" w:cs="Times New Roman"/>
          <w:iCs/>
          <w:sz w:val="28"/>
          <w:szCs w:val="28"/>
          <w:lang w:val="ro-MD"/>
        </w:rPr>
        <w:t xml:space="preserve"> de </w:t>
      </w:r>
      <w:r w:rsidR="0052263A">
        <w:rPr>
          <w:rFonts w:ascii="Times New Roman" w:hAnsi="Times New Roman" w:cs="Times New Roman"/>
          <w:iCs/>
          <w:sz w:val="28"/>
          <w:szCs w:val="28"/>
          <w:lang w:val="ro-MD"/>
        </w:rPr>
        <w:t xml:space="preserve">către </w:t>
      </w:r>
      <w:r w:rsidR="00BE083B" w:rsidRPr="00BE083B">
        <w:rPr>
          <w:rFonts w:ascii="Times New Roman" w:hAnsi="Times New Roman" w:cs="Times New Roman"/>
          <w:iCs/>
          <w:sz w:val="28"/>
          <w:szCs w:val="28"/>
          <w:lang w:val="ro-MD"/>
        </w:rPr>
        <w:t>operatorii profesioniști,:</w:t>
      </w:r>
    </w:p>
    <w:p w:rsidR="00BE083B" w:rsidRPr="00BE083B" w:rsidRDefault="0052263A"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15.2.1. </w:t>
      </w:r>
      <w:r w:rsidR="00BE083B" w:rsidRPr="00BE083B">
        <w:rPr>
          <w:rFonts w:ascii="Times New Roman" w:hAnsi="Times New Roman" w:cs="Times New Roman"/>
          <w:iCs/>
          <w:sz w:val="28"/>
          <w:szCs w:val="28"/>
          <w:lang w:val="ro-MD"/>
        </w:rPr>
        <w:t>solul sau substratul de cultură a făcut obiectul unor măsuri corespunzătoare de eliminare a organismului dăunător specificat și a fost transportat în vehicule închise care să asigure că organismul dăunător nu se poate răspândi;</w:t>
      </w:r>
    </w:p>
    <w:p w:rsidR="00BE083B" w:rsidRPr="00BE083B" w:rsidRDefault="0052263A"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15.2.2. </w:t>
      </w:r>
      <w:r w:rsidR="00BE083B" w:rsidRPr="00BE083B">
        <w:rPr>
          <w:rFonts w:ascii="Times New Roman" w:hAnsi="Times New Roman" w:cs="Times New Roman"/>
          <w:iCs/>
          <w:sz w:val="28"/>
          <w:szCs w:val="28"/>
          <w:lang w:val="ro-MD"/>
        </w:rPr>
        <w:t>solul sau substratul de cultură este transportat în vehicule închise care să asigure că organismul dăunător specificat nu se poate răspândi și este îngropat adânc într-un depozit de deșeuri.</w:t>
      </w:r>
    </w:p>
    <w:p w:rsidR="00BE083B" w:rsidRPr="00BE083B" w:rsidRDefault="00BE083B" w:rsidP="00BE083B">
      <w:pPr>
        <w:spacing w:after="0"/>
        <w:ind w:firstLine="709"/>
        <w:jc w:val="both"/>
        <w:rPr>
          <w:rFonts w:ascii="Times New Roman" w:hAnsi="Times New Roman" w:cs="Times New Roman"/>
          <w:iCs/>
          <w:sz w:val="28"/>
          <w:szCs w:val="28"/>
          <w:lang w:val="ro-MD"/>
        </w:rPr>
      </w:pPr>
    </w:p>
    <w:p w:rsidR="00FC5D28" w:rsidRPr="000A5BE8" w:rsidRDefault="002425FF" w:rsidP="00FC5D28">
      <w:pPr>
        <w:spacing w:after="0"/>
        <w:contextualSpacing/>
        <w:jc w:val="center"/>
        <w:rPr>
          <w:rFonts w:ascii="Times New Roman" w:hAnsi="Times New Roman" w:cs="Times New Roman"/>
          <w:b/>
          <w:sz w:val="28"/>
          <w:szCs w:val="28"/>
          <w:lang w:val="ro-MD"/>
        </w:rPr>
      </w:pPr>
      <w:r>
        <w:rPr>
          <w:rFonts w:ascii="Times New Roman" w:hAnsi="Times New Roman" w:cs="Times New Roman"/>
          <w:b/>
          <w:sz w:val="28"/>
          <w:szCs w:val="28"/>
          <w:lang w:val="ro-MD"/>
        </w:rPr>
        <w:t>Secțiunea a 7</w:t>
      </w:r>
      <w:r w:rsidR="00FC5D28">
        <w:rPr>
          <w:rFonts w:ascii="Times New Roman" w:hAnsi="Times New Roman" w:cs="Times New Roman"/>
          <w:b/>
          <w:sz w:val="28"/>
          <w:szCs w:val="28"/>
          <w:lang w:val="ro-MD"/>
        </w:rPr>
        <w:t>-a</w:t>
      </w:r>
    </w:p>
    <w:p w:rsidR="00BE083B" w:rsidRPr="00FC5D28" w:rsidRDefault="00BE083B" w:rsidP="00FC5D28">
      <w:pPr>
        <w:spacing w:after="0"/>
        <w:jc w:val="center"/>
        <w:rPr>
          <w:rFonts w:ascii="Times New Roman" w:hAnsi="Times New Roman" w:cs="Times New Roman"/>
          <w:b/>
          <w:iCs/>
          <w:sz w:val="28"/>
          <w:szCs w:val="28"/>
          <w:lang w:val="ro-MD"/>
        </w:rPr>
      </w:pPr>
      <w:r w:rsidRPr="00FC5D28">
        <w:rPr>
          <w:rFonts w:ascii="Times New Roman" w:hAnsi="Times New Roman" w:cs="Times New Roman"/>
          <w:b/>
          <w:iCs/>
          <w:sz w:val="28"/>
          <w:szCs w:val="28"/>
          <w:lang w:val="ro-MD"/>
        </w:rPr>
        <w:t>Introducerea</w:t>
      </w:r>
      <w:r w:rsidR="007D3C0F">
        <w:rPr>
          <w:rFonts w:ascii="Times New Roman" w:hAnsi="Times New Roman" w:cs="Times New Roman"/>
          <w:b/>
          <w:iCs/>
          <w:sz w:val="28"/>
          <w:szCs w:val="28"/>
          <w:lang w:val="ro-MD"/>
        </w:rPr>
        <w:t xml:space="preserve"> și transportarea</w:t>
      </w:r>
      <w:r w:rsidRPr="00FC5D28">
        <w:rPr>
          <w:rFonts w:ascii="Times New Roman" w:hAnsi="Times New Roman" w:cs="Times New Roman"/>
          <w:b/>
          <w:iCs/>
          <w:sz w:val="28"/>
          <w:szCs w:val="28"/>
          <w:lang w:val="ro-MD"/>
        </w:rPr>
        <w:t xml:space="preserve"> în </w:t>
      </w:r>
      <w:r w:rsidR="00FC5D28" w:rsidRPr="00FC5D28">
        <w:rPr>
          <w:rFonts w:ascii="Times New Roman" w:hAnsi="Times New Roman" w:cs="Times New Roman"/>
          <w:b/>
          <w:iCs/>
          <w:sz w:val="28"/>
          <w:szCs w:val="28"/>
          <w:lang w:val="ro-MD"/>
        </w:rPr>
        <w:t>Republica Moldova</w:t>
      </w:r>
      <w:r w:rsidRPr="00FC5D28">
        <w:rPr>
          <w:rFonts w:ascii="Times New Roman" w:hAnsi="Times New Roman" w:cs="Times New Roman"/>
          <w:b/>
          <w:iCs/>
          <w:sz w:val="28"/>
          <w:szCs w:val="28"/>
          <w:lang w:val="ro-MD"/>
        </w:rPr>
        <w:t xml:space="preserve"> a plantelor specificate</w:t>
      </w:r>
    </w:p>
    <w:p w:rsidR="00BE083B" w:rsidRPr="00BE083B" w:rsidRDefault="00066667"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lastRenderedPageBreak/>
        <w:t xml:space="preserve">16. </w:t>
      </w:r>
      <w:r w:rsidR="00BE083B" w:rsidRPr="00BE083B">
        <w:rPr>
          <w:rFonts w:ascii="Times New Roman" w:hAnsi="Times New Roman" w:cs="Times New Roman"/>
          <w:iCs/>
          <w:sz w:val="28"/>
          <w:szCs w:val="28"/>
          <w:lang w:val="ro-MD"/>
        </w:rPr>
        <w:t xml:space="preserve">Plantele specificate, altele decât plantele de </w:t>
      </w:r>
      <w:r w:rsidR="00BE083B" w:rsidRPr="005F4AB3">
        <w:rPr>
          <w:rFonts w:ascii="Times New Roman" w:hAnsi="Times New Roman" w:cs="Times New Roman"/>
          <w:i/>
          <w:iCs/>
          <w:sz w:val="28"/>
          <w:szCs w:val="28"/>
          <w:lang w:val="ro-MD"/>
        </w:rPr>
        <w:t>Chrysanthemum</w:t>
      </w:r>
      <w:r w:rsidR="00BE083B" w:rsidRPr="00BE083B">
        <w:rPr>
          <w:rFonts w:ascii="Times New Roman" w:hAnsi="Times New Roman" w:cs="Times New Roman"/>
          <w:iCs/>
          <w:sz w:val="28"/>
          <w:szCs w:val="28"/>
          <w:lang w:val="ro-MD"/>
        </w:rPr>
        <w:t xml:space="preserve"> L., </w:t>
      </w:r>
      <w:r w:rsidR="00BE083B" w:rsidRPr="005F4AB3">
        <w:rPr>
          <w:rFonts w:ascii="Times New Roman" w:hAnsi="Times New Roman" w:cs="Times New Roman"/>
          <w:i/>
          <w:iCs/>
          <w:sz w:val="28"/>
          <w:szCs w:val="28"/>
          <w:lang w:val="ro-MD"/>
        </w:rPr>
        <w:t>Dianthus</w:t>
      </w:r>
      <w:r w:rsidR="00BE083B" w:rsidRPr="00BE083B">
        <w:rPr>
          <w:rFonts w:ascii="Times New Roman" w:hAnsi="Times New Roman" w:cs="Times New Roman"/>
          <w:iCs/>
          <w:sz w:val="28"/>
          <w:szCs w:val="28"/>
          <w:lang w:val="ro-MD"/>
        </w:rPr>
        <w:t xml:space="preserve"> L. și </w:t>
      </w:r>
      <w:r w:rsidR="00BE083B" w:rsidRPr="005F4AB3">
        <w:rPr>
          <w:rFonts w:ascii="Times New Roman" w:hAnsi="Times New Roman" w:cs="Times New Roman"/>
          <w:i/>
          <w:iCs/>
          <w:sz w:val="28"/>
          <w:szCs w:val="28"/>
          <w:lang w:val="ro-MD"/>
        </w:rPr>
        <w:t>Pelargonium</w:t>
      </w:r>
      <w:r w:rsidR="00BE083B" w:rsidRPr="00BE083B">
        <w:rPr>
          <w:rFonts w:ascii="Times New Roman" w:hAnsi="Times New Roman" w:cs="Times New Roman"/>
          <w:iCs/>
          <w:sz w:val="28"/>
          <w:szCs w:val="28"/>
          <w:lang w:val="ro-MD"/>
        </w:rPr>
        <w:t xml:space="preserve"> l’Hérit. ex Ait., pot fi introduse în </w:t>
      </w:r>
      <w:r w:rsidRPr="00066667">
        <w:rPr>
          <w:rFonts w:ascii="Times New Roman" w:hAnsi="Times New Roman" w:cs="Times New Roman"/>
          <w:iCs/>
          <w:sz w:val="28"/>
          <w:szCs w:val="28"/>
          <w:lang w:val="ro-MD"/>
        </w:rPr>
        <w:t>Republica Moldova</w:t>
      </w:r>
      <w:r w:rsidR="00BE083B" w:rsidRPr="00BE083B">
        <w:rPr>
          <w:rFonts w:ascii="Times New Roman" w:hAnsi="Times New Roman" w:cs="Times New Roman"/>
          <w:iCs/>
          <w:sz w:val="28"/>
          <w:szCs w:val="28"/>
          <w:lang w:val="ro-MD"/>
        </w:rPr>
        <w:t xml:space="preserve"> doar dacă respectă una dintre următoarele cerințe:</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16.1. </w:t>
      </w:r>
      <w:r w:rsidR="00BE083B" w:rsidRPr="00BE083B">
        <w:rPr>
          <w:rFonts w:ascii="Times New Roman" w:hAnsi="Times New Roman" w:cs="Times New Roman"/>
          <w:iCs/>
          <w:sz w:val="28"/>
          <w:szCs w:val="28"/>
          <w:lang w:val="ro-MD"/>
        </w:rPr>
        <w:t>provin dintr-o țară în care nu este constatată prezența organismului dăunător;</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16.2. </w:t>
      </w:r>
      <w:r w:rsidR="00BE083B" w:rsidRPr="00BE083B">
        <w:rPr>
          <w:rFonts w:ascii="Times New Roman" w:hAnsi="Times New Roman" w:cs="Times New Roman"/>
          <w:iCs/>
          <w:sz w:val="28"/>
          <w:szCs w:val="28"/>
          <w:lang w:val="ro-MD"/>
        </w:rPr>
        <w:t>provin dintr-o zonă indemnă de organismul dăunător specificat, astfel cum a fost stabilită de organizația națională de protecție a plantelor (NPP</w:t>
      </w:r>
      <w:r w:rsidR="00930B88">
        <w:rPr>
          <w:rFonts w:ascii="Times New Roman" w:hAnsi="Times New Roman" w:cs="Times New Roman"/>
          <w:iCs/>
          <w:sz w:val="28"/>
          <w:szCs w:val="28"/>
          <w:lang w:val="ro-MD"/>
        </w:rPr>
        <w:t xml:space="preserve">O) în cauză, în conformitate </w:t>
      </w:r>
      <w:r w:rsidR="00930B88" w:rsidRPr="00376E83">
        <w:rPr>
          <w:rFonts w:ascii="Times New Roman" w:hAnsi="Times New Roman" w:cs="Times New Roman"/>
          <w:iCs/>
          <w:sz w:val="28"/>
          <w:szCs w:val="28"/>
          <w:lang w:val="ro-MD"/>
        </w:rPr>
        <w:t xml:space="preserve">cu </w:t>
      </w:r>
      <w:r w:rsidR="00376E83" w:rsidRPr="00376E83">
        <w:rPr>
          <w:rFonts w:ascii="Times New Roman" w:hAnsi="Times New Roman" w:cs="Times New Roman"/>
          <w:iCs/>
          <w:sz w:val="28"/>
          <w:szCs w:val="28"/>
          <w:lang w:val="ro-MD"/>
        </w:rPr>
        <w:t>măsura nr. 4 din standardul internațional pentru măsuri fitosanitare</w:t>
      </w:r>
      <w:r w:rsidR="00376E83" w:rsidRPr="00376E83">
        <w:rPr>
          <w:rFonts w:ascii="Times New Roman" w:hAnsi="Times New Roman" w:cs="Times New Roman"/>
          <w:sz w:val="28"/>
          <w:szCs w:val="28"/>
          <w:lang w:val="ro-MD"/>
        </w:rPr>
        <w:t xml:space="preserve"> </w:t>
      </w:r>
      <w:r w:rsidR="00930B88" w:rsidRPr="00376E83">
        <w:rPr>
          <w:rFonts w:ascii="Times New Roman" w:hAnsi="Times New Roman" w:cs="Times New Roman"/>
          <w:sz w:val="28"/>
          <w:szCs w:val="28"/>
          <w:lang w:val="ro-MD"/>
        </w:rPr>
        <w:t>(Cerințe</w:t>
      </w:r>
      <w:r w:rsidR="00930B88" w:rsidRPr="007E3D2C">
        <w:rPr>
          <w:rFonts w:ascii="Times New Roman" w:hAnsi="Times New Roman" w:cs="Times New Roman"/>
          <w:sz w:val="28"/>
          <w:szCs w:val="28"/>
          <w:lang w:val="ro-MD"/>
        </w:rPr>
        <w:t xml:space="preserve"> pentru înființarea zonelor libere</w:t>
      </w:r>
      <w:r w:rsidR="00930B88">
        <w:rPr>
          <w:rFonts w:ascii="Times New Roman" w:hAnsi="Times New Roman" w:cs="Times New Roman"/>
          <w:sz w:val="28"/>
          <w:szCs w:val="28"/>
          <w:lang w:val="ro-MD"/>
        </w:rPr>
        <w:t>;</w:t>
      </w:r>
      <w:r w:rsidR="00930B88" w:rsidRPr="007E3D2C">
        <w:rPr>
          <w:rFonts w:ascii="Times New Roman" w:hAnsi="Times New Roman" w:cs="Times New Roman"/>
          <w:sz w:val="28"/>
          <w:szCs w:val="28"/>
          <w:lang w:val="ro-MD"/>
        </w:rPr>
        <w:t xml:space="preserve"> ISPM Nr. 4 (</w:t>
      </w:r>
      <w:r w:rsidR="00930B88">
        <w:rPr>
          <w:rFonts w:ascii="Times New Roman" w:hAnsi="Times New Roman" w:cs="Times New Roman"/>
          <w:sz w:val="28"/>
          <w:szCs w:val="28"/>
          <w:lang w:val="ro-MD"/>
        </w:rPr>
        <w:t>1995</w:t>
      </w:r>
      <w:r w:rsidR="00930B88" w:rsidRPr="007E3D2C">
        <w:rPr>
          <w:rFonts w:ascii="Times New Roman" w:hAnsi="Times New Roman" w:cs="Times New Roman"/>
          <w:sz w:val="28"/>
          <w:szCs w:val="28"/>
          <w:lang w:val="ro-MD"/>
        </w:rPr>
        <w:t>)</w:t>
      </w:r>
      <w:r w:rsidR="00930B88">
        <w:rPr>
          <w:rFonts w:ascii="Times New Roman" w:hAnsi="Times New Roman" w:cs="Times New Roman"/>
          <w:sz w:val="28"/>
          <w:szCs w:val="28"/>
          <w:lang w:val="ro-MD"/>
        </w:rPr>
        <w:t>,</w:t>
      </w:r>
      <w:r w:rsidR="00930B88" w:rsidRPr="007E3D2C">
        <w:rPr>
          <w:rFonts w:ascii="Times New Roman" w:hAnsi="Times New Roman" w:cs="Times New Roman"/>
          <w:sz w:val="28"/>
          <w:szCs w:val="28"/>
          <w:lang w:val="ro-MD"/>
        </w:rPr>
        <w:t xml:space="preserve"> Roma, IPPC, FAO 2024)</w:t>
      </w:r>
      <w:r w:rsidR="00BE083B" w:rsidRPr="00BE083B">
        <w:rPr>
          <w:rFonts w:ascii="Times New Roman" w:hAnsi="Times New Roman" w:cs="Times New Roman"/>
          <w:iCs/>
          <w:sz w:val="28"/>
          <w:szCs w:val="28"/>
          <w:lang w:val="ro-MD"/>
        </w:rPr>
        <w:t>; denumirea zonei respective trebuie menționată în certificatul fitosanitar la rubrica „loc de origine”;</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16.3. </w:t>
      </w:r>
      <w:r w:rsidR="00BE083B" w:rsidRPr="00BE083B">
        <w:rPr>
          <w:rFonts w:ascii="Times New Roman" w:hAnsi="Times New Roman" w:cs="Times New Roman"/>
          <w:iCs/>
          <w:sz w:val="28"/>
          <w:szCs w:val="28"/>
          <w:lang w:val="ro-MD"/>
        </w:rPr>
        <w:t>înaintea exportului, plantele au făcut obiectul unei inspecții oficiale și au fost găsite indemne de organismul dăunător specificat și provin dintr-o unitate de producție care îndeplinește următoarele condiții:</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16.3.1. </w:t>
      </w:r>
      <w:r w:rsidR="00BE083B" w:rsidRPr="00BE083B">
        <w:rPr>
          <w:rFonts w:ascii="Times New Roman" w:hAnsi="Times New Roman" w:cs="Times New Roman"/>
          <w:iCs/>
          <w:sz w:val="28"/>
          <w:szCs w:val="28"/>
          <w:lang w:val="ro-MD"/>
        </w:rPr>
        <w:t>este înregistrată și supravegheată de NPPO în țara de origine;</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16.3.2. </w:t>
      </w:r>
      <w:r w:rsidR="00BE083B" w:rsidRPr="00BE083B">
        <w:rPr>
          <w:rFonts w:ascii="Times New Roman" w:hAnsi="Times New Roman" w:cs="Times New Roman"/>
          <w:iCs/>
          <w:sz w:val="28"/>
          <w:szCs w:val="28"/>
          <w:lang w:val="ro-MD"/>
        </w:rPr>
        <w:t>în unitate s-au desfășurat inspecții oficiale pe durata ultimelor trei luni dinaintea exportului și nu a fost detectată prezența organismului dăunător specificat pe plantele specificate;</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16.3.3. </w:t>
      </w:r>
      <w:r w:rsidR="00BE083B" w:rsidRPr="00BE083B">
        <w:rPr>
          <w:rFonts w:ascii="Times New Roman" w:hAnsi="Times New Roman" w:cs="Times New Roman"/>
          <w:iCs/>
          <w:sz w:val="28"/>
          <w:szCs w:val="28"/>
          <w:lang w:val="ro-MD"/>
        </w:rPr>
        <w:t>unitatea este izolată fizic împotriva introducerii organismului dăunător specificat;</w:t>
      </w:r>
    </w:p>
    <w:p w:rsidR="00BE083B" w:rsidRPr="00BE083B" w:rsidRDefault="00BA6E72"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16.3.4. </w:t>
      </w:r>
      <w:r w:rsidR="00BE083B" w:rsidRPr="00BE083B">
        <w:rPr>
          <w:rFonts w:ascii="Times New Roman" w:hAnsi="Times New Roman" w:cs="Times New Roman"/>
          <w:iCs/>
          <w:sz w:val="28"/>
          <w:szCs w:val="28"/>
          <w:lang w:val="ro-MD"/>
        </w:rPr>
        <w:t>s-a asigurat disponibilitatea informațiilor care asigură trasabilitatea plantelor specificate până la unitatea de producție pe timpul transportării lor înainte de export;</w:t>
      </w:r>
    </w:p>
    <w:p w:rsidR="00BE083B" w:rsidRPr="00BE083B" w:rsidRDefault="00E53F9D"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16.4. </w:t>
      </w:r>
      <w:r w:rsidR="00BE083B" w:rsidRPr="00BE083B">
        <w:rPr>
          <w:rFonts w:ascii="Times New Roman" w:hAnsi="Times New Roman" w:cs="Times New Roman"/>
          <w:iCs/>
          <w:sz w:val="28"/>
          <w:szCs w:val="28"/>
          <w:lang w:val="ro-MD"/>
        </w:rPr>
        <w:t>înaintea exportului, plantele au făcut obiectul unei inspecții oficiale și au fost găsite indemne de organismul dăunător specificat și provin dintr-o unitate de producție care îndeplinește următoarele condiții:</w:t>
      </w:r>
    </w:p>
    <w:p w:rsidR="00BE083B" w:rsidRPr="00BE083B" w:rsidRDefault="00A377DB"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16.4.1. </w:t>
      </w:r>
      <w:r w:rsidR="00BE083B" w:rsidRPr="00BE083B">
        <w:rPr>
          <w:rFonts w:ascii="Times New Roman" w:hAnsi="Times New Roman" w:cs="Times New Roman"/>
          <w:iCs/>
          <w:sz w:val="28"/>
          <w:szCs w:val="28"/>
          <w:lang w:val="ro-MD"/>
        </w:rPr>
        <w:t>este înregistrată și supravegheată de NPPO în țara de origine;</w:t>
      </w:r>
    </w:p>
    <w:p w:rsidR="00BE083B" w:rsidRPr="00BE083B" w:rsidRDefault="00A377DB"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16.4.2. </w:t>
      </w:r>
      <w:r w:rsidR="00BE083B" w:rsidRPr="00BE083B">
        <w:rPr>
          <w:rFonts w:ascii="Times New Roman" w:hAnsi="Times New Roman" w:cs="Times New Roman"/>
          <w:iCs/>
          <w:sz w:val="28"/>
          <w:szCs w:val="28"/>
          <w:lang w:val="ro-MD"/>
        </w:rPr>
        <w:t>în unitate s-au desfășurat inspecții oficiale pe durata celor trei luni dinaintea exportului și nu a fost detectată prezența organismului dăunător specificat pe plantele specificate;</w:t>
      </w:r>
    </w:p>
    <w:p w:rsidR="00BE083B" w:rsidRPr="00BE083B" w:rsidRDefault="00A377DB"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16.4.3. </w:t>
      </w:r>
      <w:r w:rsidR="00BE083B" w:rsidRPr="00BE083B">
        <w:rPr>
          <w:rFonts w:ascii="Times New Roman" w:hAnsi="Times New Roman" w:cs="Times New Roman"/>
          <w:iCs/>
          <w:sz w:val="28"/>
          <w:szCs w:val="28"/>
          <w:lang w:val="ro-MD"/>
        </w:rPr>
        <w:t>plantelor specificate li s-a aplicat un tratament eficace prin care să se asigure că sunt indemne de organismul dăunător specificat;</w:t>
      </w:r>
    </w:p>
    <w:p w:rsidR="00BE083B" w:rsidRPr="00BE083B" w:rsidRDefault="00A377DB"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16.4.4. </w:t>
      </w:r>
      <w:r w:rsidR="00BE083B" w:rsidRPr="00BE083B">
        <w:rPr>
          <w:rFonts w:ascii="Times New Roman" w:hAnsi="Times New Roman" w:cs="Times New Roman"/>
          <w:iCs/>
          <w:sz w:val="28"/>
          <w:szCs w:val="28"/>
          <w:lang w:val="ro-MD"/>
        </w:rPr>
        <w:t>s-a asigurat disponibilitatea informațiilor care asigură trasabilitatea plantelor specificate până la unitatea de producție pe timpul transportării lor înainte de export;</w:t>
      </w:r>
    </w:p>
    <w:p w:rsidR="00BE083B" w:rsidRPr="00BE083B" w:rsidRDefault="006B1941"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lastRenderedPageBreak/>
        <w:t xml:space="preserve">16.5. </w:t>
      </w:r>
      <w:r w:rsidR="00BE083B" w:rsidRPr="00BE083B">
        <w:rPr>
          <w:rFonts w:ascii="Times New Roman" w:hAnsi="Times New Roman" w:cs="Times New Roman"/>
          <w:iCs/>
          <w:sz w:val="28"/>
          <w:szCs w:val="28"/>
          <w:lang w:val="ro-MD"/>
        </w:rPr>
        <w:t>plantelor li s-a aplicat un tratament eficace după recoltare prin care să se asigure că sunt indemne de organismul dăunător specificat, iar tratament</w:t>
      </w:r>
      <w:r>
        <w:rPr>
          <w:rFonts w:ascii="Times New Roman" w:hAnsi="Times New Roman" w:cs="Times New Roman"/>
          <w:iCs/>
          <w:sz w:val="28"/>
          <w:szCs w:val="28"/>
          <w:lang w:val="ro-MD"/>
        </w:rPr>
        <w:t>ul</w:t>
      </w:r>
      <w:r w:rsidR="007D4B06">
        <w:rPr>
          <w:rFonts w:ascii="Times New Roman" w:hAnsi="Times New Roman" w:cs="Times New Roman"/>
          <w:iCs/>
          <w:sz w:val="28"/>
          <w:szCs w:val="28"/>
          <w:lang w:val="ro-MD"/>
        </w:rPr>
        <w:t xml:space="preserve"> este indicat în</w:t>
      </w:r>
      <w:r w:rsidR="00BE083B" w:rsidRPr="00BE083B">
        <w:rPr>
          <w:rFonts w:ascii="Times New Roman" w:hAnsi="Times New Roman" w:cs="Times New Roman"/>
          <w:iCs/>
          <w:sz w:val="28"/>
          <w:szCs w:val="28"/>
          <w:lang w:val="ro-MD"/>
        </w:rPr>
        <w:t xml:space="preserve"> certificatul fitosanitar.</w:t>
      </w:r>
    </w:p>
    <w:p w:rsidR="00BE083B" w:rsidRPr="00864691" w:rsidRDefault="007D4B06"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17. </w:t>
      </w:r>
      <w:r w:rsidR="00BE083B" w:rsidRPr="00BE083B">
        <w:rPr>
          <w:rFonts w:ascii="Times New Roman" w:hAnsi="Times New Roman" w:cs="Times New Roman"/>
          <w:iCs/>
          <w:sz w:val="28"/>
          <w:szCs w:val="28"/>
          <w:lang w:val="ro-MD"/>
        </w:rPr>
        <w:t xml:space="preserve">Plantele specificate sunt însoțite de un certificat fitosanitar care indică, la rubrica „Declarație </w:t>
      </w:r>
      <w:r w:rsidR="00BE083B" w:rsidRPr="00864691">
        <w:rPr>
          <w:rFonts w:ascii="Times New Roman" w:hAnsi="Times New Roman" w:cs="Times New Roman"/>
          <w:iCs/>
          <w:sz w:val="28"/>
          <w:szCs w:val="28"/>
          <w:lang w:val="ro-MD"/>
        </w:rPr>
        <w:t xml:space="preserve">suplimentară”, o trimitere la prezentul regulament, o trimitere la </w:t>
      </w:r>
      <w:r w:rsidR="0054257A" w:rsidRPr="00864691">
        <w:rPr>
          <w:rFonts w:ascii="Times New Roman" w:hAnsi="Times New Roman" w:cs="Times New Roman"/>
          <w:iCs/>
          <w:sz w:val="28"/>
          <w:szCs w:val="28"/>
          <w:lang w:val="ro-MD"/>
        </w:rPr>
        <w:t>subpunctul respectiv din pct. 16</w:t>
      </w:r>
      <w:r w:rsidR="00BE083B" w:rsidRPr="00864691">
        <w:rPr>
          <w:rFonts w:ascii="Times New Roman" w:hAnsi="Times New Roman" w:cs="Times New Roman"/>
          <w:iCs/>
          <w:sz w:val="28"/>
          <w:szCs w:val="28"/>
          <w:lang w:val="ro-MD"/>
        </w:rPr>
        <w:t xml:space="preserve"> pe care </w:t>
      </w:r>
      <w:r w:rsidR="0054257A" w:rsidRPr="00864691">
        <w:rPr>
          <w:rFonts w:ascii="Times New Roman" w:hAnsi="Times New Roman" w:cs="Times New Roman"/>
          <w:iCs/>
          <w:sz w:val="28"/>
          <w:szCs w:val="28"/>
          <w:lang w:val="ro-MD"/>
        </w:rPr>
        <w:t>îl</w:t>
      </w:r>
      <w:r w:rsidR="00BE083B" w:rsidRPr="00864691">
        <w:rPr>
          <w:rFonts w:ascii="Times New Roman" w:hAnsi="Times New Roman" w:cs="Times New Roman"/>
          <w:iCs/>
          <w:sz w:val="28"/>
          <w:szCs w:val="28"/>
          <w:lang w:val="ro-MD"/>
        </w:rPr>
        <w:t xml:space="preserve"> respectă și textul complet al opțiunii menționat la acest alineat.</w:t>
      </w:r>
    </w:p>
    <w:p w:rsidR="00BE083B" w:rsidRPr="00BE083B" w:rsidRDefault="007D3C0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 </w:t>
      </w:r>
      <w:r w:rsidR="00BE083B" w:rsidRPr="00BE083B">
        <w:rPr>
          <w:rFonts w:ascii="Times New Roman" w:hAnsi="Times New Roman" w:cs="Times New Roman"/>
          <w:iCs/>
          <w:sz w:val="28"/>
          <w:szCs w:val="28"/>
          <w:lang w:val="ro-MD"/>
        </w:rPr>
        <w:t xml:space="preserve">Plantele specificate, altele decât plantele de </w:t>
      </w:r>
      <w:r w:rsidR="00BE083B" w:rsidRPr="00864691">
        <w:rPr>
          <w:rFonts w:ascii="Times New Roman" w:hAnsi="Times New Roman" w:cs="Times New Roman"/>
          <w:i/>
          <w:iCs/>
          <w:sz w:val="28"/>
          <w:szCs w:val="28"/>
          <w:lang w:val="ro-MD"/>
        </w:rPr>
        <w:t>Chrysanthemum</w:t>
      </w:r>
      <w:r w:rsidR="00BE083B" w:rsidRPr="00BE083B">
        <w:rPr>
          <w:rFonts w:ascii="Times New Roman" w:hAnsi="Times New Roman" w:cs="Times New Roman"/>
          <w:iCs/>
          <w:sz w:val="28"/>
          <w:szCs w:val="28"/>
          <w:lang w:val="ro-MD"/>
        </w:rPr>
        <w:t xml:space="preserve"> L., </w:t>
      </w:r>
      <w:r w:rsidR="00BE083B" w:rsidRPr="00864691">
        <w:rPr>
          <w:rFonts w:ascii="Times New Roman" w:hAnsi="Times New Roman" w:cs="Times New Roman"/>
          <w:i/>
          <w:iCs/>
          <w:sz w:val="28"/>
          <w:szCs w:val="28"/>
          <w:lang w:val="ro-MD"/>
        </w:rPr>
        <w:t>Dianthus</w:t>
      </w:r>
      <w:r w:rsidR="00BE083B" w:rsidRPr="00BE083B">
        <w:rPr>
          <w:rFonts w:ascii="Times New Roman" w:hAnsi="Times New Roman" w:cs="Times New Roman"/>
          <w:iCs/>
          <w:sz w:val="28"/>
          <w:szCs w:val="28"/>
          <w:lang w:val="ro-MD"/>
        </w:rPr>
        <w:t xml:space="preserve"> L. și </w:t>
      </w:r>
      <w:r w:rsidR="00BE083B" w:rsidRPr="00864691">
        <w:rPr>
          <w:rFonts w:ascii="Times New Roman" w:hAnsi="Times New Roman" w:cs="Times New Roman"/>
          <w:i/>
          <w:iCs/>
          <w:sz w:val="28"/>
          <w:szCs w:val="28"/>
          <w:lang w:val="ro-MD"/>
        </w:rPr>
        <w:t>Pelargonium</w:t>
      </w:r>
      <w:r w:rsidR="00BE083B" w:rsidRPr="00BE083B">
        <w:rPr>
          <w:rFonts w:ascii="Times New Roman" w:hAnsi="Times New Roman" w:cs="Times New Roman"/>
          <w:iCs/>
          <w:sz w:val="28"/>
          <w:szCs w:val="28"/>
          <w:lang w:val="ro-MD"/>
        </w:rPr>
        <w:t xml:space="preserve"> l’Hérit. ex Ait., care și-au petrecut o parte din viață în zonele demarcate stabilite în conformitate cu</w:t>
      </w:r>
      <w:r w:rsidR="00864691">
        <w:rPr>
          <w:rFonts w:ascii="Times New Roman" w:hAnsi="Times New Roman" w:cs="Times New Roman"/>
          <w:iCs/>
          <w:sz w:val="28"/>
          <w:szCs w:val="28"/>
          <w:lang w:val="ro-MD"/>
        </w:rPr>
        <w:t xml:space="preserve"> pct. 8-10</w:t>
      </w:r>
      <w:r w:rsidR="00BE083B" w:rsidRPr="00BE083B">
        <w:rPr>
          <w:rFonts w:ascii="Times New Roman" w:hAnsi="Times New Roman" w:cs="Times New Roman"/>
          <w:iCs/>
          <w:sz w:val="28"/>
          <w:szCs w:val="28"/>
          <w:lang w:val="ro-MD"/>
        </w:rPr>
        <w:t>, pot fi transportate în afara zonelor demarcate numai dacă îndeplinesc una dintre următoare</w:t>
      </w:r>
      <w:r>
        <w:rPr>
          <w:rFonts w:ascii="Times New Roman" w:hAnsi="Times New Roman" w:cs="Times New Roman"/>
          <w:iCs/>
          <w:sz w:val="28"/>
          <w:szCs w:val="28"/>
          <w:lang w:val="ro-MD"/>
        </w:rPr>
        <w:t>le</w:t>
      </w:r>
      <w:r w:rsidR="00BE083B" w:rsidRPr="00BE083B">
        <w:rPr>
          <w:rFonts w:ascii="Times New Roman" w:hAnsi="Times New Roman" w:cs="Times New Roman"/>
          <w:iCs/>
          <w:sz w:val="28"/>
          <w:szCs w:val="28"/>
          <w:lang w:val="ro-MD"/>
        </w:rPr>
        <w:t xml:space="preserve"> </w:t>
      </w:r>
      <w:r w:rsidRPr="00BE083B">
        <w:rPr>
          <w:rFonts w:ascii="Times New Roman" w:hAnsi="Times New Roman" w:cs="Times New Roman"/>
          <w:iCs/>
          <w:sz w:val="28"/>
          <w:szCs w:val="28"/>
          <w:lang w:val="ro-MD"/>
        </w:rPr>
        <w:t xml:space="preserve">cerințe </w:t>
      </w:r>
      <w:r w:rsidR="00BE083B" w:rsidRPr="00BE083B">
        <w:rPr>
          <w:rFonts w:ascii="Times New Roman" w:hAnsi="Times New Roman" w:cs="Times New Roman"/>
          <w:iCs/>
          <w:sz w:val="28"/>
          <w:szCs w:val="28"/>
          <w:lang w:val="ro-MD"/>
        </w:rPr>
        <w:t>și sunt însoțite de un pașaport fitosanitar eliberat după ce se atestă că una dintre aceste cerințe este respectată:</w:t>
      </w:r>
    </w:p>
    <w:p w:rsidR="00BE083B" w:rsidRPr="00BE083B" w:rsidRDefault="000451C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18.1. </w:t>
      </w:r>
      <w:r w:rsidR="00BE083B" w:rsidRPr="00BE083B">
        <w:rPr>
          <w:rFonts w:ascii="Times New Roman" w:hAnsi="Times New Roman" w:cs="Times New Roman"/>
          <w:iCs/>
          <w:sz w:val="28"/>
          <w:szCs w:val="28"/>
          <w:lang w:val="ro-MD"/>
        </w:rPr>
        <w:t>înaintea transportării, plantele au făcut obiectul unei inspecții și au fost găsite indemne de organismul dăunător specificat și provin dintr-o unitate de producție care îndeplinește următoarele condiții:</w:t>
      </w:r>
    </w:p>
    <w:p w:rsidR="00BE083B" w:rsidRPr="00BE083B" w:rsidRDefault="000451C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18.1.1. </w:t>
      </w:r>
      <w:r w:rsidR="00BE083B" w:rsidRPr="00BE083B">
        <w:rPr>
          <w:rFonts w:ascii="Times New Roman" w:hAnsi="Times New Roman" w:cs="Times New Roman"/>
          <w:iCs/>
          <w:sz w:val="28"/>
          <w:szCs w:val="28"/>
          <w:lang w:val="ro-MD"/>
        </w:rPr>
        <w:t>este înregistrată în scopul de a se controla respectarea cerințelor din prezentul regulament;</w:t>
      </w:r>
    </w:p>
    <w:p w:rsidR="00BE083B" w:rsidRPr="00BE083B" w:rsidRDefault="000451CF"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18.</w:t>
      </w:r>
      <w:r w:rsidR="001C7C2A">
        <w:rPr>
          <w:rFonts w:ascii="Times New Roman" w:hAnsi="Times New Roman" w:cs="Times New Roman"/>
          <w:iCs/>
          <w:sz w:val="28"/>
          <w:szCs w:val="28"/>
          <w:lang w:val="ro-MD"/>
        </w:rPr>
        <w:t>1.2.</w:t>
      </w:r>
      <w:r>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în unitate s-au desfășurat inspecții oficiale pe durata celor trei luni dinaintea transportării și nu a fost detectată prezența organismului dăunător specificat pe plantele specificate;</w:t>
      </w:r>
    </w:p>
    <w:p w:rsidR="00BE083B" w:rsidRPr="00BE083B" w:rsidRDefault="001C7C2A"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18.1.3. </w:t>
      </w:r>
      <w:r w:rsidR="00BE083B" w:rsidRPr="00BE083B">
        <w:rPr>
          <w:rFonts w:ascii="Times New Roman" w:hAnsi="Times New Roman" w:cs="Times New Roman"/>
          <w:iCs/>
          <w:sz w:val="28"/>
          <w:szCs w:val="28"/>
          <w:lang w:val="ro-MD"/>
        </w:rPr>
        <w:t>unitatea este izolată fizic împotriva introducerii organismului dăunător specificat;</w:t>
      </w:r>
    </w:p>
    <w:p w:rsidR="00BE083B" w:rsidRPr="00BE083B" w:rsidRDefault="001C7C2A"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18.1.4. </w:t>
      </w:r>
      <w:r w:rsidR="00BE083B" w:rsidRPr="00BE083B">
        <w:rPr>
          <w:rFonts w:ascii="Times New Roman" w:hAnsi="Times New Roman" w:cs="Times New Roman"/>
          <w:iCs/>
          <w:sz w:val="28"/>
          <w:szCs w:val="28"/>
          <w:lang w:val="ro-MD"/>
        </w:rPr>
        <w:t>s-a asigurat disponibilitatea informațiilor care asigură trasabilitatea plantelor specificate până la unitatea de producție înaintea transportării lor în afara zonelor demarcate;</w:t>
      </w:r>
    </w:p>
    <w:p w:rsidR="00BE083B" w:rsidRPr="00BE083B" w:rsidRDefault="001C7C2A"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18.2. </w:t>
      </w:r>
      <w:r w:rsidR="00BE083B" w:rsidRPr="00BE083B">
        <w:rPr>
          <w:rFonts w:ascii="Times New Roman" w:hAnsi="Times New Roman" w:cs="Times New Roman"/>
          <w:iCs/>
          <w:sz w:val="28"/>
          <w:szCs w:val="28"/>
          <w:lang w:val="ro-MD"/>
        </w:rPr>
        <w:t>înaintea transportării, plantele respective au făcut obiectul unei inspecții oficiale și au fost găsite indemne de organismul dăunător specificat și provin dintr-o unitate de producție care îndeplinește următoarele condiții:</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18.2.1. </w:t>
      </w:r>
      <w:r w:rsidR="00BE083B" w:rsidRPr="00BE083B">
        <w:rPr>
          <w:rFonts w:ascii="Times New Roman" w:hAnsi="Times New Roman" w:cs="Times New Roman"/>
          <w:iCs/>
          <w:sz w:val="28"/>
          <w:szCs w:val="28"/>
          <w:lang w:val="ro-MD"/>
        </w:rPr>
        <w:t>este înregistrată în scopul de a se controla respectarea cerințelor din prezentul regulament;</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18.2.2. </w:t>
      </w:r>
      <w:r w:rsidR="00BE083B" w:rsidRPr="00BE083B">
        <w:rPr>
          <w:rFonts w:ascii="Times New Roman" w:hAnsi="Times New Roman" w:cs="Times New Roman"/>
          <w:iCs/>
          <w:sz w:val="28"/>
          <w:szCs w:val="28"/>
          <w:lang w:val="ro-MD"/>
        </w:rPr>
        <w:t>în unitate s-au desfășurat inspecții oficiale pe durata celor trei luni dinaintea transportării și nu a fost detectată prezența organismului dăunător specificat pe plantele specificate;</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18.2.3. </w:t>
      </w:r>
      <w:r w:rsidR="00BE083B" w:rsidRPr="00BE083B">
        <w:rPr>
          <w:rFonts w:ascii="Times New Roman" w:hAnsi="Times New Roman" w:cs="Times New Roman"/>
          <w:iCs/>
          <w:sz w:val="28"/>
          <w:szCs w:val="28"/>
          <w:lang w:val="ro-MD"/>
        </w:rPr>
        <w:t>plantelor specificate li s-a aplicat un tratament eficace prin care să se asigure că sunt indemne de organismul dăunător specificat;</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lastRenderedPageBreak/>
        <w:t xml:space="preserve">18.2.4. </w:t>
      </w:r>
      <w:r w:rsidR="00BE083B" w:rsidRPr="00BE083B">
        <w:rPr>
          <w:rFonts w:ascii="Times New Roman" w:hAnsi="Times New Roman" w:cs="Times New Roman"/>
          <w:iCs/>
          <w:sz w:val="28"/>
          <w:szCs w:val="28"/>
          <w:lang w:val="ro-MD"/>
        </w:rPr>
        <w:t>s-a asigurat disponibilitatea informațiilor care asigură trasabilitatea plantelor specificate până la unitatea de producție înaintea transportării lor în afara zonelor demarcate;</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18.3. </w:t>
      </w:r>
      <w:r w:rsidR="00BE083B" w:rsidRPr="00BE083B">
        <w:rPr>
          <w:rFonts w:ascii="Times New Roman" w:hAnsi="Times New Roman" w:cs="Times New Roman"/>
          <w:iCs/>
          <w:sz w:val="28"/>
          <w:szCs w:val="28"/>
          <w:lang w:val="ro-MD"/>
        </w:rPr>
        <w:t>plantelor li s-a aplicat un tratament eficace după recoltare prin care să se asigure că sunt indemne de organismul dăunător specificat.</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19. </w:t>
      </w:r>
      <w:r w:rsidR="00BE083B" w:rsidRPr="00BE083B">
        <w:rPr>
          <w:rFonts w:ascii="Times New Roman" w:hAnsi="Times New Roman" w:cs="Times New Roman"/>
          <w:iCs/>
          <w:sz w:val="28"/>
          <w:szCs w:val="28"/>
          <w:lang w:val="ro-MD"/>
        </w:rPr>
        <w:t xml:space="preserve">Plantele de </w:t>
      </w:r>
      <w:r w:rsidR="005378B8" w:rsidRPr="00864691">
        <w:rPr>
          <w:rFonts w:ascii="Times New Roman" w:hAnsi="Times New Roman" w:cs="Times New Roman"/>
          <w:i/>
          <w:iCs/>
          <w:sz w:val="28"/>
          <w:szCs w:val="28"/>
          <w:lang w:val="ro-MD"/>
        </w:rPr>
        <w:t>Chrysanthemum</w:t>
      </w:r>
      <w:r w:rsidR="005378B8" w:rsidRPr="00BE083B">
        <w:rPr>
          <w:rFonts w:ascii="Times New Roman" w:hAnsi="Times New Roman" w:cs="Times New Roman"/>
          <w:iCs/>
          <w:sz w:val="28"/>
          <w:szCs w:val="28"/>
          <w:lang w:val="ro-MD"/>
        </w:rPr>
        <w:t xml:space="preserve"> L., </w:t>
      </w:r>
      <w:r w:rsidR="005378B8" w:rsidRPr="00864691">
        <w:rPr>
          <w:rFonts w:ascii="Times New Roman" w:hAnsi="Times New Roman" w:cs="Times New Roman"/>
          <w:i/>
          <w:iCs/>
          <w:sz w:val="28"/>
          <w:szCs w:val="28"/>
          <w:lang w:val="ro-MD"/>
        </w:rPr>
        <w:t>Dianthus</w:t>
      </w:r>
      <w:r w:rsidR="005378B8" w:rsidRPr="00BE083B">
        <w:rPr>
          <w:rFonts w:ascii="Times New Roman" w:hAnsi="Times New Roman" w:cs="Times New Roman"/>
          <w:iCs/>
          <w:sz w:val="28"/>
          <w:szCs w:val="28"/>
          <w:lang w:val="ro-MD"/>
        </w:rPr>
        <w:t xml:space="preserve"> L. și </w:t>
      </w:r>
      <w:r w:rsidR="005378B8" w:rsidRPr="00864691">
        <w:rPr>
          <w:rFonts w:ascii="Times New Roman" w:hAnsi="Times New Roman" w:cs="Times New Roman"/>
          <w:i/>
          <w:iCs/>
          <w:sz w:val="28"/>
          <w:szCs w:val="28"/>
          <w:lang w:val="ro-MD"/>
        </w:rPr>
        <w:t>Pelargonium</w:t>
      </w:r>
      <w:r w:rsidR="005378B8" w:rsidRPr="00BE083B">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 xml:space="preserve">l’Hérit. ex Ait., altele decât semințele, provenite din zonele demarcate stabilite în conformitate cu </w:t>
      </w:r>
      <w:r w:rsidR="005378B8">
        <w:rPr>
          <w:rFonts w:ascii="Times New Roman" w:hAnsi="Times New Roman" w:cs="Times New Roman"/>
          <w:iCs/>
          <w:sz w:val="28"/>
          <w:szCs w:val="28"/>
          <w:lang w:val="ro-MD"/>
        </w:rPr>
        <w:t>pct. 8-10</w:t>
      </w:r>
      <w:r w:rsidR="00BE083B" w:rsidRPr="00BE083B">
        <w:rPr>
          <w:rFonts w:ascii="Times New Roman" w:hAnsi="Times New Roman" w:cs="Times New Roman"/>
          <w:iCs/>
          <w:sz w:val="28"/>
          <w:szCs w:val="28"/>
          <w:lang w:val="ro-MD"/>
        </w:rPr>
        <w:t xml:space="preserve">, pot fi transportate în afara zonelor demarcate numai dacă respectă una dintre </w:t>
      </w:r>
      <w:r w:rsidR="00184089" w:rsidRPr="00BE083B">
        <w:rPr>
          <w:rFonts w:ascii="Times New Roman" w:hAnsi="Times New Roman" w:cs="Times New Roman"/>
          <w:iCs/>
          <w:sz w:val="28"/>
          <w:szCs w:val="28"/>
          <w:lang w:val="ro-MD"/>
        </w:rPr>
        <w:t>următoare</w:t>
      </w:r>
      <w:r w:rsidR="00184089">
        <w:rPr>
          <w:rFonts w:ascii="Times New Roman" w:hAnsi="Times New Roman" w:cs="Times New Roman"/>
          <w:iCs/>
          <w:sz w:val="28"/>
          <w:szCs w:val="28"/>
          <w:lang w:val="ro-MD"/>
        </w:rPr>
        <w:t>le</w:t>
      </w:r>
      <w:r w:rsidR="00184089" w:rsidRPr="00BE083B">
        <w:rPr>
          <w:rFonts w:ascii="Times New Roman" w:hAnsi="Times New Roman" w:cs="Times New Roman"/>
          <w:iCs/>
          <w:sz w:val="28"/>
          <w:szCs w:val="28"/>
          <w:lang w:val="ro-MD"/>
        </w:rPr>
        <w:t xml:space="preserve"> </w:t>
      </w:r>
      <w:r w:rsidR="00BE083B" w:rsidRPr="00BE083B">
        <w:rPr>
          <w:rFonts w:ascii="Times New Roman" w:hAnsi="Times New Roman" w:cs="Times New Roman"/>
          <w:iCs/>
          <w:sz w:val="28"/>
          <w:szCs w:val="28"/>
          <w:lang w:val="ro-MD"/>
        </w:rPr>
        <w:t>cerințe și sunt însoțite de un pașaport fitosanitar eliberat după ce se atestă că una dintre aceste cerințe este respectată:</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19.1. </w:t>
      </w:r>
      <w:r w:rsidR="00BE083B" w:rsidRPr="00BE083B">
        <w:rPr>
          <w:rFonts w:ascii="Times New Roman" w:hAnsi="Times New Roman" w:cs="Times New Roman"/>
          <w:iCs/>
          <w:sz w:val="28"/>
          <w:szCs w:val="28"/>
          <w:lang w:val="ro-MD"/>
        </w:rPr>
        <w:t>nu s-a observat niciun semn al organismului dăunător specificat la locul de producție de la începutul ultimului ciclu de vegetație complet;</w:t>
      </w:r>
    </w:p>
    <w:p w:rsidR="00BE083B" w:rsidRPr="00BE083B" w:rsidRDefault="00A7063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19.2. </w:t>
      </w:r>
      <w:r w:rsidR="00BE083B" w:rsidRPr="00BE083B">
        <w:rPr>
          <w:rFonts w:ascii="Times New Roman" w:hAnsi="Times New Roman" w:cs="Times New Roman"/>
          <w:iCs/>
          <w:sz w:val="28"/>
          <w:szCs w:val="28"/>
          <w:lang w:val="ro-MD"/>
        </w:rPr>
        <w:t>plantele au fost supuse unui tratament pentru a le proteja împotriva organismului dăunător specificat.</w:t>
      </w:r>
    </w:p>
    <w:p w:rsidR="00BE083B" w:rsidRPr="00BE083B" w:rsidRDefault="00B22B4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20. </w:t>
      </w:r>
      <w:r w:rsidR="00BE083B" w:rsidRPr="00A64DFB">
        <w:rPr>
          <w:rFonts w:ascii="Times New Roman" w:hAnsi="Times New Roman" w:cs="Times New Roman"/>
          <w:iCs/>
          <w:sz w:val="28"/>
          <w:szCs w:val="28"/>
          <w:lang w:val="ro-MD"/>
        </w:rPr>
        <w:t xml:space="preserve">Până la data de 30 aprilie a fiecărui an, </w:t>
      </w:r>
      <w:r w:rsidR="00184089" w:rsidRPr="00A64DFB">
        <w:rPr>
          <w:rFonts w:ascii="Times New Roman" w:hAnsi="Times New Roman" w:cs="Times New Roman"/>
          <w:iCs/>
          <w:sz w:val="28"/>
          <w:szCs w:val="28"/>
          <w:lang w:val="ro-MD"/>
        </w:rPr>
        <w:t>autoritatea competentă</w:t>
      </w:r>
      <w:r w:rsidR="00BE083B" w:rsidRPr="00A64DFB">
        <w:rPr>
          <w:rFonts w:ascii="Times New Roman" w:hAnsi="Times New Roman" w:cs="Times New Roman"/>
          <w:iCs/>
          <w:sz w:val="28"/>
          <w:szCs w:val="28"/>
          <w:lang w:val="ro-MD"/>
        </w:rPr>
        <w:t xml:space="preserve"> transmit</w:t>
      </w:r>
      <w:r w:rsidR="00184089" w:rsidRPr="00A64DFB">
        <w:rPr>
          <w:rFonts w:ascii="Times New Roman" w:hAnsi="Times New Roman" w:cs="Times New Roman"/>
          <w:iCs/>
          <w:sz w:val="28"/>
          <w:szCs w:val="28"/>
          <w:lang w:val="ro-MD"/>
        </w:rPr>
        <w:t>e</w:t>
      </w:r>
      <w:r w:rsidR="00A64DFB" w:rsidRPr="00A64DFB">
        <w:rPr>
          <w:rFonts w:ascii="Times New Roman" w:hAnsi="Times New Roman" w:cs="Times New Roman"/>
          <w:iCs/>
          <w:sz w:val="28"/>
          <w:szCs w:val="28"/>
          <w:lang w:val="ro-MD"/>
        </w:rPr>
        <w:t>,</w:t>
      </w:r>
      <w:r w:rsidR="00BE083B" w:rsidRPr="00A64DFB">
        <w:rPr>
          <w:rFonts w:ascii="Times New Roman" w:hAnsi="Times New Roman" w:cs="Times New Roman"/>
          <w:iCs/>
          <w:sz w:val="28"/>
          <w:szCs w:val="28"/>
          <w:lang w:val="ro-MD"/>
        </w:rPr>
        <w:t xml:space="preserve"> </w:t>
      </w:r>
      <w:r w:rsidR="00A64DFB" w:rsidRPr="00A64DFB">
        <w:rPr>
          <w:rFonts w:ascii="Times New Roman" w:hAnsi="Times New Roman" w:cs="Times New Roman"/>
          <w:sz w:val="28"/>
          <w:szCs w:val="28"/>
          <w:lang w:val="ro-MD"/>
        </w:rPr>
        <w:t>după caz, Comisiei Europene și statelor Uniunii Europene</w:t>
      </w:r>
      <w:r w:rsidR="00BE083B" w:rsidRPr="00A64DFB">
        <w:rPr>
          <w:rFonts w:ascii="Times New Roman" w:hAnsi="Times New Roman" w:cs="Times New Roman"/>
          <w:iCs/>
          <w:sz w:val="28"/>
          <w:szCs w:val="28"/>
          <w:lang w:val="ro-MD"/>
        </w:rPr>
        <w:t>:</w:t>
      </w:r>
    </w:p>
    <w:p w:rsidR="00BE083B" w:rsidRPr="00022025" w:rsidRDefault="00B22B4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20.1. </w:t>
      </w:r>
      <w:r w:rsidR="00BE083B" w:rsidRPr="00BE083B">
        <w:rPr>
          <w:rFonts w:ascii="Times New Roman" w:hAnsi="Times New Roman" w:cs="Times New Roman"/>
          <w:iCs/>
          <w:sz w:val="28"/>
          <w:szCs w:val="28"/>
          <w:lang w:val="ro-MD"/>
        </w:rPr>
        <w:t xml:space="preserve">rezultatele anchetelor realizate în temeiul </w:t>
      </w:r>
      <w:r w:rsidR="00F36910">
        <w:rPr>
          <w:rFonts w:ascii="Times New Roman" w:hAnsi="Times New Roman" w:cs="Times New Roman"/>
          <w:iCs/>
          <w:sz w:val="28"/>
          <w:szCs w:val="28"/>
          <w:lang w:val="ro-MD"/>
        </w:rPr>
        <w:t>pct. 3</w:t>
      </w:r>
      <w:r w:rsidR="00BE083B" w:rsidRPr="00BE083B">
        <w:rPr>
          <w:rFonts w:ascii="Times New Roman" w:hAnsi="Times New Roman" w:cs="Times New Roman"/>
          <w:iCs/>
          <w:sz w:val="28"/>
          <w:szCs w:val="28"/>
          <w:lang w:val="ro-MD"/>
        </w:rPr>
        <w:t xml:space="preserve">, în afara zonelor demarcate, în cursul anului calendaristic precedent, utilizând modelele </w:t>
      </w:r>
      <w:r w:rsidR="00BE083B" w:rsidRPr="00022025">
        <w:rPr>
          <w:rFonts w:ascii="Times New Roman" w:hAnsi="Times New Roman" w:cs="Times New Roman"/>
          <w:iCs/>
          <w:sz w:val="28"/>
          <w:szCs w:val="28"/>
          <w:lang w:val="ro-MD"/>
        </w:rPr>
        <w:t xml:space="preserve">menționate în </w:t>
      </w:r>
      <w:r w:rsidR="00022025" w:rsidRPr="00022025">
        <w:rPr>
          <w:rFonts w:ascii="Times New Roman" w:hAnsi="Times New Roman" w:cs="Times New Roman"/>
          <w:sz w:val="28"/>
          <w:szCs w:val="28"/>
          <w:lang w:val="ro-MD"/>
        </w:rPr>
        <w:t xml:space="preserve">anexa nr. 1 la Regulamentul privind formatul rapoartelor și instrucțiunile privind modul de completare a acestora pentru rapoartele anuale privind rezultatele anchetelor și formatul programelor multianuale de anchetă </w:t>
      </w:r>
      <w:r w:rsidR="0085318A">
        <w:rPr>
          <w:rFonts w:ascii="Times New Roman" w:hAnsi="Times New Roman" w:cs="Times New Roman"/>
          <w:sz w:val="28"/>
          <w:szCs w:val="28"/>
          <w:lang w:val="ro-MD"/>
        </w:rPr>
        <w:t>aprobat prin</w:t>
      </w:r>
      <w:r w:rsidR="0085318A" w:rsidRPr="00B67301">
        <w:rPr>
          <w:rFonts w:ascii="Times New Roman" w:hAnsi="Times New Roman" w:cs="Times New Roman"/>
          <w:sz w:val="28"/>
          <w:szCs w:val="28"/>
          <w:lang w:val="ro-MD"/>
        </w:rPr>
        <w:t xml:space="preserve"> Ordinul ministrului agriculturii și industriei</w:t>
      </w:r>
      <w:r w:rsidR="00022025" w:rsidRPr="00022025">
        <w:rPr>
          <w:rFonts w:ascii="Times New Roman" w:hAnsi="Times New Roman" w:cs="Times New Roman"/>
          <w:sz w:val="28"/>
          <w:szCs w:val="28"/>
          <w:lang w:val="ro-MD"/>
        </w:rPr>
        <w:t xml:space="preserve"> alimentare</w:t>
      </w:r>
      <w:r w:rsidR="00BE083B" w:rsidRPr="00022025">
        <w:rPr>
          <w:rFonts w:ascii="Times New Roman" w:hAnsi="Times New Roman" w:cs="Times New Roman"/>
          <w:iCs/>
          <w:sz w:val="28"/>
          <w:szCs w:val="28"/>
          <w:lang w:val="ro-MD"/>
        </w:rPr>
        <w:t>;</w:t>
      </w:r>
    </w:p>
    <w:p w:rsidR="00BE083B" w:rsidRPr="00BE083B" w:rsidRDefault="00B22B4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20.2. </w:t>
      </w:r>
      <w:r w:rsidR="00BE083B" w:rsidRPr="00BE083B">
        <w:rPr>
          <w:rFonts w:ascii="Times New Roman" w:hAnsi="Times New Roman" w:cs="Times New Roman"/>
          <w:iCs/>
          <w:sz w:val="28"/>
          <w:szCs w:val="28"/>
          <w:lang w:val="ro-MD"/>
        </w:rPr>
        <w:t>un raport privind măsurile luate în cursul anului calendaristic precedent în temeiul prezentului regulament și privind rezultatele măsurilor prevăzute la</w:t>
      </w:r>
      <w:r w:rsidR="00022025">
        <w:rPr>
          <w:rFonts w:ascii="Times New Roman" w:hAnsi="Times New Roman" w:cs="Times New Roman"/>
          <w:iCs/>
          <w:sz w:val="28"/>
          <w:szCs w:val="28"/>
          <w:lang w:val="ro-MD"/>
        </w:rPr>
        <w:t xml:space="preserve"> pct. </w:t>
      </w:r>
      <w:r w:rsidR="00BA251D">
        <w:rPr>
          <w:rFonts w:ascii="Times New Roman" w:hAnsi="Times New Roman" w:cs="Times New Roman"/>
          <w:iCs/>
          <w:sz w:val="28"/>
          <w:szCs w:val="28"/>
          <w:lang w:val="ro-MD"/>
        </w:rPr>
        <w:t>8-15</w:t>
      </w:r>
      <w:r w:rsidR="00BE083B" w:rsidRPr="00BE083B">
        <w:rPr>
          <w:rFonts w:ascii="Times New Roman" w:hAnsi="Times New Roman" w:cs="Times New Roman"/>
          <w:iCs/>
          <w:sz w:val="28"/>
          <w:szCs w:val="28"/>
          <w:lang w:val="ro-MD"/>
        </w:rPr>
        <w:t>;</w:t>
      </w:r>
    </w:p>
    <w:p w:rsidR="00BE083B" w:rsidRPr="002E3745" w:rsidRDefault="00B22B44" w:rsidP="00BE083B">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 xml:space="preserve">20.3. </w:t>
      </w:r>
      <w:r w:rsidR="00BE083B" w:rsidRPr="00BE083B">
        <w:rPr>
          <w:rFonts w:ascii="Times New Roman" w:hAnsi="Times New Roman" w:cs="Times New Roman"/>
          <w:iCs/>
          <w:sz w:val="28"/>
          <w:szCs w:val="28"/>
          <w:lang w:val="ro-MD"/>
        </w:rPr>
        <w:t xml:space="preserve">rezultatele anchetelor realizate în temeiul </w:t>
      </w:r>
      <w:r w:rsidR="00BA251D">
        <w:rPr>
          <w:rFonts w:ascii="Times New Roman" w:hAnsi="Times New Roman" w:cs="Times New Roman"/>
          <w:iCs/>
          <w:sz w:val="28"/>
          <w:szCs w:val="28"/>
          <w:lang w:val="ro-MD"/>
        </w:rPr>
        <w:t>pct. 13</w:t>
      </w:r>
      <w:r w:rsidR="00BE083B" w:rsidRPr="00BE083B">
        <w:rPr>
          <w:rFonts w:ascii="Times New Roman" w:hAnsi="Times New Roman" w:cs="Times New Roman"/>
          <w:iCs/>
          <w:sz w:val="28"/>
          <w:szCs w:val="28"/>
          <w:lang w:val="ro-MD"/>
        </w:rPr>
        <w:t xml:space="preserve"> în zonele demarcate, în cursul anului calendaristic precedent, utilizând unul dintre </w:t>
      </w:r>
      <w:r w:rsidR="00BE083B" w:rsidRPr="002E3745">
        <w:rPr>
          <w:rFonts w:ascii="Times New Roman" w:hAnsi="Times New Roman" w:cs="Times New Roman"/>
          <w:iCs/>
          <w:sz w:val="28"/>
          <w:szCs w:val="28"/>
          <w:lang w:val="ro-MD"/>
        </w:rPr>
        <w:t xml:space="preserve">modelele prevăzute în anexa </w:t>
      </w:r>
      <w:r w:rsidR="002E3745" w:rsidRPr="002E3745">
        <w:rPr>
          <w:rFonts w:ascii="Times New Roman" w:hAnsi="Times New Roman" w:cs="Times New Roman"/>
          <w:iCs/>
          <w:sz w:val="28"/>
          <w:szCs w:val="28"/>
          <w:lang w:val="ro-MD"/>
        </w:rPr>
        <w:t>nr. 2</w:t>
      </w:r>
      <w:r w:rsidR="00BE083B" w:rsidRPr="002E3745">
        <w:rPr>
          <w:rFonts w:ascii="Times New Roman" w:hAnsi="Times New Roman" w:cs="Times New Roman"/>
          <w:iCs/>
          <w:sz w:val="28"/>
          <w:szCs w:val="28"/>
          <w:lang w:val="ro-MD"/>
        </w:rPr>
        <w:t>.</w:t>
      </w:r>
    </w:p>
    <w:p w:rsidR="00BE083B" w:rsidRPr="00BE083B" w:rsidRDefault="00BE083B" w:rsidP="00BE083B">
      <w:pPr>
        <w:spacing w:after="0"/>
        <w:ind w:firstLine="709"/>
        <w:jc w:val="both"/>
        <w:rPr>
          <w:rFonts w:ascii="Times New Roman" w:hAnsi="Times New Roman" w:cs="Times New Roman"/>
          <w:iCs/>
          <w:sz w:val="28"/>
          <w:szCs w:val="28"/>
          <w:lang w:val="ro-MD"/>
        </w:rPr>
      </w:pPr>
    </w:p>
    <w:p w:rsidR="00231047" w:rsidRPr="00231047" w:rsidRDefault="00231047" w:rsidP="00231047">
      <w:pPr>
        <w:rPr>
          <w:rFonts w:ascii="Times New Roman" w:hAnsi="Times New Roman" w:cs="Times New Roman"/>
          <w:sz w:val="24"/>
          <w:szCs w:val="24"/>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457857" w:rsidRDefault="00457857" w:rsidP="002C51B6">
      <w:pPr>
        <w:spacing w:after="0"/>
        <w:contextualSpacing/>
        <w:jc w:val="right"/>
        <w:rPr>
          <w:rFonts w:ascii="Times New Roman" w:hAnsi="Times New Roman" w:cs="Times New Roman"/>
          <w:b/>
          <w:lang w:val="ro-MD"/>
        </w:rPr>
      </w:pPr>
    </w:p>
    <w:p w:rsidR="00C3335F" w:rsidRDefault="00C3335F" w:rsidP="002C51B6">
      <w:pPr>
        <w:spacing w:after="0"/>
        <w:contextualSpacing/>
        <w:jc w:val="right"/>
        <w:rPr>
          <w:rFonts w:ascii="Times New Roman" w:hAnsi="Times New Roman" w:cs="Times New Roman"/>
          <w:b/>
          <w:lang w:val="ro-MD"/>
        </w:rPr>
      </w:pPr>
    </w:p>
    <w:p w:rsidR="00C3335F" w:rsidRDefault="00C3335F" w:rsidP="002C51B6">
      <w:pPr>
        <w:spacing w:after="0"/>
        <w:contextualSpacing/>
        <w:jc w:val="right"/>
        <w:rPr>
          <w:rFonts w:ascii="Times New Roman" w:hAnsi="Times New Roman" w:cs="Times New Roman"/>
          <w:b/>
          <w:lang w:val="ro-MD"/>
        </w:rPr>
      </w:pPr>
    </w:p>
    <w:p w:rsidR="002C51B6" w:rsidRPr="00690FF7" w:rsidRDefault="002C51B6" w:rsidP="002C51B6">
      <w:pPr>
        <w:spacing w:after="0"/>
        <w:contextualSpacing/>
        <w:jc w:val="right"/>
        <w:rPr>
          <w:rFonts w:ascii="Times New Roman" w:hAnsi="Times New Roman" w:cs="Times New Roman"/>
          <w:b/>
          <w:lang w:val="ro-MD"/>
        </w:rPr>
      </w:pPr>
      <w:r>
        <w:rPr>
          <w:rFonts w:ascii="Times New Roman" w:hAnsi="Times New Roman" w:cs="Times New Roman"/>
          <w:b/>
          <w:lang w:val="ro-MD"/>
        </w:rPr>
        <w:lastRenderedPageBreak/>
        <w:t>Anexa nr. 1</w:t>
      </w:r>
    </w:p>
    <w:p w:rsidR="00A02326" w:rsidRDefault="002C51B6" w:rsidP="002C51B6">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2C51B6">
        <w:rPr>
          <w:rFonts w:ascii="Times New Roman" w:hAnsi="Times New Roman" w:cs="Times New Roman"/>
          <w:b/>
          <w:lang w:val="ro-MD"/>
        </w:rPr>
        <w:t xml:space="preserve">de stabilire a unor măsuri de prevenire a introducerii, </w:t>
      </w:r>
    </w:p>
    <w:p w:rsidR="002C51B6" w:rsidRPr="002C51B6" w:rsidRDefault="002C51B6" w:rsidP="002C51B6">
      <w:pPr>
        <w:spacing w:after="0"/>
        <w:contextualSpacing/>
        <w:jc w:val="right"/>
        <w:rPr>
          <w:rFonts w:ascii="Times New Roman" w:hAnsi="Times New Roman" w:cs="Times New Roman"/>
          <w:b/>
          <w:lang w:val="ro-MD"/>
        </w:rPr>
      </w:pPr>
      <w:r w:rsidRPr="002C51B6">
        <w:rPr>
          <w:rFonts w:ascii="Times New Roman" w:hAnsi="Times New Roman" w:cs="Times New Roman"/>
          <w:b/>
          <w:lang w:val="ro-MD"/>
        </w:rPr>
        <w:t>instalării și răspândirii pe teritoriul Republicii Moldova</w:t>
      </w:r>
    </w:p>
    <w:p w:rsidR="00231047" w:rsidRDefault="002C51B6" w:rsidP="002C51B6">
      <w:pPr>
        <w:spacing w:after="0"/>
        <w:contextualSpacing/>
        <w:jc w:val="right"/>
        <w:rPr>
          <w:rFonts w:ascii="Times New Roman" w:hAnsi="Times New Roman" w:cs="Times New Roman"/>
          <w:b/>
          <w:bCs/>
          <w:lang w:val="ro-MD"/>
        </w:rPr>
      </w:pPr>
      <w:r w:rsidRPr="002C51B6">
        <w:rPr>
          <w:rFonts w:ascii="Times New Roman" w:hAnsi="Times New Roman" w:cs="Times New Roman"/>
          <w:b/>
          <w:lang w:val="ro-MD"/>
        </w:rPr>
        <w:t xml:space="preserve"> a </w:t>
      </w:r>
      <w:r w:rsidRPr="00A02326">
        <w:rPr>
          <w:rFonts w:ascii="Times New Roman" w:hAnsi="Times New Roman" w:cs="Times New Roman"/>
          <w:b/>
          <w:i/>
          <w:lang w:val="ro-MD"/>
        </w:rPr>
        <w:t>Spodoptera frugiperda</w:t>
      </w:r>
      <w:r w:rsidRPr="002C51B6">
        <w:rPr>
          <w:rFonts w:ascii="Times New Roman" w:hAnsi="Times New Roman" w:cs="Times New Roman"/>
          <w:b/>
          <w:lang w:val="ro-MD"/>
        </w:rPr>
        <w:t xml:space="preserve"> (Smith)</w:t>
      </w:r>
    </w:p>
    <w:p w:rsidR="00A02326" w:rsidRDefault="00A02326" w:rsidP="00A02326">
      <w:pPr>
        <w:spacing w:after="0"/>
        <w:contextualSpacing/>
        <w:jc w:val="center"/>
        <w:rPr>
          <w:rFonts w:ascii="Times New Roman" w:hAnsi="Times New Roman" w:cs="Times New Roman"/>
          <w:b/>
          <w:bCs/>
          <w:lang w:val="ro-MD"/>
        </w:rPr>
      </w:pPr>
    </w:p>
    <w:p w:rsidR="00A02326" w:rsidRPr="00A02326" w:rsidRDefault="00A02326" w:rsidP="00A02326">
      <w:pPr>
        <w:spacing w:after="0"/>
        <w:contextualSpacing/>
        <w:jc w:val="center"/>
        <w:rPr>
          <w:rFonts w:ascii="Times New Roman" w:hAnsi="Times New Roman" w:cs="Times New Roman"/>
          <w:b/>
          <w:bCs/>
          <w:sz w:val="28"/>
          <w:szCs w:val="28"/>
          <w:lang w:val="ro-MD"/>
        </w:rPr>
      </w:pPr>
      <w:r w:rsidRPr="00A02326">
        <w:rPr>
          <w:rFonts w:ascii="Times New Roman" w:hAnsi="Times New Roman" w:cs="Times New Roman"/>
          <w:b/>
          <w:bCs/>
          <w:sz w:val="28"/>
          <w:szCs w:val="28"/>
          <w:lang w:val="ro-MD"/>
        </w:rPr>
        <w:t>Lista plantelor-gazdă</w:t>
      </w:r>
    </w:p>
    <w:p w:rsidR="00A02326" w:rsidRPr="00D92B65" w:rsidRDefault="00A02326" w:rsidP="00A02326">
      <w:pPr>
        <w:spacing w:after="0"/>
        <w:contextualSpacing/>
        <w:jc w:val="center"/>
        <w:rPr>
          <w:rFonts w:ascii="Times New Roman" w:hAnsi="Times New Roman" w:cs="Times New Roman"/>
          <w:b/>
          <w:bCs/>
          <w:lang w:val="ro-MD"/>
        </w:rPr>
      </w:pP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Abelmoschus esculentus</w:t>
      </w:r>
      <w:r w:rsidRPr="00D92B65">
        <w:rPr>
          <w:rFonts w:ascii="Times New Roman" w:hAnsi="Times New Roman" w:cs="Times New Roman"/>
          <w:lang w:val="ro-MD"/>
        </w:rPr>
        <w:t> (L.) Moench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Acalypha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Agrostis gigantea</w:t>
      </w:r>
      <w:r w:rsidRPr="00D92B65">
        <w:rPr>
          <w:rFonts w:ascii="Times New Roman" w:hAnsi="Times New Roman" w:cs="Times New Roman"/>
          <w:lang w:val="ro-MD"/>
        </w:rPr>
        <w:t> Roth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Agrostis stolonifera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Alcea rosea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Allium cepa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Allium sativum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Amaranthus quitensis</w:t>
      </w:r>
      <w:r w:rsidRPr="00D92B65">
        <w:rPr>
          <w:rFonts w:ascii="Times New Roman" w:hAnsi="Times New Roman" w:cs="Times New Roman"/>
          <w:lang w:val="ro-MD"/>
        </w:rPr>
        <w:t> Kunth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Amaranthus spinosus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Andropogon virginicus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Arachis hypogaea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Asclepias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Asparagus officinalis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Asplenium nidus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Atropa belladonna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Avena sativa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Avena strigosa</w:t>
      </w:r>
      <w:r w:rsidRPr="00D92B65">
        <w:rPr>
          <w:rFonts w:ascii="Times New Roman" w:hAnsi="Times New Roman" w:cs="Times New Roman"/>
          <w:lang w:val="ro-MD"/>
        </w:rPr>
        <w:t> Schreb.</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Beta vulgaris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Brassica napus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Brassica oleracea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Brassica rapa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Cajanus cajan</w:t>
      </w:r>
      <w:r w:rsidRPr="00D92B65">
        <w:rPr>
          <w:rFonts w:ascii="Times New Roman" w:hAnsi="Times New Roman" w:cs="Times New Roman"/>
          <w:lang w:val="ro-MD"/>
        </w:rPr>
        <w:t> (L.) Huth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Capsicum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Carduus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Carex</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Carica papaya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Carya illinoinensis</w:t>
      </w:r>
      <w:r w:rsidRPr="00D92B65">
        <w:rPr>
          <w:rFonts w:ascii="Times New Roman" w:hAnsi="Times New Roman" w:cs="Times New Roman"/>
          <w:lang w:val="ro-MD"/>
        </w:rPr>
        <w:t> (Wangenh.) K.Koch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Cenchrus incertus</w:t>
      </w:r>
      <w:r w:rsidRPr="00D92B65">
        <w:rPr>
          <w:rFonts w:ascii="Times New Roman" w:hAnsi="Times New Roman" w:cs="Times New Roman"/>
          <w:lang w:val="ro-MD"/>
        </w:rPr>
        <w:t> M.A.Curtis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Chenopodium album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Chenopodium quinoa</w:t>
      </w:r>
      <w:r w:rsidRPr="00D92B65">
        <w:rPr>
          <w:rFonts w:ascii="Times New Roman" w:hAnsi="Times New Roman" w:cs="Times New Roman"/>
          <w:lang w:val="ro-MD"/>
        </w:rPr>
        <w:t> Willd.</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Chloris gayana</w:t>
      </w:r>
      <w:r w:rsidRPr="00D92B65">
        <w:rPr>
          <w:rFonts w:ascii="Times New Roman" w:hAnsi="Times New Roman" w:cs="Times New Roman"/>
          <w:lang w:val="ro-MD"/>
        </w:rPr>
        <w:t> Kunth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Chrysanthemum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Cicer arietinum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Cichorium intybus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Citrullus lanatus</w:t>
      </w:r>
      <w:r w:rsidRPr="00D92B65">
        <w:rPr>
          <w:rFonts w:ascii="Times New Roman" w:hAnsi="Times New Roman" w:cs="Times New Roman"/>
          <w:lang w:val="ro-MD"/>
        </w:rPr>
        <w:t> (Thunb.) Matsum. &amp; Nakai</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Citrus aurantium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Citrus limon</w:t>
      </w:r>
      <w:r w:rsidRPr="00D92B65">
        <w:rPr>
          <w:rFonts w:ascii="Times New Roman" w:hAnsi="Times New Roman" w:cs="Times New Roman"/>
          <w:lang w:val="ro-MD"/>
        </w:rPr>
        <w:t> (L.) Osbeck</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Citrus reticulata</w:t>
      </w:r>
      <w:r w:rsidRPr="00D92B65">
        <w:rPr>
          <w:rFonts w:ascii="Times New Roman" w:hAnsi="Times New Roman" w:cs="Times New Roman"/>
          <w:lang w:val="ro-MD"/>
        </w:rPr>
        <w:t> Blanco</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Citrus sinensis</w:t>
      </w:r>
      <w:r w:rsidRPr="00D92B65">
        <w:rPr>
          <w:rFonts w:ascii="Times New Roman" w:hAnsi="Times New Roman" w:cs="Times New Roman"/>
          <w:lang w:val="ro-MD"/>
        </w:rPr>
        <w:t> (L.) Osbeck</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Codiaeum variegatum</w:t>
      </w:r>
      <w:r w:rsidRPr="00D92B65">
        <w:rPr>
          <w:rFonts w:ascii="Times New Roman" w:hAnsi="Times New Roman" w:cs="Times New Roman"/>
          <w:lang w:val="ro-MD"/>
        </w:rPr>
        <w:t> (L.) A.Juss.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lastRenderedPageBreak/>
        <w:t>Coffea arabica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Convolvulus arvensis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Cucumis melo</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Cucumis sativus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Cucurbita argyrosperma</w:t>
      </w:r>
      <w:r w:rsidRPr="00D92B65">
        <w:rPr>
          <w:rFonts w:ascii="Times New Roman" w:hAnsi="Times New Roman" w:cs="Times New Roman"/>
          <w:lang w:val="ro-MD"/>
        </w:rPr>
        <w:t> K.Koch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Cucurbita maxima</w:t>
      </w:r>
      <w:r w:rsidRPr="00D92B65">
        <w:rPr>
          <w:rFonts w:ascii="Times New Roman" w:hAnsi="Times New Roman" w:cs="Times New Roman"/>
          <w:lang w:val="ro-MD"/>
        </w:rPr>
        <w:t> Lam.</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Cydonia oblonga</w:t>
      </w:r>
      <w:r w:rsidRPr="00D92B65">
        <w:rPr>
          <w:rFonts w:ascii="Times New Roman" w:hAnsi="Times New Roman" w:cs="Times New Roman"/>
          <w:lang w:val="ro-MD"/>
        </w:rPr>
        <w:t> Mill.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Cynara cardunculus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Cynodon dactylon</w:t>
      </w:r>
      <w:r w:rsidRPr="00D92B65">
        <w:rPr>
          <w:rFonts w:ascii="Times New Roman" w:hAnsi="Times New Roman" w:cs="Times New Roman"/>
          <w:lang w:val="ro-MD"/>
        </w:rPr>
        <w:t> (L.) Pers.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Cyperus rotundus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Dactyloctenium aegyptium</w:t>
      </w:r>
      <w:r w:rsidRPr="00D92B65">
        <w:rPr>
          <w:rFonts w:ascii="Times New Roman" w:hAnsi="Times New Roman" w:cs="Times New Roman"/>
          <w:lang w:val="ro-MD"/>
        </w:rPr>
        <w:t> (L.) Willd.</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Dahlia pinnata</w:t>
      </w:r>
      <w:r w:rsidRPr="00D92B65">
        <w:rPr>
          <w:rFonts w:ascii="Times New Roman" w:hAnsi="Times New Roman" w:cs="Times New Roman"/>
          <w:lang w:val="ro-MD"/>
        </w:rPr>
        <w:t> Cav.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Dendranthema grandiflorum</w:t>
      </w:r>
      <w:r w:rsidRPr="00D92B65">
        <w:rPr>
          <w:rFonts w:ascii="Times New Roman" w:hAnsi="Times New Roman" w:cs="Times New Roman"/>
          <w:lang w:val="ro-MD"/>
        </w:rPr>
        <w:t> (Ramat.) Kitam.</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Dianthus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Digitaria</w:t>
      </w:r>
      <w:r w:rsidRPr="00D92B65">
        <w:rPr>
          <w:rFonts w:ascii="Times New Roman" w:hAnsi="Times New Roman" w:cs="Times New Roman"/>
          <w:lang w:val="ro-MD"/>
        </w:rPr>
        <w:t> Haller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Digitaria sanguinalis</w:t>
      </w:r>
      <w:r w:rsidRPr="00D92B65">
        <w:rPr>
          <w:rFonts w:ascii="Times New Roman" w:hAnsi="Times New Roman" w:cs="Times New Roman"/>
          <w:lang w:val="ro-MD"/>
        </w:rPr>
        <w:t> (L.) Scop.</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Echinochloa colona</w:t>
      </w:r>
      <w:r w:rsidRPr="00D92B65">
        <w:rPr>
          <w:rFonts w:ascii="Times New Roman" w:hAnsi="Times New Roman" w:cs="Times New Roman"/>
          <w:lang w:val="ro-MD"/>
        </w:rPr>
        <w:t> (L.) Link</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Echinochloa crus-galli</w:t>
      </w:r>
      <w:r w:rsidRPr="00D92B65">
        <w:rPr>
          <w:rFonts w:ascii="Times New Roman" w:hAnsi="Times New Roman" w:cs="Times New Roman"/>
          <w:lang w:val="ro-MD"/>
        </w:rPr>
        <w:t> (L.) P.Beauv.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Eleusine indica</w:t>
      </w:r>
      <w:r w:rsidRPr="00D92B65">
        <w:rPr>
          <w:rFonts w:ascii="Times New Roman" w:hAnsi="Times New Roman" w:cs="Times New Roman"/>
          <w:lang w:val="ro-MD"/>
        </w:rPr>
        <w:t> (L.) Gaertn.</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Elymus repens</w:t>
      </w:r>
      <w:r w:rsidRPr="00D92B65">
        <w:rPr>
          <w:rFonts w:ascii="Times New Roman" w:hAnsi="Times New Roman" w:cs="Times New Roman"/>
          <w:lang w:val="ro-MD"/>
        </w:rPr>
        <w:t> (L.) Gould</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Eremochloa ophiuroides</w:t>
      </w:r>
      <w:r w:rsidRPr="00D92B65">
        <w:rPr>
          <w:rFonts w:ascii="Times New Roman" w:hAnsi="Times New Roman" w:cs="Times New Roman"/>
          <w:lang w:val="ro-MD"/>
        </w:rPr>
        <w:t> Hack.</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Eriochloa punctata</w:t>
      </w:r>
      <w:r w:rsidRPr="00D92B65">
        <w:rPr>
          <w:rFonts w:ascii="Times New Roman" w:hAnsi="Times New Roman" w:cs="Times New Roman"/>
          <w:lang w:val="ro-MD"/>
        </w:rPr>
        <w:t> (L.) Ham.</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Eryngium foetidum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Eucalyptus camaldulensis</w:t>
      </w:r>
      <w:r w:rsidRPr="00D92B65">
        <w:rPr>
          <w:rFonts w:ascii="Times New Roman" w:hAnsi="Times New Roman" w:cs="Times New Roman"/>
          <w:lang w:val="ro-MD"/>
        </w:rPr>
        <w:t> Dehnh.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Eucalyptus urophylla</w:t>
      </w:r>
      <w:r w:rsidRPr="00D92B65">
        <w:rPr>
          <w:rFonts w:ascii="Times New Roman" w:hAnsi="Times New Roman" w:cs="Times New Roman"/>
          <w:lang w:val="ro-MD"/>
        </w:rPr>
        <w:t> S.T.Blake</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Fagopyrum esculentum</w:t>
      </w:r>
      <w:r w:rsidRPr="00D92B65">
        <w:rPr>
          <w:rFonts w:ascii="Times New Roman" w:hAnsi="Times New Roman" w:cs="Times New Roman"/>
          <w:lang w:val="ro-MD"/>
        </w:rPr>
        <w:t> Moench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Festuca arundinacea</w:t>
      </w:r>
      <w:r w:rsidRPr="00D92B65">
        <w:rPr>
          <w:rFonts w:ascii="Times New Roman" w:hAnsi="Times New Roman" w:cs="Times New Roman"/>
          <w:lang w:val="ro-MD"/>
        </w:rPr>
        <w:t> Schreb.</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Ficus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Fragaria ananassa</w:t>
      </w:r>
      <w:r w:rsidRPr="00D92B65">
        <w:rPr>
          <w:rFonts w:ascii="Times New Roman" w:hAnsi="Times New Roman" w:cs="Times New Roman"/>
          <w:lang w:val="ro-MD"/>
        </w:rPr>
        <w:t> (Duchesne ex Weston) Duchesne ex Rosier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Fragaria chiloensis</w:t>
      </w:r>
      <w:r w:rsidRPr="00D92B65">
        <w:rPr>
          <w:rFonts w:ascii="Times New Roman" w:hAnsi="Times New Roman" w:cs="Times New Roman"/>
          <w:lang w:val="ro-MD"/>
        </w:rPr>
        <w:t> (L.) Mill.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Fragaria vesca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Gladiolus</w:t>
      </w:r>
      <w:r w:rsidRPr="00D92B65">
        <w:rPr>
          <w:rFonts w:ascii="Times New Roman" w:hAnsi="Times New Roman" w:cs="Times New Roman"/>
          <w:lang w:val="ro-MD"/>
        </w:rPr>
        <w:t> L. and </w:t>
      </w:r>
      <w:r w:rsidRPr="00D92B65">
        <w:rPr>
          <w:rFonts w:ascii="Times New Roman" w:hAnsi="Times New Roman" w:cs="Times New Roman"/>
          <w:i/>
          <w:iCs/>
          <w:lang w:val="ro-MD"/>
        </w:rPr>
        <w:t>Gladiolus</w:t>
      </w:r>
      <w:r w:rsidRPr="00D92B65">
        <w:rPr>
          <w:rFonts w:ascii="Times New Roman" w:hAnsi="Times New Roman" w:cs="Times New Roman"/>
          <w:lang w:val="ro-MD"/>
        </w:rPr>
        <w:t> L. </w:t>
      </w:r>
      <w:r w:rsidRPr="00D92B65">
        <w:rPr>
          <w:rFonts w:ascii="Times New Roman" w:hAnsi="Times New Roman" w:cs="Times New Roman"/>
          <w:i/>
          <w:iCs/>
          <w:lang w:val="ro-MD"/>
        </w:rPr>
        <w:t>hybrids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Glycine max</w:t>
      </w:r>
      <w:r w:rsidRPr="00D92B65">
        <w:rPr>
          <w:rFonts w:ascii="Times New Roman" w:hAnsi="Times New Roman" w:cs="Times New Roman"/>
          <w:lang w:val="ro-MD"/>
        </w:rPr>
        <w:t> (L.) Merr.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Gossypium herbaceum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Gossypium hirsutum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Helianthus annuus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Hevea brasiliensis</w:t>
      </w:r>
      <w:r w:rsidRPr="00D92B65">
        <w:rPr>
          <w:rFonts w:ascii="Times New Roman" w:hAnsi="Times New Roman" w:cs="Times New Roman"/>
          <w:lang w:val="ro-MD"/>
        </w:rPr>
        <w:t> (Willd. ex Juss.) Müll.Arg.</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Hibiscus cannabinus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Hordeum vulgare</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Ipomoea batatas</w:t>
      </w:r>
      <w:r w:rsidRPr="00D92B65">
        <w:rPr>
          <w:rFonts w:ascii="Times New Roman" w:hAnsi="Times New Roman" w:cs="Times New Roman"/>
          <w:lang w:val="ro-MD"/>
        </w:rPr>
        <w:t> (L.) Lam.</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Ipomoea purpurea</w:t>
      </w:r>
      <w:r w:rsidRPr="00D92B65">
        <w:rPr>
          <w:rFonts w:ascii="Times New Roman" w:hAnsi="Times New Roman" w:cs="Times New Roman"/>
          <w:lang w:val="ro-MD"/>
        </w:rPr>
        <w:t> (L.) Roth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Lactuca sativa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Lespedeza bicolor</w:t>
      </w:r>
      <w:r w:rsidRPr="00D92B65">
        <w:rPr>
          <w:rFonts w:ascii="Times New Roman" w:hAnsi="Times New Roman" w:cs="Times New Roman"/>
          <w:lang w:val="ro-MD"/>
        </w:rPr>
        <w:t> Turcz.</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Linum usitatissimum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Lolium multiflorum</w:t>
      </w:r>
      <w:r w:rsidRPr="00D92B65">
        <w:rPr>
          <w:rFonts w:ascii="Times New Roman" w:hAnsi="Times New Roman" w:cs="Times New Roman"/>
          <w:lang w:val="ro-MD"/>
        </w:rPr>
        <w:t> Lam.</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Malpighia glabra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Malus domestica</w:t>
      </w:r>
      <w:r w:rsidRPr="00D92B65">
        <w:rPr>
          <w:rFonts w:ascii="Times New Roman" w:hAnsi="Times New Roman" w:cs="Times New Roman"/>
          <w:lang w:val="ro-MD"/>
        </w:rPr>
        <w:t> (Suckow) Borkh.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lastRenderedPageBreak/>
        <w:t>Mangifera indica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Maranta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Medicago sativa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Megathyrsus maximus</w:t>
      </w:r>
      <w:r w:rsidRPr="00D92B65">
        <w:rPr>
          <w:rFonts w:ascii="Times New Roman" w:hAnsi="Times New Roman" w:cs="Times New Roman"/>
          <w:lang w:val="ro-MD"/>
        </w:rPr>
        <w:t> (Jacq.) B.K.Simon &amp; S.W.L.Jacobs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Melilotus albus</w:t>
      </w:r>
      <w:r w:rsidRPr="00D92B65">
        <w:rPr>
          <w:rFonts w:ascii="Times New Roman" w:hAnsi="Times New Roman" w:cs="Times New Roman"/>
          <w:lang w:val="ro-MD"/>
        </w:rPr>
        <w:t> Medik.</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Miscanthus giganteus</w:t>
      </w:r>
      <w:r w:rsidRPr="00D92B65">
        <w:rPr>
          <w:rFonts w:ascii="Times New Roman" w:hAnsi="Times New Roman" w:cs="Times New Roman"/>
          <w:lang w:val="ro-MD"/>
        </w:rPr>
        <w:t> J.M.Greef &amp; Deuter ex Hodk. &amp; Renvoize</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Momordica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Mucuna pruriens</w:t>
      </w:r>
      <w:r w:rsidRPr="00D92B65">
        <w:rPr>
          <w:rFonts w:ascii="Times New Roman" w:hAnsi="Times New Roman" w:cs="Times New Roman"/>
          <w:lang w:val="ro-MD"/>
        </w:rPr>
        <w:t> (L.) DC</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Musa paradisiaca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Nicotiana tabacum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Oryza sativa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Panicum miliaceum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Panicum virgatum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Paspalum dilatatum</w:t>
      </w:r>
      <w:r w:rsidRPr="00D92B65">
        <w:rPr>
          <w:rFonts w:ascii="Times New Roman" w:hAnsi="Times New Roman" w:cs="Times New Roman"/>
          <w:lang w:val="ro-MD"/>
        </w:rPr>
        <w:t> Poir.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Paspalum distichum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Paspalum fimbriatum</w:t>
      </w:r>
      <w:r w:rsidRPr="00D92B65">
        <w:rPr>
          <w:rFonts w:ascii="Times New Roman" w:hAnsi="Times New Roman" w:cs="Times New Roman"/>
          <w:lang w:val="ro-MD"/>
        </w:rPr>
        <w:t> Kunth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Paspalum notatum</w:t>
      </w:r>
      <w:r w:rsidRPr="00D92B65">
        <w:rPr>
          <w:rFonts w:ascii="Times New Roman" w:hAnsi="Times New Roman" w:cs="Times New Roman"/>
          <w:lang w:val="ro-MD"/>
        </w:rPr>
        <w:t> Flüggé</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Paspalum urvillei</w:t>
      </w:r>
      <w:r w:rsidRPr="00D92B65">
        <w:rPr>
          <w:rFonts w:ascii="Times New Roman" w:hAnsi="Times New Roman" w:cs="Times New Roman"/>
          <w:lang w:val="ro-MD"/>
        </w:rPr>
        <w:t> Steud.</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Passiflora laurifolia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Pelargonium</w:t>
      </w:r>
      <w:r w:rsidRPr="00D92B65">
        <w:rPr>
          <w:rFonts w:ascii="Times New Roman" w:hAnsi="Times New Roman" w:cs="Times New Roman"/>
          <w:lang w:val="ro-MD"/>
        </w:rPr>
        <w:t> l’Hérit. ex Ait.</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Pennisetum clandestinum</w:t>
      </w:r>
      <w:r w:rsidRPr="00D92B65">
        <w:rPr>
          <w:rFonts w:ascii="Times New Roman" w:hAnsi="Times New Roman" w:cs="Times New Roman"/>
          <w:lang w:val="ro-MD"/>
        </w:rPr>
        <w:t> Hochst. ex Chiov.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Pennisetum glaucum</w:t>
      </w:r>
      <w:r w:rsidRPr="00D92B65">
        <w:rPr>
          <w:rFonts w:ascii="Times New Roman" w:hAnsi="Times New Roman" w:cs="Times New Roman"/>
          <w:lang w:val="ro-MD"/>
        </w:rPr>
        <w:t> (L.) R.Br.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Phalaris canariensis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Phaseolus lunatus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Phaseolus vulgaris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Phleum pratense</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Pinus caribaea</w:t>
      </w:r>
      <w:r w:rsidRPr="00D92B65">
        <w:rPr>
          <w:rFonts w:ascii="Times New Roman" w:hAnsi="Times New Roman" w:cs="Times New Roman"/>
          <w:lang w:val="ro-MD"/>
        </w:rPr>
        <w:t> Morelet</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Piper</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Pisum sativum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Platanus occidentalis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Plumeria</w:t>
      </w:r>
      <w:r w:rsidRPr="00D92B65">
        <w:rPr>
          <w:rFonts w:ascii="Times New Roman" w:hAnsi="Times New Roman" w:cs="Times New Roman"/>
          <w:lang w:val="ro-MD"/>
        </w:rPr>
        <w:t> Tourn. ex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Plumeria rubra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Poa annua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Poa pratensis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Portulaca oleracea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Prunus persica</w:t>
      </w:r>
      <w:r w:rsidRPr="00D92B65">
        <w:rPr>
          <w:rFonts w:ascii="Times New Roman" w:hAnsi="Times New Roman" w:cs="Times New Roman"/>
          <w:lang w:val="ro-MD"/>
        </w:rPr>
        <w:t> (L.) Batsch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Psidium guajava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Pueraria montana</w:t>
      </w:r>
      <w:r w:rsidRPr="00D92B65">
        <w:rPr>
          <w:rFonts w:ascii="Times New Roman" w:hAnsi="Times New Roman" w:cs="Times New Roman"/>
          <w:lang w:val="ro-MD"/>
        </w:rPr>
        <w:t> (Lour.) Merr.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Pyrus communis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Raphanus sativus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Ricinus communis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Rosa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Saccharum officinarum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Schlumbergera truncata</w:t>
      </w:r>
      <w:r w:rsidRPr="00D92B65">
        <w:rPr>
          <w:rFonts w:ascii="Times New Roman" w:hAnsi="Times New Roman" w:cs="Times New Roman"/>
          <w:lang w:val="ro-MD"/>
        </w:rPr>
        <w:t> (Haw.) Moran</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Secale cereale</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Sesamum indicum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Setaria italica</w:t>
      </w:r>
      <w:r w:rsidRPr="00D92B65">
        <w:rPr>
          <w:rFonts w:ascii="Times New Roman" w:hAnsi="Times New Roman" w:cs="Times New Roman"/>
          <w:lang w:val="ro-MD"/>
        </w:rPr>
        <w:t> (L.) P.Beauv.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lastRenderedPageBreak/>
        <w:t>Setaria parviflora</w:t>
      </w:r>
      <w:r w:rsidRPr="00D92B65">
        <w:rPr>
          <w:rFonts w:ascii="Times New Roman" w:hAnsi="Times New Roman" w:cs="Times New Roman"/>
          <w:lang w:val="ro-MD"/>
        </w:rPr>
        <w:t> (Poir.) Kerguélen</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Setaria viridis</w:t>
      </w:r>
      <w:r w:rsidRPr="00D92B65">
        <w:rPr>
          <w:rFonts w:ascii="Times New Roman" w:hAnsi="Times New Roman" w:cs="Times New Roman"/>
          <w:lang w:val="ro-MD"/>
        </w:rPr>
        <w:t> (L.) P.Beauv.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Solanum aethiopicum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Solanum lycopersicum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Solanum macrocarpon</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Solanum melongena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Solanum tuberosum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Sorghum bicolor</w:t>
      </w:r>
      <w:r w:rsidRPr="00D92B65">
        <w:rPr>
          <w:rFonts w:ascii="Times New Roman" w:hAnsi="Times New Roman" w:cs="Times New Roman"/>
          <w:lang w:val="ro-MD"/>
        </w:rPr>
        <w:t> (L.) Moench</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Sorghum caffrorum</w:t>
      </w:r>
      <w:r w:rsidRPr="00D92B65">
        <w:rPr>
          <w:rFonts w:ascii="Times New Roman" w:hAnsi="Times New Roman" w:cs="Times New Roman"/>
          <w:lang w:val="ro-MD"/>
        </w:rPr>
        <w:t> (Retz.) P.Beauv.</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Sorghum halepense</w:t>
      </w:r>
      <w:r w:rsidRPr="00D92B65">
        <w:rPr>
          <w:rFonts w:ascii="Times New Roman" w:hAnsi="Times New Roman" w:cs="Times New Roman"/>
          <w:lang w:val="ro-MD"/>
        </w:rPr>
        <w:t> (L.) Pers.</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Sorghum sudanense</w:t>
      </w:r>
      <w:r w:rsidRPr="00D92B65">
        <w:rPr>
          <w:rFonts w:ascii="Times New Roman" w:hAnsi="Times New Roman" w:cs="Times New Roman"/>
          <w:lang w:val="ro-MD"/>
        </w:rPr>
        <w:t> (Piper) Stapf</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Spinacia oleracea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Tanacetum cinerariifolium</w:t>
      </w:r>
      <w:r w:rsidRPr="00D92B65">
        <w:rPr>
          <w:rFonts w:ascii="Times New Roman" w:hAnsi="Times New Roman" w:cs="Times New Roman"/>
          <w:lang w:val="ro-MD"/>
        </w:rPr>
        <w:t> (Trevis.) Sch.Bip.</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Taraxacum officinale</w:t>
      </w:r>
      <w:r w:rsidRPr="00D92B65">
        <w:rPr>
          <w:rFonts w:ascii="Times New Roman" w:hAnsi="Times New Roman" w:cs="Times New Roman"/>
          <w:lang w:val="ro-MD"/>
        </w:rPr>
        <w:t> F.H.Wigg.</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Terminalia catappa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Trifolium</w:t>
      </w:r>
      <w:r w:rsidRPr="00D92B65">
        <w:rPr>
          <w:rFonts w:ascii="Times New Roman" w:hAnsi="Times New Roman" w:cs="Times New Roman"/>
          <w:lang w:val="ro-MD"/>
        </w:rPr>
        <w:t> Tourn. ex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Trifolium incarnatum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Trifolium pratense</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Trifolium repens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Triticum aestivum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Urochloa decumbens</w:t>
      </w:r>
      <w:r w:rsidRPr="00D92B65">
        <w:rPr>
          <w:rFonts w:ascii="Times New Roman" w:hAnsi="Times New Roman" w:cs="Times New Roman"/>
          <w:lang w:val="ro-MD"/>
        </w:rPr>
        <w:t> (Stapf) R.D.Webster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Urochloa mutica</w:t>
      </w:r>
      <w:r w:rsidRPr="00D92B65">
        <w:rPr>
          <w:rFonts w:ascii="Times New Roman" w:hAnsi="Times New Roman" w:cs="Times New Roman"/>
          <w:lang w:val="ro-MD"/>
        </w:rPr>
        <w:t> (Forssk.) T.Q.Nguyen</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Urochloa ramosa</w:t>
      </w:r>
      <w:r w:rsidRPr="00D92B65">
        <w:rPr>
          <w:rFonts w:ascii="Times New Roman" w:hAnsi="Times New Roman" w:cs="Times New Roman"/>
          <w:lang w:val="ro-MD"/>
        </w:rPr>
        <w:t> (L.) T.Q.Nguyen</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Urochloa texana</w:t>
      </w:r>
      <w:r w:rsidRPr="00D92B65">
        <w:rPr>
          <w:rFonts w:ascii="Times New Roman" w:hAnsi="Times New Roman" w:cs="Times New Roman"/>
          <w:lang w:val="ro-MD"/>
        </w:rPr>
        <w:t> (Buchl.) R.D.Webster</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Vaccinium corymbosum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Vicia faba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Vigna unguiculata</w:t>
      </w:r>
      <w:r w:rsidRPr="00D92B65">
        <w:rPr>
          <w:rFonts w:ascii="Times New Roman" w:hAnsi="Times New Roman" w:cs="Times New Roman"/>
          <w:lang w:val="ro-MD"/>
        </w:rPr>
        <w:t> (L.) Walp.</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Viola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Vitis vinifera</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Wisteria sinensis</w:t>
      </w:r>
      <w:r w:rsidRPr="00D92B65">
        <w:rPr>
          <w:rFonts w:ascii="Times New Roman" w:hAnsi="Times New Roman" w:cs="Times New Roman"/>
          <w:lang w:val="ro-MD"/>
        </w:rPr>
        <w:t> (Sims) DC.</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Xanthium strumarium</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Zea mays</w:t>
      </w:r>
      <w:r w:rsidRPr="00D92B65">
        <w:rPr>
          <w:rFonts w:ascii="Times New Roman" w:hAnsi="Times New Roman" w:cs="Times New Roman"/>
          <w:lang w:val="ro-MD"/>
        </w:rPr>
        <w:t> L.</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Zingiber officinale</w:t>
      </w:r>
      <w:r w:rsidRPr="00D92B65">
        <w:rPr>
          <w:rFonts w:ascii="Times New Roman" w:hAnsi="Times New Roman" w:cs="Times New Roman"/>
          <w:lang w:val="ro-MD"/>
        </w:rPr>
        <w:t> Roscoe</w:t>
      </w:r>
    </w:p>
    <w:p w:rsidR="00231047" w:rsidRPr="00D92B65" w:rsidRDefault="00231047" w:rsidP="00D92B65">
      <w:pPr>
        <w:spacing w:after="0"/>
        <w:contextualSpacing/>
        <w:rPr>
          <w:rFonts w:ascii="Times New Roman" w:hAnsi="Times New Roman" w:cs="Times New Roman"/>
          <w:lang w:val="ro-MD"/>
        </w:rPr>
      </w:pPr>
      <w:r w:rsidRPr="00D92B65">
        <w:rPr>
          <w:rFonts w:ascii="Times New Roman" w:hAnsi="Times New Roman" w:cs="Times New Roman"/>
          <w:i/>
          <w:iCs/>
          <w:lang w:val="ro-MD"/>
        </w:rPr>
        <w:t>Zoysia</w:t>
      </w:r>
      <w:r w:rsidRPr="00D92B65">
        <w:rPr>
          <w:rFonts w:ascii="Times New Roman" w:hAnsi="Times New Roman" w:cs="Times New Roman"/>
          <w:lang w:val="ro-MD"/>
        </w:rPr>
        <w:t> Willd.</w:t>
      </w:r>
    </w:p>
    <w:p w:rsidR="00231047" w:rsidRDefault="00231047" w:rsidP="00231047">
      <w:pPr>
        <w:rPr>
          <w:rFonts w:ascii="Times New Roman" w:hAnsi="Times New Roman" w:cs="Times New Roman"/>
          <w:sz w:val="24"/>
          <w:szCs w:val="24"/>
        </w:rPr>
      </w:pPr>
    </w:p>
    <w:p w:rsidR="00A81309" w:rsidRPr="00690FF7" w:rsidRDefault="00A81309" w:rsidP="00A81309">
      <w:pPr>
        <w:spacing w:after="0"/>
        <w:jc w:val="right"/>
        <w:rPr>
          <w:rFonts w:ascii="Times New Roman" w:hAnsi="Times New Roman" w:cs="Times New Roman"/>
          <w:b/>
          <w:lang w:val="ro-MD"/>
        </w:rPr>
      </w:pPr>
      <w:r>
        <w:rPr>
          <w:rFonts w:ascii="Times New Roman" w:hAnsi="Times New Roman" w:cs="Times New Roman"/>
          <w:b/>
          <w:lang w:val="ro-MD"/>
        </w:rPr>
        <w:t>Anexa nr. 2</w:t>
      </w:r>
    </w:p>
    <w:p w:rsidR="00A81309" w:rsidRDefault="00A81309" w:rsidP="00A81309">
      <w:pPr>
        <w:spacing w:after="0"/>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Pr="002C51B6">
        <w:rPr>
          <w:rFonts w:ascii="Times New Roman" w:hAnsi="Times New Roman" w:cs="Times New Roman"/>
          <w:b/>
          <w:lang w:val="ro-MD"/>
        </w:rPr>
        <w:t xml:space="preserve">de stabilire a unor măsuri de prevenire a introducerii, </w:t>
      </w:r>
    </w:p>
    <w:p w:rsidR="00A81309" w:rsidRPr="002C51B6" w:rsidRDefault="00A81309" w:rsidP="00A81309">
      <w:pPr>
        <w:spacing w:after="0"/>
        <w:jc w:val="right"/>
        <w:rPr>
          <w:rFonts w:ascii="Times New Roman" w:hAnsi="Times New Roman" w:cs="Times New Roman"/>
          <w:b/>
          <w:lang w:val="ro-MD"/>
        </w:rPr>
      </w:pPr>
      <w:r w:rsidRPr="002C51B6">
        <w:rPr>
          <w:rFonts w:ascii="Times New Roman" w:hAnsi="Times New Roman" w:cs="Times New Roman"/>
          <w:b/>
          <w:lang w:val="ro-MD"/>
        </w:rPr>
        <w:t>instalării și răspândirii pe teritoriul Republicii Moldova</w:t>
      </w:r>
    </w:p>
    <w:p w:rsidR="00A81309" w:rsidRDefault="00A81309" w:rsidP="00A81309">
      <w:pPr>
        <w:spacing w:after="0"/>
        <w:jc w:val="right"/>
        <w:rPr>
          <w:rFonts w:ascii="Times New Roman" w:hAnsi="Times New Roman" w:cs="Times New Roman"/>
          <w:b/>
          <w:bCs/>
          <w:lang w:val="ro-MD"/>
        </w:rPr>
      </w:pPr>
      <w:r w:rsidRPr="002C51B6">
        <w:rPr>
          <w:rFonts w:ascii="Times New Roman" w:hAnsi="Times New Roman" w:cs="Times New Roman"/>
          <w:b/>
          <w:lang w:val="ro-MD"/>
        </w:rPr>
        <w:t xml:space="preserve"> a </w:t>
      </w:r>
      <w:r w:rsidRPr="00A02326">
        <w:rPr>
          <w:rFonts w:ascii="Times New Roman" w:hAnsi="Times New Roman" w:cs="Times New Roman"/>
          <w:b/>
          <w:i/>
          <w:lang w:val="ro-MD"/>
        </w:rPr>
        <w:t>Spodoptera frugiperda</w:t>
      </w:r>
      <w:r w:rsidRPr="002C51B6">
        <w:rPr>
          <w:rFonts w:ascii="Times New Roman" w:hAnsi="Times New Roman" w:cs="Times New Roman"/>
          <w:b/>
          <w:lang w:val="ro-MD"/>
        </w:rPr>
        <w:t xml:space="preserve"> (Smith)</w:t>
      </w:r>
    </w:p>
    <w:p w:rsidR="00231047" w:rsidRPr="00631BB1" w:rsidRDefault="00231047" w:rsidP="00631BB1">
      <w:pPr>
        <w:jc w:val="center"/>
        <w:rPr>
          <w:rFonts w:ascii="Times New Roman" w:hAnsi="Times New Roman" w:cs="Times New Roman"/>
          <w:b/>
          <w:bCs/>
          <w:sz w:val="28"/>
          <w:szCs w:val="28"/>
        </w:rPr>
      </w:pPr>
      <w:r w:rsidRPr="00631BB1">
        <w:rPr>
          <w:rFonts w:ascii="Times New Roman" w:hAnsi="Times New Roman" w:cs="Times New Roman"/>
          <w:b/>
          <w:bCs/>
          <w:sz w:val="28"/>
          <w:szCs w:val="28"/>
        </w:rPr>
        <w:t xml:space="preserve">Modele pentru raportarea rezultatelor anchetelor realizate în temeiul </w:t>
      </w:r>
      <w:r w:rsidR="002E3745">
        <w:rPr>
          <w:rFonts w:ascii="Times New Roman" w:hAnsi="Times New Roman" w:cs="Times New Roman"/>
          <w:b/>
          <w:bCs/>
          <w:sz w:val="28"/>
          <w:szCs w:val="28"/>
        </w:rPr>
        <w:t>pct. 13</w:t>
      </w:r>
    </w:p>
    <w:p w:rsidR="00231047" w:rsidRPr="00631BB1" w:rsidRDefault="00B50A4A" w:rsidP="00631BB1">
      <w:pPr>
        <w:jc w:val="center"/>
        <w:rPr>
          <w:rFonts w:ascii="Times New Roman" w:hAnsi="Times New Roman" w:cs="Times New Roman"/>
          <w:b/>
          <w:bCs/>
          <w:sz w:val="28"/>
          <w:szCs w:val="28"/>
        </w:rPr>
      </w:pPr>
      <w:r w:rsidRPr="00631BB1">
        <w:rPr>
          <w:rFonts w:ascii="Times New Roman" w:hAnsi="Times New Roman" w:cs="Times New Roman"/>
          <w:b/>
          <w:bCs/>
          <w:sz w:val="28"/>
          <w:szCs w:val="28"/>
        </w:rPr>
        <w:t>Secțiunea 1</w:t>
      </w:r>
    </w:p>
    <w:p w:rsidR="00115761" w:rsidRPr="00F51054" w:rsidRDefault="00B50A4A" w:rsidP="00F51054">
      <w:pPr>
        <w:pStyle w:val="Listparagraf"/>
        <w:ind w:left="0" w:firstLine="709"/>
        <w:jc w:val="center"/>
        <w:rPr>
          <w:rFonts w:ascii="Times New Roman" w:hAnsi="Times New Roman" w:cs="Times New Roman"/>
          <w:b/>
          <w:bCs/>
          <w:iCs/>
          <w:sz w:val="28"/>
          <w:szCs w:val="28"/>
          <w:lang w:val="ro-MD"/>
        </w:rPr>
      </w:pPr>
      <w:r w:rsidRPr="00F51054">
        <w:rPr>
          <w:rFonts w:ascii="Times New Roman" w:hAnsi="Times New Roman" w:cs="Times New Roman"/>
          <w:b/>
          <w:bCs/>
          <w:iCs/>
          <w:sz w:val="28"/>
          <w:szCs w:val="28"/>
          <w:lang w:val="ro-MD"/>
        </w:rPr>
        <w:t>Model pentru raportarea rezultatelor anchetelor anuale</w:t>
      </w:r>
    </w:p>
    <w:p w:rsidR="00F51054" w:rsidRPr="00115761" w:rsidRDefault="003168F4" w:rsidP="00387425">
      <w:pPr>
        <w:pStyle w:val="Listparagraf"/>
        <w:ind w:left="0" w:firstLine="709"/>
        <w:rPr>
          <w:rFonts w:ascii="Times New Roman" w:hAnsi="Times New Roman" w:cs="Times New Roman"/>
          <w:bCs/>
          <w:iCs/>
          <w:sz w:val="28"/>
          <w:szCs w:val="28"/>
          <w:lang w:val="ro-MD"/>
        </w:rPr>
      </w:pPr>
      <w:r>
        <w:rPr>
          <w:rFonts w:ascii="Times New Roman" w:hAnsi="Times New Roman" w:cs="Times New Roman"/>
          <w:bCs/>
          <w:iCs/>
          <w:sz w:val="28"/>
          <w:szCs w:val="28"/>
          <w:lang w:val="ro-MD"/>
        </w:rPr>
        <w:t xml:space="preserve">1. Pentru </w:t>
      </w:r>
      <w:r w:rsidRPr="003168F4">
        <w:rPr>
          <w:rFonts w:ascii="Times New Roman" w:hAnsi="Times New Roman" w:cs="Times New Roman"/>
          <w:bCs/>
          <w:iCs/>
          <w:sz w:val="28"/>
          <w:szCs w:val="28"/>
          <w:lang w:val="ro-MD"/>
        </w:rPr>
        <w:t>raportarea rezultatelor anchetelor anuale</w:t>
      </w:r>
      <w:r>
        <w:rPr>
          <w:rFonts w:ascii="Times New Roman" w:hAnsi="Times New Roman" w:cs="Times New Roman"/>
          <w:bCs/>
          <w:iCs/>
          <w:sz w:val="28"/>
          <w:szCs w:val="28"/>
          <w:lang w:val="ro-MD"/>
        </w:rPr>
        <w:t xml:space="preserve"> se completează următorul tabel:</w:t>
      </w:r>
    </w:p>
    <w:p w:rsidR="00B50A4A" w:rsidRDefault="00B50A4A" w:rsidP="00B50A4A">
      <w:pPr>
        <w:ind w:firstLine="709"/>
        <w:rPr>
          <w:rFonts w:ascii="Times New Roman" w:hAnsi="Times New Roman" w:cs="Times New Roman"/>
          <w:iCs/>
          <w:sz w:val="28"/>
          <w:szCs w:val="28"/>
          <w:lang w:val="ro-MD"/>
        </w:rPr>
        <w:sectPr w:rsidR="00B50A4A" w:rsidSect="00B610FA">
          <w:pgSz w:w="12240" w:h="15840"/>
          <w:pgMar w:top="1417" w:right="1417" w:bottom="1417" w:left="1417" w:header="708" w:footer="708" w:gutter="0"/>
          <w:cols w:space="708"/>
          <w:docGrid w:linePitch="360"/>
        </w:sectPr>
      </w:pPr>
    </w:p>
    <w:tbl>
      <w:tblPr>
        <w:tblStyle w:val="TableGrid2"/>
        <w:tblW w:w="5000" w:type="pct"/>
        <w:tblLook w:val="04A0" w:firstRow="1" w:lastRow="0" w:firstColumn="1" w:lastColumn="0" w:noHBand="0" w:noVBand="1"/>
      </w:tblPr>
      <w:tblGrid>
        <w:gridCol w:w="424"/>
        <w:gridCol w:w="424"/>
        <w:gridCol w:w="424"/>
        <w:gridCol w:w="425"/>
        <w:gridCol w:w="425"/>
        <w:gridCol w:w="425"/>
        <w:gridCol w:w="425"/>
        <w:gridCol w:w="425"/>
        <w:gridCol w:w="425"/>
        <w:gridCol w:w="425"/>
        <w:gridCol w:w="425"/>
        <w:gridCol w:w="425"/>
        <w:gridCol w:w="425"/>
        <w:gridCol w:w="344"/>
        <w:gridCol w:w="334"/>
        <w:gridCol w:w="334"/>
        <w:gridCol w:w="344"/>
        <w:gridCol w:w="325"/>
        <w:gridCol w:w="315"/>
        <w:gridCol w:w="344"/>
        <w:gridCol w:w="344"/>
        <w:gridCol w:w="275"/>
        <w:gridCol w:w="374"/>
        <w:gridCol w:w="381"/>
        <w:gridCol w:w="368"/>
        <w:gridCol w:w="356"/>
        <w:gridCol w:w="394"/>
        <w:gridCol w:w="394"/>
        <w:gridCol w:w="381"/>
        <w:gridCol w:w="311"/>
        <w:gridCol w:w="552"/>
        <w:gridCol w:w="579"/>
        <w:gridCol w:w="425"/>
      </w:tblGrid>
      <w:tr w:rsidR="00B50A4A" w:rsidRPr="007B37E1" w:rsidTr="008E3AC4">
        <w:trPr>
          <w:cantSplit/>
          <w:trHeight w:val="3507"/>
        </w:trPr>
        <w:tc>
          <w:tcPr>
            <w:tcW w:w="327" w:type="pct"/>
            <w:gridSpan w:val="2"/>
            <w:textDirection w:val="btLr"/>
            <w:vAlign w:val="center"/>
          </w:tcPr>
          <w:p w:rsidR="00B50A4A" w:rsidRPr="007B37E1" w:rsidRDefault="00B50A4A" w:rsidP="008E3AC4">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lastRenderedPageBreak/>
              <w:t>1. Descrierea zonei demarcate</w:t>
            </w:r>
          </w:p>
        </w:tc>
        <w:tc>
          <w:tcPr>
            <w:tcW w:w="164" w:type="pct"/>
            <w:vMerge w:val="restart"/>
            <w:textDirection w:val="btLr"/>
          </w:tcPr>
          <w:p w:rsidR="00B50A4A" w:rsidRPr="007B37E1" w:rsidRDefault="00B50A4A" w:rsidP="008E3AC4">
            <w:pPr>
              <w:ind w:left="171" w:right="113"/>
              <w:contextualSpacing/>
              <w:jc w:val="center"/>
              <w:rPr>
                <w:rFonts w:ascii="Times New Roman" w:hAnsi="Times New Roman"/>
                <w:b/>
                <w:sz w:val="20"/>
                <w:szCs w:val="20"/>
                <w:lang w:val="ro-MD" w:eastAsia="ru-RU"/>
              </w:rPr>
            </w:pPr>
            <w:r w:rsidRPr="007B37E1">
              <w:rPr>
                <w:rFonts w:ascii="Times New Roman" w:hAnsi="Times New Roman"/>
                <w:b/>
                <w:sz w:val="20"/>
                <w:szCs w:val="20"/>
                <w:lang w:val="ro-MD" w:eastAsia="ru-RU"/>
              </w:rPr>
              <w:t>2. Dimensiunea inițială a zonei demarcate (ha)</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3. Dimensiunea actualizată a zonei demarcate (ha)</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4. Abordare</w:t>
            </w:r>
            <w:r>
              <w:rPr>
                <w:rFonts w:ascii="Times New Roman" w:hAnsi="Times New Roman"/>
                <w:b/>
                <w:sz w:val="20"/>
                <w:szCs w:val="20"/>
                <w:lang w:val="ro-MD" w:eastAsia="ru-RU"/>
              </w:rPr>
              <w:t>a</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5. Zona</w:t>
            </w:r>
          </w:p>
        </w:tc>
        <w:tc>
          <w:tcPr>
            <w:tcW w:w="327" w:type="pct"/>
            <w:gridSpan w:val="2"/>
            <w:textDirection w:val="btLr"/>
            <w:vAlign w:val="cente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6. Locuri de anchetă</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7. Zone de risc identificate</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8. Zone de risc inspectate</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9. Material vegetal/marfă</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10. Lista speciilor de plante-gazdă</w:t>
            </w:r>
          </w:p>
        </w:tc>
        <w:tc>
          <w:tcPr>
            <w:tcW w:w="164" w:type="pct"/>
            <w:vMerge w:val="restart"/>
            <w:textDirection w:val="btLr"/>
          </w:tcPr>
          <w:p w:rsidR="00B50A4A" w:rsidRPr="007B37E1" w:rsidRDefault="00B50A4A" w:rsidP="008E3AC4">
            <w:pPr>
              <w:ind w:left="171"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11. Calendar</w:t>
            </w:r>
          </w:p>
        </w:tc>
        <w:tc>
          <w:tcPr>
            <w:tcW w:w="1138" w:type="pct"/>
            <w:gridSpan w:val="9"/>
          </w:tcPr>
          <w:p w:rsidR="00B50A4A" w:rsidRPr="007B37E1" w:rsidRDefault="00B50A4A" w:rsidP="008E3AC4">
            <w:pPr>
              <w:rPr>
                <w:rFonts w:ascii="Times New Roman" w:hAnsi="Times New Roman"/>
                <w:b/>
                <w:sz w:val="20"/>
                <w:szCs w:val="20"/>
                <w:lang w:val="ro-MD" w:eastAsia="ru-RU"/>
              </w:rPr>
            </w:pPr>
            <w:r w:rsidRPr="007B37E1">
              <w:rPr>
                <w:rFonts w:ascii="Times New Roman" w:hAnsi="Times New Roman"/>
                <w:b/>
                <w:sz w:val="20"/>
                <w:szCs w:val="20"/>
                <w:lang w:val="ro-MD" w:eastAsia="ru-RU"/>
              </w:rPr>
              <w:t>12. Detalii privind ancheta</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(A)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examinări vizuale</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(B)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eșantioane prelevate</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(C)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alternativă) </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(D)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(sau altă metodă de capturare)</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(E)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capcane, dacă diferă de datele raportate la litera (D)</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(F) Tip</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de teste ( de ex. identificarea microscopică, PCR, ELISA etc.)</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(G) Număr</w:t>
            </w:r>
            <w:r>
              <w:rPr>
                <w:rFonts w:ascii="Times New Roman" w:hAnsi="Times New Roman"/>
                <w:sz w:val="20"/>
                <w:szCs w:val="20"/>
                <w:lang w:val="ro-MD" w:eastAsia="ru-RU"/>
              </w:rPr>
              <w:t>ul</w:t>
            </w:r>
            <w:r w:rsidRPr="007B37E1">
              <w:rPr>
                <w:rFonts w:ascii="Times New Roman" w:hAnsi="Times New Roman"/>
                <w:sz w:val="20"/>
                <w:szCs w:val="20"/>
                <w:lang w:val="ro-MD" w:eastAsia="ru-RU"/>
              </w:rPr>
              <w:t xml:space="preserve"> total de teste</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(H) Alte măsuri (de ex. drone, elicoptere, campanii de sensibilizare etc.)</w:t>
            </w:r>
          </w:p>
          <w:p w:rsidR="00B50A4A" w:rsidRPr="007B37E1" w:rsidRDefault="00B50A4A" w:rsidP="008E3AC4">
            <w:pPr>
              <w:jc w:val="both"/>
              <w:rPr>
                <w:rFonts w:ascii="Times New Roman" w:hAnsi="Times New Roman"/>
                <w:sz w:val="20"/>
                <w:szCs w:val="20"/>
                <w:lang w:val="ro-MD" w:eastAsia="ru-RU"/>
              </w:rPr>
            </w:pPr>
            <w:r w:rsidRPr="007B37E1">
              <w:rPr>
                <w:rFonts w:ascii="Times New Roman" w:hAnsi="Times New Roman"/>
                <w:sz w:val="20"/>
                <w:szCs w:val="20"/>
                <w:lang w:val="ro-MD" w:eastAsia="ru-RU"/>
              </w:rPr>
              <w:t>(I) Numărul altor măsuri</w:t>
            </w:r>
          </w:p>
        </w:tc>
        <w:tc>
          <w:tcPr>
            <w:tcW w:w="569" w:type="pct"/>
            <w:gridSpan w:val="4"/>
          </w:tcPr>
          <w:p w:rsidR="00B50A4A" w:rsidRPr="007B37E1" w:rsidRDefault="00B50A4A" w:rsidP="008E3AC4">
            <w:pPr>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13.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simptomatice analizate: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569" w:type="pct"/>
            <w:gridSpan w:val="4"/>
          </w:tcPr>
          <w:p w:rsidR="00B50A4A" w:rsidRPr="007B37E1" w:rsidRDefault="00B50A4A" w:rsidP="008E3AC4">
            <w:pPr>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14.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eșantioane asimptomatice analizate: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a) Total</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b) Pozitive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c) Negative</w:t>
            </w:r>
          </w:p>
          <w:p w:rsidR="00B50A4A" w:rsidRPr="007B37E1" w:rsidRDefault="00B50A4A" w:rsidP="008E3AC4">
            <w:pPr>
              <w:jc w:val="center"/>
              <w:rPr>
                <w:rFonts w:ascii="Times New Roman" w:hAnsi="Times New Roman"/>
                <w:sz w:val="20"/>
                <w:szCs w:val="20"/>
                <w:lang w:val="ro-MD" w:eastAsia="ru-RU"/>
              </w:rPr>
            </w:pPr>
            <w:r w:rsidRPr="007B37E1">
              <w:rPr>
                <w:rFonts w:ascii="Times New Roman" w:hAnsi="Times New Roman"/>
                <w:sz w:val="20"/>
                <w:szCs w:val="20"/>
                <w:lang w:val="ro-MD" w:eastAsia="ru-RU"/>
              </w:rPr>
              <w:t>d)Nedeterminate</w:t>
            </w:r>
          </w:p>
        </w:tc>
        <w:tc>
          <w:tcPr>
            <w:tcW w:w="435" w:type="pct"/>
            <w:gridSpan w:val="2"/>
          </w:tcPr>
          <w:p w:rsidR="00B50A4A" w:rsidRPr="007B37E1" w:rsidRDefault="00B50A4A" w:rsidP="008E3AC4">
            <w:pPr>
              <w:ind w:right="-108"/>
              <w:jc w:val="center"/>
              <w:rPr>
                <w:rFonts w:ascii="Times New Roman" w:hAnsi="Times New Roman"/>
                <w:sz w:val="20"/>
                <w:szCs w:val="20"/>
                <w:lang w:val="ro-MD" w:eastAsia="ru-RU"/>
              </w:rPr>
            </w:pPr>
            <w:r w:rsidRPr="007B37E1">
              <w:rPr>
                <w:rFonts w:ascii="Times New Roman" w:hAnsi="Times New Roman"/>
                <w:b/>
                <w:sz w:val="20"/>
                <w:szCs w:val="20"/>
                <w:lang w:val="ro-MD" w:eastAsia="ru-RU"/>
              </w:rPr>
              <w:t>15. Număr</w:t>
            </w:r>
            <w:r>
              <w:rPr>
                <w:rFonts w:ascii="Times New Roman" w:hAnsi="Times New Roman"/>
                <w:b/>
                <w:sz w:val="20"/>
                <w:szCs w:val="20"/>
                <w:lang w:val="ro-MD" w:eastAsia="ru-RU"/>
              </w:rPr>
              <w:t>ul</w:t>
            </w:r>
            <w:r w:rsidRPr="007B37E1">
              <w:rPr>
                <w:rFonts w:ascii="Times New Roman" w:hAnsi="Times New Roman"/>
                <w:b/>
                <w:sz w:val="20"/>
                <w:szCs w:val="20"/>
                <w:lang w:val="ro-MD" w:eastAsia="ru-RU"/>
              </w:rPr>
              <w:t xml:space="preserve"> de notificare al focarelor notificate, după caz,</w:t>
            </w:r>
            <w:r w:rsidRPr="007B37E1">
              <w:rPr>
                <w:rFonts w:ascii="Times New Roman" w:hAnsi="Times New Roman"/>
                <w:sz w:val="20"/>
                <w:szCs w:val="20"/>
                <w:lang w:val="ro-MD" w:eastAsia="ru-RU"/>
              </w:rPr>
              <w:t xml:space="preserve"> </w:t>
            </w:r>
            <w:r w:rsidRPr="007B37E1">
              <w:rPr>
                <w:rFonts w:ascii="Times New Roman" w:hAnsi="Times New Roman"/>
                <w:b/>
                <w:bCs/>
                <w:sz w:val="20"/>
                <w:szCs w:val="20"/>
                <w:lang w:val="ro-MD" w:eastAsia="ru-RU"/>
              </w:rPr>
              <w:t>cu art. 103 din Legea nr.422/2023</w:t>
            </w:r>
          </w:p>
        </w:tc>
        <w:tc>
          <w:tcPr>
            <w:tcW w:w="164" w:type="pct"/>
            <w:vMerge w:val="restar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16. Observații</w:t>
            </w:r>
          </w:p>
        </w:tc>
      </w:tr>
      <w:tr w:rsidR="00B50A4A" w:rsidRPr="007B37E1" w:rsidTr="008E3AC4">
        <w:trPr>
          <w:cantSplit/>
          <w:trHeight w:val="1522"/>
        </w:trPr>
        <w:tc>
          <w:tcPr>
            <w:tcW w:w="163"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Nume</w:t>
            </w:r>
          </w:p>
        </w:tc>
        <w:tc>
          <w:tcPr>
            <w:tcW w:w="164"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 xml:space="preserve">Data </w:t>
            </w:r>
            <w:r>
              <w:rPr>
                <w:rFonts w:ascii="Times New Roman" w:hAnsi="Times New Roman"/>
                <w:b/>
                <w:sz w:val="20"/>
                <w:szCs w:val="20"/>
                <w:lang w:val="ro-MD" w:eastAsia="ru-RU"/>
              </w:rPr>
              <w:t>stabili</w:t>
            </w:r>
            <w:r w:rsidRPr="007B37E1">
              <w:rPr>
                <w:rFonts w:ascii="Times New Roman" w:hAnsi="Times New Roman"/>
                <w:b/>
                <w:sz w:val="20"/>
                <w:szCs w:val="20"/>
                <w:lang w:val="ro-MD" w:eastAsia="ru-RU"/>
              </w:rPr>
              <w:t>rii</w:t>
            </w: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Descriere</w:t>
            </w:r>
          </w:p>
        </w:tc>
        <w:tc>
          <w:tcPr>
            <w:tcW w:w="164"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Numărul</w:t>
            </w: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64" w:type="pct"/>
            <w:vMerge/>
            <w:textDirection w:val="btLr"/>
          </w:tcPr>
          <w:p w:rsidR="00B50A4A" w:rsidRPr="007B37E1" w:rsidRDefault="00B50A4A" w:rsidP="008E3AC4">
            <w:pPr>
              <w:ind w:left="113" w:right="113"/>
              <w:jc w:val="center"/>
              <w:rPr>
                <w:rFonts w:ascii="Times New Roman" w:hAnsi="Times New Roman"/>
                <w:b/>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29"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29"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3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25"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E</w:t>
            </w:r>
          </w:p>
        </w:tc>
        <w:tc>
          <w:tcPr>
            <w:tcW w:w="121"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F</w:t>
            </w:r>
          </w:p>
        </w:tc>
        <w:tc>
          <w:tcPr>
            <w:tcW w:w="13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G</w:t>
            </w:r>
          </w:p>
        </w:tc>
        <w:tc>
          <w:tcPr>
            <w:tcW w:w="13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H</w:t>
            </w:r>
          </w:p>
        </w:tc>
        <w:tc>
          <w:tcPr>
            <w:tcW w:w="106"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I</w:t>
            </w:r>
          </w:p>
        </w:tc>
        <w:tc>
          <w:tcPr>
            <w:tcW w:w="144"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47"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4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37"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15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a</w:t>
            </w:r>
          </w:p>
        </w:tc>
        <w:tc>
          <w:tcPr>
            <w:tcW w:w="152"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b</w:t>
            </w:r>
          </w:p>
        </w:tc>
        <w:tc>
          <w:tcPr>
            <w:tcW w:w="147"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c</w:t>
            </w:r>
          </w:p>
        </w:tc>
        <w:tc>
          <w:tcPr>
            <w:tcW w:w="118" w:type="pct"/>
          </w:tcPr>
          <w:p w:rsidR="00B50A4A" w:rsidRPr="007B37E1" w:rsidRDefault="00B50A4A" w:rsidP="008E3AC4">
            <w:pPr>
              <w:rPr>
                <w:rFonts w:ascii="Times New Roman" w:hAnsi="Times New Roman"/>
                <w:sz w:val="20"/>
                <w:szCs w:val="20"/>
                <w:lang w:val="ro-MD" w:eastAsia="ru-RU"/>
              </w:rPr>
            </w:pPr>
            <w:r w:rsidRPr="007B37E1">
              <w:rPr>
                <w:rFonts w:ascii="Times New Roman" w:hAnsi="Times New Roman"/>
                <w:sz w:val="20"/>
                <w:szCs w:val="20"/>
                <w:lang w:val="ro-MD" w:eastAsia="ru-RU"/>
              </w:rPr>
              <w:t>d</w:t>
            </w:r>
          </w:p>
        </w:tc>
        <w:tc>
          <w:tcPr>
            <w:tcW w:w="212"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Număr</w:t>
            </w:r>
          </w:p>
        </w:tc>
        <w:tc>
          <w:tcPr>
            <w:tcW w:w="223" w:type="pct"/>
            <w:textDirection w:val="btLr"/>
          </w:tcPr>
          <w:p w:rsidR="00B50A4A" w:rsidRPr="007B37E1" w:rsidRDefault="00B50A4A" w:rsidP="008E3AC4">
            <w:pPr>
              <w:ind w:left="113" w:right="113"/>
              <w:jc w:val="center"/>
              <w:rPr>
                <w:rFonts w:ascii="Times New Roman" w:hAnsi="Times New Roman"/>
                <w:b/>
                <w:sz w:val="20"/>
                <w:szCs w:val="20"/>
                <w:lang w:val="ro-MD" w:eastAsia="ru-RU"/>
              </w:rPr>
            </w:pPr>
            <w:r w:rsidRPr="007B37E1">
              <w:rPr>
                <w:rFonts w:ascii="Times New Roman" w:hAnsi="Times New Roman"/>
                <w:b/>
                <w:sz w:val="20"/>
                <w:szCs w:val="20"/>
                <w:lang w:val="ro-MD" w:eastAsia="ru-RU"/>
              </w:rPr>
              <w:t>Data</w:t>
            </w:r>
          </w:p>
        </w:tc>
        <w:tc>
          <w:tcPr>
            <w:tcW w:w="164" w:type="pct"/>
            <w:vMerge/>
          </w:tcPr>
          <w:p w:rsidR="00B50A4A" w:rsidRPr="007B37E1" w:rsidRDefault="00B50A4A" w:rsidP="008E3AC4">
            <w:pPr>
              <w:rPr>
                <w:rFonts w:ascii="Times New Roman" w:hAnsi="Times New Roman"/>
                <w:sz w:val="20"/>
                <w:szCs w:val="20"/>
                <w:lang w:val="ro-MD" w:eastAsia="ru-RU"/>
              </w:rPr>
            </w:pPr>
          </w:p>
        </w:tc>
      </w:tr>
      <w:tr w:rsidR="00B50A4A" w:rsidRPr="007B37E1" w:rsidTr="008E3AC4">
        <w:tc>
          <w:tcPr>
            <w:tcW w:w="163"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29" w:type="pct"/>
          </w:tcPr>
          <w:p w:rsidR="00B50A4A" w:rsidRPr="007B37E1" w:rsidRDefault="00B50A4A" w:rsidP="008E3AC4">
            <w:pPr>
              <w:rPr>
                <w:rFonts w:ascii="Times New Roman" w:hAnsi="Times New Roman"/>
                <w:sz w:val="20"/>
                <w:szCs w:val="20"/>
                <w:lang w:val="ro-MD" w:eastAsia="ru-RU"/>
              </w:rPr>
            </w:pPr>
          </w:p>
        </w:tc>
        <w:tc>
          <w:tcPr>
            <w:tcW w:w="129"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25" w:type="pct"/>
          </w:tcPr>
          <w:p w:rsidR="00B50A4A" w:rsidRPr="007B37E1" w:rsidRDefault="00B50A4A" w:rsidP="008E3AC4">
            <w:pPr>
              <w:rPr>
                <w:rFonts w:ascii="Times New Roman" w:hAnsi="Times New Roman"/>
                <w:sz w:val="20"/>
                <w:szCs w:val="20"/>
                <w:lang w:val="ro-MD" w:eastAsia="ru-RU"/>
              </w:rPr>
            </w:pPr>
          </w:p>
        </w:tc>
        <w:tc>
          <w:tcPr>
            <w:tcW w:w="121"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06" w:type="pct"/>
          </w:tcPr>
          <w:p w:rsidR="00B50A4A" w:rsidRPr="007B37E1" w:rsidRDefault="00B50A4A" w:rsidP="008E3AC4">
            <w:pPr>
              <w:rPr>
                <w:rFonts w:ascii="Times New Roman" w:hAnsi="Times New Roman"/>
                <w:sz w:val="20"/>
                <w:szCs w:val="20"/>
                <w:lang w:val="ro-MD" w:eastAsia="ru-RU"/>
              </w:rPr>
            </w:pPr>
          </w:p>
        </w:tc>
        <w:tc>
          <w:tcPr>
            <w:tcW w:w="144" w:type="pct"/>
          </w:tcPr>
          <w:p w:rsidR="00B50A4A" w:rsidRPr="007B37E1" w:rsidRDefault="00B50A4A" w:rsidP="008E3AC4">
            <w:pPr>
              <w:rPr>
                <w:rFonts w:ascii="Times New Roman" w:hAnsi="Times New Roman"/>
                <w:sz w:val="20"/>
                <w:szCs w:val="20"/>
                <w:lang w:val="ro-MD" w:eastAsia="ru-RU"/>
              </w:rPr>
            </w:pPr>
          </w:p>
        </w:tc>
        <w:tc>
          <w:tcPr>
            <w:tcW w:w="147" w:type="pct"/>
          </w:tcPr>
          <w:p w:rsidR="00B50A4A" w:rsidRPr="007B37E1" w:rsidRDefault="00B50A4A" w:rsidP="008E3AC4">
            <w:pPr>
              <w:rPr>
                <w:rFonts w:ascii="Times New Roman" w:hAnsi="Times New Roman"/>
                <w:sz w:val="20"/>
                <w:szCs w:val="20"/>
                <w:lang w:val="ro-MD" w:eastAsia="ru-RU"/>
              </w:rPr>
            </w:pPr>
          </w:p>
        </w:tc>
        <w:tc>
          <w:tcPr>
            <w:tcW w:w="142" w:type="pct"/>
          </w:tcPr>
          <w:p w:rsidR="00B50A4A" w:rsidRPr="007B37E1" w:rsidRDefault="00B50A4A" w:rsidP="008E3AC4">
            <w:pPr>
              <w:rPr>
                <w:rFonts w:ascii="Times New Roman" w:hAnsi="Times New Roman"/>
                <w:sz w:val="20"/>
                <w:szCs w:val="20"/>
                <w:lang w:val="ro-MD" w:eastAsia="ru-RU"/>
              </w:rPr>
            </w:pPr>
          </w:p>
        </w:tc>
        <w:tc>
          <w:tcPr>
            <w:tcW w:w="137" w:type="pct"/>
          </w:tcPr>
          <w:p w:rsidR="00B50A4A" w:rsidRPr="007B37E1" w:rsidRDefault="00B50A4A" w:rsidP="008E3AC4">
            <w:pPr>
              <w:rPr>
                <w:rFonts w:ascii="Times New Roman" w:hAnsi="Times New Roman"/>
                <w:sz w:val="20"/>
                <w:szCs w:val="20"/>
                <w:lang w:val="ro-MD" w:eastAsia="ru-RU"/>
              </w:rPr>
            </w:pPr>
          </w:p>
        </w:tc>
        <w:tc>
          <w:tcPr>
            <w:tcW w:w="152" w:type="pct"/>
          </w:tcPr>
          <w:p w:rsidR="00B50A4A" w:rsidRPr="007B37E1" w:rsidRDefault="00B50A4A" w:rsidP="008E3AC4">
            <w:pPr>
              <w:rPr>
                <w:rFonts w:ascii="Times New Roman" w:hAnsi="Times New Roman"/>
                <w:sz w:val="20"/>
                <w:szCs w:val="20"/>
                <w:lang w:val="ro-MD" w:eastAsia="ru-RU"/>
              </w:rPr>
            </w:pPr>
          </w:p>
        </w:tc>
        <w:tc>
          <w:tcPr>
            <w:tcW w:w="152" w:type="pct"/>
          </w:tcPr>
          <w:p w:rsidR="00B50A4A" w:rsidRPr="007B37E1" w:rsidRDefault="00B50A4A" w:rsidP="008E3AC4">
            <w:pPr>
              <w:rPr>
                <w:rFonts w:ascii="Times New Roman" w:hAnsi="Times New Roman"/>
                <w:sz w:val="20"/>
                <w:szCs w:val="20"/>
                <w:lang w:val="ro-MD" w:eastAsia="ru-RU"/>
              </w:rPr>
            </w:pPr>
          </w:p>
        </w:tc>
        <w:tc>
          <w:tcPr>
            <w:tcW w:w="147" w:type="pct"/>
          </w:tcPr>
          <w:p w:rsidR="00B50A4A" w:rsidRPr="007B37E1" w:rsidRDefault="00B50A4A" w:rsidP="008E3AC4">
            <w:pPr>
              <w:rPr>
                <w:rFonts w:ascii="Times New Roman" w:hAnsi="Times New Roman"/>
                <w:sz w:val="20"/>
                <w:szCs w:val="20"/>
                <w:lang w:val="ro-MD" w:eastAsia="ru-RU"/>
              </w:rPr>
            </w:pPr>
          </w:p>
        </w:tc>
        <w:tc>
          <w:tcPr>
            <w:tcW w:w="118" w:type="pct"/>
          </w:tcPr>
          <w:p w:rsidR="00B50A4A" w:rsidRPr="007B37E1" w:rsidRDefault="00B50A4A" w:rsidP="008E3AC4">
            <w:pPr>
              <w:rPr>
                <w:rFonts w:ascii="Times New Roman" w:hAnsi="Times New Roman"/>
                <w:sz w:val="20"/>
                <w:szCs w:val="20"/>
                <w:lang w:val="ro-MD" w:eastAsia="ru-RU"/>
              </w:rPr>
            </w:pPr>
          </w:p>
        </w:tc>
        <w:tc>
          <w:tcPr>
            <w:tcW w:w="212" w:type="pct"/>
          </w:tcPr>
          <w:p w:rsidR="00B50A4A" w:rsidRPr="007B37E1" w:rsidRDefault="00B50A4A" w:rsidP="008E3AC4">
            <w:pPr>
              <w:rPr>
                <w:rFonts w:ascii="Times New Roman" w:hAnsi="Times New Roman"/>
                <w:sz w:val="20"/>
                <w:szCs w:val="20"/>
                <w:lang w:val="ro-MD" w:eastAsia="ru-RU"/>
              </w:rPr>
            </w:pPr>
          </w:p>
        </w:tc>
        <w:tc>
          <w:tcPr>
            <w:tcW w:w="223"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r>
      <w:tr w:rsidR="00B50A4A" w:rsidRPr="007B37E1" w:rsidTr="008E3AC4">
        <w:tc>
          <w:tcPr>
            <w:tcW w:w="163"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29" w:type="pct"/>
          </w:tcPr>
          <w:p w:rsidR="00B50A4A" w:rsidRPr="007B37E1" w:rsidRDefault="00B50A4A" w:rsidP="008E3AC4">
            <w:pPr>
              <w:rPr>
                <w:rFonts w:ascii="Times New Roman" w:hAnsi="Times New Roman"/>
                <w:sz w:val="20"/>
                <w:szCs w:val="20"/>
                <w:lang w:val="ro-MD" w:eastAsia="ru-RU"/>
              </w:rPr>
            </w:pPr>
          </w:p>
        </w:tc>
        <w:tc>
          <w:tcPr>
            <w:tcW w:w="129"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25" w:type="pct"/>
          </w:tcPr>
          <w:p w:rsidR="00B50A4A" w:rsidRPr="007B37E1" w:rsidRDefault="00B50A4A" w:rsidP="008E3AC4">
            <w:pPr>
              <w:rPr>
                <w:rFonts w:ascii="Times New Roman" w:hAnsi="Times New Roman"/>
                <w:sz w:val="20"/>
                <w:szCs w:val="20"/>
                <w:lang w:val="ro-MD" w:eastAsia="ru-RU"/>
              </w:rPr>
            </w:pPr>
          </w:p>
        </w:tc>
        <w:tc>
          <w:tcPr>
            <w:tcW w:w="121"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32" w:type="pct"/>
          </w:tcPr>
          <w:p w:rsidR="00B50A4A" w:rsidRPr="007B37E1" w:rsidRDefault="00B50A4A" w:rsidP="008E3AC4">
            <w:pPr>
              <w:rPr>
                <w:rFonts w:ascii="Times New Roman" w:hAnsi="Times New Roman"/>
                <w:sz w:val="20"/>
                <w:szCs w:val="20"/>
                <w:lang w:val="ro-MD" w:eastAsia="ru-RU"/>
              </w:rPr>
            </w:pPr>
          </w:p>
        </w:tc>
        <w:tc>
          <w:tcPr>
            <w:tcW w:w="106" w:type="pct"/>
          </w:tcPr>
          <w:p w:rsidR="00B50A4A" w:rsidRPr="007B37E1" w:rsidRDefault="00B50A4A" w:rsidP="008E3AC4">
            <w:pPr>
              <w:rPr>
                <w:rFonts w:ascii="Times New Roman" w:hAnsi="Times New Roman"/>
                <w:sz w:val="20"/>
                <w:szCs w:val="20"/>
                <w:lang w:val="ro-MD" w:eastAsia="ru-RU"/>
              </w:rPr>
            </w:pPr>
          </w:p>
        </w:tc>
        <w:tc>
          <w:tcPr>
            <w:tcW w:w="144" w:type="pct"/>
          </w:tcPr>
          <w:p w:rsidR="00B50A4A" w:rsidRPr="007B37E1" w:rsidRDefault="00B50A4A" w:rsidP="008E3AC4">
            <w:pPr>
              <w:rPr>
                <w:rFonts w:ascii="Times New Roman" w:hAnsi="Times New Roman"/>
                <w:sz w:val="20"/>
                <w:szCs w:val="20"/>
                <w:lang w:val="ro-MD" w:eastAsia="ru-RU"/>
              </w:rPr>
            </w:pPr>
          </w:p>
        </w:tc>
        <w:tc>
          <w:tcPr>
            <w:tcW w:w="147" w:type="pct"/>
          </w:tcPr>
          <w:p w:rsidR="00B50A4A" w:rsidRPr="007B37E1" w:rsidRDefault="00B50A4A" w:rsidP="008E3AC4">
            <w:pPr>
              <w:rPr>
                <w:rFonts w:ascii="Times New Roman" w:hAnsi="Times New Roman"/>
                <w:sz w:val="20"/>
                <w:szCs w:val="20"/>
                <w:lang w:val="ro-MD" w:eastAsia="ru-RU"/>
              </w:rPr>
            </w:pPr>
          </w:p>
        </w:tc>
        <w:tc>
          <w:tcPr>
            <w:tcW w:w="142" w:type="pct"/>
          </w:tcPr>
          <w:p w:rsidR="00B50A4A" w:rsidRPr="007B37E1" w:rsidRDefault="00B50A4A" w:rsidP="008E3AC4">
            <w:pPr>
              <w:rPr>
                <w:rFonts w:ascii="Times New Roman" w:hAnsi="Times New Roman"/>
                <w:sz w:val="20"/>
                <w:szCs w:val="20"/>
                <w:lang w:val="ro-MD" w:eastAsia="ru-RU"/>
              </w:rPr>
            </w:pPr>
          </w:p>
        </w:tc>
        <w:tc>
          <w:tcPr>
            <w:tcW w:w="137" w:type="pct"/>
          </w:tcPr>
          <w:p w:rsidR="00B50A4A" w:rsidRPr="007B37E1" w:rsidRDefault="00B50A4A" w:rsidP="008E3AC4">
            <w:pPr>
              <w:rPr>
                <w:rFonts w:ascii="Times New Roman" w:hAnsi="Times New Roman"/>
                <w:sz w:val="20"/>
                <w:szCs w:val="20"/>
                <w:lang w:val="ro-MD" w:eastAsia="ru-RU"/>
              </w:rPr>
            </w:pPr>
          </w:p>
        </w:tc>
        <w:tc>
          <w:tcPr>
            <w:tcW w:w="152" w:type="pct"/>
          </w:tcPr>
          <w:p w:rsidR="00B50A4A" w:rsidRPr="007B37E1" w:rsidRDefault="00B50A4A" w:rsidP="008E3AC4">
            <w:pPr>
              <w:rPr>
                <w:rFonts w:ascii="Times New Roman" w:hAnsi="Times New Roman"/>
                <w:sz w:val="20"/>
                <w:szCs w:val="20"/>
                <w:lang w:val="ro-MD" w:eastAsia="ru-RU"/>
              </w:rPr>
            </w:pPr>
          </w:p>
        </w:tc>
        <w:tc>
          <w:tcPr>
            <w:tcW w:w="152" w:type="pct"/>
          </w:tcPr>
          <w:p w:rsidR="00B50A4A" w:rsidRPr="007B37E1" w:rsidRDefault="00B50A4A" w:rsidP="008E3AC4">
            <w:pPr>
              <w:rPr>
                <w:rFonts w:ascii="Times New Roman" w:hAnsi="Times New Roman"/>
                <w:sz w:val="20"/>
                <w:szCs w:val="20"/>
                <w:lang w:val="ro-MD" w:eastAsia="ru-RU"/>
              </w:rPr>
            </w:pPr>
          </w:p>
        </w:tc>
        <w:tc>
          <w:tcPr>
            <w:tcW w:w="147" w:type="pct"/>
          </w:tcPr>
          <w:p w:rsidR="00B50A4A" w:rsidRPr="007B37E1" w:rsidRDefault="00B50A4A" w:rsidP="008E3AC4">
            <w:pPr>
              <w:rPr>
                <w:rFonts w:ascii="Times New Roman" w:hAnsi="Times New Roman"/>
                <w:sz w:val="20"/>
                <w:szCs w:val="20"/>
                <w:lang w:val="ro-MD" w:eastAsia="ru-RU"/>
              </w:rPr>
            </w:pPr>
          </w:p>
        </w:tc>
        <w:tc>
          <w:tcPr>
            <w:tcW w:w="118" w:type="pct"/>
          </w:tcPr>
          <w:p w:rsidR="00B50A4A" w:rsidRPr="007B37E1" w:rsidRDefault="00B50A4A" w:rsidP="008E3AC4">
            <w:pPr>
              <w:rPr>
                <w:rFonts w:ascii="Times New Roman" w:hAnsi="Times New Roman"/>
                <w:sz w:val="20"/>
                <w:szCs w:val="20"/>
                <w:lang w:val="ro-MD" w:eastAsia="ru-RU"/>
              </w:rPr>
            </w:pPr>
          </w:p>
        </w:tc>
        <w:tc>
          <w:tcPr>
            <w:tcW w:w="212" w:type="pct"/>
          </w:tcPr>
          <w:p w:rsidR="00B50A4A" w:rsidRPr="007B37E1" w:rsidRDefault="00B50A4A" w:rsidP="008E3AC4">
            <w:pPr>
              <w:rPr>
                <w:rFonts w:ascii="Times New Roman" w:hAnsi="Times New Roman"/>
                <w:sz w:val="20"/>
                <w:szCs w:val="20"/>
                <w:lang w:val="ro-MD" w:eastAsia="ru-RU"/>
              </w:rPr>
            </w:pPr>
          </w:p>
        </w:tc>
        <w:tc>
          <w:tcPr>
            <w:tcW w:w="223" w:type="pct"/>
          </w:tcPr>
          <w:p w:rsidR="00B50A4A" w:rsidRPr="007B37E1" w:rsidRDefault="00B50A4A" w:rsidP="008E3AC4">
            <w:pPr>
              <w:rPr>
                <w:rFonts w:ascii="Times New Roman" w:hAnsi="Times New Roman"/>
                <w:sz w:val="20"/>
                <w:szCs w:val="20"/>
                <w:lang w:val="ro-MD" w:eastAsia="ru-RU"/>
              </w:rPr>
            </w:pPr>
          </w:p>
        </w:tc>
        <w:tc>
          <w:tcPr>
            <w:tcW w:w="164" w:type="pct"/>
          </w:tcPr>
          <w:p w:rsidR="00B50A4A" w:rsidRPr="007B37E1" w:rsidRDefault="00B50A4A" w:rsidP="008E3AC4">
            <w:pPr>
              <w:rPr>
                <w:rFonts w:ascii="Times New Roman" w:hAnsi="Times New Roman"/>
                <w:sz w:val="20"/>
                <w:szCs w:val="20"/>
                <w:lang w:val="ro-MD" w:eastAsia="ru-RU"/>
              </w:rPr>
            </w:pPr>
          </w:p>
        </w:tc>
      </w:tr>
      <w:tr w:rsidR="00BB1B6A" w:rsidRPr="007B37E1" w:rsidTr="008E3AC4">
        <w:tc>
          <w:tcPr>
            <w:tcW w:w="163"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29" w:type="pct"/>
          </w:tcPr>
          <w:p w:rsidR="00BB1B6A" w:rsidRPr="007B37E1" w:rsidRDefault="00BB1B6A" w:rsidP="008E3AC4">
            <w:pPr>
              <w:rPr>
                <w:rFonts w:ascii="Times New Roman" w:hAnsi="Times New Roman"/>
                <w:sz w:val="20"/>
                <w:szCs w:val="20"/>
                <w:lang w:val="ro-MD" w:eastAsia="ru-RU"/>
              </w:rPr>
            </w:pPr>
          </w:p>
        </w:tc>
        <w:tc>
          <w:tcPr>
            <w:tcW w:w="129"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25" w:type="pct"/>
          </w:tcPr>
          <w:p w:rsidR="00BB1B6A" w:rsidRPr="007B37E1" w:rsidRDefault="00BB1B6A" w:rsidP="008E3AC4">
            <w:pPr>
              <w:rPr>
                <w:rFonts w:ascii="Times New Roman" w:hAnsi="Times New Roman"/>
                <w:sz w:val="20"/>
                <w:szCs w:val="20"/>
                <w:lang w:val="ro-MD" w:eastAsia="ru-RU"/>
              </w:rPr>
            </w:pPr>
          </w:p>
        </w:tc>
        <w:tc>
          <w:tcPr>
            <w:tcW w:w="121"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06" w:type="pct"/>
          </w:tcPr>
          <w:p w:rsidR="00BB1B6A" w:rsidRPr="007B37E1" w:rsidRDefault="00BB1B6A" w:rsidP="008E3AC4">
            <w:pPr>
              <w:rPr>
                <w:rFonts w:ascii="Times New Roman" w:hAnsi="Times New Roman"/>
                <w:sz w:val="20"/>
                <w:szCs w:val="20"/>
                <w:lang w:val="ro-MD" w:eastAsia="ru-RU"/>
              </w:rPr>
            </w:pPr>
          </w:p>
        </w:tc>
        <w:tc>
          <w:tcPr>
            <w:tcW w:w="144" w:type="pct"/>
          </w:tcPr>
          <w:p w:rsidR="00BB1B6A" w:rsidRPr="007B37E1" w:rsidRDefault="00BB1B6A" w:rsidP="008E3AC4">
            <w:pPr>
              <w:rPr>
                <w:rFonts w:ascii="Times New Roman" w:hAnsi="Times New Roman"/>
                <w:sz w:val="20"/>
                <w:szCs w:val="20"/>
                <w:lang w:val="ro-MD" w:eastAsia="ru-RU"/>
              </w:rPr>
            </w:pPr>
          </w:p>
        </w:tc>
        <w:tc>
          <w:tcPr>
            <w:tcW w:w="147" w:type="pct"/>
          </w:tcPr>
          <w:p w:rsidR="00BB1B6A" w:rsidRPr="007B37E1" w:rsidRDefault="00BB1B6A" w:rsidP="008E3AC4">
            <w:pPr>
              <w:rPr>
                <w:rFonts w:ascii="Times New Roman" w:hAnsi="Times New Roman"/>
                <w:sz w:val="20"/>
                <w:szCs w:val="20"/>
                <w:lang w:val="ro-MD" w:eastAsia="ru-RU"/>
              </w:rPr>
            </w:pPr>
          </w:p>
        </w:tc>
        <w:tc>
          <w:tcPr>
            <w:tcW w:w="142" w:type="pct"/>
          </w:tcPr>
          <w:p w:rsidR="00BB1B6A" w:rsidRPr="007B37E1" w:rsidRDefault="00BB1B6A" w:rsidP="008E3AC4">
            <w:pPr>
              <w:rPr>
                <w:rFonts w:ascii="Times New Roman" w:hAnsi="Times New Roman"/>
                <w:sz w:val="20"/>
                <w:szCs w:val="20"/>
                <w:lang w:val="ro-MD" w:eastAsia="ru-RU"/>
              </w:rPr>
            </w:pPr>
          </w:p>
        </w:tc>
        <w:tc>
          <w:tcPr>
            <w:tcW w:w="137" w:type="pct"/>
          </w:tcPr>
          <w:p w:rsidR="00BB1B6A" w:rsidRPr="007B37E1" w:rsidRDefault="00BB1B6A" w:rsidP="008E3AC4">
            <w:pPr>
              <w:rPr>
                <w:rFonts w:ascii="Times New Roman" w:hAnsi="Times New Roman"/>
                <w:sz w:val="20"/>
                <w:szCs w:val="20"/>
                <w:lang w:val="ro-MD" w:eastAsia="ru-RU"/>
              </w:rPr>
            </w:pPr>
          </w:p>
        </w:tc>
        <w:tc>
          <w:tcPr>
            <w:tcW w:w="152" w:type="pct"/>
          </w:tcPr>
          <w:p w:rsidR="00BB1B6A" w:rsidRPr="007B37E1" w:rsidRDefault="00BB1B6A" w:rsidP="008E3AC4">
            <w:pPr>
              <w:rPr>
                <w:rFonts w:ascii="Times New Roman" w:hAnsi="Times New Roman"/>
                <w:sz w:val="20"/>
                <w:szCs w:val="20"/>
                <w:lang w:val="ro-MD" w:eastAsia="ru-RU"/>
              </w:rPr>
            </w:pPr>
          </w:p>
        </w:tc>
        <w:tc>
          <w:tcPr>
            <w:tcW w:w="152" w:type="pct"/>
          </w:tcPr>
          <w:p w:rsidR="00BB1B6A" w:rsidRPr="007B37E1" w:rsidRDefault="00BB1B6A" w:rsidP="008E3AC4">
            <w:pPr>
              <w:rPr>
                <w:rFonts w:ascii="Times New Roman" w:hAnsi="Times New Roman"/>
                <w:sz w:val="20"/>
                <w:szCs w:val="20"/>
                <w:lang w:val="ro-MD" w:eastAsia="ru-RU"/>
              </w:rPr>
            </w:pPr>
          </w:p>
        </w:tc>
        <w:tc>
          <w:tcPr>
            <w:tcW w:w="147" w:type="pct"/>
          </w:tcPr>
          <w:p w:rsidR="00BB1B6A" w:rsidRPr="007B37E1" w:rsidRDefault="00BB1B6A" w:rsidP="008E3AC4">
            <w:pPr>
              <w:rPr>
                <w:rFonts w:ascii="Times New Roman" w:hAnsi="Times New Roman"/>
                <w:sz w:val="20"/>
                <w:szCs w:val="20"/>
                <w:lang w:val="ro-MD" w:eastAsia="ru-RU"/>
              </w:rPr>
            </w:pPr>
          </w:p>
        </w:tc>
        <w:tc>
          <w:tcPr>
            <w:tcW w:w="118" w:type="pct"/>
          </w:tcPr>
          <w:p w:rsidR="00BB1B6A" w:rsidRPr="007B37E1" w:rsidRDefault="00BB1B6A" w:rsidP="008E3AC4">
            <w:pPr>
              <w:rPr>
                <w:rFonts w:ascii="Times New Roman" w:hAnsi="Times New Roman"/>
                <w:sz w:val="20"/>
                <w:szCs w:val="20"/>
                <w:lang w:val="ro-MD" w:eastAsia="ru-RU"/>
              </w:rPr>
            </w:pPr>
          </w:p>
        </w:tc>
        <w:tc>
          <w:tcPr>
            <w:tcW w:w="212" w:type="pct"/>
          </w:tcPr>
          <w:p w:rsidR="00BB1B6A" w:rsidRPr="007B37E1" w:rsidRDefault="00BB1B6A" w:rsidP="008E3AC4">
            <w:pPr>
              <w:rPr>
                <w:rFonts w:ascii="Times New Roman" w:hAnsi="Times New Roman"/>
                <w:sz w:val="20"/>
                <w:szCs w:val="20"/>
                <w:lang w:val="ro-MD" w:eastAsia="ru-RU"/>
              </w:rPr>
            </w:pPr>
          </w:p>
        </w:tc>
        <w:tc>
          <w:tcPr>
            <w:tcW w:w="223"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r>
      <w:tr w:rsidR="00BB1B6A" w:rsidRPr="007B37E1" w:rsidTr="008E3AC4">
        <w:tc>
          <w:tcPr>
            <w:tcW w:w="163"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29" w:type="pct"/>
          </w:tcPr>
          <w:p w:rsidR="00BB1B6A" w:rsidRPr="007B37E1" w:rsidRDefault="00BB1B6A" w:rsidP="008E3AC4">
            <w:pPr>
              <w:rPr>
                <w:rFonts w:ascii="Times New Roman" w:hAnsi="Times New Roman"/>
                <w:sz w:val="20"/>
                <w:szCs w:val="20"/>
                <w:lang w:val="ro-MD" w:eastAsia="ru-RU"/>
              </w:rPr>
            </w:pPr>
          </w:p>
        </w:tc>
        <w:tc>
          <w:tcPr>
            <w:tcW w:w="129"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25" w:type="pct"/>
          </w:tcPr>
          <w:p w:rsidR="00BB1B6A" w:rsidRPr="007B37E1" w:rsidRDefault="00BB1B6A" w:rsidP="008E3AC4">
            <w:pPr>
              <w:rPr>
                <w:rFonts w:ascii="Times New Roman" w:hAnsi="Times New Roman"/>
                <w:sz w:val="20"/>
                <w:szCs w:val="20"/>
                <w:lang w:val="ro-MD" w:eastAsia="ru-RU"/>
              </w:rPr>
            </w:pPr>
          </w:p>
        </w:tc>
        <w:tc>
          <w:tcPr>
            <w:tcW w:w="121"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32" w:type="pct"/>
          </w:tcPr>
          <w:p w:rsidR="00BB1B6A" w:rsidRPr="007B37E1" w:rsidRDefault="00BB1B6A" w:rsidP="008E3AC4">
            <w:pPr>
              <w:rPr>
                <w:rFonts w:ascii="Times New Roman" w:hAnsi="Times New Roman"/>
                <w:sz w:val="20"/>
                <w:szCs w:val="20"/>
                <w:lang w:val="ro-MD" w:eastAsia="ru-RU"/>
              </w:rPr>
            </w:pPr>
          </w:p>
        </w:tc>
        <w:tc>
          <w:tcPr>
            <w:tcW w:w="106" w:type="pct"/>
          </w:tcPr>
          <w:p w:rsidR="00BB1B6A" w:rsidRPr="007B37E1" w:rsidRDefault="00BB1B6A" w:rsidP="008E3AC4">
            <w:pPr>
              <w:rPr>
                <w:rFonts w:ascii="Times New Roman" w:hAnsi="Times New Roman"/>
                <w:sz w:val="20"/>
                <w:szCs w:val="20"/>
                <w:lang w:val="ro-MD" w:eastAsia="ru-RU"/>
              </w:rPr>
            </w:pPr>
          </w:p>
        </w:tc>
        <w:tc>
          <w:tcPr>
            <w:tcW w:w="144" w:type="pct"/>
          </w:tcPr>
          <w:p w:rsidR="00BB1B6A" w:rsidRPr="007B37E1" w:rsidRDefault="00BB1B6A" w:rsidP="008E3AC4">
            <w:pPr>
              <w:rPr>
                <w:rFonts w:ascii="Times New Roman" w:hAnsi="Times New Roman"/>
                <w:sz w:val="20"/>
                <w:szCs w:val="20"/>
                <w:lang w:val="ro-MD" w:eastAsia="ru-RU"/>
              </w:rPr>
            </w:pPr>
          </w:p>
        </w:tc>
        <w:tc>
          <w:tcPr>
            <w:tcW w:w="147" w:type="pct"/>
          </w:tcPr>
          <w:p w:rsidR="00BB1B6A" w:rsidRPr="007B37E1" w:rsidRDefault="00BB1B6A" w:rsidP="008E3AC4">
            <w:pPr>
              <w:rPr>
                <w:rFonts w:ascii="Times New Roman" w:hAnsi="Times New Roman"/>
                <w:sz w:val="20"/>
                <w:szCs w:val="20"/>
                <w:lang w:val="ro-MD" w:eastAsia="ru-RU"/>
              </w:rPr>
            </w:pPr>
          </w:p>
        </w:tc>
        <w:tc>
          <w:tcPr>
            <w:tcW w:w="142" w:type="pct"/>
          </w:tcPr>
          <w:p w:rsidR="00BB1B6A" w:rsidRPr="007B37E1" w:rsidRDefault="00BB1B6A" w:rsidP="008E3AC4">
            <w:pPr>
              <w:rPr>
                <w:rFonts w:ascii="Times New Roman" w:hAnsi="Times New Roman"/>
                <w:sz w:val="20"/>
                <w:szCs w:val="20"/>
                <w:lang w:val="ro-MD" w:eastAsia="ru-RU"/>
              </w:rPr>
            </w:pPr>
          </w:p>
        </w:tc>
        <w:tc>
          <w:tcPr>
            <w:tcW w:w="137" w:type="pct"/>
          </w:tcPr>
          <w:p w:rsidR="00BB1B6A" w:rsidRPr="007B37E1" w:rsidRDefault="00BB1B6A" w:rsidP="008E3AC4">
            <w:pPr>
              <w:rPr>
                <w:rFonts w:ascii="Times New Roman" w:hAnsi="Times New Roman"/>
                <w:sz w:val="20"/>
                <w:szCs w:val="20"/>
                <w:lang w:val="ro-MD" w:eastAsia="ru-RU"/>
              </w:rPr>
            </w:pPr>
          </w:p>
        </w:tc>
        <w:tc>
          <w:tcPr>
            <w:tcW w:w="152" w:type="pct"/>
          </w:tcPr>
          <w:p w:rsidR="00BB1B6A" w:rsidRPr="007B37E1" w:rsidRDefault="00BB1B6A" w:rsidP="008E3AC4">
            <w:pPr>
              <w:rPr>
                <w:rFonts w:ascii="Times New Roman" w:hAnsi="Times New Roman"/>
                <w:sz w:val="20"/>
                <w:szCs w:val="20"/>
                <w:lang w:val="ro-MD" w:eastAsia="ru-RU"/>
              </w:rPr>
            </w:pPr>
          </w:p>
        </w:tc>
        <w:tc>
          <w:tcPr>
            <w:tcW w:w="152" w:type="pct"/>
          </w:tcPr>
          <w:p w:rsidR="00BB1B6A" w:rsidRPr="007B37E1" w:rsidRDefault="00BB1B6A" w:rsidP="008E3AC4">
            <w:pPr>
              <w:rPr>
                <w:rFonts w:ascii="Times New Roman" w:hAnsi="Times New Roman"/>
                <w:sz w:val="20"/>
                <w:szCs w:val="20"/>
                <w:lang w:val="ro-MD" w:eastAsia="ru-RU"/>
              </w:rPr>
            </w:pPr>
          </w:p>
        </w:tc>
        <w:tc>
          <w:tcPr>
            <w:tcW w:w="147" w:type="pct"/>
          </w:tcPr>
          <w:p w:rsidR="00BB1B6A" w:rsidRPr="007B37E1" w:rsidRDefault="00BB1B6A" w:rsidP="008E3AC4">
            <w:pPr>
              <w:rPr>
                <w:rFonts w:ascii="Times New Roman" w:hAnsi="Times New Roman"/>
                <w:sz w:val="20"/>
                <w:szCs w:val="20"/>
                <w:lang w:val="ro-MD" w:eastAsia="ru-RU"/>
              </w:rPr>
            </w:pPr>
          </w:p>
        </w:tc>
        <w:tc>
          <w:tcPr>
            <w:tcW w:w="118" w:type="pct"/>
          </w:tcPr>
          <w:p w:rsidR="00BB1B6A" w:rsidRPr="007B37E1" w:rsidRDefault="00BB1B6A" w:rsidP="008E3AC4">
            <w:pPr>
              <w:rPr>
                <w:rFonts w:ascii="Times New Roman" w:hAnsi="Times New Roman"/>
                <w:sz w:val="20"/>
                <w:szCs w:val="20"/>
                <w:lang w:val="ro-MD" w:eastAsia="ru-RU"/>
              </w:rPr>
            </w:pPr>
          </w:p>
        </w:tc>
        <w:tc>
          <w:tcPr>
            <w:tcW w:w="212" w:type="pct"/>
          </w:tcPr>
          <w:p w:rsidR="00BB1B6A" w:rsidRPr="007B37E1" w:rsidRDefault="00BB1B6A" w:rsidP="008E3AC4">
            <w:pPr>
              <w:rPr>
                <w:rFonts w:ascii="Times New Roman" w:hAnsi="Times New Roman"/>
                <w:sz w:val="20"/>
                <w:szCs w:val="20"/>
                <w:lang w:val="ro-MD" w:eastAsia="ru-RU"/>
              </w:rPr>
            </w:pPr>
          </w:p>
        </w:tc>
        <w:tc>
          <w:tcPr>
            <w:tcW w:w="223" w:type="pct"/>
          </w:tcPr>
          <w:p w:rsidR="00BB1B6A" w:rsidRPr="007B37E1" w:rsidRDefault="00BB1B6A" w:rsidP="008E3AC4">
            <w:pPr>
              <w:rPr>
                <w:rFonts w:ascii="Times New Roman" w:hAnsi="Times New Roman"/>
                <w:sz w:val="20"/>
                <w:szCs w:val="20"/>
                <w:lang w:val="ro-MD" w:eastAsia="ru-RU"/>
              </w:rPr>
            </w:pPr>
          </w:p>
        </w:tc>
        <w:tc>
          <w:tcPr>
            <w:tcW w:w="164" w:type="pct"/>
          </w:tcPr>
          <w:p w:rsidR="00BB1B6A" w:rsidRPr="007B37E1" w:rsidRDefault="00BB1B6A" w:rsidP="008E3AC4">
            <w:pPr>
              <w:rPr>
                <w:rFonts w:ascii="Times New Roman" w:hAnsi="Times New Roman"/>
                <w:sz w:val="20"/>
                <w:szCs w:val="20"/>
                <w:lang w:val="ro-MD" w:eastAsia="ru-RU"/>
              </w:rPr>
            </w:pPr>
          </w:p>
        </w:tc>
      </w:tr>
    </w:tbl>
    <w:p w:rsidR="00B50A4A" w:rsidRPr="009C1871" w:rsidRDefault="00B50A4A" w:rsidP="00B50A4A">
      <w:pPr>
        <w:rPr>
          <w:rFonts w:ascii="Times New Roman" w:hAnsi="Times New Roman" w:cs="Times New Roman"/>
          <w:iCs/>
          <w:sz w:val="24"/>
          <w:szCs w:val="24"/>
        </w:rPr>
      </w:pPr>
    </w:p>
    <w:p w:rsidR="00B50A4A" w:rsidRDefault="00B50A4A" w:rsidP="00B50A4A">
      <w:pPr>
        <w:rPr>
          <w:rFonts w:ascii="Times New Roman" w:hAnsi="Times New Roman" w:cs="Times New Roman"/>
          <w:iCs/>
          <w:sz w:val="24"/>
          <w:szCs w:val="24"/>
        </w:rPr>
        <w:sectPr w:rsidR="00B50A4A" w:rsidSect="003A4F29">
          <w:pgSz w:w="15840" w:h="12240" w:orient="landscape"/>
          <w:pgMar w:top="1417" w:right="1417" w:bottom="1417" w:left="1417" w:header="708" w:footer="708" w:gutter="0"/>
          <w:cols w:space="708"/>
          <w:docGrid w:linePitch="360"/>
        </w:sectPr>
      </w:pPr>
    </w:p>
    <w:p w:rsidR="00B50A4A" w:rsidRPr="00145F5F" w:rsidRDefault="00B50A4A" w:rsidP="00B50A4A">
      <w:pPr>
        <w:spacing w:after="0"/>
        <w:ind w:firstLine="709"/>
        <w:jc w:val="both"/>
        <w:rPr>
          <w:rFonts w:ascii="Times New Roman" w:hAnsi="Times New Roman" w:cs="Times New Roman"/>
          <w:sz w:val="28"/>
          <w:szCs w:val="28"/>
          <w:lang w:val="ro-MD"/>
        </w:rPr>
      </w:pPr>
      <w:r w:rsidRPr="00145F5F">
        <w:rPr>
          <w:rFonts w:ascii="Times New Roman" w:hAnsi="Times New Roman" w:cs="Times New Roman"/>
          <w:iCs/>
          <w:sz w:val="28"/>
          <w:szCs w:val="28"/>
          <w:lang w:val="ro-MD"/>
        </w:rPr>
        <w:lastRenderedPageBreak/>
        <w:t>2.</w:t>
      </w:r>
      <w:r>
        <w:rPr>
          <w:rFonts w:ascii="Times New Roman" w:hAnsi="Times New Roman" w:cs="Times New Roman"/>
          <w:iCs/>
          <w:sz w:val="28"/>
          <w:szCs w:val="28"/>
          <w:lang w:val="ro-MD"/>
        </w:rPr>
        <w:t xml:space="preserve"> </w:t>
      </w:r>
      <w:r w:rsidRPr="00145F5F">
        <w:rPr>
          <w:rFonts w:ascii="Times New Roman" w:hAnsi="Times New Roman" w:cs="Times New Roman"/>
          <w:sz w:val="28"/>
          <w:szCs w:val="28"/>
          <w:lang w:val="ro-MD"/>
        </w:rPr>
        <w:t>Dacă se completează acest model</w:t>
      </w:r>
      <w:r w:rsidRPr="00FD79E9">
        <w:rPr>
          <w:rFonts w:ascii="Times New Roman" w:hAnsi="Times New Roman" w:cs="Times New Roman"/>
          <w:sz w:val="28"/>
          <w:szCs w:val="28"/>
          <w:lang w:val="ro-MD"/>
        </w:rPr>
        <w:t xml:space="preserve">, modelul din secțiunea a 2-a a prezentei </w:t>
      </w:r>
      <w:r w:rsidRPr="00145F5F">
        <w:rPr>
          <w:rFonts w:ascii="Times New Roman" w:hAnsi="Times New Roman" w:cs="Times New Roman"/>
          <w:sz w:val="28"/>
          <w:szCs w:val="28"/>
          <w:lang w:val="ro-MD"/>
        </w:rPr>
        <w:t>anexe nu se completează.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 </w:t>
      </w:r>
      <w:r w:rsidRPr="005C2261">
        <w:rPr>
          <w:rFonts w:ascii="Times New Roman" w:hAnsi="Times New Roman" w:cs="Times New Roman"/>
          <w:b/>
          <w:sz w:val="28"/>
          <w:szCs w:val="28"/>
          <w:lang w:val="ro-MD"/>
        </w:rPr>
        <w:t>Pentru coloana 1:</w:t>
      </w:r>
      <w:r w:rsidRPr="006668A1">
        <w:rPr>
          <w:rFonts w:ascii="Times New Roman" w:hAnsi="Times New Roman" w:cs="Times New Roman"/>
          <w:sz w:val="28"/>
          <w:szCs w:val="28"/>
          <w:lang w:val="ro-MD"/>
        </w:rPr>
        <w:t xml:space="preserve"> Se indică denumirea zonei geografice, numărul de focare sau orice informație care permite identificarea acestei zone demarcate (ZD) și data la care a fost stabilită.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2.2. </w:t>
      </w:r>
      <w:r w:rsidRPr="00CD4071">
        <w:rPr>
          <w:rFonts w:ascii="Times New Roman" w:hAnsi="Times New Roman" w:cs="Times New Roman"/>
          <w:b/>
          <w:sz w:val="28"/>
          <w:szCs w:val="28"/>
          <w:lang w:val="ro-MD"/>
        </w:rPr>
        <w:t>Pentru coloana 2:</w:t>
      </w:r>
      <w:r w:rsidRPr="006668A1">
        <w:rPr>
          <w:rFonts w:ascii="Times New Roman" w:hAnsi="Times New Roman" w:cs="Times New Roman"/>
          <w:sz w:val="28"/>
          <w:szCs w:val="28"/>
          <w:lang w:val="ro-MD"/>
        </w:rPr>
        <w:t xml:space="preserve"> Se indică dimensiunea ZD înainte de începerea anchetei.</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2.3. </w:t>
      </w:r>
      <w:r w:rsidRPr="00CD4071">
        <w:rPr>
          <w:rFonts w:ascii="Times New Roman" w:hAnsi="Times New Roman" w:cs="Times New Roman"/>
          <w:b/>
          <w:sz w:val="28"/>
          <w:szCs w:val="28"/>
          <w:lang w:val="ro-MD"/>
        </w:rPr>
        <w:t>Pentru coloana 3:</w:t>
      </w:r>
      <w:r w:rsidRPr="006668A1">
        <w:rPr>
          <w:rFonts w:ascii="Times New Roman" w:hAnsi="Times New Roman" w:cs="Times New Roman"/>
          <w:sz w:val="28"/>
          <w:szCs w:val="28"/>
          <w:lang w:val="ro-MD"/>
        </w:rPr>
        <w:t xml:space="preserve"> Se indică  dimensiunea ZD după anchetă.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2.4. </w:t>
      </w:r>
      <w:r w:rsidRPr="00CD4071">
        <w:rPr>
          <w:rFonts w:ascii="Times New Roman" w:hAnsi="Times New Roman" w:cs="Times New Roman"/>
          <w:b/>
          <w:sz w:val="28"/>
          <w:szCs w:val="28"/>
          <w:lang w:val="ro-MD"/>
        </w:rPr>
        <w:t>Pentru coloana 4:</w:t>
      </w:r>
      <w:r w:rsidRPr="006668A1">
        <w:rPr>
          <w:rFonts w:ascii="Times New Roman" w:hAnsi="Times New Roman" w:cs="Times New Roman"/>
          <w:sz w:val="28"/>
          <w:szCs w:val="28"/>
          <w:lang w:val="ro-MD"/>
        </w:rPr>
        <w:t xml:space="preserve"> Se indică abordarea: </w:t>
      </w:r>
      <w:r w:rsidR="000D71E6">
        <w:rPr>
          <w:rFonts w:ascii="Times New Roman" w:hAnsi="Times New Roman" w:cs="Times New Roman"/>
          <w:sz w:val="28"/>
          <w:szCs w:val="28"/>
          <w:lang w:val="ro-MD"/>
        </w:rPr>
        <w:t>Eradicare</w:t>
      </w:r>
      <w:r w:rsidRPr="007D23CC">
        <w:rPr>
          <w:rFonts w:ascii="Times New Roman" w:hAnsi="Times New Roman" w:cs="Times New Roman"/>
          <w:sz w:val="28"/>
          <w:szCs w:val="28"/>
          <w:lang w:val="ro-MD"/>
        </w:rPr>
        <w:t xml:space="preserve">. </w:t>
      </w:r>
      <w:r>
        <w:rPr>
          <w:rFonts w:ascii="Times New Roman" w:hAnsi="Times New Roman" w:cs="Times New Roman"/>
          <w:sz w:val="28"/>
          <w:szCs w:val="28"/>
          <w:lang w:val="ro-MD"/>
        </w:rPr>
        <w:t>Se includ</w:t>
      </w:r>
      <w:r w:rsidRPr="007D23CC">
        <w:rPr>
          <w:rFonts w:ascii="Times New Roman" w:hAnsi="Times New Roman" w:cs="Times New Roman"/>
          <w:sz w:val="28"/>
          <w:szCs w:val="28"/>
          <w:lang w:val="ro-MD"/>
        </w:rPr>
        <w:t xml:space="preserve"> atâtea rânduri câte sunt necesare, în funcție de numărul de ZD pentru fiecare organism dăunător și abordările care se aplică în aceste zone.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2.5. </w:t>
      </w:r>
      <w:r w:rsidRPr="007D23CC">
        <w:rPr>
          <w:rFonts w:ascii="Times New Roman" w:hAnsi="Times New Roman" w:cs="Times New Roman"/>
          <w:b/>
          <w:sz w:val="28"/>
          <w:szCs w:val="28"/>
          <w:lang w:val="ro-MD"/>
        </w:rPr>
        <w:t>Pentru coloana 5:</w:t>
      </w:r>
      <w:r w:rsidRPr="006668A1">
        <w:rPr>
          <w:rFonts w:ascii="Times New Roman" w:hAnsi="Times New Roman" w:cs="Times New Roman"/>
          <w:sz w:val="28"/>
          <w:szCs w:val="28"/>
          <w:lang w:val="ro-MD"/>
        </w:rPr>
        <w:t xml:space="preserve"> Se indică zona din ZD în care a fost efectuată ancheta, se includ atâtea rânduri câte sunt necesare: </w:t>
      </w:r>
      <w:r w:rsidRPr="00D7366D">
        <w:rPr>
          <w:rFonts w:ascii="Times New Roman" w:hAnsi="Times New Roman" w:cs="Times New Roman"/>
          <w:sz w:val="28"/>
          <w:szCs w:val="28"/>
          <w:lang w:val="ro-MD"/>
        </w:rPr>
        <w:t xml:space="preserve">zonă în care se înregistrează infecții </w:t>
      </w:r>
      <w:r w:rsidRPr="006668A1">
        <w:rPr>
          <w:rFonts w:ascii="Times New Roman" w:hAnsi="Times New Roman" w:cs="Times New Roman"/>
          <w:sz w:val="28"/>
          <w:szCs w:val="28"/>
          <w:lang w:val="ro-MD"/>
        </w:rPr>
        <w:t>(ZI) sau zona-tampon (ZT) și se utilizează rânduri separate. Dacă e</w:t>
      </w:r>
      <w:r>
        <w:rPr>
          <w:rFonts w:ascii="Times New Roman" w:hAnsi="Times New Roman" w:cs="Times New Roman"/>
          <w:sz w:val="28"/>
          <w:szCs w:val="28"/>
          <w:lang w:val="ro-MD"/>
        </w:rPr>
        <w:t>ste cazul, se indică zona din ZI</w:t>
      </w:r>
      <w:r w:rsidRPr="006668A1">
        <w:rPr>
          <w:rFonts w:ascii="Times New Roman" w:hAnsi="Times New Roman" w:cs="Times New Roman"/>
          <w:sz w:val="28"/>
          <w:szCs w:val="28"/>
          <w:lang w:val="ro-MD"/>
        </w:rPr>
        <w:t xml:space="preserve"> unde a fost efectuată ancheta (de exe</w:t>
      </w:r>
      <w:r>
        <w:rPr>
          <w:rFonts w:ascii="Times New Roman" w:hAnsi="Times New Roman" w:cs="Times New Roman"/>
          <w:sz w:val="28"/>
          <w:szCs w:val="28"/>
          <w:lang w:val="ro-MD"/>
        </w:rPr>
        <w:t>mplu, ultimii 20 km adiacenți ZT</w:t>
      </w:r>
      <w:r w:rsidRPr="006668A1">
        <w:rPr>
          <w:rFonts w:ascii="Times New Roman" w:hAnsi="Times New Roman" w:cs="Times New Roman"/>
          <w:sz w:val="28"/>
          <w:szCs w:val="28"/>
          <w:lang w:val="ro-MD"/>
        </w:rPr>
        <w:t>, în jurul pepinierelor etc.) pe rânduri diferite.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 </w:t>
      </w:r>
      <w:r w:rsidRPr="00D7366D">
        <w:rPr>
          <w:rFonts w:ascii="Times New Roman" w:hAnsi="Times New Roman" w:cs="Times New Roman"/>
          <w:b/>
          <w:sz w:val="28"/>
          <w:szCs w:val="28"/>
          <w:lang w:val="ro-MD"/>
        </w:rPr>
        <w:t>Pentru coloana 6:</w:t>
      </w:r>
      <w:r w:rsidRPr="006668A1">
        <w:rPr>
          <w:rFonts w:ascii="Times New Roman" w:hAnsi="Times New Roman" w:cs="Times New Roman"/>
          <w:sz w:val="28"/>
          <w:szCs w:val="28"/>
          <w:lang w:val="ro-MD"/>
        </w:rPr>
        <w:t xml:space="preserve"> Se indică numărul și descrierea locurilor de anchetă</w:t>
      </w:r>
      <w:r>
        <w:rPr>
          <w:rFonts w:ascii="Times New Roman" w:hAnsi="Times New Roman" w:cs="Times New Roman"/>
          <w:sz w:val="28"/>
          <w:szCs w:val="28"/>
          <w:lang w:val="ro-MD"/>
        </w:rPr>
        <w:t xml:space="preserve"> și se alege una</w:t>
      </w:r>
      <w:r w:rsidRPr="006668A1">
        <w:rPr>
          <w:rFonts w:ascii="Times New Roman" w:hAnsi="Times New Roman" w:cs="Times New Roman"/>
          <w:sz w:val="28"/>
          <w:szCs w:val="28"/>
          <w:lang w:val="ro-MD"/>
        </w:rPr>
        <w:t xml:space="preserve"> dintre următoarele rubrici pentru descriere: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 în aer liber (zonă de producție):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2.6.1.1. </w:t>
      </w:r>
      <w:r w:rsidR="000F1A1E">
        <w:rPr>
          <w:rFonts w:ascii="Times New Roman" w:hAnsi="Times New Roman" w:cs="Times New Roman"/>
          <w:sz w:val="28"/>
          <w:szCs w:val="28"/>
          <w:lang w:val="ro-MD"/>
        </w:rPr>
        <w:t xml:space="preserve">câmp </w:t>
      </w:r>
      <w:r w:rsidRPr="006668A1">
        <w:rPr>
          <w:rFonts w:ascii="Times New Roman" w:hAnsi="Times New Roman" w:cs="Times New Roman"/>
          <w:sz w:val="28"/>
          <w:szCs w:val="28"/>
          <w:lang w:val="ro-MD"/>
        </w:rPr>
        <w:t>(</w:t>
      </w:r>
      <w:r w:rsidR="000F1A1E" w:rsidRPr="006668A1">
        <w:rPr>
          <w:rFonts w:ascii="Times New Roman" w:hAnsi="Times New Roman" w:cs="Times New Roman"/>
          <w:sz w:val="28"/>
          <w:szCs w:val="28"/>
          <w:lang w:val="ro-MD"/>
        </w:rPr>
        <w:t xml:space="preserve">teren </w:t>
      </w:r>
      <w:r w:rsidRPr="006668A1">
        <w:rPr>
          <w:rFonts w:ascii="Times New Roman" w:hAnsi="Times New Roman" w:cs="Times New Roman"/>
          <w:sz w:val="28"/>
          <w:szCs w:val="28"/>
          <w:lang w:val="ro-MD"/>
        </w:rPr>
        <w:t>arabil, pășune);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2.6.1.2. </w:t>
      </w:r>
      <w:r w:rsidR="000F1A1E">
        <w:rPr>
          <w:rFonts w:ascii="Times New Roman" w:hAnsi="Times New Roman" w:cs="Times New Roman"/>
          <w:sz w:val="28"/>
          <w:szCs w:val="28"/>
          <w:lang w:val="ro-MD"/>
        </w:rPr>
        <w:t>livadă</w:t>
      </w:r>
      <w:r w:rsidRPr="006668A1">
        <w:rPr>
          <w:rFonts w:ascii="Times New Roman" w:hAnsi="Times New Roman" w:cs="Times New Roman"/>
          <w:sz w:val="28"/>
          <w:szCs w:val="28"/>
          <w:lang w:val="ro-MD"/>
        </w:rPr>
        <w:t>/plantație viticolă;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2.6.1.3. pepinieră;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2.6.1.4. pădure;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 în aer liber (altele):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2.6.2.1. grădină privată;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2.6.2.2. </w:t>
      </w:r>
      <w:r w:rsidR="000F1A1E">
        <w:rPr>
          <w:rFonts w:ascii="Times New Roman" w:hAnsi="Times New Roman" w:cs="Times New Roman"/>
          <w:sz w:val="28"/>
          <w:szCs w:val="28"/>
          <w:lang w:val="ro-MD"/>
        </w:rPr>
        <w:t>spații</w:t>
      </w:r>
      <w:r w:rsidRPr="006668A1">
        <w:rPr>
          <w:rFonts w:ascii="Times New Roman" w:hAnsi="Times New Roman" w:cs="Times New Roman"/>
          <w:sz w:val="28"/>
          <w:szCs w:val="28"/>
          <w:lang w:val="ro-MD"/>
        </w:rPr>
        <w:t xml:space="preserve"> publice;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2.6.2.3. zonă de conservare;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2.6.2.4. plante spontane în alte zone decât zonele de conservare;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2.6.2.5. altele, cu specificarea cazului particular (de exemplu, centru de grădinărit, locuri comerciale care utilizează materiale de ambalat din lemn, industria lemnului, zone umede, rețele de irigare și de drenare etc.);</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 medii închise: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2.6.3.1. seră;</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2.6.3.2. </w:t>
      </w:r>
      <w:r w:rsidR="00805A37">
        <w:rPr>
          <w:rFonts w:ascii="Times New Roman" w:hAnsi="Times New Roman" w:cs="Times New Roman"/>
          <w:sz w:val="28"/>
          <w:szCs w:val="28"/>
          <w:lang w:val="ro-MD"/>
        </w:rPr>
        <w:t>spațiu</w:t>
      </w:r>
      <w:r w:rsidRPr="006668A1">
        <w:rPr>
          <w:rFonts w:ascii="Times New Roman" w:hAnsi="Times New Roman" w:cs="Times New Roman"/>
          <w:sz w:val="28"/>
          <w:szCs w:val="28"/>
          <w:lang w:val="ro-MD"/>
        </w:rPr>
        <w:t xml:space="preserve"> privat, altul decât sera;</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2.6.3.3. </w:t>
      </w:r>
      <w:r w:rsidR="00805A37">
        <w:rPr>
          <w:rFonts w:ascii="Times New Roman" w:hAnsi="Times New Roman" w:cs="Times New Roman"/>
          <w:sz w:val="28"/>
          <w:szCs w:val="28"/>
          <w:lang w:val="ro-MD"/>
        </w:rPr>
        <w:t>spațiu</w:t>
      </w:r>
      <w:r w:rsidRPr="006668A1">
        <w:rPr>
          <w:rFonts w:ascii="Times New Roman" w:hAnsi="Times New Roman" w:cs="Times New Roman"/>
          <w:sz w:val="28"/>
          <w:szCs w:val="28"/>
          <w:lang w:val="ro-MD"/>
        </w:rPr>
        <w:t xml:space="preserve"> public, altul decât sera;</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lastRenderedPageBreak/>
        <w:t>2.6.3.4. altele, cu specificarea cazului particular (de exemplu, centru de grădinărit, locuri comerciale care utilizează materiale de ambalat din lemn, industria lemnului).</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2.7. </w:t>
      </w:r>
      <w:r w:rsidRPr="005F0E51">
        <w:rPr>
          <w:rFonts w:ascii="Times New Roman" w:hAnsi="Times New Roman" w:cs="Times New Roman"/>
          <w:b/>
          <w:sz w:val="28"/>
          <w:szCs w:val="28"/>
          <w:lang w:val="ro-MD"/>
        </w:rPr>
        <w:t>Pentru coloana 7:</w:t>
      </w:r>
      <w:r w:rsidRPr="006668A1">
        <w:rPr>
          <w:rFonts w:ascii="Times New Roman" w:hAnsi="Times New Roman" w:cs="Times New Roman"/>
          <w:sz w:val="28"/>
          <w:szCs w:val="28"/>
          <w:lang w:val="ro-MD"/>
        </w:rPr>
        <w:t xml:space="preserve"> Se indică zonele de risc identificate pe baza biologiei dăunătorului (dăunătorilor), a prezenței plantelor-gazdă, a condițiilor ecoclimatice și a locurilor de risc.</w:t>
      </w:r>
    </w:p>
    <w:p w:rsidR="00B50A4A"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2.8. </w:t>
      </w:r>
      <w:r w:rsidRPr="00EE673D">
        <w:rPr>
          <w:rFonts w:ascii="Times New Roman" w:hAnsi="Times New Roman" w:cs="Times New Roman"/>
          <w:b/>
          <w:sz w:val="28"/>
          <w:szCs w:val="28"/>
          <w:lang w:val="ro-MD"/>
        </w:rPr>
        <w:t>Pentru coloana 8:</w:t>
      </w:r>
      <w:r w:rsidRPr="006668A1">
        <w:rPr>
          <w:rFonts w:ascii="Times New Roman" w:hAnsi="Times New Roman" w:cs="Times New Roman"/>
          <w:sz w:val="28"/>
          <w:szCs w:val="28"/>
          <w:lang w:val="ro-MD"/>
        </w:rPr>
        <w:t xml:space="preserve"> Se indică zonele de risc incluse în anchetă, </w:t>
      </w:r>
      <w:r w:rsidRPr="00EE673D">
        <w:rPr>
          <w:rFonts w:ascii="Times New Roman" w:hAnsi="Times New Roman" w:cs="Times New Roman"/>
          <w:sz w:val="28"/>
          <w:szCs w:val="28"/>
          <w:lang w:val="ro-MD"/>
        </w:rPr>
        <w:t>dintre cele identificate în coloana 7.</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2.9. </w:t>
      </w:r>
      <w:r w:rsidRPr="00307750">
        <w:rPr>
          <w:rFonts w:ascii="Times New Roman" w:hAnsi="Times New Roman" w:cs="Times New Roman"/>
          <w:b/>
          <w:sz w:val="28"/>
          <w:szCs w:val="28"/>
          <w:lang w:val="ro-MD"/>
        </w:rPr>
        <w:t>Pentru coloana 9:</w:t>
      </w:r>
      <w:r w:rsidRPr="006668A1">
        <w:rPr>
          <w:rFonts w:ascii="Times New Roman" w:hAnsi="Times New Roman" w:cs="Times New Roman"/>
          <w:sz w:val="28"/>
          <w:szCs w:val="28"/>
          <w:lang w:val="ro-MD"/>
        </w:rPr>
        <w:t xml:space="preserve"> Se indică plantele, fructele, semințele, solul, materialul de ambala</w:t>
      </w:r>
      <w:r>
        <w:rPr>
          <w:rFonts w:ascii="Times New Roman" w:hAnsi="Times New Roman" w:cs="Times New Roman"/>
          <w:sz w:val="28"/>
          <w:szCs w:val="28"/>
          <w:lang w:val="ro-MD"/>
        </w:rPr>
        <w:t>re</w:t>
      </w:r>
      <w:r w:rsidRPr="006668A1">
        <w:rPr>
          <w:rFonts w:ascii="Times New Roman" w:hAnsi="Times New Roman" w:cs="Times New Roman"/>
          <w:sz w:val="28"/>
          <w:szCs w:val="28"/>
          <w:lang w:val="ro-MD"/>
        </w:rPr>
        <w:t>, lemnul, utilajele, vehiculele, apa, altele, specificând cazul respectiv.</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2.10. </w:t>
      </w:r>
      <w:r w:rsidRPr="00307750">
        <w:rPr>
          <w:rFonts w:ascii="Times New Roman" w:hAnsi="Times New Roman" w:cs="Times New Roman"/>
          <w:b/>
          <w:sz w:val="28"/>
          <w:szCs w:val="28"/>
          <w:lang w:val="ro-MD"/>
        </w:rPr>
        <w:t>Pentru coloana 10:</w:t>
      </w:r>
      <w:r w:rsidRPr="006668A1">
        <w:rPr>
          <w:rFonts w:ascii="Times New Roman" w:hAnsi="Times New Roman" w:cs="Times New Roman"/>
          <w:sz w:val="28"/>
          <w:szCs w:val="28"/>
          <w:lang w:val="ro-MD"/>
        </w:rPr>
        <w:t xml:space="preserve"> Se indică lista speciilor/genurilor de plante care au făcut obiectul anchetei, utilizâ</w:t>
      </w:r>
      <w:r w:rsidR="00616CBF">
        <w:rPr>
          <w:rFonts w:ascii="Times New Roman" w:hAnsi="Times New Roman" w:cs="Times New Roman"/>
          <w:sz w:val="28"/>
          <w:szCs w:val="28"/>
          <w:lang w:val="ro-MD"/>
        </w:rPr>
        <w:t>nd un rând pentru fiecare specie</w:t>
      </w:r>
      <w:r w:rsidRPr="006668A1">
        <w:rPr>
          <w:rFonts w:ascii="Times New Roman" w:hAnsi="Times New Roman" w:cs="Times New Roman"/>
          <w:sz w:val="28"/>
          <w:szCs w:val="28"/>
          <w:lang w:val="ro-MD"/>
        </w:rPr>
        <w:t>/gen de plante.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2.11. </w:t>
      </w:r>
      <w:r w:rsidRPr="00307750">
        <w:rPr>
          <w:rFonts w:ascii="Times New Roman" w:hAnsi="Times New Roman" w:cs="Times New Roman"/>
          <w:b/>
          <w:sz w:val="28"/>
          <w:szCs w:val="28"/>
          <w:lang w:val="ro-MD"/>
        </w:rPr>
        <w:t>Pentru coloana 11:</w:t>
      </w:r>
      <w:r w:rsidRPr="006668A1">
        <w:rPr>
          <w:rFonts w:ascii="Times New Roman" w:hAnsi="Times New Roman" w:cs="Times New Roman"/>
          <w:sz w:val="28"/>
          <w:szCs w:val="28"/>
          <w:lang w:val="ro-MD"/>
        </w:rPr>
        <w:t xml:space="preserve"> Se indică lunile anului în care a fost </w:t>
      </w:r>
      <w:r w:rsidR="003B2A64">
        <w:rPr>
          <w:rFonts w:ascii="Times New Roman" w:hAnsi="Times New Roman" w:cs="Times New Roman"/>
          <w:sz w:val="28"/>
          <w:szCs w:val="28"/>
          <w:lang w:val="ro-MD"/>
        </w:rPr>
        <w:t>realiza</w:t>
      </w:r>
      <w:r w:rsidRPr="006668A1">
        <w:rPr>
          <w:rFonts w:ascii="Times New Roman" w:hAnsi="Times New Roman" w:cs="Times New Roman"/>
          <w:sz w:val="28"/>
          <w:szCs w:val="28"/>
          <w:lang w:val="ro-MD"/>
        </w:rPr>
        <w:t>tă ancheta.</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2.12. </w:t>
      </w:r>
      <w:r w:rsidRPr="00C0778F">
        <w:rPr>
          <w:rFonts w:ascii="Times New Roman" w:hAnsi="Times New Roman" w:cs="Times New Roman"/>
          <w:b/>
          <w:sz w:val="28"/>
          <w:szCs w:val="28"/>
          <w:lang w:val="ro-MD"/>
        </w:rPr>
        <w:t>Pentru coloana 12:</w:t>
      </w:r>
      <w:r w:rsidRPr="006668A1">
        <w:rPr>
          <w:rFonts w:ascii="Times New Roman" w:hAnsi="Times New Roman" w:cs="Times New Roman"/>
          <w:sz w:val="28"/>
          <w:szCs w:val="28"/>
          <w:lang w:val="ro-MD"/>
        </w:rPr>
        <w:t xml:space="preserve"> Se indică detaliile anchetei, în funcție de cerințele legale specifice pentru fiecare organism dăunător, menționând N/A în cazul în care informațiile dintr-o anumită coloană nu sunt aplicabile.</w:t>
      </w:r>
    </w:p>
    <w:p w:rsidR="00B50A4A" w:rsidRPr="006668A1"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2.13. </w:t>
      </w:r>
      <w:r w:rsidRPr="00C0778F">
        <w:rPr>
          <w:rFonts w:ascii="Times New Roman" w:hAnsi="Times New Roman" w:cs="Times New Roman"/>
          <w:b/>
          <w:sz w:val="28"/>
          <w:szCs w:val="28"/>
          <w:lang w:val="ro-MD"/>
        </w:rPr>
        <w:t>Pentru coloanele 13 și 14:</w:t>
      </w:r>
      <w:r w:rsidRPr="006668A1">
        <w:rPr>
          <w:rFonts w:ascii="Times New Roman" w:hAnsi="Times New Roman" w:cs="Times New Roman"/>
          <w:sz w:val="28"/>
          <w:szCs w:val="28"/>
          <w:lang w:val="ro-MD"/>
        </w:rPr>
        <w:t xml:space="preserve"> Se indică rezultatele, dacă este cazul, furnizând informațiile disponibile în coloanele corespunzătoare. „Nedeterminate” sunt eșantioanele analizate pentru care nu s-a obținut niciun rezultat din cauza unor factori diverși (de exemplu, sub nivelul de detecție, eșantion neprelucrat, neidentificat, vechi).</w:t>
      </w:r>
    </w:p>
    <w:p w:rsidR="00B50A4A" w:rsidRPr="00145F5F" w:rsidRDefault="00B50A4A" w:rsidP="00B50A4A">
      <w:pPr>
        <w:spacing w:after="0"/>
        <w:ind w:firstLine="709"/>
        <w:jc w:val="both"/>
        <w:rPr>
          <w:rFonts w:ascii="Times New Roman" w:hAnsi="Times New Roman" w:cs="Times New Roman"/>
          <w:sz w:val="28"/>
          <w:szCs w:val="28"/>
          <w:lang w:val="ro-MD"/>
        </w:rPr>
      </w:pPr>
      <w:r w:rsidRPr="006668A1">
        <w:rPr>
          <w:rFonts w:ascii="Times New Roman" w:hAnsi="Times New Roman" w:cs="Times New Roman"/>
          <w:sz w:val="28"/>
          <w:szCs w:val="28"/>
          <w:lang w:val="ro-MD"/>
        </w:rPr>
        <w:t xml:space="preserve">2.14. </w:t>
      </w:r>
      <w:r w:rsidRPr="00BC192E">
        <w:rPr>
          <w:rFonts w:ascii="Times New Roman" w:hAnsi="Times New Roman" w:cs="Times New Roman"/>
          <w:b/>
          <w:sz w:val="28"/>
          <w:szCs w:val="28"/>
          <w:lang w:val="ro-MD"/>
        </w:rPr>
        <w:t>Pentru coloana 15:</w:t>
      </w:r>
      <w:r w:rsidRPr="006668A1">
        <w:rPr>
          <w:rFonts w:ascii="Times New Roman" w:hAnsi="Times New Roman" w:cs="Times New Roman"/>
          <w:sz w:val="28"/>
          <w:szCs w:val="28"/>
          <w:lang w:val="ro-MD"/>
        </w:rPr>
        <w:t xml:space="preserve"> Se indică notificările privind focarele din anul în care a avut loc ancheta pentru constatările din ZT. Numărul de notificare al focarelor nu </w:t>
      </w:r>
      <w:r>
        <w:rPr>
          <w:rFonts w:ascii="Times New Roman" w:hAnsi="Times New Roman" w:cs="Times New Roman"/>
          <w:sz w:val="28"/>
          <w:szCs w:val="28"/>
          <w:lang w:val="ro-MD"/>
        </w:rPr>
        <w:t>trebuie</w:t>
      </w:r>
      <w:r w:rsidRPr="006668A1">
        <w:rPr>
          <w:rFonts w:ascii="Times New Roman" w:hAnsi="Times New Roman" w:cs="Times New Roman"/>
          <w:sz w:val="28"/>
          <w:szCs w:val="28"/>
          <w:lang w:val="ro-MD"/>
        </w:rPr>
        <w:t xml:space="preserve"> să fie inclus </w:t>
      </w:r>
      <w:r>
        <w:rPr>
          <w:rFonts w:ascii="Times New Roman" w:hAnsi="Times New Roman" w:cs="Times New Roman"/>
          <w:sz w:val="28"/>
          <w:szCs w:val="28"/>
          <w:lang w:val="ro-MD"/>
        </w:rPr>
        <w:t>atunci când</w:t>
      </w:r>
      <w:r w:rsidRPr="006668A1">
        <w:rPr>
          <w:rFonts w:ascii="Times New Roman" w:hAnsi="Times New Roman" w:cs="Times New Roman"/>
          <w:sz w:val="28"/>
          <w:szCs w:val="28"/>
          <w:lang w:val="ro-MD"/>
        </w:rPr>
        <w:t xml:space="preserve"> autoritatea competentă a decis că o constatare se referă la unul dintre cazurile menționate la art. 14 alin. (2), la art. 15 alin. (2) sau la art. 16 din Legea nr. 422/2023. În acest caz,  se indică motivul pentru care nu s-a furnizat această informație în coloana 16 („Observații”).</w:t>
      </w:r>
    </w:p>
    <w:p w:rsidR="00B50A4A" w:rsidRDefault="00B50A4A" w:rsidP="00B50A4A">
      <w:pPr>
        <w:spacing w:after="0"/>
        <w:jc w:val="center"/>
        <w:rPr>
          <w:rFonts w:ascii="Times New Roman" w:hAnsi="Times New Roman" w:cs="Times New Roman"/>
          <w:b/>
          <w:bCs/>
          <w:sz w:val="28"/>
          <w:szCs w:val="28"/>
          <w:lang w:val="ro-MD"/>
        </w:rPr>
      </w:pPr>
    </w:p>
    <w:p w:rsidR="00B50A4A" w:rsidRPr="00EC645D" w:rsidRDefault="00B50A4A" w:rsidP="00B50A4A">
      <w:pPr>
        <w:spacing w:after="0"/>
        <w:jc w:val="center"/>
        <w:rPr>
          <w:rFonts w:ascii="Times New Roman" w:hAnsi="Times New Roman" w:cs="Times New Roman"/>
          <w:b/>
          <w:bCs/>
          <w:sz w:val="28"/>
          <w:szCs w:val="28"/>
          <w:lang w:val="ro-MD"/>
        </w:rPr>
      </w:pPr>
      <w:r w:rsidRPr="00EC645D">
        <w:rPr>
          <w:rFonts w:ascii="Times New Roman" w:hAnsi="Times New Roman" w:cs="Times New Roman"/>
          <w:b/>
          <w:bCs/>
          <w:sz w:val="28"/>
          <w:szCs w:val="28"/>
          <w:lang w:val="ro-MD"/>
        </w:rPr>
        <w:t>Secțiunea a 2-a</w:t>
      </w:r>
    </w:p>
    <w:p w:rsidR="00B50A4A" w:rsidRDefault="00B50A4A" w:rsidP="001748E7">
      <w:pPr>
        <w:pStyle w:val="Listparagraf"/>
        <w:spacing w:after="0"/>
        <w:ind w:left="0" w:firstLine="709"/>
        <w:jc w:val="center"/>
        <w:rPr>
          <w:rFonts w:ascii="Times New Roman" w:hAnsi="Times New Roman" w:cs="Times New Roman"/>
          <w:b/>
          <w:bCs/>
          <w:iCs/>
          <w:sz w:val="28"/>
          <w:szCs w:val="28"/>
          <w:lang w:val="ro-MD"/>
        </w:rPr>
      </w:pPr>
      <w:r w:rsidRPr="00EC645D">
        <w:rPr>
          <w:rFonts w:ascii="Times New Roman" w:hAnsi="Times New Roman" w:cs="Times New Roman"/>
          <w:b/>
          <w:bCs/>
          <w:iCs/>
          <w:sz w:val="28"/>
          <w:szCs w:val="28"/>
          <w:lang w:val="ro-MD"/>
        </w:rPr>
        <w:t>Model pentru raportarea rezultatelor anchetelor anuale bazate pe date statistice</w:t>
      </w:r>
    </w:p>
    <w:p w:rsidR="005C6CD2" w:rsidRPr="001748E7" w:rsidRDefault="001748E7" w:rsidP="00FD1FA8">
      <w:pPr>
        <w:spacing w:after="0"/>
        <w:ind w:firstLine="709"/>
        <w:jc w:val="both"/>
        <w:rPr>
          <w:rFonts w:ascii="Times New Roman" w:hAnsi="Times New Roman" w:cs="Times New Roman"/>
          <w:bCs/>
          <w:iCs/>
          <w:sz w:val="28"/>
          <w:szCs w:val="28"/>
          <w:lang w:val="ro-MD"/>
        </w:rPr>
      </w:pPr>
      <w:r w:rsidRPr="001748E7">
        <w:rPr>
          <w:rFonts w:ascii="Times New Roman" w:hAnsi="Times New Roman" w:cs="Times New Roman"/>
          <w:bCs/>
          <w:iCs/>
          <w:sz w:val="28"/>
          <w:szCs w:val="28"/>
          <w:lang w:val="ro-MD"/>
        </w:rPr>
        <w:t xml:space="preserve">1. </w:t>
      </w:r>
      <w:r>
        <w:rPr>
          <w:rFonts w:ascii="Times New Roman" w:hAnsi="Times New Roman" w:cs="Times New Roman"/>
          <w:bCs/>
          <w:iCs/>
          <w:sz w:val="28"/>
          <w:szCs w:val="28"/>
          <w:lang w:val="ro-MD"/>
        </w:rPr>
        <w:t xml:space="preserve">Pentru </w:t>
      </w:r>
      <w:r w:rsidRPr="001748E7">
        <w:rPr>
          <w:rFonts w:ascii="Times New Roman" w:hAnsi="Times New Roman" w:cs="Times New Roman"/>
          <w:bCs/>
          <w:iCs/>
          <w:sz w:val="28"/>
          <w:szCs w:val="28"/>
          <w:lang w:val="ro-MD"/>
        </w:rPr>
        <w:t>raportarea rezultatelor anchetelor anuale bazate pe date statistice</w:t>
      </w:r>
      <w:r w:rsidR="00FD1FA8">
        <w:rPr>
          <w:rFonts w:ascii="Times New Roman" w:hAnsi="Times New Roman" w:cs="Times New Roman"/>
          <w:bCs/>
          <w:iCs/>
          <w:sz w:val="28"/>
          <w:szCs w:val="28"/>
          <w:lang w:val="ro-MD"/>
        </w:rPr>
        <w:t xml:space="preserve"> se completează următorul tabel:</w:t>
      </w:r>
    </w:p>
    <w:p w:rsidR="00B50A4A" w:rsidRPr="00EC645D" w:rsidRDefault="00B50A4A" w:rsidP="00B50A4A">
      <w:pPr>
        <w:spacing w:after="0"/>
        <w:ind w:firstLine="709"/>
        <w:jc w:val="both"/>
        <w:rPr>
          <w:rFonts w:ascii="Times New Roman" w:hAnsi="Times New Roman" w:cs="Times New Roman"/>
          <w:b/>
          <w:iCs/>
          <w:sz w:val="28"/>
          <w:szCs w:val="28"/>
          <w:lang w:val="ro-MD"/>
        </w:rPr>
        <w:sectPr w:rsidR="00B50A4A" w:rsidRPr="00EC645D" w:rsidSect="00B610FA">
          <w:pgSz w:w="12240" w:h="15840"/>
          <w:pgMar w:top="1417" w:right="1417" w:bottom="1417" w:left="1417" w:header="708" w:footer="708" w:gutter="0"/>
          <w:cols w:space="708"/>
          <w:docGrid w:linePitch="360"/>
        </w:sectPr>
      </w:pPr>
    </w:p>
    <w:tbl>
      <w:tblPr>
        <w:tblStyle w:val="TableGrid3"/>
        <w:tblW w:w="5000" w:type="pct"/>
        <w:tblLook w:val="04A0" w:firstRow="1" w:lastRow="0" w:firstColumn="1" w:lastColumn="0" w:noHBand="0" w:noVBand="1"/>
      </w:tblPr>
      <w:tblGrid>
        <w:gridCol w:w="325"/>
        <w:gridCol w:w="325"/>
        <w:gridCol w:w="325"/>
        <w:gridCol w:w="325"/>
        <w:gridCol w:w="325"/>
        <w:gridCol w:w="325"/>
        <w:gridCol w:w="325"/>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39"/>
        <w:gridCol w:w="338"/>
        <w:gridCol w:w="324"/>
        <w:gridCol w:w="324"/>
        <w:gridCol w:w="324"/>
      </w:tblGrid>
      <w:tr w:rsidR="00B50A4A" w:rsidRPr="005748D0" w:rsidTr="006F2812">
        <w:trPr>
          <w:trHeight w:val="566"/>
        </w:trPr>
        <w:tc>
          <w:tcPr>
            <w:tcW w:w="250" w:type="pct"/>
            <w:gridSpan w:val="2"/>
            <w:vMerge w:val="restart"/>
            <w:textDirection w:val="btLr"/>
            <w:vAlign w:val="center"/>
          </w:tcPr>
          <w:p w:rsidR="00B50A4A" w:rsidRPr="005748D0" w:rsidRDefault="00B50A4A" w:rsidP="008E3AC4">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lastRenderedPageBreak/>
              <w:t>1. Descrierea zonei demarcate</w:t>
            </w:r>
          </w:p>
        </w:tc>
        <w:tc>
          <w:tcPr>
            <w:tcW w:w="125" w:type="pct"/>
            <w:vMerge w:val="restart"/>
            <w:textDirection w:val="btLr"/>
            <w:vAlign w:val="center"/>
          </w:tcPr>
          <w:p w:rsidR="00B50A4A" w:rsidRPr="005748D0" w:rsidRDefault="00B50A4A" w:rsidP="008E3AC4">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 Dimensiunea inițială a zonei demarcate (ha)</w:t>
            </w:r>
          </w:p>
        </w:tc>
        <w:tc>
          <w:tcPr>
            <w:tcW w:w="125" w:type="pct"/>
            <w:vMerge w:val="restart"/>
            <w:textDirection w:val="btLr"/>
            <w:vAlign w:val="center"/>
          </w:tcPr>
          <w:p w:rsidR="00B50A4A" w:rsidRPr="005748D0" w:rsidRDefault="00B50A4A" w:rsidP="008E3AC4">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3. Dimensiunea actualizată a zonei demarcate (ha)</w:t>
            </w:r>
          </w:p>
        </w:tc>
        <w:tc>
          <w:tcPr>
            <w:tcW w:w="125" w:type="pct"/>
            <w:vMerge w:val="restart"/>
            <w:textDirection w:val="btLr"/>
            <w:vAlign w:val="center"/>
          </w:tcPr>
          <w:p w:rsidR="00B50A4A" w:rsidRPr="005748D0" w:rsidRDefault="00B50A4A" w:rsidP="008E3AC4">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4. Abordare</w:t>
            </w:r>
            <w:r>
              <w:rPr>
                <w:rFonts w:ascii="Times New Roman" w:hAnsi="Times New Roman"/>
                <w:b/>
                <w:bCs/>
                <w:sz w:val="14"/>
                <w:szCs w:val="14"/>
                <w:lang w:val="ro-MD" w:eastAsia="ru-RU"/>
              </w:rPr>
              <w:t>a</w:t>
            </w:r>
          </w:p>
        </w:tc>
        <w:tc>
          <w:tcPr>
            <w:tcW w:w="125" w:type="pct"/>
            <w:vMerge w:val="restart"/>
            <w:textDirection w:val="btLr"/>
            <w:vAlign w:val="center"/>
          </w:tcPr>
          <w:p w:rsidR="00B50A4A" w:rsidRPr="005748D0" w:rsidRDefault="00B50A4A" w:rsidP="008E3AC4">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5. Zona</w:t>
            </w:r>
          </w:p>
        </w:tc>
        <w:tc>
          <w:tcPr>
            <w:tcW w:w="250" w:type="pct"/>
            <w:gridSpan w:val="2"/>
            <w:vMerge w:val="restart"/>
            <w:textDirection w:val="btLr"/>
            <w:vAlign w:val="center"/>
          </w:tcPr>
          <w:p w:rsidR="00B50A4A" w:rsidRPr="005748D0" w:rsidRDefault="00B50A4A"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6. Locuri de anchetă</w:t>
            </w:r>
          </w:p>
        </w:tc>
        <w:tc>
          <w:tcPr>
            <w:tcW w:w="125" w:type="pct"/>
            <w:vMerge w:val="restart"/>
            <w:textDirection w:val="btLr"/>
          </w:tcPr>
          <w:p w:rsidR="00B50A4A" w:rsidRPr="005748D0" w:rsidRDefault="00B50A4A"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7. Calendar</w:t>
            </w:r>
          </w:p>
        </w:tc>
        <w:tc>
          <w:tcPr>
            <w:tcW w:w="1994" w:type="pct"/>
            <w:gridSpan w:val="16"/>
            <w:vAlign w:val="center"/>
          </w:tcPr>
          <w:p w:rsidR="00B50A4A" w:rsidRPr="005748D0" w:rsidRDefault="00B50A4A"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 Definiția anchetei</w:t>
            </w:r>
          </w:p>
        </w:tc>
        <w:tc>
          <w:tcPr>
            <w:tcW w:w="873" w:type="pct"/>
            <w:gridSpan w:val="7"/>
            <w:vAlign w:val="center"/>
          </w:tcPr>
          <w:p w:rsidR="00B50A4A" w:rsidRPr="005748D0" w:rsidRDefault="00B50A4A"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B. Efortul de eșantionare</w:t>
            </w:r>
          </w:p>
        </w:tc>
        <w:tc>
          <w:tcPr>
            <w:tcW w:w="1008" w:type="pct"/>
            <w:gridSpan w:val="8"/>
            <w:vAlign w:val="center"/>
          </w:tcPr>
          <w:p w:rsidR="00B50A4A" w:rsidRPr="005748D0" w:rsidRDefault="00B50A4A"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 Rezultatele anchetei</w:t>
            </w:r>
          </w:p>
        </w:tc>
      </w:tr>
      <w:tr w:rsidR="004B14E3" w:rsidRPr="005748D0" w:rsidTr="006F2812">
        <w:trPr>
          <w:cantSplit/>
          <w:trHeight w:val="2828"/>
        </w:trPr>
        <w:tc>
          <w:tcPr>
            <w:tcW w:w="250" w:type="pct"/>
            <w:gridSpan w:val="2"/>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250" w:type="pct"/>
            <w:gridSpan w:val="2"/>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cPr>
          <w:p w:rsidR="004B14E3" w:rsidRPr="005748D0" w:rsidRDefault="004B14E3" w:rsidP="008E3AC4">
            <w:pPr>
              <w:rPr>
                <w:rFonts w:ascii="Times New Roman" w:hAnsi="Times New Roman"/>
                <w:b/>
                <w:bCs/>
                <w:sz w:val="14"/>
                <w:szCs w:val="14"/>
                <w:lang w:val="ro-MD" w:eastAsia="ru-RU"/>
              </w:rPr>
            </w:pPr>
          </w:p>
        </w:tc>
        <w:tc>
          <w:tcPr>
            <w:tcW w:w="374" w:type="pct"/>
            <w:gridSpan w:val="3"/>
            <w:vAlign w:val="center"/>
          </w:tcPr>
          <w:p w:rsidR="004B14E3" w:rsidRPr="005748D0" w:rsidRDefault="004B14E3"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8. Populația - țintă</w:t>
            </w:r>
          </w:p>
        </w:tc>
        <w:tc>
          <w:tcPr>
            <w:tcW w:w="249" w:type="pct"/>
            <w:gridSpan w:val="2"/>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9. Unități epidemiologice</w:t>
            </w:r>
          </w:p>
        </w:tc>
        <w:tc>
          <w:tcPr>
            <w:tcW w:w="499" w:type="pct"/>
            <w:gridSpan w:val="4"/>
            <w:vAlign w:val="center"/>
          </w:tcPr>
          <w:p w:rsidR="004B14E3" w:rsidRPr="005748D0" w:rsidRDefault="004B14E3" w:rsidP="001F0AA5">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10. Metode de de</w:t>
            </w:r>
            <w:r>
              <w:rPr>
                <w:rFonts w:ascii="Times New Roman" w:hAnsi="Times New Roman"/>
                <w:b/>
                <w:bCs/>
                <w:sz w:val="14"/>
                <w:szCs w:val="14"/>
                <w:lang w:val="ro-MD" w:eastAsia="ru-RU"/>
              </w:rPr>
              <w:t>tecție</w:t>
            </w:r>
          </w:p>
        </w:tc>
        <w:tc>
          <w:tcPr>
            <w:tcW w:w="125" w:type="pct"/>
            <w:vMerge w:val="restar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11. Eficacitatea eșantionării</w:t>
            </w:r>
          </w:p>
        </w:tc>
        <w:tc>
          <w:tcPr>
            <w:tcW w:w="125" w:type="pct"/>
            <w:vMerge w:val="restar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12. Sensibilitatea metodei</w:t>
            </w:r>
          </w:p>
        </w:tc>
        <w:tc>
          <w:tcPr>
            <w:tcW w:w="623" w:type="pct"/>
            <w:gridSpan w:val="5"/>
            <w:vAlign w:val="center"/>
          </w:tcPr>
          <w:p w:rsidR="004B14E3" w:rsidRPr="005748D0" w:rsidRDefault="004B14E3"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13. Factori de risc (activități, locuri și zone)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14.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unități</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15.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examinări vizuale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16.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eșantionare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17.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capcane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18.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 de capcane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19.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teste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20.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altor măsuri</w:t>
            </w:r>
          </w:p>
        </w:tc>
        <w:tc>
          <w:tcPr>
            <w:tcW w:w="374" w:type="pct"/>
            <w:gridSpan w:val="3"/>
            <w:vAlign w:val="center"/>
          </w:tcPr>
          <w:p w:rsidR="004B14E3" w:rsidRPr="005748D0" w:rsidRDefault="004B14E3" w:rsidP="008E3AC4">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21. Rezultate</w:t>
            </w:r>
          </w:p>
        </w:tc>
        <w:tc>
          <w:tcPr>
            <w:tcW w:w="260" w:type="pct"/>
            <w:gridSpan w:val="2"/>
          </w:tcPr>
          <w:p w:rsidR="004B14E3" w:rsidRPr="005748D0" w:rsidRDefault="004B14E3" w:rsidP="008E3AC4">
            <w:pPr>
              <w:rPr>
                <w:rFonts w:ascii="Times New Roman" w:hAnsi="Times New Roman"/>
                <w:b/>
                <w:bCs/>
                <w:sz w:val="14"/>
                <w:szCs w:val="14"/>
                <w:lang w:val="ro-MD" w:eastAsia="ru-RU"/>
              </w:rPr>
            </w:pPr>
            <w:r w:rsidRPr="005748D0">
              <w:rPr>
                <w:rFonts w:ascii="Times New Roman" w:hAnsi="Times New Roman"/>
                <w:b/>
                <w:bCs/>
                <w:sz w:val="14"/>
                <w:szCs w:val="14"/>
                <w:lang w:val="ro-MD" w:eastAsia="ru-RU"/>
              </w:rPr>
              <w:t>22.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notificare al focarelor notificate, după caz, cu art. 103 din Legea nr. 422/2023 </w:t>
            </w:r>
          </w:p>
        </w:tc>
        <w:tc>
          <w:tcPr>
            <w:tcW w:w="125" w:type="pct"/>
            <w:vMerge w:val="restar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Pr>
                <w:rFonts w:ascii="Times New Roman" w:hAnsi="Times New Roman"/>
                <w:b/>
                <w:bCs/>
                <w:sz w:val="14"/>
                <w:szCs w:val="14"/>
                <w:lang w:val="ro-MD" w:eastAsia="ru-RU"/>
              </w:rPr>
              <w:t>23. Nivelul de încredere obținut</w:t>
            </w:r>
          </w:p>
        </w:tc>
        <w:tc>
          <w:tcPr>
            <w:tcW w:w="125" w:type="pct"/>
            <w:vMerge w:val="restart"/>
            <w:textDirection w:val="btLr"/>
            <w:vAlign w:val="center"/>
          </w:tcPr>
          <w:p w:rsidR="004B14E3" w:rsidRPr="005748D0" w:rsidRDefault="004B14E3" w:rsidP="002D40E8">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24. Prel</w:t>
            </w:r>
            <w:r>
              <w:rPr>
                <w:rFonts w:ascii="Times New Roman" w:hAnsi="Times New Roman"/>
                <w:b/>
                <w:bCs/>
                <w:sz w:val="14"/>
                <w:szCs w:val="14"/>
                <w:lang w:val="ro-MD" w:eastAsia="ru-RU"/>
              </w:rPr>
              <w:t>valența</w:t>
            </w:r>
            <w:r w:rsidRPr="005748D0">
              <w:rPr>
                <w:rFonts w:ascii="Times New Roman" w:hAnsi="Times New Roman"/>
                <w:b/>
                <w:bCs/>
                <w:sz w:val="14"/>
                <w:szCs w:val="14"/>
                <w:lang w:val="ro-MD" w:eastAsia="ru-RU"/>
              </w:rPr>
              <w:t xml:space="preserve"> </w:t>
            </w:r>
            <w:r>
              <w:rPr>
                <w:rFonts w:ascii="Times New Roman" w:hAnsi="Times New Roman"/>
                <w:b/>
                <w:bCs/>
                <w:sz w:val="14"/>
                <w:szCs w:val="14"/>
                <w:lang w:val="ro-MD" w:eastAsia="ru-RU"/>
              </w:rPr>
              <w:t xml:space="preserve">estimată </w:t>
            </w:r>
            <w:r w:rsidRPr="005748D0">
              <w:rPr>
                <w:rFonts w:ascii="Times New Roman" w:hAnsi="Times New Roman"/>
                <w:b/>
                <w:bCs/>
                <w:sz w:val="14"/>
                <w:szCs w:val="14"/>
                <w:lang w:val="ro-MD" w:eastAsia="ru-RU"/>
              </w:rPr>
              <w:t>prin</w:t>
            </w:r>
            <w:r>
              <w:rPr>
                <w:rFonts w:ascii="Times New Roman" w:hAnsi="Times New Roman"/>
                <w:b/>
                <w:bCs/>
                <w:sz w:val="14"/>
                <w:szCs w:val="14"/>
                <w:lang w:val="ro-MD" w:eastAsia="ru-RU"/>
              </w:rPr>
              <w:t xml:space="preserve"> modul de concepere</w:t>
            </w:r>
          </w:p>
        </w:tc>
        <w:tc>
          <w:tcPr>
            <w:tcW w:w="125" w:type="pct"/>
            <w:vMerge w:val="restar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25. Observații</w:t>
            </w:r>
          </w:p>
        </w:tc>
      </w:tr>
      <w:tr w:rsidR="004B14E3" w:rsidRPr="005748D0" w:rsidTr="006F2812">
        <w:trPr>
          <w:cantSplit/>
          <w:trHeight w:val="2244"/>
        </w:trPr>
        <w:tc>
          <w:tcPr>
            <w:tcW w:w="125" w:type="pct"/>
            <w:textDirection w:val="btL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Nume</w:t>
            </w:r>
          </w:p>
        </w:tc>
        <w:tc>
          <w:tcPr>
            <w:tcW w:w="125" w:type="pct"/>
            <w:textDirection w:val="btL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 instalării</w:t>
            </w: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Numărul</w:t>
            </w:r>
          </w:p>
        </w:tc>
        <w:tc>
          <w:tcPr>
            <w:tcW w:w="125" w:type="pct"/>
            <w:vMerge/>
          </w:tcPr>
          <w:p w:rsidR="004B14E3" w:rsidRPr="005748D0" w:rsidRDefault="004B14E3" w:rsidP="008E3AC4">
            <w:pPr>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Specii-gazdă</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Suprafață (ha sau altă unitate de măsură)</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 de inspecție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Examinări vizuale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Capcane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Testare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Alte metode</w:t>
            </w:r>
          </w:p>
        </w:tc>
        <w:tc>
          <w:tcPr>
            <w:tcW w:w="125" w:type="pct"/>
            <w:vMerge/>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Factor de risc</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Niveluri de risc</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Riscuri relative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Proporția populației-gazdă</w:t>
            </w: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Pozitive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Negative</w:t>
            </w:r>
          </w:p>
        </w:tc>
        <w:tc>
          <w:tcPr>
            <w:tcW w:w="125"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Nedeterminate</w:t>
            </w:r>
          </w:p>
        </w:tc>
        <w:tc>
          <w:tcPr>
            <w:tcW w:w="130"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 xml:space="preserve">Numărul </w:t>
            </w:r>
          </w:p>
        </w:tc>
        <w:tc>
          <w:tcPr>
            <w:tcW w:w="130" w:type="pct"/>
            <w:textDirection w:val="btLr"/>
            <w:vAlign w:val="center"/>
          </w:tcPr>
          <w:p w:rsidR="004B14E3" w:rsidRPr="005748D0" w:rsidRDefault="004B14E3" w:rsidP="008E3AC4">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w:t>
            </w:r>
          </w:p>
        </w:tc>
        <w:tc>
          <w:tcPr>
            <w:tcW w:w="125" w:type="pct"/>
            <w:vMerge/>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c>
          <w:tcPr>
            <w:tcW w:w="125" w:type="pct"/>
            <w:vMerge/>
            <w:textDirection w:val="btLr"/>
            <w:vAlign w:val="center"/>
          </w:tcPr>
          <w:p w:rsidR="004B14E3" w:rsidRPr="005748D0" w:rsidRDefault="004B14E3" w:rsidP="008E3AC4">
            <w:pPr>
              <w:ind w:left="113" w:right="113"/>
              <w:rPr>
                <w:rFonts w:ascii="Times New Roman" w:hAnsi="Times New Roman"/>
                <w:b/>
                <w:bCs/>
                <w:sz w:val="14"/>
                <w:szCs w:val="14"/>
                <w:lang w:val="ro-MD" w:eastAsia="ru-RU"/>
              </w:rPr>
            </w:pPr>
          </w:p>
        </w:tc>
      </w:tr>
      <w:tr w:rsidR="00B50A4A" w:rsidRPr="005748D0" w:rsidTr="006F2812">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r>
      <w:tr w:rsidR="00B50A4A" w:rsidRPr="005748D0" w:rsidTr="006F2812">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r>
      <w:tr w:rsidR="00B50A4A" w:rsidRPr="005748D0" w:rsidTr="006F2812">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r>
      <w:tr w:rsidR="00B50A4A" w:rsidRPr="005748D0" w:rsidTr="006F2812">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30"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c>
          <w:tcPr>
            <w:tcW w:w="125" w:type="pct"/>
          </w:tcPr>
          <w:p w:rsidR="00B50A4A" w:rsidRPr="005748D0" w:rsidRDefault="00B50A4A" w:rsidP="008E3AC4">
            <w:pPr>
              <w:rPr>
                <w:rFonts w:ascii="Times New Roman" w:hAnsi="Times New Roman"/>
                <w:b/>
                <w:bCs/>
                <w:sz w:val="14"/>
                <w:szCs w:val="14"/>
                <w:lang w:val="ro-MD" w:eastAsia="ru-RU"/>
              </w:rPr>
            </w:pPr>
          </w:p>
        </w:tc>
      </w:tr>
    </w:tbl>
    <w:p w:rsidR="00B50A4A" w:rsidRDefault="00B50A4A" w:rsidP="00B50A4A">
      <w:pPr>
        <w:spacing w:after="0"/>
        <w:ind w:left="709"/>
        <w:rPr>
          <w:rFonts w:ascii="Times New Roman" w:hAnsi="Times New Roman" w:cs="Times New Roman"/>
          <w:iCs/>
          <w:sz w:val="28"/>
          <w:szCs w:val="28"/>
          <w:lang w:val="ro-MD"/>
        </w:rPr>
      </w:pPr>
    </w:p>
    <w:p w:rsidR="00B50A4A" w:rsidRDefault="00B50A4A" w:rsidP="00B50A4A">
      <w:pPr>
        <w:spacing w:after="0"/>
        <w:ind w:left="709"/>
        <w:rPr>
          <w:rFonts w:ascii="Times New Roman" w:hAnsi="Times New Roman" w:cs="Times New Roman"/>
          <w:iCs/>
          <w:sz w:val="28"/>
          <w:szCs w:val="28"/>
          <w:lang w:val="ro-MD"/>
        </w:rPr>
        <w:sectPr w:rsidR="00B50A4A" w:rsidSect="00477E7B">
          <w:pgSz w:w="15840" w:h="12240" w:orient="landscape"/>
          <w:pgMar w:top="1417" w:right="1417" w:bottom="1417" w:left="1417" w:header="708" w:footer="708" w:gutter="0"/>
          <w:cols w:space="708"/>
          <w:docGrid w:linePitch="360"/>
        </w:sectPr>
      </w:pP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 xml:space="preserve">2. </w:t>
      </w:r>
      <w:r w:rsidR="00AB1EA4">
        <w:rPr>
          <w:rFonts w:ascii="Times New Roman" w:hAnsi="Times New Roman" w:cs="Times New Roman"/>
          <w:sz w:val="28"/>
          <w:szCs w:val="28"/>
          <w:lang w:val="ro-MD"/>
        </w:rPr>
        <w:t>M</w:t>
      </w:r>
      <w:r w:rsidR="00121836" w:rsidRPr="00145F5F">
        <w:rPr>
          <w:rFonts w:ascii="Times New Roman" w:hAnsi="Times New Roman" w:cs="Times New Roman"/>
          <w:sz w:val="28"/>
          <w:szCs w:val="28"/>
          <w:lang w:val="ro-MD"/>
        </w:rPr>
        <w:t>odel</w:t>
      </w:r>
      <w:r w:rsidR="00AB1EA4">
        <w:rPr>
          <w:rFonts w:ascii="Times New Roman" w:hAnsi="Times New Roman" w:cs="Times New Roman"/>
          <w:sz w:val="28"/>
          <w:szCs w:val="28"/>
          <w:lang w:val="ro-MD"/>
        </w:rPr>
        <w:t xml:space="preserve">ul tabelului se completează după următoarele </w:t>
      </w:r>
      <w:r w:rsidR="00326096">
        <w:rPr>
          <w:rFonts w:ascii="Times New Roman" w:hAnsi="Times New Roman" w:cs="Times New Roman"/>
          <w:sz w:val="28"/>
          <w:szCs w:val="28"/>
          <w:lang w:val="ro-MD"/>
        </w:rPr>
        <w:t>cerințe: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 Se explică ipotezele de bază pentru </w:t>
      </w:r>
      <w:r w:rsidR="00390221">
        <w:rPr>
          <w:rFonts w:ascii="Times New Roman" w:hAnsi="Times New Roman" w:cs="Times New Roman"/>
          <w:iCs/>
          <w:sz w:val="28"/>
          <w:szCs w:val="28"/>
          <w:lang w:val="ro-MD"/>
        </w:rPr>
        <w:t xml:space="preserve">modul de </w:t>
      </w:r>
      <w:r w:rsidRPr="00D552D3">
        <w:rPr>
          <w:rFonts w:ascii="Times New Roman" w:hAnsi="Times New Roman" w:cs="Times New Roman"/>
          <w:iCs/>
          <w:sz w:val="28"/>
          <w:szCs w:val="28"/>
          <w:lang w:val="ro-MD"/>
        </w:rPr>
        <w:t>concep</w:t>
      </w:r>
      <w:r w:rsidR="00390221">
        <w:rPr>
          <w:rFonts w:ascii="Times New Roman" w:hAnsi="Times New Roman" w:cs="Times New Roman"/>
          <w:iCs/>
          <w:sz w:val="28"/>
          <w:szCs w:val="28"/>
          <w:lang w:val="ro-MD"/>
        </w:rPr>
        <w:t>ere a</w:t>
      </w:r>
      <w:r w:rsidRPr="00D552D3">
        <w:rPr>
          <w:rFonts w:ascii="Times New Roman" w:hAnsi="Times New Roman" w:cs="Times New Roman"/>
          <w:iCs/>
          <w:sz w:val="28"/>
          <w:szCs w:val="28"/>
          <w:lang w:val="ro-MD"/>
        </w:rPr>
        <w:t xml:space="preserve"> anchetei </w:t>
      </w:r>
      <w:r w:rsidR="0037316B" w:rsidRPr="0037316B">
        <w:rPr>
          <w:rFonts w:ascii="Times New Roman" w:hAnsi="Times New Roman" w:cs="Times New Roman"/>
          <w:iCs/>
          <w:sz w:val="28"/>
          <w:szCs w:val="28"/>
          <w:lang w:val="ro-MD"/>
        </w:rPr>
        <w:t>în privința fiecărui organism dăunăto</w:t>
      </w:r>
      <w:r w:rsidRPr="00D552D3">
        <w:rPr>
          <w:rFonts w:ascii="Times New Roman" w:hAnsi="Times New Roman" w:cs="Times New Roman"/>
          <w:iCs/>
          <w:sz w:val="28"/>
          <w:szCs w:val="28"/>
          <w:lang w:val="ro-MD"/>
        </w:rPr>
        <w:t>r, rezumând și justificând:</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2.1.1. populația-țintă, unitatea epidemiologică și unitățile de inspecție;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2.1.2. metoda de de</w:t>
      </w:r>
      <w:r>
        <w:rPr>
          <w:rFonts w:ascii="Times New Roman" w:hAnsi="Times New Roman" w:cs="Times New Roman"/>
          <w:iCs/>
          <w:sz w:val="28"/>
          <w:szCs w:val="28"/>
          <w:lang w:val="ro-MD"/>
        </w:rPr>
        <w:t>tec</w:t>
      </w:r>
      <w:r w:rsidR="005F44EA">
        <w:rPr>
          <w:rFonts w:ascii="Times New Roman" w:hAnsi="Times New Roman" w:cs="Times New Roman"/>
          <w:iCs/>
          <w:sz w:val="28"/>
          <w:szCs w:val="28"/>
          <w:lang w:val="ro-MD"/>
        </w:rPr>
        <w:t>ți</w:t>
      </w:r>
      <w:r w:rsidRPr="00D552D3">
        <w:rPr>
          <w:rFonts w:ascii="Times New Roman" w:hAnsi="Times New Roman" w:cs="Times New Roman"/>
          <w:iCs/>
          <w:sz w:val="28"/>
          <w:szCs w:val="28"/>
          <w:lang w:val="ro-MD"/>
        </w:rPr>
        <w:t>e și sensibilitatea metodei;</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2.1.3. factorul (factorii) de risc, cu indicar</w:t>
      </w:r>
      <w:r>
        <w:rPr>
          <w:rFonts w:ascii="Times New Roman" w:hAnsi="Times New Roman" w:cs="Times New Roman"/>
          <w:iCs/>
          <w:sz w:val="28"/>
          <w:szCs w:val="28"/>
          <w:lang w:val="ro-MD"/>
        </w:rPr>
        <w:t>ea nivelurilor de risc și</w:t>
      </w:r>
      <w:r w:rsidRPr="00D552D3">
        <w:rPr>
          <w:rFonts w:ascii="Times New Roman" w:hAnsi="Times New Roman" w:cs="Times New Roman"/>
          <w:iCs/>
          <w:sz w:val="28"/>
          <w:szCs w:val="28"/>
          <w:lang w:val="ro-MD"/>
        </w:rPr>
        <w:t xml:space="preserve"> riscuril</w:t>
      </w:r>
      <w:r>
        <w:rPr>
          <w:rFonts w:ascii="Times New Roman" w:hAnsi="Times New Roman" w:cs="Times New Roman"/>
          <w:iCs/>
          <w:sz w:val="28"/>
          <w:szCs w:val="28"/>
          <w:lang w:val="ro-MD"/>
        </w:rPr>
        <w:t>e</w:t>
      </w:r>
      <w:r w:rsidRPr="00D552D3">
        <w:rPr>
          <w:rFonts w:ascii="Times New Roman" w:hAnsi="Times New Roman" w:cs="Times New Roman"/>
          <w:iCs/>
          <w:sz w:val="28"/>
          <w:szCs w:val="28"/>
          <w:lang w:val="ro-MD"/>
        </w:rPr>
        <w:t xml:space="preserve"> relative corespunzătoare și proporți</w:t>
      </w:r>
      <w:r>
        <w:rPr>
          <w:rFonts w:ascii="Times New Roman" w:hAnsi="Times New Roman" w:cs="Times New Roman"/>
          <w:iCs/>
          <w:sz w:val="28"/>
          <w:szCs w:val="28"/>
          <w:lang w:val="ro-MD"/>
        </w:rPr>
        <w:t>ile</w:t>
      </w:r>
      <w:r w:rsidRPr="00D552D3">
        <w:rPr>
          <w:rFonts w:ascii="Times New Roman" w:hAnsi="Times New Roman" w:cs="Times New Roman"/>
          <w:iCs/>
          <w:sz w:val="28"/>
          <w:szCs w:val="28"/>
          <w:lang w:val="ro-MD"/>
        </w:rPr>
        <w:t xml:space="preserve"> populației de plante-gazdă.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 </w:t>
      </w:r>
      <w:r w:rsidRPr="003B1BE8">
        <w:rPr>
          <w:rFonts w:ascii="Times New Roman" w:hAnsi="Times New Roman" w:cs="Times New Roman"/>
          <w:b/>
          <w:iCs/>
          <w:sz w:val="28"/>
          <w:szCs w:val="28"/>
          <w:lang w:val="ro-MD"/>
        </w:rPr>
        <w:t>Pentru coloana 1:</w:t>
      </w:r>
      <w:r w:rsidRPr="00D552D3">
        <w:rPr>
          <w:rFonts w:ascii="Times New Roman" w:hAnsi="Times New Roman" w:cs="Times New Roman"/>
          <w:iCs/>
          <w:sz w:val="28"/>
          <w:szCs w:val="28"/>
          <w:lang w:val="ro-MD"/>
        </w:rPr>
        <w:t xml:space="preserve"> Se indică denumirea zonei geografice, numărul de focare sau orice informație care permite identificarea acestei zone demarcate (ZD) și data la care a fost stabilită.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2.3. </w:t>
      </w:r>
      <w:r w:rsidRPr="003B1BE8">
        <w:rPr>
          <w:rFonts w:ascii="Times New Roman" w:hAnsi="Times New Roman" w:cs="Times New Roman"/>
          <w:b/>
          <w:iCs/>
          <w:sz w:val="28"/>
          <w:szCs w:val="28"/>
          <w:lang w:val="ro-MD"/>
        </w:rPr>
        <w:t>Pentru coloana 2:</w:t>
      </w:r>
      <w:r w:rsidRPr="00D552D3">
        <w:rPr>
          <w:rFonts w:ascii="Times New Roman" w:hAnsi="Times New Roman" w:cs="Times New Roman"/>
          <w:iCs/>
          <w:sz w:val="28"/>
          <w:szCs w:val="28"/>
          <w:lang w:val="ro-MD"/>
        </w:rPr>
        <w:t xml:space="preserve"> Se indică dimensiunea ZD înainte de începerea anchetei.</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2.4. </w:t>
      </w:r>
      <w:r w:rsidRPr="003B1BE8">
        <w:rPr>
          <w:rFonts w:ascii="Times New Roman" w:hAnsi="Times New Roman" w:cs="Times New Roman"/>
          <w:b/>
          <w:iCs/>
          <w:sz w:val="28"/>
          <w:szCs w:val="28"/>
          <w:lang w:val="ro-MD"/>
        </w:rPr>
        <w:t>Pentru coloana 3:</w:t>
      </w:r>
      <w:r w:rsidRPr="00D552D3">
        <w:rPr>
          <w:rFonts w:ascii="Times New Roman" w:hAnsi="Times New Roman" w:cs="Times New Roman"/>
          <w:iCs/>
          <w:sz w:val="28"/>
          <w:szCs w:val="28"/>
          <w:lang w:val="ro-MD"/>
        </w:rPr>
        <w:t xml:space="preserve"> Se indică dimensiunea ZD după anchetă.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2.5. </w:t>
      </w:r>
      <w:r w:rsidRPr="003B1BE8">
        <w:rPr>
          <w:rFonts w:ascii="Times New Roman" w:hAnsi="Times New Roman" w:cs="Times New Roman"/>
          <w:b/>
          <w:iCs/>
          <w:sz w:val="28"/>
          <w:szCs w:val="28"/>
          <w:lang w:val="ro-MD"/>
        </w:rPr>
        <w:t>Pentru coloana 4:</w:t>
      </w:r>
      <w:r w:rsidRPr="00D552D3">
        <w:rPr>
          <w:rFonts w:ascii="Times New Roman" w:hAnsi="Times New Roman" w:cs="Times New Roman"/>
          <w:iCs/>
          <w:sz w:val="28"/>
          <w:szCs w:val="28"/>
          <w:lang w:val="ro-MD"/>
        </w:rPr>
        <w:t xml:space="preserve"> Se indică abordarea: </w:t>
      </w:r>
      <w:r w:rsidR="00B559C2">
        <w:rPr>
          <w:rFonts w:ascii="Times New Roman" w:hAnsi="Times New Roman" w:cs="Times New Roman"/>
          <w:iCs/>
          <w:sz w:val="28"/>
          <w:szCs w:val="28"/>
          <w:lang w:val="ro-MD"/>
        </w:rPr>
        <w:t>Eradicare</w:t>
      </w:r>
      <w:r w:rsidRPr="00D552D3">
        <w:rPr>
          <w:rFonts w:ascii="Times New Roman" w:hAnsi="Times New Roman" w:cs="Times New Roman"/>
          <w:iCs/>
          <w:sz w:val="28"/>
          <w:szCs w:val="28"/>
          <w:lang w:val="ro-MD"/>
        </w:rPr>
        <w:t xml:space="preserve">. Se vor include atâtea rânduri câte sunt necesare, </w:t>
      </w:r>
      <w:r w:rsidRPr="007823E9">
        <w:rPr>
          <w:rFonts w:ascii="Times New Roman" w:hAnsi="Times New Roman" w:cs="Times New Roman"/>
          <w:iCs/>
          <w:sz w:val="28"/>
          <w:szCs w:val="28"/>
          <w:lang w:val="ro-MD"/>
        </w:rPr>
        <w:t>în funcție de numărul de ZD pentru fiecare organism dăunător și abordările care se aplică în aceste zone.</w:t>
      </w:r>
    </w:p>
    <w:p w:rsidR="00B50A4A"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2.6. </w:t>
      </w:r>
      <w:r w:rsidRPr="003B1BE8">
        <w:rPr>
          <w:rFonts w:ascii="Times New Roman" w:hAnsi="Times New Roman" w:cs="Times New Roman"/>
          <w:b/>
          <w:iCs/>
          <w:sz w:val="28"/>
          <w:szCs w:val="28"/>
          <w:lang w:val="ro-MD"/>
        </w:rPr>
        <w:t>Pentru coloana 5:</w:t>
      </w:r>
      <w:r w:rsidRPr="00D552D3">
        <w:rPr>
          <w:rFonts w:ascii="Times New Roman" w:hAnsi="Times New Roman" w:cs="Times New Roman"/>
          <w:iCs/>
          <w:sz w:val="28"/>
          <w:szCs w:val="28"/>
          <w:lang w:val="ro-MD"/>
        </w:rPr>
        <w:t xml:space="preserve"> Se indică zona din ZD în care a fost </w:t>
      </w:r>
      <w:r w:rsidR="002F6F99">
        <w:rPr>
          <w:rFonts w:ascii="Times New Roman" w:hAnsi="Times New Roman" w:cs="Times New Roman"/>
          <w:iCs/>
          <w:sz w:val="28"/>
          <w:szCs w:val="28"/>
          <w:lang w:val="ro-MD"/>
        </w:rPr>
        <w:t>realiz</w:t>
      </w:r>
      <w:r w:rsidRPr="00D552D3">
        <w:rPr>
          <w:rFonts w:ascii="Times New Roman" w:hAnsi="Times New Roman" w:cs="Times New Roman"/>
          <w:iCs/>
          <w:sz w:val="28"/>
          <w:szCs w:val="28"/>
          <w:lang w:val="ro-MD"/>
        </w:rPr>
        <w:t>ată ancheta, se includ atâtea rânduri câte sunt necesare: zona</w:t>
      </w:r>
      <w:r>
        <w:rPr>
          <w:rFonts w:ascii="Times New Roman" w:hAnsi="Times New Roman" w:cs="Times New Roman"/>
          <w:iCs/>
          <w:sz w:val="28"/>
          <w:szCs w:val="28"/>
          <w:lang w:val="ro-MD"/>
        </w:rPr>
        <w:t xml:space="preserve"> în care se înregistrează</w:t>
      </w:r>
      <w:r w:rsidRPr="00D552D3">
        <w:rPr>
          <w:rFonts w:ascii="Times New Roman" w:hAnsi="Times New Roman" w:cs="Times New Roman"/>
          <w:iCs/>
          <w:sz w:val="28"/>
          <w:szCs w:val="28"/>
          <w:lang w:val="ro-MD"/>
        </w:rPr>
        <w:t xml:space="preserve"> infe</w:t>
      </w:r>
      <w:r>
        <w:rPr>
          <w:rFonts w:ascii="Times New Roman" w:hAnsi="Times New Roman" w:cs="Times New Roman"/>
          <w:iCs/>
          <w:sz w:val="28"/>
          <w:szCs w:val="28"/>
          <w:lang w:val="ro-MD"/>
        </w:rPr>
        <w:t>cții</w:t>
      </w:r>
      <w:r w:rsidRPr="00D552D3">
        <w:rPr>
          <w:rFonts w:ascii="Times New Roman" w:hAnsi="Times New Roman" w:cs="Times New Roman"/>
          <w:iCs/>
          <w:sz w:val="28"/>
          <w:szCs w:val="28"/>
          <w:lang w:val="ro-MD"/>
        </w:rPr>
        <w:t xml:space="preserve"> (ZI) sau zona-tampon (ZT) și se utilizează rânduri separat</w:t>
      </w:r>
      <w:r>
        <w:rPr>
          <w:rFonts w:ascii="Times New Roman" w:hAnsi="Times New Roman" w:cs="Times New Roman"/>
          <w:iCs/>
          <w:sz w:val="28"/>
          <w:szCs w:val="28"/>
          <w:lang w:val="ro-MD"/>
        </w:rPr>
        <w:t>e. Dacă este cazul, se indică ZI</w:t>
      </w:r>
      <w:r w:rsidRPr="00D552D3">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unde</w:t>
      </w:r>
      <w:r w:rsidRPr="00D552D3">
        <w:rPr>
          <w:rFonts w:ascii="Times New Roman" w:hAnsi="Times New Roman" w:cs="Times New Roman"/>
          <w:iCs/>
          <w:sz w:val="28"/>
          <w:szCs w:val="28"/>
          <w:lang w:val="ro-MD"/>
        </w:rPr>
        <w:t xml:space="preserve"> a fost efectuată ancheta (de exe</w:t>
      </w:r>
      <w:r>
        <w:rPr>
          <w:rFonts w:ascii="Times New Roman" w:hAnsi="Times New Roman" w:cs="Times New Roman"/>
          <w:iCs/>
          <w:sz w:val="28"/>
          <w:szCs w:val="28"/>
          <w:lang w:val="ro-MD"/>
        </w:rPr>
        <w:t>mplu, ultimii 20 km adiacenți ZT</w:t>
      </w:r>
      <w:r w:rsidRPr="00D552D3">
        <w:rPr>
          <w:rFonts w:ascii="Times New Roman" w:hAnsi="Times New Roman" w:cs="Times New Roman"/>
          <w:iCs/>
          <w:sz w:val="28"/>
          <w:szCs w:val="28"/>
          <w:lang w:val="ro-MD"/>
        </w:rPr>
        <w:t>, în jurul pepinierelor etc.) pe rânduri diferite.</w:t>
      </w:r>
      <w:r>
        <w:rPr>
          <w:rFonts w:ascii="Times New Roman" w:hAnsi="Times New Roman" w:cs="Times New Roman"/>
          <w:iCs/>
          <w:sz w:val="28"/>
          <w:szCs w:val="28"/>
          <w:lang w:val="ro-MD"/>
        </w:rPr>
        <w:t xml:space="preserve"> </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 </w:t>
      </w:r>
      <w:r w:rsidRPr="003B1BE8">
        <w:rPr>
          <w:rFonts w:ascii="Times New Roman" w:hAnsi="Times New Roman" w:cs="Times New Roman"/>
          <w:b/>
          <w:iCs/>
          <w:sz w:val="28"/>
          <w:szCs w:val="28"/>
          <w:lang w:val="ro-MD"/>
        </w:rPr>
        <w:t>Pentru coloana 6:</w:t>
      </w:r>
      <w:r w:rsidRPr="00D552D3">
        <w:rPr>
          <w:rFonts w:ascii="Times New Roman" w:hAnsi="Times New Roman" w:cs="Times New Roman"/>
          <w:iCs/>
          <w:sz w:val="28"/>
          <w:szCs w:val="28"/>
          <w:lang w:val="ro-MD"/>
        </w:rPr>
        <w:t xml:space="preserve"> Se indică numărul și descrierea locurilor de anchetă și se alege una dintre următoarele rubrici pentru descriere: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 în aer liber (zonă de producție):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2.7.1.1. </w:t>
      </w:r>
      <w:r w:rsidR="002F6F99">
        <w:rPr>
          <w:rFonts w:ascii="Times New Roman" w:hAnsi="Times New Roman" w:cs="Times New Roman"/>
          <w:iCs/>
          <w:sz w:val="28"/>
          <w:szCs w:val="28"/>
          <w:lang w:val="ro-MD"/>
        </w:rPr>
        <w:t>câmp</w:t>
      </w:r>
      <w:r w:rsidRPr="00D552D3">
        <w:rPr>
          <w:rFonts w:ascii="Times New Roman" w:hAnsi="Times New Roman" w:cs="Times New Roman"/>
          <w:iCs/>
          <w:sz w:val="28"/>
          <w:szCs w:val="28"/>
          <w:lang w:val="ro-MD"/>
        </w:rPr>
        <w:t xml:space="preserve"> (</w:t>
      </w:r>
      <w:r w:rsidR="002F6F99">
        <w:rPr>
          <w:rFonts w:ascii="Times New Roman" w:hAnsi="Times New Roman" w:cs="Times New Roman"/>
          <w:iCs/>
          <w:sz w:val="28"/>
          <w:szCs w:val="28"/>
          <w:lang w:val="ro-MD"/>
        </w:rPr>
        <w:t xml:space="preserve">teren </w:t>
      </w:r>
      <w:r w:rsidRPr="00D552D3">
        <w:rPr>
          <w:rFonts w:ascii="Times New Roman" w:hAnsi="Times New Roman" w:cs="Times New Roman"/>
          <w:iCs/>
          <w:sz w:val="28"/>
          <w:szCs w:val="28"/>
          <w:lang w:val="ro-MD"/>
        </w:rPr>
        <w:t>arabil, pășune);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2.7.1.2. </w:t>
      </w:r>
      <w:r w:rsidR="002F6F99">
        <w:rPr>
          <w:rFonts w:ascii="Times New Roman" w:hAnsi="Times New Roman" w:cs="Times New Roman"/>
          <w:iCs/>
          <w:sz w:val="28"/>
          <w:szCs w:val="28"/>
          <w:lang w:val="ro-MD"/>
        </w:rPr>
        <w:t>livadă</w:t>
      </w:r>
      <w:r w:rsidRPr="00D552D3">
        <w:rPr>
          <w:rFonts w:ascii="Times New Roman" w:hAnsi="Times New Roman" w:cs="Times New Roman"/>
          <w:iCs/>
          <w:sz w:val="28"/>
          <w:szCs w:val="28"/>
          <w:lang w:val="ro-MD"/>
        </w:rPr>
        <w:t>/plantație viticolă;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2.7.1.3. pepinieră;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2.7.1.4. pădure;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 în aer liber (altele):</w:t>
      </w:r>
    </w:p>
    <w:p w:rsidR="00B50A4A" w:rsidRPr="00D552D3" w:rsidRDefault="00F97BBF" w:rsidP="00B50A4A">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2.7.2.1. grădină</w:t>
      </w:r>
      <w:r w:rsidR="00B50A4A">
        <w:rPr>
          <w:rFonts w:ascii="Times New Roman" w:hAnsi="Times New Roman" w:cs="Times New Roman"/>
          <w:iCs/>
          <w:sz w:val="28"/>
          <w:szCs w:val="28"/>
          <w:lang w:val="ro-MD"/>
        </w:rPr>
        <w:t xml:space="preserve"> privat</w:t>
      </w:r>
      <w:r>
        <w:rPr>
          <w:rFonts w:ascii="Times New Roman" w:hAnsi="Times New Roman" w:cs="Times New Roman"/>
          <w:iCs/>
          <w:sz w:val="28"/>
          <w:szCs w:val="28"/>
          <w:lang w:val="ro-MD"/>
        </w:rPr>
        <w:t>ă</w:t>
      </w:r>
      <w:r w:rsidR="00B50A4A" w:rsidRPr="00D552D3">
        <w:rPr>
          <w:rFonts w:ascii="Times New Roman" w:hAnsi="Times New Roman" w:cs="Times New Roman"/>
          <w:iCs/>
          <w:sz w:val="28"/>
          <w:szCs w:val="28"/>
          <w:lang w:val="ro-MD"/>
        </w:rPr>
        <w:t>;</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2.7.2.2. </w:t>
      </w:r>
      <w:r w:rsidR="00F97BBF">
        <w:rPr>
          <w:rFonts w:ascii="Times New Roman" w:hAnsi="Times New Roman" w:cs="Times New Roman"/>
          <w:iCs/>
          <w:sz w:val="28"/>
          <w:szCs w:val="28"/>
          <w:lang w:val="ro-MD"/>
        </w:rPr>
        <w:t>spații</w:t>
      </w:r>
      <w:r w:rsidRPr="00D552D3">
        <w:rPr>
          <w:rFonts w:ascii="Times New Roman" w:hAnsi="Times New Roman" w:cs="Times New Roman"/>
          <w:iCs/>
          <w:sz w:val="28"/>
          <w:szCs w:val="28"/>
          <w:lang w:val="ro-MD"/>
        </w:rPr>
        <w:t xml:space="preserve"> publice;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2.7.2.3. zonă de conservare;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2.7.2.4. plante spontane în alte zone decât zonele de conservare;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2.7.2.5. altele, cu specificarea cazului particular (de exemplu, centru de grădinărit, locuri comerciale care utilizează materiale de ambalat din lemn, industria lemnului, zone umede, rețele de irigare și de drenare etc.);</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 medii închise: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2.7.3.1. seră;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2.7.3.2. </w:t>
      </w:r>
      <w:r w:rsidR="00E35096">
        <w:rPr>
          <w:rFonts w:ascii="Times New Roman" w:hAnsi="Times New Roman" w:cs="Times New Roman"/>
          <w:iCs/>
          <w:sz w:val="28"/>
          <w:szCs w:val="28"/>
          <w:lang w:val="ro-MD"/>
        </w:rPr>
        <w:t>spațiu</w:t>
      </w:r>
      <w:r w:rsidRPr="00D552D3">
        <w:rPr>
          <w:rFonts w:ascii="Times New Roman" w:hAnsi="Times New Roman" w:cs="Times New Roman"/>
          <w:iCs/>
          <w:sz w:val="28"/>
          <w:szCs w:val="28"/>
          <w:lang w:val="ro-MD"/>
        </w:rPr>
        <w:t xml:space="preserve"> privat, altul decât sera;</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2.7.3.3. </w:t>
      </w:r>
      <w:r w:rsidR="00E35096">
        <w:rPr>
          <w:rFonts w:ascii="Times New Roman" w:hAnsi="Times New Roman" w:cs="Times New Roman"/>
          <w:iCs/>
          <w:sz w:val="28"/>
          <w:szCs w:val="28"/>
          <w:lang w:val="ro-MD"/>
        </w:rPr>
        <w:t>spațiu</w:t>
      </w:r>
      <w:r w:rsidR="00E35096" w:rsidRPr="00D552D3">
        <w:rPr>
          <w:rFonts w:ascii="Times New Roman" w:hAnsi="Times New Roman" w:cs="Times New Roman"/>
          <w:iCs/>
          <w:sz w:val="28"/>
          <w:szCs w:val="28"/>
          <w:lang w:val="ro-MD"/>
        </w:rPr>
        <w:t xml:space="preserve"> </w:t>
      </w:r>
      <w:r w:rsidRPr="00D552D3">
        <w:rPr>
          <w:rFonts w:ascii="Times New Roman" w:hAnsi="Times New Roman" w:cs="Times New Roman"/>
          <w:iCs/>
          <w:sz w:val="28"/>
          <w:szCs w:val="28"/>
          <w:lang w:val="ro-MD"/>
        </w:rPr>
        <w:t>public, altul decât sera;</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2.7.3.4. altele, cu specificarea cazului particular (de exemplu, centru de grădinărit, locuri comerciale care utilizează materiale de ambalat din lemn, industria lemnului).</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2.8. </w:t>
      </w:r>
      <w:r w:rsidRPr="003B1BE8">
        <w:rPr>
          <w:rFonts w:ascii="Times New Roman" w:hAnsi="Times New Roman" w:cs="Times New Roman"/>
          <w:b/>
          <w:iCs/>
          <w:sz w:val="28"/>
          <w:szCs w:val="28"/>
          <w:lang w:val="ro-MD"/>
        </w:rPr>
        <w:t>Pentru coloana 7:</w:t>
      </w:r>
      <w:r w:rsidRPr="00D552D3">
        <w:rPr>
          <w:rFonts w:ascii="Times New Roman" w:hAnsi="Times New Roman" w:cs="Times New Roman"/>
          <w:iCs/>
          <w:sz w:val="28"/>
          <w:szCs w:val="28"/>
          <w:lang w:val="ro-MD"/>
        </w:rPr>
        <w:t xml:space="preserve"> Se indică lunile anului în care au fost efectuate anchetele.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2.9. </w:t>
      </w:r>
      <w:r w:rsidRPr="003B1BE8">
        <w:rPr>
          <w:rFonts w:ascii="Times New Roman" w:hAnsi="Times New Roman" w:cs="Times New Roman"/>
          <w:b/>
          <w:iCs/>
          <w:sz w:val="28"/>
          <w:szCs w:val="28"/>
          <w:lang w:val="ro-MD"/>
        </w:rPr>
        <w:t>Pentru coloana 8:</w:t>
      </w:r>
      <w:r w:rsidRPr="00D552D3">
        <w:rPr>
          <w:rFonts w:ascii="Times New Roman" w:hAnsi="Times New Roman" w:cs="Times New Roman"/>
          <w:iCs/>
          <w:sz w:val="28"/>
          <w:szCs w:val="28"/>
          <w:lang w:val="ro-MD"/>
        </w:rPr>
        <w:t xml:space="preserve"> Se indică populația-țintă selectată, furnizând în consecință lista cu</w:t>
      </w:r>
      <w:r w:rsidR="00A522E5">
        <w:rPr>
          <w:rFonts w:ascii="Times New Roman" w:hAnsi="Times New Roman" w:cs="Times New Roman"/>
          <w:iCs/>
          <w:sz w:val="28"/>
          <w:szCs w:val="28"/>
          <w:lang w:val="ro-MD"/>
        </w:rPr>
        <w:t xml:space="preserve"> </w:t>
      </w:r>
      <w:r w:rsidR="00A522E5" w:rsidRPr="00A522E5">
        <w:rPr>
          <w:rFonts w:ascii="Times New Roman" w:hAnsi="Times New Roman" w:cs="Times New Roman"/>
          <w:iCs/>
          <w:sz w:val="28"/>
          <w:szCs w:val="28"/>
          <w:lang w:val="ro-MD"/>
        </w:rPr>
        <w:t xml:space="preserve">speciile/genurile-gazdă </w:t>
      </w:r>
      <w:r w:rsidRPr="00D552D3">
        <w:rPr>
          <w:rFonts w:ascii="Times New Roman" w:hAnsi="Times New Roman" w:cs="Times New Roman"/>
          <w:iCs/>
          <w:sz w:val="28"/>
          <w:szCs w:val="28"/>
          <w:lang w:val="ro-MD"/>
        </w:rPr>
        <w:t>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p>
    <w:p w:rsidR="00B50A4A"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2.10. </w:t>
      </w:r>
      <w:r w:rsidRPr="003B1BE8">
        <w:rPr>
          <w:rFonts w:ascii="Times New Roman" w:hAnsi="Times New Roman" w:cs="Times New Roman"/>
          <w:b/>
          <w:iCs/>
          <w:sz w:val="28"/>
          <w:szCs w:val="28"/>
          <w:lang w:val="ro-MD"/>
        </w:rPr>
        <w:t>Pentru coloana 9:</w:t>
      </w:r>
      <w:r w:rsidRPr="00D552D3">
        <w:rPr>
          <w:rFonts w:ascii="Times New Roman" w:hAnsi="Times New Roman" w:cs="Times New Roman"/>
          <w:iCs/>
          <w:sz w:val="28"/>
          <w:szCs w:val="28"/>
          <w:lang w:val="ro-MD"/>
        </w:rPr>
        <w:t xml:space="preserve"> Se indică unitățile epidemiologice care au făcut obiectul anchetei, specificând descrierea și unitatea de măsură</w:t>
      </w:r>
      <w:r w:rsidR="005E4BBE">
        <w:rPr>
          <w:rFonts w:ascii="Times New Roman" w:hAnsi="Times New Roman" w:cs="Times New Roman"/>
          <w:iCs/>
          <w:sz w:val="28"/>
          <w:szCs w:val="28"/>
          <w:lang w:val="ro-MD"/>
        </w:rPr>
        <w:t xml:space="preserve">. </w:t>
      </w:r>
      <w:r w:rsidRPr="00A56CFA">
        <w:rPr>
          <w:rFonts w:ascii="Times New Roman" w:hAnsi="Times New Roman" w:cs="Times New Roman"/>
          <w:iCs/>
          <w:sz w:val="28"/>
          <w:szCs w:val="28"/>
          <w:lang w:val="ro-MD"/>
        </w:rPr>
        <w:t>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Pr>
          <w:rFonts w:ascii="Arial Unicode MS" w:eastAsia="Arial Unicode MS" w:hAnsi="Arial Unicode MS" w:cs="Arial Unicode MS" w:hint="eastAsia"/>
          <w:color w:val="333333"/>
          <w:sz w:val="21"/>
          <w:szCs w:val="21"/>
          <w:shd w:val="clear" w:color="auto" w:fill="FFFFFF"/>
        </w:rPr>
        <w:t xml:space="preserve"> </w:t>
      </w:r>
      <w:r w:rsidRPr="00D552D3">
        <w:rPr>
          <w:rFonts w:ascii="Times New Roman" w:hAnsi="Times New Roman" w:cs="Times New Roman"/>
          <w:iCs/>
          <w:sz w:val="28"/>
          <w:szCs w:val="28"/>
          <w:lang w:val="ro-MD"/>
        </w:rPr>
        <w:t>Ele pot fi unitate administrativ-teritorială, zonă urbană, păduri, rezervații, gospodării țărănești sau terenuri. Alegerea unităților epidemiologice trebuie justificată în ipotezele de bază.</w:t>
      </w:r>
      <w:r>
        <w:rPr>
          <w:rFonts w:ascii="Times New Roman" w:hAnsi="Times New Roman" w:cs="Times New Roman"/>
          <w:iCs/>
          <w:sz w:val="28"/>
          <w:szCs w:val="28"/>
          <w:lang w:val="ro-MD"/>
        </w:rPr>
        <w:t xml:space="preserve"> </w:t>
      </w:r>
    </w:p>
    <w:p w:rsidR="00B50A4A"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2.11. </w:t>
      </w:r>
      <w:r w:rsidRPr="003B1BE8">
        <w:rPr>
          <w:rFonts w:ascii="Times New Roman" w:hAnsi="Times New Roman" w:cs="Times New Roman"/>
          <w:b/>
          <w:iCs/>
          <w:sz w:val="28"/>
          <w:szCs w:val="28"/>
          <w:lang w:val="ro-MD"/>
        </w:rPr>
        <w:t>Pentru coloana 10:</w:t>
      </w:r>
      <w:r w:rsidRPr="00D552D3">
        <w:rPr>
          <w:rFonts w:ascii="Times New Roman" w:hAnsi="Times New Roman" w:cs="Times New Roman"/>
          <w:iCs/>
          <w:sz w:val="28"/>
          <w:szCs w:val="28"/>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2.12. </w:t>
      </w:r>
      <w:r w:rsidRPr="003B1BE8">
        <w:rPr>
          <w:rFonts w:ascii="Times New Roman" w:hAnsi="Times New Roman" w:cs="Times New Roman"/>
          <w:b/>
          <w:iCs/>
          <w:sz w:val="28"/>
          <w:szCs w:val="28"/>
          <w:lang w:val="ro-MD"/>
        </w:rPr>
        <w:t>Pentru coloana 11:</w:t>
      </w:r>
      <w:r w:rsidRPr="00D552D3">
        <w:rPr>
          <w:rFonts w:ascii="Times New Roman" w:hAnsi="Times New Roman" w:cs="Times New Roman"/>
          <w:iCs/>
          <w:sz w:val="28"/>
          <w:szCs w:val="28"/>
          <w:lang w:val="ro-MD"/>
        </w:rPr>
        <w:t xml:space="preserve"> Se indică o estimare a eficacității eșantionării. </w:t>
      </w:r>
      <w:r w:rsidRPr="00A56CFA">
        <w:rPr>
          <w:rFonts w:ascii="Times New Roman" w:hAnsi="Times New Roman" w:cs="Times New Roman"/>
          <w:iCs/>
          <w:sz w:val="28"/>
          <w:szCs w:val="28"/>
          <w:lang w:val="ro-MD"/>
        </w:rPr>
        <w:t xml:space="preserve">Eficacitatea eșantionării înseamnă probabilitatea de a selecta părți infectate dintr-o plantă infectată. Pentru </w:t>
      </w:r>
      <w:r w:rsidRPr="00D552D3">
        <w:rPr>
          <w:rFonts w:ascii="Times New Roman" w:hAnsi="Times New Roman" w:cs="Times New Roman"/>
          <w:iCs/>
          <w:sz w:val="28"/>
          <w:szCs w:val="28"/>
          <w:lang w:val="ro-MD"/>
        </w:rPr>
        <w:t>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r>
        <w:rPr>
          <w:rFonts w:ascii="Times New Roman" w:hAnsi="Times New Roman" w:cs="Times New Roman"/>
          <w:iCs/>
          <w:sz w:val="28"/>
          <w:szCs w:val="28"/>
          <w:lang w:val="ro-MD"/>
        </w:rPr>
        <w:t>.</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2.13. </w:t>
      </w:r>
      <w:r w:rsidRPr="003B1BE8">
        <w:rPr>
          <w:rFonts w:ascii="Times New Roman" w:hAnsi="Times New Roman" w:cs="Times New Roman"/>
          <w:b/>
          <w:iCs/>
          <w:sz w:val="28"/>
          <w:szCs w:val="28"/>
          <w:lang w:val="ro-MD"/>
        </w:rPr>
        <w:t>Pentru coloana 12:</w:t>
      </w:r>
      <w:r w:rsidR="005E4BBE">
        <w:rPr>
          <w:rFonts w:ascii="Times New Roman" w:hAnsi="Times New Roman" w:cs="Times New Roman"/>
          <w:b/>
          <w:iCs/>
          <w:sz w:val="28"/>
          <w:szCs w:val="28"/>
          <w:lang w:val="ro-MD"/>
        </w:rPr>
        <w:t xml:space="preserve"> </w:t>
      </w:r>
      <w:r w:rsidRPr="00D552D3">
        <w:rPr>
          <w:rFonts w:ascii="Times New Roman" w:hAnsi="Times New Roman" w:cs="Times New Roman"/>
          <w:iCs/>
          <w:sz w:val="28"/>
          <w:szCs w:val="28"/>
          <w:lang w:val="ro-MD"/>
        </w:rPr>
        <w:t>Sensibilitatea metodei este multiplicarea   eficacității eșantionării (de exemplu, probabilitatea de a selecta părți infectate dintr-o plată infectată) cu sensibilitatea diagnostică (caracterizată prin inspecție vizuală și/sau testul de laborator utilizat în procesul de identificare).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 xml:space="preserve">2.14. </w:t>
      </w:r>
      <w:r w:rsidRPr="003B1BE8">
        <w:rPr>
          <w:rFonts w:ascii="Times New Roman" w:hAnsi="Times New Roman" w:cs="Times New Roman"/>
          <w:b/>
          <w:iCs/>
          <w:sz w:val="28"/>
          <w:szCs w:val="28"/>
          <w:lang w:val="ro-MD"/>
        </w:rPr>
        <w:t>Pentru coloana 13:</w:t>
      </w:r>
      <w:r w:rsidRPr="00D552D3">
        <w:rPr>
          <w:rFonts w:ascii="Times New Roman" w:hAnsi="Times New Roman" w:cs="Times New Roman"/>
          <w:iCs/>
          <w:sz w:val="28"/>
          <w:szCs w:val="28"/>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2.15. </w:t>
      </w:r>
      <w:r w:rsidRPr="00583863">
        <w:rPr>
          <w:rFonts w:ascii="Times New Roman" w:hAnsi="Times New Roman" w:cs="Times New Roman"/>
          <w:b/>
          <w:iCs/>
          <w:sz w:val="28"/>
          <w:szCs w:val="28"/>
          <w:lang w:val="ro-MD"/>
        </w:rPr>
        <w:t>Pentru coloana B:</w:t>
      </w:r>
      <w:r w:rsidRPr="00D552D3">
        <w:rPr>
          <w:rFonts w:ascii="Times New Roman" w:hAnsi="Times New Roman" w:cs="Times New Roman"/>
          <w:iCs/>
          <w:sz w:val="28"/>
          <w:szCs w:val="28"/>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depistare”.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2.16. </w:t>
      </w:r>
      <w:r w:rsidRPr="00583863">
        <w:rPr>
          <w:rFonts w:ascii="Times New Roman" w:hAnsi="Times New Roman" w:cs="Times New Roman"/>
          <w:b/>
          <w:iCs/>
          <w:sz w:val="28"/>
          <w:szCs w:val="28"/>
          <w:lang w:val="ro-MD"/>
        </w:rPr>
        <w:t>Pentru coloana 18:</w:t>
      </w:r>
      <w:r w:rsidRPr="00D552D3">
        <w:rPr>
          <w:rFonts w:ascii="Times New Roman" w:hAnsi="Times New Roman" w:cs="Times New Roman"/>
          <w:iCs/>
          <w:sz w:val="28"/>
          <w:szCs w:val="28"/>
          <w:lang w:val="ro-MD"/>
        </w:rPr>
        <w:t xml:space="preserve"> Se indică numărul de locuri cu capcane, în cazul în care acest număr diferă de numărul de capcane (coloana 17) (de exemplu, aceeași capcană este utilizată în locuri diferite).</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2.17. </w:t>
      </w:r>
      <w:r w:rsidRPr="00583863">
        <w:rPr>
          <w:rFonts w:ascii="Times New Roman" w:hAnsi="Times New Roman" w:cs="Times New Roman"/>
          <w:b/>
          <w:iCs/>
          <w:sz w:val="28"/>
          <w:szCs w:val="28"/>
          <w:lang w:val="ro-MD"/>
        </w:rPr>
        <w:t>Pentru coloana 21:</w:t>
      </w:r>
      <w:r w:rsidRPr="00D552D3">
        <w:rPr>
          <w:rFonts w:ascii="Times New Roman" w:hAnsi="Times New Roman" w:cs="Times New Roman"/>
          <w:iCs/>
          <w:sz w:val="28"/>
          <w:szCs w:val="28"/>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2.18. </w:t>
      </w:r>
      <w:r w:rsidRPr="00583863">
        <w:rPr>
          <w:rFonts w:ascii="Times New Roman" w:hAnsi="Times New Roman" w:cs="Times New Roman"/>
          <w:b/>
          <w:iCs/>
          <w:sz w:val="28"/>
          <w:szCs w:val="28"/>
          <w:lang w:val="ro-MD"/>
        </w:rPr>
        <w:t>Pentru coloana 22:</w:t>
      </w:r>
      <w:r w:rsidRPr="00D552D3">
        <w:rPr>
          <w:rFonts w:ascii="Times New Roman" w:hAnsi="Times New Roman" w:cs="Times New Roman"/>
          <w:iCs/>
          <w:sz w:val="28"/>
          <w:szCs w:val="28"/>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B50A4A" w:rsidRPr="00D552D3" w:rsidRDefault="00B50A4A" w:rsidP="00B50A4A">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2.19. </w:t>
      </w:r>
      <w:r w:rsidRPr="00583863">
        <w:rPr>
          <w:rFonts w:ascii="Times New Roman" w:hAnsi="Times New Roman" w:cs="Times New Roman"/>
          <w:b/>
          <w:iCs/>
          <w:sz w:val="28"/>
          <w:szCs w:val="28"/>
          <w:lang w:val="ro-MD"/>
        </w:rPr>
        <w:t>Pentru coloana 23:</w:t>
      </w:r>
      <w:r w:rsidRPr="00D552D3">
        <w:rPr>
          <w:rFonts w:ascii="Times New Roman" w:hAnsi="Times New Roman" w:cs="Times New Roman"/>
          <w:iCs/>
          <w:sz w:val="28"/>
          <w:szCs w:val="28"/>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in concepție.</w:t>
      </w:r>
    </w:p>
    <w:p w:rsidR="00B50A4A" w:rsidRDefault="00B50A4A" w:rsidP="000C25D5">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2.20. </w:t>
      </w:r>
      <w:r w:rsidRPr="00583863">
        <w:rPr>
          <w:rFonts w:ascii="Times New Roman" w:hAnsi="Times New Roman" w:cs="Times New Roman"/>
          <w:b/>
          <w:iCs/>
          <w:sz w:val="28"/>
          <w:szCs w:val="28"/>
          <w:lang w:val="ro-MD"/>
        </w:rPr>
        <w:t>Pentru coloana 24:</w:t>
      </w:r>
      <w:r w:rsidRPr="00D552D3">
        <w:rPr>
          <w:rFonts w:ascii="Times New Roman" w:hAnsi="Times New Roman" w:cs="Times New Roman"/>
          <w:iCs/>
          <w:sz w:val="28"/>
          <w:szCs w:val="28"/>
          <w:lang w:val="ro-MD"/>
        </w:rPr>
        <w:t xml:space="preserve"> Se indică prevalența detectabilă prin concepție pe baza unei estimări anterioare anchetei privind prevalența efectivă posibilă a organismului dăunător în zonă.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 xml:space="preserve">in concepție este stabilită ca un obiectiv al anchetei și corespunde compromisului pe care managerii de risc îl fac între riscul prezenței organismului dăunător și resursele disponibile pentru anchetă. De regulă, pentru o anchetă de depistare se stabilește o valoare </w:t>
      </w:r>
      <w:r w:rsidR="00CF007F">
        <w:rPr>
          <w:rFonts w:ascii="Times New Roman" w:hAnsi="Times New Roman" w:cs="Times New Roman"/>
          <w:iCs/>
          <w:sz w:val="28"/>
          <w:szCs w:val="28"/>
          <w:lang w:val="ro-MD"/>
        </w:rPr>
        <w:t>de 1%.</w:t>
      </w:r>
    </w:p>
    <w:p w:rsidR="00CF007F" w:rsidRDefault="00CF007F" w:rsidP="000C25D5">
      <w:pPr>
        <w:spacing w:after="0"/>
        <w:ind w:firstLine="709"/>
        <w:jc w:val="both"/>
        <w:rPr>
          <w:rFonts w:ascii="Times New Roman" w:hAnsi="Times New Roman" w:cs="Times New Roman"/>
          <w:iCs/>
          <w:sz w:val="28"/>
          <w:szCs w:val="28"/>
          <w:lang w:val="ro-MD"/>
        </w:rPr>
      </w:pPr>
    </w:p>
    <w:p w:rsidR="005E4BBE" w:rsidRDefault="005E4BBE" w:rsidP="002B190B">
      <w:pPr>
        <w:spacing w:after="0" w:line="240" w:lineRule="auto"/>
        <w:contextualSpacing/>
        <w:jc w:val="right"/>
        <w:rPr>
          <w:rFonts w:ascii="Times New Roman" w:hAnsi="Times New Roman" w:cs="Times New Roman"/>
          <w:bCs/>
          <w:sz w:val="28"/>
          <w:szCs w:val="28"/>
          <w:lang w:val="ro-MD"/>
        </w:rPr>
      </w:pPr>
    </w:p>
    <w:p w:rsidR="005E4BBE" w:rsidRDefault="005E4BBE" w:rsidP="002B190B">
      <w:pPr>
        <w:spacing w:after="0" w:line="240" w:lineRule="auto"/>
        <w:contextualSpacing/>
        <w:jc w:val="right"/>
        <w:rPr>
          <w:rFonts w:ascii="Times New Roman" w:hAnsi="Times New Roman" w:cs="Times New Roman"/>
          <w:bCs/>
          <w:sz w:val="28"/>
          <w:szCs w:val="28"/>
          <w:lang w:val="ro-MD"/>
        </w:rPr>
      </w:pPr>
    </w:p>
    <w:p w:rsidR="005E4BBE" w:rsidRDefault="005E4BBE" w:rsidP="002B190B">
      <w:pPr>
        <w:spacing w:after="0" w:line="240" w:lineRule="auto"/>
        <w:contextualSpacing/>
        <w:jc w:val="right"/>
        <w:rPr>
          <w:rFonts w:ascii="Times New Roman" w:hAnsi="Times New Roman" w:cs="Times New Roman"/>
          <w:bCs/>
          <w:sz w:val="28"/>
          <w:szCs w:val="28"/>
          <w:lang w:val="ro-MD"/>
        </w:rPr>
      </w:pPr>
    </w:p>
    <w:p w:rsidR="005E4BBE" w:rsidRDefault="005E4BBE" w:rsidP="002B190B">
      <w:pPr>
        <w:spacing w:after="0" w:line="240" w:lineRule="auto"/>
        <w:contextualSpacing/>
        <w:jc w:val="right"/>
        <w:rPr>
          <w:rFonts w:ascii="Times New Roman" w:hAnsi="Times New Roman" w:cs="Times New Roman"/>
          <w:bCs/>
          <w:sz w:val="28"/>
          <w:szCs w:val="28"/>
          <w:lang w:val="ro-MD"/>
        </w:rPr>
      </w:pPr>
    </w:p>
    <w:p w:rsidR="005E4BBE" w:rsidRDefault="005E4BBE" w:rsidP="002B190B">
      <w:pPr>
        <w:spacing w:after="0" w:line="240" w:lineRule="auto"/>
        <w:contextualSpacing/>
        <w:jc w:val="right"/>
        <w:rPr>
          <w:rFonts w:ascii="Times New Roman" w:hAnsi="Times New Roman" w:cs="Times New Roman"/>
          <w:bCs/>
          <w:sz w:val="28"/>
          <w:szCs w:val="28"/>
          <w:lang w:val="ro-MD"/>
        </w:rPr>
      </w:pPr>
    </w:p>
    <w:p w:rsidR="002B190B" w:rsidRPr="00994CAA" w:rsidRDefault="002B190B" w:rsidP="002B190B">
      <w:pPr>
        <w:spacing w:after="0" w:line="240" w:lineRule="auto"/>
        <w:contextualSpacing/>
        <w:jc w:val="right"/>
        <w:rPr>
          <w:rFonts w:ascii="Times New Roman" w:eastAsia="MS Mincho" w:hAnsi="Times New Roman" w:cs="Times New Roman"/>
          <w:sz w:val="28"/>
          <w:szCs w:val="28"/>
          <w:lang w:val="ro-MD" w:eastAsia="ja-JP"/>
        </w:rPr>
      </w:pPr>
      <w:r>
        <w:rPr>
          <w:rFonts w:ascii="Times New Roman" w:hAnsi="Times New Roman" w:cs="Times New Roman"/>
          <w:bCs/>
          <w:sz w:val="28"/>
          <w:szCs w:val="28"/>
          <w:lang w:val="ro-MD"/>
        </w:rPr>
        <w:lastRenderedPageBreak/>
        <w:t>Anexa nr. 9</w:t>
      </w:r>
    </w:p>
    <w:p w:rsidR="002B190B" w:rsidRPr="00994CAA" w:rsidRDefault="002B190B" w:rsidP="002B190B">
      <w:pPr>
        <w:spacing w:after="0" w:line="240" w:lineRule="auto"/>
        <w:contextualSpacing/>
        <w:jc w:val="right"/>
        <w:rPr>
          <w:rFonts w:ascii="Times New Roman" w:eastAsia="MS Mincho" w:hAnsi="Times New Roman" w:cs="Times New Roman"/>
          <w:sz w:val="28"/>
          <w:szCs w:val="28"/>
          <w:lang w:val="ro-MD" w:eastAsia="ja-JP"/>
        </w:rPr>
      </w:pPr>
      <w:r w:rsidRPr="00994CAA">
        <w:rPr>
          <w:rFonts w:ascii="Times New Roman" w:eastAsia="MS Mincho" w:hAnsi="Times New Roman" w:cs="Times New Roman"/>
          <w:sz w:val="28"/>
          <w:szCs w:val="28"/>
          <w:lang w:val="ro-MD" w:eastAsia="ja-JP"/>
        </w:rPr>
        <w:t>la Hotărârea Guvernului</w:t>
      </w:r>
    </w:p>
    <w:p w:rsidR="002B190B" w:rsidRPr="00994CAA" w:rsidRDefault="00F31992" w:rsidP="002B190B">
      <w:pPr>
        <w:spacing w:after="0"/>
        <w:jc w:val="right"/>
        <w:rPr>
          <w:rFonts w:ascii="Times New Roman" w:hAnsi="Times New Roman" w:cs="Times New Roman"/>
          <w:b/>
          <w:sz w:val="28"/>
          <w:szCs w:val="28"/>
          <w:lang w:val="ro-MD"/>
        </w:rPr>
      </w:pPr>
      <w:r>
        <w:rPr>
          <w:rFonts w:ascii="Times New Roman" w:eastAsia="MS Mincho" w:hAnsi="Times New Roman" w:cs="Times New Roman"/>
          <w:sz w:val="28"/>
          <w:szCs w:val="28"/>
          <w:lang w:val="ro-MD" w:eastAsia="ja-JP"/>
        </w:rPr>
        <w:t>nr.____ /2026</w:t>
      </w:r>
    </w:p>
    <w:p w:rsidR="002B190B" w:rsidRPr="00994CAA" w:rsidRDefault="002B190B" w:rsidP="002B190B">
      <w:pPr>
        <w:spacing w:after="0"/>
        <w:jc w:val="center"/>
        <w:rPr>
          <w:rFonts w:ascii="Times New Roman" w:hAnsi="Times New Roman" w:cs="Times New Roman"/>
          <w:b/>
          <w:sz w:val="28"/>
          <w:szCs w:val="28"/>
          <w:lang w:val="ro-MD"/>
        </w:rPr>
      </w:pPr>
    </w:p>
    <w:p w:rsidR="002B190B" w:rsidRPr="00C40AAB" w:rsidRDefault="002B190B" w:rsidP="002B190B">
      <w:pPr>
        <w:spacing w:after="0"/>
        <w:contextualSpacing/>
        <w:jc w:val="center"/>
        <w:rPr>
          <w:rFonts w:ascii="Times New Roman" w:hAnsi="Times New Roman" w:cs="Times New Roman"/>
          <w:b/>
          <w:sz w:val="28"/>
          <w:szCs w:val="28"/>
          <w:lang w:val="ro-MD"/>
        </w:rPr>
      </w:pPr>
      <w:r w:rsidRPr="00C40AAB">
        <w:rPr>
          <w:rFonts w:ascii="Times New Roman" w:hAnsi="Times New Roman" w:cs="Times New Roman"/>
          <w:b/>
          <w:sz w:val="28"/>
          <w:szCs w:val="28"/>
          <w:lang w:val="ro-MD"/>
        </w:rPr>
        <w:t>Regulamentul</w:t>
      </w:r>
    </w:p>
    <w:p w:rsidR="002B190B" w:rsidRPr="00E947D3" w:rsidRDefault="002B190B" w:rsidP="002B190B">
      <w:pPr>
        <w:ind w:firstLine="567"/>
        <w:jc w:val="center"/>
        <w:rPr>
          <w:rFonts w:ascii="Times New Roman" w:eastAsia="Times New Roman" w:hAnsi="Times New Roman" w:cs="Times New Roman"/>
          <w:sz w:val="28"/>
          <w:szCs w:val="28"/>
          <w:lang w:val="ro-MD"/>
        </w:rPr>
      </w:pPr>
      <w:r w:rsidRPr="002B190B">
        <w:rPr>
          <w:rFonts w:ascii="Times New Roman" w:eastAsia="Times New Roman" w:hAnsi="Times New Roman" w:cs="Times New Roman"/>
          <w:b/>
          <w:sz w:val="28"/>
          <w:szCs w:val="28"/>
          <w:lang w:val="ro-MD"/>
        </w:rPr>
        <w:t xml:space="preserve">privind măsurile de prevenire a instalării și răspândirii </w:t>
      </w:r>
      <w:r w:rsidRPr="0049385E">
        <w:rPr>
          <w:rFonts w:ascii="Times New Roman" w:eastAsia="Times New Roman" w:hAnsi="Times New Roman" w:cs="Times New Roman"/>
          <w:b/>
          <w:i/>
          <w:sz w:val="28"/>
          <w:szCs w:val="28"/>
          <w:lang w:val="ro-MD"/>
        </w:rPr>
        <w:t>Agrilus planipennis</w:t>
      </w:r>
      <w:r w:rsidRPr="002B190B">
        <w:rPr>
          <w:rFonts w:ascii="Times New Roman" w:eastAsia="Times New Roman" w:hAnsi="Times New Roman" w:cs="Times New Roman"/>
          <w:b/>
          <w:sz w:val="28"/>
          <w:szCs w:val="28"/>
          <w:lang w:val="ro-MD"/>
        </w:rPr>
        <w:t xml:space="preserve"> Fairmaire pe teritoriul Republicii Moldova</w:t>
      </w:r>
    </w:p>
    <w:p w:rsidR="002B190B" w:rsidRPr="000A5BE8" w:rsidRDefault="002B190B" w:rsidP="002B190B">
      <w:pPr>
        <w:spacing w:after="0"/>
        <w:ind w:firstLine="567"/>
        <w:contextualSpacing/>
        <w:jc w:val="both"/>
        <w:rPr>
          <w:rFonts w:ascii="Times New Roman" w:hAnsi="Times New Roman" w:cs="Times New Roman"/>
          <w:sz w:val="28"/>
          <w:szCs w:val="28"/>
          <w:lang w:val="ro-MD"/>
        </w:rPr>
      </w:pPr>
      <w:r w:rsidRPr="00E947D3">
        <w:rPr>
          <w:rFonts w:ascii="Times New Roman" w:eastAsia="Times New Roman" w:hAnsi="Times New Roman" w:cs="Times New Roman"/>
          <w:sz w:val="28"/>
          <w:szCs w:val="28"/>
          <w:lang w:val="ro-MD"/>
        </w:rPr>
        <w:t xml:space="preserve">Prezentul Regulament transpune </w:t>
      </w:r>
      <w:r w:rsidR="00050F26" w:rsidRPr="00050F26">
        <w:rPr>
          <w:rFonts w:ascii="Times New Roman" w:hAnsi="Times New Roman" w:cs="Times New Roman"/>
          <w:sz w:val="28"/>
          <w:szCs w:val="28"/>
          <w:lang w:val="ro-MD"/>
        </w:rPr>
        <w:t xml:space="preserve">Regulamentul de punere în aplicare (UE) 2024/434 al Comisiei din 5 februarie 2024 privind măsurile de prevenire a instalării și răspândirii </w:t>
      </w:r>
      <w:r w:rsidR="00050F26" w:rsidRPr="00050F26">
        <w:rPr>
          <w:rFonts w:ascii="Times New Roman" w:hAnsi="Times New Roman" w:cs="Times New Roman"/>
          <w:i/>
          <w:sz w:val="28"/>
          <w:szCs w:val="28"/>
          <w:lang w:val="ro-MD"/>
        </w:rPr>
        <w:t>Agrilus planipennis</w:t>
      </w:r>
      <w:r w:rsidR="00050F26" w:rsidRPr="00050F26">
        <w:rPr>
          <w:rFonts w:ascii="Times New Roman" w:hAnsi="Times New Roman" w:cs="Times New Roman"/>
          <w:sz w:val="28"/>
          <w:szCs w:val="28"/>
          <w:lang w:val="ro-MD"/>
        </w:rPr>
        <w:t xml:space="preserve"> Fairmaire pe teritoriul Uniunii</w:t>
      </w:r>
      <w:r w:rsidRPr="00E947D3">
        <w:rPr>
          <w:rFonts w:ascii="Times New Roman" w:hAnsi="Times New Roman" w:cs="Times New Roman"/>
          <w:sz w:val="28"/>
          <w:szCs w:val="28"/>
          <w:lang w:val="ro-MD"/>
        </w:rPr>
        <w:t xml:space="preserve">, </w:t>
      </w:r>
      <w:r w:rsidR="0031367F" w:rsidRPr="0031367F">
        <w:rPr>
          <w:rFonts w:ascii="Times New Roman" w:hAnsi="Times New Roman" w:cs="Times New Roman"/>
          <w:sz w:val="28"/>
          <w:szCs w:val="28"/>
          <w:lang w:val="ro-MD"/>
        </w:rPr>
        <w:t>CELEX: 32024R0434, publicat în Jurnalul Oficial al Uniunii Europene L 2024/434 din 6 februarie 2024</w:t>
      </w:r>
      <w:r w:rsidRPr="000A5BE8">
        <w:rPr>
          <w:rFonts w:ascii="Times New Roman" w:hAnsi="Times New Roman" w:cs="Times New Roman"/>
          <w:sz w:val="28"/>
          <w:szCs w:val="28"/>
          <w:lang w:val="ro-MD"/>
        </w:rPr>
        <w:t>.</w:t>
      </w:r>
    </w:p>
    <w:p w:rsidR="002B190B" w:rsidRPr="000A5BE8" w:rsidRDefault="002B190B" w:rsidP="002B190B">
      <w:pPr>
        <w:spacing w:after="0"/>
        <w:contextualSpacing/>
        <w:jc w:val="both"/>
        <w:rPr>
          <w:rFonts w:ascii="Times New Roman" w:hAnsi="Times New Roman" w:cs="Times New Roman"/>
          <w:sz w:val="28"/>
          <w:szCs w:val="28"/>
          <w:lang w:val="ro-MD"/>
        </w:rPr>
      </w:pPr>
    </w:p>
    <w:p w:rsidR="003A2D4D" w:rsidRPr="00837026" w:rsidRDefault="003A2D4D" w:rsidP="003A2D4D">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p>
    <w:p w:rsidR="003A2D4D" w:rsidRPr="00837026" w:rsidRDefault="003A2D4D" w:rsidP="003A2D4D">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DISPOZIȚII GENERALE</w:t>
      </w:r>
    </w:p>
    <w:p w:rsidR="002B190B" w:rsidRPr="00B05571" w:rsidRDefault="002B190B" w:rsidP="00B05571">
      <w:pPr>
        <w:spacing w:after="0" w:line="276" w:lineRule="auto"/>
        <w:contextualSpacing/>
        <w:jc w:val="center"/>
        <w:rPr>
          <w:rFonts w:ascii="Times New Roman" w:hAnsi="Times New Roman" w:cs="Times New Roman"/>
          <w:b/>
          <w:sz w:val="28"/>
          <w:szCs w:val="28"/>
          <w:lang w:val="ro-MD"/>
        </w:rPr>
      </w:pPr>
    </w:p>
    <w:p w:rsidR="00B05571" w:rsidRPr="0049385E" w:rsidRDefault="002B190B" w:rsidP="0049385E">
      <w:pPr>
        <w:pStyle w:val="Listparagraf"/>
        <w:spacing w:after="0" w:line="276" w:lineRule="auto"/>
        <w:ind w:left="0" w:firstLine="709"/>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1. Prezentul regulament stabilește măsuri de </w:t>
      </w:r>
      <w:r w:rsidR="00B05571" w:rsidRPr="0049385E">
        <w:rPr>
          <w:rFonts w:ascii="Times New Roman" w:hAnsi="Times New Roman" w:cs="Times New Roman"/>
          <w:sz w:val="28"/>
          <w:szCs w:val="28"/>
          <w:lang w:val="ro-MD"/>
        </w:rPr>
        <w:t xml:space="preserve">prevenire a instalării și răspândirii </w:t>
      </w:r>
      <w:r w:rsidR="00B05571" w:rsidRPr="0049385E">
        <w:rPr>
          <w:rFonts w:ascii="Times New Roman" w:hAnsi="Times New Roman" w:cs="Times New Roman"/>
          <w:i/>
          <w:sz w:val="28"/>
          <w:szCs w:val="28"/>
          <w:lang w:val="ro-MD"/>
        </w:rPr>
        <w:t>Agrilus planipennis</w:t>
      </w:r>
      <w:r w:rsidR="00B05571" w:rsidRPr="0049385E">
        <w:rPr>
          <w:rFonts w:ascii="Times New Roman" w:hAnsi="Times New Roman" w:cs="Times New Roman"/>
          <w:sz w:val="28"/>
          <w:szCs w:val="28"/>
          <w:lang w:val="ro-MD"/>
        </w:rPr>
        <w:t xml:space="preserve"> Fairmaire pe teritoriul Republicii Moldova. </w:t>
      </w:r>
    </w:p>
    <w:p w:rsidR="002B190B" w:rsidRPr="0049385E" w:rsidRDefault="002B190B" w:rsidP="0049385E">
      <w:pPr>
        <w:pStyle w:val="Listparagraf"/>
        <w:spacing w:after="0" w:line="276" w:lineRule="auto"/>
        <w:ind w:left="0" w:firstLine="709"/>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 În sensul prezentului regulament, se aplică următoarele </w:t>
      </w:r>
      <w:r w:rsidR="00CE7046">
        <w:rPr>
          <w:rFonts w:ascii="Times New Roman" w:hAnsi="Times New Roman" w:cs="Times New Roman"/>
          <w:sz w:val="28"/>
          <w:szCs w:val="28"/>
          <w:lang w:val="ro-MD"/>
        </w:rPr>
        <w:t>noțiun</w:t>
      </w:r>
      <w:r w:rsidRPr="0049385E">
        <w:rPr>
          <w:rFonts w:ascii="Times New Roman" w:hAnsi="Times New Roman" w:cs="Times New Roman"/>
          <w:sz w:val="28"/>
          <w:szCs w:val="28"/>
          <w:lang w:val="ro-MD"/>
        </w:rPr>
        <w:t>i:</w:t>
      </w:r>
    </w:p>
    <w:p w:rsidR="002B190B" w:rsidRPr="0049385E" w:rsidRDefault="002B190B" w:rsidP="0049385E">
      <w:pPr>
        <w:spacing w:after="0" w:line="276" w:lineRule="auto"/>
        <w:ind w:firstLine="709"/>
        <w:contextualSpacing/>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2.1. </w:t>
      </w:r>
      <w:r w:rsidR="00BC6E65" w:rsidRPr="0049385E">
        <w:rPr>
          <w:rFonts w:ascii="Times New Roman" w:hAnsi="Times New Roman" w:cs="Times New Roman"/>
          <w:i/>
          <w:sz w:val="28"/>
          <w:szCs w:val="28"/>
          <w:lang w:val="ro-MD"/>
        </w:rPr>
        <w:t xml:space="preserve">organism dăunător specificat </w:t>
      </w:r>
      <w:r w:rsidRPr="0049385E">
        <w:rPr>
          <w:rFonts w:ascii="Times New Roman" w:hAnsi="Times New Roman" w:cs="Times New Roman"/>
          <w:sz w:val="28"/>
          <w:szCs w:val="28"/>
          <w:lang w:val="ro-MD"/>
        </w:rPr>
        <w:t xml:space="preserve">- </w:t>
      </w:r>
      <w:r w:rsidR="00BC6E65" w:rsidRPr="0049385E">
        <w:rPr>
          <w:rFonts w:ascii="Times New Roman" w:hAnsi="Times New Roman" w:cs="Times New Roman"/>
          <w:i/>
          <w:sz w:val="28"/>
          <w:szCs w:val="28"/>
          <w:lang w:val="ro-MD"/>
        </w:rPr>
        <w:t xml:space="preserve">Agrilus planipennis </w:t>
      </w:r>
      <w:r w:rsidR="00BC6E65" w:rsidRPr="0049385E">
        <w:rPr>
          <w:rFonts w:ascii="Times New Roman" w:hAnsi="Times New Roman" w:cs="Times New Roman"/>
          <w:sz w:val="28"/>
          <w:szCs w:val="28"/>
          <w:lang w:val="ro-MD"/>
        </w:rPr>
        <w:t>Fairmaire;</w:t>
      </w:r>
    </w:p>
    <w:p w:rsidR="00F80C3F" w:rsidRPr="0049385E" w:rsidRDefault="00BC6E65" w:rsidP="0049385E">
      <w:pPr>
        <w:spacing w:after="0" w:line="276" w:lineRule="auto"/>
        <w:ind w:firstLine="709"/>
        <w:contextualSpacing/>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2.2. </w:t>
      </w:r>
      <w:r w:rsidR="00F80C3F" w:rsidRPr="009373F1">
        <w:rPr>
          <w:rFonts w:ascii="Times New Roman" w:hAnsi="Times New Roman" w:cs="Times New Roman"/>
          <w:i/>
          <w:sz w:val="28"/>
          <w:szCs w:val="28"/>
          <w:lang w:val="ro-MD"/>
        </w:rPr>
        <w:t>plante specificate</w:t>
      </w:r>
      <w:r w:rsidRPr="0049385E">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 plante de </w:t>
      </w:r>
      <w:r w:rsidR="00F80C3F" w:rsidRPr="0049385E">
        <w:rPr>
          <w:rFonts w:ascii="Times New Roman" w:hAnsi="Times New Roman" w:cs="Times New Roman"/>
          <w:i/>
          <w:sz w:val="28"/>
          <w:szCs w:val="28"/>
          <w:lang w:val="ro-MD"/>
        </w:rPr>
        <w:t>Chionanthus virginicus</w:t>
      </w:r>
      <w:r w:rsidR="00F80C3F" w:rsidRPr="0049385E">
        <w:rPr>
          <w:rFonts w:ascii="Times New Roman" w:hAnsi="Times New Roman" w:cs="Times New Roman"/>
          <w:sz w:val="28"/>
          <w:szCs w:val="28"/>
          <w:lang w:val="ro-MD"/>
        </w:rPr>
        <w:t xml:space="preserve"> L. și </w:t>
      </w:r>
      <w:r w:rsidR="00F80C3F" w:rsidRPr="0049385E">
        <w:rPr>
          <w:rFonts w:ascii="Times New Roman" w:hAnsi="Times New Roman" w:cs="Times New Roman"/>
          <w:i/>
          <w:sz w:val="28"/>
          <w:szCs w:val="28"/>
          <w:lang w:val="ro-MD"/>
        </w:rPr>
        <w:t>Fraxinus</w:t>
      </w:r>
      <w:r w:rsidR="00F80C3F" w:rsidRPr="0049385E">
        <w:rPr>
          <w:rFonts w:ascii="Times New Roman" w:hAnsi="Times New Roman" w:cs="Times New Roman"/>
          <w:sz w:val="28"/>
          <w:szCs w:val="28"/>
          <w:lang w:val="ro-MD"/>
        </w:rPr>
        <w:t xml:space="preserve"> L., altele decât fructele, semințele, polenul și plantele din culturi de țesuturi;</w:t>
      </w:r>
    </w:p>
    <w:p w:rsidR="00F80C3F" w:rsidRPr="0049385E" w:rsidRDefault="006E1460" w:rsidP="0049385E">
      <w:pPr>
        <w:spacing w:after="0" w:line="276" w:lineRule="auto"/>
        <w:ind w:firstLine="709"/>
        <w:contextualSpacing/>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2.3. </w:t>
      </w:r>
      <w:r w:rsidR="00F80C3F" w:rsidRPr="009373F1">
        <w:rPr>
          <w:rFonts w:ascii="Times New Roman" w:hAnsi="Times New Roman" w:cs="Times New Roman"/>
          <w:i/>
          <w:sz w:val="28"/>
          <w:szCs w:val="28"/>
          <w:lang w:val="ro-MD"/>
        </w:rPr>
        <w:t>anchetă de delimitare</w:t>
      </w:r>
      <w:r w:rsidRPr="0049385E">
        <w:rPr>
          <w:rFonts w:ascii="Times New Roman" w:hAnsi="Times New Roman" w:cs="Times New Roman"/>
          <w:sz w:val="28"/>
          <w:szCs w:val="28"/>
          <w:lang w:val="ro-MD"/>
        </w:rPr>
        <w:t xml:space="preserve"> - </w:t>
      </w:r>
      <w:r w:rsidR="00F80C3F" w:rsidRPr="0049385E">
        <w:rPr>
          <w:rFonts w:ascii="Times New Roman" w:hAnsi="Times New Roman" w:cs="Times New Roman"/>
          <w:sz w:val="28"/>
          <w:szCs w:val="28"/>
          <w:lang w:val="ro-MD"/>
        </w:rPr>
        <w:t>o procedură iterativă utilizată pentru a stabili limitele unei zone considerate a fi infestate cu un organism dăunător sau indemnă de acesta;</w:t>
      </w:r>
    </w:p>
    <w:p w:rsidR="00F80C3F" w:rsidRPr="0049385E" w:rsidRDefault="00783718" w:rsidP="0049385E">
      <w:pPr>
        <w:spacing w:after="0" w:line="276" w:lineRule="auto"/>
        <w:ind w:firstLine="709"/>
        <w:contextualSpacing/>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2.4. </w:t>
      </w:r>
      <w:r w:rsidR="00F80C3F" w:rsidRPr="009373F1">
        <w:rPr>
          <w:rFonts w:ascii="Times New Roman" w:hAnsi="Times New Roman" w:cs="Times New Roman"/>
          <w:i/>
          <w:sz w:val="28"/>
          <w:szCs w:val="28"/>
          <w:lang w:val="ro-MD"/>
        </w:rPr>
        <w:t>lemn și scoarță specificate</w:t>
      </w:r>
      <w:r w:rsidRPr="0049385E">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 lemn, scoarță izolată și alte obiecte din lemn și scoarță de </w:t>
      </w:r>
      <w:r w:rsidR="00F80C3F" w:rsidRPr="0049385E">
        <w:rPr>
          <w:rFonts w:ascii="Times New Roman" w:hAnsi="Times New Roman" w:cs="Times New Roman"/>
          <w:i/>
          <w:sz w:val="28"/>
          <w:szCs w:val="28"/>
          <w:lang w:val="ro-MD"/>
        </w:rPr>
        <w:t>Chionanthus virginicus</w:t>
      </w:r>
      <w:r w:rsidR="00F80C3F" w:rsidRPr="0049385E">
        <w:rPr>
          <w:rFonts w:ascii="Times New Roman" w:hAnsi="Times New Roman" w:cs="Times New Roman"/>
          <w:sz w:val="28"/>
          <w:szCs w:val="28"/>
          <w:lang w:val="ro-MD"/>
        </w:rPr>
        <w:t xml:space="preserve"> L. și </w:t>
      </w:r>
      <w:r w:rsidR="00F80C3F" w:rsidRPr="0049385E">
        <w:rPr>
          <w:rFonts w:ascii="Times New Roman" w:hAnsi="Times New Roman" w:cs="Times New Roman"/>
          <w:i/>
          <w:sz w:val="28"/>
          <w:szCs w:val="28"/>
          <w:lang w:val="ro-MD"/>
        </w:rPr>
        <w:t>Fraxinus</w:t>
      </w:r>
      <w:r w:rsidR="00F80C3F" w:rsidRPr="0049385E">
        <w:rPr>
          <w:rFonts w:ascii="Times New Roman" w:hAnsi="Times New Roman" w:cs="Times New Roman"/>
          <w:sz w:val="28"/>
          <w:szCs w:val="28"/>
          <w:lang w:val="ro-MD"/>
        </w:rPr>
        <w:t xml:space="preserve"> L.;</w:t>
      </w:r>
    </w:p>
    <w:p w:rsidR="00F80C3F" w:rsidRDefault="00196857" w:rsidP="0049385E">
      <w:pPr>
        <w:spacing w:after="0" w:line="276" w:lineRule="auto"/>
        <w:ind w:firstLine="709"/>
        <w:contextualSpacing/>
        <w:jc w:val="both"/>
        <w:rPr>
          <w:rFonts w:ascii="Times New Roman" w:hAnsi="Times New Roman" w:cs="Times New Roman"/>
          <w:sz w:val="28"/>
          <w:szCs w:val="28"/>
          <w:lang w:val="ro-MD"/>
        </w:rPr>
      </w:pPr>
      <w:r w:rsidRPr="0049385E">
        <w:rPr>
          <w:rFonts w:ascii="Times New Roman" w:hAnsi="Times New Roman" w:cs="Times New Roman"/>
          <w:sz w:val="28"/>
          <w:szCs w:val="28"/>
          <w:lang w:val="ro-MD"/>
        </w:rPr>
        <w:t xml:space="preserve">2.5. </w:t>
      </w:r>
      <w:r w:rsidR="00F80C3F" w:rsidRPr="009373F1">
        <w:rPr>
          <w:rFonts w:ascii="Times New Roman" w:hAnsi="Times New Roman" w:cs="Times New Roman"/>
          <w:i/>
          <w:sz w:val="28"/>
          <w:szCs w:val="28"/>
          <w:lang w:val="ro-MD"/>
        </w:rPr>
        <w:t>arbori-capcană</w:t>
      </w:r>
      <w:r w:rsidRPr="0049385E">
        <w:rPr>
          <w:rFonts w:ascii="Times New Roman" w:hAnsi="Times New Roman" w:cs="Times New Roman"/>
          <w:sz w:val="28"/>
          <w:szCs w:val="28"/>
          <w:lang w:val="ro-MD"/>
        </w:rPr>
        <w:t xml:space="preserve"> - </w:t>
      </w:r>
      <w:r w:rsidR="00F80C3F" w:rsidRPr="0049385E">
        <w:rPr>
          <w:rFonts w:ascii="Times New Roman" w:hAnsi="Times New Roman" w:cs="Times New Roman"/>
          <w:sz w:val="28"/>
          <w:szCs w:val="28"/>
          <w:lang w:val="ro-MD"/>
        </w:rPr>
        <w:t>plante specificate care sunt inelate și utilizate pentru a sprijini depistarea timpurie a o</w:t>
      </w:r>
      <w:r w:rsidR="00483BE4">
        <w:rPr>
          <w:rFonts w:ascii="Times New Roman" w:hAnsi="Times New Roman" w:cs="Times New Roman"/>
          <w:sz w:val="28"/>
          <w:szCs w:val="28"/>
          <w:lang w:val="ro-MD"/>
        </w:rPr>
        <w:t>rganismului dăunător specificat;</w:t>
      </w:r>
    </w:p>
    <w:p w:rsidR="00483BE4" w:rsidRPr="00056040" w:rsidRDefault="00483BE4" w:rsidP="00483BE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2.6</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unitate de inspecție</w:t>
      </w:r>
      <w:r w:rsidRPr="00056040">
        <w:rPr>
          <w:rFonts w:ascii="Times New Roman" w:hAnsi="Times New Roman" w:cs="Times New Roman"/>
          <w:sz w:val="28"/>
          <w:szCs w:val="28"/>
          <w:lang w:val="ro-MD"/>
        </w:rPr>
        <w:t xml:space="preserve"> - plante, părți de plante, mărfuri, materiale, vectori ai organismului dăunător care au fost analizați pentru identificarea și depistarea organismelor dăunătoare;</w:t>
      </w:r>
    </w:p>
    <w:p w:rsidR="00483BE4" w:rsidRPr="00056040" w:rsidRDefault="00483BE4" w:rsidP="00483BE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t>2.7</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unitate epidemiologică</w:t>
      </w:r>
      <w:r w:rsidRPr="00056040">
        <w:rPr>
          <w:rFonts w:ascii="Times New Roman" w:hAnsi="Times New Roman" w:cs="Times New Roman"/>
          <w:sz w:val="28"/>
          <w:szCs w:val="28"/>
          <w:lang w:val="ro-MD"/>
        </w:rPr>
        <w:t xml:space="preserve"> - o zonă omogenă unde interacțiunile dintre organismul dăunător, plantele gazdă și factorii și condițiile abiotice și biotice ar determina aceeași situație epidemiologică, dacă organismul dăunător ar fi prezent;</w:t>
      </w:r>
    </w:p>
    <w:p w:rsidR="00483BE4" w:rsidRDefault="00483BE4" w:rsidP="00483BE4">
      <w:pPr>
        <w:spacing w:after="0"/>
        <w:ind w:firstLine="709"/>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2.8</w:t>
      </w:r>
      <w:r w:rsidRPr="00056040">
        <w:rPr>
          <w:rFonts w:ascii="Times New Roman" w:hAnsi="Times New Roman" w:cs="Times New Roman"/>
          <w:sz w:val="28"/>
          <w:szCs w:val="28"/>
          <w:lang w:val="ro-MD"/>
        </w:rPr>
        <w:t xml:space="preserve">. </w:t>
      </w:r>
      <w:r w:rsidRPr="00056040">
        <w:rPr>
          <w:rFonts w:ascii="Times New Roman" w:hAnsi="Times New Roman" w:cs="Times New Roman"/>
          <w:i/>
          <w:sz w:val="28"/>
          <w:szCs w:val="28"/>
          <w:lang w:val="ro-MD"/>
        </w:rPr>
        <w:t>sensibilitatea metodei</w:t>
      </w:r>
      <w:r w:rsidRPr="00056040">
        <w:rPr>
          <w:rFonts w:ascii="Times New Roman" w:hAnsi="Times New Roman" w:cs="Times New Roman"/>
          <w:sz w:val="28"/>
          <w:szCs w:val="28"/>
          <w:lang w:val="ro-MD"/>
        </w:rPr>
        <w:t xml:space="preserve"> - probabilitatea ca o metodă să detecteze corect prezența organismului dăunător.</w:t>
      </w:r>
    </w:p>
    <w:p w:rsidR="00F80C3F" w:rsidRPr="0049385E" w:rsidRDefault="00F80C3F" w:rsidP="0049385E">
      <w:pPr>
        <w:spacing w:line="276" w:lineRule="auto"/>
        <w:ind w:firstLine="709"/>
        <w:contextualSpacing/>
        <w:jc w:val="both"/>
        <w:rPr>
          <w:rFonts w:ascii="Times New Roman" w:hAnsi="Times New Roman" w:cs="Times New Roman"/>
          <w:sz w:val="28"/>
          <w:szCs w:val="28"/>
          <w:lang w:val="ro-MD"/>
        </w:rPr>
      </w:pPr>
    </w:p>
    <w:p w:rsidR="003A2D4D" w:rsidRPr="00837026" w:rsidRDefault="003A2D4D" w:rsidP="003A2D4D">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sidR="001276E1">
        <w:rPr>
          <w:rFonts w:ascii="Times New Roman" w:hAnsi="Times New Roman" w:cs="Times New Roman"/>
          <w:b/>
          <w:sz w:val="28"/>
          <w:szCs w:val="28"/>
          <w:lang w:val="ro-MD"/>
        </w:rPr>
        <w:t>I</w:t>
      </w:r>
    </w:p>
    <w:p w:rsidR="003A2D4D" w:rsidRPr="00837026" w:rsidRDefault="003A2D4D" w:rsidP="003A2D4D">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ANCHETE PE TERITORIUL REPUBLICII MOLDOVA</w:t>
      </w:r>
      <w:r w:rsidR="00575535">
        <w:rPr>
          <w:rFonts w:ascii="Times New Roman" w:hAnsi="Times New Roman" w:cs="Times New Roman"/>
          <w:b/>
          <w:sz w:val="28"/>
          <w:szCs w:val="28"/>
          <w:lang w:val="ro-MD"/>
        </w:rPr>
        <w:t>, ÎN CONFORMITATE CU ART. 24 DIN LEGEA NR. 422/2023</w:t>
      </w:r>
    </w:p>
    <w:p w:rsidR="001276E1" w:rsidRDefault="001276E1" w:rsidP="0049385E">
      <w:pPr>
        <w:spacing w:line="276" w:lineRule="auto"/>
        <w:ind w:firstLine="709"/>
        <w:contextualSpacing/>
        <w:jc w:val="both"/>
        <w:rPr>
          <w:rFonts w:ascii="Times New Roman" w:hAnsi="Times New Roman" w:cs="Times New Roman"/>
          <w:sz w:val="28"/>
          <w:szCs w:val="28"/>
          <w:lang w:val="ro-MD"/>
        </w:rPr>
      </w:pPr>
    </w:p>
    <w:p w:rsidR="00F80C3F" w:rsidRPr="0049385E" w:rsidRDefault="00575535"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3.</w:t>
      </w:r>
      <w:r w:rsidR="00764689">
        <w:rPr>
          <w:rFonts w:ascii="Times New Roman" w:hAnsi="Times New Roman" w:cs="Times New Roman"/>
          <w:sz w:val="28"/>
          <w:szCs w:val="28"/>
          <w:lang w:val="ro-MD"/>
        </w:rPr>
        <w:t xml:space="preserve"> Autoritatea competentă</w:t>
      </w:r>
      <w:r w:rsidR="00F80C3F" w:rsidRPr="0049385E">
        <w:rPr>
          <w:rFonts w:ascii="Times New Roman" w:hAnsi="Times New Roman" w:cs="Times New Roman"/>
          <w:sz w:val="28"/>
          <w:szCs w:val="28"/>
          <w:lang w:val="ro-MD"/>
        </w:rPr>
        <w:t xml:space="preserve"> efectuează anual anchete bazate pe riscuri pentru depistarea prezenței organismului dăunător specificat pe </w:t>
      </w:r>
      <w:r w:rsidR="00764689">
        <w:rPr>
          <w:rFonts w:ascii="Times New Roman" w:hAnsi="Times New Roman" w:cs="Times New Roman"/>
          <w:sz w:val="28"/>
          <w:szCs w:val="28"/>
          <w:lang w:val="ro-MD"/>
        </w:rPr>
        <w:t xml:space="preserve">întreg </w:t>
      </w:r>
      <w:r w:rsidR="00F80C3F" w:rsidRPr="0049385E">
        <w:rPr>
          <w:rFonts w:ascii="Times New Roman" w:hAnsi="Times New Roman" w:cs="Times New Roman"/>
          <w:sz w:val="28"/>
          <w:szCs w:val="28"/>
          <w:lang w:val="ro-MD"/>
        </w:rPr>
        <w:t>teritori</w:t>
      </w:r>
      <w:r w:rsidR="00764689">
        <w:rPr>
          <w:rFonts w:ascii="Times New Roman" w:hAnsi="Times New Roman" w:cs="Times New Roman"/>
          <w:sz w:val="28"/>
          <w:szCs w:val="28"/>
          <w:lang w:val="ro-MD"/>
        </w:rPr>
        <w:t>ul țării</w:t>
      </w:r>
      <w:r w:rsidR="00F80C3F" w:rsidRPr="0049385E">
        <w:rPr>
          <w:rFonts w:ascii="Times New Roman" w:hAnsi="Times New Roman" w:cs="Times New Roman"/>
          <w:sz w:val="28"/>
          <w:szCs w:val="28"/>
          <w:lang w:val="ro-MD"/>
        </w:rPr>
        <w:t>, unde prezența acestuia nu este cunoscută.</w:t>
      </w:r>
    </w:p>
    <w:p w:rsidR="00F80C3F" w:rsidRPr="0049385E" w:rsidRDefault="00524E0B"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00F80C3F" w:rsidRPr="0049385E">
        <w:rPr>
          <w:rFonts w:ascii="Times New Roman" w:hAnsi="Times New Roman" w:cs="Times New Roman"/>
          <w:sz w:val="28"/>
          <w:szCs w:val="28"/>
          <w:lang w:val="ro-MD"/>
        </w:rPr>
        <w:t xml:space="preserve">Concepția și planul de eșantionare ale acestor anchete </w:t>
      </w:r>
      <w:r>
        <w:rPr>
          <w:rFonts w:ascii="Times New Roman" w:hAnsi="Times New Roman" w:cs="Times New Roman"/>
          <w:sz w:val="28"/>
          <w:szCs w:val="28"/>
          <w:lang w:val="ro-MD"/>
        </w:rPr>
        <w:t>va permite</w:t>
      </w:r>
      <w:r w:rsidR="00F80C3F" w:rsidRPr="0049385E">
        <w:rPr>
          <w:rFonts w:ascii="Times New Roman" w:hAnsi="Times New Roman" w:cs="Times New Roman"/>
          <w:sz w:val="28"/>
          <w:szCs w:val="28"/>
          <w:lang w:val="ro-MD"/>
        </w:rPr>
        <w:t xml:space="preserve"> detectarea</w:t>
      </w:r>
      <w:r>
        <w:rPr>
          <w:rFonts w:ascii="Times New Roman" w:hAnsi="Times New Roman" w:cs="Times New Roman"/>
          <w:sz w:val="28"/>
          <w:szCs w:val="28"/>
          <w:lang w:val="ro-MD"/>
        </w:rPr>
        <w:t xml:space="preserve"> </w:t>
      </w:r>
      <w:r w:rsidRPr="0049385E">
        <w:rPr>
          <w:rFonts w:ascii="Times New Roman" w:hAnsi="Times New Roman" w:cs="Times New Roman"/>
          <w:sz w:val="28"/>
          <w:szCs w:val="28"/>
          <w:lang w:val="ro-MD"/>
        </w:rPr>
        <w:t>organismului dăunător</w:t>
      </w:r>
      <w:r w:rsidR="00C63B89" w:rsidRPr="00C63B89">
        <w:rPr>
          <w:rFonts w:ascii="Times New Roman" w:hAnsi="Times New Roman" w:cs="Times New Roman"/>
          <w:sz w:val="28"/>
          <w:szCs w:val="28"/>
          <w:lang w:val="ro-MD"/>
        </w:rPr>
        <w:t xml:space="preserve"> </w:t>
      </w:r>
      <w:r w:rsidR="00C63B89" w:rsidRPr="0049385E">
        <w:rPr>
          <w:rFonts w:ascii="Times New Roman" w:hAnsi="Times New Roman" w:cs="Times New Roman"/>
          <w:sz w:val="28"/>
          <w:szCs w:val="28"/>
          <w:lang w:val="ro-MD"/>
        </w:rPr>
        <w:t>specificat</w:t>
      </w:r>
      <w:r w:rsidR="00F80C3F" w:rsidRPr="0049385E">
        <w:rPr>
          <w:rFonts w:ascii="Times New Roman" w:hAnsi="Times New Roman" w:cs="Times New Roman"/>
          <w:sz w:val="28"/>
          <w:szCs w:val="28"/>
          <w:lang w:val="ro-MD"/>
        </w:rPr>
        <w:t>, cu un nivel redus de prezență a</w:t>
      </w:r>
      <w:r w:rsidR="00C63B89">
        <w:rPr>
          <w:rFonts w:ascii="Times New Roman" w:hAnsi="Times New Roman" w:cs="Times New Roman"/>
          <w:sz w:val="28"/>
          <w:szCs w:val="28"/>
          <w:lang w:val="ro-MD"/>
        </w:rPr>
        <w:t>l lui</w:t>
      </w:r>
      <w:r w:rsidR="00F80C3F" w:rsidRPr="0049385E">
        <w:rPr>
          <w:rFonts w:ascii="Times New Roman" w:hAnsi="Times New Roman" w:cs="Times New Roman"/>
          <w:sz w:val="28"/>
          <w:szCs w:val="28"/>
          <w:lang w:val="ro-MD"/>
        </w:rPr>
        <w:t xml:space="preserve"> pe plantele infestate. Acestea se bazează pe </w:t>
      </w:r>
      <w:r w:rsidR="003810CD" w:rsidRPr="00B96F24">
        <w:rPr>
          <w:rFonts w:ascii="Times New Roman" w:hAnsi="Times New Roman" w:cs="Times New Roman"/>
          <w:sz w:val="28"/>
          <w:szCs w:val="28"/>
          <w:lang w:val="ro-MD"/>
        </w:rPr>
        <w:t>fișa de supraveghere fitosanitară</w:t>
      </w:r>
      <w:r w:rsidR="00FF140C">
        <w:rPr>
          <w:rFonts w:ascii="Times New Roman" w:hAnsi="Times New Roman" w:cs="Times New Roman"/>
          <w:sz w:val="28"/>
          <w:szCs w:val="28"/>
          <w:lang w:val="ro-MD"/>
        </w:rPr>
        <w:t xml:space="preserve"> </w:t>
      </w:r>
      <w:r w:rsidR="003E3BB5" w:rsidRPr="007C298E">
        <w:rPr>
          <w:rFonts w:ascii="Times New Roman" w:hAnsi="Times New Roman" w:cs="Times New Roman"/>
          <w:sz w:val="28"/>
          <w:szCs w:val="28"/>
          <w:lang w:val="ro-MD"/>
        </w:rPr>
        <w:t xml:space="preserve">întocmită de către </w:t>
      </w:r>
      <w:r w:rsidR="003E3BB5">
        <w:rPr>
          <w:rFonts w:ascii="Times New Roman" w:hAnsi="Times New Roman" w:cs="Times New Roman"/>
          <w:sz w:val="28"/>
          <w:szCs w:val="28"/>
          <w:lang w:val="ro-MD"/>
        </w:rPr>
        <w:t>autoritatea competentă</w:t>
      </w:r>
      <w:r w:rsidR="001276E1">
        <w:rPr>
          <w:rFonts w:ascii="Times New Roman" w:hAnsi="Times New Roman" w:cs="Times New Roman"/>
          <w:sz w:val="28"/>
          <w:szCs w:val="28"/>
          <w:lang w:val="ro-MD"/>
        </w:rPr>
        <w:t>,</w:t>
      </w:r>
      <w:r w:rsidR="003E3BB5">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pentru anchete</w:t>
      </w:r>
      <w:r w:rsidR="001276E1">
        <w:rPr>
          <w:rFonts w:ascii="Times New Roman" w:hAnsi="Times New Roman" w:cs="Times New Roman"/>
          <w:sz w:val="28"/>
          <w:szCs w:val="28"/>
          <w:lang w:val="ro-MD"/>
        </w:rPr>
        <w:t>,</w:t>
      </w:r>
      <w:r w:rsidR="00F80C3F" w:rsidRPr="0049385E">
        <w:rPr>
          <w:rFonts w:ascii="Times New Roman" w:hAnsi="Times New Roman" w:cs="Times New Roman"/>
          <w:sz w:val="28"/>
          <w:szCs w:val="28"/>
          <w:lang w:val="ro-MD"/>
        </w:rPr>
        <w:t xml:space="preserve"> din punct de vedere statistic și bazate pe riscuri vizând </w:t>
      </w:r>
      <w:r w:rsidR="00F80C3F" w:rsidRPr="003E3BB5">
        <w:rPr>
          <w:rFonts w:ascii="Times New Roman" w:hAnsi="Times New Roman" w:cs="Times New Roman"/>
          <w:i/>
          <w:sz w:val="28"/>
          <w:szCs w:val="28"/>
          <w:lang w:val="ro-MD"/>
        </w:rPr>
        <w:t>Agrilus planipennis</w:t>
      </w:r>
      <w:r w:rsidR="00F80C3F" w:rsidRPr="0049385E">
        <w:rPr>
          <w:rFonts w:ascii="Times New Roman" w:hAnsi="Times New Roman" w:cs="Times New Roman"/>
          <w:sz w:val="28"/>
          <w:szCs w:val="28"/>
          <w:lang w:val="ro-MD"/>
        </w:rPr>
        <w:t xml:space="preserve"> și țin</w:t>
      </w:r>
      <w:r w:rsidR="003E3BB5">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seama de riscul de răspândire naturală a organismului dăunător specificat.</w:t>
      </w:r>
    </w:p>
    <w:p w:rsidR="00F80C3F" w:rsidRPr="0049385E" w:rsidRDefault="002414B3"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 </w:t>
      </w:r>
      <w:r w:rsidR="00F80C3F" w:rsidRPr="0049385E">
        <w:rPr>
          <w:rFonts w:ascii="Times New Roman" w:hAnsi="Times New Roman" w:cs="Times New Roman"/>
          <w:sz w:val="28"/>
          <w:szCs w:val="28"/>
          <w:lang w:val="ro-MD"/>
        </w:rPr>
        <w:t>Anchetele se efectuează:</w:t>
      </w:r>
    </w:p>
    <w:p w:rsidR="00F80C3F" w:rsidRPr="0049385E" w:rsidRDefault="002414B3"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5.1</w:t>
      </w:r>
      <w:r w:rsidR="00A20799">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în aer liber, în zonele naturale și urbane, de-a lungul principalelor drumuri, căi ferate și altor căi de transport, precum și în pepiniere, centre de grădinărit, centre comerciale pentru plante, lemn și scoarță specificate, fabrici de cherestea din lemn de e</w:t>
      </w:r>
      <w:r w:rsidR="00CD41DB">
        <w:rPr>
          <w:rFonts w:ascii="Times New Roman" w:hAnsi="Times New Roman" w:cs="Times New Roman"/>
          <w:sz w:val="28"/>
          <w:szCs w:val="28"/>
          <w:lang w:val="ro-MD"/>
        </w:rPr>
        <w:t>sență tare și alte amplasamente</w:t>
      </w:r>
      <w:r w:rsidR="00F80C3F" w:rsidRPr="0049385E">
        <w:rPr>
          <w:rFonts w:ascii="Times New Roman" w:hAnsi="Times New Roman" w:cs="Times New Roman"/>
          <w:sz w:val="28"/>
          <w:szCs w:val="28"/>
          <w:lang w:val="ro-MD"/>
        </w:rPr>
        <w:t>, după caz;</w:t>
      </w:r>
    </w:p>
    <w:p w:rsidR="00F80C3F" w:rsidRPr="0049385E" w:rsidRDefault="00A2079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5.2. </w:t>
      </w:r>
      <w:r w:rsidR="00F80C3F" w:rsidRPr="0049385E">
        <w:rPr>
          <w:rFonts w:ascii="Times New Roman" w:hAnsi="Times New Roman" w:cs="Times New Roman"/>
          <w:sz w:val="28"/>
          <w:szCs w:val="28"/>
          <w:lang w:val="ro-MD"/>
        </w:rPr>
        <w:t>în perioadele corespunzătoare ale anului în ceea ce privește posibilitatea depistării organismului dăunător specificat, ținând cont de biologia acestuia, de prezența și biologia plantelor specificate și de informațiile științifice și tehnice menționate în buletinul autorității</w:t>
      </w:r>
      <w:r w:rsidR="00F7392C">
        <w:rPr>
          <w:rFonts w:ascii="Times New Roman" w:hAnsi="Times New Roman" w:cs="Times New Roman"/>
          <w:sz w:val="28"/>
          <w:szCs w:val="28"/>
          <w:lang w:val="ro-MD"/>
        </w:rPr>
        <w:t xml:space="preserve"> competente</w:t>
      </w:r>
      <w:r w:rsidR="00F80C3F" w:rsidRPr="0049385E">
        <w:rPr>
          <w:rFonts w:ascii="Times New Roman" w:hAnsi="Times New Roman" w:cs="Times New Roman"/>
          <w:sz w:val="28"/>
          <w:szCs w:val="28"/>
          <w:lang w:val="ro-MD"/>
        </w:rPr>
        <w:t xml:space="preserve"> privind efectuarea anchetei pentru depistarea organismului dăunător </w:t>
      </w:r>
      <w:r w:rsidR="00F80C3F" w:rsidRPr="00F7392C">
        <w:rPr>
          <w:rFonts w:ascii="Times New Roman" w:hAnsi="Times New Roman" w:cs="Times New Roman"/>
          <w:i/>
          <w:sz w:val="28"/>
          <w:szCs w:val="28"/>
          <w:lang w:val="ro-MD"/>
        </w:rPr>
        <w:t>Agrilus planipennis</w:t>
      </w:r>
      <w:r w:rsidR="00F80C3F" w:rsidRPr="0049385E">
        <w:rPr>
          <w:rFonts w:ascii="Times New Roman" w:hAnsi="Times New Roman" w:cs="Times New Roman"/>
          <w:sz w:val="28"/>
          <w:szCs w:val="28"/>
          <w:lang w:val="ro-MD"/>
        </w:rPr>
        <w:t>.</w:t>
      </w:r>
    </w:p>
    <w:p w:rsidR="00F80C3F" w:rsidRPr="0049385E" w:rsidRDefault="00A2079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 </w:t>
      </w:r>
      <w:r w:rsidR="00F80C3F" w:rsidRPr="0049385E">
        <w:rPr>
          <w:rFonts w:ascii="Times New Roman" w:hAnsi="Times New Roman" w:cs="Times New Roman"/>
          <w:sz w:val="28"/>
          <w:szCs w:val="28"/>
          <w:lang w:val="ro-MD"/>
        </w:rPr>
        <w:t>Anchetele constau în:</w:t>
      </w:r>
    </w:p>
    <w:p w:rsidR="00F80C3F" w:rsidRPr="0049385E" w:rsidRDefault="00A2079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6.1. </w:t>
      </w:r>
      <w:r w:rsidR="00F80C3F" w:rsidRPr="0049385E">
        <w:rPr>
          <w:rFonts w:ascii="Times New Roman" w:hAnsi="Times New Roman" w:cs="Times New Roman"/>
          <w:sz w:val="28"/>
          <w:szCs w:val="28"/>
          <w:lang w:val="ro-MD"/>
        </w:rPr>
        <w:t>capturarea organismului dăunător specificat, care poate include utilizarea arborilor-capcană;</w:t>
      </w:r>
    </w:p>
    <w:p w:rsidR="00F80C3F" w:rsidRPr="0049385E" w:rsidRDefault="00A2079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6.2. d</w:t>
      </w:r>
      <w:r w:rsidR="00F80C3F" w:rsidRPr="0049385E">
        <w:rPr>
          <w:rFonts w:ascii="Times New Roman" w:hAnsi="Times New Roman" w:cs="Times New Roman"/>
          <w:sz w:val="28"/>
          <w:szCs w:val="28"/>
          <w:lang w:val="ro-MD"/>
        </w:rPr>
        <w:t>upă caz, examinări vizuale ale plantelor specificate;</w:t>
      </w:r>
    </w:p>
    <w:p w:rsidR="00F80C3F" w:rsidRPr="0049385E" w:rsidRDefault="00A2079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6.3. </w:t>
      </w:r>
      <w:r w:rsidR="00F80C3F" w:rsidRPr="0049385E">
        <w:rPr>
          <w:rFonts w:ascii="Times New Roman" w:hAnsi="Times New Roman" w:cs="Times New Roman"/>
          <w:sz w:val="28"/>
          <w:szCs w:val="28"/>
          <w:lang w:val="ro-MD"/>
        </w:rPr>
        <w:t>în caz de suspiciune, eșantionarea și testarea plantelor specificate și a lemnului specificat, inclusiv a ramurilor tăiate, și a materialelor de ambalare din lemn; precum și</w:t>
      </w:r>
    </w:p>
    <w:p w:rsidR="00F80C3F" w:rsidRPr="0049385E" w:rsidRDefault="00CD41DB"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6.4. </w:t>
      </w:r>
      <w:r w:rsidR="00F80C3F" w:rsidRPr="0049385E">
        <w:rPr>
          <w:rFonts w:ascii="Times New Roman" w:hAnsi="Times New Roman" w:cs="Times New Roman"/>
          <w:sz w:val="28"/>
          <w:szCs w:val="28"/>
          <w:lang w:val="ro-MD"/>
        </w:rPr>
        <w:t>după caz, utilizarea câinilor detectivi dresați în mod specific.</w:t>
      </w:r>
    </w:p>
    <w:p w:rsidR="00090E91" w:rsidRDefault="00090E91" w:rsidP="0049385E">
      <w:pPr>
        <w:spacing w:line="276" w:lineRule="auto"/>
        <w:ind w:firstLine="709"/>
        <w:contextualSpacing/>
        <w:jc w:val="both"/>
        <w:rPr>
          <w:rFonts w:ascii="Times New Roman" w:hAnsi="Times New Roman" w:cs="Times New Roman"/>
          <w:sz w:val="28"/>
          <w:szCs w:val="28"/>
          <w:lang w:val="ro-MD"/>
        </w:rPr>
      </w:pPr>
    </w:p>
    <w:p w:rsidR="00090E91" w:rsidRDefault="00090E91" w:rsidP="00090E91">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lastRenderedPageBreak/>
        <w:t>CAPITOLUL I</w:t>
      </w:r>
      <w:r>
        <w:rPr>
          <w:rFonts w:ascii="Times New Roman" w:hAnsi="Times New Roman" w:cs="Times New Roman"/>
          <w:b/>
          <w:sz w:val="28"/>
          <w:szCs w:val="28"/>
          <w:lang w:val="ro-MD"/>
        </w:rPr>
        <w:t>II</w:t>
      </w:r>
    </w:p>
    <w:p w:rsidR="00090E91" w:rsidRPr="00837026" w:rsidRDefault="00090E91" w:rsidP="00090E91">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STABILIREA ZONELOR DEMARCANTE</w:t>
      </w:r>
    </w:p>
    <w:p w:rsidR="00B325BA" w:rsidRDefault="00B325BA" w:rsidP="0049385E">
      <w:pPr>
        <w:spacing w:line="276" w:lineRule="auto"/>
        <w:ind w:firstLine="709"/>
        <w:contextualSpacing/>
        <w:jc w:val="both"/>
        <w:rPr>
          <w:rFonts w:ascii="Times New Roman" w:hAnsi="Times New Roman" w:cs="Times New Roman"/>
          <w:sz w:val="28"/>
          <w:szCs w:val="28"/>
          <w:lang w:val="ro-MD"/>
        </w:rPr>
      </w:pPr>
    </w:p>
    <w:p w:rsidR="00F80C3F" w:rsidRPr="0049385E" w:rsidRDefault="00B325B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 </w:t>
      </w:r>
      <w:r w:rsidR="00F80C3F" w:rsidRPr="0049385E">
        <w:rPr>
          <w:rFonts w:ascii="Times New Roman" w:hAnsi="Times New Roman" w:cs="Times New Roman"/>
          <w:sz w:val="28"/>
          <w:szCs w:val="28"/>
          <w:lang w:val="ro-MD"/>
        </w:rPr>
        <w:t xml:space="preserve">În cazul în care prezența organismului dăunător specificat este confirmată </w:t>
      </w:r>
      <w:r w:rsidR="00BF577D">
        <w:rPr>
          <w:rFonts w:ascii="Times New Roman" w:hAnsi="Times New Roman" w:cs="Times New Roman"/>
          <w:sz w:val="28"/>
          <w:szCs w:val="28"/>
          <w:lang w:val="ro-MD"/>
        </w:rPr>
        <w:t>pe teritoriul Republicii Moldova</w:t>
      </w:r>
      <w:r w:rsidR="00F80C3F" w:rsidRPr="0049385E">
        <w:rPr>
          <w:rFonts w:ascii="Times New Roman" w:hAnsi="Times New Roman" w:cs="Times New Roman"/>
          <w:sz w:val="28"/>
          <w:szCs w:val="28"/>
          <w:lang w:val="ro-MD"/>
        </w:rPr>
        <w:t>, s</w:t>
      </w:r>
      <w:r w:rsidR="00685A04">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stabilește fără întârziere, o zonă demarcată care cuprinde:</w:t>
      </w:r>
    </w:p>
    <w:p w:rsidR="00F80C3F" w:rsidRPr="0049385E" w:rsidRDefault="00B325B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7.1. </w:t>
      </w:r>
      <w:r w:rsidR="00F80C3F" w:rsidRPr="0049385E">
        <w:rPr>
          <w:rFonts w:ascii="Times New Roman" w:hAnsi="Times New Roman" w:cs="Times New Roman"/>
          <w:sz w:val="28"/>
          <w:szCs w:val="28"/>
          <w:lang w:val="ro-MD"/>
        </w:rPr>
        <w:t xml:space="preserve">o zonă infestată situată pe o rază de cel puțin 100 m în jurul plantelor infestate, incluzând plantele infestate și toate plantele specificate care sunt susceptibile de a fi infestate </w:t>
      </w:r>
      <w:r w:rsidR="00CB1262">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„zonă infestată”;</w:t>
      </w:r>
    </w:p>
    <w:p w:rsidR="00F80C3F" w:rsidRPr="0049385E" w:rsidRDefault="00B325B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7.2. </w:t>
      </w:r>
      <w:r w:rsidR="00F80C3F" w:rsidRPr="0049385E">
        <w:rPr>
          <w:rFonts w:ascii="Times New Roman" w:hAnsi="Times New Roman" w:cs="Times New Roman"/>
          <w:sz w:val="28"/>
          <w:szCs w:val="28"/>
          <w:lang w:val="ro-MD"/>
        </w:rPr>
        <w:t>o zonă-tampon cu o lățime de cel puțin 10 km dincolo de granița zonei infestate.</w:t>
      </w:r>
    </w:p>
    <w:p w:rsidR="00F80C3F" w:rsidRPr="0049385E" w:rsidRDefault="00B325B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8. </w:t>
      </w:r>
      <w:r w:rsidR="00F80C3F" w:rsidRPr="0049385E">
        <w:rPr>
          <w:rFonts w:ascii="Times New Roman" w:hAnsi="Times New Roman" w:cs="Times New Roman"/>
          <w:sz w:val="28"/>
          <w:szCs w:val="28"/>
          <w:lang w:val="ro-MD"/>
        </w:rPr>
        <w:t>Delimitarea zonei demarcate se baze</w:t>
      </w:r>
      <w:r w:rsidR="00750BD4">
        <w:rPr>
          <w:rFonts w:ascii="Times New Roman" w:hAnsi="Times New Roman" w:cs="Times New Roman"/>
          <w:sz w:val="28"/>
          <w:szCs w:val="28"/>
          <w:lang w:val="ro-MD"/>
        </w:rPr>
        <w:t>a</w:t>
      </w:r>
      <w:r w:rsidR="00F80C3F" w:rsidRPr="0049385E">
        <w:rPr>
          <w:rFonts w:ascii="Times New Roman" w:hAnsi="Times New Roman" w:cs="Times New Roman"/>
          <w:sz w:val="28"/>
          <w:szCs w:val="28"/>
          <w:lang w:val="ro-MD"/>
        </w:rPr>
        <w:t>z</w:t>
      </w:r>
      <w:r w:rsidR="00750BD4">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pe principii științifice, pe biologia organismului dăunător specificat, pe nivelul de infestare, pe distribuția specifică a plantelor specificate în zona vizată și pe dovada instalării în acea zonă a organismului dăunător specificat.</w:t>
      </w:r>
    </w:p>
    <w:p w:rsidR="00F80C3F" w:rsidRPr="0049385E" w:rsidRDefault="00750BD4"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9. </w:t>
      </w:r>
      <w:r w:rsidR="00F80C3F" w:rsidRPr="0049385E">
        <w:rPr>
          <w:rFonts w:ascii="Times New Roman" w:hAnsi="Times New Roman" w:cs="Times New Roman"/>
          <w:sz w:val="28"/>
          <w:szCs w:val="28"/>
          <w:lang w:val="ro-MD"/>
        </w:rPr>
        <w:t xml:space="preserve">Demarcarea inițială a zonei infestate </w:t>
      </w:r>
      <w:r>
        <w:rPr>
          <w:rFonts w:ascii="Times New Roman" w:hAnsi="Times New Roman" w:cs="Times New Roman"/>
          <w:sz w:val="28"/>
          <w:szCs w:val="28"/>
          <w:lang w:val="ro-MD"/>
        </w:rPr>
        <w:t>este</w:t>
      </w:r>
      <w:r w:rsidR="00F80C3F" w:rsidRPr="0049385E">
        <w:rPr>
          <w:rFonts w:ascii="Times New Roman" w:hAnsi="Times New Roman" w:cs="Times New Roman"/>
          <w:sz w:val="28"/>
          <w:szCs w:val="28"/>
          <w:lang w:val="ro-MD"/>
        </w:rPr>
        <w:t xml:space="preserve"> urmată imediat de o anchetă de delimitare, cu un proiect și un plan de eșantionare care </w:t>
      </w:r>
      <w:r w:rsidR="001C7963">
        <w:rPr>
          <w:rFonts w:ascii="Times New Roman" w:hAnsi="Times New Roman" w:cs="Times New Roman"/>
          <w:sz w:val="28"/>
          <w:szCs w:val="28"/>
          <w:lang w:val="ro-MD"/>
        </w:rPr>
        <w:t>va permite</w:t>
      </w:r>
      <w:r w:rsidR="00F80C3F" w:rsidRPr="0049385E">
        <w:rPr>
          <w:rFonts w:ascii="Times New Roman" w:hAnsi="Times New Roman" w:cs="Times New Roman"/>
          <w:sz w:val="28"/>
          <w:szCs w:val="28"/>
          <w:lang w:val="ro-MD"/>
        </w:rPr>
        <w:t xml:space="preserve"> detectarea, cu un nivel de încredere de 95 %, a unei prezențe de 1 % a plantelor infestate.</w:t>
      </w:r>
    </w:p>
    <w:p w:rsidR="00F80C3F" w:rsidRPr="0049385E" w:rsidRDefault="00582AB6"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 </w:t>
      </w:r>
      <w:r w:rsidR="00F80C3F" w:rsidRPr="0049385E">
        <w:rPr>
          <w:rFonts w:ascii="Times New Roman" w:hAnsi="Times New Roman" w:cs="Times New Roman"/>
          <w:sz w:val="28"/>
          <w:szCs w:val="28"/>
          <w:lang w:val="ro-MD"/>
        </w:rPr>
        <w:t>Ancheta de delimitare:</w:t>
      </w:r>
    </w:p>
    <w:p w:rsidR="00F80C3F" w:rsidRPr="0049385E" w:rsidRDefault="004D197E"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10.1. </w:t>
      </w:r>
      <w:r w:rsidR="00F80C3F" w:rsidRPr="0049385E">
        <w:rPr>
          <w:rFonts w:ascii="Times New Roman" w:hAnsi="Times New Roman" w:cs="Times New Roman"/>
          <w:sz w:val="28"/>
          <w:szCs w:val="28"/>
          <w:lang w:val="ro-MD"/>
        </w:rPr>
        <w:t xml:space="preserve">se bazează </w:t>
      </w:r>
      <w:r w:rsidR="00F80C3F" w:rsidRPr="00916D0A">
        <w:rPr>
          <w:rFonts w:ascii="Times New Roman" w:hAnsi="Times New Roman" w:cs="Times New Roman"/>
          <w:sz w:val="28"/>
          <w:szCs w:val="28"/>
          <w:lang w:val="ro-MD"/>
        </w:rPr>
        <w:t xml:space="preserve">pe </w:t>
      </w:r>
      <w:r w:rsidR="00916D0A" w:rsidRPr="00916D0A">
        <w:rPr>
          <w:rFonts w:ascii="Times New Roman" w:hAnsi="Times New Roman" w:cs="Times New Roman"/>
          <w:sz w:val="28"/>
          <w:szCs w:val="28"/>
          <w:lang w:val="ro-MD"/>
        </w:rPr>
        <w:t>o</w:t>
      </w:r>
      <w:r w:rsidR="00F80C3F" w:rsidRPr="00916D0A">
        <w:rPr>
          <w:rFonts w:ascii="Times New Roman" w:hAnsi="Times New Roman" w:cs="Times New Roman"/>
          <w:sz w:val="28"/>
          <w:szCs w:val="28"/>
          <w:lang w:val="ro-MD"/>
        </w:rPr>
        <w:t xml:space="preserve">rientările autorității </w:t>
      </w:r>
      <w:r w:rsidR="00916D0A" w:rsidRPr="00916D0A">
        <w:rPr>
          <w:rFonts w:ascii="Times New Roman" w:hAnsi="Times New Roman" w:cs="Times New Roman"/>
          <w:sz w:val="28"/>
          <w:szCs w:val="28"/>
          <w:lang w:val="ro-MD"/>
        </w:rPr>
        <w:t xml:space="preserve">competente </w:t>
      </w:r>
      <w:r w:rsidR="00F80C3F" w:rsidRPr="0049385E">
        <w:rPr>
          <w:rFonts w:ascii="Times New Roman" w:hAnsi="Times New Roman" w:cs="Times New Roman"/>
          <w:sz w:val="28"/>
          <w:szCs w:val="28"/>
          <w:lang w:val="ro-MD"/>
        </w:rPr>
        <w:t xml:space="preserve">pentru anchete din punct de vedere statistic și bazate pe riscuri cu privire la </w:t>
      </w:r>
      <w:r w:rsidR="00F80C3F" w:rsidRPr="004D197E">
        <w:rPr>
          <w:rFonts w:ascii="Times New Roman" w:hAnsi="Times New Roman" w:cs="Times New Roman"/>
          <w:i/>
          <w:sz w:val="28"/>
          <w:szCs w:val="28"/>
          <w:lang w:val="ro-MD"/>
        </w:rPr>
        <w:t>Agrilus planipennis</w:t>
      </w:r>
      <w:r w:rsidR="00F80C3F" w:rsidRPr="0049385E">
        <w:rPr>
          <w:rFonts w:ascii="Times New Roman" w:hAnsi="Times New Roman" w:cs="Times New Roman"/>
          <w:sz w:val="28"/>
          <w:szCs w:val="28"/>
          <w:lang w:val="ro-MD"/>
        </w:rPr>
        <w:t>; și</w:t>
      </w:r>
    </w:p>
    <w:p w:rsidR="00F80C3F" w:rsidRPr="0049385E" w:rsidRDefault="004D197E"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10.2. </w:t>
      </w:r>
      <w:r w:rsidR="00F80C3F" w:rsidRPr="0049385E">
        <w:rPr>
          <w:rFonts w:ascii="Times New Roman" w:hAnsi="Times New Roman" w:cs="Times New Roman"/>
          <w:sz w:val="28"/>
          <w:szCs w:val="28"/>
          <w:lang w:val="ro-MD"/>
        </w:rPr>
        <w:t xml:space="preserve">include eșantionarea ramurilor sau alte metode </w:t>
      </w:r>
      <w:r>
        <w:rPr>
          <w:rFonts w:ascii="Times New Roman" w:hAnsi="Times New Roman" w:cs="Times New Roman"/>
          <w:sz w:val="28"/>
          <w:szCs w:val="28"/>
          <w:lang w:val="ro-MD"/>
        </w:rPr>
        <w:t>recomandate</w:t>
      </w:r>
      <w:r w:rsidR="00F80C3F" w:rsidRPr="0049385E">
        <w:rPr>
          <w:rFonts w:ascii="Times New Roman" w:hAnsi="Times New Roman" w:cs="Times New Roman"/>
          <w:sz w:val="28"/>
          <w:szCs w:val="28"/>
          <w:lang w:val="ro-MD"/>
        </w:rPr>
        <w:t>, capabile să depisteze organismul dăunător înainte de apariție.</w:t>
      </w:r>
    </w:p>
    <w:p w:rsidR="00F80C3F" w:rsidRPr="0049385E" w:rsidRDefault="00742B2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11. </w:t>
      </w:r>
      <w:r w:rsidR="00F80C3F" w:rsidRPr="0049385E">
        <w:rPr>
          <w:rFonts w:ascii="Times New Roman" w:hAnsi="Times New Roman" w:cs="Times New Roman"/>
          <w:sz w:val="28"/>
          <w:szCs w:val="28"/>
          <w:lang w:val="ro-MD"/>
        </w:rPr>
        <w:t>În zonele demarcate, autorit</w:t>
      </w:r>
      <w:r>
        <w:rPr>
          <w:rFonts w:ascii="Times New Roman" w:hAnsi="Times New Roman" w:cs="Times New Roman"/>
          <w:sz w:val="28"/>
          <w:szCs w:val="28"/>
          <w:lang w:val="ro-MD"/>
        </w:rPr>
        <w:t>atea</w:t>
      </w:r>
      <w:r w:rsidR="00F80C3F" w:rsidRPr="0049385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sensibilizează publicul cu privire la amenințarea reprezentată de organismul dăunător specificat și la măsurile adoptate pentru a se preveni răspândirea sa în continuare în afara zonelor respective.</w:t>
      </w:r>
      <w:r w:rsidR="00FA4D43">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Autorit</w:t>
      </w:r>
      <w:r w:rsidR="00FA4D43">
        <w:rPr>
          <w:rFonts w:ascii="Times New Roman" w:hAnsi="Times New Roman" w:cs="Times New Roman"/>
          <w:sz w:val="28"/>
          <w:szCs w:val="28"/>
          <w:lang w:val="ro-MD"/>
        </w:rPr>
        <w:t>atea</w:t>
      </w:r>
      <w:r w:rsidR="00F80C3F" w:rsidRPr="0049385E">
        <w:rPr>
          <w:rFonts w:ascii="Times New Roman" w:hAnsi="Times New Roman" w:cs="Times New Roman"/>
          <w:sz w:val="28"/>
          <w:szCs w:val="28"/>
          <w:lang w:val="ro-MD"/>
        </w:rPr>
        <w:t xml:space="preserve"> se asigură că operatorii profesioniști și publicul larg cunosc delimitarea zonelor demarcate.</w:t>
      </w:r>
    </w:p>
    <w:p w:rsidR="00F80C3F" w:rsidRPr="0049385E" w:rsidRDefault="00FA4D43"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12. </w:t>
      </w:r>
      <w:r w:rsidR="00F80C3F" w:rsidRPr="0049385E">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F80C3F" w:rsidRPr="0049385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po</w:t>
      </w:r>
      <w:r>
        <w:rPr>
          <w:rFonts w:ascii="Times New Roman" w:hAnsi="Times New Roman" w:cs="Times New Roman"/>
          <w:sz w:val="28"/>
          <w:szCs w:val="28"/>
          <w:lang w:val="ro-MD"/>
        </w:rPr>
        <w:t>a</w:t>
      </w:r>
      <w:r w:rsidR="00F80C3F" w:rsidRPr="0049385E">
        <w:rPr>
          <w:rFonts w:ascii="Times New Roman" w:hAnsi="Times New Roman" w:cs="Times New Roman"/>
          <w:sz w:val="28"/>
          <w:szCs w:val="28"/>
          <w:lang w:val="ro-MD"/>
        </w:rPr>
        <w:t>t</w:t>
      </w:r>
      <w:r>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decide să reducă raza zonei tampon, pe baza informațiilor privind dimensiunea infestării, densitatea plantelor specificate, originea și vechimea focarului. În acest caz, </w:t>
      </w:r>
      <w:r w:rsidR="00715D13">
        <w:rPr>
          <w:rFonts w:ascii="Times New Roman" w:hAnsi="Times New Roman" w:cs="Times New Roman"/>
          <w:sz w:val="28"/>
          <w:szCs w:val="28"/>
          <w:lang w:val="ro-MD"/>
        </w:rPr>
        <w:t>autoritatea competentă</w:t>
      </w:r>
      <w:r w:rsidR="00F80C3F" w:rsidRPr="0049385E">
        <w:rPr>
          <w:rFonts w:ascii="Times New Roman" w:hAnsi="Times New Roman" w:cs="Times New Roman"/>
          <w:sz w:val="28"/>
          <w:szCs w:val="28"/>
          <w:lang w:val="ro-MD"/>
        </w:rPr>
        <w:t xml:space="preserve"> raportează</w:t>
      </w:r>
      <w:r w:rsidR="00C60425">
        <w:rPr>
          <w:rFonts w:ascii="Times New Roman" w:hAnsi="Times New Roman" w:cs="Times New Roman"/>
          <w:sz w:val="28"/>
          <w:szCs w:val="28"/>
          <w:lang w:val="ro-MD"/>
        </w:rPr>
        <w:t xml:space="preserve"> la solicitare</w:t>
      </w:r>
      <w:r w:rsidR="00715D13">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 reducerea respectivă</w:t>
      </w:r>
      <w:r w:rsidR="00C60425">
        <w:rPr>
          <w:rFonts w:ascii="Times New Roman" w:hAnsi="Times New Roman" w:cs="Times New Roman"/>
          <w:sz w:val="28"/>
          <w:szCs w:val="28"/>
          <w:lang w:val="ro-MD"/>
        </w:rPr>
        <w:t>,</w:t>
      </w:r>
      <w:r w:rsidR="00F80C3F" w:rsidRPr="0049385E">
        <w:rPr>
          <w:rFonts w:ascii="Times New Roman" w:hAnsi="Times New Roman" w:cs="Times New Roman"/>
          <w:sz w:val="28"/>
          <w:szCs w:val="28"/>
          <w:lang w:val="ro-MD"/>
        </w:rPr>
        <w:t xml:space="preserve"> </w:t>
      </w:r>
      <w:r w:rsidR="00F80C3F" w:rsidRPr="00C60425">
        <w:rPr>
          <w:rFonts w:ascii="Times New Roman" w:hAnsi="Times New Roman" w:cs="Times New Roman"/>
          <w:sz w:val="28"/>
          <w:szCs w:val="28"/>
          <w:lang w:val="ro-MD"/>
        </w:rPr>
        <w:t>state</w:t>
      </w:r>
      <w:r w:rsidR="00C60425" w:rsidRPr="00C60425">
        <w:rPr>
          <w:rFonts w:ascii="Times New Roman" w:hAnsi="Times New Roman" w:cs="Times New Roman"/>
          <w:sz w:val="28"/>
          <w:szCs w:val="28"/>
          <w:lang w:val="ro-MD"/>
        </w:rPr>
        <w:t>lor</w:t>
      </w:r>
      <w:r w:rsidR="00F80C3F" w:rsidRPr="00C60425">
        <w:rPr>
          <w:rFonts w:ascii="Times New Roman" w:hAnsi="Times New Roman" w:cs="Times New Roman"/>
          <w:sz w:val="28"/>
          <w:szCs w:val="28"/>
          <w:lang w:val="ro-MD"/>
        </w:rPr>
        <w:t xml:space="preserve"> </w:t>
      </w:r>
      <w:r w:rsidR="00C60425" w:rsidRPr="00C60425">
        <w:rPr>
          <w:rFonts w:ascii="Times New Roman" w:hAnsi="Times New Roman" w:cs="Times New Roman"/>
          <w:sz w:val="28"/>
          <w:szCs w:val="28"/>
          <w:lang w:val="ro-MD"/>
        </w:rPr>
        <w:t>interesate</w:t>
      </w:r>
      <w:r w:rsidR="00F80C3F" w:rsidRPr="0049385E">
        <w:rPr>
          <w:rFonts w:ascii="Times New Roman" w:hAnsi="Times New Roman" w:cs="Times New Roman"/>
          <w:sz w:val="28"/>
          <w:szCs w:val="28"/>
          <w:lang w:val="ro-MD"/>
        </w:rPr>
        <w:t>, precum și motivele care au condus la aceasta.</w:t>
      </w:r>
    </w:p>
    <w:p w:rsidR="00993BC6" w:rsidRDefault="00993BC6" w:rsidP="0049385E">
      <w:pPr>
        <w:spacing w:line="276" w:lineRule="auto"/>
        <w:ind w:firstLine="709"/>
        <w:contextualSpacing/>
        <w:jc w:val="both"/>
        <w:rPr>
          <w:rFonts w:ascii="Times New Roman" w:hAnsi="Times New Roman" w:cs="Times New Roman"/>
          <w:sz w:val="28"/>
          <w:szCs w:val="28"/>
          <w:lang w:val="ro-MD"/>
        </w:rPr>
      </w:pPr>
    </w:p>
    <w:p w:rsidR="00993BC6" w:rsidRDefault="00993BC6" w:rsidP="00993BC6">
      <w:pPr>
        <w:spacing w:after="0"/>
        <w:jc w:val="center"/>
        <w:rPr>
          <w:rFonts w:ascii="Times New Roman" w:hAnsi="Times New Roman" w:cs="Times New Roman"/>
          <w:b/>
          <w:sz w:val="28"/>
          <w:szCs w:val="28"/>
          <w:lang w:val="ro-MD"/>
        </w:rPr>
      </w:pPr>
      <w:r w:rsidRPr="00837026">
        <w:rPr>
          <w:rFonts w:ascii="Times New Roman" w:hAnsi="Times New Roman" w:cs="Times New Roman"/>
          <w:b/>
          <w:sz w:val="28"/>
          <w:szCs w:val="28"/>
          <w:lang w:val="ro-MD"/>
        </w:rPr>
        <w:t>CAPITOLUL I</w:t>
      </w:r>
      <w:r>
        <w:rPr>
          <w:rFonts w:ascii="Times New Roman" w:hAnsi="Times New Roman" w:cs="Times New Roman"/>
          <w:b/>
          <w:sz w:val="28"/>
          <w:szCs w:val="28"/>
          <w:lang w:val="ro-MD"/>
        </w:rPr>
        <w:t>V</w:t>
      </w:r>
    </w:p>
    <w:p w:rsidR="00993BC6" w:rsidRDefault="00993BC6" w:rsidP="00993BC6">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lastRenderedPageBreak/>
        <w:t>DEROGĂRI DE LA STABILIREA ZONELOR DEMARCATE</w:t>
      </w:r>
    </w:p>
    <w:p w:rsidR="00993BC6" w:rsidRDefault="00993BC6" w:rsidP="0049385E">
      <w:pPr>
        <w:spacing w:line="276" w:lineRule="auto"/>
        <w:ind w:firstLine="709"/>
        <w:contextualSpacing/>
        <w:jc w:val="both"/>
        <w:rPr>
          <w:rFonts w:ascii="Times New Roman" w:hAnsi="Times New Roman" w:cs="Times New Roman"/>
          <w:sz w:val="28"/>
          <w:szCs w:val="28"/>
          <w:lang w:val="ro-MD"/>
        </w:rPr>
      </w:pPr>
    </w:p>
    <w:p w:rsidR="00F80C3F" w:rsidRPr="0049385E" w:rsidRDefault="00993BC6"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 </w:t>
      </w:r>
      <w:r w:rsidR="00F80C3F" w:rsidRPr="0049385E">
        <w:rPr>
          <w:rFonts w:ascii="Times New Roman" w:hAnsi="Times New Roman" w:cs="Times New Roman"/>
          <w:sz w:val="28"/>
          <w:szCs w:val="28"/>
          <w:lang w:val="ro-MD"/>
        </w:rPr>
        <w:t xml:space="preserve">Prin derogare de la </w:t>
      </w:r>
      <w:r w:rsidR="00442E15">
        <w:rPr>
          <w:rFonts w:ascii="Times New Roman" w:hAnsi="Times New Roman" w:cs="Times New Roman"/>
          <w:sz w:val="28"/>
          <w:szCs w:val="28"/>
          <w:lang w:val="ro-MD"/>
        </w:rPr>
        <w:t>pct. 7-12</w:t>
      </w:r>
      <w:r w:rsidR="00F80C3F" w:rsidRPr="0049385E">
        <w:rPr>
          <w:rFonts w:ascii="Times New Roman" w:hAnsi="Times New Roman" w:cs="Times New Roman"/>
          <w:sz w:val="28"/>
          <w:szCs w:val="28"/>
          <w:lang w:val="ro-MD"/>
        </w:rPr>
        <w:t>, autorit</w:t>
      </w:r>
      <w:r w:rsidR="00442E15">
        <w:rPr>
          <w:rFonts w:ascii="Times New Roman" w:hAnsi="Times New Roman" w:cs="Times New Roman"/>
          <w:sz w:val="28"/>
          <w:szCs w:val="28"/>
          <w:lang w:val="ro-MD"/>
        </w:rPr>
        <w:t>atea competentă</w:t>
      </w:r>
      <w:r w:rsidR="00F80C3F" w:rsidRPr="0049385E">
        <w:rPr>
          <w:rFonts w:ascii="Times New Roman" w:hAnsi="Times New Roman" w:cs="Times New Roman"/>
          <w:sz w:val="28"/>
          <w:szCs w:val="28"/>
          <w:lang w:val="ro-MD"/>
        </w:rPr>
        <w:t xml:space="preserve"> po</w:t>
      </w:r>
      <w:r w:rsidR="00442E15">
        <w:rPr>
          <w:rFonts w:ascii="Times New Roman" w:hAnsi="Times New Roman" w:cs="Times New Roman"/>
          <w:sz w:val="28"/>
          <w:szCs w:val="28"/>
          <w:lang w:val="ro-MD"/>
        </w:rPr>
        <w:t>a</w:t>
      </w:r>
      <w:r w:rsidR="00F80C3F" w:rsidRPr="0049385E">
        <w:rPr>
          <w:rFonts w:ascii="Times New Roman" w:hAnsi="Times New Roman" w:cs="Times New Roman"/>
          <w:sz w:val="28"/>
          <w:szCs w:val="28"/>
          <w:lang w:val="ro-MD"/>
        </w:rPr>
        <w:t>t</w:t>
      </w:r>
      <w:r w:rsidR="00442E15">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alege să nu stabilească o zonă demarcată dacă sunt îndeplinite următoarele condiții:</w:t>
      </w:r>
    </w:p>
    <w:p w:rsidR="00F80C3F" w:rsidRPr="0049385E" w:rsidRDefault="0012381C"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13.1. </w:t>
      </w:r>
      <w:r w:rsidR="00F80C3F" w:rsidRPr="0049385E">
        <w:rPr>
          <w:rFonts w:ascii="Times New Roman" w:hAnsi="Times New Roman" w:cs="Times New Roman"/>
          <w:sz w:val="28"/>
          <w:szCs w:val="28"/>
          <w:lang w:val="ro-MD"/>
        </w:rPr>
        <w:t>există dovezi că organismul dăunător specificat a fost introdus în zonă împreună cu plantele sau materialul vegetal pe care a fost depistat și că acele plante au fost infestate înainte de a fi introduse în zona respectivă și nu a avut loc multiplicarea organismului dăunător specificat sau există dovezi că s-a depistat un caz izolat, care nu va duce la instalarea organismului dăunător specificat;</w:t>
      </w:r>
    </w:p>
    <w:p w:rsidR="00F80C3F" w:rsidRPr="0049385E" w:rsidRDefault="0012381C"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13.2. </w:t>
      </w:r>
      <w:r w:rsidR="00F80C3F" w:rsidRPr="0049385E">
        <w:rPr>
          <w:rFonts w:ascii="Times New Roman" w:hAnsi="Times New Roman" w:cs="Times New Roman"/>
          <w:sz w:val="28"/>
          <w:szCs w:val="28"/>
          <w:lang w:val="ro-MD"/>
        </w:rPr>
        <w:t xml:space="preserve">se constată că organismul dăunător specificat nu s-a instalat și că răspândirea și înmulțirea cu succes a organismului dăunător specificat nu </w:t>
      </w:r>
      <w:r>
        <w:rPr>
          <w:rFonts w:ascii="Times New Roman" w:hAnsi="Times New Roman" w:cs="Times New Roman"/>
          <w:sz w:val="28"/>
          <w:szCs w:val="28"/>
          <w:lang w:val="ro-MD"/>
        </w:rPr>
        <w:t>este posibilă</w:t>
      </w:r>
      <w:r w:rsidR="00F80C3F" w:rsidRPr="0049385E">
        <w:rPr>
          <w:rFonts w:ascii="Times New Roman" w:hAnsi="Times New Roman" w:cs="Times New Roman"/>
          <w:sz w:val="28"/>
          <w:szCs w:val="28"/>
          <w:lang w:val="ro-MD"/>
        </w:rPr>
        <w:t xml:space="preserve"> din cauza biologiei acestuia, având în vedere rezultatele unei anchete specifice și măsurile de eradicare luate.</w:t>
      </w:r>
    </w:p>
    <w:p w:rsidR="00F80C3F" w:rsidRPr="0049385E" w:rsidRDefault="009F1B60"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14. Î</w:t>
      </w:r>
      <w:r w:rsidR="00F80C3F" w:rsidRPr="0049385E">
        <w:rPr>
          <w:rFonts w:ascii="Times New Roman" w:hAnsi="Times New Roman" w:cs="Times New Roman"/>
          <w:sz w:val="28"/>
          <w:szCs w:val="28"/>
          <w:lang w:val="ro-MD"/>
        </w:rPr>
        <w:t xml:space="preserve">n cazul în care </w:t>
      </w:r>
      <w:r>
        <w:rPr>
          <w:rFonts w:ascii="Times New Roman" w:hAnsi="Times New Roman" w:cs="Times New Roman"/>
          <w:sz w:val="28"/>
          <w:szCs w:val="28"/>
          <w:lang w:val="ro-MD"/>
        </w:rPr>
        <w:t xml:space="preserve">se </w:t>
      </w:r>
      <w:r w:rsidR="00F80C3F" w:rsidRPr="0049385E">
        <w:rPr>
          <w:rFonts w:ascii="Times New Roman" w:hAnsi="Times New Roman" w:cs="Times New Roman"/>
          <w:sz w:val="28"/>
          <w:szCs w:val="28"/>
          <w:lang w:val="ro-MD"/>
        </w:rPr>
        <w:t xml:space="preserve">aplică derogarea prevăzută la </w:t>
      </w:r>
      <w:r>
        <w:rPr>
          <w:rFonts w:ascii="Times New Roman" w:hAnsi="Times New Roman" w:cs="Times New Roman"/>
          <w:sz w:val="28"/>
          <w:szCs w:val="28"/>
          <w:lang w:val="ro-MD"/>
        </w:rPr>
        <w:t>pct. 13</w:t>
      </w:r>
      <w:r w:rsidR="00F80C3F" w:rsidRPr="0049385E">
        <w:rPr>
          <w:rFonts w:ascii="Times New Roman" w:hAnsi="Times New Roman" w:cs="Times New Roman"/>
          <w:sz w:val="28"/>
          <w:szCs w:val="28"/>
          <w:lang w:val="ro-MD"/>
        </w:rPr>
        <w:t>, autoritatea competentă:</w:t>
      </w:r>
    </w:p>
    <w:p w:rsidR="00F80C3F" w:rsidRPr="0049385E" w:rsidRDefault="009F1B60"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14.1. </w:t>
      </w:r>
      <w:r w:rsidR="00F80C3F" w:rsidRPr="0049385E">
        <w:rPr>
          <w:rFonts w:ascii="Times New Roman" w:hAnsi="Times New Roman" w:cs="Times New Roman"/>
          <w:sz w:val="28"/>
          <w:szCs w:val="28"/>
          <w:lang w:val="ro-MD"/>
        </w:rPr>
        <w:t>ia măsuri pentru a asigura eradicarea rapidă a organismului dăunător specificat și pentru a exclude riscul ca acesta să se răspândească;</w:t>
      </w:r>
    </w:p>
    <w:p w:rsidR="00F80C3F" w:rsidRPr="0049385E" w:rsidRDefault="00D636F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14.2. </w:t>
      </w:r>
      <w:r w:rsidR="00F80C3F" w:rsidRPr="0049385E">
        <w:rPr>
          <w:rFonts w:ascii="Times New Roman" w:hAnsi="Times New Roman" w:cs="Times New Roman"/>
          <w:sz w:val="28"/>
          <w:szCs w:val="28"/>
          <w:lang w:val="ro-MD"/>
        </w:rPr>
        <w:t>dacă este cazul, sporește imediat numărul capcanelor și frecvența cu care sunt verificate capcanele în zona respectivă;</w:t>
      </w:r>
    </w:p>
    <w:p w:rsidR="00F80C3F" w:rsidRPr="0049385E" w:rsidRDefault="00D636F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14.3. </w:t>
      </w:r>
      <w:r w:rsidR="00F80C3F" w:rsidRPr="0049385E">
        <w:rPr>
          <w:rFonts w:ascii="Times New Roman" w:hAnsi="Times New Roman" w:cs="Times New Roman"/>
          <w:sz w:val="28"/>
          <w:szCs w:val="28"/>
          <w:lang w:val="ro-MD"/>
        </w:rPr>
        <w:t>intensifică imediat examinările vizuale pentru depistarea prezenței adulților, combinate cu eșantionarea ramurilor sau cu alte metode de detecție, capabile să depisteze organismul dăunător specificat înainte de apariția acestuia;</w:t>
      </w:r>
    </w:p>
    <w:p w:rsidR="00F80C3F" w:rsidRPr="0049385E" w:rsidRDefault="00D636F9"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14.4. </w:t>
      </w:r>
      <w:r w:rsidR="00F80C3F" w:rsidRPr="0049385E">
        <w:rPr>
          <w:rFonts w:ascii="Times New Roman" w:hAnsi="Times New Roman" w:cs="Times New Roman"/>
          <w:sz w:val="28"/>
          <w:szCs w:val="28"/>
          <w:lang w:val="ro-MD"/>
        </w:rPr>
        <w:t>efectuează, pe parcursul a cel puțin unui ciclu de viață al organismului dăunător specificat și al unui an suplimentar, o anchetă a unei zone cu o lățime de cel puțin 1 km în jurul plantelor infestate sau al locului în care a fost depistat organismul dăunător specificat, în mod regulat și intensiv în timpul perioadei de zbor a organismului dăunător specificat;</w:t>
      </w:r>
    </w:p>
    <w:p w:rsidR="00F80C3F" w:rsidRPr="0049385E" w:rsidRDefault="00CD4771"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14.5. </w:t>
      </w:r>
      <w:r w:rsidR="00F80C3F" w:rsidRPr="0049385E">
        <w:rPr>
          <w:rFonts w:ascii="Times New Roman" w:hAnsi="Times New Roman" w:cs="Times New Roman"/>
          <w:sz w:val="28"/>
          <w:szCs w:val="28"/>
          <w:lang w:val="ro-MD"/>
        </w:rPr>
        <w:t>investighează originea organismului dăunător specificat prin identificarea plantelor, a lemnului, a scoarței și a altor obiecte asociate cu organismul dăunător specificat și prin examinarea acestora pentru depistarea oricărui simptom de infestare, inclusiv prelevarea de eșantioane de pe ramuri și prelevarea de probe prin metoda distructivă specifică;</w:t>
      </w:r>
    </w:p>
    <w:p w:rsidR="00F80C3F" w:rsidRPr="0049385E" w:rsidRDefault="00E84730"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14.6. </w:t>
      </w:r>
      <w:r w:rsidR="00F80C3F" w:rsidRPr="0049385E">
        <w:rPr>
          <w:rFonts w:ascii="Times New Roman" w:hAnsi="Times New Roman" w:cs="Times New Roman"/>
          <w:sz w:val="28"/>
          <w:szCs w:val="28"/>
          <w:lang w:val="ro-MD"/>
        </w:rPr>
        <w:t>sensibilizează publicul cu privire la amenințarea reprezentată de organismul dăunător specificat; și</w:t>
      </w:r>
    </w:p>
    <w:p w:rsidR="00F80C3F" w:rsidRPr="0049385E" w:rsidRDefault="00E84730"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14.7. </w:t>
      </w:r>
      <w:r w:rsidR="00F80C3F" w:rsidRPr="0049385E">
        <w:rPr>
          <w:rFonts w:ascii="Times New Roman" w:hAnsi="Times New Roman" w:cs="Times New Roman"/>
          <w:sz w:val="28"/>
          <w:szCs w:val="28"/>
          <w:lang w:val="ro-MD"/>
        </w:rPr>
        <w:t xml:space="preserve">ia orice altă măsură care poate contribui la eradicarea organismului dăunător specificat, ținând seama de ISPM nr. 9 </w:t>
      </w:r>
      <w:r w:rsidR="00654393" w:rsidRPr="00A83DC6">
        <w:rPr>
          <w:rFonts w:ascii="Times New Roman" w:hAnsi="Times New Roman" w:cs="Times New Roman"/>
          <w:sz w:val="28"/>
          <w:szCs w:val="28"/>
          <w:lang w:val="ro-MD"/>
        </w:rPr>
        <w:t>(</w:t>
      </w:r>
      <w:r w:rsidR="00654393" w:rsidRPr="00DD1555">
        <w:rPr>
          <w:rFonts w:ascii="Times New Roman" w:hAnsi="Times New Roman" w:cs="Times New Roman"/>
          <w:sz w:val="28"/>
          <w:szCs w:val="28"/>
          <w:lang w:val="ro-MD"/>
        </w:rPr>
        <w:t>Ghid pentru programele de eradicare a dăunătorilor</w:t>
      </w:r>
      <w:r w:rsidR="00654393">
        <w:rPr>
          <w:rFonts w:ascii="Times New Roman" w:hAnsi="Times New Roman" w:cs="Times New Roman"/>
          <w:sz w:val="28"/>
          <w:szCs w:val="28"/>
          <w:lang w:val="ro-MD"/>
        </w:rPr>
        <w:t xml:space="preserve">; </w:t>
      </w:r>
      <w:r w:rsidR="00654393" w:rsidRPr="00A83DC6">
        <w:rPr>
          <w:rFonts w:ascii="Times New Roman" w:hAnsi="Times New Roman" w:cs="Times New Roman"/>
          <w:sz w:val="28"/>
          <w:szCs w:val="28"/>
          <w:lang w:val="ro-MD"/>
        </w:rPr>
        <w:t>ISPM</w:t>
      </w:r>
      <w:r w:rsidR="00654393">
        <w:rPr>
          <w:rFonts w:ascii="Times New Roman" w:hAnsi="Times New Roman" w:cs="Times New Roman"/>
          <w:sz w:val="28"/>
          <w:szCs w:val="28"/>
          <w:lang w:val="ro-MD"/>
        </w:rPr>
        <w:t xml:space="preserve"> N</w:t>
      </w:r>
      <w:r w:rsidR="00654393" w:rsidRPr="00A83DC6">
        <w:rPr>
          <w:rFonts w:ascii="Times New Roman" w:hAnsi="Times New Roman" w:cs="Times New Roman"/>
          <w:sz w:val="28"/>
          <w:szCs w:val="28"/>
          <w:lang w:val="ro-MD"/>
        </w:rPr>
        <w:t>r. 9</w:t>
      </w:r>
      <w:r w:rsidR="00654393">
        <w:rPr>
          <w:rFonts w:ascii="Times New Roman" w:hAnsi="Times New Roman" w:cs="Times New Roman"/>
          <w:sz w:val="28"/>
          <w:szCs w:val="28"/>
          <w:lang w:val="ro-MD"/>
        </w:rPr>
        <w:t xml:space="preserve"> (1998), Roma, IPPC, FAO 1998)</w:t>
      </w:r>
      <w:r w:rsidR="00F80C3F" w:rsidRPr="0049385E">
        <w:rPr>
          <w:rFonts w:ascii="Times New Roman" w:hAnsi="Times New Roman" w:cs="Times New Roman"/>
          <w:sz w:val="28"/>
          <w:szCs w:val="28"/>
          <w:lang w:val="ro-MD"/>
        </w:rPr>
        <w:t xml:space="preserve"> și aplicând o abordare integrată în conformitate cu principiile stabilite în ISPM nr. 14 </w:t>
      </w:r>
      <w:r w:rsidR="00654393">
        <w:rPr>
          <w:rFonts w:ascii="Times New Roman" w:hAnsi="Times New Roman" w:cs="Times New Roman"/>
          <w:sz w:val="28"/>
          <w:szCs w:val="28"/>
          <w:lang w:val="ro-MD"/>
        </w:rPr>
        <w:t>(</w:t>
      </w:r>
      <w:r w:rsidR="00654393" w:rsidRPr="00DD1555">
        <w:rPr>
          <w:rFonts w:ascii="Times New Roman" w:hAnsi="Times New Roman" w:cs="Times New Roman"/>
          <w:sz w:val="28"/>
          <w:szCs w:val="28"/>
          <w:lang w:val="ro-MD"/>
        </w:rPr>
        <w:t>Utilizarea măsurilor integrate într-o abordare sistemică pentru managementul riscului dăunătorilor</w:t>
      </w:r>
      <w:r w:rsidR="00654393">
        <w:rPr>
          <w:rFonts w:ascii="Times New Roman" w:hAnsi="Times New Roman" w:cs="Times New Roman"/>
          <w:sz w:val="28"/>
          <w:szCs w:val="28"/>
          <w:lang w:val="ro-MD"/>
        </w:rPr>
        <w:t>. ISPM N</w:t>
      </w:r>
      <w:r w:rsidR="00654393" w:rsidRPr="00A83DC6">
        <w:rPr>
          <w:rFonts w:ascii="Times New Roman" w:hAnsi="Times New Roman" w:cs="Times New Roman"/>
          <w:sz w:val="28"/>
          <w:szCs w:val="28"/>
          <w:lang w:val="ro-MD"/>
        </w:rPr>
        <w:t>r. 14</w:t>
      </w:r>
      <w:r w:rsidR="00654393">
        <w:rPr>
          <w:rFonts w:ascii="Times New Roman" w:hAnsi="Times New Roman" w:cs="Times New Roman"/>
          <w:sz w:val="28"/>
          <w:szCs w:val="28"/>
          <w:lang w:val="ro-MD"/>
        </w:rPr>
        <w:t xml:space="preserve"> (2002), Roma, IPPC, FAO 2017)</w:t>
      </w:r>
      <w:r w:rsidR="00F80C3F" w:rsidRPr="0049385E">
        <w:rPr>
          <w:rFonts w:ascii="Times New Roman" w:hAnsi="Times New Roman" w:cs="Times New Roman"/>
          <w:sz w:val="28"/>
          <w:szCs w:val="28"/>
          <w:lang w:val="ro-MD"/>
        </w:rPr>
        <w:t>.</w:t>
      </w:r>
    </w:p>
    <w:p w:rsidR="00753A30" w:rsidRDefault="00753A30" w:rsidP="0049385E">
      <w:pPr>
        <w:spacing w:line="276" w:lineRule="auto"/>
        <w:ind w:firstLine="709"/>
        <w:contextualSpacing/>
        <w:jc w:val="both"/>
        <w:rPr>
          <w:rFonts w:ascii="Times New Roman" w:hAnsi="Times New Roman" w:cs="Times New Roman"/>
          <w:sz w:val="28"/>
          <w:szCs w:val="28"/>
          <w:lang w:val="ro-MD"/>
        </w:rPr>
      </w:pPr>
    </w:p>
    <w:p w:rsidR="00753A30" w:rsidRDefault="00753A30" w:rsidP="00753A30">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CAPITOLUL V</w:t>
      </w:r>
    </w:p>
    <w:p w:rsidR="00753A30" w:rsidRDefault="00633CF8" w:rsidP="00753A30">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ANCHETE ANUALE ÎN ZONELE DEMARCATE</w:t>
      </w:r>
    </w:p>
    <w:p w:rsidR="00C3335F" w:rsidRDefault="00C3335F" w:rsidP="00753A30">
      <w:pPr>
        <w:spacing w:after="0"/>
        <w:jc w:val="center"/>
        <w:rPr>
          <w:rFonts w:ascii="Times New Roman" w:hAnsi="Times New Roman" w:cs="Times New Roman"/>
          <w:b/>
          <w:sz w:val="28"/>
          <w:szCs w:val="28"/>
          <w:lang w:val="ro-MD"/>
        </w:rPr>
      </w:pPr>
    </w:p>
    <w:p w:rsidR="00F80C3F" w:rsidRPr="0049385E" w:rsidRDefault="00633CF8"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15. </w:t>
      </w:r>
      <w:r w:rsidR="00F80C3F" w:rsidRPr="0049385E">
        <w:rPr>
          <w:rFonts w:ascii="Times New Roman" w:hAnsi="Times New Roman" w:cs="Times New Roman"/>
          <w:sz w:val="28"/>
          <w:szCs w:val="28"/>
          <w:lang w:val="ro-MD"/>
        </w:rPr>
        <w:t>În zonele demarcate, autorit</w:t>
      </w:r>
      <w:r>
        <w:rPr>
          <w:rFonts w:ascii="Times New Roman" w:hAnsi="Times New Roman" w:cs="Times New Roman"/>
          <w:sz w:val="28"/>
          <w:szCs w:val="28"/>
          <w:lang w:val="ro-MD"/>
        </w:rPr>
        <w:t>atea</w:t>
      </w:r>
      <w:r w:rsidR="00F80C3F" w:rsidRPr="0049385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efectuează anchete anuale intensive, astfel cum se menționează la art</w:t>
      </w:r>
      <w:r w:rsidR="00C533CD">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19 alin</w:t>
      </w:r>
      <w:r w:rsidR="00C533CD">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(1) din </w:t>
      </w:r>
      <w:r w:rsidR="00C533CD">
        <w:rPr>
          <w:rFonts w:ascii="Times New Roman" w:hAnsi="Times New Roman" w:cs="Times New Roman"/>
          <w:sz w:val="28"/>
          <w:szCs w:val="28"/>
          <w:lang w:val="ro-MD"/>
        </w:rPr>
        <w:t>Legea nr. 422/2023</w:t>
      </w:r>
      <w:r w:rsidR="00F80C3F" w:rsidRPr="0049385E">
        <w:rPr>
          <w:rFonts w:ascii="Times New Roman" w:hAnsi="Times New Roman" w:cs="Times New Roman"/>
          <w:sz w:val="28"/>
          <w:szCs w:val="28"/>
          <w:lang w:val="ro-MD"/>
        </w:rPr>
        <w:t>, pentru a detecta prezența organismului dăunător specificat, ținând seama de informațiile menționate în fișa de supraveghere fitosanitară a autorității.</w:t>
      </w:r>
    </w:p>
    <w:p w:rsidR="00F80C3F" w:rsidRPr="0049385E" w:rsidRDefault="006423C1"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16. </w:t>
      </w:r>
      <w:r w:rsidR="00F80C3F" w:rsidRPr="0049385E">
        <w:rPr>
          <w:rFonts w:ascii="Times New Roman" w:hAnsi="Times New Roman" w:cs="Times New Roman"/>
          <w:sz w:val="28"/>
          <w:szCs w:val="28"/>
          <w:lang w:val="ro-MD"/>
        </w:rPr>
        <w:t>Concepția anchetei țin</w:t>
      </w:r>
      <w:r w:rsidR="001C7963">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seama de </w:t>
      </w:r>
      <w:r w:rsidR="007002B3" w:rsidRPr="007002B3">
        <w:rPr>
          <w:rFonts w:ascii="Times New Roman" w:hAnsi="Times New Roman" w:cs="Times New Roman"/>
          <w:sz w:val="28"/>
          <w:szCs w:val="28"/>
          <w:lang w:val="ro-MD"/>
        </w:rPr>
        <w:t>cerințele fitosanitare</w:t>
      </w:r>
      <w:r w:rsidR="00F80C3F" w:rsidRPr="007002B3">
        <w:rPr>
          <w:rFonts w:ascii="Times New Roman" w:hAnsi="Times New Roman" w:cs="Times New Roman"/>
          <w:sz w:val="28"/>
          <w:szCs w:val="28"/>
          <w:lang w:val="ro-MD"/>
        </w:rPr>
        <w:t xml:space="preserve"> pentru anchete din </w:t>
      </w:r>
      <w:r w:rsidR="00F80C3F" w:rsidRPr="0049385E">
        <w:rPr>
          <w:rFonts w:ascii="Times New Roman" w:hAnsi="Times New Roman" w:cs="Times New Roman"/>
          <w:sz w:val="28"/>
          <w:szCs w:val="28"/>
          <w:lang w:val="ro-MD"/>
        </w:rPr>
        <w:t xml:space="preserve">punct de vedere statistic și </w:t>
      </w:r>
      <w:r w:rsidR="00F14977">
        <w:rPr>
          <w:rFonts w:ascii="Times New Roman" w:hAnsi="Times New Roman" w:cs="Times New Roman"/>
          <w:sz w:val="28"/>
          <w:szCs w:val="28"/>
          <w:lang w:val="ro-MD"/>
        </w:rPr>
        <w:t xml:space="preserve">este </w:t>
      </w:r>
      <w:r w:rsidR="00F80C3F" w:rsidRPr="0049385E">
        <w:rPr>
          <w:rFonts w:ascii="Times New Roman" w:hAnsi="Times New Roman" w:cs="Times New Roman"/>
          <w:sz w:val="28"/>
          <w:szCs w:val="28"/>
          <w:lang w:val="ro-MD"/>
        </w:rPr>
        <w:t>bazat</w:t>
      </w:r>
      <w:r w:rsidR="00F14977">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pe riscuri privind </w:t>
      </w:r>
      <w:r w:rsidR="00F80C3F" w:rsidRPr="006423C1">
        <w:rPr>
          <w:rFonts w:ascii="Times New Roman" w:hAnsi="Times New Roman" w:cs="Times New Roman"/>
          <w:i/>
          <w:sz w:val="28"/>
          <w:szCs w:val="28"/>
          <w:lang w:val="ro-MD"/>
        </w:rPr>
        <w:t>Agrilus planipennis</w:t>
      </w:r>
      <w:r w:rsidR="00F80C3F" w:rsidRPr="0049385E">
        <w:rPr>
          <w:rFonts w:ascii="Times New Roman" w:hAnsi="Times New Roman" w:cs="Times New Roman"/>
          <w:sz w:val="28"/>
          <w:szCs w:val="28"/>
          <w:lang w:val="ro-MD"/>
        </w:rPr>
        <w:t xml:space="preserve">. Concepția și planul de eșantionare ale anchetei utilizate pentru anchetele de detectare </w:t>
      </w:r>
      <w:r w:rsidR="00AC78D5">
        <w:rPr>
          <w:rFonts w:ascii="Times New Roman" w:hAnsi="Times New Roman" w:cs="Times New Roman"/>
          <w:sz w:val="28"/>
          <w:szCs w:val="28"/>
          <w:lang w:val="ro-MD"/>
        </w:rPr>
        <w:t>identifică</w:t>
      </w:r>
      <w:r w:rsidR="00F80C3F" w:rsidRPr="0049385E">
        <w:rPr>
          <w:rFonts w:ascii="Times New Roman" w:hAnsi="Times New Roman" w:cs="Times New Roman"/>
          <w:sz w:val="28"/>
          <w:szCs w:val="28"/>
          <w:lang w:val="ro-MD"/>
        </w:rPr>
        <w:t xml:space="preserve"> cu un grad de încredere de cel puțin 95 % un nivel al prezenței organismului dăunător specificat de 1 %.</w:t>
      </w:r>
    </w:p>
    <w:p w:rsidR="00F80C3F" w:rsidRPr="0049385E" w:rsidRDefault="00E66903"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17. </w:t>
      </w:r>
      <w:r w:rsidR="00F80C3F" w:rsidRPr="0049385E">
        <w:rPr>
          <w:rFonts w:ascii="Times New Roman" w:hAnsi="Times New Roman" w:cs="Times New Roman"/>
          <w:sz w:val="28"/>
          <w:szCs w:val="28"/>
          <w:lang w:val="ro-MD"/>
        </w:rPr>
        <w:t xml:space="preserve">Anchetele anuale se efectuează în conformitate cu </w:t>
      </w:r>
      <w:r w:rsidR="006829FA">
        <w:rPr>
          <w:rFonts w:ascii="Times New Roman" w:hAnsi="Times New Roman" w:cs="Times New Roman"/>
          <w:sz w:val="28"/>
          <w:szCs w:val="28"/>
          <w:lang w:val="ro-MD"/>
        </w:rPr>
        <w:t>pct. 5 și 6</w:t>
      </w:r>
      <w:r w:rsidR="00F80C3F" w:rsidRPr="0049385E">
        <w:rPr>
          <w:rFonts w:ascii="Times New Roman" w:hAnsi="Times New Roman" w:cs="Times New Roman"/>
          <w:sz w:val="28"/>
          <w:szCs w:val="28"/>
          <w:lang w:val="ro-MD"/>
        </w:rPr>
        <w:t xml:space="preserve"> în zonele-tampon pentru a detecta prezența organismului dăunător specificat și în zonele infestate pentru a monitoriza prezența acestuia în zonele respective.</w:t>
      </w:r>
    </w:p>
    <w:p w:rsidR="00F80C3F" w:rsidRPr="0049385E" w:rsidRDefault="006829F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18. </w:t>
      </w:r>
      <w:r w:rsidR="00F80C3F" w:rsidRPr="0049385E">
        <w:rPr>
          <w:rFonts w:ascii="Times New Roman" w:hAnsi="Times New Roman" w:cs="Times New Roman"/>
          <w:sz w:val="28"/>
          <w:szCs w:val="28"/>
          <w:lang w:val="ro-MD"/>
        </w:rPr>
        <w:t xml:space="preserve">Demarcarea poate fi anulată dacă, pe baza anchetelor menționate la </w:t>
      </w:r>
      <w:r w:rsidR="00F45EB6">
        <w:rPr>
          <w:rFonts w:ascii="Times New Roman" w:hAnsi="Times New Roman" w:cs="Times New Roman"/>
          <w:sz w:val="28"/>
          <w:szCs w:val="28"/>
          <w:lang w:val="ro-MD"/>
        </w:rPr>
        <w:t>pct. 15-17</w:t>
      </w:r>
      <w:r w:rsidR="00F80C3F" w:rsidRPr="0049385E">
        <w:rPr>
          <w:rFonts w:ascii="Times New Roman" w:hAnsi="Times New Roman" w:cs="Times New Roman"/>
          <w:sz w:val="28"/>
          <w:szCs w:val="28"/>
          <w:lang w:val="ro-MD"/>
        </w:rPr>
        <w:t>, organismul dăunător specificat nu a fost detectat în zona demarcată timp de cel puțin patru ani consecutivi.</w:t>
      </w:r>
    </w:p>
    <w:p w:rsidR="00F45EB6" w:rsidRDefault="00F45EB6" w:rsidP="0049385E">
      <w:pPr>
        <w:spacing w:line="276" w:lineRule="auto"/>
        <w:ind w:firstLine="709"/>
        <w:contextualSpacing/>
        <w:jc w:val="both"/>
        <w:rPr>
          <w:rFonts w:ascii="Times New Roman" w:hAnsi="Times New Roman" w:cs="Times New Roman"/>
          <w:sz w:val="28"/>
          <w:szCs w:val="28"/>
          <w:lang w:val="ro-MD"/>
        </w:rPr>
      </w:pPr>
    </w:p>
    <w:p w:rsidR="00F45EB6" w:rsidRDefault="00F45EB6" w:rsidP="00F45EB6">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CAPITOLUL VI</w:t>
      </w:r>
    </w:p>
    <w:p w:rsidR="00F45EB6" w:rsidRDefault="00F45EB6" w:rsidP="00F45EB6">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MĂSURI DE ERADICARE</w:t>
      </w:r>
    </w:p>
    <w:p w:rsidR="00F45EB6" w:rsidRDefault="00F45EB6" w:rsidP="0049385E">
      <w:pPr>
        <w:spacing w:line="276" w:lineRule="auto"/>
        <w:ind w:firstLine="709"/>
        <w:contextualSpacing/>
        <w:jc w:val="both"/>
        <w:rPr>
          <w:rFonts w:ascii="Times New Roman" w:hAnsi="Times New Roman" w:cs="Times New Roman"/>
          <w:sz w:val="28"/>
          <w:szCs w:val="28"/>
          <w:lang w:val="ro-MD"/>
        </w:rPr>
      </w:pPr>
    </w:p>
    <w:p w:rsidR="00F80C3F" w:rsidRPr="0049385E" w:rsidRDefault="00F45EB6"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 </w:t>
      </w:r>
      <w:r w:rsidR="00F80C3F" w:rsidRPr="0049385E">
        <w:rPr>
          <w:rFonts w:ascii="Times New Roman" w:hAnsi="Times New Roman" w:cs="Times New Roman"/>
          <w:sz w:val="28"/>
          <w:szCs w:val="28"/>
          <w:lang w:val="ro-MD"/>
        </w:rPr>
        <w:t>După demarcarea inițială a zonei și în paralel cu anchetele de delimitare, autorit</w:t>
      </w:r>
      <w:r w:rsidR="00AC5F82">
        <w:rPr>
          <w:rFonts w:ascii="Times New Roman" w:hAnsi="Times New Roman" w:cs="Times New Roman"/>
          <w:sz w:val="28"/>
          <w:szCs w:val="28"/>
          <w:lang w:val="ro-MD"/>
        </w:rPr>
        <w:t>atea competentă</w:t>
      </w:r>
      <w:r w:rsidR="00F80C3F" w:rsidRPr="0049385E">
        <w:rPr>
          <w:rFonts w:ascii="Times New Roman" w:hAnsi="Times New Roman" w:cs="Times New Roman"/>
          <w:sz w:val="28"/>
          <w:szCs w:val="28"/>
          <w:lang w:val="ro-MD"/>
        </w:rPr>
        <w:t xml:space="preserve"> </w:t>
      </w:r>
      <w:r w:rsidR="00AC5F82">
        <w:rPr>
          <w:rFonts w:ascii="Times New Roman" w:hAnsi="Times New Roman" w:cs="Times New Roman"/>
          <w:sz w:val="28"/>
          <w:szCs w:val="28"/>
          <w:lang w:val="ro-MD"/>
        </w:rPr>
        <w:t>întreprinde</w:t>
      </w:r>
      <w:r w:rsidR="00F80C3F" w:rsidRPr="0049385E">
        <w:rPr>
          <w:rFonts w:ascii="Times New Roman" w:hAnsi="Times New Roman" w:cs="Times New Roman"/>
          <w:sz w:val="28"/>
          <w:szCs w:val="28"/>
          <w:lang w:val="ro-MD"/>
        </w:rPr>
        <w:t xml:space="preserve"> </w:t>
      </w:r>
      <w:r w:rsidR="00AC5F82" w:rsidRPr="0049385E">
        <w:rPr>
          <w:rFonts w:ascii="Times New Roman" w:hAnsi="Times New Roman" w:cs="Times New Roman"/>
          <w:sz w:val="28"/>
          <w:szCs w:val="28"/>
          <w:lang w:val="ro-MD"/>
        </w:rPr>
        <w:t>următoare</w:t>
      </w:r>
      <w:r w:rsidR="00AC5F82">
        <w:rPr>
          <w:rFonts w:ascii="Times New Roman" w:hAnsi="Times New Roman" w:cs="Times New Roman"/>
          <w:sz w:val="28"/>
          <w:szCs w:val="28"/>
          <w:lang w:val="ro-MD"/>
        </w:rPr>
        <w:t>le</w:t>
      </w:r>
      <w:r w:rsidR="00AC5F82" w:rsidRPr="0049385E">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măsuri:</w:t>
      </w:r>
    </w:p>
    <w:p w:rsidR="00F80C3F" w:rsidRPr="0049385E" w:rsidRDefault="00AC5F8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19.1. </w:t>
      </w:r>
      <w:r w:rsidR="00F80C3F" w:rsidRPr="0049385E">
        <w:rPr>
          <w:rFonts w:ascii="Times New Roman" w:hAnsi="Times New Roman" w:cs="Times New Roman"/>
          <w:sz w:val="28"/>
          <w:szCs w:val="28"/>
          <w:lang w:val="ro-MD"/>
        </w:rPr>
        <w:t>tăierea imediată la nivelul solului a tuturor plantelor infestate și a plantelor suspectate de a fi infestate;</w:t>
      </w:r>
    </w:p>
    <w:p w:rsidR="00F80C3F" w:rsidRPr="0049385E" w:rsidRDefault="00AC5F8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19.2. </w:t>
      </w:r>
      <w:r w:rsidR="00F80C3F" w:rsidRPr="0049385E">
        <w:rPr>
          <w:rFonts w:ascii="Times New Roman" w:hAnsi="Times New Roman" w:cs="Times New Roman"/>
          <w:sz w:val="28"/>
          <w:szCs w:val="28"/>
          <w:lang w:val="ro-MD"/>
        </w:rPr>
        <w:t xml:space="preserve">tăierea imediată la nivelul solului a tuturor plantelor specificate pe o rază de cel puțin 100 m în jurul plantelor infestate și examinarea amănunțită a plantelor </w:t>
      </w:r>
      <w:r w:rsidR="00F80C3F" w:rsidRPr="0049385E">
        <w:rPr>
          <w:rFonts w:ascii="Times New Roman" w:hAnsi="Times New Roman" w:cs="Times New Roman"/>
          <w:sz w:val="28"/>
          <w:szCs w:val="28"/>
          <w:lang w:val="ro-MD"/>
        </w:rPr>
        <w:lastRenderedPageBreak/>
        <w:t>specificate pentru depistarea oricărui simptom de infestare, cu excepția cazurilor în care plantele infestate au fost găsite în afara perioadei de zbor a organismului dăunător specificat; în acest caz, tăierea și îndepărtarea plantelor specificate se efectuează în timp util înainte de începerea următoarei perioade de zbor;</w:t>
      </w:r>
    </w:p>
    <w:p w:rsidR="00F80C3F" w:rsidRPr="0049385E" w:rsidRDefault="00421C74"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19.3. </w:t>
      </w:r>
      <w:r w:rsidR="00F80C3F" w:rsidRPr="0049385E">
        <w:rPr>
          <w:rFonts w:ascii="Times New Roman" w:hAnsi="Times New Roman" w:cs="Times New Roman"/>
          <w:sz w:val="28"/>
          <w:szCs w:val="28"/>
          <w:lang w:val="ro-MD"/>
        </w:rPr>
        <w:t xml:space="preserve">îndepărtarea, examinarea și eliminarea în siguranță a plantelor tăiate în conformitate cu </w:t>
      </w:r>
      <w:r>
        <w:rPr>
          <w:rFonts w:ascii="Times New Roman" w:hAnsi="Times New Roman" w:cs="Times New Roman"/>
          <w:sz w:val="28"/>
          <w:szCs w:val="28"/>
          <w:lang w:val="ro-MD"/>
        </w:rPr>
        <w:t xml:space="preserve">subpct. </w:t>
      </w:r>
      <w:r w:rsidR="00FD7D3B">
        <w:rPr>
          <w:rFonts w:ascii="Times New Roman" w:hAnsi="Times New Roman" w:cs="Times New Roman"/>
          <w:sz w:val="28"/>
          <w:szCs w:val="28"/>
          <w:lang w:val="ro-MD"/>
        </w:rPr>
        <w:t>19.1 și 19.2</w:t>
      </w:r>
      <w:r w:rsidR="00F80C3F" w:rsidRPr="0049385E">
        <w:rPr>
          <w:rFonts w:ascii="Times New Roman" w:hAnsi="Times New Roman" w:cs="Times New Roman"/>
          <w:sz w:val="28"/>
          <w:szCs w:val="28"/>
          <w:lang w:val="ro-MD"/>
        </w:rPr>
        <w:t>, luând toate măsurile de precauție necesare pentru a evita răspândirea organismului dăunător specificat în timpul tăierii și după tăiere;</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19.4. </w:t>
      </w:r>
      <w:r w:rsidR="00F80C3F" w:rsidRPr="0049385E">
        <w:rPr>
          <w:rFonts w:ascii="Times New Roman" w:hAnsi="Times New Roman" w:cs="Times New Roman"/>
          <w:sz w:val="28"/>
          <w:szCs w:val="28"/>
          <w:lang w:val="ro-MD"/>
        </w:rPr>
        <w:t>examinarea și eliminarea în condiții de siguranță a lemnului și scoarței asociate cu infestarea, luând toate măsurile de precauție necesare pentru a evita răspândirea organismului dăunător specificat;</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19.5. </w:t>
      </w:r>
      <w:r w:rsidR="00F80C3F" w:rsidRPr="0049385E">
        <w:rPr>
          <w:rFonts w:ascii="Times New Roman" w:hAnsi="Times New Roman" w:cs="Times New Roman"/>
          <w:sz w:val="28"/>
          <w:szCs w:val="28"/>
          <w:lang w:val="ro-MD"/>
        </w:rPr>
        <w:t>interzicerea circulației plantelor, a lemnului și a scoarței specificate în afara zonei demarcate;</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19.6. </w:t>
      </w:r>
      <w:r w:rsidR="00F80C3F" w:rsidRPr="0049385E">
        <w:rPr>
          <w:rFonts w:ascii="Times New Roman" w:hAnsi="Times New Roman" w:cs="Times New Roman"/>
          <w:sz w:val="28"/>
          <w:szCs w:val="28"/>
          <w:lang w:val="ro-MD"/>
        </w:rPr>
        <w:t>investigarea originii infestării prin identificarea plantelor, a lemnului, a scoarței și a altor obiecte asociate cu infestarea și examinarea acestora pentru depistarea oricărui simptom de infestare, inclusiv prelevarea de eșantioane de pe ramuri și prelevarea de eșantioane prin metoda distructivă;</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19.7. </w:t>
      </w:r>
      <w:r w:rsidR="00F80C3F" w:rsidRPr="0049385E">
        <w:rPr>
          <w:rFonts w:ascii="Times New Roman" w:hAnsi="Times New Roman" w:cs="Times New Roman"/>
          <w:sz w:val="28"/>
          <w:szCs w:val="28"/>
          <w:lang w:val="ro-MD"/>
        </w:rPr>
        <w:t>după caz, înlocuirea plantelor specificate cu alte specii de plante nesusceptibile;</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19.8. </w:t>
      </w:r>
      <w:r w:rsidR="00F80C3F" w:rsidRPr="0049385E">
        <w:rPr>
          <w:rFonts w:ascii="Times New Roman" w:hAnsi="Times New Roman" w:cs="Times New Roman"/>
          <w:sz w:val="28"/>
          <w:szCs w:val="28"/>
          <w:lang w:val="ro-MD"/>
        </w:rPr>
        <w:t xml:space="preserve">interzicerea prezenței unor noi plante specificate în aer liber, în zona menționată la </w:t>
      </w:r>
      <w:r w:rsidR="00794161">
        <w:rPr>
          <w:rFonts w:ascii="Times New Roman" w:hAnsi="Times New Roman" w:cs="Times New Roman"/>
          <w:sz w:val="28"/>
          <w:szCs w:val="28"/>
          <w:lang w:val="ro-MD"/>
        </w:rPr>
        <w:t>subpct. 19.2</w:t>
      </w:r>
      <w:r w:rsidR="00F80C3F" w:rsidRPr="0049385E">
        <w:rPr>
          <w:rFonts w:ascii="Times New Roman" w:hAnsi="Times New Roman" w:cs="Times New Roman"/>
          <w:sz w:val="28"/>
          <w:szCs w:val="28"/>
          <w:lang w:val="ro-MD"/>
        </w:rPr>
        <w:t>, cu excepția prezenței arborilor-capcană;</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19.9. </w:t>
      </w:r>
      <w:r w:rsidR="00F80C3F" w:rsidRPr="0049385E">
        <w:rPr>
          <w:rFonts w:ascii="Times New Roman" w:hAnsi="Times New Roman" w:cs="Times New Roman"/>
          <w:sz w:val="28"/>
          <w:szCs w:val="28"/>
          <w:lang w:val="ro-MD"/>
        </w:rPr>
        <w:t>în cazul în care se utilizează arbori-capcană, aceștia fac obiectul unor inspecții periodice și sunt distruși și examinați înainte de următoarea perioadă de zbor;</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19.10. </w:t>
      </w:r>
      <w:r w:rsidR="00F80C3F" w:rsidRPr="0049385E">
        <w:rPr>
          <w:rFonts w:ascii="Times New Roman" w:hAnsi="Times New Roman" w:cs="Times New Roman"/>
          <w:sz w:val="28"/>
          <w:szCs w:val="28"/>
          <w:lang w:val="ro-MD"/>
        </w:rPr>
        <w:t xml:space="preserve">informarea opiniei publice cu privire la amenințarea reprezentată de organismul dăunător specificat, la măsurile adoptate pentru prevenirea introducerii și răspândirii acestuia pe teritoriul </w:t>
      </w:r>
      <w:r w:rsidR="009A4C84">
        <w:rPr>
          <w:rFonts w:ascii="Times New Roman" w:hAnsi="Times New Roman" w:cs="Times New Roman"/>
          <w:sz w:val="28"/>
          <w:szCs w:val="28"/>
          <w:lang w:val="ro-MD"/>
        </w:rPr>
        <w:t>Republic</w:t>
      </w:r>
      <w:r w:rsidR="00F80C3F" w:rsidRPr="0049385E">
        <w:rPr>
          <w:rFonts w:ascii="Times New Roman" w:hAnsi="Times New Roman" w:cs="Times New Roman"/>
          <w:sz w:val="28"/>
          <w:szCs w:val="28"/>
          <w:lang w:val="ro-MD"/>
        </w:rPr>
        <w:t>ii</w:t>
      </w:r>
      <w:r w:rsidR="009A4C84">
        <w:rPr>
          <w:rFonts w:ascii="Times New Roman" w:hAnsi="Times New Roman" w:cs="Times New Roman"/>
          <w:sz w:val="28"/>
          <w:szCs w:val="28"/>
          <w:lang w:val="ro-MD"/>
        </w:rPr>
        <w:t xml:space="preserve"> Moldova</w:t>
      </w:r>
      <w:r w:rsidR="00F80C3F" w:rsidRPr="0049385E">
        <w:rPr>
          <w:rFonts w:ascii="Times New Roman" w:hAnsi="Times New Roman" w:cs="Times New Roman"/>
          <w:sz w:val="28"/>
          <w:szCs w:val="28"/>
          <w:lang w:val="ro-MD"/>
        </w:rPr>
        <w:t>, inclusiv la condițiile privind circulația plantelor specificate din zonele demarcate;</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19.11. </w:t>
      </w:r>
      <w:r w:rsidR="00F80C3F" w:rsidRPr="0049385E">
        <w:rPr>
          <w:rFonts w:ascii="Times New Roman" w:hAnsi="Times New Roman" w:cs="Times New Roman"/>
          <w:sz w:val="28"/>
          <w:szCs w:val="28"/>
          <w:lang w:val="ro-MD"/>
        </w:rPr>
        <w:t>după caz, măsuri specifice de abordare a oricărei particularități sau complicații despre care se poate considera în mod rezonabil că ar putea împiedica, afecta sau întârzia eradicarea, în special cele legate de accesibilitatea și eradicarea corespunzătoare a tuturor plantelor care sunt infestate sau suspectate a fi infestate, indiferent de locul în care se află, de faptul că sunt sau nu proprietate publică sau privată ori de persoana fizica sau juridică responsabilă de ele; precum și</w:t>
      </w:r>
    </w:p>
    <w:p w:rsidR="00F80C3F" w:rsidRPr="0049385E" w:rsidRDefault="00DE4CE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 xml:space="preserve">19.12. </w:t>
      </w:r>
      <w:r w:rsidR="00F80C3F" w:rsidRPr="0049385E">
        <w:rPr>
          <w:rFonts w:ascii="Times New Roman" w:hAnsi="Times New Roman" w:cs="Times New Roman"/>
          <w:sz w:val="28"/>
          <w:szCs w:val="28"/>
          <w:lang w:val="ro-MD"/>
        </w:rPr>
        <w:t>orice altă măsură care ar putea contribui la eradicarea organismului dăunător specificat, în conformitate cu standardul internațional pentru măsuri fitosanitare ISPM nr. 9 și la aplicarea unei abordări integrate în conformitate cu principiile stabilite în ISPM nr. 14.</w:t>
      </w:r>
    </w:p>
    <w:p w:rsidR="00F80C3F" w:rsidRPr="0049385E" w:rsidRDefault="00DB743E"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20. </w:t>
      </w:r>
      <w:r w:rsidR="00F80C3F" w:rsidRPr="0049385E">
        <w:rPr>
          <w:rFonts w:ascii="Times New Roman" w:hAnsi="Times New Roman" w:cs="Times New Roman"/>
          <w:sz w:val="28"/>
          <w:szCs w:val="28"/>
          <w:lang w:val="ro-MD"/>
        </w:rPr>
        <w:t>Autorit</w:t>
      </w:r>
      <w:r>
        <w:rPr>
          <w:rFonts w:ascii="Times New Roman" w:hAnsi="Times New Roman" w:cs="Times New Roman"/>
          <w:sz w:val="28"/>
          <w:szCs w:val="28"/>
          <w:lang w:val="ro-MD"/>
        </w:rPr>
        <w:t>atea</w:t>
      </w:r>
      <w:r w:rsidR="00F80C3F" w:rsidRPr="0049385E">
        <w:rPr>
          <w:rFonts w:ascii="Times New Roman" w:hAnsi="Times New Roman" w:cs="Times New Roman"/>
          <w:sz w:val="28"/>
          <w:szCs w:val="28"/>
          <w:lang w:val="ro-MD"/>
        </w:rPr>
        <w:t xml:space="preserve"> competent</w:t>
      </w:r>
      <w:r>
        <w:rPr>
          <w:rFonts w:ascii="Times New Roman" w:hAnsi="Times New Roman" w:cs="Times New Roman"/>
          <w:sz w:val="28"/>
          <w:szCs w:val="28"/>
          <w:lang w:val="ro-MD"/>
        </w:rPr>
        <w:t>ă</w:t>
      </w:r>
      <w:r w:rsidR="00F80C3F" w:rsidRPr="0049385E">
        <w:rPr>
          <w:rFonts w:ascii="Times New Roman" w:hAnsi="Times New Roman" w:cs="Times New Roman"/>
          <w:sz w:val="28"/>
          <w:szCs w:val="28"/>
          <w:lang w:val="ro-MD"/>
        </w:rPr>
        <w:t xml:space="preserve"> po</w:t>
      </w:r>
      <w:r>
        <w:rPr>
          <w:rFonts w:ascii="Times New Roman" w:hAnsi="Times New Roman" w:cs="Times New Roman"/>
          <w:sz w:val="28"/>
          <w:szCs w:val="28"/>
          <w:lang w:val="ro-MD"/>
        </w:rPr>
        <w:t>a</w:t>
      </w:r>
      <w:r w:rsidR="00F80C3F" w:rsidRPr="0049385E">
        <w:rPr>
          <w:rFonts w:ascii="Times New Roman" w:hAnsi="Times New Roman" w:cs="Times New Roman"/>
          <w:sz w:val="28"/>
          <w:szCs w:val="28"/>
          <w:lang w:val="ro-MD"/>
        </w:rPr>
        <w:t>t</w:t>
      </w:r>
      <w:r>
        <w:rPr>
          <w:rFonts w:ascii="Times New Roman" w:hAnsi="Times New Roman" w:cs="Times New Roman"/>
          <w:sz w:val="28"/>
          <w:szCs w:val="28"/>
          <w:lang w:val="ro-MD"/>
        </w:rPr>
        <w:t>e</w:t>
      </w:r>
      <w:r w:rsidR="00F80C3F" w:rsidRPr="0049385E">
        <w:rPr>
          <w:rFonts w:ascii="Times New Roman" w:hAnsi="Times New Roman" w:cs="Times New Roman"/>
          <w:sz w:val="28"/>
          <w:szCs w:val="28"/>
          <w:lang w:val="ro-MD"/>
        </w:rPr>
        <w:t xml:space="preserve"> decide să extindă raza menționată la </w:t>
      </w:r>
      <w:r w:rsidR="007B2D68">
        <w:rPr>
          <w:rFonts w:ascii="Times New Roman" w:hAnsi="Times New Roman" w:cs="Times New Roman"/>
          <w:sz w:val="28"/>
          <w:szCs w:val="28"/>
          <w:lang w:val="ro-MD"/>
        </w:rPr>
        <w:t>subpct. 19.2</w:t>
      </w:r>
      <w:r w:rsidR="00F80C3F" w:rsidRPr="0049385E">
        <w:rPr>
          <w:rFonts w:ascii="Times New Roman" w:hAnsi="Times New Roman" w:cs="Times New Roman"/>
          <w:sz w:val="28"/>
          <w:szCs w:val="28"/>
          <w:lang w:val="ro-MD"/>
        </w:rPr>
        <w:t>, pe baza informațiilor privind dimensiunea infestării, densitatea plantelor specificate, originea și/sau vechimea focarului.</w:t>
      </w:r>
      <w:r w:rsidR="007B2D68">
        <w:rPr>
          <w:rFonts w:ascii="Times New Roman" w:hAnsi="Times New Roman" w:cs="Times New Roman"/>
          <w:sz w:val="28"/>
          <w:szCs w:val="28"/>
          <w:lang w:val="ro-MD"/>
        </w:rPr>
        <w:t xml:space="preserve"> </w:t>
      </w:r>
    </w:p>
    <w:p w:rsidR="00F80C3F" w:rsidRPr="00763D75" w:rsidRDefault="009E7E4F"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21. </w:t>
      </w:r>
      <w:r w:rsidR="00F80C3F" w:rsidRPr="0049385E">
        <w:rPr>
          <w:rFonts w:ascii="Times New Roman" w:hAnsi="Times New Roman" w:cs="Times New Roman"/>
          <w:sz w:val="28"/>
          <w:szCs w:val="28"/>
          <w:lang w:val="ro-MD"/>
        </w:rPr>
        <w:t xml:space="preserve">Prin derogare de la </w:t>
      </w:r>
      <w:r>
        <w:rPr>
          <w:rFonts w:ascii="Times New Roman" w:hAnsi="Times New Roman" w:cs="Times New Roman"/>
          <w:sz w:val="28"/>
          <w:szCs w:val="28"/>
          <w:lang w:val="ro-MD"/>
        </w:rPr>
        <w:t>subpct. 19.2</w:t>
      </w:r>
      <w:r w:rsidR="00F80C3F" w:rsidRPr="0049385E">
        <w:rPr>
          <w:rFonts w:ascii="Times New Roman" w:hAnsi="Times New Roman" w:cs="Times New Roman"/>
          <w:sz w:val="28"/>
          <w:szCs w:val="28"/>
          <w:lang w:val="ro-MD"/>
        </w:rPr>
        <w:t xml:space="preserve">, în cazul în care autoritatea competentă </w:t>
      </w:r>
      <w:r w:rsidR="00090DA2">
        <w:rPr>
          <w:rFonts w:ascii="Times New Roman" w:hAnsi="Times New Roman" w:cs="Times New Roman"/>
          <w:sz w:val="28"/>
          <w:szCs w:val="28"/>
          <w:lang w:val="ro-MD"/>
        </w:rPr>
        <w:t>decide</w:t>
      </w:r>
      <w:r w:rsidR="00F80C3F" w:rsidRPr="0049385E">
        <w:rPr>
          <w:rFonts w:ascii="Times New Roman" w:hAnsi="Times New Roman" w:cs="Times New Roman"/>
          <w:sz w:val="28"/>
          <w:szCs w:val="28"/>
          <w:lang w:val="ro-MD"/>
        </w:rPr>
        <w:t xml:space="preserve"> că tăierea </w:t>
      </w:r>
      <w:r w:rsidR="00090DA2">
        <w:rPr>
          <w:rFonts w:ascii="Times New Roman" w:hAnsi="Times New Roman" w:cs="Times New Roman"/>
          <w:sz w:val="28"/>
          <w:szCs w:val="28"/>
          <w:lang w:val="ro-MD"/>
        </w:rPr>
        <w:t>nu se admite</w:t>
      </w:r>
      <w:r w:rsidR="00F80C3F" w:rsidRPr="0049385E">
        <w:rPr>
          <w:rFonts w:ascii="Times New Roman" w:hAnsi="Times New Roman" w:cs="Times New Roman"/>
          <w:sz w:val="28"/>
          <w:szCs w:val="28"/>
          <w:lang w:val="ro-MD"/>
        </w:rPr>
        <w:t xml:space="preserve"> pentru un număr limitat de plante individuale, din cauza valorii lor sociale, culturale sau de mediu deosebite, plantele individuale respective fac obiectul unei examinări individuale lunare pentru a identifica orice simptom de infestare. În astfel de cazuri, se iau măsuri alternative la tăiere care să asigure un nivel ridicat de protecție pentru a preveni orice posibilă răspândire a organismului dăunător specificat de la plantele respective.</w:t>
      </w:r>
      <w:r w:rsidR="00776AEA">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Motivele acestei concluzii și măsurile luate ca urmare a acesteia se comunică</w:t>
      </w:r>
      <w:r w:rsidR="00763D75">
        <w:rPr>
          <w:rFonts w:ascii="Times New Roman" w:hAnsi="Times New Roman" w:cs="Times New Roman"/>
          <w:sz w:val="28"/>
          <w:szCs w:val="28"/>
          <w:lang w:val="ro-MD"/>
        </w:rPr>
        <w:t>, după caz,</w:t>
      </w:r>
      <w:r w:rsidR="00F80C3F" w:rsidRPr="0049385E">
        <w:rPr>
          <w:rFonts w:ascii="Times New Roman" w:hAnsi="Times New Roman" w:cs="Times New Roman"/>
          <w:sz w:val="28"/>
          <w:szCs w:val="28"/>
          <w:lang w:val="ro-MD"/>
        </w:rPr>
        <w:t xml:space="preserve"> </w:t>
      </w:r>
      <w:r w:rsidR="005F4328" w:rsidRPr="005F4328">
        <w:rPr>
          <w:rFonts w:ascii="Times New Roman" w:hAnsi="Times New Roman" w:cs="Times New Roman"/>
          <w:sz w:val="28"/>
          <w:szCs w:val="28"/>
          <w:lang w:val="ro-MD"/>
        </w:rPr>
        <w:t xml:space="preserve">Comisiei Europene și statelor Uniunii Europene </w:t>
      </w:r>
      <w:r w:rsidR="00F80C3F" w:rsidRPr="00763D75">
        <w:rPr>
          <w:rFonts w:ascii="Times New Roman" w:hAnsi="Times New Roman" w:cs="Times New Roman"/>
          <w:sz w:val="28"/>
          <w:szCs w:val="28"/>
          <w:lang w:val="ro-MD"/>
        </w:rPr>
        <w:t xml:space="preserve">în raportul prevăzut la </w:t>
      </w:r>
      <w:r w:rsidR="00763D75" w:rsidRPr="00763D75">
        <w:rPr>
          <w:rFonts w:ascii="Times New Roman" w:hAnsi="Times New Roman" w:cs="Times New Roman"/>
          <w:sz w:val="28"/>
          <w:szCs w:val="28"/>
          <w:lang w:val="ro-MD"/>
        </w:rPr>
        <w:t>pct. 25 și 26</w:t>
      </w:r>
      <w:r w:rsidR="00F80C3F" w:rsidRPr="00763D75">
        <w:rPr>
          <w:rFonts w:ascii="Times New Roman" w:hAnsi="Times New Roman" w:cs="Times New Roman"/>
          <w:sz w:val="28"/>
          <w:szCs w:val="28"/>
          <w:lang w:val="ro-MD"/>
        </w:rPr>
        <w:t>.</w:t>
      </w:r>
    </w:p>
    <w:p w:rsidR="00F80C3F" w:rsidRPr="0049385E" w:rsidRDefault="00776AEA"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22. </w:t>
      </w:r>
      <w:r w:rsidR="00F80C3F" w:rsidRPr="0049385E">
        <w:rPr>
          <w:rFonts w:ascii="Times New Roman" w:hAnsi="Times New Roman" w:cs="Times New Roman"/>
          <w:sz w:val="28"/>
          <w:szCs w:val="28"/>
          <w:lang w:val="ro-MD"/>
        </w:rPr>
        <w:t xml:space="preserve">Dacă rezultatele anchetei de delimitare menționate la </w:t>
      </w:r>
      <w:r w:rsidR="00642994">
        <w:rPr>
          <w:rFonts w:ascii="Times New Roman" w:hAnsi="Times New Roman" w:cs="Times New Roman"/>
          <w:sz w:val="28"/>
          <w:szCs w:val="28"/>
          <w:lang w:val="ro-MD"/>
        </w:rPr>
        <w:t>pct. 8</w:t>
      </w:r>
      <w:r w:rsidR="007B3D16">
        <w:rPr>
          <w:rFonts w:ascii="Times New Roman" w:hAnsi="Times New Roman" w:cs="Times New Roman"/>
          <w:sz w:val="28"/>
          <w:szCs w:val="28"/>
          <w:lang w:val="ro-MD"/>
        </w:rPr>
        <w:t>-10</w:t>
      </w:r>
      <w:r w:rsidR="00F80C3F" w:rsidRPr="0049385E">
        <w:rPr>
          <w:rFonts w:ascii="Times New Roman" w:hAnsi="Times New Roman" w:cs="Times New Roman"/>
          <w:sz w:val="28"/>
          <w:szCs w:val="28"/>
          <w:lang w:val="ro-MD"/>
        </w:rPr>
        <w:t xml:space="preserve"> indică o altă apariție a organismului dăunător specificat, autoritatea competentă aplică toate măsurile menționate la </w:t>
      </w:r>
      <w:r w:rsidR="00171713">
        <w:rPr>
          <w:rFonts w:ascii="Times New Roman" w:hAnsi="Times New Roman" w:cs="Times New Roman"/>
          <w:sz w:val="28"/>
          <w:szCs w:val="28"/>
          <w:lang w:val="ro-MD"/>
        </w:rPr>
        <w:t>pct. 19</w:t>
      </w:r>
      <w:r w:rsidR="00F80C3F" w:rsidRPr="0049385E">
        <w:rPr>
          <w:rFonts w:ascii="Times New Roman" w:hAnsi="Times New Roman" w:cs="Times New Roman"/>
          <w:sz w:val="28"/>
          <w:szCs w:val="28"/>
          <w:lang w:val="ro-MD"/>
        </w:rPr>
        <w:t xml:space="preserve"> și continuă ancheta de delimitare.</w:t>
      </w:r>
    </w:p>
    <w:p w:rsidR="00282CC4" w:rsidRDefault="00282CC4" w:rsidP="0049385E">
      <w:pPr>
        <w:spacing w:line="276" w:lineRule="auto"/>
        <w:ind w:firstLine="709"/>
        <w:contextualSpacing/>
        <w:jc w:val="both"/>
        <w:rPr>
          <w:rFonts w:ascii="Times New Roman" w:hAnsi="Times New Roman" w:cs="Times New Roman"/>
          <w:sz w:val="28"/>
          <w:szCs w:val="28"/>
          <w:lang w:val="ro-MD"/>
        </w:rPr>
      </w:pPr>
    </w:p>
    <w:p w:rsidR="00282CC4" w:rsidRDefault="00282CC4" w:rsidP="00282CC4">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CAPITOLUL VII</w:t>
      </w:r>
    </w:p>
    <w:p w:rsidR="00282CC4" w:rsidRDefault="00282CC4" w:rsidP="00282CC4">
      <w:pPr>
        <w:spacing w:after="0"/>
        <w:jc w:val="center"/>
        <w:rPr>
          <w:rFonts w:ascii="Times New Roman" w:hAnsi="Times New Roman" w:cs="Times New Roman"/>
          <w:b/>
          <w:sz w:val="28"/>
          <w:szCs w:val="28"/>
          <w:lang w:val="ro-MD"/>
        </w:rPr>
      </w:pPr>
      <w:r>
        <w:rPr>
          <w:rFonts w:ascii="Times New Roman" w:hAnsi="Times New Roman" w:cs="Times New Roman"/>
          <w:b/>
          <w:sz w:val="28"/>
          <w:szCs w:val="28"/>
          <w:lang w:val="ro-MD"/>
        </w:rPr>
        <w:t xml:space="preserve">PLANURILE DE </w:t>
      </w:r>
      <w:r w:rsidR="000D0BA3">
        <w:rPr>
          <w:rFonts w:ascii="Times New Roman" w:hAnsi="Times New Roman" w:cs="Times New Roman"/>
          <w:b/>
          <w:sz w:val="28"/>
          <w:szCs w:val="28"/>
          <w:lang w:val="ro-MD"/>
        </w:rPr>
        <w:t>CONTINGEN</w:t>
      </w:r>
      <w:r>
        <w:rPr>
          <w:rFonts w:ascii="Times New Roman" w:hAnsi="Times New Roman" w:cs="Times New Roman"/>
          <w:b/>
          <w:sz w:val="28"/>
          <w:szCs w:val="28"/>
          <w:lang w:val="ro-MD"/>
        </w:rPr>
        <w:t>ȚĂ ȘI RAPORTUL ANUAL</w:t>
      </w:r>
    </w:p>
    <w:p w:rsidR="0031367F" w:rsidRDefault="0031367F" w:rsidP="00282CC4">
      <w:pPr>
        <w:spacing w:after="0"/>
        <w:jc w:val="center"/>
        <w:rPr>
          <w:rFonts w:ascii="Times New Roman" w:hAnsi="Times New Roman" w:cs="Times New Roman"/>
          <w:b/>
          <w:sz w:val="28"/>
          <w:szCs w:val="28"/>
          <w:lang w:val="ro-MD"/>
        </w:rPr>
      </w:pPr>
    </w:p>
    <w:p w:rsidR="00F80C3F" w:rsidRPr="0049385E" w:rsidRDefault="008D1F8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 </w:t>
      </w:r>
      <w:r w:rsidR="00F80C3F" w:rsidRPr="0049385E">
        <w:rPr>
          <w:rFonts w:ascii="Times New Roman" w:hAnsi="Times New Roman" w:cs="Times New Roman"/>
          <w:sz w:val="28"/>
          <w:szCs w:val="28"/>
          <w:lang w:val="ro-MD"/>
        </w:rPr>
        <w:t xml:space="preserve">Pe lângă elementele </w:t>
      </w:r>
      <w:r w:rsidR="00F80C3F" w:rsidRPr="009C389D">
        <w:rPr>
          <w:rFonts w:ascii="Times New Roman" w:hAnsi="Times New Roman" w:cs="Times New Roman"/>
          <w:sz w:val="28"/>
          <w:szCs w:val="28"/>
          <w:lang w:val="ro-MD"/>
        </w:rPr>
        <w:t>enumerate la art</w:t>
      </w:r>
      <w:r w:rsidR="00D259AE" w:rsidRPr="009C389D">
        <w:rPr>
          <w:rFonts w:ascii="Times New Roman" w:hAnsi="Times New Roman" w:cs="Times New Roman"/>
          <w:sz w:val="28"/>
          <w:szCs w:val="28"/>
          <w:lang w:val="ro-MD"/>
        </w:rPr>
        <w:t>.</w:t>
      </w:r>
      <w:r w:rsidR="00F80C3F" w:rsidRPr="009C389D">
        <w:rPr>
          <w:rFonts w:ascii="Times New Roman" w:hAnsi="Times New Roman" w:cs="Times New Roman"/>
          <w:sz w:val="28"/>
          <w:szCs w:val="28"/>
          <w:lang w:val="ro-MD"/>
        </w:rPr>
        <w:t xml:space="preserve"> 25 alin</w:t>
      </w:r>
      <w:r w:rsidR="00D259AE" w:rsidRPr="009C389D">
        <w:rPr>
          <w:rFonts w:ascii="Times New Roman" w:hAnsi="Times New Roman" w:cs="Times New Roman"/>
          <w:sz w:val="28"/>
          <w:szCs w:val="28"/>
          <w:lang w:val="ro-MD"/>
        </w:rPr>
        <w:t>.</w:t>
      </w:r>
      <w:r w:rsidR="00F80C3F" w:rsidRPr="009C389D">
        <w:rPr>
          <w:rFonts w:ascii="Times New Roman" w:hAnsi="Times New Roman" w:cs="Times New Roman"/>
          <w:sz w:val="28"/>
          <w:szCs w:val="28"/>
          <w:lang w:val="ro-MD"/>
        </w:rPr>
        <w:t xml:space="preserve"> (2) din </w:t>
      </w:r>
      <w:r w:rsidR="00D259AE" w:rsidRPr="009C389D">
        <w:rPr>
          <w:rFonts w:ascii="Times New Roman" w:hAnsi="Times New Roman" w:cs="Times New Roman"/>
          <w:sz w:val="28"/>
          <w:szCs w:val="28"/>
          <w:lang w:val="ro-MD"/>
        </w:rPr>
        <w:t>Legea nr. 422/2023</w:t>
      </w:r>
      <w:r w:rsidR="00F80C3F" w:rsidRPr="009C389D">
        <w:rPr>
          <w:rFonts w:ascii="Times New Roman" w:hAnsi="Times New Roman" w:cs="Times New Roman"/>
          <w:sz w:val="28"/>
          <w:szCs w:val="28"/>
          <w:lang w:val="ro-MD"/>
        </w:rPr>
        <w:t xml:space="preserve">, </w:t>
      </w:r>
      <w:r w:rsidR="000D0BA3">
        <w:rPr>
          <w:rFonts w:ascii="Times New Roman" w:hAnsi="Times New Roman" w:cs="Times New Roman"/>
          <w:sz w:val="28"/>
          <w:szCs w:val="28"/>
          <w:lang w:val="ro-MD"/>
        </w:rPr>
        <w:t>Guvernul,</w:t>
      </w:r>
      <w:r w:rsidR="00F80C3F" w:rsidRPr="009C389D">
        <w:rPr>
          <w:rFonts w:ascii="Times New Roman" w:hAnsi="Times New Roman" w:cs="Times New Roman"/>
          <w:sz w:val="28"/>
          <w:szCs w:val="28"/>
          <w:lang w:val="ro-MD"/>
        </w:rPr>
        <w:t xml:space="preserve"> prev</w:t>
      </w:r>
      <w:r w:rsidR="00A66B8B" w:rsidRPr="009C389D">
        <w:rPr>
          <w:rFonts w:ascii="Times New Roman" w:hAnsi="Times New Roman" w:cs="Times New Roman"/>
          <w:sz w:val="28"/>
          <w:szCs w:val="28"/>
          <w:lang w:val="ro-MD"/>
        </w:rPr>
        <w:t xml:space="preserve">ede </w:t>
      </w:r>
      <w:r w:rsidR="00F80C3F" w:rsidRPr="009C389D">
        <w:rPr>
          <w:rFonts w:ascii="Times New Roman" w:hAnsi="Times New Roman" w:cs="Times New Roman"/>
          <w:sz w:val="28"/>
          <w:szCs w:val="28"/>
          <w:lang w:val="ro-MD"/>
        </w:rPr>
        <w:t>în plan</w:t>
      </w:r>
      <w:r w:rsidR="00F80C3F" w:rsidRPr="0049385E">
        <w:rPr>
          <w:rFonts w:ascii="Times New Roman" w:hAnsi="Times New Roman" w:cs="Times New Roman"/>
          <w:sz w:val="28"/>
          <w:szCs w:val="28"/>
          <w:lang w:val="ro-MD"/>
        </w:rPr>
        <w:t xml:space="preserve">urile </w:t>
      </w:r>
      <w:r w:rsidR="00911A05">
        <w:rPr>
          <w:rFonts w:ascii="Times New Roman" w:hAnsi="Times New Roman" w:cs="Times New Roman"/>
          <w:sz w:val="28"/>
          <w:szCs w:val="28"/>
          <w:lang w:val="ro-MD"/>
        </w:rPr>
        <w:t xml:space="preserve">de </w:t>
      </w:r>
      <w:r w:rsidR="000D0BA3">
        <w:rPr>
          <w:rFonts w:ascii="Times New Roman" w:hAnsi="Times New Roman" w:cs="Times New Roman"/>
          <w:sz w:val="28"/>
          <w:szCs w:val="28"/>
          <w:lang w:val="ro-MD"/>
        </w:rPr>
        <w:t>contingen</w:t>
      </w:r>
      <w:r w:rsidR="00911A05">
        <w:rPr>
          <w:rFonts w:ascii="Times New Roman" w:hAnsi="Times New Roman" w:cs="Times New Roman"/>
          <w:sz w:val="28"/>
          <w:szCs w:val="28"/>
          <w:lang w:val="ro-MD"/>
        </w:rPr>
        <w:t>ță</w:t>
      </w:r>
      <w:r w:rsidR="009C389D">
        <w:rPr>
          <w:rFonts w:ascii="Times New Roman" w:hAnsi="Times New Roman" w:cs="Times New Roman"/>
          <w:sz w:val="28"/>
          <w:szCs w:val="28"/>
          <w:lang w:val="ro-MD"/>
        </w:rPr>
        <w:t>:</w:t>
      </w:r>
    </w:p>
    <w:p w:rsidR="00F80C3F" w:rsidRPr="0049385E" w:rsidRDefault="008D1F8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23.1. </w:t>
      </w:r>
      <w:r w:rsidR="00F80C3F" w:rsidRPr="0049385E">
        <w:rPr>
          <w:rFonts w:ascii="Times New Roman" w:hAnsi="Times New Roman" w:cs="Times New Roman"/>
          <w:sz w:val="28"/>
          <w:szCs w:val="28"/>
          <w:lang w:val="ro-MD"/>
        </w:rPr>
        <w:t xml:space="preserve">acțiuni pentru eradicarea organismului dăunător specificat, astfel cum se prevede la </w:t>
      </w:r>
      <w:r w:rsidR="004E1383">
        <w:rPr>
          <w:rFonts w:ascii="Times New Roman" w:hAnsi="Times New Roman" w:cs="Times New Roman"/>
          <w:sz w:val="28"/>
          <w:szCs w:val="28"/>
          <w:lang w:val="ro-MD"/>
        </w:rPr>
        <w:t>pct. 19-22</w:t>
      </w:r>
      <w:r w:rsidR="00F80C3F" w:rsidRPr="0049385E">
        <w:rPr>
          <w:rFonts w:ascii="Times New Roman" w:hAnsi="Times New Roman" w:cs="Times New Roman"/>
          <w:sz w:val="28"/>
          <w:szCs w:val="28"/>
          <w:lang w:val="ro-MD"/>
        </w:rPr>
        <w:t>;</w:t>
      </w:r>
    </w:p>
    <w:p w:rsidR="00F80C3F" w:rsidRPr="003F0785" w:rsidRDefault="008D1F82"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23.</w:t>
      </w:r>
      <w:r w:rsidR="0087534E">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măsuri de precauție legate de circulația plantelor, a lemnului și a scoarței specificate pe teritoriul </w:t>
      </w:r>
      <w:r w:rsidR="004E1383">
        <w:rPr>
          <w:rFonts w:ascii="Times New Roman" w:hAnsi="Times New Roman" w:cs="Times New Roman"/>
          <w:sz w:val="28"/>
          <w:szCs w:val="28"/>
          <w:lang w:val="ro-MD"/>
        </w:rPr>
        <w:t>Republic</w:t>
      </w:r>
      <w:r w:rsidR="00F80C3F" w:rsidRPr="0049385E">
        <w:rPr>
          <w:rFonts w:ascii="Times New Roman" w:hAnsi="Times New Roman" w:cs="Times New Roman"/>
          <w:sz w:val="28"/>
          <w:szCs w:val="28"/>
          <w:lang w:val="ro-MD"/>
        </w:rPr>
        <w:t>ii</w:t>
      </w:r>
      <w:r w:rsidR="004E1383">
        <w:rPr>
          <w:rFonts w:ascii="Times New Roman" w:hAnsi="Times New Roman" w:cs="Times New Roman"/>
          <w:sz w:val="28"/>
          <w:szCs w:val="28"/>
          <w:lang w:val="ro-MD"/>
        </w:rPr>
        <w:t xml:space="preserve"> Moldova</w:t>
      </w:r>
      <w:r w:rsidR="00F80C3F" w:rsidRPr="0049385E">
        <w:rPr>
          <w:rFonts w:ascii="Times New Roman" w:hAnsi="Times New Roman" w:cs="Times New Roman"/>
          <w:sz w:val="28"/>
          <w:szCs w:val="28"/>
          <w:lang w:val="ro-MD"/>
        </w:rPr>
        <w:t xml:space="preserve">, astfel cum se </w:t>
      </w:r>
      <w:r w:rsidR="00F80C3F" w:rsidRPr="003F0785">
        <w:rPr>
          <w:rFonts w:ascii="Times New Roman" w:hAnsi="Times New Roman" w:cs="Times New Roman"/>
          <w:sz w:val="28"/>
          <w:szCs w:val="28"/>
          <w:lang w:val="ro-MD"/>
        </w:rPr>
        <w:t xml:space="preserve">prevede în </w:t>
      </w:r>
      <w:r w:rsidR="001349C8" w:rsidRPr="001349C8">
        <w:rPr>
          <w:rFonts w:ascii="Times New Roman" w:hAnsi="Times New Roman" w:cs="Times New Roman"/>
          <w:sz w:val="28"/>
          <w:szCs w:val="28"/>
          <w:lang w:val="ro-MD"/>
        </w:rPr>
        <w:t>anexa nr. 5 la Regulamentul privind aplicarea măsurilor de protecție împotriva organismelor dăunătoare plantelor, aprobat prin Hotărârea Guvernului nr. 679/2024</w:t>
      </w:r>
      <w:r w:rsidR="00F80C3F" w:rsidRPr="003F0785">
        <w:rPr>
          <w:rFonts w:ascii="Times New Roman" w:hAnsi="Times New Roman" w:cs="Times New Roman"/>
          <w:sz w:val="28"/>
          <w:szCs w:val="28"/>
          <w:lang w:val="ro-MD"/>
        </w:rPr>
        <w:t>;</w:t>
      </w:r>
    </w:p>
    <w:p w:rsidR="00F80C3F" w:rsidRPr="0049385E" w:rsidRDefault="0087534E" w:rsidP="0049385E">
      <w:pPr>
        <w:spacing w:line="276" w:lineRule="auto"/>
        <w:ind w:firstLine="709"/>
        <w:contextualSpacing/>
        <w:jc w:val="both"/>
        <w:rPr>
          <w:rFonts w:ascii="Times New Roman" w:hAnsi="Times New Roman" w:cs="Times New Roman"/>
          <w:sz w:val="28"/>
          <w:szCs w:val="28"/>
          <w:lang w:val="ro-MD"/>
        </w:rPr>
      </w:pPr>
      <w:r w:rsidRPr="003F0785">
        <w:rPr>
          <w:rFonts w:ascii="Times New Roman" w:hAnsi="Times New Roman" w:cs="Times New Roman"/>
          <w:sz w:val="28"/>
          <w:szCs w:val="28"/>
          <w:lang w:val="ro-MD"/>
        </w:rPr>
        <w:t>23.3</w:t>
      </w:r>
      <w:r w:rsidR="008D1F82" w:rsidRPr="003F0785">
        <w:rPr>
          <w:rFonts w:ascii="Times New Roman" w:hAnsi="Times New Roman" w:cs="Times New Roman"/>
          <w:sz w:val="28"/>
          <w:szCs w:val="28"/>
          <w:lang w:val="ro-MD"/>
        </w:rPr>
        <w:t xml:space="preserve">. </w:t>
      </w:r>
      <w:r w:rsidR="00F80C3F" w:rsidRPr="003F0785">
        <w:rPr>
          <w:rFonts w:ascii="Times New Roman" w:hAnsi="Times New Roman" w:cs="Times New Roman"/>
          <w:sz w:val="28"/>
          <w:szCs w:val="28"/>
          <w:lang w:val="ro-MD"/>
        </w:rPr>
        <w:t xml:space="preserve">inspecțiile </w:t>
      </w:r>
      <w:r w:rsidR="003F0785" w:rsidRPr="003F0785">
        <w:rPr>
          <w:rFonts w:ascii="Times New Roman" w:hAnsi="Times New Roman" w:cs="Times New Roman"/>
          <w:sz w:val="28"/>
          <w:szCs w:val="28"/>
          <w:lang w:val="ro-MD"/>
        </w:rPr>
        <w:t>fitosanitar</w:t>
      </w:r>
      <w:r w:rsidR="00F80C3F" w:rsidRPr="003F0785">
        <w:rPr>
          <w:rFonts w:ascii="Times New Roman" w:hAnsi="Times New Roman" w:cs="Times New Roman"/>
          <w:sz w:val="28"/>
          <w:szCs w:val="28"/>
          <w:lang w:val="ro-MD"/>
        </w:rPr>
        <w:t xml:space="preserve">e care trebuie efectuate cu privire </w:t>
      </w:r>
      <w:r w:rsidR="00F80C3F" w:rsidRPr="0049385E">
        <w:rPr>
          <w:rFonts w:ascii="Times New Roman" w:hAnsi="Times New Roman" w:cs="Times New Roman"/>
          <w:sz w:val="28"/>
          <w:szCs w:val="28"/>
          <w:lang w:val="ro-MD"/>
        </w:rPr>
        <w:t xml:space="preserve">la circulația plantelor, a lemnului și a scoarței specificate pe teritoriul </w:t>
      </w:r>
      <w:r w:rsidR="00C04372">
        <w:rPr>
          <w:rFonts w:ascii="Times New Roman" w:hAnsi="Times New Roman" w:cs="Times New Roman"/>
          <w:sz w:val="28"/>
          <w:szCs w:val="28"/>
          <w:lang w:val="ro-MD"/>
        </w:rPr>
        <w:t>Republic</w:t>
      </w:r>
      <w:r w:rsidR="00C04372" w:rsidRPr="0049385E">
        <w:rPr>
          <w:rFonts w:ascii="Times New Roman" w:hAnsi="Times New Roman" w:cs="Times New Roman"/>
          <w:sz w:val="28"/>
          <w:szCs w:val="28"/>
          <w:lang w:val="ro-MD"/>
        </w:rPr>
        <w:t>ii</w:t>
      </w:r>
      <w:r w:rsidR="00C04372">
        <w:rPr>
          <w:rFonts w:ascii="Times New Roman" w:hAnsi="Times New Roman" w:cs="Times New Roman"/>
          <w:sz w:val="28"/>
          <w:szCs w:val="28"/>
          <w:lang w:val="ro-MD"/>
        </w:rPr>
        <w:t xml:space="preserve"> Moldova</w:t>
      </w:r>
      <w:r w:rsidR="00F80C3F" w:rsidRPr="0049385E">
        <w:rPr>
          <w:rFonts w:ascii="Times New Roman" w:hAnsi="Times New Roman" w:cs="Times New Roman"/>
          <w:sz w:val="28"/>
          <w:szCs w:val="28"/>
          <w:lang w:val="ro-MD"/>
        </w:rPr>
        <w:t>;</w:t>
      </w:r>
      <w:r w:rsidR="001107E5">
        <w:rPr>
          <w:rFonts w:ascii="Times New Roman" w:hAnsi="Times New Roman" w:cs="Times New Roman"/>
          <w:sz w:val="28"/>
          <w:szCs w:val="28"/>
          <w:lang w:val="ro-MD"/>
        </w:rPr>
        <w:t xml:space="preserve"> </w:t>
      </w:r>
    </w:p>
    <w:p w:rsidR="00F80C3F" w:rsidRPr="0049385E" w:rsidRDefault="0087534E"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23.4</w:t>
      </w:r>
      <w:r w:rsidR="008D1F82">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resursele minime care urmează a fi puse la dispoziție și procedurile de punere la dispoziție a resurselor suplimentare respective în cazul confirmării sau al suspectării prezenței organismului dăunător specificat;</w:t>
      </w:r>
    </w:p>
    <w:p w:rsidR="00F80C3F" w:rsidRPr="0049385E" w:rsidRDefault="0087534E"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23.5</w:t>
      </w:r>
      <w:r w:rsidR="008D1F82">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procedurile de identificare a proprietarilor plantelor, lemnului și scoarței care urmează să fie distruse, de comunicare a ordinului de eliminare și de acces la proprietățile private.</w:t>
      </w:r>
    </w:p>
    <w:p w:rsidR="00F80C3F" w:rsidRPr="0049385E" w:rsidRDefault="00A66B8B" w:rsidP="00CC7192">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24. </w:t>
      </w:r>
      <w:r w:rsidR="00327135">
        <w:rPr>
          <w:rFonts w:ascii="Times New Roman" w:hAnsi="Times New Roman" w:cs="Times New Roman"/>
          <w:sz w:val="28"/>
          <w:szCs w:val="28"/>
          <w:lang w:val="ro-MD"/>
        </w:rPr>
        <w:t>P</w:t>
      </w:r>
      <w:r w:rsidR="00F80C3F" w:rsidRPr="00BC5AE5">
        <w:rPr>
          <w:rFonts w:ascii="Times New Roman" w:hAnsi="Times New Roman" w:cs="Times New Roman"/>
          <w:sz w:val="28"/>
          <w:szCs w:val="28"/>
          <w:lang w:val="ro-MD"/>
        </w:rPr>
        <w:t xml:space="preserve">lanurile de </w:t>
      </w:r>
      <w:r w:rsidR="00F4751A">
        <w:rPr>
          <w:rFonts w:ascii="Times New Roman" w:hAnsi="Times New Roman" w:cs="Times New Roman"/>
          <w:sz w:val="28"/>
          <w:szCs w:val="28"/>
          <w:lang w:val="ro-MD"/>
        </w:rPr>
        <w:t>contingență</w:t>
      </w:r>
      <w:r w:rsidR="00C23A63">
        <w:rPr>
          <w:rFonts w:ascii="Times New Roman" w:hAnsi="Times New Roman" w:cs="Times New Roman"/>
          <w:sz w:val="28"/>
          <w:szCs w:val="28"/>
          <w:lang w:val="ro-MD"/>
        </w:rPr>
        <w:t xml:space="preserve"> se actualizează</w:t>
      </w:r>
      <w:r w:rsidR="00F80C3F" w:rsidRPr="00BC5AE5">
        <w:rPr>
          <w:rFonts w:ascii="Times New Roman" w:hAnsi="Times New Roman" w:cs="Times New Roman"/>
          <w:sz w:val="28"/>
          <w:szCs w:val="28"/>
          <w:lang w:val="ro-MD"/>
        </w:rPr>
        <w:t xml:space="preserve">, după </w:t>
      </w:r>
      <w:r w:rsidR="00F80C3F" w:rsidRPr="0049385E">
        <w:rPr>
          <w:rFonts w:ascii="Times New Roman" w:hAnsi="Times New Roman" w:cs="Times New Roman"/>
          <w:sz w:val="28"/>
          <w:szCs w:val="28"/>
          <w:lang w:val="ro-MD"/>
        </w:rPr>
        <w:t>caz, până la data de 31 decembrie a fiecărui an</w:t>
      </w:r>
      <w:r w:rsidR="00C23A63">
        <w:rPr>
          <w:rFonts w:ascii="Times New Roman" w:hAnsi="Times New Roman" w:cs="Times New Roman"/>
          <w:sz w:val="28"/>
          <w:szCs w:val="28"/>
          <w:lang w:val="ro-MD"/>
        </w:rPr>
        <w:t>, în conformitate cu art. 25</w:t>
      </w:r>
      <w:r w:rsidR="00327135">
        <w:rPr>
          <w:rFonts w:ascii="Times New Roman" w:hAnsi="Times New Roman" w:cs="Times New Roman"/>
          <w:sz w:val="28"/>
          <w:szCs w:val="28"/>
          <w:lang w:val="ro-MD"/>
        </w:rPr>
        <w:t xml:space="preserve"> </w:t>
      </w:r>
      <w:r w:rsidR="00327135" w:rsidRPr="009C389D">
        <w:rPr>
          <w:rFonts w:ascii="Times New Roman" w:hAnsi="Times New Roman" w:cs="Times New Roman"/>
          <w:sz w:val="28"/>
          <w:szCs w:val="28"/>
          <w:lang w:val="ro-MD"/>
        </w:rPr>
        <w:t>din Legea nr. 422/2023</w:t>
      </w:r>
      <w:r w:rsidR="00F80C3F" w:rsidRPr="0049385E">
        <w:rPr>
          <w:rFonts w:ascii="Times New Roman" w:hAnsi="Times New Roman" w:cs="Times New Roman"/>
          <w:sz w:val="28"/>
          <w:szCs w:val="28"/>
          <w:lang w:val="ro-MD"/>
        </w:rPr>
        <w:t>.</w:t>
      </w:r>
    </w:p>
    <w:p w:rsidR="00F80C3F" w:rsidRPr="0049385E" w:rsidRDefault="001107E5" w:rsidP="00CC7192">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25. </w:t>
      </w:r>
      <w:r w:rsidR="00F80C3F" w:rsidRPr="0049385E">
        <w:rPr>
          <w:rFonts w:ascii="Times New Roman" w:hAnsi="Times New Roman" w:cs="Times New Roman"/>
          <w:sz w:val="28"/>
          <w:szCs w:val="28"/>
          <w:lang w:val="ro-MD"/>
        </w:rPr>
        <w:t>Până la data de 30 aprilie a fiecărui an</w:t>
      </w:r>
      <w:r w:rsidR="00F80C3F" w:rsidRPr="004A58A2">
        <w:rPr>
          <w:rFonts w:ascii="Times New Roman" w:hAnsi="Times New Roman" w:cs="Times New Roman"/>
          <w:sz w:val="28"/>
          <w:szCs w:val="28"/>
          <w:lang w:val="ro-MD"/>
        </w:rPr>
        <w:t xml:space="preserve">, </w:t>
      </w:r>
      <w:r w:rsidR="004A58A2" w:rsidRPr="004A58A2">
        <w:rPr>
          <w:rFonts w:ascii="Times New Roman" w:hAnsi="Times New Roman" w:cs="Times New Roman"/>
          <w:sz w:val="28"/>
          <w:szCs w:val="28"/>
          <w:lang w:val="ro-MD"/>
        </w:rPr>
        <w:t xml:space="preserve">autoritatea competentă </w:t>
      </w:r>
      <w:r w:rsidR="00F80C3F" w:rsidRPr="004A58A2">
        <w:rPr>
          <w:rFonts w:ascii="Times New Roman" w:hAnsi="Times New Roman" w:cs="Times New Roman"/>
          <w:sz w:val="28"/>
          <w:szCs w:val="28"/>
          <w:lang w:val="ro-MD"/>
        </w:rPr>
        <w:t>transmit</w:t>
      </w:r>
      <w:r w:rsidR="004A58A2" w:rsidRPr="004A58A2">
        <w:rPr>
          <w:rFonts w:ascii="Times New Roman" w:hAnsi="Times New Roman" w:cs="Times New Roman"/>
          <w:sz w:val="28"/>
          <w:szCs w:val="28"/>
          <w:lang w:val="ro-MD"/>
        </w:rPr>
        <w:t>e</w:t>
      </w:r>
      <w:r w:rsidR="00F80C3F" w:rsidRPr="004A58A2">
        <w:rPr>
          <w:rFonts w:ascii="Times New Roman" w:hAnsi="Times New Roman" w:cs="Times New Roman"/>
          <w:sz w:val="28"/>
          <w:szCs w:val="28"/>
          <w:lang w:val="ro-MD"/>
        </w:rPr>
        <w:t xml:space="preserve"> </w:t>
      </w:r>
      <w:r w:rsidR="004A58A2" w:rsidRPr="004A58A2">
        <w:rPr>
          <w:rFonts w:ascii="Times New Roman" w:hAnsi="Times New Roman" w:cs="Times New Roman"/>
          <w:sz w:val="28"/>
          <w:szCs w:val="28"/>
          <w:lang w:val="ro-MD"/>
        </w:rPr>
        <w:t>Comisiei Europene și statelor Uniunii Europene, după caz,</w:t>
      </w:r>
      <w:r w:rsidR="00F80C3F" w:rsidRPr="004A58A2">
        <w:rPr>
          <w:rFonts w:ascii="Times New Roman" w:hAnsi="Times New Roman" w:cs="Times New Roman"/>
          <w:sz w:val="28"/>
          <w:szCs w:val="28"/>
          <w:lang w:val="ro-MD"/>
        </w:rPr>
        <w:t xml:space="preserve"> </w:t>
      </w:r>
      <w:r w:rsidR="00F80C3F" w:rsidRPr="0049385E">
        <w:rPr>
          <w:rFonts w:ascii="Times New Roman" w:hAnsi="Times New Roman" w:cs="Times New Roman"/>
          <w:sz w:val="28"/>
          <w:szCs w:val="28"/>
          <w:lang w:val="ro-MD"/>
        </w:rPr>
        <w:t xml:space="preserve">un raport privind măsurile luate în cursul anului calendaristic precedent și rezultatele lor, în temeiul </w:t>
      </w:r>
      <w:r w:rsidR="00C13FD1">
        <w:rPr>
          <w:rFonts w:ascii="Times New Roman" w:hAnsi="Times New Roman" w:cs="Times New Roman"/>
          <w:sz w:val="28"/>
          <w:szCs w:val="28"/>
          <w:lang w:val="ro-MD"/>
        </w:rPr>
        <w:t>pct. 3-24</w:t>
      </w:r>
      <w:r w:rsidR="00F80C3F" w:rsidRPr="0049385E">
        <w:rPr>
          <w:rFonts w:ascii="Times New Roman" w:hAnsi="Times New Roman" w:cs="Times New Roman"/>
          <w:sz w:val="28"/>
          <w:szCs w:val="28"/>
          <w:lang w:val="ro-MD"/>
        </w:rPr>
        <w:t>.</w:t>
      </w:r>
    </w:p>
    <w:p w:rsidR="00D74A8C" w:rsidRDefault="00A72A0E" w:rsidP="00CC7192">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26. </w:t>
      </w:r>
      <w:r w:rsidR="00F80C3F" w:rsidRPr="0049385E">
        <w:rPr>
          <w:rFonts w:ascii="Times New Roman" w:hAnsi="Times New Roman" w:cs="Times New Roman"/>
          <w:sz w:val="28"/>
          <w:szCs w:val="28"/>
          <w:lang w:val="ro-MD"/>
        </w:rPr>
        <w:t xml:space="preserve">Rezultatele anchetelor efectuate în temeiul </w:t>
      </w:r>
      <w:r>
        <w:rPr>
          <w:rFonts w:ascii="Times New Roman" w:hAnsi="Times New Roman" w:cs="Times New Roman"/>
          <w:sz w:val="28"/>
          <w:szCs w:val="28"/>
          <w:lang w:val="ro-MD"/>
        </w:rPr>
        <w:t>pct. 15-17</w:t>
      </w:r>
      <w:r w:rsidR="00F80C3F" w:rsidRPr="0049385E">
        <w:rPr>
          <w:rFonts w:ascii="Times New Roman" w:hAnsi="Times New Roman" w:cs="Times New Roman"/>
          <w:sz w:val="28"/>
          <w:szCs w:val="28"/>
          <w:lang w:val="ro-MD"/>
        </w:rPr>
        <w:t xml:space="preserve"> se transmit </w:t>
      </w:r>
      <w:r w:rsidR="00CC7192" w:rsidRPr="004A58A2">
        <w:rPr>
          <w:rFonts w:ascii="Times New Roman" w:hAnsi="Times New Roman" w:cs="Times New Roman"/>
          <w:sz w:val="28"/>
          <w:szCs w:val="28"/>
          <w:lang w:val="ro-MD"/>
        </w:rPr>
        <w:t xml:space="preserve">Comisiei Europene și statelor Uniunii Europene, după caz, </w:t>
      </w:r>
      <w:r w:rsidR="00F80C3F" w:rsidRPr="0049385E">
        <w:rPr>
          <w:rFonts w:ascii="Times New Roman" w:hAnsi="Times New Roman" w:cs="Times New Roman"/>
          <w:sz w:val="28"/>
          <w:szCs w:val="28"/>
          <w:lang w:val="ro-MD"/>
        </w:rPr>
        <w:t>utilizând modelul prevăzut în anexă.</w:t>
      </w:r>
    </w:p>
    <w:p w:rsidR="00F80C3F" w:rsidRPr="0049385E" w:rsidRDefault="00F80C3F" w:rsidP="0049385E">
      <w:pPr>
        <w:spacing w:line="276" w:lineRule="auto"/>
        <w:ind w:firstLine="709"/>
        <w:contextualSpacing/>
        <w:jc w:val="both"/>
        <w:rPr>
          <w:rFonts w:ascii="Times New Roman" w:hAnsi="Times New Roman" w:cs="Times New Roman"/>
          <w:sz w:val="28"/>
          <w:szCs w:val="28"/>
          <w:lang w:val="ro-MD"/>
        </w:rPr>
      </w:pPr>
    </w:p>
    <w:p w:rsidR="003E1AE6" w:rsidRDefault="003E1AE6" w:rsidP="003E1AE6">
      <w:pPr>
        <w:spacing w:after="0"/>
        <w:contextualSpacing/>
        <w:jc w:val="right"/>
        <w:rPr>
          <w:rFonts w:ascii="Times New Roman" w:hAnsi="Times New Roman" w:cs="Times New Roman"/>
          <w:b/>
          <w:lang w:val="ro-MD"/>
        </w:rPr>
      </w:pPr>
    </w:p>
    <w:p w:rsidR="003E1AE6" w:rsidRDefault="003E1AE6" w:rsidP="003E1AE6">
      <w:pPr>
        <w:spacing w:after="0"/>
        <w:contextualSpacing/>
        <w:jc w:val="right"/>
        <w:rPr>
          <w:rFonts w:ascii="Times New Roman" w:hAnsi="Times New Roman" w:cs="Times New Roman"/>
          <w:b/>
          <w:lang w:val="ro-MD"/>
        </w:rPr>
      </w:pPr>
    </w:p>
    <w:p w:rsidR="003E1AE6" w:rsidRDefault="003E1AE6" w:rsidP="003E1AE6">
      <w:pPr>
        <w:spacing w:after="0"/>
        <w:contextualSpacing/>
        <w:jc w:val="right"/>
        <w:rPr>
          <w:rFonts w:ascii="Times New Roman" w:hAnsi="Times New Roman" w:cs="Times New Roman"/>
          <w:b/>
          <w:lang w:val="ro-MD"/>
        </w:rPr>
      </w:pPr>
      <w:r>
        <w:rPr>
          <w:rFonts w:ascii="Times New Roman" w:hAnsi="Times New Roman" w:cs="Times New Roman"/>
          <w:b/>
          <w:lang w:val="ro-MD"/>
        </w:rPr>
        <w:t xml:space="preserve">Anexa </w:t>
      </w:r>
    </w:p>
    <w:p w:rsidR="00C44FEE" w:rsidRDefault="003E1AE6" w:rsidP="00C44FEE">
      <w:pPr>
        <w:spacing w:after="0"/>
        <w:contextualSpacing/>
        <w:jc w:val="right"/>
        <w:rPr>
          <w:rFonts w:ascii="Times New Roman" w:hAnsi="Times New Roman" w:cs="Times New Roman"/>
          <w:b/>
          <w:lang w:val="ro-MD"/>
        </w:rPr>
      </w:pPr>
      <w:r w:rsidRPr="00690FF7">
        <w:rPr>
          <w:rFonts w:ascii="Times New Roman" w:hAnsi="Times New Roman" w:cs="Times New Roman"/>
          <w:b/>
          <w:lang w:val="ro-MD"/>
        </w:rPr>
        <w:t xml:space="preserve">la Regulamentul </w:t>
      </w:r>
      <w:r w:rsidR="00C44FEE" w:rsidRPr="00C44FEE">
        <w:rPr>
          <w:rFonts w:ascii="Times New Roman" w:hAnsi="Times New Roman" w:cs="Times New Roman"/>
          <w:b/>
          <w:lang w:val="ro-MD"/>
        </w:rPr>
        <w:t>privind măsurile de prevenire a</w:t>
      </w:r>
      <w:r w:rsidR="00C44FEE">
        <w:rPr>
          <w:rFonts w:ascii="Times New Roman" w:hAnsi="Times New Roman" w:cs="Times New Roman"/>
          <w:b/>
          <w:lang w:val="ro-MD"/>
        </w:rPr>
        <w:t xml:space="preserve"> </w:t>
      </w:r>
      <w:r w:rsidR="00C44FEE" w:rsidRPr="00C44FEE">
        <w:rPr>
          <w:rFonts w:ascii="Times New Roman" w:hAnsi="Times New Roman" w:cs="Times New Roman"/>
          <w:b/>
          <w:lang w:val="ro-MD"/>
        </w:rPr>
        <w:t xml:space="preserve">instalării </w:t>
      </w:r>
    </w:p>
    <w:p w:rsidR="00C44FEE" w:rsidRDefault="00C44FEE" w:rsidP="00C44FEE">
      <w:pPr>
        <w:spacing w:after="0"/>
        <w:contextualSpacing/>
        <w:jc w:val="right"/>
        <w:rPr>
          <w:rFonts w:ascii="Times New Roman" w:hAnsi="Times New Roman" w:cs="Times New Roman"/>
          <w:b/>
          <w:lang w:val="ro-MD"/>
        </w:rPr>
      </w:pPr>
      <w:r w:rsidRPr="00C44FEE">
        <w:rPr>
          <w:rFonts w:ascii="Times New Roman" w:hAnsi="Times New Roman" w:cs="Times New Roman"/>
          <w:b/>
          <w:lang w:val="ro-MD"/>
        </w:rPr>
        <w:t xml:space="preserve">și răspândirii Agrilus planipennis Fairmaire </w:t>
      </w:r>
    </w:p>
    <w:p w:rsidR="003E1AE6" w:rsidRDefault="00C44FEE" w:rsidP="00C44FEE">
      <w:pPr>
        <w:spacing w:after="0"/>
        <w:contextualSpacing/>
        <w:jc w:val="right"/>
        <w:rPr>
          <w:rFonts w:ascii="Times New Roman" w:hAnsi="Times New Roman" w:cs="Times New Roman"/>
          <w:b/>
          <w:lang w:val="ro-MD"/>
        </w:rPr>
      </w:pPr>
      <w:r w:rsidRPr="00C44FEE">
        <w:rPr>
          <w:rFonts w:ascii="Times New Roman" w:hAnsi="Times New Roman" w:cs="Times New Roman"/>
          <w:b/>
          <w:lang w:val="ro-MD"/>
        </w:rPr>
        <w:t>pe teritoriul Republicii Moldova</w:t>
      </w:r>
    </w:p>
    <w:p w:rsidR="00C44FEE" w:rsidRDefault="00C44FEE" w:rsidP="00C44FEE">
      <w:pPr>
        <w:spacing w:after="0"/>
        <w:contextualSpacing/>
        <w:jc w:val="right"/>
        <w:rPr>
          <w:rFonts w:ascii="Times New Roman" w:hAnsi="Times New Roman" w:cs="Times New Roman"/>
          <w:b/>
          <w:bCs/>
          <w:sz w:val="28"/>
          <w:szCs w:val="28"/>
          <w:lang w:val="ro-MD"/>
        </w:rPr>
      </w:pPr>
    </w:p>
    <w:p w:rsidR="001B0517" w:rsidRPr="00AC1791" w:rsidRDefault="00F80C3F" w:rsidP="00AC1791">
      <w:pPr>
        <w:spacing w:line="276" w:lineRule="auto"/>
        <w:ind w:firstLine="709"/>
        <w:contextualSpacing/>
        <w:jc w:val="center"/>
        <w:rPr>
          <w:rFonts w:ascii="Times New Roman" w:hAnsi="Times New Roman" w:cs="Times New Roman"/>
          <w:b/>
          <w:sz w:val="28"/>
          <w:szCs w:val="28"/>
          <w:lang w:val="ro-MD"/>
        </w:rPr>
      </w:pPr>
      <w:r w:rsidRPr="00AC1791">
        <w:rPr>
          <w:rFonts w:ascii="Times New Roman" w:hAnsi="Times New Roman" w:cs="Times New Roman"/>
          <w:b/>
          <w:sz w:val="28"/>
          <w:szCs w:val="28"/>
          <w:lang w:val="ro-MD"/>
        </w:rPr>
        <w:t>Model pentru raportarea rezultatelor anchetelor anuale în zonele demarcate, utilizând abordarea bazată pe statistici</w:t>
      </w:r>
    </w:p>
    <w:p w:rsidR="001666DE" w:rsidRDefault="001666DE" w:rsidP="0049385E">
      <w:pPr>
        <w:spacing w:line="276" w:lineRule="auto"/>
        <w:ind w:firstLine="709"/>
        <w:contextualSpacing/>
        <w:jc w:val="both"/>
        <w:rPr>
          <w:rFonts w:ascii="Times New Roman" w:hAnsi="Times New Roman" w:cs="Times New Roman"/>
          <w:sz w:val="28"/>
          <w:szCs w:val="28"/>
          <w:lang w:val="ro-MD"/>
        </w:rPr>
      </w:pPr>
    </w:p>
    <w:p w:rsidR="00BC5AE5" w:rsidRDefault="00AC1791" w:rsidP="0049385E">
      <w:pPr>
        <w:spacing w:line="276" w:lineRule="auto"/>
        <w:ind w:firstLine="709"/>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Pentru </w:t>
      </w:r>
      <w:r w:rsidRPr="00AC1791">
        <w:rPr>
          <w:rFonts w:ascii="Times New Roman" w:hAnsi="Times New Roman" w:cs="Times New Roman"/>
          <w:sz w:val="28"/>
          <w:szCs w:val="28"/>
          <w:lang w:val="ro-MD"/>
        </w:rPr>
        <w:t>raportarea rezultatelor anchetelor anuale în zonele demarcate, utilizând abordarea bazată pe statistici</w:t>
      </w:r>
      <w:r w:rsidR="001666DE">
        <w:rPr>
          <w:rFonts w:ascii="Times New Roman" w:hAnsi="Times New Roman" w:cs="Times New Roman"/>
          <w:sz w:val="28"/>
          <w:szCs w:val="28"/>
          <w:lang w:val="ro-MD"/>
        </w:rPr>
        <w:t xml:space="preserve"> se completează următorul tabel:</w:t>
      </w:r>
    </w:p>
    <w:p w:rsidR="00BC5AE5" w:rsidRDefault="00BC5AE5" w:rsidP="0049385E">
      <w:pPr>
        <w:spacing w:line="276" w:lineRule="auto"/>
        <w:ind w:firstLine="709"/>
        <w:contextualSpacing/>
        <w:jc w:val="both"/>
        <w:rPr>
          <w:rFonts w:ascii="Times New Roman" w:hAnsi="Times New Roman" w:cs="Times New Roman"/>
          <w:sz w:val="28"/>
          <w:szCs w:val="28"/>
          <w:lang w:val="ro-MD"/>
        </w:rPr>
        <w:sectPr w:rsidR="00BC5AE5" w:rsidSect="00015BAC">
          <w:pgSz w:w="12240" w:h="15840"/>
          <w:pgMar w:top="1417" w:right="1417" w:bottom="1417" w:left="1417" w:header="708" w:footer="708" w:gutter="0"/>
          <w:cols w:space="708"/>
          <w:docGrid w:linePitch="360"/>
        </w:sectPr>
      </w:pPr>
    </w:p>
    <w:tbl>
      <w:tblPr>
        <w:tblStyle w:val="TableGrid3"/>
        <w:tblW w:w="5000" w:type="pct"/>
        <w:tblLook w:val="04A0" w:firstRow="1" w:lastRow="0" w:firstColumn="1" w:lastColumn="0" w:noHBand="0" w:noVBand="1"/>
      </w:tblPr>
      <w:tblGrid>
        <w:gridCol w:w="325"/>
        <w:gridCol w:w="325"/>
        <w:gridCol w:w="325"/>
        <w:gridCol w:w="325"/>
        <w:gridCol w:w="325"/>
        <w:gridCol w:w="325"/>
        <w:gridCol w:w="325"/>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39"/>
        <w:gridCol w:w="338"/>
        <w:gridCol w:w="324"/>
        <w:gridCol w:w="324"/>
        <w:gridCol w:w="324"/>
      </w:tblGrid>
      <w:tr w:rsidR="001B0517" w:rsidRPr="005748D0" w:rsidTr="00E61AB1">
        <w:trPr>
          <w:trHeight w:val="566"/>
        </w:trPr>
        <w:tc>
          <w:tcPr>
            <w:tcW w:w="250" w:type="pct"/>
            <w:gridSpan w:val="2"/>
            <w:vMerge w:val="restart"/>
            <w:textDirection w:val="btLr"/>
            <w:vAlign w:val="center"/>
          </w:tcPr>
          <w:p w:rsidR="001B0517" w:rsidRPr="005748D0" w:rsidRDefault="001B0517" w:rsidP="00E61AB1">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lastRenderedPageBreak/>
              <w:t>1. Descrierea zonei demarcate</w:t>
            </w:r>
          </w:p>
        </w:tc>
        <w:tc>
          <w:tcPr>
            <w:tcW w:w="125" w:type="pct"/>
            <w:vMerge w:val="restart"/>
            <w:textDirection w:val="btLr"/>
            <w:vAlign w:val="center"/>
          </w:tcPr>
          <w:p w:rsidR="001B0517" w:rsidRPr="005748D0" w:rsidRDefault="001B0517" w:rsidP="00E61AB1">
            <w:pPr>
              <w:ind w:left="171" w:right="113"/>
              <w:contextualSpacing/>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 Dimensiunea inițială a zonei demarcate (ha)</w:t>
            </w:r>
          </w:p>
        </w:tc>
        <w:tc>
          <w:tcPr>
            <w:tcW w:w="125" w:type="pct"/>
            <w:vMerge w:val="restart"/>
            <w:textDirection w:val="btLr"/>
            <w:vAlign w:val="center"/>
          </w:tcPr>
          <w:p w:rsidR="001B0517" w:rsidRPr="005748D0" w:rsidRDefault="001B0517" w:rsidP="00E61AB1">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3. Dimensiunea actualizată a zonei demarcate (ha)</w:t>
            </w:r>
          </w:p>
        </w:tc>
        <w:tc>
          <w:tcPr>
            <w:tcW w:w="125" w:type="pct"/>
            <w:vMerge w:val="restart"/>
            <w:textDirection w:val="btLr"/>
            <w:vAlign w:val="center"/>
          </w:tcPr>
          <w:p w:rsidR="001B0517" w:rsidRPr="005748D0" w:rsidRDefault="001B0517" w:rsidP="00E61AB1">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4. Abordare</w:t>
            </w:r>
            <w:r>
              <w:rPr>
                <w:rFonts w:ascii="Times New Roman" w:hAnsi="Times New Roman"/>
                <w:b/>
                <w:bCs/>
                <w:sz w:val="14"/>
                <w:szCs w:val="14"/>
                <w:lang w:val="ro-MD" w:eastAsia="ru-RU"/>
              </w:rPr>
              <w:t>a</w:t>
            </w:r>
          </w:p>
        </w:tc>
        <w:tc>
          <w:tcPr>
            <w:tcW w:w="125" w:type="pct"/>
            <w:vMerge w:val="restart"/>
            <w:textDirection w:val="btLr"/>
            <w:vAlign w:val="center"/>
          </w:tcPr>
          <w:p w:rsidR="001B0517" w:rsidRPr="005748D0" w:rsidRDefault="001B0517" w:rsidP="00E61AB1">
            <w:pPr>
              <w:ind w:left="171"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5. Zona</w:t>
            </w:r>
          </w:p>
        </w:tc>
        <w:tc>
          <w:tcPr>
            <w:tcW w:w="250" w:type="pct"/>
            <w:gridSpan w:val="2"/>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6. Locuri de anchetă</w:t>
            </w:r>
          </w:p>
        </w:tc>
        <w:tc>
          <w:tcPr>
            <w:tcW w:w="125" w:type="pct"/>
            <w:vMerge w:val="restart"/>
            <w:textDirection w:val="btL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7. Calendar</w:t>
            </w:r>
          </w:p>
        </w:tc>
        <w:tc>
          <w:tcPr>
            <w:tcW w:w="1994" w:type="pct"/>
            <w:gridSpan w:val="16"/>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 Definiția anchetei</w:t>
            </w:r>
          </w:p>
        </w:tc>
        <w:tc>
          <w:tcPr>
            <w:tcW w:w="873" w:type="pct"/>
            <w:gridSpan w:val="7"/>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B. Efortul de eșantionare</w:t>
            </w:r>
          </w:p>
        </w:tc>
        <w:tc>
          <w:tcPr>
            <w:tcW w:w="1008" w:type="pct"/>
            <w:gridSpan w:val="8"/>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 Rezultatele anchetei</w:t>
            </w:r>
          </w:p>
        </w:tc>
      </w:tr>
      <w:tr w:rsidR="001B0517" w:rsidRPr="005748D0" w:rsidTr="00E61AB1">
        <w:trPr>
          <w:cantSplit/>
          <w:trHeight w:val="2828"/>
        </w:trPr>
        <w:tc>
          <w:tcPr>
            <w:tcW w:w="250" w:type="pct"/>
            <w:gridSpan w:val="2"/>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250" w:type="pct"/>
            <w:gridSpan w:val="2"/>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cPr>
          <w:p w:rsidR="001B0517" w:rsidRPr="005748D0" w:rsidRDefault="001B0517" w:rsidP="00E61AB1">
            <w:pPr>
              <w:rPr>
                <w:rFonts w:ascii="Times New Roman" w:hAnsi="Times New Roman"/>
                <w:b/>
                <w:bCs/>
                <w:sz w:val="14"/>
                <w:szCs w:val="14"/>
                <w:lang w:val="ro-MD" w:eastAsia="ru-RU"/>
              </w:rPr>
            </w:pPr>
          </w:p>
        </w:tc>
        <w:tc>
          <w:tcPr>
            <w:tcW w:w="374" w:type="pct"/>
            <w:gridSpan w:val="3"/>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8. Populația - țintă</w:t>
            </w:r>
          </w:p>
        </w:tc>
        <w:tc>
          <w:tcPr>
            <w:tcW w:w="249" w:type="pct"/>
            <w:gridSpan w:val="2"/>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9. Unități epidemiologice</w:t>
            </w:r>
          </w:p>
        </w:tc>
        <w:tc>
          <w:tcPr>
            <w:tcW w:w="499" w:type="pct"/>
            <w:gridSpan w:val="4"/>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10. Metode de de</w:t>
            </w:r>
            <w:r>
              <w:rPr>
                <w:rFonts w:ascii="Times New Roman" w:hAnsi="Times New Roman"/>
                <w:b/>
                <w:bCs/>
                <w:sz w:val="14"/>
                <w:szCs w:val="14"/>
                <w:lang w:val="ro-MD" w:eastAsia="ru-RU"/>
              </w:rPr>
              <w:t>tecție</w:t>
            </w:r>
          </w:p>
        </w:tc>
        <w:tc>
          <w:tcPr>
            <w:tcW w:w="125" w:type="pct"/>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11. Eficacitatea eșantionării</w:t>
            </w:r>
          </w:p>
        </w:tc>
        <w:tc>
          <w:tcPr>
            <w:tcW w:w="125" w:type="pct"/>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12. Sensibilitatea metodei</w:t>
            </w:r>
          </w:p>
        </w:tc>
        <w:tc>
          <w:tcPr>
            <w:tcW w:w="623" w:type="pct"/>
            <w:gridSpan w:val="5"/>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13. Factori de risc (activități, locuri și zone)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14.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unități</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15.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examinări vizuale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16.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eșantionare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17.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capcane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18.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 de capcane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19.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teste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20.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altor măsuri</w:t>
            </w:r>
          </w:p>
        </w:tc>
        <w:tc>
          <w:tcPr>
            <w:tcW w:w="374" w:type="pct"/>
            <w:gridSpan w:val="3"/>
            <w:vAlign w:val="center"/>
          </w:tcPr>
          <w:p w:rsidR="001B0517" w:rsidRPr="005748D0" w:rsidRDefault="001B0517" w:rsidP="00E61AB1">
            <w:pPr>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21. Rezultate</w:t>
            </w:r>
          </w:p>
        </w:tc>
        <w:tc>
          <w:tcPr>
            <w:tcW w:w="260" w:type="pct"/>
            <w:gridSpan w:val="2"/>
          </w:tcPr>
          <w:p w:rsidR="001B0517" w:rsidRPr="005748D0" w:rsidRDefault="001B0517" w:rsidP="00E61AB1">
            <w:pPr>
              <w:rPr>
                <w:rFonts w:ascii="Times New Roman" w:hAnsi="Times New Roman"/>
                <w:b/>
                <w:bCs/>
                <w:sz w:val="14"/>
                <w:szCs w:val="14"/>
                <w:lang w:val="ro-MD" w:eastAsia="ru-RU"/>
              </w:rPr>
            </w:pPr>
            <w:r w:rsidRPr="005748D0">
              <w:rPr>
                <w:rFonts w:ascii="Times New Roman" w:hAnsi="Times New Roman"/>
                <w:b/>
                <w:bCs/>
                <w:sz w:val="14"/>
                <w:szCs w:val="14"/>
                <w:lang w:val="ro-MD" w:eastAsia="ru-RU"/>
              </w:rPr>
              <w:t>22. 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notificare al focarelor notificate, după caz, cu art. 103 din Legea nr. 422/2023 </w:t>
            </w:r>
          </w:p>
        </w:tc>
        <w:tc>
          <w:tcPr>
            <w:tcW w:w="125" w:type="pct"/>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Pr>
                <w:rFonts w:ascii="Times New Roman" w:hAnsi="Times New Roman"/>
                <w:b/>
                <w:bCs/>
                <w:sz w:val="14"/>
                <w:szCs w:val="14"/>
                <w:lang w:val="ro-MD" w:eastAsia="ru-RU"/>
              </w:rPr>
              <w:t>23. Nivelul de încredere obținut</w:t>
            </w:r>
          </w:p>
        </w:tc>
        <w:tc>
          <w:tcPr>
            <w:tcW w:w="125" w:type="pct"/>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24. Prel</w:t>
            </w:r>
            <w:r>
              <w:rPr>
                <w:rFonts w:ascii="Times New Roman" w:hAnsi="Times New Roman"/>
                <w:b/>
                <w:bCs/>
                <w:sz w:val="14"/>
                <w:szCs w:val="14"/>
                <w:lang w:val="ro-MD" w:eastAsia="ru-RU"/>
              </w:rPr>
              <w:t>valența</w:t>
            </w:r>
            <w:r w:rsidRPr="005748D0">
              <w:rPr>
                <w:rFonts w:ascii="Times New Roman" w:hAnsi="Times New Roman"/>
                <w:b/>
                <w:bCs/>
                <w:sz w:val="14"/>
                <w:szCs w:val="14"/>
                <w:lang w:val="ro-MD" w:eastAsia="ru-RU"/>
              </w:rPr>
              <w:t xml:space="preserve"> </w:t>
            </w:r>
            <w:r>
              <w:rPr>
                <w:rFonts w:ascii="Times New Roman" w:hAnsi="Times New Roman"/>
                <w:b/>
                <w:bCs/>
                <w:sz w:val="14"/>
                <w:szCs w:val="14"/>
                <w:lang w:val="ro-MD" w:eastAsia="ru-RU"/>
              </w:rPr>
              <w:t xml:space="preserve">estimată </w:t>
            </w:r>
            <w:r w:rsidRPr="005748D0">
              <w:rPr>
                <w:rFonts w:ascii="Times New Roman" w:hAnsi="Times New Roman"/>
                <w:b/>
                <w:bCs/>
                <w:sz w:val="14"/>
                <w:szCs w:val="14"/>
                <w:lang w:val="ro-MD" w:eastAsia="ru-RU"/>
              </w:rPr>
              <w:t>prin</w:t>
            </w:r>
            <w:r>
              <w:rPr>
                <w:rFonts w:ascii="Times New Roman" w:hAnsi="Times New Roman"/>
                <w:b/>
                <w:bCs/>
                <w:sz w:val="14"/>
                <w:szCs w:val="14"/>
                <w:lang w:val="ro-MD" w:eastAsia="ru-RU"/>
              </w:rPr>
              <w:t xml:space="preserve"> modul de concepere</w:t>
            </w:r>
          </w:p>
        </w:tc>
        <w:tc>
          <w:tcPr>
            <w:tcW w:w="125" w:type="pct"/>
            <w:vMerge w:val="restar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25. Observații</w:t>
            </w:r>
          </w:p>
        </w:tc>
      </w:tr>
      <w:tr w:rsidR="001B0517" w:rsidRPr="005748D0" w:rsidTr="00E61AB1">
        <w:trPr>
          <w:cantSplit/>
          <w:trHeight w:val="2244"/>
        </w:trPr>
        <w:tc>
          <w:tcPr>
            <w:tcW w:w="125" w:type="pct"/>
            <w:textDirection w:val="btL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Nume</w:t>
            </w:r>
          </w:p>
        </w:tc>
        <w:tc>
          <w:tcPr>
            <w:tcW w:w="125" w:type="pct"/>
            <w:textDirection w:val="btL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 instalării</w:t>
            </w: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Numărul</w:t>
            </w:r>
          </w:p>
        </w:tc>
        <w:tc>
          <w:tcPr>
            <w:tcW w:w="125" w:type="pct"/>
            <w:vMerge/>
          </w:tcPr>
          <w:p w:rsidR="001B0517" w:rsidRPr="005748D0" w:rsidRDefault="001B0517" w:rsidP="00E61AB1">
            <w:pPr>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Specii-gazdă</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Suprafață (ha sau altă unitate de măsură)</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 de inspecție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Descriere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Unități</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Examinări vizuale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Capcane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Testare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Alte metode</w:t>
            </w:r>
          </w:p>
        </w:tc>
        <w:tc>
          <w:tcPr>
            <w:tcW w:w="125" w:type="pct"/>
            <w:vMerge/>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Factor de risc</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Niveluri de risc</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Număr</w:t>
            </w:r>
            <w:r>
              <w:rPr>
                <w:rFonts w:ascii="Times New Roman" w:hAnsi="Times New Roman"/>
                <w:b/>
                <w:bCs/>
                <w:sz w:val="14"/>
                <w:szCs w:val="14"/>
                <w:lang w:val="ro-MD" w:eastAsia="ru-RU"/>
              </w:rPr>
              <w:t>ul</w:t>
            </w:r>
            <w:r w:rsidRPr="005748D0">
              <w:rPr>
                <w:rFonts w:ascii="Times New Roman" w:hAnsi="Times New Roman"/>
                <w:b/>
                <w:bCs/>
                <w:sz w:val="14"/>
                <w:szCs w:val="14"/>
                <w:lang w:val="ro-MD" w:eastAsia="ru-RU"/>
              </w:rPr>
              <w:t xml:space="preserve"> de locuri</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Riscuri relative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Proporția populației-gazdă</w:t>
            </w: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Pozitive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Negative</w:t>
            </w:r>
          </w:p>
        </w:tc>
        <w:tc>
          <w:tcPr>
            <w:tcW w:w="125"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Nedeterminate</w:t>
            </w:r>
          </w:p>
        </w:tc>
        <w:tc>
          <w:tcPr>
            <w:tcW w:w="130"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 xml:space="preserve">Numărul </w:t>
            </w:r>
          </w:p>
        </w:tc>
        <w:tc>
          <w:tcPr>
            <w:tcW w:w="130" w:type="pct"/>
            <w:textDirection w:val="btLr"/>
            <w:vAlign w:val="center"/>
          </w:tcPr>
          <w:p w:rsidR="001B0517" w:rsidRPr="005748D0" w:rsidRDefault="001B0517" w:rsidP="00E61AB1">
            <w:pPr>
              <w:ind w:left="113" w:right="113"/>
              <w:jc w:val="center"/>
              <w:rPr>
                <w:rFonts w:ascii="Times New Roman" w:hAnsi="Times New Roman"/>
                <w:b/>
                <w:bCs/>
                <w:sz w:val="14"/>
                <w:szCs w:val="14"/>
                <w:lang w:val="ro-MD" w:eastAsia="ru-RU"/>
              </w:rPr>
            </w:pPr>
            <w:r w:rsidRPr="005748D0">
              <w:rPr>
                <w:rFonts w:ascii="Times New Roman" w:hAnsi="Times New Roman"/>
                <w:b/>
                <w:bCs/>
                <w:sz w:val="14"/>
                <w:szCs w:val="14"/>
                <w:lang w:val="ro-MD" w:eastAsia="ru-RU"/>
              </w:rPr>
              <w:t>Data</w:t>
            </w:r>
          </w:p>
        </w:tc>
        <w:tc>
          <w:tcPr>
            <w:tcW w:w="125" w:type="pct"/>
            <w:vMerge/>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c>
          <w:tcPr>
            <w:tcW w:w="125" w:type="pct"/>
            <w:vMerge/>
            <w:textDirection w:val="btLr"/>
            <w:vAlign w:val="center"/>
          </w:tcPr>
          <w:p w:rsidR="001B0517" w:rsidRPr="005748D0" w:rsidRDefault="001B0517" w:rsidP="00E61AB1">
            <w:pPr>
              <w:ind w:left="113" w:right="113"/>
              <w:rPr>
                <w:rFonts w:ascii="Times New Roman" w:hAnsi="Times New Roman"/>
                <w:b/>
                <w:bCs/>
                <w:sz w:val="14"/>
                <w:szCs w:val="14"/>
                <w:lang w:val="ro-MD" w:eastAsia="ru-RU"/>
              </w:rPr>
            </w:pPr>
          </w:p>
        </w:tc>
      </w:tr>
      <w:tr w:rsidR="001B0517" w:rsidRPr="005748D0" w:rsidTr="00E61AB1">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r>
      <w:tr w:rsidR="001B0517" w:rsidRPr="005748D0" w:rsidTr="00E61AB1">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r>
      <w:tr w:rsidR="001B0517" w:rsidRPr="005748D0" w:rsidTr="00E61AB1">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r>
      <w:tr w:rsidR="001B0517" w:rsidRPr="005748D0" w:rsidTr="00E61AB1">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30"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c>
          <w:tcPr>
            <w:tcW w:w="125" w:type="pct"/>
          </w:tcPr>
          <w:p w:rsidR="001B0517" w:rsidRPr="005748D0" w:rsidRDefault="001B0517" w:rsidP="00E61AB1">
            <w:pPr>
              <w:rPr>
                <w:rFonts w:ascii="Times New Roman" w:hAnsi="Times New Roman"/>
                <w:b/>
                <w:bCs/>
                <w:sz w:val="14"/>
                <w:szCs w:val="14"/>
                <w:lang w:val="ro-MD" w:eastAsia="ru-RU"/>
              </w:rPr>
            </w:pPr>
          </w:p>
        </w:tc>
      </w:tr>
    </w:tbl>
    <w:p w:rsidR="001B0517" w:rsidRDefault="001B0517" w:rsidP="0049385E">
      <w:pPr>
        <w:spacing w:line="276" w:lineRule="auto"/>
        <w:ind w:firstLine="709"/>
        <w:contextualSpacing/>
        <w:jc w:val="both"/>
        <w:rPr>
          <w:rFonts w:ascii="Times New Roman" w:hAnsi="Times New Roman" w:cs="Times New Roman"/>
          <w:sz w:val="28"/>
          <w:szCs w:val="28"/>
          <w:lang w:val="ro-MD"/>
        </w:rPr>
        <w:sectPr w:rsidR="001B0517" w:rsidSect="001B0517">
          <w:pgSz w:w="15840" w:h="12240" w:orient="landscape"/>
          <w:pgMar w:top="1417" w:right="1417" w:bottom="1417" w:left="1417" w:header="708" w:footer="708" w:gutter="0"/>
          <w:cols w:space="708"/>
          <w:docGrid w:linePitch="360"/>
        </w:sectPr>
      </w:pP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 xml:space="preserve">2. </w:t>
      </w:r>
      <w:bookmarkStart w:id="0" w:name="_GoBack"/>
      <w:r w:rsidR="00B60CB0">
        <w:rPr>
          <w:rFonts w:ascii="Times New Roman" w:hAnsi="Times New Roman" w:cs="Times New Roman"/>
          <w:sz w:val="28"/>
          <w:szCs w:val="28"/>
          <w:lang w:val="ro-MD"/>
        </w:rPr>
        <w:t>M</w:t>
      </w:r>
      <w:r w:rsidR="00B60CB0" w:rsidRPr="00145F5F">
        <w:rPr>
          <w:rFonts w:ascii="Times New Roman" w:hAnsi="Times New Roman" w:cs="Times New Roman"/>
          <w:sz w:val="28"/>
          <w:szCs w:val="28"/>
          <w:lang w:val="ro-MD"/>
        </w:rPr>
        <w:t>odel</w:t>
      </w:r>
      <w:r w:rsidR="00B60CB0">
        <w:rPr>
          <w:rFonts w:ascii="Times New Roman" w:hAnsi="Times New Roman" w:cs="Times New Roman"/>
          <w:sz w:val="28"/>
          <w:szCs w:val="28"/>
          <w:lang w:val="ro-MD"/>
        </w:rPr>
        <w:t>ul tabelului se completează după următoarele cerințe:</w:t>
      </w:r>
    </w:p>
    <w:bookmarkEnd w:id="0"/>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 Se explică ipotezele de bază pentru </w:t>
      </w:r>
      <w:r>
        <w:rPr>
          <w:rFonts w:ascii="Times New Roman" w:hAnsi="Times New Roman" w:cs="Times New Roman"/>
          <w:iCs/>
          <w:sz w:val="28"/>
          <w:szCs w:val="28"/>
          <w:lang w:val="ro-MD"/>
        </w:rPr>
        <w:t xml:space="preserve">modul de </w:t>
      </w:r>
      <w:r w:rsidRPr="00D552D3">
        <w:rPr>
          <w:rFonts w:ascii="Times New Roman" w:hAnsi="Times New Roman" w:cs="Times New Roman"/>
          <w:iCs/>
          <w:sz w:val="28"/>
          <w:szCs w:val="28"/>
          <w:lang w:val="ro-MD"/>
        </w:rPr>
        <w:t>concep</w:t>
      </w:r>
      <w:r>
        <w:rPr>
          <w:rFonts w:ascii="Times New Roman" w:hAnsi="Times New Roman" w:cs="Times New Roman"/>
          <w:iCs/>
          <w:sz w:val="28"/>
          <w:szCs w:val="28"/>
          <w:lang w:val="ro-MD"/>
        </w:rPr>
        <w:t>ere a</w:t>
      </w:r>
      <w:r w:rsidRPr="00D552D3">
        <w:rPr>
          <w:rFonts w:ascii="Times New Roman" w:hAnsi="Times New Roman" w:cs="Times New Roman"/>
          <w:iCs/>
          <w:sz w:val="28"/>
          <w:szCs w:val="28"/>
          <w:lang w:val="ro-MD"/>
        </w:rPr>
        <w:t xml:space="preserve"> anchetei </w:t>
      </w:r>
      <w:r w:rsidRPr="0037316B">
        <w:rPr>
          <w:rFonts w:ascii="Times New Roman" w:hAnsi="Times New Roman" w:cs="Times New Roman"/>
          <w:iCs/>
          <w:sz w:val="28"/>
          <w:szCs w:val="28"/>
          <w:lang w:val="ro-MD"/>
        </w:rPr>
        <w:t>în privința fiecărui organism dăunăto</w:t>
      </w:r>
      <w:r w:rsidRPr="00D552D3">
        <w:rPr>
          <w:rFonts w:ascii="Times New Roman" w:hAnsi="Times New Roman" w:cs="Times New Roman"/>
          <w:iCs/>
          <w:sz w:val="28"/>
          <w:szCs w:val="28"/>
          <w:lang w:val="ro-MD"/>
        </w:rPr>
        <w:t>r, rezumând și justificând:</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2.1.1. populația-țintă, unitatea epidemiologică și unitățile de inspecție;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2.1.2. metoda de de</w:t>
      </w:r>
      <w:r>
        <w:rPr>
          <w:rFonts w:ascii="Times New Roman" w:hAnsi="Times New Roman" w:cs="Times New Roman"/>
          <w:iCs/>
          <w:sz w:val="28"/>
          <w:szCs w:val="28"/>
          <w:lang w:val="ro-MD"/>
        </w:rPr>
        <w:t>tecți</w:t>
      </w:r>
      <w:r w:rsidRPr="00D552D3">
        <w:rPr>
          <w:rFonts w:ascii="Times New Roman" w:hAnsi="Times New Roman" w:cs="Times New Roman"/>
          <w:iCs/>
          <w:sz w:val="28"/>
          <w:szCs w:val="28"/>
          <w:lang w:val="ro-MD"/>
        </w:rPr>
        <w:t>e și sensibilitatea metodei;</w:t>
      </w:r>
    </w:p>
    <w:p w:rsidR="00CB581A" w:rsidRDefault="00B2541E" w:rsidP="00B2541E">
      <w:pPr>
        <w:spacing w:after="0"/>
        <w:ind w:firstLine="709"/>
        <w:jc w:val="both"/>
        <w:rPr>
          <w:rFonts w:ascii="Times New Roman" w:hAnsi="Times New Roman" w:cs="Times New Roman"/>
          <w:sz w:val="28"/>
          <w:szCs w:val="28"/>
          <w:lang w:val="ro-MD"/>
        </w:rPr>
      </w:pPr>
      <w:r w:rsidRPr="00D552D3">
        <w:rPr>
          <w:rFonts w:ascii="Times New Roman" w:hAnsi="Times New Roman" w:cs="Times New Roman"/>
          <w:iCs/>
          <w:sz w:val="28"/>
          <w:szCs w:val="28"/>
          <w:lang w:val="ro-MD"/>
        </w:rPr>
        <w:t>2.1.3. factorul (factorii) de risc, cu indicar</w:t>
      </w:r>
      <w:r>
        <w:rPr>
          <w:rFonts w:ascii="Times New Roman" w:hAnsi="Times New Roman" w:cs="Times New Roman"/>
          <w:iCs/>
          <w:sz w:val="28"/>
          <w:szCs w:val="28"/>
          <w:lang w:val="ro-MD"/>
        </w:rPr>
        <w:t xml:space="preserve">ea nivelurilor de risc </w:t>
      </w:r>
      <w:r w:rsidR="00CB581A" w:rsidRPr="00CB581A">
        <w:rPr>
          <w:rFonts w:ascii="Times New Roman" w:hAnsi="Times New Roman" w:cs="Times New Roman"/>
          <w:sz w:val="28"/>
          <w:szCs w:val="28"/>
          <w:lang w:val="ro-MD"/>
        </w:rPr>
        <w:t>a riscurilor relative corespunzătoare și a proporției populației de plante-gazdă.</w:t>
      </w:r>
      <w:r w:rsidR="00CB581A">
        <w:rPr>
          <w:rFonts w:ascii="Times New Roman" w:hAnsi="Times New Roman" w:cs="Times New Roman"/>
          <w:sz w:val="28"/>
          <w:szCs w:val="28"/>
          <w:lang w:val="ro-MD"/>
        </w:rPr>
        <w:t xml:space="preserve"> </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 </w:t>
      </w:r>
      <w:r w:rsidRPr="003B1BE8">
        <w:rPr>
          <w:rFonts w:ascii="Times New Roman" w:hAnsi="Times New Roman" w:cs="Times New Roman"/>
          <w:b/>
          <w:iCs/>
          <w:sz w:val="28"/>
          <w:szCs w:val="28"/>
          <w:lang w:val="ro-MD"/>
        </w:rPr>
        <w:t>Pentru coloana 1:</w:t>
      </w:r>
      <w:r w:rsidRPr="00D552D3">
        <w:rPr>
          <w:rFonts w:ascii="Times New Roman" w:hAnsi="Times New Roman" w:cs="Times New Roman"/>
          <w:iCs/>
          <w:sz w:val="28"/>
          <w:szCs w:val="28"/>
          <w:lang w:val="ro-MD"/>
        </w:rPr>
        <w:t xml:space="preserve"> Se indică denumirea zonei geografice, numărul de focare sau orice informație care permite identificarea acestei zone demarcate (ZD) și data la care a fost stabilită.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2.3. </w:t>
      </w:r>
      <w:r w:rsidRPr="003B1BE8">
        <w:rPr>
          <w:rFonts w:ascii="Times New Roman" w:hAnsi="Times New Roman" w:cs="Times New Roman"/>
          <w:b/>
          <w:iCs/>
          <w:sz w:val="28"/>
          <w:szCs w:val="28"/>
          <w:lang w:val="ro-MD"/>
        </w:rPr>
        <w:t>Pentru coloana 2:</w:t>
      </w:r>
      <w:r w:rsidRPr="00D552D3">
        <w:rPr>
          <w:rFonts w:ascii="Times New Roman" w:hAnsi="Times New Roman" w:cs="Times New Roman"/>
          <w:iCs/>
          <w:sz w:val="28"/>
          <w:szCs w:val="28"/>
          <w:lang w:val="ro-MD"/>
        </w:rPr>
        <w:t xml:space="preserve"> Se indică dimensiunea ZD înainte de începerea anchetei.</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2.4. </w:t>
      </w:r>
      <w:r w:rsidRPr="003B1BE8">
        <w:rPr>
          <w:rFonts w:ascii="Times New Roman" w:hAnsi="Times New Roman" w:cs="Times New Roman"/>
          <w:b/>
          <w:iCs/>
          <w:sz w:val="28"/>
          <w:szCs w:val="28"/>
          <w:lang w:val="ro-MD"/>
        </w:rPr>
        <w:t>Pentru coloana 3:</w:t>
      </w:r>
      <w:r w:rsidRPr="00D552D3">
        <w:rPr>
          <w:rFonts w:ascii="Times New Roman" w:hAnsi="Times New Roman" w:cs="Times New Roman"/>
          <w:iCs/>
          <w:sz w:val="28"/>
          <w:szCs w:val="28"/>
          <w:lang w:val="ro-MD"/>
        </w:rPr>
        <w:t xml:space="preserve"> Se indică dimensiunea ZD după anchetă.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2.5. </w:t>
      </w:r>
      <w:r w:rsidRPr="003B1BE8">
        <w:rPr>
          <w:rFonts w:ascii="Times New Roman" w:hAnsi="Times New Roman" w:cs="Times New Roman"/>
          <w:b/>
          <w:iCs/>
          <w:sz w:val="28"/>
          <w:szCs w:val="28"/>
          <w:lang w:val="ro-MD"/>
        </w:rPr>
        <w:t>Pentru coloana 4:</w:t>
      </w:r>
      <w:r w:rsidRPr="00D552D3">
        <w:rPr>
          <w:rFonts w:ascii="Times New Roman" w:hAnsi="Times New Roman" w:cs="Times New Roman"/>
          <w:iCs/>
          <w:sz w:val="28"/>
          <w:szCs w:val="28"/>
          <w:lang w:val="ro-MD"/>
        </w:rPr>
        <w:t xml:space="preserve"> Se indică abordarea: </w:t>
      </w:r>
      <w:r>
        <w:rPr>
          <w:rFonts w:ascii="Times New Roman" w:hAnsi="Times New Roman" w:cs="Times New Roman"/>
          <w:iCs/>
          <w:sz w:val="28"/>
          <w:szCs w:val="28"/>
          <w:lang w:val="ro-MD"/>
        </w:rPr>
        <w:t>Eradicare</w:t>
      </w:r>
      <w:r w:rsidR="00EE485E">
        <w:rPr>
          <w:rFonts w:ascii="Times New Roman" w:hAnsi="Times New Roman" w:cs="Times New Roman"/>
          <w:iCs/>
          <w:sz w:val="28"/>
          <w:szCs w:val="28"/>
          <w:lang w:val="ro-MD"/>
        </w:rPr>
        <w:t xml:space="preserve"> sau izolare</w:t>
      </w:r>
      <w:r w:rsidRPr="00D552D3">
        <w:rPr>
          <w:rFonts w:ascii="Times New Roman" w:hAnsi="Times New Roman" w:cs="Times New Roman"/>
          <w:iCs/>
          <w:sz w:val="28"/>
          <w:szCs w:val="28"/>
          <w:lang w:val="ro-MD"/>
        </w:rPr>
        <w:t xml:space="preserve">. Se vor include atâtea rânduri câte sunt necesare </w:t>
      </w:r>
      <w:r w:rsidRPr="007823E9">
        <w:rPr>
          <w:rFonts w:ascii="Times New Roman" w:hAnsi="Times New Roman" w:cs="Times New Roman"/>
          <w:iCs/>
          <w:sz w:val="28"/>
          <w:szCs w:val="28"/>
          <w:lang w:val="ro-MD"/>
        </w:rPr>
        <w:t>în funcție de numărul de ZD pentru fiecare organism dăunător și abordările care se aplică în aceste zone.</w:t>
      </w:r>
    </w:p>
    <w:p w:rsidR="006314A9" w:rsidRPr="00166C79" w:rsidRDefault="00B2541E" w:rsidP="00CB581A">
      <w:pPr>
        <w:spacing w:line="276" w:lineRule="auto"/>
        <w:ind w:firstLine="709"/>
        <w:contextualSpacing/>
        <w:jc w:val="both"/>
        <w:rPr>
          <w:rFonts w:ascii="Times New Roman" w:hAnsi="Times New Roman" w:cs="Times New Roman"/>
          <w:sz w:val="28"/>
          <w:szCs w:val="28"/>
          <w:lang w:val="ro-MD"/>
        </w:rPr>
      </w:pPr>
      <w:r w:rsidRPr="00D552D3">
        <w:rPr>
          <w:rFonts w:ascii="Times New Roman" w:hAnsi="Times New Roman" w:cs="Times New Roman"/>
          <w:iCs/>
          <w:sz w:val="28"/>
          <w:szCs w:val="28"/>
          <w:lang w:val="ro-MD"/>
        </w:rPr>
        <w:t xml:space="preserve">2.6. </w:t>
      </w:r>
      <w:r w:rsidRPr="003B1BE8">
        <w:rPr>
          <w:rFonts w:ascii="Times New Roman" w:hAnsi="Times New Roman" w:cs="Times New Roman"/>
          <w:b/>
          <w:iCs/>
          <w:sz w:val="28"/>
          <w:szCs w:val="28"/>
          <w:lang w:val="ro-MD"/>
        </w:rPr>
        <w:t>Pentru coloana 5:</w:t>
      </w:r>
      <w:r w:rsidRPr="00D552D3">
        <w:rPr>
          <w:rFonts w:ascii="Times New Roman" w:hAnsi="Times New Roman" w:cs="Times New Roman"/>
          <w:iCs/>
          <w:sz w:val="28"/>
          <w:szCs w:val="28"/>
          <w:lang w:val="ro-MD"/>
        </w:rPr>
        <w:t xml:space="preserve"> Se indică zona din ZD în care a fost </w:t>
      </w:r>
      <w:r>
        <w:rPr>
          <w:rFonts w:ascii="Times New Roman" w:hAnsi="Times New Roman" w:cs="Times New Roman"/>
          <w:iCs/>
          <w:sz w:val="28"/>
          <w:szCs w:val="28"/>
          <w:lang w:val="ro-MD"/>
        </w:rPr>
        <w:t>realiz</w:t>
      </w:r>
      <w:r w:rsidRPr="00D552D3">
        <w:rPr>
          <w:rFonts w:ascii="Times New Roman" w:hAnsi="Times New Roman" w:cs="Times New Roman"/>
          <w:iCs/>
          <w:sz w:val="28"/>
          <w:szCs w:val="28"/>
          <w:lang w:val="ro-MD"/>
        </w:rPr>
        <w:t xml:space="preserve">ată ancheta, se includ atâtea rânduri câte sunt necesare: </w:t>
      </w:r>
      <w:r w:rsidR="001E252D" w:rsidRPr="001E252D">
        <w:rPr>
          <w:rFonts w:ascii="Times New Roman" w:hAnsi="Times New Roman" w:cs="Times New Roman"/>
          <w:iCs/>
          <w:sz w:val="28"/>
          <w:szCs w:val="28"/>
          <w:lang w:val="ro-MD"/>
        </w:rPr>
        <w:t xml:space="preserve">zona infestată </w:t>
      </w:r>
      <w:r w:rsidRPr="00D552D3">
        <w:rPr>
          <w:rFonts w:ascii="Times New Roman" w:hAnsi="Times New Roman" w:cs="Times New Roman"/>
          <w:iCs/>
          <w:sz w:val="28"/>
          <w:szCs w:val="28"/>
          <w:lang w:val="ro-MD"/>
        </w:rPr>
        <w:t>(ZI) sau zona-tampon (ZT) și se utilizează rânduri separat</w:t>
      </w:r>
      <w:r>
        <w:rPr>
          <w:rFonts w:ascii="Times New Roman" w:hAnsi="Times New Roman" w:cs="Times New Roman"/>
          <w:iCs/>
          <w:sz w:val="28"/>
          <w:szCs w:val="28"/>
          <w:lang w:val="ro-MD"/>
        </w:rPr>
        <w:t xml:space="preserve">e. Dacă este cazul, se indică </w:t>
      </w:r>
      <w:r w:rsidR="007E3EDF">
        <w:rPr>
          <w:rFonts w:ascii="Times New Roman" w:hAnsi="Times New Roman" w:cs="Times New Roman"/>
          <w:iCs/>
          <w:sz w:val="28"/>
          <w:szCs w:val="28"/>
          <w:lang w:val="ro-MD"/>
        </w:rPr>
        <w:t xml:space="preserve">zona din </w:t>
      </w:r>
      <w:r>
        <w:rPr>
          <w:rFonts w:ascii="Times New Roman" w:hAnsi="Times New Roman" w:cs="Times New Roman"/>
          <w:iCs/>
          <w:sz w:val="28"/>
          <w:szCs w:val="28"/>
          <w:lang w:val="ro-MD"/>
        </w:rPr>
        <w:t>ZI</w:t>
      </w:r>
      <w:r w:rsidRPr="00D552D3">
        <w:rPr>
          <w:rFonts w:ascii="Times New Roman" w:hAnsi="Times New Roman" w:cs="Times New Roman"/>
          <w:iCs/>
          <w:sz w:val="28"/>
          <w:szCs w:val="28"/>
          <w:lang w:val="ro-MD"/>
        </w:rPr>
        <w:t xml:space="preserve"> </w:t>
      </w:r>
      <w:r>
        <w:rPr>
          <w:rFonts w:ascii="Times New Roman" w:hAnsi="Times New Roman" w:cs="Times New Roman"/>
          <w:iCs/>
          <w:sz w:val="28"/>
          <w:szCs w:val="28"/>
          <w:lang w:val="ro-MD"/>
        </w:rPr>
        <w:t>unde</w:t>
      </w:r>
      <w:r w:rsidRPr="00D552D3">
        <w:rPr>
          <w:rFonts w:ascii="Times New Roman" w:hAnsi="Times New Roman" w:cs="Times New Roman"/>
          <w:iCs/>
          <w:sz w:val="28"/>
          <w:szCs w:val="28"/>
          <w:lang w:val="ro-MD"/>
        </w:rPr>
        <w:t xml:space="preserve"> a fost efectuată ancheta (de exe</w:t>
      </w:r>
      <w:r>
        <w:rPr>
          <w:rFonts w:ascii="Times New Roman" w:hAnsi="Times New Roman" w:cs="Times New Roman"/>
          <w:iCs/>
          <w:sz w:val="28"/>
          <w:szCs w:val="28"/>
          <w:lang w:val="ro-MD"/>
        </w:rPr>
        <w:t>mplu, ultimii 20 km adiacenți ZT</w:t>
      </w:r>
      <w:r w:rsidRPr="00D552D3">
        <w:rPr>
          <w:rFonts w:ascii="Times New Roman" w:hAnsi="Times New Roman" w:cs="Times New Roman"/>
          <w:iCs/>
          <w:sz w:val="28"/>
          <w:szCs w:val="28"/>
          <w:lang w:val="ro-MD"/>
        </w:rPr>
        <w:t>, în jurul pepinierelor etc.) pe rânduri diferite.</w:t>
      </w:r>
      <w:r>
        <w:rPr>
          <w:rFonts w:ascii="Times New Roman" w:hAnsi="Times New Roman" w:cs="Times New Roman"/>
          <w:iCs/>
          <w:sz w:val="28"/>
          <w:szCs w:val="28"/>
          <w:lang w:val="ro-MD"/>
        </w:rPr>
        <w:t xml:space="preserve"> </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 </w:t>
      </w:r>
      <w:r w:rsidRPr="003B1BE8">
        <w:rPr>
          <w:rFonts w:ascii="Times New Roman" w:hAnsi="Times New Roman" w:cs="Times New Roman"/>
          <w:b/>
          <w:iCs/>
          <w:sz w:val="28"/>
          <w:szCs w:val="28"/>
          <w:lang w:val="ro-MD"/>
        </w:rPr>
        <w:t>Pentru coloana 6:</w:t>
      </w:r>
      <w:r w:rsidRPr="00D552D3">
        <w:rPr>
          <w:rFonts w:ascii="Times New Roman" w:hAnsi="Times New Roman" w:cs="Times New Roman"/>
          <w:iCs/>
          <w:sz w:val="28"/>
          <w:szCs w:val="28"/>
          <w:lang w:val="ro-MD"/>
        </w:rPr>
        <w:t xml:space="preserve"> Se indică numărul și descrierea locurilor de anchetă și se alege una dintre următoarele rubrici pentru descriere: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 în aer liber (zonă de producție):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2.7.1.1. </w:t>
      </w:r>
      <w:r>
        <w:rPr>
          <w:rFonts w:ascii="Times New Roman" w:hAnsi="Times New Roman" w:cs="Times New Roman"/>
          <w:iCs/>
          <w:sz w:val="28"/>
          <w:szCs w:val="28"/>
          <w:lang w:val="ro-MD"/>
        </w:rPr>
        <w:t xml:space="preserve">teren </w:t>
      </w:r>
      <w:r w:rsidR="000D5BA2">
        <w:rPr>
          <w:rFonts w:ascii="Times New Roman" w:hAnsi="Times New Roman" w:cs="Times New Roman"/>
          <w:iCs/>
          <w:sz w:val="28"/>
          <w:szCs w:val="28"/>
          <w:lang w:val="ro-MD"/>
        </w:rPr>
        <w:t>(</w:t>
      </w:r>
      <w:r w:rsidRPr="00D552D3">
        <w:rPr>
          <w:rFonts w:ascii="Times New Roman" w:hAnsi="Times New Roman" w:cs="Times New Roman"/>
          <w:iCs/>
          <w:sz w:val="28"/>
          <w:szCs w:val="28"/>
          <w:lang w:val="ro-MD"/>
        </w:rPr>
        <w:t>arabil, pășune);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2.7.1.2. </w:t>
      </w:r>
      <w:r>
        <w:rPr>
          <w:rFonts w:ascii="Times New Roman" w:hAnsi="Times New Roman" w:cs="Times New Roman"/>
          <w:iCs/>
          <w:sz w:val="28"/>
          <w:szCs w:val="28"/>
          <w:lang w:val="ro-MD"/>
        </w:rPr>
        <w:t>livadă</w:t>
      </w:r>
      <w:r w:rsidRPr="00D552D3">
        <w:rPr>
          <w:rFonts w:ascii="Times New Roman" w:hAnsi="Times New Roman" w:cs="Times New Roman"/>
          <w:iCs/>
          <w:sz w:val="28"/>
          <w:szCs w:val="28"/>
          <w:lang w:val="ro-MD"/>
        </w:rPr>
        <w:t>/plantație viticolă;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2.7.1.3. pepinieră;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2.7.1.4. pădure;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 în aer liber (altele):</w:t>
      </w:r>
    </w:p>
    <w:p w:rsidR="00B2541E" w:rsidRPr="00D552D3" w:rsidRDefault="000D5BA2" w:rsidP="00B2541E">
      <w:pPr>
        <w:spacing w:after="0"/>
        <w:ind w:firstLine="709"/>
        <w:jc w:val="both"/>
        <w:rPr>
          <w:rFonts w:ascii="Times New Roman" w:hAnsi="Times New Roman" w:cs="Times New Roman"/>
          <w:iCs/>
          <w:sz w:val="28"/>
          <w:szCs w:val="28"/>
          <w:lang w:val="ro-MD"/>
        </w:rPr>
      </w:pPr>
      <w:r>
        <w:rPr>
          <w:rFonts w:ascii="Times New Roman" w:hAnsi="Times New Roman" w:cs="Times New Roman"/>
          <w:iCs/>
          <w:sz w:val="28"/>
          <w:szCs w:val="28"/>
          <w:lang w:val="ro-MD"/>
        </w:rPr>
        <w:t>2.7.2.1. grădini</w:t>
      </w:r>
      <w:r w:rsidR="00B2541E">
        <w:rPr>
          <w:rFonts w:ascii="Times New Roman" w:hAnsi="Times New Roman" w:cs="Times New Roman"/>
          <w:iCs/>
          <w:sz w:val="28"/>
          <w:szCs w:val="28"/>
          <w:lang w:val="ro-MD"/>
        </w:rPr>
        <w:t xml:space="preserve"> privat</w:t>
      </w:r>
      <w:r>
        <w:rPr>
          <w:rFonts w:ascii="Times New Roman" w:hAnsi="Times New Roman" w:cs="Times New Roman"/>
          <w:iCs/>
          <w:sz w:val="28"/>
          <w:szCs w:val="28"/>
          <w:lang w:val="ro-MD"/>
        </w:rPr>
        <w:t>e</w:t>
      </w:r>
      <w:r w:rsidR="00B2541E" w:rsidRPr="00D552D3">
        <w:rPr>
          <w:rFonts w:ascii="Times New Roman" w:hAnsi="Times New Roman" w:cs="Times New Roman"/>
          <w:iCs/>
          <w:sz w:val="28"/>
          <w:szCs w:val="28"/>
          <w:lang w:val="ro-MD"/>
        </w:rPr>
        <w:t>;</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2.7.2.2. </w:t>
      </w:r>
      <w:r>
        <w:rPr>
          <w:rFonts w:ascii="Times New Roman" w:hAnsi="Times New Roman" w:cs="Times New Roman"/>
          <w:iCs/>
          <w:sz w:val="28"/>
          <w:szCs w:val="28"/>
          <w:lang w:val="ro-MD"/>
        </w:rPr>
        <w:t>spații</w:t>
      </w:r>
      <w:r w:rsidRPr="00D552D3">
        <w:rPr>
          <w:rFonts w:ascii="Times New Roman" w:hAnsi="Times New Roman" w:cs="Times New Roman"/>
          <w:iCs/>
          <w:sz w:val="28"/>
          <w:szCs w:val="28"/>
          <w:lang w:val="ro-MD"/>
        </w:rPr>
        <w:t xml:space="preserve"> publice;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2.7.2.3. zonă de conservare;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2.7.2.4. plante s</w:t>
      </w:r>
      <w:r w:rsidR="00264D5B">
        <w:rPr>
          <w:rFonts w:ascii="Times New Roman" w:hAnsi="Times New Roman" w:cs="Times New Roman"/>
          <w:iCs/>
          <w:sz w:val="28"/>
          <w:szCs w:val="28"/>
          <w:lang w:val="ro-MD"/>
        </w:rPr>
        <w:t>ălbatice</w:t>
      </w:r>
      <w:r w:rsidRPr="00D552D3">
        <w:rPr>
          <w:rFonts w:ascii="Times New Roman" w:hAnsi="Times New Roman" w:cs="Times New Roman"/>
          <w:iCs/>
          <w:sz w:val="28"/>
          <w:szCs w:val="28"/>
          <w:lang w:val="ro-MD"/>
        </w:rPr>
        <w:t xml:space="preserve"> în alte zone decât zonele de conservare;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2.7.2.5. altele, cu specificarea cazului particular (de exemplu, centru de grădinărit, </w:t>
      </w:r>
      <w:r w:rsidR="00264D5B">
        <w:rPr>
          <w:rFonts w:ascii="Times New Roman" w:hAnsi="Times New Roman" w:cs="Times New Roman"/>
          <w:iCs/>
          <w:sz w:val="28"/>
          <w:szCs w:val="28"/>
          <w:lang w:val="ro-MD"/>
        </w:rPr>
        <w:t>spații</w:t>
      </w:r>
      <w:r w:rsidRPr="00D552D3">
        <w:rPr>
          <w:rFonts w:ascii="Times New Roman" w:hAnsi="Times New Roman" w:cs="Times New Roman"/>
          <w:iCs/>
          <w:sz w:val="28"/>
          <w:szCs w:val="28"/>
          <w:lang w:val="ro-MD"/>
        </w:rPr>
        <w:t xml:space="preserve"> comerciale care utilizează materiale de ambalat din lemn, industria lemnului, zone umede, rețe</w:t>
      </w:r>
      <w:r w:rsidR="00C71B39">
        <w:rPr>
          <w:rFonts w:ascii="Times New Roman" w:hAnsi="Times New Roman" w:cs="Times New Roman"/>
          <w:iCs/>
          <w:sz w:val="28"/>
          <w:szCs w:val="28"/>
          <w:lang w:val="ro-MD"/>
        </w:rPr>
        <w:t>le de irigare și de drenare</w:t>
      </w:r>
      <w:r w:rsidRPr="00D552D3">
        <w:rPr>
          <w:rFonts w:ascii="Times New Roman" w:hAnsi="Times New Roman" w:cs="Times New Roman"/>
          <w:iCs/>
          <w:sz w:val="28"/>
          <w:szCs w:val="28"/>
          <w:lang w:val="ro-MD"/>
        </w:rPr>
        <w:t>);</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 medii închise: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2.7.3.1. seră;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2.7.3.2. </w:t>
      </w:r>
      <w:r>
        <w:rPr>
          <w:rFonts w:ascii="Times New Roman" w:hAnsi="Times New Roman" w:cs="Times New Roman"/>
          <w:iCs/>
          <w:sz w:val="28"/>
          <w:szCs w:val="28"/>
          <w:lang w:val="ro-MD"/>
        </w:rPr>
        <w:t>spațiu</w:t>
      </w:r>
      <w:r w:rsidRPr="00D552D3">
        <w:rPr>
          <w:rFonts w:ascii="Times New Roman" w:hAnsi="Times New Roman" w:cs="Times New Roman"/>
          <w:iCs/>
          <w:sz w:val="28"/>
          <w:szCs w:val="28"/>
          <w:lang w:val="ro-MD"/>
        </w:rPr>
        <w:t xml:space="preserve"> privat, altul decât sera;</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2.7.3.3. </w:t>
      </w:r>
      <w:r>
        <w:rPr>
          <w:rFonts w:ascii="Times New Roman" w:hAnsi="Times New Roman" w:cs="Times New Roman"/>
          <w:iCs/>
          <w:sz w:val="28"/>
          <w:szCs w:val="28"/>
          <w:lang w:val="ro-MD"/>
        </w:rPr>
        <w:t>spațiu</w:t>
      </w:r>
      <w:r w:rsidRPr="00D552D3">
        <w:rPr>
          <w:rFonts w:ascii="Times New Roman" w:hAnsi="Times New Roman" w:cs="Times New Roman"/>
          <w:iCs/>
          <w:sz w:val="28"/>
          <w:szCs w:val="28"/>
          <w:lang w:val="ro-MD"/>
        </w:rPr>
        <w:t xml:space="preserve"> public, altul decât sera;</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2.7.3.4. altele, cu specificarea cazului particular (de exemplu, centru de grădinărit, locuri comerciale care utilizează materiale de ambalat din lemn, industria lemnului).</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2.8. </w:t>
      </w:r>
      <w:r w:rsidRPr="003B1BE8">
        <w:rPr>
          <w:rFonts w:ascii="Times New Roman" w:hAnsi="Times New Roman" w:cs="Times New Roman"/>
          <w:b/>
          <w:iCs/>
          <w:sz w:val="28"/>
          <w:szCs w:val="28"/>
          <w:lang w:val="ro-MD"/>
        </w:rPr>
        <w:t>Pentru coloana 7:</w:t>
      </w:r>
      <w:r w:rsidRPr="00D552D3">
        <w:rPr>
          <w:rFonts w:ascii="Times New Roman" w:hAnsi="Times New Roman" w:cs="Times New Roman"/>
          <w:iCs/>
          <w:sz w:val="28"/>
          <w:szCs w:val="28"/>
          <w:lang w:val="ro-MD"/>
        </w:rPr>
        <w:t xml:space="preserve"> Se indică lunile anului în care au fost </w:t>
      </w:r>
      <w:r w:rsidR="003440B0">
        <w:rPr>
          <w:rFonts w:ascii="Times New Roman" w:hAnsi="Times New Roman" w:cs="Times New Roman"/>
          <w:iCs/>
          <w:sz w:val="28"/>
          <w:szCs w:val="28"/>
          <w:lang w:val="ro-MD"/>
        </w:rPr>
        <w:t>realizate</w:t>
      </w:r>
      <w:r w:rsidRPr="00D552D3">
        <w:rPr>
          <w:rFonts w:ascii="Times New Roman" w:hAnsi="Times New Roman" w:cs="Times New Roman"/>
          <w:iCs/>
          <w:sz w:val="28"/>
          <w:szCs w:val="28"/>
          <w:lang w:val="ro-MD"/>
        </w:rPr>
        <w:t xml:space="preserve"> anchetele.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2.9. </w:t>
      </w:r>
      <w:r w:rsidRPr="003B1BE8">
        <w:rPr>
          <w:rFonts w:ascii="Times New Roman" w:hAnsi="Times New Roman" w:cs="Times New Roman"/>
          <w:b/>
          <w:iCs/>
          <w:sz w:val="28"/>
          <w:szCs w:val="28"/>
          <w:lang w:val="ro-MD"/>
        </w:rPr>
        <w:t>Pentru coloana 8:</w:t>
      </w:r>
      <w:r w:rsidRPr="00D552D3">
        <w:rPr>
          <w:rFonts w:ascii="Times New Roman" w:hAnsi="Times New Roman" w:cs="Times New Roman"/>
          <w:iCs/>
          <w:sz w:val="28"/>
          <w:szCs w:val="28"/>
          <w:lang w:val="ro-MD"/>
        </w:rPr>
        <w:t xml:space="preserve"> Se indică populația-țintă selectată, furnizând în consecință lista cu</w:t>
      </w:r>
      <w:r>
        <w:rPr>
          <w:rFonts w:ascii="Times New Roman" w:hAnsi="Times New Roman" w:cs="Times New Roman"/>
          <w:iCs/>
          <w:sz w:val="28"/>
          <w:szCs w:val="28"/>
          <w:lang w:val="ro-MD"/>
        </w:rPr>
        <w:t xml:space="preserve"> </w:t>
      </w:r>
      <w:r w:rsidRPr="00A522E5">
        <w:rPr>
          <w:rFonts w:ascii="Times New Roman" w:hAnsi="Times New Roman" w:cs="Times New Roman"/>
          <w:iCs/>
          <w:sz w:val="28"/>
          <w:szCs w:val="28"/>
          <w:lang w:val="ro-MD"/>
        </w:rPr>
        <w:t xml:space="preserve">speciile/genurile-gazdă </w:t>
      </w:r>
      <w:r w:rsidRPr="00D552D3">
        <w:rPr>
          <w:rFonts w:ascii="Times New Roman" w:hAnsi="Times New Roman" w:cs="Times New Roman"/>
          <w:iCs/>
          <w:sz w:val="28"/>
          <w:szCs w:val="28"/>
          <w:lang w:val="ro-MD"/>
        </w:rPr>
        <w:t>și zona acoperită. Populația-țintă este definită ca ansamblul unităților de inspecție. Dimensiunea sa este definită, de regulă, pentru suprafețele agricole ca hectare, dar ar putea fi și loturi, câmpuri, sere etc. Se va justifica alegerea făcută în ipotezele de bază, indicând unitățile de inspecție care au făcut obiectul anchetei.</w:t>
      </w:r>
    </w:p>
    <w:p w:rsidR="00B2541E"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2.10. </w:t>
      </w:r>
      <w:r w:rsidRPr="003B1BE8">
        <w:rPr>
          <w:rFonts w:ascii="Times New Roman" w:hAnsi="Times New Roman" w:cs="Times New Roman"/>
          <w:b/>
          <w:iCs/>
          <w:sz w:val="28"/>
          <w:szCs w:val="28"/>
          <w:lang w:val="ro-MD"/>
        </w:rPr>
        <w:t>Pentru coloana 9:</w:t>
      </w:r>
      <w:r w:rsidRPr="00D552D3">
        <w:rPr>
          <w:rFonts w:ascii="Times New Roman" w:hAnsi="Times New Roman" w:cs="Times New Roman"/>
          <w:iCs/>
          <w:sz w:val="28"/>
          <w:szCs w:val="28"/>
          <w:lang w:val="ro-MD"/>
        </w:rPr>
        <w:t xml:space="preserve"> Se indică unitățile epidemiologice care au făcut obiectul anchetei, specificând descrierea și unitatea de măsură</w:t>
      </w:r>
      <w:r>
        <w:rPr>
          <w:rFonts w:ascii="Times New Roman" w:hAnsi="Times New Roman" w:cs="Times New Roman"/>
          <w:iCs/>
          <w:sz w:val="28"/>
          <w:szCs w:val="28"/>
          <w:lang w:val="ro-MD"/>
        </w:rPr>
        <w:t xml:space="preserve">. </w:t>
      </w:r>
      <w:r w:rsidRPr="00A56CFA">
        <w:rPr>
          <w:rFonts w:ascii="Times New Roman" w:hAnsi="Times New Roman" w:cs="Times New Roman"/>
          <w:iCs/>
          <w:sz w:val="28"/>
          <w:szCs w:val="28"/>
          <w:lang w:val="ro-MD"/>
        </w:rPr>
        <w:t>Unitățile epidemiologice sunt o subdiviziune a populației-țintă, care sunt omogene din punct de vedere epidemiologic, reprezentând cel puțin o plantă-gazdă. În unele cazuri, întreaga populație-gazdă dintr-o regiune/zonă/țară poate fi definită ca o unitate epidemiologică.</w:t>
      </w:r>
      <w:r>
        <w:rPr>
          <w:rFonts w:ascii="Arial Unicode MS" w:eastAsia="Arial Unicode MS" w:hAnsi="Arial Unicode MS" w:cs="Arial Unicode MS" w:hint="eastAsia"/>
          <w:color w:val="333333"/>
          <w:sz w:val="21"/>
          <w:szCs w:val="21"/>
          <w:shd w:val="clear" w:color="auto" w:fill="FFFFFF"/>
        </w:rPr>
        <w:t xml:space="preserve"> </w:t>
      </w:r>
      <w:r w:rsidRPr="00D552D3">
        <w:rPr>
          <w:rFonts w:ascii="Times New Roman" w:hAnsi="Times New Roman" w:cs="Times New Roman"/>
          <w:iCs/>
          <w:sz w:val="28"/>
          <w:szCs w:val="28"/>
          <w:lang w:val="ro-MD"/>
        </w:rPr>
        <w:t>Ele pot fi unitate administrativ-teritorială, zonă urbană, păduri, rezervații, gospodării țărănești sau terenuri. Alegerea unităților epidemiologice trebuie justificată în ipotezele de bază.</w:t>
      </w:r>
      <w:r>
        <w:rPr>
          <w:rFonts w:ascii="Times New Roman" w:hAnsi="Times New Roman" w:cs="Times New Roman"/>
          <w:iCs/>
          <w:sz w:val="28"/>
          <w:szCs w:val="28"/>
          <w:lang w:val="ro-MD"/>
        </w:rPr>
        <w:t xml:space="preserve"> </w:t>
      </w:r>
    </w:p>
    <w:p w:rsidR="00B2541E"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2.11. </w:t>
      </w:r>
      <w:r w:rsidRPr="003B1BE8">
        <w:rPr>
          <w:rFonts w:ascii="Times New Roman" w:hAnsi="Times New Roman" w:cs="Times New Roman"/>
          <w:b/>
          <w:iCs/>
          <w:sz w:val="28"/>
          <w:szCs w:val="28"/>
          <w:lang w:val="ro-MD"/>
        </w:rPr>
        <w:t>Pentru coloana 10:</w:t>
      </w:r>
      <w:r w:rsidRPr="00D552D3">
        <w:rPr>
          <w:rFonts w:ascii="Times New Roman" w:hAnsi="Times New Roman" w:cs="Times New Roman"/>
          <w:iCs/>
          <w:sz w:val="28"/>
          <w:szCs w:val="28"/>
          <w:lang w:val="ro-MD"/>
        </w:rPr>
        <w:t xml:space="preserve"> Se indică metodele utilizate în timpul anchetei, inclusiv numărul de activități pentru fiecare caz, în funcție de cerințele legale specifice pentru fiecare organism dăunător. Dacă informațiile pentru o anumită coloană nu sunt disponibile, indicați prin N/A. </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2.12. </w:t>
      </w:r>
      <w:r w:rsidRPr="003B1BE8">
        <w:rPr>
          <w:rFonts w:ascii="Times New Roman" w:hAnsi="Times New Roman" w:cs="Times New Roman"/>
          <w:b/>
          <w:iCs/>
          <w:sz w:val="28"/>
          <w:szCs w:val="28"/>
          <w:lang w:val="ro-MD"/>
        </w:rPr>
        <w:t>Pentru coloana 11:</w:t>
      </w:r>
      <w:r w:rsidRPr="00D552D3">
        <w:rPr>
          <w:rFonts w:ascii="Times New Roman" w:hAnsi="Times New Roman" w:cs="Times New Roman"/>
          <w:iCs/>
          <w:sz w:val="28"/>
          <w:szCs w:val="28"/>
          <w:lang w:val="ro-MD"/>
        </w:rPr>
        <w:t xml:space="preserve"> Se indică o estimare a eficacității eșantionării. </w:t>
      </w:r>
      <w:r w:rsidRPr="00A56CFA">
        <w:rPr>
          <w:rFonts w:ascii="Times New Roman" w:hAnsi="Times New Roman" w:cs="Times New Roman"/>
          <w:iCs/>
          <w:sz w:val="28"/>
          <w:szCs w:val="28"/>
          <w:lang w:val="ro-MD"/>
        </w:rPr>
        <w:t xml:space="preserve">Eficacitatea eșantionării înseamnă probabilitatea de a selecta părți infectate dintr-o plantă infectată. Pentru </w:t>
      </w:r>
      <w:r w:rsidRPr="00D552D3">
        <w:rPr>
          <w:rFonts w:ascii="Times New Roman" w:hAnsi="Times New Roman" w:cs="Times New Roman"/>
          <w:iCs/>
          <w:sz w:val="28"/>
          <w:szCs w:val="28"/>
          <w:lang w:val="ro-MD"/>
        </w:rPr>
        <w:t>vectori, aceasta înseamnă eficacitatea metodei de capturare a unui vector pozitiv atunci când acesta este prezent în zona care face obiectul anchetei. Pentru sol, aceasta înseamnă eficacitatea selectării unui eșantion de sol care conține organismul dăunător, atunci când organismul dăunător este prezent în zona care face obiectul anchetei</w:t>
      </w:r>
      <w:r>
        <w:rPr>
          <w:rFonts w:ascii="Times New Roman" w:hAnsi="Times New Roman" w:cs="Times New Roman"/>
          <w:iCs/>
          <w:sz w:val="28"/>
          <w:szCs w:val="28"/>
          <w:lang w:val="ro-MD"/>
        </w:rPr>
        <w:t>.</w:t>
      </w:r>
    </w:p>
    <w:p w:rsidR="00B2541E" w:rsidRPr="00D552D3" w:rsidRDefault="00B2541E" w:rsidP="003C57AC">
      <w:pPr>
        <w:spacing w:line="276" w:lineRule="auto"/>
        <w:ind w:firstLine="709"/>
        <w:contextualSpacing/>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2.13. </w:t>
      </w:r>
      <w:r w:rsidRPr="003B1BE8">
        <w:rPr>
          <w:rFonts w:ascii="Times New Roman" w:hAnsi="Times New Roman" w:cs="Times New Roman"/>
          <w:b/>
          <w:iCs/>
          <w:sz w:val="28"/>
          <w:szCs w:val="28"/>
          <w:lang w:val="ro-MD"/>
        </w:rPr>
        <w:t>Pentru coloana 12:</w:t>
      </w:r>
      <w:r>
        <w:rPr>
          <w:rFonts w:ascii="Times New Roman" w:hAnsi="Times New Roman" w:cs="Times New Roman"/>
          <w:b/>
          <w:iCs/>
          <w:sz w:val="28"/>
          <w:szCs w:val="28"/>
          <w:lang w:val="ro-MD"/>
        </w:rPr>
        <w:t xml:space="preserve"> </w:t>
      </w:r>
      <w:r w:rsidRPr="00D552D3">
        <w:rPr>
          <w:rFonts w:ascii="Times New Roman" w:hAnsi="Times New Roman" w:cs="Times New Roman"/>
          <w:iCs/>
          <w:sz w:val="28"/>
          <w:szCs w:val="28"/>
          <w:lang w:val="ro-MD"/>
        </w:rPr>
        <w:t>Sensibilitatea metodei este multiplicarea   eficacității eșantionării (de exemplu, probabilitatea de a selecta părți infectate dintr-o plată infectată) cu sensibilitatea diagnostică (caracterizată prin inspecție vizuală și/sau testul de laborator utilizat în procesul de identificare).</w:t>
      </w:r>
      <w:r w:rsidR="00DF3097">
        <w:rPr>
          <w:rFonts w:ascii="Times New Roman" w:hAnsi="Times New Roman" w:cs="Times New Roman"/>
          <w:iCs/>
          <w:sz w:val="28"/>
          <w:szCs w:val="28"/>
          <w:lang w:val="ro-MD"/>
        </w:rPr>
        <w:t xml:space="preserve"> </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lastRenderedPageBreak/>
        <w:t xml:space="preserve">2.14. </w:t>
      </w:r>
      <w:r w:rsidRPr="003B1BE8">
        <w:rPr>
          <w:rFonts w:ascii="Times New Roman" w:hAnsi="Times New Roman" w:cs="Times New Roman"/>
          <w:b/>
          <w:iCs/>
          <w:sz w:val="28"/>
          <w:szCs w:val="28"/>
          <w:lang w:val="ro-MD"/>
        </w:rPr>
        <w:t>Pentru coloana 13:</w:t>
      </w:r>
      <w:r w:rsidRPr="00D552D3">
        <w:rPr>
          <w:rFonts w:ascii="Times New Roman" w:hAnsi="Times New Roman" w:cs="Times New Roman"/>
          <w:iCs/>
          <w:sz w:val="28"/>
          <w:szCs w:val="28"/>
          <w:lang w:val="ro-MD"/>
        </w:rPr>
        <w:t xml:space="preserve"> Se specifică factorii de risc pe rânduri diferite, utilizând atâtea rânduri câte sunt necesare. Pentru fiecare factor de risc, se va indica nivelul de risc, riscul relativ corespunzător și proporția populației-gazdă.</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2.15. </w:t>
      </w:r>
      <w:r w:rsidRPr="00583863">
        <w:rPr>
          <w:rFonts w:ascii="Times New Roman" w:hAnsi="Times New Roman" w:cs="Times New Roman"/>
          <w:b/>
          <w:iCs/>
          <w:sz w:val="28"/>
          <w:szCs w:val="28"/>
          <w:lang w:val="ro-MD"/>
        </w:rPr>
        <w:t>Pentru coloana B:</w:t>
      </w:r>
      <w:r w:rsidRPr="00D552D3">
        <w:rPr>
          <w:rFonts w:ascii="Times New Roman" w:hAnsi="Times New Roman" w:cs="Times New Roman"/>
          <w:iCs/>
          <w:sz w:val="28"/>
          <w:szCs w:val="28"/>
          <w:lang w:val="ro-MD"/>
        </w:rPr>
        <w:t xml:space="preserve"> Se indică detaliile anchetei, în funcție de cerințele specifice legale pentru fiecare organism dăunător. Se va menționa N/A în cazul în care informațiile dintr-o anumită coloană nu sunt aplicabile. Informațiile care se vor indica în aceste coloane se referă la informațiile incluse în coloana 10 „Metode de de</w:t>
      </w:r>
      <w:r w:rsidR="00E0763A">
        <w:rPr>
          <w:rFonts w:ascii="Times New Roman" w:hAnsi="Times New Roman" w:cs="Times New Roman"/>
          <w:iCs/>
          <w:sz w:val="28"/>
          <w:szCs w:val="28"/>
          <w:lang w:val="ro-MD"/>
        </w:rPr>
        <w:t>tecție</w:t>
      </w:r>
      <w:r w:rsidRPr="00D552D3">
        <w:rPr>
          <w:rFonts w:ascii="Times New Roman" w:hAnsi="Times New Roman" w:cs="Times New Roman"/>
          <w:iCs/>
          <w:sz w:val="28"/>
          <w:szCs w:val="28"/>
          <w:lang w:val="ro-MD"/>
        </w:rPr>
        <w:t>”.</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2.16. </w:t>
      </w:r>
      <w:r w:rsidRPr="00583863">
        <w:rPr>
          <w:rFonts w:ascii="Times New Roman" w:hAnsi="Times New Roman" w:cs="Times New Roman"/>
          <w:b/>
          <w:iCs/>
          <w:sz w:val="28"/>
          <w:szCs w:val="28"/>
          <w:lang w:val="ro-MD"/>
        </w:rPr>
        <w:t>Pentru coloana 18:</w:t>
      </w:r>
      <w:r w:rsidRPr="00D552D3">
        <w:rPr>
          <w:rFonts w:ascii="Times New Roman" w:hAnsi="Times New Roman" w:cs="Times New Roman"/>
          <w:iCs/>
          <w:sz w:val="28"/>
          <w:szCs w:val="28"/>
          <w:lang w:val="ro-MD"/>
        </w:rPr>
        <w:t xml:space="preserve"> Se indică numărul de locuri cu capcane, în cazul în care acest număr diferă de numărul de capcane (coloana 17) (de exemplu, aceeași capcană este utilizată în locuri diferite).</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2.17. </w:t>
      </w:r>
      <w:r w:rsidRPr="00583863">
        <w:rPr>
          <w:rFonts w:ascii="Times New Roman" w:hAnsi="Times New Roman" w:cs="Times New Roman"/>
          <w:b/>
          <w:iCs/>
          <w:sz w:val="28"/>
          <w:szCs w:val="28"/>
          <w:lang w:val="ro-MD"/>
        </w:rPr>
        <w:t>Pentru coloana 21:</w:t>
      </w:r>
      <w:r w:rsidRPr="00D552D3">
        <w:rPr>
          <w:rFonts w:ascii="Times New Roman" w:hAnsi="Times New Roman" w:cs="Times New Roman"/>
          <w:iCs/>
          <w:sz w:val="28"/>
          <w:szCs w:val="28"/>
          <w:lang w:val="ro-MD"/>
        </w:rPr>
        <w:t xml:space="preserve"> Se indică numărul de eșantioane constatate pozitive, negative sau nedeterminate. „Nedeterminate” sunt eșantioanele analizate pentru care nu s-a obținut niciun rezultat din cauza unor factori diverși (de exemplu, sub nivelul de detecție, eșantion neprelucrat, neidentificat, vechi).</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2.18. </w:t>
      </w:r>
      <w:r w:rsidRPr="00583863">
        <w:rPr>
          <w:rFonts w:ascii="Times New Roman" w:hAnsi="Times New Roman" w:cs="Times New Roman"/>
          <w:b/>
          <w:iCs/>
          <w:sz w:val="28"/>
          <w:szCs w:val="28"/>
          <w:lang w:val="ro-MD"/>
        </w:rPr>
        <w:t>Pentru coloana 22:</w:t>
      </w:r>
      <w:r w:rsidRPr="00D552D3">
        <w:rPr>
          <w:rFonts w:ascii="Times New Roman" w:hAnsi="Times New Roman" w:cs="Times New Roman"/>
          <w:iCs/>
          <w:sz w:val="28"/>
          <w:szCs w:val="28"/>
          <w:lang w:val="ro-MD"/>
        </w:rPr>
        <w:t xml:space="preserve"> Se indică notificările privind focarele din anul în care a avut loc ancheta. Numărul de notificare al focarelor nu este necesar să fie inclus în cazul în autoritatea competentă a decis că o constatare se referă la unul dintre cazurile menționate la art. 14 alin. (2), la art. 15 alin. (2) sau la art. 16 din Legea nr. 422/2023. În acest caz, se va indica motivul pentru care nu s-a furnizat această informație în coloana 25 („Observații”).</w:t>
      </w:r>
    </w:p>
    <w:p w:rsidR="00B2541E" w:rsidRPr="00D552D3"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2.19. </w:t>
      </w:r>
      <w:r w:rsidRPr="00583863">
        <w:rPr>
          <w:rFonts w:ascii="Times New Roman" w:hAnsi="Times New Roman" w:cs="Times New Roman"/>
          <w:b/>
          <w:iCs/>
          <w:sz w:val="28"/>
          <w:szCs w:val="28"/>
          <w:lang w:val="ro-MD"/>
        </w:rPr>
        <w:t>Pentru coloana 23:</w:t>
      </w:r>
      <w:r w:rsidRPr="00D552D3">
        <w:rPr>
          <w:rFonts w:ascii="Times New Roman" w:hAnsi="Times New Roman" w:cs="Times New Roman"/>
          <w:iCs/>
          <w:sz w:val="28"/>
          <w:szCs w:val="28"/>
          <w:lang w:val="ro-MD"/>
        </w:rPr>
        <w:t xml:space="preserve"> Se indică sensibilitatea anchetei, astfel cum este definită în ISPM nr. 31. Această valoare a nivelului de încredere realizat cu privire la absența dăunătorilor se calculează în baza examinărilor (și/sau a eșantioanelor) efectuate având în vedere sensibilitatea metodei și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in concepție.</w:t>
      </w:r>
    </w:p>
    <w:p w:rsidR="00B2541E" w:rsidRDefault="00B2541E" w:rsidP="00B2541E">
      <w:pPr>
        <w:spacing w:after="0"/>
        <w:ind w:firstLine="709"/>
        <w:jc w:val="both"/>
        <w:rPr>
          <w:rFonts w:ascii="Times New Roman" w:hAnsi="Times New Roman" w:cs="Times New Roman"/>
          <w:iCs/>
          <w:sz w:val="28"/>
          <w:szCs w:val="28"/>
          <w:lang w:val="ro-MD"/>
        </w:rPr>
      </w:pPr>
      <w:r w:rsidRPr="00D552D3">
        <w:rPr>
          <w:rFonts w:ascii="Times New Roman" w:hAnsi="Times New Roman" w:cs="Times New Roman"/>
          <w:iCs/>
          <w:sz w:val="28"/>
          <w:szCs w:val="28"/>
          <w:lang w:val="ro-MD"/>
        </w:rPr>
        <w:t xml:space="preserve">2.20. </w:t>
      </w:r>
      <w:r w:rsidRPr="00583863">
        <w:rPr>
          <w:rFonts w:ascii="Times New Roman" w:hAnsi="Times New Roman" w:cs="Times New Roman"/>
          <w:b/>
          <w:iCs/>
          <w:sz w:val="28"/>
          <w:szCs w:val="28"/>
          <w:lang w:val="ro-MD"/>
        </w:rPr>
        <w:t>Pentru coloana 24:</w:t>
      </w:r>
      <w:r w:rsidRPr="00D552D3">
        <w:rPr>
          <w:rFonts w:ascii="Times New Roman" w:hAnsi="Times New Roman" w:cs="Times New Roman"/>
          <w:iCs/>
          <w:sz w:val="28"/>
          <w:szCs w:val="28"/>
          <w:lang w:val="ro-MD"/>
        </w:rPr>
        <w:t xml:space="preserve"> Se indică prevalența detectabilă prin concepție pe baza unei estimări anterioare anchetei privind prevalența efectivă posibilă a organismului dăunător în zonă. Prevalența </w:t>
      </w:r>
      <w:r>
        <w:rPr>
          <w:rFonts w:ascii="Times New Roman" w:hAnsi="Times New Roman" w:cs="Times New Roman"/>
          <w:iCs/>
          <w:sz w:val="28"/>
          <w:szCs w:val="28"/>
          <w:lang w:val="ro-MD"/>
        </w:rPr>
        <w:t>rezultată d</w:t>
      </w:r>
      <w:r w:rsidRPr="00D552D3">
        <w:rPr>
          <w:rFonts w:ascii="Times New Roman" w:hAnsi="Times New Roman" w:cs="Times New Roman"/>
          <w:iCs/>
          <w:sz w:val="28"/>
          <w:szCs w:val="28"/>
          <w:lang w:val="ro-MD"/>
        </w:rPr>
        <w:t xml:space="preserve">in concepție este stabilită ca un obiectiv al anchetei și corespunde compromisului pe care managerii de risc îl fac între riscul prezenței organismului dăunător și resursele disponibile pentru anchetă. De regulă, pentru o anchetă de depistare se stabilește o valoare </w:t>
      </w:r>
      <w:r>
        <w:rPr>
          <w:rFonts w:ascii="Times New Roman" w:hAnsi="Times New Roman" w:cs="Times New Roman"/>
          <w:iCs/>
          <w:sz w:val="28"/>
          <w:szCs w:val="28"/>
          <w:lang w:val="ro-MD"/>
        </w:rPr>
        <w:t>de 1%.</w:t>
      </w:r>
      <w:r w:rsidR="00536CBA">
        <w:rPr>
          <w:rFonts w:ascii="Times New Roman" w:hAnsi="Times New Roman" w:cs="Times New Roman"/>
          <w:iCs/>
          <w:sz w:val="28"/>
          <w:szCs w:val="28"/>
          <w:lang w:val="ro-MD"/>
        </w:rPr>
        <w:t>”</w:t>
      </w:r>
    </w:p>
    <w:p w:rsidR="00904C7A" w:rsidRPr="0049385E" w:rsidRDefault="00904C7A" w:rsidP="0049385E">
      <w:pPr>
        <w:spacing w:line="276" w:lineRule="auto"/>
        <w:ind w:firstLine="709"/>
        <w:contextualSpacing/>
        <w:jc w:val="both"/>
        <w:rPr>
          <w:rFonts w:ascii="Times New Roman" w:hAnsi="Times New Roman" w:cs="Times New Roman"/>
          <w:sz w:val="28"/>
          <w:szCs w:val="28"/>
          <w:lang w:val="ro-MD"/>
        </w:rPr>
      </w:pPr>
    </w:p>
    <w:sectPr w:rsidR="00904C7A" w:rsidRPr="0049385E" w:rsidSect="001B051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0BE6"/>
    <w:multiLevelType w:val="hybridMultilevel"/>
    <w:tmpl w:val="B9324124"/>
    <w:lvl w:ilvl="0" w:tplc="4490DA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C0C64E5"/>
    <w:multiLevelType w:val="hybridMultilevel"/>
    <w:tmpl w:val="EDDA541A"/>
    <w:lvl w:ilvl="0" w:tplc="0026F168">
      <w:start w:val="1"/>
      <w:numFmt w:val="bullet"/>
      <w:lvlText w:val="•"/>
      <w:lvlJc w:val="left"/>
      <w:pPr>
        <w:tabs>
          <w:tab w:val="num" w:pos="720"/>
        </w:tabs>
        <w:ind w:left="720" w:hanging="360"/>
      </w:pPr>
      <w:rPr>
        <w:rFonts w:ascii="Times New Roman" w:hAnsi="Times New Roman" w:hint="default"/>
      </w:rPr>
    </w:lvl>
    <w:lvl w:ilvl="1" w:tplc="A310337C" w:tentative="1">
      <w:start w:val="1"/>
      <w:numFmt w:val="bullet"/>
      <w:lvlText w:val="•"/>
      <w:lvlJc w:val="left"/>
      <w:pPr>
        <w:tabs>
          <w:tab w:val="num" w:pos="1440"/>
        </w:tabs>
        <w:ind w:left="1440" w:hanging="360"/>
      </w:pPr>
      <w:rPr>
        <w:rFonts w:ascii="Times New Roman" w:hAnsi="Times New Roman" w:hint="default"/>
      </w:rPr>
    </w:lvl>
    <w:lvl w:ilvl="2" w:tplc="72407986" w:tentative="1">
      <w:start w:val="1"/>
      <w:numFmt w:val="bullet"/>
      <w:lvlText w:val="•"/>
      <w:lvlJc w:val="left"/>
      <w:pPr>
        <w:tabs>
          <w:tab w:val="num" w:pos="2160"/>
        </w:tabs>
        <w:ind w:left="2160" w:hanging="360"/>
      </w:pPr>
      <w:rPr>
        <w:rFonts w:ascii="Times New Roman" w:hAnsi="Times New Roman" w:hint="default"/>
      </w:rPr>
    </w:lvl>
    <w:lvl w:ilvl="3" w:tplc="70749BAC" w:tentative="1">
      <w:start w:val="1"/>
      <w:numFmt w:val="bullet"/>
      <w:lvlText w:val="•"/>
      <w:lvlJc w:val="left"/>
      <w:pPr>
        <w:tabs>
          <w:tab w:val="num" w:pos="2880"/>
        </w:tabs>
        <w:ind w:left="2880" w:hanging="360"/>
      </w:pPr>
      <w:rPr>
        <w:rFonts w:ascii="Times New Roman" w:hAnsi="Times New Roman" w:hint="default"/>
      </w:rPr>
    </w:lvl>
    <w:lvl w:ilvl="4" w:tplc="A496A12A" w:tentative="1">
      <w:start w:val="1"/>
      <w:numFmt w:val="bullet"/>
      <w:lvlText w:val="•"/>
      <w:lvlJc w:val="left"/>
      <w:pPr>
        <w:tabs>
          <w:tab w:val="num" w:pos="3600"/>
        </w:tabs>
        <w:ind w:left="3600" w:hanging="360"/>
      </w:pPr>
      <w:rPr>
        <w:rFonts w:ascii="Times New Roman" w:hAnsi="Times New Roman" w:hint="default"/>
      </w:rPr>
    </w:lvl>
    <w:lvl w:ilvl="5" w:tplc="54081C5A" w:tentative="1">
      <w:start w:val="1"/>
      <w:numFmt w:val="bullet"/>
      <w:lvlText w:val="•"/>
      <w:lvlJc w:val="left"/>
      <w:pPr>
        <w:tabs>
          <w:tab w:val="num" w:pos="4320"/>
        </w:tabs>
        <w:ind w:left="4320" w:hanging="360"/>
      </w:pPr>
      <w:rPr>
        <w:rFonts w:ascii="Times New Roman" w:hAnsi="Times New Roman" w:hint="default"/>
      </w:rPr>
    </w:lvl>
    <w:lvl w:ilvl="6" w:tplc="EAEC2092" w:tentative="1">
      <w:start w:val="1"/>
      <w:numFmt w:val="bullet"/>
      <w:lvlText w:val="•"/>
      <w:lvlJc w:val="left"/>
      <w:pPr>
        <w:tabs>
          <w:tab w:val="num" w:pos="5040"/>
        </w:tabs>
        <w:ind w:left="5040" w:hanging="360"/>
      </w:pPr>
      <w:rPr>
        <w:rFonts w:ascii="Times New Roman" w:hAnsi="Times New Roman" w:hint="default"/>
      </w:rPr>
    </w:lvl>
    <w:lvl w:ilvl="7" w:tplc="D3B0AFCE" w:tentative="1">
      <w:start w:val="1"/>
      <w:numFmt w:val="bullet"/>
      <w:lvlText w:val="•"/>
      <w:lvlJc w:val="left"/>
      <w:pPr>
        <w:tabs>
          <w:tab w:val="num" w:pos="5760"/>
        </w:tabs>
        <w:ind w:left="5760" w:hanging="360"/>
      </w:pPr>
      <w:rPr>
        <w:rFonts w:ascii="Times New Roman" w:hAnsi="Times New Roman" w:hint="default"/>
      </w:rPr>
    </w:lvl>
    <w:lvl w:ilvl="8" w:tplc="1A908C0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8C0021"/>
    <w:multiLevelType w:val="hybridMultilevel"/>
    <w:tmpl w:val="2FC05BBE"/>
    <w:lvl w:ilvl="0" w:tplc="124A12CE">
      <w:start w:val="1"/>
      <w:numFmt w:val="bullet"/>
      <w:lvlText w:val="•"/>
      <w:lvlJc w:val="left"/>
      <w:pPr>
        <w:tabs>
          <w:tab w:val="num" w:pos="720"/>
        </w:tabs>
        <w:ind w:left="720" w:hanging="360"/>
      </w:pPr>
      <w:rPr>
        <w:rFonts w:ascii="Times New Roman" w:hAnsi="Times New Roman" w:hint="default"/>
      </w:rPr>
    </w:lvl>
    <w:lvl w:ilvl="1" w:tplc="B41AD14A" w:tentative="1">
      <w:start w:val="1"/>
      <w:numFmt w:val="bullet"/>
      <w:lvlText w:val="•"/>
      <w:lvlJc w:val="left"/>
      <w:pPr>
        <w:tabs>
          <w:tab w:val="num" w:pos="1440"/>
        </w:tabs>
        <w:ind w:left="1440" w:hanging="360"/>
      </w:pPr>
      <w:rPr>
        <w:rFonts w:ascii="Times New Roman" w:hAnsi="Times New Roman" w:hint="default"/>
      </w:rPr>
    </w:lvl>
    <w:lvl w:ilvl="2" w:tplc="8ABCEA9A" w:tentative="1">
      <w:start w:val="1"/>
      <w:numFmt w:val="bullet"/>
      <w:lvlText w:val="•"/>
      <w:lvlJc w:val="left"/>
      <w:pPr>
        <w:tabs>
          <w:tab w:val="num" w:pos="2160"/>
        </w:tabs>
        <w:ind w:left="2160" w:hanging="360"/>
      </w:pPr>
      <w:rPr>
        <w:rFonts w:ascii="Times New Roman" w:hAnsi="Times New Roman" w:hint="default"/>
      </w:rPr>
    </w:lvl>
    <w:lvl w:ilvl="3" w:tplc="A64426EC" w:tentative="1">
      <w:start w:val="1"/>
      <w:numFmt w:val="bullet"/>
      <w:lvlText w:val="•"/>
      <w:lvlJc w:val="left"/>
      <w:pPr>
        <w:tabs>
          <w:tab w:val="num" w:pos="2880"/>
        </w:tabs>
        <w:ind w:left="2880" w:hanging="360"/>
      </w:pPr>
      <w:rPr>
        <w:rFonts w:ascii="Times New Roman" w:hAnsi="Times New Roman" w:hint="default"/>
      </w:rPr>
    </w:lvl>
    <w:lvl w:ilvl="4" w:tplc="9B881C50" w:tentative="1">
      <w:start w:val="1"/>
      <w:numFmt w:val="bullet"/>
      <w:lvlText w:val="•"/>
      <w:lvlJc w:val="left"/>
      <w:pPr>
        <w:tabs>
          <w:tab w:val="num" w:pos="3600"/>
        </w:tabs>
        <w:ind w:left="3600" w:hanging="360"/>
      </w:pPr>
      <w:rPr>
        <w:rFonts w:ascii="Times New Roman" w:hAnsi="Times New Roman" w:hint="default"/>
      </w:rPr>
    </w:lvl>
    <w:lvl w:ilvl="5" w:tplc="8982E7E6" w:tentative="1">
      <w:start w:val="1"/>
      <w:numFmt w:val="bullet"/>
      <w:lvlText w:val="•"/>
      <w:lvlJc w:val="left"/>
      <w:pPr>
        <w:tabs>
          <w:tab w:val="num" w:pos="4320"/>
        </w:tabs>
        <w:ind w:left="4320" w:hanging="360"/>
      </w:pPr>
      <w:rPr>
        <w:rFonts w:ascii="Times New Roman" w:hAnsi="Times New Roman" w:hint="default"/>
      </w:rPr>
    </w:lvl>
    <w:lvl w:ilvl="6" w:tplc="0EAC4588" w:tentative="1">
      <w:start w:val="1"/>
      <w:numFmt w:val="bullet"/>
      <w:lvlText w:val="•"/>
      <w:lvlJc w:val="left"/>
      <w:pPr>
        <w:tabs>
          <w:tab w:val="num" w:pos="5040"/>
        </w:tabs>
        <w:ind w:left="5040" w:hanging="360"/>
      </w:pPr>
      <w:rPr>
        <w:rFonts w:ascii="Times New Roman" w:hAnsi="Times New Roman" w:hint="default"/>
      </w:rPr>
    </w:lvl>
    <w:lvl w:ilvl="7" w:tplc="DEC0FC26" w:tentative="1">
      <w:start w:val="1"/>
      <w:numFmt w:val="bullet"/>
      <w:lvlText w:val="•"/>
      <w:lvlJc w:val="left"/>
      <w:pPr>
        <w:tabs>
          <w:tab w:val="num" w:pos="5760"/>
        </w:tabs>
        <w:ind w:left="5760" w:hanging="360"/>
      </w:pPr>
      <w:rPr>
        <w:rFonts w:ascii="Times New Roman" w:hAnsi="Times New Roman" w:hint="default"/>
      </w:rPr>
    </w:lvl>
    <w:lvl w:ilvl="8" w:tplc="F042BE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1928FE"/>
    <w:multiLevelType w:val="hybridMultilevel"/>
    <w:tmpl w:val="B57CD21A"/>
    <w:lvl w:ilvl="0" w:tplc="E3C6A2C4">
      <w:start w:val="1"/>
      <w:numFmt w:val="bullet"/>
      <w:lvlText w:val="•"/>
      <w:lvlJc w:val="left"/>
      <w:pPr>
        <w:tabs>
          <w:tab w:val="num" w:pos="720"/>
        </w:tabs>
        <w:ind w:left="720" w:hanging="360"/>
      </w:pPr>
      <w:rPr>
        <w:rFonts w:ascii="Times New Roman" w:hAnsi="Times New Roman" w:hint="default"/>
      </w:rPr>
    </w:lvl>
    <w:lvl w:ilvl="1" w:tplc="DC72BB02" w:tentative="1">
      <w:start w:val="1"/>
      <w:numFmt w:val="bullet"/>
      <w:lvlText w:val="•"/>
      <w:lvlJc w:val="left"/>
      <w:pPr>
        <w:tabs>
          <w:tab w:val="num" w:pos="1440"/>
        </w:tabs>
        <w:ind w:left="1440" w:hanging="360"/>
      </w:pPr>
      <w:rPr>
        <w:rFonts w:ascii="Times New Roman" w:hAnsi="Times New Roman" w:hint="default"/>
      </w:rPr>
    </w:lvl>
    <w:lvl w:ilvl="2" w:tplc="E4EA8838" w:tentative="1">
      <w:start w:val="1"/>
      <w:numFmt w:val="bullet"/>
      <w:lvlText w:val="•"/>
      <w:lvlJc w:val="left"/>
      <w:pPr>
        <w:tabs>
          <w:tab w:val="num" w:pos="2160"/>
        </w:tabs>
        <w:ind w:left="2160" w:hanging="360"/>
      </w:pPr>
      <w:rPr>
        <w:rFonts w:ascii="Times New Roman" w:hAnsi="Times New Roman" w:hint="default"/>
      </w:rPr>
    </w:lvl>
    <w:lvl w:ilvl="3" w:tplc="50CC0FDA" w:tentative="1">
      <w:start w:val="1"/>
      <w:numFmt w:val="bullet"/>
      <w:lvlText w:val="•"/>
      <w:lvlJc w:val="left"/>
      <w:pPr>
        <w:tabs>
          <w:tab w:val="num" w:pos="2880"/>
        </w:tabs>
        <w:ind w:left="2880" w:hanging="360"/>
      </w:pPr>
      <w:rPr>
        <w:rFonts w:ascii="Times New Roman" w:hAnsi="Times New Roman" w:hint="default"/>
      </w:rPr>
    </w:lvl>
    <w:lvl w:ilvl="4" w:tplc="6F768B70" w:tentative="1">
      <w:start w:val="1"/>
      <w:numFmt w:val="bullet"/>
      <w:lvlText w:val="•"/>
      <w:lvlJc w:val="left"/>
      <w:pPr>
        <w:tabs>
          <w:tab w:val="num" w:pos="3600"/>
        </w:tabs>
        <w:ind w:left="3600" w:hanging="360"/>
      </w:pPr>
      <w:rPr>
        <w:rFonts w:ascii="Times New Roman" w:hAnsi="Times New Roman" w:hint="default"/>
      </w:rPr>
    </w:lvl>
    <w:lvl w:ilvl="5" w:tplc="D9CC0764" w:tentative="1">
      <w:start w:val="1"/>
      <w:numFmt w:val="bullet"/>
      <w:lvlText w:val="•"/>
      <w:lvlJc w:val="left"/>
      <w:pPr>
        <w:tabs>
          <w:tab w:val="num" w:pos="4320"/>
        </w:tabs>
        <w:ind w:left="4320" w:hanging="360"/>
      </w:pPr>
      <w:rPr>
        <w:rFonts w:ascii="Times New Roman" w:hAnsi="Times New Roman" w:hint="default"/>
      </w:rPr>
    </w:lvl>
    <w:lvl w:ilvl="6" w:tplc="F16437A8" w:tentative="1">
      <w:start w:val="1"/>
      <w:numFmt w:val="bullet"/>
      <w:lvlText w:val="•"/>
      <w:lvlJc w:val="left"/>
      <w:pPr>
        <w:tabs>
          <w:tab w:val="num" w:pos="5040"/>
        </w:tabs>
        <w:ind w:left="5040" w:hanging="360"/>
      </w:pPr>
      <w:rPr>
        <w:rFonts w:ascii="Times New Roman" w:hAnsi="Times New Roman" w:hint="default"/>
      </w:rPr>
    </w:lvl>
    <w:lvl w:ilvl="7" w:tplc="762C1416" w:tentative="1">
      <w:start w:val="1"/>
      <w:numFmt w:val="bullet"/>
      <w:lvlText w:val="•"/>
      <w:lvlJc w:val="left"/>
      <w:pPr>
        <w:tabs>
          <w:tab w:val="num" w:pos="5760"/>
        </w:tabs>
        <w:ind w:left="5760" w:hanging="360"/>
      </w:pPr>
      <w:rPr>
        <w:rFonts w:ascii="Times New Roman" w:hAnsi="Times New Roman" w:hint="default"/>
      </w:rPr>
    </w:lvl>
    <w:lvl w:ilvl="8" w:tplc="0A0A920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4B2FF4"/>
    <w:multiLevelType w:val="hybridMultilevel"/>
    <w:tmpl w:val="DEA4BA4A"/>
    <w:lvl w:ilvl="0" w:tplc="4E7AFE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27F5043"/>
    <w:multiLevelType w:val="hybridMultilevel"/>
    <w:tmpl w:val="C82606DA"/>
    <w:lvl w:ilvl="0" w:tplc="5790C21E">
      <w:start w:val="1"/>
      <w:numFmt w:val="bullet"/>
      <w:lvlText w:val="•"/>
      <w:lvlJc w:val="left"/>
      <w:pPr>
        <w:tabs>
          <w:tab w:val="num" w:pos="720"/>
        </w:tabs>
        <w:ind w:left="720" w:hanging="360"/>
      </w:pPr>
      <w:rPr>
        <w:rFonts w:ascii="Times New Roman" w:hAnsi="Times New Roman" w:hint="default"/>
      </w:rPr>
    </w:lvl>
    <w:lvl w:ilvl="1" w:tplc="8ABA8F0C" w:tentative="1">
      <w:start w:val="1"/>
      <w:numFmt w:val="bullet"/>
      <w:lvlText w:val="•"/>
      <w:lvlJc w:val="left"/>
      <w:pPr>
        <w:tabs>
          <w:tab w:val="num" w:pos="1440"/>
        </w:tabs>
        <w:ind w:left="1440" w:hanging="360"/>
      </w:pPr>
      <w:rPr>
        <w:rFonts w:ascii="Times New Roman" w:hAnsi="Times New Roman" w:hint="default"/>
      </w:rPr>
    </w:lvl>
    <w:lvl w:ilvl="2" w:tplc="245A1588" w:tentative="1">
      <w:start w:val="1"/>
      <w:numFmt w:val="bullet"/>
      <w:lvlText w:val="•"/>
      <w:lvlJc w:val="left"/>
      <w:pPr>
        <w:tabs>
          <w:tab w:val="num" w:pos="2160"/>
        </w:tabs>
        <w:ind w:left="2160" w:hanging="360"/>
      </w:pPr>
      <w:rPr>
        <w:rFonts w:ascii="Times New Roman" w:hAnsi="Times New Roman" w:hint="default"/>
      </w:rPr>
    </w:lvl>
    <w:lvl w:ilvl="3" w:tplc="888017FA" w:tentative="1">
      <w:start w:val="1"/>
      <w:numFmt w:val="bullet"/>
      <w:lvlText w:val="•"/>
      <w:lvlJc w:val="left"/>
      <w:pPr>
        <w:tabs>
          <w:tab w:val="num" w:pos="2880"/>
        </w:tabs>
        <w:ind w:left="2880" w:hanging="360"/>
      </w:pPr>
      <w:rPr>
        <w:rFonts w:ascii="Times New Roman" w:hAnsi="Times New Roman" w:hint="default"/>
      </w:rPr>
    </w:lvl>
    <w:lvl w:ilvl="4" w:tplc="474EC73C" w:tentative="1">
      <w:start w:val="1"/>
      <w:numFmt w:val="bullet"/>
      <w:lvlText w:val="•"/>
      <w:lvlJc w:val="left"/>
      <w:pPr>
        <w:tabs>
          <w:tab w:val="num" w:pos="3600"/>
        </w:tabs>
        <w:ind w:left="3600" w:hanging="360"/>
      </w:pPr>
      <w:rPr>
        <w:rFonts w:ascii="Times New Roman" w:hAnsi="Times New Roman" w:hint="default"/>
      </w:rPr>
    </w:lvl>
    <w:lvl w:ilvl="5" w:tplc="DE98FE14" w:tentative="1">
      <w:start w:val="1"/>
      <w:numFmt w:val="bullet"/>
      <w:lvlText w:val="•"/>
      <w:lvlJc w:val="left"/>
      <w:pPr>
        <w:tabs>
          <w:tab w:val="num" w:pos="4320"/>
        </w:tabs>
        <w:ind w:left="4320" w:hanging="360"/>
      </w:pPr>
      <w:rPr>
        <w:rFonts w:ascii="Times New Roman" w:hAnsi="Times New Roman" w:hint="default"/>
      </w:rPr>
    </w:lvl>
    <w:lvl w:ilvl="6" w:tplc="000C3B4C" w:tentative="1">
      <w:start w:val="1"/>
      <w:numFmt w:val="bullet"/>
      <w:lvlText w:val="•"/>
      <w:lvlJc w:val="left"/>
      <w:pPr>
        <w:tabs>
          <w:tab w:val="num" w:pos="5040"/>
        </w:tabs>
        <w:ind w:left="5040" w:hanging="360"/>
      </w:pPr>
      <w:rPr>
        <w:rFonts w:ascii="Times New Roman" w:hAnsi="Times New Roman" w:hint="default"/>
      </w:rPr>
    </w:lvl>
    <w:lvl w:ilvl="7" w:tplc="1C5C5618" w:tentative="1">
      <w:start w:val="1"/>
      <w:numFmt w:val="bullet"/>
      <w:lvlText w:val="•"/>
      <w:lvlJc w:val="left"/>
      <w:pPr>
        <w:tabs>
          <w:tab w:val="num" w:pos="5760"/>
        </w:tabs>
        <w:ind w:left="5760" w:hanging="360"/>
      </w:pPr>
      <w:rPr>
        <w:rFonts w:ascii="Times New Roman" w:hAnsi="Times New Roman" w:hint="default"/>
      </w:rPr>
    </w:lvl>
    <w:lvl w:ilvl="8" w:tplc="2FBE058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15528B"/>
    <w:multiLevelType w:val="hybridMultilevel"/>
    <w:tmpl w:val="C402F75A"/>
    <w:lvl w:ilvl="0" w:tplc="FFC49EA0">
      <w:start w:val="1"/>
      <w:numFmt w:val="bullet"/>
      <w:lvlText w:val="•"/>
      <w:lvlJc w:val="left"/>
      <w:pPr>
        <w:tabs>
          <w:tab w:val="num" w:pos="720"/>
        </w:tabs>
        <w:ind w:left="720" w:hanging="360"/>
      </w:pPr>
      <w:rPr>
        <w:rFonts w:ascii="Times New Roman" w:hAnsi="Times New Roman" w:hint="default"/>
      </w:rPr>
    </w:lvl>
    <w:lvl w:ilvl="1" w:tplc="04B604B6" w:tentative="1">
      <w:start w:val="1"/>
      <w:numFmt w:val="bullet"/>
      <w:lvlText w:val="•"/>
      <w:lvlJc w:val="left"/>
      <w:pPr>
        <w:tabs>
          <w:tab w:val="num" w:pos="1440"/>
        </w:tabs>
        <w:ind w:left="1440" w:hanging="360"/>
      </w:pPr>
      <w:rPr>
        <w:rFonts w:ascii="Times New Roman" w:hAnsi="Times New Roman" w:hint="default"/>
      </w:rPr>
    </w:lvl>
    <w:lvl w:ilvl="2" w:tplc="F9E20E48" w:tentative="1">
      <w:start w:val="1"/>
      <w:numFmt w:val="bullet"/>
      <w:lvlText w:val="•"/>
      <w:lvlJc w:val="left"/>
      <w:pPr>
        <w:tabs>
          <w:tab w:val="num" w:pos="2160"/>
        </w:tabs>
        <w:ind w:left="2160" w:hanging="360"/>
      </w:pPr>
      <w:rPr>
        <w:rFonts w:ascii="Times New Roman" w:hAnsi="Times New Roman" w:hint="default"/>
      </w:rPr>
    </w:lvl>
    <w:lvl w:ilvl="3" w:tplc="3528CCA0" w:tentative="1">
      <w:start w:val="1"/>
      <w:numFmt w:val="bullet"/>
      <w:lvlText w:val="•"/>
      <w:lvlJc w:val="left"/>
      <w:pPr>
        <w:tabs>
          <w:tab w:val="num" w:pos="2880"/>
        </w:tabs>
        <w:ind w:left="2880" w:hanging="360"/>
      </w:pPr>
      <w:rPr>
        <w:rFonts w:ascii="Times New Roman" w:hAnsi="Times New Roman" w:hint="default"/>
      </w:rPr>
    </w:lvl>
    <w:lvl w:ilvl="4" w:tplc="C68A0DF6" w:tentative="1">
      <w:start w:val="1"/>
      <w:numFmt w:val="bullet"/>
      <w:lvlText w:val="•"/>
      <w:lvlJc w:val="left"/>
      <w:pPr>
        <w:tabs>
          <w:tab w:val="num" w:pos="3600"/>
        </w:tabs>
        <w:ind w:left="3600" w:hanging="360"/>
      </w:pPr>
      <w:rPr>
        <w:rFonts w:ascii="Times New Roman" w:hAnsi="Times New Roman" w:hint="default"/>
      </w:rPr>
    </w:lvl>
    <w:lvl w:ilvl="5" w:tplc="D31C50CE" w:tentative="1">
      <w:start w:val="1"/>
      <w:numFmt w:val="bullet"/>
      <w:lvlText w:val="•"/>
      <w:lvlJc w:val="left"/>
      <w:pPr>
        <w:tabs>
          <w:tab w:val="num" w:pos="4320"/>
        </w:tabs>
        <w:ind w:left="4320" w:hanging="360"/>
      </w:pPr>
      <w:rPr>
        <w:rFonts w:ascii="Times New Roman" w:hAnsi="Times New Roman" w:hint="default"/>
      </w:rPr>
    </w:lvl>
    <w:lvl w:ilvl="6" w:tplc="61BE36A2" w:tentative="1">
      <w:start w:val="1"/>
      <w:numFmt w:val="bullet"/>
      <w:lvlText w:val="•"/>
      <w:lvlJc w:val="left"/>
      <w:pPr>
        <w:tabs>
          <w:tab w:val="num" w:pos="5040"/>
        </w:tabs>
        <w:ind w:left="5040" w:hanging="360"/>
      </w:pPr>
      <w:rPr>
        <w:rFonts w:ascii="Times New Roman" w:hAnsi="Times New Roman" w:hint="default"/>
      </w:rPr>
    </w:lvl>
    <w:lvl w:ilvl="7" w:tplc="68D41CC6" w:tentative="1">
      <w:start w:val="1"/>
      <w:numFmt w:val="bullet"/>
      <w:lvlText w:val="•"/>
      <w:lvlJc w:val="left"/>
      <w:pPr>
        <w:tabs>
          <w:tab w:val="num" w:pos="5760"/>
        </w:tabs>
        <w:ind w:left="5760" w:hanging="360"/>
      </w:pPr>
      <w:rPr>
        <w:rFonts w:ascii="Times New Roman" w:hAnsi="Times New Roman" w:hint="default"/>
      </w:rPr>
    </w:lvl>
    <w:lvl w:ilvl="8" w:tplc="179891E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1400F7"/>
    <w:multiLevelType w:val="hybridMultilevel"/>
    <w:tmpl w:val="54248274"/>
    <w:lvl w:ilvl="0" w:tplc="91CA97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A3617B7"/>
    <w:multiLevelType w:val="hybridMultilevel"/>
    <w:tmpl w:val="FAC644C0"/>
    <w:lvl w:ilvl="0" w:tplc="AB36DA3E">
      <w:start w:val="1"/>
      <w:numFmt w:val="decimal"/>
      <w:lvlText w:val="%1."/>
      <w:lvlJc w:val="left"/>
      <w:pPr>
        <w:ind w:left="1204" w:hanging="4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18E4CD0"/>
    <w:multiLevelType w:val="hybridMultilevel"/>
    <w:tmpl w:val="20BAE358"/>
    <w:lvl w:ilvl="0" w:tplc="6B3E85AC">
      <w:start w:val="1"/>
      <w:numFmt w:val="bullet"/>
      <w:lvlText w:val="•"/>
      <w:lvlJc w:val="left"/>
      <w:pPr>
        <w:tabs>
          <w:tab w:val="num" w:pos="720"/>
        </w:tabs>
        <w:ind w:left="720" w:hanging="360"/>
      </w:pPr>
      <w:rPr>
        <w:rFonts w:ascii="Times New Roman" w:hAnsi="Times New Roman" w:hint="default"/>
      </w:rPr>
    </w:lvl>
    <w:lvl w:ilvl="1" w:tplc="97EE229C" w:tentative="1">
      <w:start w:val="1"/>
      <w:numFmt w:val="bullet"/>
      <w:lvlText w:val="•"/>
      <w:lvlJc w:val="left"/>
      <w:pPr>
        <w:tabs>
          <w:tab w:val="num" w:pos="1440"/>
        </w:tabs>
        <w:ind w:left="1440" w:hanging="360"/>
      </w:pPr>
      <w:rPr>
        <w:rFonts w:ascii="Times New Roman" w:hAnsi="Times New Roman" w:hint="default"/>
      </w:rPr>
    </w:lvl>
    <w:lvl w:ilvl="2" w:tplc="0B7E5AA8" w:tentative="1">
      <w:start w:val="1"/>
      <w:numFmt w:val="bullet"/>
      <w:lvlText w:val="•"/>
      <w:lvlJc w:val="left"/>
      <w:pPr>
        <w:tabs>
          <w:tab w:val="num" w:pos="2160"/>
        </w:tabs>
        <w:ind w:left="2160" w:hanging="360"/>
      </w:pPr>
      <w:rPr>
        <w:rFonts w:ascii="Times New Roman" w:hAnsi="Times New Roman" w:hint="default"/>
      </w:rPr>
    </w:lvl>
    <w:lvl w:ilvl="3" w:tplc="40067BEE" w:tentative="1">
      <w:start w:val="1"/>
      <w:numFmt w:val="bullet"/>
      <w:lvlText w:val="•"/>
      <w:lvlJc w:val="left"/>
      <w:pPr>
        <w:tabs>
          <w:tab w:val="num" w:pos="2880"/>
        </w:tabs>
        <w:ind w:left="2880" w:hanging="360"/>
      </w:pPr>
      <w:rPr>
        <w:rFonts w:ascii="Times New Roman" w:hAnsi="Times New Roman" w:hint="default"/>
      </w:rPr>
    </w:lvl>
    <w:lvl w:ilvl="4" w:tplc="F42CEC40" w:tentative="1">
      <w:start w:val="1"/>
      <w:numFmt w:val="bullet"/>
      <w:lvlText w:val="•"/>
      <w:lvlJc w:val="left"/>
      <w:pPr>
        <w:tabs>
          <w:tab w:val="num" w:pos="3600"/>
        </w:tabs>
        <w:ind w:left="3600" w:hanging="360"/>
      </w:pPr>
      <w:rPr>
        <w:rFonts w:ascii="Times New Roman" w:hAnsi="Times New Roman" w:hint="default"/>
      </w:rPr>
    </w:lvl>
    <w:lvl w:ilvl="5" w:tplc="F29875C4" w:tentative="1">
      <w:start w:val="1"/>
      <w:numFmt w:val="bullet"/>
      <w:lvlText w:val="•"/>
      <w:lvlJc w:val="left"/>
      <w:pPr>
        <w:tabs>
          <w:tab w:val="num" w:pos="4320"/>
        </w:tabs>
        <w:ind w:left="4320" w:hanging="360"/>
      </w:pPr>
      <w:rPr>
        <w:rFonts w:ascii="Times New Roman" w:hAnsi="Times New Roman" w:hint="default"/>
      </w:rPr>
    </w:lvl>
    <w:lvl w:ilvl="6" w:tplc="65002230" w:tentative="1">
      <w:start w:val="1"/>
      <w:numFmt w:val="bullet"/>
      <w:lvlText w:val="•"/>
      <w:lvlJc w:val="left"/>
      <w:pPr>
        <w:tabs>
          <w:tab w:val="num" w:pos="5040"/>
        </w:tabs>
        <w:ind w:left="5040" w:hanging="360"/>
      </w:pPr>
      <w:rPr>
        <w:rFonts w:ascii="Times New Roman" w:hAnsi="Times New Roman" w:hint="default"/>
      </w:rPr>
    </w:lvl>
    <w:lvl w:ilvl="7" w:tplc="016E3CF0" w:tentative="1">
      <w:start w:val="1"/>
      <w:numFmt w:val="bullet"/>
      <w:lvlText w:val="•"/>
      <w:lvlJc w:val="left"/>
      <w:pPr>
        <w:tabs>
          <w:tab w:val="num" w:pos="5760"/>
        </w:tabs>
        <w:ind w:left="5760" w:hanging="360"/>
      </w:pPr>
      <w:rPr>
        <w:rFonts w:ascii="Times New Roman" w:hAnsi="Times New Roman" w:hint="default"/>
      </w:rPr>
    </w:lvl>
    <w:lvl w:ilvl="8" w:tplc="2A7ADA4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41265B1"/>
    <w:multiLevelType w:val="hybridMultilevel"/>
    <w:tmpl w:val="075CA2EA"/>
    <w:lvl w:ilvl="0" w:tplc="7336716E">
      <w:start w:val="1"/>
      <w:numFmt w:val="bullet"/>
      <w:lvlText w:val="•"/>
      <w:lvlJc w:val="left"/>
      <w:pPr>
        <w:tabs>
          <w:tab w:val="num" w:pos="720"/>
        </w:tabs>
        <w:ind w:left="720" w:hanging="360"/>
      </w:pPr>
      <w:rPr>
        <w:rFonts w:ascii="Times New Roman" w:hAnsi="Times New Roman" w:hint="default"/>
      </w:rPr>
    </w:lvl>
    <w:lvl w:ilvl="1" w:tplc="F242900E" w:tentative="1">
      <w:start w:val="1"/>
      <w:numFmt w:val="bullet"/>
      <w:lvlText w:val="•"/>
      <w:lvlJc w:val="left"/>
      <w:pPr>
        <w:tabs>
          <w:tab w:val="num" w:pos="1440"/>
        </w:tabs>
        <w:ind w:left="1440" w:hanging="360"/>
      </w:pPr>
      <w:rPr>
        <w:rFonts w:ascii="Times New Roman" w:hAnsi="Times New Roman" w:hint="default"/>
      </w:rPr>
    </w:lvl>
    <w:lvl w:ilvl="2" w:tplc="09F40FD6" w:tentative="1">
      <w:start w:val="1"/>
      <w:numFmt w:val="bullet"/>
      <w:lvlText w:val="•"/>
      <w:lvlJc w:val="left"/>
      <w:pPr>
        <w:tabs>
          <w:tab w:val="num" w:pos="2160"/>
        </w:tabs>
        <w:ind w:left="2160" w:hanging="360"/>
      </w:pPr>
      <w:rPr>
        <w:rFonts w:ascii="Times New Roman" w:hAnsi="Times New Roman" w:hint="default"/>
      </w:rPr>
    </w:lvl>
    <w:lvl w:ilvl="3" w:tplc="C01CAA84" w:tentative="1">
      <w:start w:val="1"/>
      <w:numFmt w:val="bullet"/>
      <w:lvlText w:val="•"/>
      <w:lvlJc w:val="left"/>
      <w:pPr>
        <w:tabs>
          <w:tab w:val="num" w:pos="2880"/>
        </w:tabs>
        <w:ind w:left="2880" w:hanging="360"/>
      </w:pPr>
      <w:rPr>
        <w:rFonts w:ascii="Times New Roman" w:hAnsi="Times New Roman" w:hint="default"/>
      </w:rPr>
    </w:lvl>
    <w:lvl w:ilvl="4" w:tplc="155E3A06" w:tentative="1">
      <w:start w:val="1"/>
      <w:numFmt w:val="bullet"/>
      <w:lvlText w:val="•"/>
      <w:lvlJc w:val="left"/>
      <w:pPr>
        <w:tabs>
          <w:tab w:val="num" w:pos="3600"/>
        </w:tabs>
        <w:ind w:left="3600" w:hanging="360"/>
      </w:pPr>
      <w:rPr>
        <w:rFonts w:ascii="Times New Roman" w:hAnsi="Times New Roman" w:hint="default"/>
      </w:rPr>
    </w:lvl>
    <w:lvl w:ilvl="5" w:tplc="55F033DC" w:tentative="1">
      <w:start w:val="1"/>
      <w:numFmt w:val="bullet"/>
      <w:lvlText w:val="•"/>
      <w:lvlJc w:val="left"/>
      <w:pPr>
        <w:tabs>
          <w:tab w:val="num" w:pos="4320"/>
        </w:tabs>
        <w:ind w:left="4320" w:hanging="360"/>
      </w:pPr>
      <w:rPr>
        <w:rFonts w:ascii="Times New Roman" w:hAnsi="Times New Roman" w:hint="default"/>
      </w:rPr>
    </w:lvl>
    <w:lvl w:ilvl="6" w:tplc="F76807FE" w:tentative="1">
      <w:start w:val="1"/>
      <w:numFmt w:val="bullet"/>
      <w:lvlText w:val="•"/>
      <w:lvlJc w:val="left"/>
      <w:pPr>
        <w:tabs>
          <w:tab w:val="num" w:pos="5040"/>
        </w:tabs>
        <w:ind w:left="5040" w:hanging="360"/>
      </w:pPr>
      <w:rPr>
        <w:rFonts w:ascii="Times New Roman" w:hAnsi="Times New Roman" w:hint="default"/>
      </w:rPr>
    </w:lvl>
    <w:lvl w:ilvl="7" w:tplc="186EAA9C" w:tentative="1">
      <w:start w:val="1"/>
      <w:numFmt w:val="bullet"/>
      <w:lvlText w:val="•"/>
      <w:lvlJc w:val="left"/>
      <w:pPr>
        <w:tabs>
          <w:tab w:val="num" w:pos="5760"/>
        </w:tabs>
        <w:ind w:left="5760" w:hanging="360"/>
      </w:pPr>
      <w:rPr>
        <w:rFonts w:ascii="Times New Roman" w:hAnsi="Times New Roman" w:hint="default"/>
      </w:rPr>
    </w:lvl>
    <w:lvl w:ilvl="8" w:tplc="910879A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56113FE"/>
    <w:multiLevelType w:val="hybridMultilevel"/>
    <w:tmpl w:val="919223A8"/>
    <w:lvl w:ilvl="0" w:tplc="35AEE1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5AB6F29"/>
    <w:multiLevelType w:val="hybridMultilevel"/>
    <w:tmpl w:val="D396D336"/>
    <w:lvl w:ilvl="0" w:tplc="0E1E0E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AF61125"/>
    <w:multiLevelType w:val="hybridMultilevel"/>
    <w:tmpl w:val="FAC644C0"/>
    <w:lvl w:ilvl="0" w:tplc="AB36DA3E">
      <w:start w:val="1"/>
      <w:numFmt w:val="decimal"/>
      <w:lvlText w:val="%1."/>
      <w:lvlJc w:val="left"/>
      <w:pPr>
        <w:ind w:left="1204" w:hanging="49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0564738"/>
    <w:multiLevelType w:val="hybridMultilevel"/>
    <w:tmpl w:val="CD36166A"/>
    <w:lvl w:ilvl="0" w:tplc="37BEC610">
      <w:start w:val="1"/>
      <w:numFmt w:val="bullet"/>
      <w:lvlText w:val="•"/>
      <w:lvlJc w:val="left"/>
      <w:pPr>
        <w:tabs>
          <w:tab w:val="num" w:pos="720"/>
        </w:tabs>
        <w:ind w:left="720" w:hanging="360"/>
      </w:pPr>
      <w:rPr>
        <w:rFonts w:ascii="Times New Roman" w:hAnsi="Times New Roman" w:hint="default"/>
      </w:rPr>
    </w:lvl>
    <w:lvl w:ilvl="1" w:tplc="FFE83100" w:tentative="1">
      <w:start w:val="1"/>
      <w:numFmt w:val="bullet"/>
      <w:lvlText w:val="•"/>
      <w:lvlJc w:val="left"/>
      <w:pPr>
        <w:tabs>
          <w:tab w:val="num" w:pos="1440"/>
        </w:tabs>
        <w:ind w:left="1440" w:hanging="360"/>
      </w:pPr>
      <w:rPr>
        <w:rFonts w:ascii="Times New Roman" w:hAnsi="Times New Roman" w:hint="default"/>
      </w:rPr>
    </w:lvl>
    <w:lvl w:ilvl="2" w:tplc="43265AF2" w:tentative="1">
      <w:start w:val="1"/>
      <w:numFmt w:val="bullet"/>
      <w:lvlText w:val="•"/>
      <w:lvlJc w:val="left"/>
      <w:pPr>
        <w:tabs>
          <w:tab w:val="num" w:pos="2160"/>
        </w:tabs>
        <w:ind w:left="2160" w:hanging="360"/>
      </w:pPr>
      <w:rPr>
        <w:rFonts w:ascii="Times New Roman" w:hAnsi="Times New Roman" w:hint="default"/>
      </w:rPr>
    </w:lvl>
    <w:lvl w:ilvl="3" w:tplc="8DA0D810" w:tentative="1">
      <w:start w:val="1"/>
      <w:numFmt w:val="bullet"/>
      <w:lvlText w:val="•"/>
      <w:lvlJc w:val="left"/>
      <w:pPr>
        <w:tabs>
          <w:tab w:val="num" w:pos="2880"/>
        </w:tabs>
        <w:ind w:left="2880" w:hanging="360"/>
      </w:pPr>
      <w:rPr>
        <w:rFonts w:ascii="Times New Roman" w:hAnsi="Times New Roman" w:hint="default"/>
      </w:rPr>
    </w:lvl>
    <w:lvl w:ilvl="4" w:tplc="766A4930" w:tentative="1">
      <w:start w:val="1"/>
      <w:numFmt w:val="bullet"/>
      <w:lvlText w:val="•"/>
      <w:lvlJc w:val="left"/>
      <w:pPr>
        <w:tabs>
          <w:tab w:val="num" w:pos="3600"/>
        </w:tabs>
        <w:ind w:left="3600" w:hanging="360"/>
      </w:pPr>
      <w:rPr>
        <w:rFonts w:ascii="Times New Roman" w:hAnsi="Times New Roman" w:hint="default"/>
      </w:rPr>
    </w:lvl>
    <w:lvl w:ilvl="5" w:tplc="3216C168" w:tentative="1">
      <w:start w:val="1"/>
      <w:numFmt w:val="bullet"/>
      <w:lvlText w:val="•"/>
      <w:lvlJc w:val="left"/>
      <w:pPr>
        <w:tabs>
          <w:tab w:val="num" w:pos="4320"/>
        </w:tabs>
        <w:ind w:left="4320" w:hanging="360"/>
      </w:pPr>
      <w:rPr>
        <w:rFonts w:ascii="Times New Roman" w:hAnsi="Times New Roman" w:hint="default"/>
      </w:rPr>
    </w:lvl>
    <w:lvl w:ilvl="6" w:tplc="319EC0B6" w:tentative="1">
      <w:start w:val="1"/>
      <w:numFmt w:val="bullet"/>
      <w:lvlText w:val="•"/>
      <w:lvlJc w:val="left"/>
      <w:pPr>
        <w:tabs>
          <w:tab w:val="num" w:pos="5040"/>
        </w:tabs>
        <w:ind w:left="5040" w:hanging="360"/>
      </w:pPr>
      <w:rPr>
        <w:rFonts w:ascii="Times New Roman" w:hAnsi="Times New Roman" w:hint="default"/>
      </w:rPr>
    </w:lvl>
    <w:lvl w:ilvl="7" w:tplc="B77A3E72" w:tentative="1">
      <w:start w:val="1"/>
      <w:numFmt w:val="bullet"/>
      <w:lvlText w:val="•"/>
      <w:lvlJc w:val="left"/>
      <w:pPr>
        <w:tabs>
          <w:tab w:val="num" w:pos="5760"/>
        </w:tabs>
        <w:ind w:left="5760" w:hanging="360"/>
      </w:pPr>
      <w:rPr>
        <w:rFonts w:ascii="Times New Roman" w:hAnsi="Times New Roman" w:hint="default"/>
      </w:rPr>
    </w:lvl>
    <w:lvl w:ilvl="8" w:tplc="2A462B0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189208D"/>
    <w:multiLevelType w:val="hybridMultilevel"/>
    <w:tmpl w:val="D03C35F0"/>
    <w:lvl w:ilvl="0" w:tplc="ADEE28FE">
      <w:start w:val="1"/>
      <w:numFmt w:val="bullet"/>
      <w:lvlText w:val="•"/>
      <w:lvlJc w:val="left"/>
      <w:pPr>
        <w:tabs>
          <w:tab w:val="num" w:pos="720"/>
        </w:tabs>
        <w:ind w:left="720" w:hanging="360"/>
      </w:pPr>
      <w:rPr>
        <w:rFonts w:ascii="Times New Roman" w:hAnsi="Times New Roman" w:hint="default"/>
      </w:rPr>
    </w:lvl>
    <w:lvl w:ilvl="1" w:tplc="134A5F6E" w:tentative="1">
      <w:start w:val="1"/>
      <w:numFmt w:val="bullet"/>
      <w:lvlText w:val="•"/>
      <w:lvlJc w:val="left"/>
      <w:pPr>
        <w:tabs>
          <w:tab w:val="num" w:pos="1440"/>
        </w:tabs>
        <w:ind w:left="1440" w:hanging="360"/>
      </w:pPr>
      <w:rPr>
        <w:rFonts w:ascii="Times New Roman" w:hAnsi="Times New Roman" w:hint="default"/>
      </w:rPr>
    </w:lvl>
    <w:lvl w:ilvl="2" w:tplc="8BCE090C" w:tentative="1">
      <w:start w:val="1"/>
      <w:numFmt w:val="bullet"/>
      <w:lvlText w:val="•"/>
      <w:lvlJc w:val="left"/>
      <w:pPr>
        <w:tabs>
          <w:tab w:val="num" w:pos="2160"/>
        </w:tabs>
        <w:ind w:left="2160" w:hanging="360"/>
      </w:pPr>
      <w:rPr>
        <w:rFonts w:ascii="Times New Roman" w:hAnsi="Times New Roman" w:hint="default"/>
      </w:rPr>
    </w:lvl>
    <w:lvl w:ilvl="3" w:tplc="6E007510" w:tentative="1">
      <w:start w:val="1"/>
      <w:numFmt w:val="bullet"/>
      <w:lvlText w:val="•"/>
      <w:lvlJc w:val="left"/>
      <w:pPr>
        <w:tabs>
          <w:tab w:val="num" w:pos="2880"/>
        </w:tabs>
        <w:ind w:left="2880" w:hanging="360"/>
      </w:pPr>
      <w:rPr>
        <w:rFonts w:ascii="Times New Roman" w:hAnsi="Times New Roman" w:hint="default"/>
      </w:rPr>
    </w:lvl>
    <w:lvl w:ilvl="4" w:tplc="4DC046DC" w:tentative="1">
      <w:start w:val="1"/>
      <w:numFmt w:val="bullet"/>
      <w:lvlText w:val="•"/>
      <w:lvlJc w:val="left"/>
      <w:pPr>
        <w:tabs>
          <w:tab w:val="num" w:pos="3600"/>
        </w:tabs>
        <w:ind w:left="3600" w:hanging="360"/>
      </w:pPr>
      <w:rPr>
        <w:rFonts w:ascii="Times New Roman" w:hAnsi="Times New Roman" w:hint="default"/>
      </w:rPr>
    </w:lvl>
    <w:lvl w:ilvl="5" w:tplc="B4AA9340" w:tentative="1">
      <w:start w:val="1"/>
      <w:numFmt w:val="bullet"/>
      <w:lvlText w:val="•"/>
      <w:lvlJc w:val="left"/>
      <w:pPr>
        <w:tabs>
          <w:tab w:val="num" w:pos="4320"/>
        </w:tabs>
        <w:ind w:left="4320" w:hanging="360"/>
      </w:pPr>
      <w:rPr>
        <w:rFonts w:ascii="Times New Roman" w:hAnsi="Times New Roman" w:hint="default"/>
      </w:rPr>
    </w:lvl>
    <w:lvl w:ilvl="6" w:tplc="A430532C" w:tentative="1">
      <w:start w:val="1"/>
      <w:numFmt w:val="bullet"/>
      <w:lvlText w:val="•"/>
      <w:lvlJc w:val="left"/>
      <w:pPr>
        <w:tabs>
          <w:tab w:val="num" w:pos="5040"/>
        </w:tabs>
        <w:ind w:left="5040" w:hanging="360"/>
      </w:pPr>
      <w:rPr>
        <w:rFonts w:ascii="Times New Roman" w:hAnsi="Times New Roman" w:hint="default"/>
      </w:rPr>
    </w:lvl>
    <w:lvl w:ilvl="7" w:tplc="5666FB3C" w:tentative="1">
      <w:start w:val="1"/>
      <w:numFmt w:val="bullet"/>
      <w:lvlText w:val="•"/>
      <w:lvlJc w:val="left"/>
      <w:pPr>
        <w:tabs>
          <w:tab w:val="num" w:pos="5760"/>
        </w:tabs>
        <w:ind w:left="5760" w:hanging="360"/>
      </w:pPr>
      <w:rPr>
        <w:rFonts w:ascii="Times New Roman" w:hAnsi="Times New Roman" w:hint="default"/>
      </w:rPr>
    </w:lvl>
    <w:lvl w:ilvl="8" w:tplc="C0620F4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43C19C5"/>
    <w:multiLevelType w:val="hybridMultilevel"/>
    <w:tmpl w:val="C28287A6"/>
    <w:lvl w:ilvl="0" w:tplc="4CEEB9B4">
      <w:start w:val="1"/>
      <w:numFmt w:val="bullet"/>
      <w:lvlText w:val="•"/>
      <w:lvlJc w:val="left"/>
      <w:pPr>
        <w:tabs>
          <w:tab w:val="num" w:pos="720"/>
        </w:tabs>
        <w:ind w:left="720" w:hanging="360"/>
      </w:pPr>
      <w:rPr>
        <w:rFonts w:ascii="Times New Roman" w:hAnsi="Times New Roman" w:hint="default"/>
      </w:rPr>
    </w:lvl>
    <w:lvl w:ilvl="1" w:tplc="DEA86722" w:tentative="1">
      <w:start w:val="1"/>
      <w:numFmt w:val="bullet"/>
      <w:lvlText w:val="•"/>
      <w:lvlJc w:val="left"/>
      <w:pPr>
        <w:tabs>
          <w:tab w:val="num" w:pos="1440"/>
        </w:tabs>
        <w:ind w:left="1440" w:hanging="360"/>
      </w:pPr>
      <w:rPr>
        <w:rFonts w:ascii="Times New Roman" w:hAnsi="Times New Roman" w:hint="default"/>
      </w:rPr>
    </w:lvl>
    <w:lvl w:ilvl="2" w:tplc="F1CA9BC8" w:tentative="1">
      <w:start w:val="1"/>
      <w:numFmt w:val="bullet"/>
      <w:lvlText w:val="•"/>
      <w:lvlJc w:val="left"/>
      <w:pPr>
        <w:tabs>
          <w:tab w:val="num" w:pos="2160"/>
        </w:tabs>
        <w:ind w:left="2160" w:hanging="360"/>
      </w:pPr>
      <w:rPr>
        <w:rFonts w:ascii="Times New Roman" w:hAnsi="Times New Roman" w:hint="default"/>
      </w:rPr>
    </w:lvl>
    <w:lvl w:ilvl="3" w:tplc="E8EE81A4" w:tentative="1">
      <w:start w:val="1"/>
      <w:numFmt w:val="bullet"/>
      <w:lvlText w:val="•"/>
      <w:lvlJc w:val="left"/>
      <w:pPr>
        <w:tabs>
          <w:tab w:val="num" w:pos="2880"/>
        </w:tabs>
        <w:ind w:left="2880" w:hanging="360"/>
      </w:pPr>
      <w:rPr>
        <w:rFonts w:ascii="Times New Roman" w:hAnsi="Times New Roman" w:hint="default"/>
      </w:rPr>
    </w:lvl>
    <w:lvl w:ilvl="4" w:tplc="127A5646" w:tentative="1">
      <w:start w:val="1"/>
      <w:numFmt w:val="bullet"/>
      <w:lvlText w:val="•"/>
      <w:lvlJc w:val="left"/>
      <w:pPr>
        <w:tabs>
          <w:tab w:val="num" w:pos="3600"/>
        </w:tabs>
        <w:ind w:left="3600" w:hanging="360"/>
      </w:pPr>
      <w:rPr>
        <w:rFonts w:ascii="Times New Roman" w:hAnsi="Times New Roman" w:hint="default"/>
      </w:rPr>
    </w:lvl>
    <w:lvl w:ilvl="5" w:tplc="443E4E3C" w:tentative="1">
      <w:start w:val="1"/>
      <w:numFmt w:val="bullet"/>
      <w:lvlText w:val="•"/>
      <w:lvlJc w:val="left"/>
      <w:pPr>
        <w:tabs>
          <w:tab w:val="num" w:pos="4320"/>
        </w:tabs>
        <w:ind w:left="4320" w:hanging="360"/>
      </w:pPr>
      <w:rPr>
        <w:rFonts w:ascii="Times New Roman" w:hAnsi="Times New Roman" w:hint="default"/>
      </w:rPr>
    </w:lvl>
    <w:lvl w:ilvl="6" w:tplc="E3FAA268" w:tentative="1">
      <w:start w:val="1"/>
      <w:numFmt w:val="bullet"/>
      <w:lvlText w:val="•"/>
      <w:lvlJc w:val="left"/>
      <w:pPr>
        <w:tabs>
          <w:tab w:val="num" w:pos="5040"/>
        </w:tabs>
        <w:ind w:left="5040" w:hanging="360"/>
      </w:pPr>
      <w:rPr>
        <w:rFonts w:ascii="Times New Roman" w:hAnsi="Times New Roman" w:hint="default"/>
      </w:rPr>
    </w:lvl>
    <w:lvl w:ilvl="7" w:tplc="F5C65C04" w:tentative="1">
      <w:start w:val="1"/>
      <w:numFmt w:val="bullet"/>
      <w:lvlText w:val="•"/>
      <w:lvlJc w:val="left"/>
      <w:pPr>
        <w:tabs>
          <w:tab w:val="num" w:pos="5760"/>
        </w:tabs>
        <w:ind w:left="5760" w:hanging="360"/>
      </w:pPr>
      <w:rPr>
        <w:rFonts w:ascii="Times New Roman" w:hAnsi="Times New Roman" w:hint="default"/>
      </w:rPr>
    </w:lvl>
    <w:lvl w:ilvl="8" w:tplc="576ACE5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50004CE"/>
    <w:multiLevelType w:val="hybridMultilevel"/>
    <w:tmpl w:val="1B32929E"/>
    <w:lvl w:ilvl="0" w:tplc="4E5A3714">
      <w:start w:val="1"/>
      <w:numFmt w:val="bullet"/>
      <w:lvlText w:val="•"/>
      <w:lvlJc w:val="left"/>
      <w:pPr>
        <w:tabs>
          <w:tab w:val="num" w:pos="720"/>
        </w:tabs>
        <w:ind w:left="720" w:hanging="360"/>
      </w:pPr>
      <w:rPr>
        <w:rFonts w:ascii="Times New Roman" w:hAnsi="Times New Roman" w:hint="default"/>
      </w:rPr>
    </w:lvl>
    <w:lvl w:ilvl="1" w:tplc="6C6A9EB2" w:tentative="1">
      <w:start w:val="1"/>
      <w:numFmt w:val="bullet"/>
      <w:lvlText w:val="•"/>
      <w:lvlJc w:val="left"/>
      <w:pPr>
        <w:tabs>
          <w:tab w:val="num" w:pos="1440"/>
        </w:tabs>
        <w:ind w:left="1440" w:hanging="360"/>
      </w:pPr>
      <w:rPr>
        <w:rFonts w:ascii="Times New Roman" w:hAnsi="Times New Roman" w:hint="default"/>
      </w:rPr>
    </w:lvl>
    <w:lvl w:ilvl="2" w:tplc="9AF08ABE" w:tentative="1">
      <w:start w:val="1"/>
      <w:numFmt w:val="bullet"/>
      <w:lvlText w:val="•"/>
      <w:lvlJc w:val="left"/>
      <w:pPr>
        <w:tabs>
          <w:tab w:val="num" w:pos="2160"/>
        </w:tabs>
        <w:ind w:left="2160" w:hanging="360"/>
      </w:pPr>
      <w:rPr>
        <w:rFonts w:ascii="Times New Roman" w:hAnsi="Times New Roman" w:hint="default"/>
      </w:rPr>
    </w:lvl>
    <w:lvl w:ilvl="3" w:tplc="21D2CE84" w:tentative="1">
      <w:start w:val="1"/>
      <w:numFmt w:val="bullet"/>
      <w:lvlText w:val="•"/>
      <w:lvlJc w:val="left"/>
      <w:pPr>
        <w:tabs>
          <w:tab w:val="num" w:pos="2880"/>
        </w:tabs>
        <w:ind w:left="2880" w:hanging="360"/>
      </w:pPr>
      <w:rPr>
        <w:rFonts w:ascii="Times New Roman" w:hAnsi="Times New Roman" w:hint="default"/>
      </w:rPr>
    </w:lvl>
    <w:lvl w:ilvl="4" w:tplc="52060920" w:tentative="1">
      <w:start w:val="1"/>
      <w:numFmt w:val="bullet"/>
      <w:lvlText w:val="•"/>
      <w:lvlJc w:val="left"/>
      <w:pPr>
        <w:tabs>
          <w:tab w:val="num" w:pos="3600"/>
        </w:tabs>
        <w:ind w:left="3600" w:hanging="360"/>
      </w:pPr>
      <w:rPr>
        <w:rFonts w:ascii="Times New Roman" w:hAnsi="Times New Roman" w:hint="default"/>
      </w:rPr>
    </w:lvl>
    <w:lvl w:ilvl="5" w:tplc="5A54B6D4" w:tentative="1">
      <w:start w:val="1"/>
      <w:numFmt w:val="bullet"/>
      <w:lvlText w:val="•"/>
      <w:lvlJc w:val="left"/>
      <w:pPr>
        <w:tabs>
          <w:tab w:val="num" w:pos="4320"/>
        </w:tabs>
        <w:ind w:left="4320" w:hanging="360"/>
      </w:pPr>
      <w:rPr>
        <w:rFonts w:ascii="Times New Roman" w:hAnsi="Times New Roman" w:hint="default"/>
      </w:rPr>
    </w:lvl>
    <w:lvl w:ilvl="6" w:tplc="621403F0" w:tentative="1">
      <w:start w:val="1"/>
      <w:numFmt w:val="bullet"/>
      <w:lvlText w:val="•"/>
      <w:lvlJc w:val="left"/>
      <w:pPr>
        <w:tabs>
          <w:tab w:val="num" w:pos="5040"/>
        </w:tabs>
        <w:ind w:left="5040" w:hanging="360"/>
      </w:pPr>
      <w:rPr>
        <w:rFonts w:ascii="Times New Roman" w:hAnsi="Times New Roman" w:hint="default"/>
      </w:rPr>
    </w:lvl>
    <w:lvl w:ilvl="7" w:tplc="5650BCB6" w:tentative="1">
      <w:start w:val="1"/>
      <w:numFmt w:val="bullet"/>
      <w:lvlText w:val="•"/>
      <w:lvlJc w:val="left"/>
      <w:pPr>
        <w:tabs>
          <w:tab w:val="num" w:pos="5760"/>
        </w:tabs>
        <w:ind w:left="5760" w:hanging="360"/>
      </w:pPr>
      <w:rPr>
        <w:rFonts w:ascii="Times New Roman" w:hAnsi="Times New Roman" w:hint="default"/>
      </w:rPr>
    </w:lvl>
    <w:lvl w:ilvl="8" w:tplc="481CEC6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6E52DEB"/>
    <w:multiLevelType w:val="hybridMultilevel"/>
    <w:tmpl w:val="00FC2AB6"/>
    <w:lvl w:ilvl="0" w:tplc="18722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A11633B"/>
    <w:multiLevelType w:val="hybridMultilevel"/>
    <w:tmpl w:val="46EC4492"/>
    <w:lvl w:ilvl="0" w:tplc="E41A52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D6672C4"/>
    <w:multiLevelType w:val="hybridMultilevel"/>
    <w:tmpl w:val="3FCA8396"/>
    <w:lvl w:ilvl="0" w:tplc="A9F0EA6A">
      <w:start w:val="1"/>
      <w:numFmt w:val="bullet"/>
      <w:lvlText w:val="•"/>
      <w:lvlJc w:val="left"/>
      <w:pPr>
        <w:tabs>
          <w:tab w:val="num" w:pos="720"/>
        </w:tabs>
        <w:ind w:left="720" w:hanging="360"/>
      </w:pPr>
      <w:rPr>
        <w:rFonts w:ascii="Times New Roman" w:hAnsi="Times New Roman" w:hint="default"/>
      </w:rPr>
    </w:lvl>
    <w:lvl w:ilvl="1" w:tplc="61AC8924" w:tentative="1">
      <w:start w:val="1"/>
      <w:numFmt w:val="bullet"/>
      <w:lvlText w:val="•"/>
      <w:lvlJc w:val="left"/>
      <w:pPr>
        <w:tabs>
          <w:tab w:val="num" w:pos="1440"/>
        </w:tabs>
        <w:ind w:left="1440" w:hanging="360"/>
      </w:pPr>
      <w:rPr>
        <w:rFonts w:ascii="Times New Roman" w:hAnsi="Times New Roman" w:hint="default"/>
      </w:rPr>
    </w:lvl>
    <w:lvl w:ilvl="2" w:tplc="B054094C" w:tentative="1">
      <w:start w:val="1"/>
      <w:numFmt w:val="bullet"/>
      <w:lvlText w:val="•"/>
      <w:lvlJc w:val="left"/>
      <w:pPr>
        <w:tabs>
          <w:tab w:val="num" w:pos="2160"/>
        </w:tabs>
        <w:ind w:left="2160" w:hanging="360"/>
      </w:pPr>
      <w:rPr>
        <w:rFonts w:ascii="Times New Roman" w:hAnsi="Times New Roman" w:hint="default"/>
      </w:rPr>
    </w:lvl>
    <w:lvl w:ilvl="3" w:tplc="0722178E" w:tentative="1">
      <w:start w:val="1"/>
      <w:numFmt w:val="bullet"/>
      <w:lvlText w:val="•"/>
      <w:lvlJc w:val="left"/>
      <w:pPr>
        <w:tabs>
          <w:tab w:val="num" w:pos="2880"/>
        </w:tabs>
        <w:ind w:left="2880" w:hanging="360"/>
      </w:pPr>
      <w:rPr>
        <w:rFonts w:ascii="Times New Roman" w:hAnsi="Times New Roman" w:hint="default"/>
      </w:rPr>
    </w:lvl>
    <w:lvl w:ilvl="4" w:tplc="EF02D63C" w:tentative="1">
      <w:start w:val="1"/>
      <w:numFmt w:val="bullet"/>
      <w:lvlText w:val="•"/>
      <w:lvlJc w:val="left"/>
      <w:pPr>
        <w:tabs>
          <w:tab w:val="num" w:pos="3600"/>
        </w:tabs>
        <w:ind w:left="3600" w:hanging="360"/>
      </w:pPr>
      <w:rPr>
        <w:rFonts w:ascii="Times New Roman" w:hAnsi="Times New Roman" w:hint="default"/>
      </w:rPr>
    </w:lvl>
    <w:lvl w:ilvl="5" w:tplc="72D48BC2" w:tentative="1">
      <w:start w:val="1"/>
      <w:numFmt w:val="bullet"/>
      <w:lvlText w:val="•"/>
      <w:lvlJc w:val="left"/>
      <w:pPr>
        <w:tabs>
          <w:tab w:val="num" w:pos="4320"/>
        </w:tabs>
        <w:ind w:left="4320" w:hanging="360"/>
      </w:pPr>
      <w:rPr>
        <w:rFonts w:ascii="Times New Roman" w:hAnsi="Times New Roman" w:hint="default"/>
      </w:rPr>
    </w:lvl>
    <w:lvl w:ilvl="6" w:tplc="3274F6D8" w:tentative="1">
      <w:start w:val="1"/>
      <w:numFmt w:val="bullet"/>
      <w:lvlText w:val="•"/>
      <w:lvlJc w:val="left"/>
      <w:pPr>
        <w:tabs>
          <w:tab w:val="num" w:pos="5040"/>
        </w:tabs>
        <w:ind w:left="5040" w:hanging="360"/>
      </w:pPr>
      <w:rPr>
        <w:rFonts w:ascii="Times New Roman" w:hAnsi="Times New Roman" w:hint="default"/>
      </w:rPr>
    </w:lvl>
    <w:lvl w:ilvl="7" w:tplc="741CB82C" w:tentative="1">
      <w:start w:val="1"/>
      <w:numFmt w:val="bullet"/>
      <w:lvlText w:val="•"/>
      <w:lvlJc w:val="left"/>
      <w:pPr>
        <w:tabs>
          <w:tab w:val="num" w:pos="5760"/>
        </w:tabs>
        <w:ind w:left="5760" w:hanging="360"/>
      </w:pPr>
      <w:rPr>
        <w:rFonts w:ascii="Times New Roman" w:hAnsi="Times New Roman" w:hint="default"/>
      </w:rPr>
    </w:lvl>
    <w:lvl w:ilvl="8" w:tplc="1AE4DBF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1"/>
  </w:num>
  <w:num w:numId="3">
    <w:abstractNumId w:val="13"/>
  </w:num>
  <w:num w:numId="4">
    <w:abstractNumId w:val="8"/>
  </w:num>
  <w:num w:numId="5">
    <w:abstractNumId w:val="3"/>
  </w:num>
  <w:num w:numId="6">
    <w:abstractNumId w:val="2"/>
  </w:num>
  <w:num w:numId="7">
    <w:abstractNumId w:val="15"/>
  </w:num>
  <w:num w:numId="8">
    <w:abstractNumId w:val="10"/>
  </w:num>
  <w:num w:numId="9">
    <w:abstractNumId w:val="1"/>
  </w:num>
  <w:num w:numId="10">
    <w:abstractNumId w:val="5"/>
  </w:num>
  <w:num w:numId="11">
    <w:abstractNumId w:val="16"/>
  </w:num>
  <w:num w:numId="12">
    <w:abstractNumId w:val="9"/>
  </w:num>
  <w:num w:numId="13">
    <w:abstractNumId w:val="17"/>
  </w:num>
  <w:num w:numId="14">
    <w:abstractNumId w:val="14"/>
  </w:num>
  <w:num w:numId="15">
    <w:abstractNumId w:val="6"/>
  </w:num>
  <w:num w:numId="16">
    <w:abstractNumId w:val="20"/>
  </w:num>
  <w:num w:numId="17">
    <w:abstractNumId w:val="18"/>
  </w:num>
  <w:num w:numId="18">
    <w:abstractNumId w:val="19"/>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FE"/>
    <w:rsid w:val="000027B7"/>
    <w:rsid w:val="00002957"/>
    <w:rsid w:val="00003352"/>
    <w:rsid w:val="00003F7B"/>
    <w:rsid w:val="00006D14"/>
    <w:rsid w:val="00006DD0"/>
    <w:rsid w:val="00007DF9"/>
    <w:rsid w:val="00011FB5"/>
    <w:rsid w:val="00013266"/>
    <w:rsid w:val="00013C23"/>
    <w:rsid w:val="00015BAC"/>
    <w:rsid w:val="000160E6"/>
    <w:rsid w:val="00017FAD"/>
    <w:rsid w:val="000204D4"/>
    <w:rsid w:val="000215FC"/>
    <w:rsid w:val="00021D55"/>
    <w:rsid w:val="00022025"/>
    <w:rsid w:val="0002213B"/>
    <w:rsid w:val="00023C1B"/>
    <w:rsid w:val="00024F23"/>
    <w:rsid w:val="000252CF"/>
    <w:rsid w:val="00026613"/>
    <w:rsid w:val="00027C3D"/>
    <w:rsid w:val="000302C8"/>
    <w:rsid w:val="000316A6"/>
    <w:rsid w:val="00031E83"/>
    <w:rsid w:val="00034F20"/>
    <w:rsid w:val="00035677"/>
    <w:rsid w:val="00035E7E"/>
    <w:rsid w:val="000364FE"/>
    <w:rsid w:val="00036689"/>
    <w:rsid w:val="00037E9D"/>
    <w:rsid w:val="00040FC3"/>
    <w:rsid w:val="000451CF"/>
    <w:rsid w:val="0004650B"/>
    <w:rsid w:val="0004768B"/>
    <w:rsid w:val="00047A79"/>
    <w:rsid w:val="00050F26"/>
    <w:rsid w:val="000520B8"/>
    <w:rsid w:val="00054251"/>
    <w:rsid w:val="000547C3"/>
    <w:rsid w:val="000552E8"/>
    <w:rsid w:val="0005536F"/>
    <w:rsid w:val="000555F1"/>
    <w:rsid w:val="00055952"/>
    <w:rsid w:val="00056040"/>
    <w:rsid w:val="000573A8"/>
    <w:rsid w:val="0006113B"/>
    <w:rsid w:val="0006172E"/>
    <w:rsid w:val="000646BF"/>
    <w:rsid w:val="000650D8"/>
    <w:rsid w:val="000657C7"/>
    <w:rsid w:val="00065C80"/>
    <w:rsid w:val="000665FB"/>
    <w:rsid w:val="00066667"/>
    <w:rsid w:val="00066A19"/>
    <w:rsid w:val="0006792D"/>
    <w:rsid w:val="000701B7"/>
    <w:rsid w:val="00070CAB"/>
    <w:rsid w:val="00071795"/>
    <w:rsid w:val="0007361E"/>
    <w:rsid w:val="000753CE"/>
    <w:rsid w:val="000760FA"/>
    <w:rsid w:val="00076CCF"/>
    <w:rsid w:val="00077495"/>
    <w:rsid w:val="00077B89"/>
    <w:rsid w:val="00082D9F"/>
    <w:rsid w:val="0008540B"/>
    <w:rsid w:val="00085ECB"/>
    <w:rsid w:val="00090DA2"/>
    <w:rsid w:val="00090E91"/>
    <w:rsid w:val="00092A36"/>
    <w:rsid w:val="000974DA"/>
    <w:rsid w:val="00097E48"/>
    <w:rsid w:val="00097FBA"/>
    <w:rsid w:val="000A0E3B"/>
    <w:rsid w:val="000A1D1A"/>
    <w:rsid w:val="000A1D56"/>
    <w:rsid w:val="000A1EAD"/>
    <w:rsid w:val="000A21BC"/>
    <w:rsid w:val="000A2267"/>
    <w:rsid w:val="000A273B"/>
    <w:rsid w:val="000A2B81"/>
    <w:rsid w:val="000A34E7"/>
    <w:rsid w:val="000A380D"/>
    <w:rsid w:val="000A41BB"/>
    <w:rsid w:val="000A4C0A"/>
    <w:rsid w:val="000A5BE8"/>
    <w:rsid w:val="000A6BEB"/>
    <w:rsid w:val="000B0894"/>
    <w:rsid w:val="000B0CAA"/>
    <w:rsid w:val="000B41DF"/>
    <w:rsid w:val="000B42E6"/>
    <w:rsid w:val="000B6238"/>
    <w:rsid w:val="000B623B"/>
    <w:rsid w:val="000B722B"/>
    <w:rsid w:val="000B7A8B"/>
    <w:rsid w:val="000C0E9F"/>
    <w:rsid w:val="000C18C5"/>
    <w:rsid w:val="000C208D"/>
    <w:rsid w:val="000C25D5"/>
    <w:rsid w:val="000C35CF"/>
    <w:rsid w:val="000C4C3B"/>
    <w:rsid w:val="000C50D5"/>
    <w:rsid w:val="000C6CEA"/>
    <w:rsid w:val="000C7DBB"/>
    <w:rsid w:val="000D089D"/>
    <w:rsid w:val="000D0BA3"/>
    <w:rsid w:val="000D2A19"/>
    <w:rsid w:val="000D2D21"/>
    <w:rsid w:val="000D3CA3"/>
    <w:rsid w:val="000D5AC1"/>
    <w:rsid w:val="000D5BA2"/>
    <w:rsid w:val="000D71E6"/>
    <w:rsid w:val="000E1057"/>
    <w:rsid w:val="000E1D96"/>
    <w:rsid w:val="000E3322"/>
    <w:rsid w:val="000E389D"/>
    <w:rsid w:val="000E4AB5"/>
    <w:rsid w:val="000E61D7"/>
    <w:rsid w:val="000E7550"/>
    <w:rsid w:val="000F1A1E"/>
    <w:rsid w:val="000F1A3A"/>
    <w:rsid w:val="000F1B81"/>
    <w:rsid w:val="000F4883"/>
    <w:rsid w:val="000F55AF"/>
    <w:rsid w:val="000F6E33"/>
    <w:rsid w:val="00101B98"/>
    <w:rsid w:val="00104074"/>
    <w:rsid w:val="0010434A"/>
    <w:rsid w:val="0010443C"/>
    <w:rsid w:val="001056E5"/>
    <w:rsid w:val="00105834"/>
    <w:rsid w:val="00107362"/>
    <w:rsid w:val="001076BE"/>
    <w:rsid w:val="001107E5"/>
    <w:rsid w:val="00110B95"/>
    <w:rsid w:val="00110CE6"/>
    <w:rsid w:val="001118EF"/>
    <w:rsid w:val="001128A5"/>
    <w:rsid w:val="00115761"/>
    <w:rsid w:val="001158CA"/>
    <w:rsid w:val="001165B1"/>
    <w:rsid w:val="00116928"/>
    <w:rsid w:val="00116967"/>
    <w:rsid w:val="00116FA3"/>
    <w:rsid w:val="0011768E"/>
    <w:rsid w:val="0011769B"/>
    <w:rsid w:val="00121836"/>
    <w:rsid w:val="0012210D"/>
    <w:rsid w:val="0012242A"/>
    <w:rsid w:val="0012353A"/>
    <w:rsid w:val="0012381C"/>
    <w:rsid w:val="00124154"/>
    <w:rsid w:val="001246EA"/>
    <w:rsid w:val="00126873"/>
    <w:rsid w:val="001276E1"/>
    <w:rsid w:val="001319B3"/>
    <w:rsid w:val="001343C1"/>
    <w:rsid w:val="0013466B"/>
    <w:rsid w:val="001348F7"/>
    <w:rsid w:val="001349C8"/>
    <w:rsid w:val="00134D43"/>
    <w:rsid w:val="00134D8F"/>
    <w:rsid w:val="00137F60"/>
    <w:rsid w:val="001400FE"/>
    <w:rsid w:val="0014042D"/>
    <w:rsid w:val="00142FAF"/>
    <w:rsid w:val="0014336B"/>
    <w:rsid w:val="0014374C"/>
    <w:rsid w:val="0014427A"/>
    <w:rsid w:val="00145F5F"/>
    <w:rsid w:val="00146470"/>
    <w:rsid w:val="001472AF"/>
    <w:rsid w:val="00147D45"/>
    <w:rsid w:val="00150077"/>
    <w:rsid w:val="00153A2D"/>
    <w:rsid w:val="00154033"/>
    <w:rsid w:val="00154F7C"/>
    <w:rsid w:val="00157B41"/>
    <w:rsid w:val="00157D38"/>
    <w:rsid w:val="00160A16"/>
    <w:rsid w:val="00160A26"/>
    <w:rsid w:val="00161965"/>
    <w:rsid w:val="001622E6"/>
    <w:rsid w:val="00163BFC"/>
    <w:rsid w:val="00165C76"/>
    <w:rsid w:val="00165D34"/>
    <w:rsid w:val="001666DE"/>
    <w:rsid w:val="00166C79"/>
    <w:rsid w:val="0016758D"/>
    <w:rsid w:val="00171713"/>
    <w:rsid w:val="001736DA"/>
    <w:rsid w:val="001737BC"/>
    <w:rsid w:val="001748E7"/>
    <w:rsid w:val="00177F1D"/>
    <w:rsid w:val="00182389"/>
    <w:rsid w:val="00184089"/>
    <w:rsid w:val="001874F6"/>
    <w:rsid w:val="00190769"/>
    <w:rsid w:val="00192174"/>
    <w:rsid w:val="0019280D"/>
    <w:rsid w:val="00193239"/>
    <w:rsid w:val="00196857"/>
    <w:rsid w:val="00196FC6"/>
    <w:rsid w:val="001A0B42"/>
    <w:rsid w:val="001A1443"/>
    <w:rsid w:val="001A2BD9"/>
    <w:rsid w:val="001A61DB"/>
    <w:rsid w:val="001A7106"/>
    <w:rsid w:val="001B0517"/>
    <w:rsid w:val="001B06D3"/>
    <w:rsid w:val="001B0701"/>
    <w:rsid w:val="001B0AC8"/>
    <w:rsid w:val="001B390B"/>
    <w:rsid w:val="001B4735"/>
    <w:rsid w:val="001B6FBB"/>
    <w:rsid w:val="001B7113"/>
    <w:rsid w:val="001B7A32"/>
    <w:rsid w:val="001B7D5C"/>
    <w:rsid w:val="001C1859"/>
    <w:rsid w:val="001C1963"/>
    <w:rsid w:val="001C35C6"/>
    <w:rsid w:val="001C5203"/>
    <w:rsid w:val="001C7963"/>
    <w:rsid w:val="001C7C2A"/>
    <w:rsid w:val="001D010A"/>
    <w:rsid w:val="001D0F92"/>
    <w:rsid w:val="001D19CC"/>
    <w:rsid w:val="001D2273"/>
    <w:rsid w:val="001D2BAC"/>
    <w:rsid w:val="001D360E"/>
    <w:rsid w:val="001D63C8"/>
    <w:rsid w:val="001D789C"/>
    <w:rsid w:val="001D78C5"/>
    <w:rsid w:val="001D7B5D"/>
    <w:rsid w:val="001E0C71"/>
    <w:rsid w:val="001E22CD"/>
    <w:rsid w:val="001E23BD"/>
    <w:rsid w:val="001E252D"/>
    <w:rsid w:val="001E2EA5"/>
    <w:rsid w:val="001E2F9B"/>
    <w:rsid w:val="001E499E"/>
    <w:rsid w:val="001E5583"/>
    <w:rsid w:val="001E57B0"/>
    <w:rsid w:val="001E601B"/>
    <w:rsid w:val="001E64CC"/>
    <w:rsid w:val="001F0AA5"/>
    <w:rsid w:val="001F219D"/>
    <w:rsid w:val="001F269E"/>
    <w:rsid w:val="001F4335"/>
    <w:rsid w:val="001F63E6"/>
    <w:rsid w:val="001F6C16"/>
    <w:rsid w:val="00201022"/>
    <w:rsid w:val="00201626"/>
    <w:rsid w:val="00201EF9"/>
    <w:rsid w:val="002021F5"/>
    <w:rsid w:val="002035A0"/>
    <w:rsid w:val="00204B51"/>
    <w:rsid w:val="00204BDD"/>
    <w:rsid w:val="0020732D"/>
    <w:rsid w:val="0021213A"/>
    <w:rsid w:val="0021221A"/>
    <w:rsid w:val="002128C9"/>
    <w:rsid w:val="00214687"/>
    <w:rsid w:val="00214745"/>
    <w:rsid w:val="00222B68"/>
    <w:rsid w:val="002250A2"/>
    <w:rsid w:val="00225BA1"/>
    <w:rsid w:val="00226A64"/>
    <w:rsid w:val="00226F41"/>
    <w:rsid w:val="00227C03"/>
    <w:rsid w:val="00230515"/>
    <w:rsid w:val="0023064F"/>
    <w:rsid w:val="00230EA6"/>
    <w:rsid w:val="00231047"/>
    <w:rsid w:val="00231145"/>
    <w:rsid w:val="00231FF7"/>
    <w:rsid w:val="002324C5"/>
    <w:rsid w:val="002327BC"/>
    <w:rsid w:val="002327F7"/>
    <w:rsid w:val="00233F77"/>
    <w:rsid w:val="00234D7E"/>
    <w:rsid w:val="00236019"/>
    <w:rsid w:val="00236E56"/>
    <w:rsid w:val="00236E6F"/>
    <w:rsid w:val="00236FAD"/>
    <w:rsid w:val="00240D92"/>
    <w:rsid w:val="002414B3"/>
    <w:rsid w:val="00241D2F"/>
    <w:rsid w:val="00241E6F"/>
    <w:rsid w:val="002425FF"/>
    <w:rsid w:val="0024415E"/>
    <w:rsid w:val="00245961"/>
    <w:rsid w:val="00246315"/>
    <w:rsid w:val="00250A94"/>
    <w:rsid w:val="00250DE9"/>
    <w:rsid w:val="002520D9"/>
    <w:rsid w:val="00254303"/>
    <w:rsid w:val="00254B08"/>
    <w:rsid w:val="00254C4F"/>
    <w:rsid w:val="002559B8"/>
    <w:rsid w:val="0025726A"/>
    <w:rsid w:val="00264D5B"/>
    <w:rsid w:val="00266F48"/>
    <w:rsid w:val="00267FF1"/>
    <w:rsid w:val="002735D7"/>
    <w:rsid w:val="00273F80"/>
    <w:rsid w:val="0027411F"/>
    <w:rsid w:val="00277A28"/>
    <w:rsid w:val="00282CC4"/>
    <w:rsid w:val="0028312D"/>
    <w:rsid w:val="0028382E"/>
    <w:rsid w:val="00283A37"/>
    <w:rsid w:val="00286CB8"/>
    <w:rsid w:val="00290007"/>
    <w:rsid w:val="002912DD"/>
    <w:rsid w:val="00291C2D"/>
    <w:rsid w:val="002920A3"/>
    <w:rsid w:val="0029244A"/>
    <w:rsid w:val="002925B3"/>
    <w:rsid w:val="002936E3"/>
    <w:rsid w:val="00295213"/>
    <w:rsid w:val="00295376"/>
    <w:rsid w:val="002970FB"/>
    <w:rsid w:val="002A351B"/>
    <w:rsid w:val="002A4444"/>
    <w:rsid w:val="002A4FDD"/>
    <w:rsid w:val="002A5F79"/>
    <w:rsid w:val="002A6F52"/>
    <w:rsid w:val="002B15F3"/>
    <w:rsid w:val="002B190B"/>
    <w:rsid w:val="002B34A7"/>
    <w:rsid w:val="002B3C70"/>
    <w:rsid w:val="002B6FB1"/>
    <w:rsid w:val="002C0536"/>
    <w:rsid w:val="002C128B"/>
    <w:rsid w:val="002C13A2"/>
    <w:rsid w:val="002C279A"/>
    <w:rsid w:val="002C2AFB"/>
    <w:rsid w:val="002C2DA5"/>
    <w:rsid w:val="002C34B9"/>
    <w:rsid w:val="002C3630"/>
    <w:rsid w:val="002C4021"/>
    <w:rsid w:val="002C4044"/>
    <w:rsid w:val="002C51B6"/>
    <w:rsid w:val="002C5B38"/>
    <w:rsid w:val="002C5E1B"/>
    <w:rsid w:val="002D0704"/>
    <w:rsid w:val="002D085D"/>
    <w:rsid w:val="002D1A60"/>
    <w:rsid w:val="002D22DF"/>
    <w:rsid w:val="002D40E8"/>
    <w:rsid w:val="002D4A11"/>
    <w:rsid w:val="002E0189"/>
    <w:rsid w:val="002E07A1"/>
    <w:rsid w:val="002E1115"/>
    <w:rsid w:val="002E198D"/>
    <w:rsid w:val="002E2D7E"/>
    <w:rsid w:val="002E3745"/>
    <w:rsid w:val="002E3DD9"/>
    <w:rsid w:val="002E4CDE"/>
    <w:rsid w:val="002E6B71"/>
    <w:rsid w:val="002E78F9"/>
    <w:rsid w:val="002F0FFA"/>
    <w:rsid w:val="002F33BB"/>
    <w:rsid w:val="002F5880"/>
    <w:rsid w:val="002F6F99"/>
    <w:rsid w:val="002F7C34"/>
    <w:rsid w:val="0030527E"/>
    <w:rsid w:val="00305B2C"/>
    <w:rsid w:val="00305F8B"/>
    <w:rsid w:val="00306ECC"/>
    <w:rsid w:val="00307750"/>
    <w:rsid w:val="00307F02"/>
    <w:rsid w:val="00311880"/>
    <w:rsid w:val="00311C3C"/>
    <w:rsid w:val="0031205B"/>
    <w:rsid w:val="00312BC6"/>
    <w:rsid w:val="0031367F"/>
    <w:rsid w:val="003144DD"/>
    <w:rsid w:val="003148BE"/>
    <w:rsid w:val="0031567B"/>
    <w:rsid w:val="00315A84"/>
    <w:rsid w:val="00316570"/>
    <w:rsid w:val="003168F4"/>
    <w:rsid w:val="00316B76"/>
    <w:rsid w:val="00321C48"/>
    <w:rsid w:val="00324E3E"/>
    <w:rsid w:val="00325557"/>
    <w:rsid w:val="00326096"/>
    <w:rsid w:val="00327135"/>
    <w:rsid w:val="00330782"/>
    <w:rsid w:val="00331AF3"/>
    <w:rsid w:val="00332E5C"/>
    <w:rsid w:val="00332EE6"/>
    <w:rsid w:val="003341AB"/>
    <w:rsid w:val="003345CC"/>
    <w:rsid w:val="00334A62"/>
    <w:rsid w:val="00334B96"/>
    <w:rsid w:val="00335399"/>
    <w:rsid w:val="003403BF"/>
    <w:rsid w:val="0034048B"/>
    <w:rsid w:val="0034179A"/>
    <w:rsid w:val="00341F2B"/>
    <w:rsid w:val="00343446"/>
    <w:rsid w:val="00343C7D"/>
    <w:rsid w:val="003440B0"/>
    <w:rsid w:val="00345B42"/>
    <w:rsid w:val="00350461"/>
    <w:rsid w:val="00350B05"/>
    <w:rsid w:val="00351205"/>
    <w:rsid w:val="00352161"/>
    <w:rsid w:val="00352497"/>
    <w:rsid w:val="003536DE"/>
    <w:rsid w:val="00354FDF"/>
    <w:rsid w:val="00355EAF"/>
    <w:rsid w:val="00360D07"/>
    <w:rsid w:val="0036153E"/>
    <w:rsid w:val="00362174"/>
    <w:rsid w:val="00362CEE"/>
    <w:rsid w:val="00364397"/>
    <w:rsid w:val="003712FC"/>
    <w:rsid w:val="00371867"/>
    <w:rsid w:val="0037316B"/>
    <w:rsid w:val="00373A86"/>
    <w:rsid w:val="003750A5"/>
    <w:rsid w:val="00376729"/>
    <w:rsid w:val="00376E83"/>
    <w:rsid w:val="003772A8"/>
    <w:rsid w:val="00380171"/>
    <w:rsid w:val="00380F00"/>
    <w:rsid w:val="003810CD"/>
    <w:rsid w:val="00381789"/>
    <w:rsid w:val="0038386E"/>
    <w:rsid w:val="00386D1B"/>
    <w:rsid w:val="00387425"/>
    <w:rsid w:val="00390080"/>
    <w:rsid w:val="00390221"/>
    <w:rsid w:val="00391BED"/>
    <w:rsid w:val="00391DEE"/>
    <w:rsid w:val="00393F2B"/>
    <w:rsid w:val="00394219"/>
    <w:rsid w:val="00394B4A"/>
    <w:rsid w:val="00395C0C"/>
    <w:rsid w:val="00396ED8"/>
    <w:rsid w:val="003972E8"/>
    <w:rsid w:val="003A2D4D"/>
    <w:rsid w:val="003A4350"/>
    <w:rsid w:val="003A4F29"/>
    <w:rsid w:val="003A5033"/>
    <w:rsid w:val="003A5C9F"/>
    <w:rsid w:val="003A5F4C"/>
    <w:rsid w:val="003B16A8"/>
    <w:rsid w:val="003B2A64"/>
    <w:rsid w:val="003B4608"/>
    <w:rsid w:val="003B4E5E"/>
    <w:rsid w:val="003B530C"/>
    <w:rsid w:val="003B602B"/>
    <w:rsid w:val="003B6363"/>
    <w:rsid w:val="003B6C4B"/>
    <w:rsid w:val="003C09C8"/>
    <w:rsid w:val="003C0DC7"/>
    <w:rsid w:val="003C19B3"/>
    <w:rsid w:val="003C1A8B"/>
    <w:rsid w:val="003C3BF2"/>
    <w:rsid w:val="003C4BFC"/>
    <w:rsid w:val="003C4F12"/>
    <w:rsid w:val="003C57AC"/>
    <w:rsid w:val="003C6170"/>
    <w:rsid w:val="003C66E9"/>
    <w:rsid w:val="003C6E2B"/>
    <w:rsid w:val="003C7780"/>
    <w:rsid w:val="003D1C82"/>
    <w:rsid w:val="003D2F6D"/>
    <w:rsid w:val="003D3634"/>
    <w:rsid w:val="003D69A6"/>
    <w:rsid w:val="003D70DA"/>
    <w:rsid w:val="003D7D72"/>
    <w:rsid w:val="003E0718"/>
    <w:rsid w:val="003E15EB"/>
    <w:rsid w:val="003E1AE6"/>
    <w:rsid w:val="003E24AF"/>
    <w:rsid w:val="003E3BB5"/>
    <w:rsid w:val="003E51D2"/>
    <w:rsid w:val="003E62F0"/>
    <w:rsid w:val="003E67F2"/>
    <w:rsid w:val="003E70D2"/>
    <w:rsid w:val="003E71C5"/>
    <w:rsid w:val="003E78D0"/>
    <w:rsid w:val="003F0785"/>
    <w:rsid w:val="003F3533"/>
    <w:rsid w:val="003F3ABE"/>
    <w:rsid w:val="003F549A"/>
    <w:rsid w:val="003F5937"/>
    <w:rsid w:val="003F70D3"/>
    <w:rsid w:val="003F7C66"/>
    <w:rsid w:val="0040048F"/>
    <w:rsid w:val="00400705"/>
    <w:rsid w:val="004013DE"/>
    <w:rsid w:val="00401A4F"/>
    <w:rsid w:val="00401F07"/>
    <w:rsid w:val="00402B40"/>
    <w:rsid w:val="00403A3E"/>
    <w:rsid w:val="00405302"/>
    <w:rsid w:val="0040629B"/>
    <w:rsid w:val="00416868"/>
    <w:rsid w:val="00417905"/>
    <w:rsid w:val="00417EE4"/>
    <w:rsid w:val="004201BC"/>
    <w:rsid w:val="00420DA2"/>
    <w:rsid w:val="00421C74"/>
    <w:rsid w:val="00421D49"/>
    <w:rsid w:val="00422E7D"/>
    <w:rsid w:val="0042303D"/>
    <w:rsid w:val="00423C7F"/>
    <w:rsid w:val="0042427F"/>
    <w:rsid w:val="00424B7E"/>
    <w:rsid w:val="0042575B"/>
    <w:rsid w:val="00426C11"/>
    <w:rsid w:val="00426E64"/>
    <w:rsid w:val="00427BEB"/>
    <w:rsid w:val="00431FFB"/>
    <w:rsid w:val="00432D8F"/>
    <w:rsid w:val="00432EF1"/>
    <w:rsid w:val="00436E7A"/>
    <w:rsid w:val="004417F2"/>
    <w:rsid w:val="004425BB"/>
    <w:rsid w:val="00442C18"/>
    <w:rsid w:val="00442D04"/>
    <w:rsid w:val="00442E15"/>
    <w:rsid w:val="0044326C"/>
    <w:rsid w:val="00443F3B"/>
    <w:rsid w:val="0044751D"/>
    <w:rsid w:val="00451BA8"/>
    <w:rsid w:val="00453825"/>
    <w:rsid w:val="004565C1"/>
    <w:rsid w:val="00456B65"/>
    <w:rsid w:val="0045721E"/>
    <w:rsid w:val="00457857"/>
    <w:rsid w:val="00460442"/>
    <w:rsid w:val="00461C4E"/>
    <w:rsid w:val="00461D36"/>
    <w:rsid w:val="00462BD3"/>
    <w:rsid w:val="00462C08"/>
    <w:rsid w:val="00463713"/>
    <w:rsid w:val="00463F91"/>
    <w:rsid w:val="004641FF"/>
    <w:rsid w:val="004646EC"/>
    <w:rsid w:val="004702C1"/>
    <w:rsid w:val="00470A46"/>
    <w:rsid w:val="0047138A"/>
    <w:rsid w:val="00471598"/>
    <w:rsid w:val="00473D42"/>
    <w:rsid w:val="00476C50"/>
    <w:rsid w:val="00477E7B"/>
    <w:rsid w:val="004836DB"/>
    <w:rsid w:val="00483702"/>
    <w:rsid w:val="00483BE4"/>
    <w:rsid w:val="00484663"/>
    <w:rsid w:val="004857F3"/>
    <w:rsid w:val="00487AC2"/>
    <w:rsid w:val="004901CD"/>
    <w:rsid w:val="00491516"/>
    <w:rsid w:val="004916BE"/>
    <w:rsid w:val="004924C6"/>
    <w:rsid w:val="004935DF"/>
    <w:rsid w:val="0049385E"/>
    <w:rsid w:val="00494AA2"/>
    <w:rsid w:val="00495001"/>
    <w:rsid w:val="0049538F"/>
    <w:rsid w:val="00495D5F"/>
    <w:rsid w:val="004960FD"/>
    <w:rsid w:val="004A08C8"/>
    <w:rsid w:val="004A3371"/>
    <w:rsid w:val="004A58A2"/>
    <w:rsid w:val="004B0EB9"/>
    <w:rsid w:val="004B14E3"/>
    <w:rsid w:val="004B30EC"/>
    <w:rsid w:val="004B48DA"/>
    <w:rsid w:val="004B7310"/>
    <w:rsid w:val="004B7B9A"/>
    <w:rsid w:val="004D0A81"/>
    <w:rsid w:val="004D197E"/>
    <w:rsid w:val="004D2212"/>
    <w:rsid w:val="004D23FB"/>
    <w:rsid w:val="004D5BD2"/>
    <w:rsid w:val="004D73B4"/>
    <w:rsid w:val="004E069B"/>
    <w:rsid w:val="004E1383"/>
    <w:rsid w:val="004E1B3E"/>
    <w:rsid w:val="004E1EDC"/>
    <w:rsid w:val="004E25FA"/>
    <w:rsid w:val="004E47C1"/>
    <w:rsid w:val="004E548B"/>
    <w:rsid w:val="004E54FF"/>
    <w:rsid w:val="004E6815"/>
    <w:rsid w:val="004E6BF2"/>
    <w:rsid w:val="004E7BE1"/>
    <w:rsid w:val="004F2532"/>
    <w:rsid w:val="004F4CEF"/>
    <w:rsid w:val="004F5B71"/>
    <w:rsid w:val="004F7DCF"/>
    <w:rsid w:val="00500577"/>
    <w:rsid w:val="00500740"/>
    <w:rsid w:val="005007AE"/>
    <w:rsid w:val="00506E8C"/>
    <w:rsid w:val="00510DE6"/>
    <w:rsid w:val="0051209E"/>
    <w:rsid w:val="00512948"/>
    <w:rsid w:val="005143D0"/>
    <w:rsid w:val="00521CCC"/>
    <w:rsid w:val="0052263A"/>
    <w:rsid w:val="00523C7A"/>
    <w:rsid w:val="005245EF"/>
    <w:rsid w:val="00524E0B"/>
    <w:rsid w:val="005254FC"/>
    <w:rsid w:val="00525C89"/>
    <w:rsid w:val="00525E0D"/>
    <w:rsid w:val="00525EB9"/>
    <w:rsid w:val="005266DC"/>
    <w:rsid w:val="0052767A"/>
    <w:rsid w:val="00527B40"/>
    <w:rsid w:val="00531609"/>
    <w:rsid w:val="00532063"/>
    <w:rsid w:val="00535906"/>
    <w:rsid w:val="00536079"/>
    <w:rsid w:val="00536C0D"/>
    <w:rsid w:val="00536CBA"/>
    <w:rsid w:val="00537874"/>
    <w:rsid w:val="005378B8"/>
    <w:rsid w:val="005378E3"/>
    <w:rsid w:val="00540788"/>
    <w:rsid w:val="0054136C"/>
    <w:rsid w:val="0054226E"/>
    <w:rsid w:val="00542575"/>
    <w:rsid w:val="0054257A"/>
    <w:rsid w:val="00542937"/>
    <w:rsid w:val="00542A08"/>
    <w:rsid w:val="00542BFA"/>
    <w:rsid w:val="00543DEE"/>
    <w:rsid w:val="00551002"/>
    <w:rsid w:val="00552145"/>
    <w:rsid w:val="0055232D"/>
    <w:rsid w:val="00552B53"/>
    <w:rsid w:val="00555684"/>
    <w:rsid w:val="005562DF"/>
    <w:rsid w:val="00556FD6"/>
    <w:rsid w:val="005602E9"/>
    <w:rsid w:val="0056108C"/>
    <w:rsid w:val="00561C2F"/>
    <w:rsid w:val="0056229A"/>
    <w:rsid w:val="00562705"/>
    <w:rsid w:val="005631BC"/>
    <w:rsid w:val="0056385F"/>
    <w:rsid w:val="00565F60"/>
    <w:rsid w:val="0056624C"/>
    <w:rsid w:val="00567086"/>
    <w:rsid w:val="0056778B"/>
    <w:rsid w:val="00567D98"/>
    <w:rsid w:val="00570F92"/>
    <w:rsid w:val="0057122B"/>
    <w:rsid w:val="00574836"/>
    <w:rsid w:val="00574EF7"/>
    <w:rsid w:val="0057502D"/>
    <w:rsid w:val="00575535"/>
    <w:rsid w:val="00575DD1"/>
    <w:rsid w:val="00576210"/>
    <w:rsid w:val="005762B6"/>
    <w:rsid w:val="00577493"/>
    <w:rsid w:val="00577F11"/>
    <w:rsid w:val="00581D56"/>
    <w:rsid w:val="00582916"/>
    <w:rsid w:val="005829DB"/>
    <w:rsid w:val="00582AB6"/>
    <w:rsid w:val="00582ECD"/>
    <w:rsid w:val="005836EB"/>
    <w:rsid w:val="00583B04"/>
    <w:rsid w:val="005853A2"/>
    <w:rsid w:val="00586F53"/>
    <w:rsid w:val="00587914"/>
    <w:rsid w:val="00587E55"/>
    <w:rsid w:val="00592767"/>
    <w:rsid w:val="00592B16"/>
    <w:rsid w:val="0059312B"/>
    <w:rsid w:val="00593315"/>
    <w:rsid w:val="005944FD"/>
    <w:rsid w:val="00594652"/>
    <w:rsid w:val="005950F0"/>
    <w:rsid w:val="005967D0"/>
    <w:rsid w:val="005A1838"/>
    <w:rsid w:val="005A3AF1"/>
    <w:rsid w:val="005A4F59"/>
    <w:rsid w:val="005A72B9"/>
    <w:rsid w:val="005B09CD"/>
    <w:rsid w:val="005B0C83"/>
    <w:rsid w:val="005B1784"/>
    <w:rsid w:val="005B308B"/>
    <w:rsid w:val="005B5372"/>
    <w:rsid w:val="005B5DE5"/>
    <w:rsid w:val="005B7B94"/>
    <w:rsid w:val="005B7FE9"/>
    <w:rsid w:val="005C1370"/>
    <w:rsid w:val="005C20E9"/>
    <w:rsid w:val="005C2261"/>
    <w:rsid w:val="005C35D3"/>
    <w:rsid w:val="005C3A20"/>
    <w:rsid w:val="005C4CD3"/>
    <w:rsid w:val="005C519C"/>
    <w:rsid w:val="005C6026"/>
    <w:rsid w:val="005C63A3"/>
    <w:rsid w:val="005C6CD2"/>
    <w:rsid w:val="005D0085"/>
    <w:rsid w:val="005D24DF"/>
    <w:rsid w:val="005D2A42"/>
    <w:rsid w:val="005D3840"/>
    <w:rsid w:val="005D3A79"/>
    <w:rsid w:val="005D4168"/>
    <w:rsid w:val="005D570A"/>
    <w:rsid w:val="005E0065"/>
    <w:rsid w:val="005E0750"/>
    <w:rsid w:val="005E2D41"/>
    <w:rsid w:val="005E3478"/>
    <w:rsid w:val="005E4778"/>
    <w:rsid w:val="005E4BBE"/>
    <w:rsid w:val="005E55CB"/>
    <w:rsid w:val="005F0E51"/>
    <w:rsid w:val="005F3235"/>
    <w:rsid w:val="005F3EA7"/>
    <w:rsid w:val="005F4003"/>
    <w:rsid w:val="005F4291"/>
    <w:rsid w:val="005F4328"/>
    <w:rsid w:val="005F44EA"/>
    <w:rsid w:val="005F4AB3"/>
    <w:rsid w:val="005F5B5B"/>
    <w:rsid w:val="005F6566"/>
    <w:rsid w:val="005F757A"/>
    <w:rsid w:val="00600F93"/>
    <w:rsid w:val="0060148E"/>
    <w:rsid w:val="00602EC3"/>
    <w:rsid w:val="00603883"/>
    <w:rsid w:val="00603E82"/>
    <w:rsid w:val="00603FC7"/>
    <w:rsid w:val="0060543B"/>
    <w:rsid w:val="00606689"/>
    <w:rsid w:val="00606708"/>
    <w:rsid w:val="00606C2C"/>
    <w:rsid w:val="00606C36"/>
    <w:rsid w:val="00607A61"/>
    <w:rsid w:val="00611AC9"/>
    <w:rsid w:val="00611E6E"/>
    <w:rsid w:val="006132F5"/>
    <w:rsid w:val="00613358"/>
    <w:rsid w:val="006144C8"/>
    <w:rsid w:val="006147DD"/>
    <w:rsid w:val="006149F3"/>
    <w:rsid w:val="00616149"/>
    <w:rsid w:val="00616BAB"/>
    <w:rsid w:val="00616CBF"/>
    <w:rsid w:val="0062021D"/>
    <w:rsid w:val="0062085B"/>
    <w:rsid w:val="00620F4B"/>
    <w:rsid w:val="0062363A"/>
    <w:rsid w:val="0062401E"/>
    <w:rsid w:val="00625449"/>
    <w:rsid w:val="00625812"/>
    <w:rsid w:val="006266E7"/>
    <w:rsid w:val="00627658"/>
    <w:rsid w:val="0062766B"/>
    <w:rsid w:val="006301C4"/>
    <w:rsid w:val="006311D4"/>
    <w:rsid w:val="006314A9"/>
    <w:rsid w:val="00631BB1"/>
    <w:rsid w:val="00632E08"/>
    <w:rsid w:val="0063363C"/>
    <w:rsid w:val="00633B44"/>
    <w:rsid w:val="00633CF8"/>
    <w:rsid w:val="00635024"/>
    <w:rsid w:val="00636FC9"/>
    <w:rsid w:val="00640529"/>
    <w:rsid w:val="00641C0A"/>
    <w:rsid w:val="006423C1"/>
    <w:rsid w:val="00642994"/>
    <w:rsid w:val="00642AE2"/>
    <w:rsid w:val="006430C4"/>
    <w:rsid w:val="00643606"/>
    <w:rsid w:val="00643D96"/>
    <w:rsid w:val="00644382"/>
    <w:rsid w:val="0064470C"/>
    <w:rsid w:val="00645225"/>
    <w:rsid w:val="00646D42"/>
    <w:rsid w:val="00647B92"/>
    <w:rsid w:val="00652E46"/>
    <w:rsid w:val="00654393"/>
    <w:rsid w:val="006548DC"/>
    <w:rsid w:val="00654DB1"/>
    <w:rsid w:val="00657A61"/>
    <w:rsid w:val="00660A9D"/>
    <w:rsid w:val="0066110B"/>
    <w:rsid w:val="0066139B"/>
    <w:rsid w:val="0066274C"/>
    <w:rsid w:val="006668A1"/>
    <w:rsid w:val="00666D05"/>
    <w:rsid w:val="00666FCC"/>
    <w:rsid w:val="00667208"/>
    <w:rsid w:val="00670F07"/>
    <w:rsid w:val="006711E3"/>
    <w:rsid w:val="00671621"/>
    <w:rsid w:val="00672994"/>
    <w:rsid w:val="00675752"/>
    <w:rsid w:val="00682904"/>
    <w:rsid w:val="006829FA"/>
    <w:rsid w:val="00682E21"/>
    <w:rsid w:val="00683F4D"/>
    <w:rsid w:val="00684133"/>
    <w:rsid w:val="0068464B"/>
    <w:rsid w:val="006846C5"/>
    <w:rsid w:val="00685A04"/>
    <w:rsid w:val="00685E8A"/>
    <w:rsid w:val="0068668F"/>
    <w:rsid w:val="00687D88"/>
    <w:rsid w:val="00687F13"/>
    <w:rsid w:val="00690FF7"/>
    <w:rsid w:val="006935BC"/>
    <w:rsid w:val="00694696"/>
    <w:rsid w:val="006947B2"/>
    <w:rsid w:val="00697004"/>
    <w:rsid w:val="006972E2"/>
    <w:rsid w:val="00697A42"/>
    <w:rsid w:val="006A0F91"/>
    <w:rsid w:val="006A4CDA"/>
    <w:rsid w:val="006A573B"/>
    <w:rsid w:val="006A74BD"/>
    <w:rsid w:val="006B011C"/>
    <w:rsid w:val="006B062F"/>
    <w:rsid w:val="006B1941"/>
    <w:rsid w:val="006B60C9"/>
    <w:rsid w:val="006B6229"/>
    <w:rsid w:val="006B6304"/>
    <w:rsid w:val="006C0868"/>
    <w:rsid w:val="006C0DAC"/>
    <w:rsid w:val="006C1472"/>
    <w:rsid w:val="006C584D"/>
    <w:rsid w:val="006D246E"/>
    <w:rsid w:val="006D7C94"/>
    <w:rsid w:val="006E0191"/>
    <w:rsid w:val="006E0C74"/>
    <w:rsid w:val="006E1460"/>
    <w:rsid w:val="006E2112"/>
    <w:rsid w:val="006E2562"/>
    <w:rsid w:val="006E2B0B"/>
    <w:rsid w:val="006E31C7"/>
    <w:rsid w:val="006E3703"/>
    <w:rsid w:val="006E42FD"/>
    <w:rsid w:val="006E6671"/>
    <w:rsid w:val="006F2812"/>
    <w:rsid w:val="006F5163"/>
    <w:rsid w:val="006F6F54"/>
    <w:rsid w:val="006F78B8"/>
    <w:rsid w:val="007002B3"/>
    <w:rsid w:val="0070031F"/>
    <w:rsid w:val="00701EC5"/>
    <w:rsid w:val="007020A1"/>
    <w:rsid w:val="0070221B"/>
    <w:rsid w:val="00703E42"/>
    <w:rsid w:val="00706335"/>
    <w:rsid w:val="00710B1D"/>
    <w:rsid w:val="0071396B"/>
    <w:rsid w:val="00715D13"/>
    <w:rsid w:val="00717361"/>
    <w:rsid w:val="007216FA"/>
    <w:rsid w:val="007218D2"/>
    <w:rsid w:val="00721C97"/>
    <w:rsid w:val="00721E3A"/>
    <w:rsid w:val="0072382A"/>
    <w:rsid w:val="00724A53"/>
    <w:rsid w:val="00724F7F"/>
    <w:rsid w:val="00725340"/>
    <w:rsid w:val="00725629"/>
    <w:rsid w:val="00726D2A"/>
    <w:rsid w:val="00727994"/>
    <w:rsid w:val="00730EB0"/>
    <w:rsid w:val="0073184B"/>
    <w:rsid w:val="00731BAB"/>
    <w:rsid w:val="007359BE"/>
    <w:rsid w:val="0073618E"/>
    <w:rsid w:val="00736341"/>
    <w:rsid w:val="00736B71"/>
    <w:rsid w:val="007404BE"/>
    <w:rsid w:val="00740E77"/>
    <w:rsid w:val="007413D5"/>
    <w:rsid w:val="00742283"/>
    <w:rsid w:val="00742B22"/>
    <w:rsid w:val="00746171"/>
    <w:rsid w:val="007461BD"/>
    <w:rsid w:val="0074777B"/>
    <w:rsid w:val="0075022B"/>
    <w:rsid w:val="00750BD4"/>
    <w:rsid w:val="00753A30"/>
    <w:rsid w:val="0075540E"/>
    <w:rsid w:val="00757C11"/>
    <w:rsid w:val="00763D75"/>
    <w:rsid w:val="00764689"/>
    <w:rsid w:val="007657B6"/>
    <w:rsid w:val="0076652C"/>
    <w:rsid w:val="0077061E"/>
    <w:rsid w:val="00770AF0"/>
    <w:rsid w:val="00770F93"/>
    <w:rsid w:val="00771DE8"/>
    <w:rsid w:val="00773697"/>
    <w:rsid w:val="00773A64"/>
    <w:rsid w:val="007752AC"/>
    <w:rsid w:val="00776AEA"/>
    <w:rsid w:val="00776B50"/>
    <w:rsid w:val="007777B4"/>
    <w:rsid w:val="007825BA"/>
    <w:rsid w:val="00783718"/>
    <w:rsid w:val="007849F5"/>
    <w:rsid w:val="007858C8"/>
    <w:rsid w:val="00785E26"/>
    <w:rsid w:val="007861AF"/>
    <w:rsid w:val="0079011A"/>
    <w:rsid w:val="007916EA"/>
    <w:rsid w:val="00791BD1"/>
    <w:rsid w:val="007920B5"/>
    <w:rsid w:val="00792A65"/>
    <w:rsid w:val="0079370D"/>
    <w:rsid w:val="00794146"/>
    <w:rsid w:val="00794161"/>
    <w:rsid w:val="007946DF"/>
    <w:rsid w:val="0079527A"/>
    <w:rsid w:val="00795FFC"/>
    <w:rsid w:val="007964A1"/>
    <w:rsid w:val="007968E1"/>
    <w:rsid w:val="00797438"/>
    <w:rsid w:val="007974D1"/>
    <w:rsid w:val="00797D56"/>
    <w:rsid w:val="007A0656"/>
    <w:rsid w:val="007A0D8D"/>
    <w:rsid w:val="007A23D9"/>
    <w:rsid w:val="007A24A2"/>
    <w:rsid w:val="007A61B9"/>
    <w:rsid w:val="007B01DC"/>
    <w:rsid w:val="007B0CB9"/>
    <w:rsid w:val="007B2D68"/>
    <w:rsid w:val="007B35BA"/>
    <w:rsid w:val="007B3D16"/>
    <w:rsid w:val="007B421C"/>
    <w:rsid w:val="007B54B8"/>
    <w:rsid w:val="007B54BF"/>
    <w:rsid w:val="007B55CD"/>
    <w:rsid w:val="007B6609"/>
    <w:rsid w:val="007B7144"/>
    <w:rsid w:val="007B7214"/>
    <w:rsid w:val="007B7FEA"/>
    <w:rsid w:val="007C00BC"/>
    <w:rsid w:val="007C0856"/>
    <w:rsid w:val="007C1308"/>
    <w:rsid w:val="007C1C30"/>
    <w:rsid w:val="007C298E"/>
    <w:rsid w:val="007C2E70"/>
    <w:rsid w:val="007C3DA1"/>
    <w:rsid w:val="007C5921"/>
    <w:rsid w:val="007C782D"/>
    <w:rsid w:val="007D0A31"/>
    <w:rsid w:val="007D0C33"/>
    <w:rsid w:val="007D0C46"/>
    <w:rsid w:val="007D0DE6"/>
    <w:rsid w:val="007D13B4"/>
    <w:rsid w:val="007D15E6"/>
    <w:rsid w:val="007D1696"/>
    <w:rsid w:val="007D23CC"/>
    <w:rsid w:val="007D3C0F"/>
    <w:rsid w:val="007D4633"/>
    <w:rsid w:val="007D4B06"/>
    <w:rsid w:val="007D52C4"/>
    <w:rsid w:val="007D55E9"/>
    <w:rsid w:val="007D6EC4"/>
    <w:rsid w:val="007D7AF5"/>
    <w:rsid w:val="007E1FAF"/>
    <w:rsid w:val="007E2030"/>
    <w:rsid w:val="007E24D2"/>
    <w:rsid w:val="007E2B9F"/>
    <w:rsid w:val="007E3D2C"/>
    <w:rsid w:val="007E3DF7"/>
    <w:rsid w:val="007E3EDF"/>
    <w:rsid w:val="007E5585"/>
    <w:rsid w:val="007E5FEE"/>
    <w:rsid w:val="007E6261"/>
    <w:rsid w:val="007E640B"/>
    <w:rsid w:val="007E74C3"/>
    <w:rsid w:val="007F083F"/>
    <w:rsid w:val="007F14A3"/>
    <w:rsid w:val="007F21C4"/>
    <w:rsid w:val="007F21F3"/>
    <w:rsid w:val="007F2462"/>
    <w:rsid w:val="007F24C2"/>
    <w:rsid w:val="007F36D7"/>
    <w:rsid w:val="007F466B"/>
    <w:rsid w:val="007F4A0C"/>
    <w:rsid w:val="007F63EF"/>
    <w:rsid w:val="007F789C"/>
    <w:rsid w:val="0080071B"/>
    <w:rsid w:val="00800908"/>
    <w:rsid w:val="00800974"/>
    <w:rsid w:val="0080262B"/>
    <w:rsid w:val="00803C09"/>
    <w:rsid w:val="00803F38"/>
    <w:rsid w:val="00804993"/>
    <w:rsid w:val="00804C9E"/>
    <w:rsid w:val="008055D2"/>
    <w:rsid w:val="00805A37"/>
    <w:rsid w:val="00807B45"/>
    <w:rsid w:val="00810FE9"/>
    <w:rsid w:val="008121AF"/>
    <w:rsid w:val="00812557"/>
    <w:rsid w:val="00813805"/>
    <w:rsid w:val="00814E73"/>
    <w:rsid w:val="008150D7"/>
    <w:rsid w:val="00815233"/>
    <w:rsid w:val="00815FF3"/>
    <w:rsid w:val="008168A0"/>
    <w:rsid w:val="008209FC"/>
    <w:rsid w:val="0082409D"/>
    <w:rsid w:val="008245B4"/>
    <w:rsid w:val="008259FB"/>
    <w:rsid w:val="008278C6"/>
    <w:rsid w:val="00827BE2"/>
    <w:rsid w:val="00827CE0"/>
    <w:rsid w:val="0083077F"/>
    <w:rsid w:val="00831158"/>
    <w:rsid w:val="00831E05"/>
    <w:rsid w:val="00832260"/>
    <w:rsid w:val="00833C62"/>
    <w:rsid w:val="008346CC"/>
    <w:rsid w:val="00835D3A"/>
    <w:rsid w:val="00837026"/>
    <w:rsid w:val="008377E6"/>
    <w:rsid w:val="008402D6"/>
    <w:rsid w:val="008405B8"/>
    <w:rsid w:val="008411E9"/>
    <w:rsid w:val="00842AF4"/>
    <w:rsid w:val="00844002"/>
    <w:rsid w:val="00844922"/>
    <w:rsid w:val="00844E25"/>
    <w:rsid w:val="00844F79"/>
    <w:rsid w:val="0084616A"/>
    <w:rsid w:val="008505B4"/>
    <w:rsid w:val="00852B53"/>
    <w:rsid w:val="0085318A"/>
    <w:rsid w:val="0085452F"/>
    <w:rsid w:val="00855037"/>
    <w:rsid w:val="00857C81"/>
    <w:rsid w:val="00860810"/>
    <w:rsid w:val="00861E34"/>
    <w:rsid w:val="00861FD8"/>
    <w:rsid w:val="00863BE7"/>
    <w:rsid w:val="00864691"/>
    <w:rsid w:val="00864D89"/>
    <w:rsid w:val="00865D4E"/>
    <w:rsid w:val="00865D6F"/>
    <w:rsid w:val="0086741B"/>
    <w:rsid w:val="00871861"/>
    <w:rsid w:val="00872A95"/>
    <w:rsid w:val="00874043"/>
    <w:rsid w:val="0087534E"/>
    <w:rsid w:val="00876542"/>
    <w:rsid w:val="008770A0"/>
    <w:rsid w:val="008775E5"/>
    <w:rsid w:val="00877B48"/>
    <w:rsid w:val="00877B5A"/>
    <w:rsid w:val="00880C40"/>
    <w:rsid w:val="0088160C"/>
    <w:rsid w:val="00881DEA"/>
    <w:rsid w:val="00882751"/>
    <w:rsid w:val="008827EF"/>
    <w:rsid w:val="00883006"/>
    <w:rsid w:val="008839E9"/>
    <w:rsid w:val="00887144"/>
    <w:rsid w:val="00887EDB"/>
    <w:rsid w:val="008903B1"/>
    <w:rsid w:val="00891367"/>
    <w:rsid w:val="00892166"/>
    <w:rsid w:val="0089380E"/>
    <w:rsid w:val="00894875"/>
    <w:rsid w:val="008951E6"/>
    <w:rsid w:val="008954E5"/>
    <w:rsid w:val="008A1297"/>
    <w:rsid w:val="008A652E"/>
    <w:rsid w:val="008A77D0"/>
    <w:rsid w:val="008A7852"/>
    <w:rsid w:val="008B0343"/>
    <w:rsid w:val="008B487D"/>
    <w:rsid w:val="008B557C"/>
    <w:rsid w:val="008B558F"/>
    <w:rsid w:val="008B749B"/>
    <w:rsid w:val="008B76AD"/>
    <w:rsid w:val="008B7956"/>
    <w:rsid w:val="008C19F5"/>
    <w:rsid w:val="008C1BC9"/>
    <w:rsid w:val="008C2550"/>
    <w:rsid w:val="008C63EE"/>
    <w:rsid w:val="008C6A84"/>
    <w:rsid w:val="008D09EA"/>
    <w:rsid w:val="008D1295"/>
    <w:rsid w:val="008D1F82"/>
    <w:rsid w:val="008D5358"/>
    <w:rsid w:val="008D5E8A"/>
    <w:rsid w:val="008D6B9C"/>
    <w:rsid w:val="008D76B4"/>
    <w:rsid w:val="008E27F1"/>
    <w:rsid w:val="008E2A86"/>
    <w:rsid w:val="008E3AC4"/>
    <w:rsid w:val="008E3DA9"/>
    <w:rsid w:val="008E6740"/>
    <w:rsid w:val="008E6F36"/>
    <w:rsid w:val="008F0ACD"/>
    <w:rsid w:val="008F1384"/>
    <w:rsid w:val="008F2D38"/>
    <w:rsid w:val="009011C7"/>
    <w:rsid w:val="009016B0"/>
    <w:rsid w:val="009042A4"/>
    <w:rsid w:val="00904C7A"/>
    <w:rsid w:val="00907A3C"/>
    <w:rsid w:val="00910AC8"/>
    <w:rsid w:val="00911A05"/>
    <w:rsid w:val="00912BCF"/>
    <w:rsid w:val="00913067"/>
    <w:rsid w:val="00913193"/>
    <w:rsid w:val="00913D37"/>
    <w:rsid w:val="00913F1A"/>
    <w:rsid w:val="009152A4"/>
    <w:rsid w:val="0091636C"/>
    <w:rsid w:val="00916762"/>
    <w:rsid w:val="00916D0A"/>
    <w:rsid w:val="00916FC2"/>
    <w:rsid w:val="0091739B"/>
    <w:rsid w:val="00917DCF"/>
    <w:rsid w:val="009215B3"/>
    <w:rsid w:val="009215D7"/>
    <w:rsid w:val="009215F1"/>
    <w:rsid w:val="00922F9A"/>
    <w:rsid w:val="00925974"/>
    <w:rsid w:val="0092644F"/>
    <w:rsid w:val="00926C7D"/>
    <w:rsid w:val="00927328"/>
    <w:rsid w:val="00930B88"/>
    <w:rsid w:val="00930CCE"/>
    <w:rsid w:val="00930EF5"/>
    <w:rsid w:val="009310D5"/>
    <w:rsid w:val="00931AF6"/>
    <w:rsid w:val="00934571"/>
    <w:rsid w:val="00934FE4"/>
    <w:rsid w:val="009351AE"/>
    <w:rsid w:val="00935358"/>
    <w:rsid w:val="0093700B"/>
    <w:rsid w:val="009373F1"/>
    <w:rsid w:val="0094267F"/>
    <w:rsid w:val="00942CC5"/>
    <w:rsid w:val="00942D9A"/>
    <w:rsid w:val="0094334E"/>
    <w:rsid w:val="00943499"/>
    <w:rsid w:val="00947816"/>
    <w:rsid w:val="00950611"/>
    <w:rsid w:val="00950793"/>
    <w:rsid w:val="00950B49"/>
    <w:rsid w:val="00952A1F"/>
    <w:rsid w:val="00954392"/>
    <w:rsid w:val="009546D9"/>
    <w:rsid w:val="00955969"/>
    <w:rsid w:val="00955EC9"/>
    <w:rsid w:val="009565D3"/>
    <w:rsid w:val="00956848"/>
    <w:rsid w:val="00961DF6"/>
    <w:rsid w:val="00963431"/>
    <w:rsid w:val="00964405"/>
    <w:rsid w:val="009659A0"/>
    <w:rsid w:val="009675DB"/>
    <w:rsid w:val="00967A08"/>
    <w:rsid w:val="00967E55"/>
    <w:rsid w:val="00970914"/>
    <w:rsid w:val="00970B4E"/>
    <w:rsid w:val="00973E77"/>
    <w:rsid w:val="00973EBC"/>
    <w:rsid w:val="009748D0"/>
    <w:rsid w:val="00975658"/>
    <w:rsid w:val="0097587C"/>
    <w:rsid w:val="0098131F"/>
    <w:rsid w:val="00981543"/>
    <w:rsid w:val="00981968"/>
    <w:rsid w:val="00981AEC"/>
    <w:rsid w:val="00982097"/>
    <w:rsid w:val="00982B86"/>
    <w:rsid w:val="00982CF0"/>
    <w:rsid w:val="0098507F"/>
    <w:rsid w:val="00987800"/>
    <w:rsid w:val="00991C27"/>
    <w:rsid w:val="00991E00"/>
    <w:rsid w:val="00992AC1"/>
    <w:rsid w:val="00993BC6"/>
    <w:rsid w:val="00994602"/>
    <w:rsid w:val="009946FE"/>
    <w:rsid w:val="00994A56"/>
    <w:rsid w:val="00994CAA"/>
    <w:rsid w:val="00995693"/>
    <w:rsid w:val="00997658"/>
    <w:rsid w:val="009A13C9"/>
    <w:rsid w:val="009A2397"/>
    <w:rsid w:val="009A357C"/>
    <w:rsid w:val="009A3909"/>
    <w:rsid w:val="009A3C0C"/>
    <w:rsid w:val="009A4C84"/>
    <w:rsid w:val="009A5719"/>
    <w:rsid w:val="009A5CB8"/>
    <w:rsid w:val="009A6319"/>
    <w:rsid w:val="009A6A4B"/>
    <w:rsid w:val="009A78E1"/>
    <w:rsid w:val="009A7AAC"/>
    <w:rsid w:val="009B030E"/>
    <w:rsid w:val="009B0833"/>
    <w:rsid w:val="009B14E9"/>
    <w:rsid w:val="009B3069"/>
    <w:rsid w:val="009B425C"/>
    <w:rsid w:val="009B6B8A"/>
    <w:rsid w:val="009C0488"/>
    <w:rsid w:val="009C1190"/>
    <w:rsid w:val="009C1871"/>
    <w:rsid w:val="009C283D"/>
    <w:rsid w:val="009C389D"/>
    <w:rsid w:val="009C63B8"/>
    <w:rsid w:val="009C6D80"/>
    <w:rsid w:val="009C6FE0"/>
    <w:rsid w:val="009D0453"/>
    <w:rsid w:val="009D0BC6"/>
    <w:rsid w:val="009D1315"/>
    <w:rsid w:val="009D43C6"/>
    <w:rsid w:val="009D47C8"/>
    <w:rsid w:val="009D4D34"/>
    <w:rsid w:val="009D5C15"/>
    <w:rsid w:val="009E02EA"/>
    <w:rsid w:val="009E06F0"/>
    <w:rsid w:val="009E23F9"/>
    <w:rsid w:val="009E2712"/>
    <w:rsid w:val="009E3D8F"/>
    <w:rsid w:val="009E4012"/>
    <w:rsid w:val="009E4268"/>
    <w:rsid w:val="009E5B26"/>
    <w:rsid w:val="009E5EBF"/>
    <w:rsid w:val="009E7438"/>
    <w:rsid w:val="009E7E4F"/>
    <w:rsid w:val="009F14E9"/>
    <w:rsid w:val="009F174C"/>
    <w:rsid w:val="009F19A4"/>
    <w:rsid w:val="009F1B60"/>
    <w:rsid w:val="009F23B6"/>
    <w:rsid w:val="009F3B97"/>
    <w:rsid w:val="009F469B"/>
    <w:rsid w:val="009F5C61"/>
    <w:rsid w:val="009F79F2"/>
    <w:rsid w:val="00A02326"/>
    <w:rsid w:val="00A03354"/>
    <w:rsid w:val="00A04FBD"/>
    <w:rsid w:val="00A06E25"/>
    <w:rsid w:val="00A1016F"/>
    <w:rsid w:val="00A105AA"/>
    <w:rsid w:val="00A10733"/>
    <w:rsid w:val="00A1190F"/>
    <w:rsid w:val="00A12215"/>
    <w:rsid w:val="00A12CCB"/>
    <w:rsid w:val="00A12F18"/>
    <w:rsid w:val="00A13700"/>
    <w:rsid w:val="00A146DD"/>
    <w:rsid w:val="00A151BD"/>
    <w:rsid w:val="00A1523C"/>
    <w:rsid w:val="00A1698E"/>
    <w:rsid w:val="00A20799"/>
    <w:rsid w:val="00A20BB4"/>
    <w:rsid w:val="00A22839"/>
    <w:rsid w:val="00A22B58"/>
    <w:rsid w:val="00A23DF9"/>
    <w:rsid w:val="00A261D4"/>
    <w:rsid w:val="00A26EE0"/>
    <w:rsid w:val="00A27838"/>
    <w:rsid w:val="00A27E26"/>
    <w:rsid w:val="00A30495"/>
    <w:rsid w:val="00A3119C"/>
    <w:rsid w:val="00A31410"/>
    <w:rsid w:val="00A33892"/>
    <w:rsid w:val="00A33B5C"/>
    <w:rsid w:val="00A33FDC"/>
    <w:rsid w:val="00A377DB"/>
    <w:rsid w:val="00A37D50"/>
    <w:rsid w:val="00A40146"/>
    <w:rsid w:val="00A405F7"/>
    <w:rsid w:val="00A40C8C"/>
    <w:rsid w:val="00A41400"/>
    <w:rsid w:val="00A41E7A"/>
    <w:rsid w:val="00A42C1A"/>
    <w:rsid w:val="00A430C7"/>
    <w:rsid w:val="00A44725"/>
    <w:rsid w:val="00A4787B"/>
    <w:rsid w:val="00A47940"/>
    <w:rsid w:val="00A50896"/>
    <w:rsid w:val="00A514F7"/>
    <w:rsid w:val="00A5213A"/>
    <w:rsid w:val="00A522E5"/>
    <w:rsid w:val="00A528EE"/>
    <w:rsid w:val="00A541BE"/>
    <w:rsid w:val="00A546C8"/>
    <w:rsid w:val="00A54866"/>
    <w:rsid w:val="00A554E3"/>
    <w:rsid w:val="00A5611B"/>
    <w:rsid w:val="00A57B59"/>
    <w:rsid w:val="00A60A04"/>
    <w:rsid w:val="00A627B4"/>
    <w:rsid w:val="00A6358B"/>
    <w:rsid w:val="00A6393C"/>
    <w:rsid w:val="00A643F9"/>
    <w:rsid w:val="00A64DFB"/>
    <w:rsid w:val="00A65771"/>
    <w:rsid w:val="00A65CF4"/>
    <w:rsid w:val="00A66B8B"/>
    <w:rsid w:val="00A670D5"/>
    <w:rsid w:val="00A67120"/>
    <w:rsid w:val="00A70069"/>
    <w:rsid w:val="00A70634"/>
    <w:rsid w:val="00A71650"/>
    <w:rsid w:val="00A722E8"/>
    <w:rsid w:val="00A72A0E"/>
    <w:rsid w:val="00A73F20"/>
    <w:rsid w:val="00A761B1"/>
    <w:rsid w:val="00A779CE"/>
    <w:rsid w:val="00A81108"/>
    <w:rsid w:val="00A81191"/>
    <w:rsid w:val="00A81309"/>
    <w:rsid w:val="00A817AD"/>
    <w:rsid w:val="00A819DE"/>
    <w:rsid w:val="00A8493D"/>
    <w:rsid w:val="00A84F52"/>
    <w:rsid w:val="00A85BD8"/>
    <w:rsid w:val="00A86E3D"/>
    <w:rsid w:val="00A92175"/>
    <w:rsid w:val="00A923A9"/>
    <w:rsid w:val="00A94E7B"/>
    <w:rsid w:val="00AA3356"/>
    <w:rsid w:val="00AA39B7"/>
    <w:rsid w:val="00AA4560"/>
    <w:rsid w:val="00AA5FE0"/>
    <w:rsid w:val="00AA6246"/>
    <w:rsid w:val="00AA66BD"/>
    <w:rsid w:val="00AA77C5"/>
    <w:rsid w:val="00AB1EA4"/>
    <w:rsid w:val="00AB2F40"/>
    <w:rsid w:val="00AB592E"/>
    <w:rsid w:val="00AB72AF"/>
    <w:rsid w:val="00AB7E74"/>
    <w:rsid w:val="00AC046D"/>
    <w:rsid w:val="00AC10B9"/>
    <w:rsid w:val="00AC11AB"/>
    <w:rsid w:val="00AC135A"/>
    <w:rsid w:val="00AC1791"/>
    <w:rsid w:val="00AC1F63"/>
    <w:rsid w:val="00AC427C"/>
    <w:rsid w:val="00AC5867"/>
    <w:rsid w:val="00AC5F82"/>
    <w:rsid w:val="00AC78D5"/>
    <w:rsid w:val="00AC7F56"/>
    <w:rsid w:val="00AD15FA"/>
    <w:rsid w:val="00AD287D"/>
    <w:rsid w:val="00AD59AD"/>
    <w:rsid w:val="00AD5E81"/>
    <w:rsid w:val="00AD6343"/>
    <w:rsid w:val="00AE15D3"/>
    <w:rsid w:val="00AE175D"/>
    <w:rsid w:val="00AE5470"/>
    <w:rsid w:val="00AE64E8"/>
    <w:rsid w:val="00AE66D2"/>
    <w:rsid w:val="00AF052A"/>
    <w:rsid w:val="00AF05EA"/>
    <w:rsid w:val="00AF08B9"/>
    <w:rsid w:val="00AF123B"/>
    <w:rsid w:val="00AF1E36"/>
    <w:rsid w:val="00AF219D"/>
    <w:rsid w:val="00AF24A4"/>
    <w:rsid w:val="00AF2D91"/>
    <w:rsid w:val="00AF3D5D"/>
    <w:rsid w:val="00AF4C68"/>
    <w:rsid w:val="00AF4C88"/>
    <w:rsid w:val="00AF6067"/>
    <w:rsid w:val="00AF659E"/>
    <w:rsid w:val="00AF72F0"/>
    <w:rsid w:val="00AF7834"/>
    <w:rsid w:val="00AF7931"/>
    <w:rsid w:val="00B00EC4"/>
    <w:rsid w:val="00B0127E"/>
    <w:rsid w:val="00B018EA"/>
    <w:rsid w:val="00B02940"/>
    <w:rsid w:val="00B03077"/>
    <w:rsid w:val="00B0383B"/>
    <w:rsid w:val="00B05571"/>
    <w:rsid w:val="00B0593C"/>
    <w:rsid w:val="00B068A6"/>
    <w:rsid w:val="00B072B5"/>
    <w:rsid w:val="00B10E4E"/>
    <w:rsid w:val="00B12B97"/>
    <w:rsid w:val="00B12C94"/>
    <w:rsid w:val="00B13D90"/>
    <w:rsid w:val="00B13E20"/>
    <w:rsid w:val="00B15E81"/>
    <w:rsid w:val="00B2145E"/>
    <w:rsid w:val="00B21572"/>
    <w:rsid w:val="00B2185F"/>
    <w:rsid w:val="00B2247D"/>
    <w:rsid w:val="00B2263C"/>
    <w:rsid w:val="00B22B44"/>
    <w:rsid w:val="00B234A0"/>
    <w:rsid w:val="00B244EF"/>
    <w:rsid w:val="00B2541E"/>
    <w:rsid w:val="00B264FD"/>
    <w:rsid w:val="00B276CB"/>
    <w:rsid w:val="00B27AED"/>
    <w:rsid w:val="00B27E9C"/>
    <w:rsid w:val="00B27F9C"/>
    <w:rsid w:val="00B325BA"/>
    <w:rsid w:val="00B345C3"/>
    <w:rsid w:val="00B3546B"/>
    <w:rsid w:val="00B35833"/>
    <w:rsid w:val="00B374E2"/>
    <w:rsid w:val="00B40266"/>
    <w:rsid w:val="00B40CFB"/>
    <w:rsid w:val="00B40FC4"/>
    <w:rsid w:val="00B414B5"/>
    <w:rsid w:val="00B41646"/>
    <w:rsid w:val="00B42061"/>
    <w:rsid w:val="00B431C5"/>
    <w:rsid w:val="00B44000"/>
    <w:rsid w:val="00B44B13"/>
    <w:rsid w:val="00B44F28"/>
    <w:rsid w:val="00B50133"/>
    <w:rsid w:val="00B50A4A"/>
    <w:rsid w:val="00B51C00"/>
    <w:rsid w:val="00B520ED"/>
    <w:rsid w:val="00B53008"/>
    <w:rsid w:val="00B55252"/>
    <w:rsid w:val="00B559C2"/>
    <w:rsid w:val="00B55D66"/>
    <w:rsid w:val="00B60CB0"/>
    <w:rsid w:val="00B60D18"/>
    <w:rsid w:val="00B610FA"/>
    <w:rsid w:val="00B62FC4"/>
    <w:rsid w:val="00B63E8F"/>
    <w:rsid w:val="00B6501C"/>
    <w:rsid w:val="00B650EE"/>
    <w:rsid w:val="00B65199"/>
    <w:rsid w:val="00B65E93"/>
    <w:rsid w:val="00B65FB6"/>
    <w:rsid w:val="00B67301"/>
    <w:rsid w:val="00B703B3"/>
    <w:rsid w:val="00B7110A"/>
    <w:rsid w:val="00B7134F"/>
    <w:rsid w:val="00B71EA2"/>
    <w:rsid w:val="00B75C2B"/>
    <w:rsid w:val="00B77483"/>
    <w:rsid w:val="00B80509"/>
    <w:rsid w:val="00B8063E"/>
    <w:rsid w:val="00B8258D"/>
    <w:rsid w:val="00B82F32"/>
    <w:rsid w:val="00B83D51"/>
    <w:rsid w:val="00B84CE8"/>
    <w:rsid w:val="00B851A0"/>
    <w:rsid w:val="00B862EC"/>
    <w:rsid w:val="00B92F4E"/>
    <w:rsid w:val="00B93D2C"/>
    <w:rsid w:val="00B95E1F"/>
    <w:rsid w:val="00B9646E"/>
    <w:rsid w:val="00B96D6A"/>
    <w:rsid w:val="00B96F24"/>
    <w:rsid w:val="00B976BF"/>
    <w:rsid w:val="00BA0DEE"/>
    <w:rsid w:val="00BA1249"/>
    <w:rsid w:val="00BA1259"/>
    <w:rsid w:val="00BA2332"/>
    <w:rsid w:val="00BA23ED"/>
    <w:rsid w:val="00BA251D"/>
    <w:rsid w:val="00BA28C4"/>
    <w:rsid w:val="00BA6E72"/>
    <w:rsid w:val="00BA6F92"/>
    <w:rsid w:val="00BB108E"/>
    <w:rsid w:val="00BB1A23"/>
    <w:rsid w:val="00BB1B6A"/>
    <w:rsid w:val="00BB1C59"/>
    <w:rsid w:val="00BB23CF"/>
    <w:rsid w:val="00BB3073"/>
    <w:rsid w:val="00BB429E"/>
    <w:rsid w:val="00BB47C3"/>
    <w:rsid w:val="00BC0815"/>
    <w:rsid w:val="00BC192E"/>
    <w:rsid w:val="00BC2F38"/>
    <w:rsid w:val="00BC3ECD"/>
    <w:rsid w:val="00BC5AE5"/>
    <w:rsid w:val="00BC69C1"/>
    <w:rsid w:val="00BC6E12"/>
    <w:rsid w:val="00BC6E65"/>
    <w:rsid w:val="00BC781B"/>
    <w:rsid w:val="00BC7FE3"/>
    <w:rsid w:val="00BD0F94"/>
    <w:rsid w:val="00BD3D5D"/>
    <w:rsid w:val="00BD5DBA"/>
    <w:rsid w:val="00BD702D"/>
    <w:rsid w:val="00BD766B"/>
    <w:rsid w:val="00BE083B"/>
    <w:rsid w:val="00BE0D41"/>
    <w:rsid w:val="00BE1BA8"/>
    <w:rsid w:val="00BE26D7"/>
    <w:rsid w:val="00BE544B"/>
    <w:rsid w:val="00BF2211"/>
    <w:rsid w:val="00BF3874"/>
    <w:rsid w:val="00BF577D"/>
    <w:rsid w:val="00C00D48"/>
    <w:rsid w:val="00C01D01"/>
    <w:rsid w:val="00C035A5"/>
    <w:rsid w:val="00C04372"/>
    <w:rsid w:val="00C04C5B"/>
    <w:rsid w:val="00C0778F"/>
    <w:rsid w:val="00C11171"/>
    <w:rsid w:val="00C111CD"/>
    <w:rsid w:val="00C11ABA"/>
    <w:rsid w:val="00C13297"/>
    <w:rsid w:val="00C13FD1"/>
    <w:rsid w:val="00C148C5"/>
    <w:rsid w:val="00C149AB"/>
    <w:rsid w:val="00C14A55"/>
    <w:rsid w:val="00C14B41"/>
    <w:rsid w:val="00C14DA0"/>
    <w:rsid w:val="00C153F8"/>
    <w:rsid w:val="00C16258"/>
    <w:rsid w:val="00C172E0"/>
    <w:rsid w:val="00C2010A"/>
    <w:rsid w:val="00C21C1E"/>
    <w:rsid w:val="00C228BB"/>
    <w:rsid w:val="00C237B4"/>
    <w:rsid w:val="00C23A63"/>
    <w:rsid w:val="00C252B9"/>
    <w:rsid w:val="00C2634D"/>
    <w:rsid w:val="00C3128F"/>
    <w:rsid w:val="00C3289E"/>
    <w:rsid w:val="00C32CA5"/>
    <w:rsid w:val="00C3335F"/>
    <w:rsid w:val="00C3561C"/>
    <w:rsid w:val="00C3660F"/>
    <w:rsid w:val="00C40AAB"/>
    <w:rsid w:val="00C43B0E"/>
    <w:rsid w:val="00C43CB6"/>
    <w:rsid w:val="00C44946"/>
    <w:rsid w:val="00C44FEE"/>
    <w:rsid w:val="00C45FBE"/>
    <w:rsid w:val="00C46485"/>
    <w:rsid w:val="00C4782E"/>
    <w:rsid w:val="00C52ADF"/>
    <w:rsid w:val="00C533CD"/>
    <w:rsid w:val="00C53442"/>
    <w:rsid w:val="00C53CC0"/>
    <w:rsid w:val="00C540F4"/>
    <w:rsid w:val="00C545B0"/>
    <w:rsid w:val="00C56F58"/>
    <w:rsid w:val="00C60425"/>
    <w:rsid w:val="00C606CA"/>
    <w:rsid w:val="00C61CF0"/>
    <w:rsid w:val="00C63B89"/>
    <w:rsid w:val="00C650BD"/>
    <w:rsid w:val="00C67F47"/>
    <w:rsid w:val="00C70334"/>
    <w:rsid w:val="00C711AA"/>
    <w:rsid w:val="00C71B39"/>
    <w:rsid w:val="00C71C73"/>
    <w:rsid w:val="00C72E9E"/>
    <w:rsid w:val="00C75344"/>
    <w:rsid w:val="00C75F09"/>
    <w:rsid w:val="00C76C48"/>
    <w:rsid w:val="00C77922"/>
    <w:rsid w:val="00C77C7F"/>
    <w:rsid w:val="00C8228B"/>
    <w:rsid w:val="00C85414"/>
    <w:rsid w:val="00C86CDE"/>
    <w:rsid w:val="00C87701"/>
    <w:rsid w:val="00C91EDE"/>
    <w:rsid w:val="00C94967"/>
    <w:rsid w:val="00C94FD4"/>
    <w:rsid w:val="00C95707"/>
    <w:rsid w:val="00CA2436"/>
    <w:rsid w:val="00CA2974"/>
    <w:rsid w:val="00CA3E21"/>
    <w:rsid w:val="00CA3FED"/>
    <w:rsid w:val="00CA58CF"/>
    <w:rsid w:val="00CA7102"/>
    <w:rsid w:val="00CB01A6"/>
    <w:rsid w:val="00CB0226"/>
    <w:rsid w:val="00CB1262"/>
    <w:rsid w:val="00CB1E42"/>
    <w:rsid w:val="00CB2E5D"/>
    <w:rsid w:val="00CB3ABB"/>
    <w:rsid w:val="00CB3ADF"/>
    <w:rsid w:val="00CB3B5B"/>
    <w:rsid w:val="00CB4616"/>
    <w:rsid w:val="00CB485F"/>
    <w:rsid w:val="00CB581A"/>
    <w:rsid w:val="00CB7420"/>
    <w:rsid w:val="00CC0872"/>
    <w:rsid w:val="00CC0D0F"/>
    <w:rsid w:val="00CC2CB0"/>
    <w:rsid w:val="00CC34EC"/>
    <w:rsid w:val="00CC3911"/>
    <w:rsid w:val="00CC4511"/>
    <w:rsid w:val="00CC4DD1"/>
    <w:rsid w:val="00CC7192"/>
    <w:rsid w:val="00CD11C3"/>
    <w:rsid w:val="00CD3033"/>
    <w:rsid w:val="00CD4071"/>
    <w:rsid w:val="00CD41DB"/>
    <w:rsid w:val="00CD42B8"/>
    <w:rsid w:val="00CD4771"/>
    <w:rsid w:val="00CD4F9F"/>
    <w:rsid w:val="00CD5193"/>
    <w:rsid w:val="00CD55B4"/>
    <w:rsid w:val="00CD5807"/>
    <w:rsid w:val="00CD64AD"/>
    <w:rsid w:val="00CD7964"/>
    <w:rsid w:val="00CE0CA1"/>
    <w:rsid w:val="00CE23BC"/>
    <w:rsid w:val="00CE276D"/>
    <w:rsid w:val="00CE3C08"/>
    <w:rsid w:val="00CE3F58"/>
    <w:rsid w:val="00CE5288"/>
    <w:rsid w:val="00CE67D7"/>
    <w:rsid w:val="00CE7046"/>
    <w:rsid w:val="00CE70B5"/>
    <w:rsid w:val="00CE71AA"/>
    <w:rsid w:val="00CE77D7"/>
    <w:rsid w:val="00CF007F"/>
    <w:rsid w:val="00CF3482"/>
    <w:rsid w:val="00CF3E40"/>
    <w:rsid w:val="00CF4B7B"/>
    <w:rsid w:val="00CF5CCD"/>
    <w:rsid w:val="00CF6DB3"/>
    <w:rsid w:val="00CF7330"/>
    <w:rsid w:val="00CF7832"/>
    <w:rsid w:val="00D01708"/>
    <w:rsid w:val="00D019D5"/>
    <w:rsid w:val="00D02BD2"/>
    <w:rsid w:val="00D02F4E"/>
    <w:rsid w:val="00D032A0"/>
    <w:rsid w:val="00D03723"/>
    <w:rsid w:val="00D0374E"/>
    <w:rsid w:val="00D04801"/>
    <w:rsid w:val="00D05EEF"/>
    <w:rsid w:val="00D06215"/>
    <w:rsid w:val="00D07D33"/>
    <w:rsid w:val="00D07E40"/>
    <w:rsid w:val="00D10B84"/>
    <w:rsid w:val="00D10BD1"/>
    <w:rsid w:val="00D121D8"/>
    <w:rsid w:val="00D13068"/>
    <w:rsid w:val="00D13A36"/>
    <w:rsid w:val="00D14294"/>
    <w:rsid w:val="00D14EEC"/>
    <w:rsid w:val="00D16884"/>
    <w:rsid w:val="00D20615"/>
    <w:rsid w:val="00D207C6"/>
    <w:rsid w:val="00D22184"/>
    <w:rsid w:val="00D22941"/>
    <w:rsid w:val="00D2454E"/>
    <w:rsid w:val="00D24891"/>
    <w:rsid w:val="00D24D13"/>
    <w:rsid w:val="00D2516B"/>
    <w:rsid w:val="00D25877"/>
    <w:rsid w:val="00D259AE"/>
    <w:rsid w:val="00D25BD2"/>
    <w:rsid w:val="00D270CB"/>
    <w:rsid w:val="00D30139"/>
    <w:rsid w:val="00D30AEC"/>
    <w:rsid w:val="00D317A2"/>
    <w:rsid w:val="00D3348E"/>
    <w:rsid w:val="00D33AA1"/>
    <w:rsid w:val="00D33F19"/>
    <w:rsid w:val="00D3775B"/>
    <w:rsid w:val="00D37D24"/>
    <w:rsid w:val="00D40B5F"/>
    <w:rsid w:val="00D413F1"/>
    <w:rsid w:val="00D41D4D"/>
    <w:rsid w:val="00D41F31"/>
    <w:rsid w:val="00D44AE9"/>
    <w:rsid w:val="00D44C34"/>
    <w:rsid w:val="00D47B78"/>
    <w:rsid w:val="00D53ADF"/>
    <w:rsid w:val="00D54F82"/>
    <w:rsid w:val="00D550B7"/>
    <w:rsid w:val="00D5534E"/>
    <w:rsid w:val="00D5586F"/>
    <w:rsid w:val="00D56D6A"/>
    <w:rsid w:val="00D56F39"/>
    <w:rsid w:val="00D57D15"/>
    <w:rsid w:val="00D60707"/>
    <w:rsid w:val="00D6121A"/>
    <w:rsid w:val="00D61709"/>
    <w:rsid w:val="00D61C1C"/>
    <w:rsid w:val="00D636F9"/>
    <w:rsid w:val="00D64A7A"/>
    <w:rsid w:val="00D6501B"/>
    <w:rsid w:val="00D67071"/>
    <w:rsid w:val="00D70E44"/>
    <w:rsid w:val="00D71387"/>
    <w:rsid w:val="00D71D03"/>
    <w:rsid w:val="00D727EE"/>
    <w:rsid w:val="00D73589"/>
    <w:rsid w:val="00D7366D"/>
    <w:rsid w:val="00D739E0"/>
    <w:rsid w:val="00D74A8C"/>
    <w:rsid w:val="00D74F7C"/>
    <w:rsid w:val="00D75259"/>
    <w:rsid w:val="00D76A92"/>
    <w:rsid w:val="00D77759"/>
    <w:rsid w:val="00D82193"/>
    <w:rsid w:val="00D825E2"/>
    <w:rsid w:val="00D83F8F"/>
    <w:rsid w:val="00D85368"/>
    <w:rsid w:val="00D85E7D"/>
    <w:rsid w:val="00D85EC7"/>
    <w:rsid w:val="00D86CC0"/>
    <w:rsid w:val="00D86EB3"/>
    <w:rsid w:val="00D873A6"/>
    <w:rsid w:val="00D875F7"/>
    <w:rsid w:val="00D87A35"/>
    <w:rsid w:val="00D909CF"/>
    <w:rsid w:val="00D92B65"/>
    <w:rsid w:val="00D93BDE"/>
    <w:rsid w:val="00D96816"/>
    <w:rsid w:val="00D9687E"/>
    <w:rsid w:val="00DA0B8B"/>
    <w:rsid w:val="00DA16FD"/>
    <w:rsid w:val="00DA342C"/>
    <w:rsid w:val="00DA3A6A"/>
    <w:rsid w:val="00DA4D99"/>
    <w:rsid w:val="00DA5BB6"/>
    <w:rsid w:val="00DA6280"/>
    <w:rsid w:val="00DA632D"/>
    <w:rsid w:val="00DA6A84"/>
    <w:rsid w:val="00DA7464"/>
    <w:rsid w:val="00DA7742"/>
    <w:rsid w:val="00DB308B"/>
    <w:rsid w:val="00DB34EF"/>
    <w:rsid w:val="00DB46E8"/>
    <w:rsid w:val="00DB59FF"/>
    <w:rsid w:val="00DB743E"/>
    <w:rsid w:val="00DC0250"/>
    <w:rsid w:val="00DC146F"/>
    <w:rsid w:val="00DC1D53"/>
    <w:rsid w:val="00DC2594"/>
    <w:rsid w:val="00DC4111"/>
    <w:rsid w:val="00DC4C4F"/>
    <w:rsid w:val="00DC5FE3"/>
    <w:rsid w:val="00DC60A9"/>
    <w:rsid w:val="00DC6363"/>
    <w:rsid w:val="00DC6726"/>
    <w:rsid w:val="00DD19CB"/>
    <w:rsid w:val="00DD1E95"/>
    <w:rsid w:val="00DD2079"/>
    <w:rsid w:val="00DD40C2"/>
    <w:rsid w:val="00DD6AAF"/>
    <w:rsid w:val="00DD77AA"/>
    <w:rsid w:val="00DE0177"/>
    <w:rsid w:val="00DE0D38"/>
    <w:rsid w:val="00DE231E"/>
    <w:rsid w:val="00DE369D"/>
    <w:rsid w:val="00DE4CEF"/>
    <w:rsid w:val="00DE6B9A"/>
    <w:rsid w:val="00DE7417"/>
    <w:rsid w:val="00DF0406"/>
    <w:rsid w:val="00DF1BFF"/>
    <w:rsid w:val="00DF1FCE"/>
    <w:rsid w:val="00DF3097"/>
    <w:rsid w:val="00DF4B2C"/>
    <w:rsid w:val="00DF5FC5"/>
    <w:rsid w:val="00DF6B8D"/>
    <w:rsid w:val="00DF71D3"/>
    <w:rsid w:val="00DF7A6B"/>
    <w:rsid w:val="00E006E6"/>
    <w:rsid w:val="00E0212C"/>
    <w:rsid w:val="00E03C50"/>
    <w:rsid w:val="00E03D00"/>
    <w:rsid w:val="00E049B1"/>
    <w:rsid w:val="00E05FFF"/>
    <w:rsid w:val="00E072D5"/>
    <w:rsid w:val="00E0763A"/>
    <w:rsid w:val="00E108B1"/>
    <w:rsid w:val="00E10EBE"/>
    <w:rsid w:val="00E11855"/>
    <w:rsid w:val="00E1207C"/>
    <w:rsid w:val="00E1312A"/>
    <w:rsid w:val="00E1343D"/>
    <w:rsid w:val="00E136E5"/>
    <w:rsid w:val="00E149C1"/>
    <w:rsid w:val="00E16139"/>
    <w:rsid w:val="00E16BDD"/>
    <w:rsid w:val="00E229EB"/>
    <w:rsid w:val="00E22B72"/>
    <w:rsid w:val="00E22C24"/>
    <w:rsid w:val="00E22D54"/>
    <w:rsid w:val="00E23397"/>
    <w:rsid w:val="00E23B3E"/>
    <w:rsid w:val="00E25FF9"/>
    <w:rsid w:val="00E2661D"/>
    <w:rsid w:val="00E267A0"/>
    <w:rsid w:val="00E30DF6"/>
    <w:rsid w:val="00E3288E"/>
    <w:rsid w:val="00E32FB3"/>
    <w:rsid w:val="00E33A1C"/>
    <w:rsid w:val="00E341E1"/>
    <w:rsid w:val="00E35096"/>
    <w:rsid w:val="00E35475"/>
    <w:rsid w:val="00E35944"/>
    <w:rsid w:val="00E36BD1"/>
    <w:rsid w:val="00E36EA7"/>
    <w:rsid w:val="00E37F6B"/>
    <w:rsid w:val="00E40AF2"/>
    <w:rsid w:val="00E430E8"/>
    <w:rsid w:val="00E44483"/>
    <w:rsid w:val="00E4693A"/>
    <w:rsid w:val="00E470EF"/>
    <w:rsid w:val="00E51066"/>
    <w:rsid w:val="00E53F9D"/>
    <w:rsid w:val="00E550D7"/>
    <w:rsid w:val="00E55887"/>
    <w:rsid w:val="00E56342"/>
    <w:rsid w:val="00E56C2F"/>
    <w:rsid w:val="00E60E90"/>
    <w:rsid w:val="00E61AB1"/>
    <w:rsid w:val="00E61ACF"/>
    <w:rsid w:val="00E62FA7"/>
    <w:rsid w:val="00E63DC3"/>
    <w:rsid w:val="00E644C4"/>
    <w:rsid w:val="00E6505C"/>
    <w:rsid w:val="00E652EA"/>
    <w:rsid w:val="00E65CDD"/>
    <w:rsid w:val="00E65D1B"/>
    <w:rsid w:val="00E66903"/>
    <w:rsid w:val="00E6799C"/>
    <w:rsid w:val="00E7147D"/>
    <w:rsid w:val="00E752CE"/>
    <w:rsid w:val="00E774C0"/>
    <w:rsid w:val="00E80463"/>
    <w:rsid w:val="00E84730"/>
    <w:rsid w:val="00E86283"/>
    <w:rsid w:val="00E8638A"/>
    <w:rsid w:val="00E86A3F"/>
    <w:rsid w:val="00E872FB"/>
    <w:rsid w:val="00E91785"/>
    <w:rsid w:val="00E935E3"/>
    <w:rsid w:val="00E93688"/>
    <w:rsid w:val="00E93DF0"/>
    <w:rsid w:val="00E941A9"/>
    <w:rsid w:val="00E94388"/>
    <w:rsid w:val="00E947D3"/>
    <w:rsid w:val="00E963A6"/>
    <w:rsid w:val="00E963E6"/>
    <w:rsid w:val="00E96684"/>
    <w:rsid w:val="00E96A0D"/>
    <w:rsid w:val="00EA10F0"/>
    <w:rsid w:val="00EA2A88"/>
    <w:rsid w:val="00EA4052"/>
    <w:rsid w:val="00EA6333"/>
    <w:rsid w:val="00EB0C9E"/>
    <w:rsid w:val="00EB1E99"/>
    <w:rsid w:val="00EB2B4C"/>
    <w:rsid w:val="00EB369F"/>
    <w:rsid w:val="00EB58B9"/>
    <w:rsid w:val="00EB59F8"/>
    <w:rsid w:val="00EB7BBD"/>
    <w:rsid w:val="00EB7C38"/>
    <w:rsid w:val="00EC2A0A"/>
    <w:rsid w:val="00EC367C"/>
    <w:rsid w:val="00EC4B07"/>
    <w:rsid w:val="00EC4E23"/>
    <w:rsid w:val="00EC55AD"/>
    <w:rsid w:val="00EC7F2C"/>
    <w:rsid w:val="00ED152A"/>
    <w:rsid w:val="00ED29B4"/>
    <w:rsid w:val="00EE46D0"/>
    <w:rsid w:val="00EE485E"/>
    <w:rsid w:val="00EE4BC3"/>
    <w:rsid w:val="00EE5357"/>
    <w:rsid w:val="00EE5FC9"/>
    <w:rsid w:val="00EE673D"/>
    <w:rsid w:val="00EE7ACB"/>
    <w:rsid w:val="00EE7F35"/>
    <w:rsid w:val="00EF1102"/>
    <w:rsid w:val="00EF145B"/>
    <w:rsid w:val="00EF1CB3"/>
    <w:rsid w:val="00EF3231"/>
    <w:rsid w:val="00EF3B22"/>
    <w:rsid w:val="00EF3CC7"/>
    <w:rsid w:val="00EF6E53"/>
    <w:rsid w:val="00EF7EAD"/>
    <w:rsid w:val="00F000D8"/>
    <w:rsid w:val="00F00298"/>
    <w:rsid w:val="00F010D9"/>
    <w:rsid w:val="00F01E4F"/>
    <w:rsid w:val="00F02162"/>
    <w:rsid w:val="00F04E46"/>
    <w:rsid w:val="00F05D0A"/>
    <w:rsid w:val="00F067E3"/>
    <w:rsid w:val="00F112B1"/>
    <w:rsid w:val="00F1363F"/>
    <w:rsid w:val="00F13F31"/>
    <w:rsid w:val="00F14977"/>
    <w:rsid w:val="00F1510F"/>
    <w:rsid w:val="00F1556F"/>
    <w:rsid w:val="00F157A5"/>
    <w:rsid w:val="00F165FE"/>
    <w:rsid w:val="00F168EC"/>
    <w:rsid w:val="00F16A18"/>
    <w:rsid w:val="00F20E97"/>
    <w:rsid w:val="00F21BED"/>
    <w:rsid w:val="00F22948"/>
    <w:rsid w:val="00F23017"/>
    <w:rsid w:val="00F24CA8"/>
    <w:rsid w:val="00F25287"/>
    <w:rsid w:val="00F26D3B"/>
    <w:rsid w:val="00F2714F"/>
    <w:rsid w:val="00F31992"/>
    <w:rsid w:val="00F33392"/>
    <w:rsid w:val="00F335EC"/>
    <w:rsid w:val="00F33FD8"/>
    <w:rsid w:val="00F3463F"/>
    <w:rsid w:val="00F3476B"/>
    <w:rsid w:val="00F34FF6"/>
    <w:rsid w:val="00F35495"/>
    <w:rsid w:val="00F36693"/>
    <w:rsid w:val="00F36910"/>
    <w:rsid w:val="00F37AD4"/>
    <w:rsid w:val="00F40109"/>
    <w:rsid w:val="00F40ABA"/>
    <w:rsid w:val="00F429A4"/>
    <w:rsid w:val="00F42AA7"/>
    <w:rsid w:val="00F444E2"/>
    <w:rsid w:val="00F44C35"/>
    <w:rsid w:val="00F45EB6"/>
    <w:rsid w:val="00F4751A"/>
    <w:rsid w:val="00F50145"/>
    <w:rsid w:val="00F50B71"/>
    <w:rsid w:val="00F51054"/>
    <w:rsid w:val="00F5130F"/>
    <w:rsid w:val="00F5144F"/>
    <w:rsid w:val="00F51848"/>
    <w:rsid w:val="00F519F5"/>
    <w:rsid w:val="00F53F42"/>
    <w:rsid w:val="00F5540F"/>
    <w:rsid w:val="00F56D49"/>
    <w:rsid w:val="00F56FDA"/>
    <w:rsid w:val="00F62CDA"/>
    <w:rsid w:val="00F62DD0"/>
    <w:rsid w:val="00F66487"/>
    <w:rsid w:val="00F66B9D"/>
    <w:rsid w:val="00F6789A"/>
    <w:rsid w:val="00F731A7"/>
    <w:rsid w:val="00F737E0"/>
    <w:rsid w:val="00F7392C"/>
    <w:rsid w:val="00F73D19"/>
    <w:rsid w:val="00F744A5"/>
    <w:rsid w:val="00F756C6"/>
    <w:rsid w:val="00F76ABE"/>
    <w:rsid w:val="00F77056"/>
    <w:rsid w:val="00F77A20"/>
    <w:rsid w:val="00F80018"/>
    <w:rsid w:val="00F80204"/>
    <w:rsid w:val="00F80C3F"/>
    <w:rsid w:val="00F81681"/>
    <w:rsid w:val="00F81CC1"/>
    <w:rsid w:val="00F82A13"/>
    <w:rsid w:val="00F82EEF"/>
    <w:rsid w:val="00F85CE5"/>
    <w:rsid w:val="00F86594"/>
    <w:rsid w:val="00F86B7A"/>
    <w:rsid w:val="00F9088E"/>
    <w:rsid w:val="00F913B5"/>
    <w:rsid w:val="00F93270"/>
    <w:rsid w:val="00F9368B"/>
    <w:rsid w:val="00F95C7D"/>
    <w:rsid w:val="00F9675A"/>
    <w:rsid w:val="00F96C4C"/>
    <w:rsid w:val="00F970C0"/>
    <w:rsid w:val="00F97BBF"/>
    <w:rsid w:val="00FA2060"/>
    <w:rsid w:val="00FA4D43"/>
    <w:rsid w:val="00FA559F"/>
    <w:rsid w:val="00FA5960"/>
    <w:rsid w:val="00FA65A4"/>
    <w:rsid w:val="00FA6A37"/>
    <w:rsid w:val="00FA7331"/>
    <w:rsid w:val="00FB0E63"/>
    <w:rsid w:val="00FB2776"/>
    <w:rsid w:val="00FB2BC4"/>
    <w:rsid w:val="00FB3ED3"/>
    <w:rsid w:val="00FB42E4"/>
    <w:rsid w:val="00FB5358"/>
    <w:rsid w:val="00FB56A0"/>
    <w:rsid w:val="00FC5D28"/>
    <w:rsid w:val="00FC6049"/>
    <w:rsid w:val="00FD0187"/>
    <w:rsid w:val="00FD14F6"/>
    <w:rsid w:val="00FD1FA8"/>
    <w:rsid w:val="00FD4C27"/>
    <w:rsid w:val="00FD7381"/>
    <w:rsid w:val="00FD79E9"/>
    <w:rsid w:val="00FD7D3B"/>
    <w:rsid w:val="00FE28C7"/>
    <w:rsid w:val="00FE4512"/>
    <w:rsid w:val="00FE7236"/>
    <w:rsid w:val="00FE7604"/>
    <w:rsid w:val="00FF140C"/>
    <w:rsid w:val="00FF2ECB"/>
    <w:rsid w:val="00FF43B1"/>
    <w:rsid w:val="00FF4522"/>
    <w:rsid w:val="00FF4C7C"/>
    <w:rsid w:val="00FF4C91"/>
    <w:rsid w:val="00FF518B"/>
    <w:rsid w:val="00FF548F"/>
    <w:rsid w:val="00FF7781"/>
    <w:rsid w:val="00FF7896"/>
    <w:rsid w:val="00FF79F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0A37B-0846-4928-B190-4F96D841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8">
    <w:name w:val="heading 8"/>
    <w:basedOn w:val="Normal"/>
    <w:next w:val="Normal"/>
    <w:link w:val="Titlu8Caracter"/>
    <w:uiPriority w:val="9"/>
    <w:semiHidden/>
    <w:unhideWhenUsed/>
    <w:qFormat/>
    <w:rsid w:val="006C086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07F02"/>
    <w:rPr>
      <w:color w:val="0563C1" w:themeColor="hyperlink"/>
      <w:u w:val="single"/>
    </w:rPr>
  </w:style>
  <w:style w:type="paragraph" w:customStyle="1" w:styleId="oj-doc-ti">
    <w:name w:val="oj-doc-ti"/>
    <w:basedOn w:val="Normal"/>
    <w:rsid w:val="003144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italic">
    <w:name w:val="oj-italic"/>
    <w:basedOn w:val="Fontdeparagrafimplicit"/>
    <w:rsid w:val="003144DD"/>
  </w:style>
  <w:style w:type="character" w:customStyle="1" w:styleId="Titlu8Caracter">
    <w:name w:val="Titlu 8 Caracter"/>
    <w:basedOn w:val="Fontdeparagrafimplicit"/>
    <w:link w:val="Titlu8"/>
    <w:uiPriority w:val="9"/>
    <w:semiHidden/>
    <w:rsid w:val="006C0868"/>
    <w:rPr>
      <w:rFonts w:asciiTheme="majorHAnsi" w:eastAsiaTheme="majorEastAsia" w:hAnsiTheme="majorHAnsi" w:cstheme="majorBidi"/>
      <w:color w:val="272727" w:themeColor="text1" w:themeTint="D8"/>
      <w:sz w:val="21"/>
      <w:szCs w:val="21"/>
    </w:rPr>
  </w:style>
  <w:style w:type="paragraph" w:styleId="Listparagraf">
    <w:name w:val="List Paragraph"/>
    <w:basedOn w:val="Normal"/>
    <w:uiPriority w:val="34"/>
    <w:qFormat/>
    <w:rsid w:val="006C0868"/>
    <w:pPr>
      <w:ind w:left="720"/>
      <w:contextualSpacing/>
    </w:pPr>
  </w:style>
  <w:style w:type="paragraph" w:customStyle="1" w:styleId="tt">
    <w:name w:val="tt"/>
    <w:basedOn w:val="Normal"/>
    <w:rsid w:val="006C08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6C0868"/>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39"/>
    <w:rsid w:val="006C0868"/>
    <w:pPr>
      <w:spacing w:after="0" w:line="240" w:lineRule="auto"/>
      <w:ind w:firstLine="709"/>
      <w:jc w:val="both"/>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Normal"/>
    <w:rsid w:val="007E6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oj">
    <w:name w:val="oj-hd-oj"/>
    <w:basedOn w:val="Normal"/>
    <w:rsid w:val="00A41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hd-date">
    <w:name w:val="oj-hd-date"/>
    <w:basedOn w:val="Normal"/>
    <w:rsid w:val="0062363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elNormal"/>
    <w:next w:val="Tabelgril"/>
    <w:uiPriority w:val="39"/>
    <w:rsid w:val="00B610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elNormal"/>
    <w:next w:val="Tabelgril"/>
    <w:uiPriority w:val="39"/>
    <w:rsid w:val="00477E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l-norm">
    <w:name w:val="tbl-norm"/>
    <w:basedOn w:val="Normal"/>
    <w:rsid w:val="00126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F770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2465">
      <w:bodyDiv w:val="1"/>
      <w:marLeft w:val="0"/>
      <w:marRight w:val="0"/>
      <w:marTop w:val="0"/>
      <w:marBottom w:val="0"/>
      <w:divBdr>
        <w:top w:val="none" w:sz="0" w:space="0" w:color="auto"/>
        <w:left w:val="none" w:sz="0" w:space="0" w:color="auto"/>
        <w:bottom w:val="none" w:sz="0" w:space="0" w:color="auto"/>
        <w:right w:val="none" w:sz="0" w:space="0" w:color="auto"/>
      </w:divBdr>
      <w:divsChild>
        <w:div w:id="1972862268">
          <w:marLeft w:val="240"/>
          <w:marRight w:val="0"/>
          <w:marTop w:val="0"/>
          <w:marBottom w:val="0"/>
          <w:divBdr>
            <w:top w:val="none" w:sz="0" w:space="0" w:color="auto"/>
            <w:left w:val="none" w:sz="0" w:space="0" w:color="auto"/>
            <w:bottom w:val="none" w:sz="0" w:space="0" w:color="auto"/>
            <w:right w:val="none" w:sz="0" w:space="0" w:color="auto"/>
          </w:divBdr>
        </w:div>
        <w:div w:id="581835095">
          <w:marLeft w:val="240"/>
          <w:marRight w:val="0"/>
          <w:marTop w:val="0"/>
          <w:marBottom w:val="0"/>
          <w:divBdr>
            <w:top w:val="none" w:sz="0" w:space="0" w:color="auto"/>
            <w:left w:val="none" w:sz="0" w:space="0" w:color="auto"/>
            <w:bottom w:val="none" w:sz="0" w:space="0" w:color="auto"/>
            <w:right w:val="none" w:sz="0" w:space="0" w:color="auto"/>
          </w:divBdr>
        </w:div>
        <w:div w:id="551695124">
          <w:marLeft w:val="240"/>
          <w:marRight w:val="0"/>
          <w:marTop w:val="0"/>
          <w:marBottom w:val="0"/>
          <w:divBdr>
            <w:top w:val="none" w:sz="0" w:space="0" w:color="auto"/>
            <w:left w:val="none" w:sz="0" w:space="0" w:color="auto"/>
            <w:bottom w:val="none" w:sz="0" w:space="0" w:color="auto"/>
            <w:right w:val="none" w:sz="0" w:space="0" w:color="auto"/>
          </w:divBdr>
        </w:div>
        <w:div w:id="773676443">
          <w:marLeft w:val="240"/>
          <w:marRight w:val="0"/>
          <w:marTop w:val="0"/>
          <w:marBottom w:val="0"/>
          <w:divBdr>
            <w:top w:val="none" w:sz="0" w:space="0" w:color="auto"/>
            <w:left w:val="none" w:sz="0" w:space="0" w:color="auto"/>
            <w:bottom w:val="none" w:sz="0" w:space="0" w:color="auto"/>
            <w:right w:val="none" w:sz="0" w:space="0" w:color="auto"/>
          </w:divBdr>
        </w:div>
        <w:div w:id="693919263">
          <w:marLeft w:val="240"/>
          <w:marRight w:val="0"/>
          <w:marTop w:val="0"/>
          <w:marBottom w:val="0"/>
          <w:divBdr>
            <w:top w:val="none" w:sz="0" w:space="0" w:color="auto"/>
            <w:left w:val="none" w:sz="0" w:space="0" w:color="auto"/>
            <w:bottom w:val="none" w:sz="0" w:space="0" w:color="auto"/>
            <w:right w:val="none" w:sz="0" w:space="0" w:color="auto"/>
          </w:divBdr>
        </w:div>
      </w:divsChild>
    </w:div>
    <w:div w:id="184444960">
      <w:bodyDiv w:val="1"/>
      <w:marLeft w:val="0"/>
      <w:marRight w:val="0"/>
      <w:marTop w:val="0"/>
      <w:marBottom w:val="0"/>
      <w:divBdr>
        <w:top w:val="none" w:sz="0" w:space="0" w:color="auto"/>
        <w:left w:val="none" w:sz="0" w:space="0" w:color="auto"/>
        <w:bottom w:val="none" w:sz="0" w:space="0" w:color="auto"/>
        <w:right w:val="none" w:sz="0" w:space="0" w:color="auto"/>
      </w:divBdr>
      <w:divsChild>
        <w:div w:id="853374075">
          <w:marLeft w:val="240"/>
          <w:marRight w:val="0"/>
          <w:marTop w:val="0"/>
          <w:marBottom w:val="0"/>
          <w:divBdr>
            <w:top w:val="none" w:sz="0" w:space="0" w:color="auto"/>
            <w:left w:val="none" w:sz="0" w:space="0" w:color="auto"/>
            <w:bottom w:val="none" w:sz="0" w:space="0" w:color="auto"/>
            <w:right w:val="none" w:sz="0" w:space="0" w:color="auto"/>
          </w:divBdr>
        </w:div>
        <w:div w:id="1190264878">
          <w:marLeft w:val="240"/>
          <w:marRight w:val="0"/>
          <w:marTop w:val="0"/>
          <w:marBottom w:val="0"/>
          <w:divBdr>
            <w:top w:val="none" w:sz="0" w:space="0" w:color="auto"/>
            <w:left w:val="none" w:sz="0" w:space="0" w:color="auto"/>
            <w:bottom w:val="none" w:sz="0" w:space="0" w:color="auto"/>
            <w:right w:val="none" w:sz="0" w:space="0" w:color="auto"/>
          </w:divBdr>
        </w:div>
        <w:div w:id="1892383327">
          <w:marLeft w:val="240"/>
          <w:marRight w:val="0"/>
          <w:marTop w:val="0"/>
          <w:marBottom w:val="0"/>
          <w:divBdr>
            <w:top w:val="none" w:sz="0" w:space="0" w:color="auto"/>
            <w:left w:val="none" w:sz="0" w:space="0" w:color="auto"/>
            <w:bottom w:val="none" w:sz="0" w:space="0" w:color="auto"/>
            <w:right w:val="none" w:sz="0" w:space="0" w:color="auto"/>
          </w:divBdr>
        </w:div>
        <w:div w:id="833496056">
          <w:marLeft w:val="240"/>
          <w:marRight w:val="0"/>
          <w:marTop w:val="0"/>
          <w:marBottom w:val="0"/>
          <w:divBdr>
            <w:top w:val="none" w:sz="0" w:space="0" w:color="auto"/>
            <w:left w:val="none" w:sz="0" w:space="0" w:color="auto"/>
            <w:bottom w:val="none" w:sz="0" w:space="0" w:color="auto"/>
            <w:right w:val="none" w:sz="0" w:space="0" w:color="auto"/>
          </w:divBdr>
        </w:div>
        <w:div w:id="1705255894">
          <w:marLeft w:val="240"/>
          <w:marRight w:val="0"/>
          <w:marTop w:val="0"/>
          <w:marBottom w:val="0"/>
          <w:divBdr>
            <w:top w:val="none" w:sz="0" w:space="0" w:color="auto"/>
            <w:left w:val="none" w:sz="0" w:space="0" w:color="auto"/>
            <w:bottom w:val="none" w:sz="0" w:space="0" w:color="auto"/>
            <w:right w:val="none" w:sz="0" w:space="0" w:color="auto"/>
          </w:divBdr>
        </w:div>
        <w:div w:id="1274023403">
          <w:marLeft w:val="240"/>
          <w:marRight w:val="0"/>
          <w:marTop w:val="0"/>
          <w:marBottom w:val="0"/>
          <w:divBdr>
            <w:top w:val="none" w:sz="0" w:space="0" w:color="auto"/>
            <w:left w:val="none" w:sz="0" w:space="0" w:color="auto"/>
            <w:bottom w:val="none" w:sz="0" w:space="0" w:color="auto"/>
            <w:right w:val="none" w:sz="0" w:space="0" w:color="auto"/>
          </w:divBdr>
        </w:div>
        <w:div w:id="2121029306">
          <w:marLeft w:val="240"/>
          <w:marRight w:val="0"/>
          <w:marTop w:val="0"/>
          <w:marBottom w:val="0"/>
          <w:divBdr>
            <w:top w:val="none" w:sz="0" w:space="0" w:color="auto"/>
            <w:left w:val="none" w:sz="0" w:space="0" w:color="auto"/>
            <w:bottom w:val="none" w:sz="0" w:space="0" w:color="auto"/>
            <w:right w:val="none" w:sz="0" w:space="0" w:color="auto"/>
          </w:divBdr>
        </w:div>
        <w:div w:id="1227300459">
          <w:marLeft w:val="240"/>
          <w:marRight w:val="0"/>
          <w:marTop w:val="0"/>
          <w:marBottom w:val="0"/>
          <w:divBdr>
            <w:top w:val="none" w:sz="0" w:space="0" w:color="auto"/>
            <w:left w:val="none" w:sz="0" w:space="0" w:color="auto"/>
            <w:bottom w:val="none" w:sz="0" w:space="0" w:color="auto"/>
            <w:right w:val="none" w:sz="0" w:space="0" w:color="auto"/>
          </w:divBdr>
        </w:div>
        <w:div w:id="154953688">
          <w:marLeft w:val="240"/>
          <w:marRight w:val="0"/>
          <w:marTop w:val="0"/>
          <w:marBottom w:val="0"/>
          <w:divBdr>
            <w:top w:val="none" w:sz="0" w:space="0" w:color="auto"/>
            <w:left w:val="none" w:sz="0" w:space="0" w:color="auto"/>
            <w:bottom w:val="none" w:sz="0" w:space="0" w:color="auto"/>
            <w:right w:val="none" w:sz="0" w:space="0" w:color="auto"/>
          </w:divBdr>
        </w:div>
        <w:div w:id="1807548455">
          <w:marLeft w:val="240"/>
          <w:marRight w:val="0"/>
          <w:marTop w:val="0"/>
          <w:marBottom w:val="0"/>
          <w:divBdr>
            <w:top w:val="none" w:sz="0" w:space="0" w:color="auto"/>
            <w:left w:val="none" w:sz="0" w:space="0" w:color="auto"/>
            <w:bottom w:val="none" w:sz="0" w:space="0" w:color="auto"/>
            <w:right w:val="none" w:sz="0" w:space="0" w:color="auto"/>
          </w:divBdr>
        </w:div>
      </w:divsChild>
    </w:div>
    <w:div w:id="222329526">
      <w:bodyDiv w:val="1"/>
      <w:marLeft w:val="0"/>
      <w:marRight w:val="0"/>
      <w:marTop w:val="0"/>
      <w:marBottom w:val="0"/>
      <w:divBdr>
        <w:top w:val="none" w:sz="0" w:space="0" w:color="auto"/>
        <w:left w:val="none" w:sz="0" w:space="0" w:color="auto"/>
        <w:bottom w:val="none" w:sz="0" w:space="0" w:color="auto"/>
        <w:right w:val="none" w:sz="0" w:space="0" w:color="auto"/>
      </w:divBdr>
      <w:divsChild>
        <w:div w:id="1202203611">
          <w:marLeft w:val="547"/>
          <w:marRight w:val="0"/>
          <w:marTop w:val="0"/>
          <w:marBottom w:val="0"/>
          <w:divBdr>
            <w:top w:val="none" w:sz="0" w:space="0" w:color="auto"/>
            <w:left w:val="none" w:sz="0" w:space="0" w:color="auto"/>
            <w:bottom w:val="none" w:sz="0" w:space="0" w:color="auto"/>
            <w:right w:val="none" w:sz="0" w:space="0" w:color="auto"/>
          </w:divBdr>
        </w:div>
      </w:divsChild>
    </w:div>
    <w:div w:id="239561737">
      <w:bodyDiv w:val="1"/>
      <w:marLeft w:val="0"/>
      <w:marRight w:val="0"/>
      <w:marTop w:val="0"/>
      <w:marBottom w:val="0"/>
      <w:divBdr>
        <w:top w:val="none" w:sz="0" w:space="0" w:color="auto"/>
        <w:left w:val="none" w:sz="0" w:space="0" w:color="auto"/>
        <w:bottom w:val="none" w:sz="0" w:space="0" w:color="auto"/>
        <w:right w:val="none" w:sz="0" w:space="0" w:color="auto"/>
      </w:divBdr>
    </w:div>
    <w:div w:id="255792520">
      <w:bodyDiv w:val="1"/>
      <w:marLeft w:val="0"/>
      <w:marRight w:val="0"/>
      <w:marTop w:val="0"/>
      <w:marBottom w:val="0"/>
      <w:divBdr>
        <w:top w:val="none" w:sz="0" w:space="0" w:color="auto"/>
        <w:left w:val="none" w:sz="0" w:space="0" w:color="auto"/>
        <w:bottom w:val="none" w:sz="0" w:space="0" w:color="auto"/>
        <w:right w:val="none" w:sz="0" w:space="0" w:color="auto"/>
      </w:divBdr>
      <w:divsChild>
        <w:div w:id="2041853336">
          <w:marLeft w:val="547"/>
          <w:marRight w:val="0"/>
          <w:marTop w:val="0"/>
          <w:marBottom w:val="0"/>
          <w:divBdr>
            <w:top w:val="none" w:sz="0" w:space="0" w:color="auto"/>
            <w:left w:val="none" w:sz="0" w:space="0" w:color="auto"/>
            <w:bottom w:val="none" w:sz="0" w:space="0" w:color="auto"/>
            <w:right w:val="none" w:sz="0" w:space="0" w:color="auto"/>
          </w:divBdr>
        </w:div>
      </w:divsChild>
    </w:div>
    <w:div w:id="264383000">
      <w:bodyDiv w:val="1"/>
      <w:marLeft w:val="0"/>
      <w:marRight w:val="0"/>
      <w:marTop w:val="0"/>
      <w:marBottom w:val="0"/>
      <w:divBdr>
        <w:top w:val="none" w:sz="0" w:space="0" w:color="auto"/>
        <w:left w:val="none" w:sz="0" w:space="0" w:color="auto"/>
        <w:bottom w:val="none" w:sz="0" w:space="0" w:color="auto"/>
        <w:right w:val="none" w:sz="0" w:space="0" w:color="auto"/>
      </w:divBdr>
      <w:divsChild>
        <w:div w:id="991445464">
          <w:marLeft w:val="547"/>
          <w:marRight w:val="0"/>
          <w:marTop w:val="0"/>
          <w:marBottom w:val="0"/>
          <w:divBdr>
            <w:top w:val="none" w:sz="0" w:space="0" w:color="auto"/>
            <w:left w:val="none" w:sz="0" w:space="0" w:color="auto"/>
            <w:bottom w:val="none" w:sz="0" w:space="0" w:color="auto"/>
            <w:right w:val="none" w:sz="0" w:space="0" w:color="auto"/>
          </w:divBdr>
        </w:div>
      </w:divsChild>
    </w:div>
    <w:div w:id="484978051">
      <w:bodyDiv w:val="1"/>
      <w:marLeft w:val="0"/>
      <w:marRight w:val="0"/>
      <w:marTop w:val="0"/>
      <w:marBottom w:val="0"/>
      <w:divBdr>
        <w:top w:val="none" w:sz="0" w:space="0" w:color="auto"/>
        <w:left w:val="none" w:sz="0" w:space="0" w:color="auto"/>
        <w:bottom w:val="none" w:sz="0" w:space="0" w:color="auto"/>
        <w:right w:val="none" w:sz="0" w:space="0" w:color="auto"/>
      </w:divBdr>
    </w:div>
    <w:div w:id="638535678">
      <w:bodyDiv w:val="1"/>
      <w:marLeft w:val="0"/>
      <w:marRight w:val="0"/>
      <w:marTop w:val="0"/>
      <w:marBottom w:val="0"/>
      <w:divBdr>
        <w:top w:val="none" w:sz="0" w:space="0" w:color="auto"/>
        <w:left w:val="none" w:sz="0" w:space="0" w:color="auto"/>
        <w:bottom w:val="none" w:sz="0" w:space="0" w:color="auto"/>
        <w:right w:val="none" w:sz="0" w:space="0" w:color="auto"/>
      </w:divBdr>
    </w:div>
    <w:div w:id="712193291">
      <w:bodyDiv w:val="1"/>
      <w:marLeft w:val="0"/>
      <w:marRight w:val="0"/>
      <w:marTop w:val="0"/>
      <w:marBottom w:val="0"/>
      <w:divBdr>
        <w:top w:val="none" w:sz="0" w:space="0" w:color="auto"/>
        <w:left w:val="none" w:sz="0" w:space="0" w:color="auto"/>
        <w:bottom w:val="none" w:sz="0" w:space="0" w:color="auto"/>
        <w:right w:val="none" w:sz="0" w:space="0" w:color="auto"/>
      </w:divBdr>
      <w:divsChild>
        <w:div w:id="537544303">
          <w:marLeft w:val="0"/>
          <w:marRight w:val="0"/>
          <w:marTop w:val="0"/>
          <w:marBottom w:val="0"/>
          <w:divBdr>
            <w:top w:val="none" w:sz="0" w:space="0" w:color="auto"/>
            <w:left w:val="none" w:sz="0" w:space="0" w:color="auto"/>
            <w:bottom w:val="none" w:sz="0" w:space="0" w:color="auto"/>
            <w:right w:val="none" w:sz="0" w:space="0" w:color="auto"/>
          </w:divBdr>
          <w:divsChild>
            <w:div w:id="573395346">
              <w:marLeft w:val="0"/>
              <w:marRight w:val="0"/>
              <w:marTop w:val="0"/>
              <w:marBottom w:val="0"/>
              <w:divBdr>
                <w:top w:val="none" w:sz="0" w:space="0" w:color="auto"/>
                <w:left w:val="none" w:sz="0" w:space="0" w:color="auto"/>
                <w:bottom w:val="none" w:sz="0" w:space="0" w:color="auto"/>
                <w:right w:val="none" w:sz="0" w:space="0" w:color="auto"/>
              </w:divBdr>
            </w:div>
            <w:div w:id="855845050">
              <w:marLeft w:val="0"/>
              <w:marRight w:val="0"/>
              <w:marTop w:val="0"/>
              <w:marBottom w:val="0"/>
              <w:divBdr>
                <w:top w:val="none" w:sz="0" w:space="0" w:color="auto"/>
                <w:left w:val="none" w:sz="0" w:space="0" w:color="auto"/>
                <w:bottom w:val="none" w:sz="0" w:space="0" w:color="auto"/>
                <w:right w:val="none" w:sz="0" w:space="0" w:color="auto"/>
              </w:divBdr>
              <w:divsChild>
                <w:div w:id="1173763729">
                  <w:marLeft w:val="0"/>
                  <w:marRight w:val="0"/>
                  <w:marTop w:val="0"/>
                  <w:marBottom w:val="0"/>
                  <w:divBdr>
                    <w:top w:val="none" w:sz="0" w:space="0" w:color="auto"/>
                    <w:left w:val="none" w:sz="0" w:space="0" w:color="auto"/>
                    <w:bottom w:val="none" w:sz="0" w:space="0" w:color="auto"/>
                    <w:right w:val="none" w:sz="0" w:space="0" w:color="auto"/>
                  </w:divBdr>
                  <w:divsChild>
                    <w:div w:id="1666128396">
                      <w:marLeft w:val="0"/>
                      <w:marRight w:val="0"/>
                      <w:marTop w:val="0"/>
                      <w:marBottom w:val="0"/>
                      <w:divBdr>
                        <w:top w:val="none" w:sz="0" w:space="0" w:color="auto"/>
                        <w:left w:val="none" w:sz="0" w:space="0" w:color="auto"/>
                        <w:bottom w:val="none" w:sz="0" w:space="0" w:color="auto"/>
                        <w:right w:val="none" w:sz="0" w:space="0" w:color="auto"/>
                      </w:divBdr>
                    </w:div>
                  </w:divsChild>
                </w:div>
                <w:div w:id="513572311">
                  <w:marLeft w:val="0"/>
                  <w:marRight w:val="0"/>
                  <w:marTop w:val="0"/>
                  <w:marBottom w:val="0"/>
                  <w:divBdr>
                    <w:top w:val="none" w:sz="0" w:space="0" w:color="auto"/>
                    <w:left w:val="none" w:sz="0" w:space="0" w:color="auto"/>
                    <w:bottom w:val="none" w:sz="0" w:space="0" w:color="auto"/>
                    <w:right w:val="none" w:sz="0" w:space="0" w:color="auto"/>
                  </w:divBdr>
                  <w:divsChild>
                    <w:div w:id="1740251891">
                      <w:marLeft w:val="0"/>
                      <w:marRight w:val="0"/>
                      <w:marTop w:val="0"/>
                      <w:marBottom w:val="0"/>
                      <w:divBdr>
                        <w:top w:val="none" w:sz="0" w:space="0" w:color="auto"/>
                        <w:left w:val="none" w:sz="0" w:space="0" w:color="auto"/>
                        <w:bottom w:val="none" w:sz="0" w:space="0" w:color="auto"/>
                        <w:right w:val="none" w:sz="0" w:space="0" w:color="auto"/>
                      </w:divBdr>
                    </w:div>
                    <w:div w:id="2105111002">
                      <w:marLeft w:val="0"/>
                      <w:marRight w:val="0"/>
                      <w:marTop w:val="0"/>
                      <w:marBottom w:val="0"/>
                      <w:divBdr>
                        <w:top w:val="none" w:sz="0" w:space="0" w:color="auto"/>
                        <w:left w:val="none" w:sz="0" w:space="0" w:color="auto"/>
                        <w:bottom w:val="none" w:sz="0" w:space="0" w:color="auto"/>
                        <w:right w:val="none" w:sz="0" w:space="0" w:color="auto"/>
                      </w:divBdr>
                      <w:divsChild>
                        <w:div w:id="1751346172">
                          <w:marLeft w:val="0"/>
                          <w:marRight w:val="0"/>
                          <w:marTop w:val="120"/>
                          <w:marBottom w:val="0"/>
                          <w:divBdr>
                            <w:top w:val="none" w:sz="0" w:space="0" w:color="auto"/>
                            <w:left w:val="none" w:sz="0" w:space="0" w:color="auto"/>
                            <w:bottom w:val="none" w:sz="0" w:space="0" w:color="auto"/>
                            <w:right w:val="none" w:sz="0" w:space="0" w:color="auto"/>
                          </w:divBdr>
                        </w:div>
                        <w:div w:id="1426993842">
                          <w:marLeft w:val="0"/>
                          <w:marRight w:val="0"/>
                          <w:marTop w:val="0"/>
                          <w:marBottom w:val="0"/>
                          <w:divBdr>
                            <w:top w:val="none" w:sz="0" w:space="0" w:color="auto"/>
                            <w:left w:val="none" w:sz="0" w:space="0" w:color="auto"/>
                            <w:bottom w:val="none" w:sz="0" w:space="0" w:color="auto"/>
                            <w:right w:val="none" w:sz="0" w:space="0" w:color="auto"/>
                          </w:divBdr>
                        </w:div>
                      </w:divsChild>
                    </w:div>
                    <w:div w:id="1209100637">
                      <w:marLeft w:val="0"/>
                      <w:marRight w:val="0"/>
                      <w:marTop w:val="0"/>
                      <w:marBottom w:val="0"/>
                      <w:divBdr>
                        <w:top w:val="none" w:sz="0" w:space="0" w:color="auto"/>
                        <w:left w:val="none" w:sz="0" w:space="0" w:color="auto"/>
                        <w:bottom w:val="none" w:sz="0" w:space="0" w:color="auto"/>
                        <w:right w:val="none" w:sz="0" w:space="0" w:color="auto"/>
                      </w:divBdr>
                      <w:divsChild>
                        <w:div w:id="1447887293">
                          <w:marLeft w:val="0"/>
                          <w:marRight w:val="0"/>
                          <w:marTop w:val="120"/>
                          <w:marBottom w:val="0"/>
                          <w:divBdr>
                            <w:top w:val="none" w:sz="0" w:space="0" w:color="auto"/>
                            <w:left w:val="none" w:sz="0" w:space="0" w:color="auto"/>
                            <w:bottom w:val="none" w:sz="0" w:space="0" w:color="auto"/>
                            <w:right w:val="none" w:sz="0" w:space="0" w:color="auto"/>
                          </w:divBdr>
                        </w:div>
                        <w:div w:id="772670236">
                          <w:marLeft w:val="0"/>
                          <w:marRight w:val="0"/>
                          <w:marTop w:val="0"/>
                          <w:marBottom w:val="0"/>
                          <w:divBdr>
                            <w:top w:val="none" w:sz="0" w:space="0" w:color="auto"/>
                            <w:left w:val="none" w:sz="0" w:space="0" w:color="auto"/>
                            <w:bottom w:val="none" w:sz="0" w:space="0" w:color="auto"/>
                            <w:right w:val="none" w:sz="0" w:space="0" w:color="auto"/>
                          </w:divBdr>
                        </w:div>
                      </w:divsChild>
                    </w:div>
                    <w:div w:id="1171602059">
                      <w:marLeft w:val="0"/>
                      <w:marRight w:val="0"/>
                      <w:marTop w:val="0"/>
                      <w:marBottom w:val="0"/>
                      <w:divBdr>
                        <w:top w:val="none" w:sz="0" w:space="0" w:color="auto"/>
                        <w:left w:val="none" w:sz="0" w:space="0" w:color="auto"/>
                        <w:bottom w:val="none" w:sz="0" w:space="0" w:color="auto"/>
                        <w:right w:val="none" w:sz="0" w:space="0" w:color="auto"/>
                      </w:divBdr>
                      <w:divsChild>
                        <w:div w:id="1228029180">
                          <w:marLeft w:val="0"/>
                          <w:marRight w:val="0"/>
                          <w:marTop w:val="120"/>
                          <w:marBottom w:val="0"/>
                          <w:divBdr>
                            <w:top w:val="none" w:sz="0" w:space="0" w:color="auto"/>
                            <w:left w:val="none" w:sz="0" w:space="0" w:color="auto"/>
                            <w:bottom w:val="none" w:sz="0" w:space="0" w:color="auto"/>
                            <w:right w:val="none" w:sz="0" w:space="0" w:color="auto"/>
                          </w:divBdr>
                        </w:div>
                        <w:div w:id="516358786">
                          <w:marLeft w:val="0"/>
                          <w:marRight w:val="0"/>
                          <w:marTop w:val="0"/>
                          <w:marBottom w:val="0"/>
                          <w:divBdr>
                            <w:top w:val="none" w:sz="0" w:space="0" w:color="auto"/>
                            <w:left w:val="none" w:sz="0" w:space="0" w:color="auto"/>
                            <w:bottom w:val="none" w:sz="0" w:space="0" w:color="auto"/>
                            <w:right w:val="none" w:sz="0" w:space="0" w:color="auto"/>
                          </w:divBdr>
                        </w:div>
                      </w:divsChild>
                    </w:div>
                    <w:div w:id="391579794">
                      <w:marLeft w:val="0"/>
                      <w:marRight w:val="0"/>
                      <w:marTop w:val="0"/>
                      <w:marBottom w:val="0"/>
                      <w:divBdr>
                        <w:top w:val="none" w:sz="0" w:space="0" w:color="auto"/>
                        <w:left w:val="none" w:sz="0" w:space="0" w:color="auto"/>
                        <w:bottom w:val="none" w:sz="0" w:space="0" w:color="auto"/>
                        <w:right w:val="none" w:sz="0" w:space="0" w:color="auto"/>
                      </w:divBdr>
                      <w:divsChild>
                        <w:div w:id="1832090357">
                          <w:marLeft w:val="0"/>
                          <w:marRight w:val="0"/>
                          <w:marTop w:val="120"/>
                          <w:marBottom w:val="0"/>
                          <w:divBdr>
                            <w:top w:val="none" w:sz="0" w:space="0" w:color="auto"/>
                            <w:left w:val="none" w:sz="0" w:space="0" w:color="auto"/>
                            <w:bottom w:val="none" w:sz="0" w:space="0" w:color="auto"/>
                            <w:right w:val="none" w:sz="0" w:space="0" w:color="auto"/>
                          </w:divBdr>
                        </w:div>
                        <w:div w:id="782307169">
                          <w:marLeft w:val="0"/>
                          <w:marRight w:val="0"/>
                          <w:marTop w:val="0"/>
                          <w:marBottom w:val="0"/>
                          <w:divBdr>
                            <w:top w:val="none" w:sz="0" w:space="0" w:color="auto"/>
                            <w:left w:val="none" w:sz="0" w:space="0" w:color="auto"/>
                            <w:bottom w:val="none" w:sz="0" w:space="0" w:color="auto"/>
                            <w:right w:val="none" w:sz="0" w:space="0" w:color="auto"/>
                          </w:divBdr>
                        </w:div>
                      </w:divsChild>
                    </w:div>
                    <w:div w:id="2056393780">
                      <w:marLeft w:val="0"/>
                      <w:marRight w:val="0"/>
                      <w:marTop w:val="0"/>
                      <w:marBottom w:val="0"/>
                      <w:divBdr>
                        <w:top w:val="none" w:sz="0" w:space="0" w:color="auto"/>
                        <w:left w:val="none" w:sz="0" w:space="0" w:color="auto"/>
                        <w:bottom w:val="none" w:sz="0" w:space="0" w:color="auto"/>
                        <w:right w:val="none" w:sz="0" w:space="0" w:color="auto"/>
                      </w:divBdr>
                      <w:divsChild>
                        <w:div w:id="1614094027">
                          <w:marLeft w:val="0"/>
                          <w:marRight w:val="0"/>
                          <w:marTop w:val="120"/>
                          <w:marBottom w:val="0"/>
                          <w:divBdr>
                            <w:top w:val="none" w:sz="0" w:space="0" w:color="auto"/>
                            <w:left w:val="none" w:sz="0" w:space="0" w:color="auto"/>
                            <w:bottom w:val="none" w:sz="0" w:space="0" w:color="auto"/>
                            <w:right w:val="none" w:sz="0" w:space="0" w:color="auto"/>
                          </w:divBdr>
                        </w:div>
                        <w:div w:id="17323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1530">
                  <w:marLeft w:val="0"/>
                  <w:marRight w:val="0"/>
                  <w:marTop w:val="0"/>
                  <w:marBottom w:val="0"/>
                  <w:divBdr>
                    <w:top w:val="none" w:sz="0" w:space="0" w:color="auto"/>
                    <w:left w:val="none" w:sz="0" w:space="0" w:color="auto"/>
                    <w:bottom w:val="none" w:sz="0" w:space="0" w:color="auto"/>
                    <w:right w:val="none" w:sz="0" w:space="0" w:color="auto"/>
                  </w:divBdr>
                  <w:divsChild>
                    <w:div w:id="1305425210">
                      <w:marLeft w:val="0"/>
                      <w:marRight w:val="0"/>
                      <w:marTop w:val="0"/>
                      <w:marBottom w:val="0"/>
                      <w:divBdr>
                        <w:top w:val="none" w:sz="0" w:space="0" w:color="auto"/>
                        <w:left w:val="none" w:sz="0" w:space="0" w:color="auto"/>
                        <w:bottom w:val="none" w:sz="0" w:space="0" w:color="auto"/>
                        <w:right w:val="none" w:sz="0" w:space="0" w:color="auto"/>
                      </w:divBdr>
                    </w:div>
                  </w:divsChild>
                </w:div>
                <w:div w:id="1812400199">
                  <w:marLeft w:val="0"/>
                  <w:marRight w:val="0"/>
                  <w:marTop w:val="0"/>
                  <w:marBottom w:val="0"/>
                  <w:divBdr>
                    <w:top w:val="none" w:sz="0" w:space="0" w:color="auto"/>
                    <w:left w:val="none" w:sz="0" w:space="0" w:color="auto"/>
                    <w:bottom w:val="none" w:sz="0" w:space="0" w:color="auto"/>
                    <w:right w:val="none" w:sz="0" w:space="0" w:color="auto"/>
                  </w:divBdr>
                  <w:divsChild>
                    <w:div w:id="1678457764">
                      <w:marLeft w:val="0"/>
                      <w:marRight w:val="0"/>
                      <w:marTop w:val="0"/>
                      <w:marBottom w:val="0"/>
                      <w:divBdr>
                        <w:top w:val="none" w:sz="0" w:space="0" w:color="auto"/>
                        <w:left w:val="none" w:sz="0" w:space="0" w:color="auto"/>
                        <w:bottom w:val="none" w:sz="0" w:space="0" w:color="auto"/>
                        <w:right w:val="none" w:sz="0" w:space="0" w:color="auto"/>
                      </w:divBdr>
                    </w:div>
                    <w:div w:id="1534922007">
                      <w:marLeft w:val="0"/>
                      <w:marRight w:val="0"/>
                      <w:marTop w:val="0"/>
                      <w:marBottom w:val="0"/>
                      <w:divBdr>
                        <w:top w:val="none" w:sz="0" w:space="0" w:color="auto"/>
                        <w:left w:val="none" w:sz="0" w:space="0" w:color="auto"/>
                        <w:bottom w:val="none" w:sz="0" w:space="0" w:color="auto"/>
                        <w:right w:val="none" w:sz="0" w:space="0" w:color="auto"/>
                      </w:divBdr>
                      <w:divsChild>
                        <w:div w:id="210313270">
                          <w:marLeft w:val="0"/>
                          <w:marRight w:val="0"/>
                          <w:marTop w:val="0"/>
                          <w:marBottom w:val="0"/>
                          <w:divBdr>
                            <w:top w:val="none" w:sz="0" w:space="0" w:color="auto"/>
                            <w:left w:val="none" w:sz="0" w:space="0" w:color="auto"/>
                            <w:bottom w:val="none" w:sz="0" w:space="0" w:color="auto"/>
                            <w:right w:val="none" w:sz="0" w:space="0" w:color="auto"/>
                          </w:divBdr>
                          <w:divsChild>
                            <w:div w:id="928581116">
                              <w:marLeft w:val="0"/>
                              <w:marRight w:val="0"/>
                              <w:marTop w:val="0"/>
                              <w:marBottom w:val="0"/>
                              <w:divBdr>
                                <w:top w:val="none" w:sz="0" w:space="0" w:color="auto"/>
                                <w:left w:val="none" w:sz="0" w:space="0" w:color="auto"/>
                                <w:bottom w:val="none" w:sz="0" w:space="0" w:color="auto"/>
                                <w:right w:val="none" w:sz="0" w:space="0" w:color="auto"/>
                              </w:divBdr>
                              <w:divsChild>
                                <w:div w:id="684137666">
                                  <w:marLeft w:val="0"/>
                                  <w:marRight w:val="0"/>
                                  <w:marTop w:val="120"/>
                                  <w:marBottom w:val="0"/>
                                  <w:divBdr>
                                    <w:top w:val="none" w:sz="0" w:space="0" w:color="auto"/>
                                    <w:left w:val="none" w:sz="0" w:space="0" w:color="auto"/>
                                    <w:bottom w:val="none" w:sz="0" w:space="0" w:color="auto"/>
                                    <w:right w:val="none" w:sz="0" w:space="0" w:color="auto"/>
                                  </w:divBdr>
                                </w:div>
                                <w:div w:id="1646085269">
                                  <w:marLeft w:val="0"/>
                                  <w:marRight w:val="0"/>
                                  <w:marTop w:val="0"/>
                                  <w:marBottom w:val="0"/>
                                  <w:divBdr>
                                    <w:top w:val="none" w:sz="0" w:space="0" w:color="auto"/>
                                    <w:left w:val="none" w:sz="0" w:space="0" w:color="auto"/>
                                    <w:bottom w:val="none" w:sz="0" w:space="0" w:color="auto"/>
                                    <w:right w:val="none" w:sz="0" w:space="0" w:color="auto"/>
                                  </w:divBdr>
                                </w:div>
                              </w:divsChild>
                            </w:div>
                            <w:div w:id="924529340">
                              <w:marLeft w:val="0"/>
                              <w:marRight w:val="0"/>
                              <w:marTop w:val="0"/>
                              <w:marBottom w:val="0"/>
                              <w:divBdr>
                                <w:top w:val="none" w:sz="0" w:space="0" w:color="auto"/>
                                <w:left w:val="none" w:sz="0" w:space="0" w:color="auto"/>
                                <w:bottom w:val="none" w:sz="0" w:space="0" w:color="auto"/>
                                <w:right w:val="none" w:sz="0" w:space="0" w:color="auto"/>
                              </w:divBdr>
                              <w:divsChild>
                                <w:div w:id="812865080">
                                  <w:marLeft w:val="0"/>
                                  <w:marRight w:val="0"/>
                                  <w:marTop w:val="120"/>
                                  <w:marBottom w:val="0"/>
                                  <w:divBdr>
                                    <w:top w:val="none" w:sz="0" w:space="0" w:color="auto"/>
                                    <w:left w:val="none" w:sz="0" w:space="0" w:color="auto"/>
                                    <w:bottom w:val="none" w:sz="0" w:space="0" w:color="auto"/>
                                    <w:right w:val="none" w:sz="0" w:space="0" w:color="auto"/>
                                  </w:divBdr>
                                </w:div>
                                <w:div w:id="2078016323">
                                  <w:marLeft w:val="0"/>
                                  <w:marRight w:val="0"/>
                                  <w:marTop w:val="0"/>
                                  <w:marBottom w:val="0"/>
                                  <w:divBdr>
                                    <w:top w:val="none" w:sz="0" w:space="0" w:color="auto"/>
                                    <w:left w:val="none" w:sz="0" w:space="0" w:color="auto"/>
                                    <w:bottom w:val="none" w:sz="0" w:space="0" w:color="auto"/>
                                    <w:right w:val="none" w:sz="0" w:space="0" w:color="auto"/>
                                  </w:divBdr>
                                  <w:divsChild>
                                    <w:div w:id="2041010773">
                                      <w:marLeft w:val="0"/>
                                      <w:marRight w:val="0"/>
                                      <w:marTop w:val="0"/>
                                      <w:marBottom w:val="0"/>
                                      <w:divBdr>
                                        <w:top w:val="none" w:sz="0" w:space="0" w:color="auto"/>
                                        <w:left w:val="none" w:sz="0" w:space="0" w:color="auto"/>
                                        <w:bottom w:val="none" w:sz="0" w:space="0" w:color="auto"/>
                                        <w:right w:val="none" w:sz="0" w:space="0" w:color="auto"/>
                                      </w:divBdr>
                                      <w:divsChild>
                                        <w:div w:id="1209150881">
                                          <w:marLeft w:val="0"/>
                                          <w:marRight w:val="0"/>
                                          <w:marTop w:val="120"/>
                                          <w:marBottom w:val="0"/>
                                          <w:divBdr>
                                            <w:top w:val="none" w:sz="0" w:space="0" w:color="auto"/>
                                            <w:left w:val="none" w:sz="0" w:space="0" w:color="auto"/>
                                            <w:bottom w:val="none" w:sz="0" w:space="0" w:color="auto"/>
                                            <w:right w:val="none" w:sz="0" w:space="0" w:color="auto"/>
                                          </w:divBdr>
                                        </w:div>
                                        <w:div w:id="551424044">
                                          <w:marLeft w:val="0"/>
                                          <w:marRight w:val="0"/>
                                          <w:marTop w:val="0"/>
                                          <w:marBottom w:val="0"/>
                                          <w:divBdr>
                                            <w:top w:val="none" w:sz="0" w:space="0" w:color="auto"/>
                                            <w:left w:val="none" w:sz="0" w:space="0" w:color="auto"/>
                                            <w:bottom w:val="none" w:sz="0" w:space="0" w:color="auto"/>
                                            <w:right w:val="none" w:sz="0" w:space="0" w:color="auto"/>
                                          </w:divBdr>
                                        </w:div>
                                      </w:divsChild>
                                    </w:div>
                                    <w:div w:id="1403482313">
                                      <w:marLeft w:val="0"/>
                                      <w:marRight w:val="0"/>
                                      <w:marTop w:val="0"/>
                                      <w:marBottom w:val="0"/>
                                      <w:divBdr>
                                        <w:top w:val="none" w:sz="0" w:space="0" w:color="auto"/>
                                        <w:left w:val="none" w:sz="0" w:space="0" w:color="auto"/>
                                        <w:bottom w:val="none" w:sz="0" w:space="0" w:color="auto"/>
                                        <w:right w:val="none" w:sz="0" w:space="0" w:color="auto"/>
                                      </w:divBdr>
                                      <w:divsChild>
                                        <w:div w:id="351034877">
                                          <w:marLeft w:val="0"/>
                                          <w:marRight w:val="0"/>
                                          <w:marTop w:val="120"/>
                                          <w:marBottom w:val="0"/>
                                          <w:divBdr>
                                            <w:top w:val="none" w:sz="0" w:space="0" w:color="auto"/>
                                            <w:left w:val="none" w:sz="0" w:space="0" w:color="auto"/>
                                            <w:bottom w:val="none" w:sz="0" w:space="0" w:color="auto"/>
                                            <w:right w:val="none" w:sz="0" w:space="0" w:color="auto"/>
                                          </w:divBdr>
                                        </w:div>
                                        <w:div w:id="1737899742">
                                          <w:marLeft w:val="0"/>
                                          <w:marRight w:val="0"/>
                                          <w:marTop w:val="0"/>
                                          <w:marBottom w:val="0"/>
                                          <w:divBdr>
                                            <w:top w:val="none" w:sz="0" w:space="0" w:color="auto"/>
                                            <w:left w:val="none" w:sz="0" w:space="0" w:color="auto"/>
                                            <w:bottom w:val="none" w:sz="0" w:space="0" w:color="auto"/>
                                            <w:right w:val="none" w:sz="0" w:space="0" w:color="auto"/>
                                          </w:divBdr>
                                        </w:div>
                                      </w:divsChild>
                                    </w:div>
                                    <w:div w:id="2100322254">
                                      <w:marLeft w:val="0"/>
                                      <w:marRight w:val="0"/>
                                      <w:marTop w:val="0"/>
                                      <w:marBottom w:val="0"/>
                                      <w:divBdr>
                                        <w:top w:val="none" w:sz="0" w:space="0" w:color="auto"/>
                                        <w:left w:val="none" w:sz="0" w:space="0" w:color="auto"/>
                                        <w:bottom w:val="none" w:sz="0" w:space="0" w:color="auto"/>
                                        <w:right w:val="none" w:sz="0" w:space="0" w:color="auto"/>
                                      </w:divBdr>
                                      <w:divsChild>
                                        <w:div w:id="1720737387">
                                          <w:marLeft w:val="0"/>
                                          <w:marRight w:val="0"/>
                                          <w:marTop w:val="120"/>
                                          <w:marBottom w:val="0"/>
                                          <w:divBdr>
                                            <w:top w:val="none" w:sz="0" w:space="0" w:color="auto"/>
                                            <w:left w:val="none" w:sz="0" w:space="0" w:color="auto"/>
                                            <w:bottom w:val="none" w:sz="0" w:space="0" w:color="auto"/>
                                            <w:right w:val="none" w:sz="0" w:space="0" w:color="auto"/>
                                          </w:divBdr>
                                        </w:div>
                                        <w:div w:id="11242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8784">
                              <w:marLeft w:val="0"/>
                              <w:marRight w:val="0"/>
                              <w:marTop w:val="0"/>
                              <w:marBottom w:val="0"/>
                              <w:divBdr>
                                <w:top w:val="none" w:sz="0" w:space="0" w:color="auto"/>
                                <w:left w:val="none" w:sz="0" w:space="0" w:color="auto"/>
                                <w:bottom w:val="none" w:sz="0" w:space="0" w:color="auto"/>
                                <w:right w:val="none" w:sz="0" w:space="0" w:color="auto"/>
                              </w:divBdr>
                              <w:divsChild>
                                <w:div w:id="1982230619">
                                  <w:marLeft w:val="0"/>
                                  <w:marRight w:val="0"/>
                                  <w:marTop w:val="120"/>
                                  <w:marBottom w:val="0"/>
                                  <w:divBdr>
                                    <w:top w:val="none" w:sz="0" w:space="0" w:color="auto"/>
                                    <w:left w:val="none" w:sz="0" w:space="0" w:color="auto"/>
                                    <w:bottom w:val="none" w:sz="0" w:space="0" w:color="auto"/>
                                    <w:right w:val="none" w:sz="0" w:space="0" w:color="auto"/>
                                  </w:divBdr>
                                </w:div>
                                <w:div w:id="94206138">
                                  <w:marLeft w:val="0"/>
                                  <w:marRight w:val="0"/>
                                  <w:marTop w:val="0"/>
                                  <w:marBottom w:val="0"/>
                                  <w:divBdr>
                                    <w:top w:val="none" w:sz="0" w:space="0" w:color="auto"/>
                                    <w:left w:val="none" w:sz="0" w:space="0" w:color="auto"/>
                                    <w:bottom w:val="none" w:sz="0" w:space="0" w:color="auto"/>
                                    <w:right w:val="none" w:sz="0" w:space="0" w:color="auto"/>
                                  </w:divBdr>
                                </w:div>
                              </w:divsChild>
                            </w:div>
                            <w:div w:id="521824292">
                              <w:marLeft w:val="0"/>
                              <w:marRight w:val="0"/>
                              <w:marTop w:val="0"/>
                              <w:marBottom w:val="0"/>
                              <w:divBdr>
                                <w:top w:val="none" w:sz="0" w:space="0" w:color="auto"/>
                                <w:left w:val="none" w:sz="0" w:space="0" w:color="auto"/>
                                <w:bottom w:val="none" w:sz="0" w:space="0" w:color="auto"/>
                                <w:right w:val="none" w:sz="0" w:space="0" w:color="auto"/>
                              </w:divBdr>
                              <w:divsChild>
                                <w:div w:id="97911673">
                                  <w:marLeft w:val="0"/>
                                  <w:marRight w:val="0"/>
                                  <w:marTop w:val="120"/>
                                  <w:marBottom w:val="0"/>
                                  <w:divBdr>
                                    <w:top w:val="none" w:sz="0" w:space="0" w:color="auto"/>
                                    <w:left w:val="none" w:sz="0" w:space="0" w:color="auto"/>
                                    <w:bottom w:val="none" w:sz="0" w:space="0" w:color="auto"/>
                                    <w:right w:val="none" w:sz="0" w:space="0" w:color="auto"/>
                                  </w:divBdr>
                                </w:div>
                                <w:div w:id="1348288127">
                                  <w:marLeft w:val="0"/>
                                  <w:marRight w:val="0"/>
                                  <w:marTop w:val="0"/>
                                  <w:marBottom w:val="0"/>
                                  <w:divBdr>
                                    <w:top w:val="none" w:sz="0" w:space="0" w:color="auto"/>
                                    <w:left w:val="none" w:sz="0" w:space="0" w:color="auto"/>
                                    <w:bottom w:val="none" w:sz="0" w:space="0" w:color="auto"/>
                                    <w:right w:val="none" w:sz="0" w:space="0" w:color="auto"/>
                                  </w:divBdr>
                                </w:div>
                              </w:divsChild>
                            </w:div>
                            <w:div w:id="2016103052">
                              <w:marLeft w:val="0"/>
                              <w:marRight w:val="0"/>
                              <w:marTop w:val="0"/>
                              <w:marBottom w:val="0"/>
                              <w:divBdr>
                                <w:top w:val="none" w:sz="0" w:space="0" w:color="auto"/>
                                <w:left w:val="none" w:sz="0" w:space="0" w:color="auto"/>
                                <w:bottom w:val="none" w:sz="0" w:space="0" w:color="auto"/>
                                <w:right w:val="none" w:sz="0" w:space="0" w:color="auto"/>
                              </w:divBdr>
                              <w:divsChild>
                                <w:div w:id="1602029927">
                                  <w:marLeft w:val="0"/>
                                  <w:marRight w:val="0"/>
                                  <w:marTop w:val="120"/>
                                  <w:marBottom w:val="0"/>
                                  <w:divBdr>
                                    <w:top w:val="none" w:sz="0" w:space="0" w:color="auto"/>
                                    <w:left w:val="none" w:sz="0" w:space="0" w:color="auto"/>
                                    <w:bottom w:val="none" w:sz="0" w:space="0" w:color="auto"/>
                                    <w:right w:val="none" w:sz="0" w:space="0" w:color="auto"/>
                                  </w:divBdr>
                                </w:div>
                                <w:div w:id="1255355862">
                                  <w:marLeft w:val="0"/>
                                  <w:marRight w:val="0"/>
                                  <w:marTop w:val="0"/>
                                  <w:marBottom w:val="0"/>
                                  <w:divBdr>
                                    <w:top w:val="none" w:sz="0" w:space="0" w:color="auto"/>
                                    <w:left w:val="none" w:sz="0" w:space="0" w:color="auto"/>
                                    <w:bottom w:val="none" w:sz="0" w:space="0" w:color="auto"/>
                                    <w:right w:val="none" w:sz="0" w:space="0" w:color="auto"/>
                                  </w:divBdr>
                                </w:div>
                              </w:divsChild>
                            </w:div>
                            <w:div w:id="446048099">
                              <w:marLeft w:val="0"/>
                              <w:marRight w:val="0"/>
                              <w:marTop w:val="0"/>
                              <w:marBottom w:val="0"/>
                              <w:divBdr>
                                <w:top w:val="none" w:sz="0" w:space="0" w:color="auto"/>
                                <w:left w:val="none" w:sz="0" w:space="0" w:color="auto"/>
                                <w:bottom w:val="none" w:sz="0" w:space="0" w:color="auto"/>
                                <w:right w:val="none" w:sz="0" w:space="0" w:color="auto"/>
                              </w:divBdr>
                              <w:divsChild>
                                <w:div w:id="2037584030">
                                  <w:marLeft w:val="0"/>
                                  <w:marRight w:val="0"/>
                                  <w:marTop w:val="120"/>
                                  <w:marBottom w:val="0"/>
                                  <w:divBdr>
                                    <w:top w:val="none" w:sz="0" w:space="0" w:color="auto"/>
                                    <w:left w:val="none" w:sz="0" w:space="0" w:color="auto"/>
                                    <w:bottom w:val="none" w:sz="0" w:space="0" w:color="auto"/>
                                    <w:right w:val="none" w:sz="0" w:space="0" w:color="auto"/>
                                  </w:divBdr>
                                </w:div>
                                <w:div w:id="728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0355">
                      <w:marLeft w:val="0"/>
                      <w:marRight w:val="0"/>
                      <w:marTop w:val="0"/>
                      <w:marBottom w:val="0"/>
                      <w:divBdr>
                        <w:top w:val="none" w:sz="0" w:space="0" w:color="auto"/>
                        <w:left w:val="none" w:sz="0" w:space="0" w:color="auto"/>
                        <w:bottom w:val="none" w:sz="0" w:space="0" w:color="auto"/>
                        <w:right w:val="none" w:sz="0" w:space="0" w:color="auto"/>
                      </w:divBdr>
                      <w:divsChild>
                        <w:div w:id="1520393231">
                          <w:marLeft w:val="0"/>
                          <w:marRight w:val="0"/>
                          <w:marTop w:val="0"/>
                          <w:marBottom w:val="0"/>
                          <w:divBdr>
                            <w:top w:val="none" w:sz="0" w:space="0" w:color="auto"/>
                            <w:left w:val="none" w:sz="0" w:space="0" w:color="auto"/>
                            <w:bottom w:val="none" w:sz="0" w:space="0" w:color="auto"/>
                            <w:right w:val="none" w:sz="0" w:space="0" w:color="auto"/>
                          </w:divBdr>
                          <w:divsChild>
                            <w:div w:id="1056851748">
                              <w:marLeft w:val="0"/>
                              <w:marRight w:val="0"/>
                              <w:marTop w:val="0"/>
                              <w:marBottom w:val="0"/>
                              <w:divBdr>
                                <w:top w:val="none" w:sz="0" w:space="0" w:color="auto"/>
                                <w:left w:val="none" w:sz="0" w:space="0" w:color="auto"/>
                                <w:bottom w:val="none" w:sz="0" w:space="0" w:color="auto"/>
                                <w:right w:val="none" w:sz="0" w:space="0" w:color="auto"/>
                              </w:divBdr>
                              <w:divsChild>
                                <w:div w:id="719479206">
                                  <w:marLeft w:val="0"/>
                                  <w:marRight w:val="0"/>
                                  <w:marTop w:val="120"/>
                                  <w:marBottom w:val="0"/>
                                  <w:divBdr>
                                    <w:top w:val="none" w:sz="0" w:space="0" w:color="auto"/>
                                    <w:left w:val="none" w:sz="0" w:space="0" w:color="auto"/>
                                    <w:bottom w:val="none" w:sz="0" w:space="0" w:color="auto"/>
                                    <w:right w:val="none" w:sz="0" w:space="0" w:color="auto"/>
                                  </w:divBdr>
                                </w:div>
                                <w:div w:id="1424179473">
                                  <w:marLeft w:val="0"/>
                                  <w:marRight w:val="0"/>
                                  <w:marTop w:val="0"/>
                                  <w:marBottom w:val="0"/>
                                  <w:divBdr>
                                    <w:top w:val="none" w:sz="0" w:space="0" w:color="auto"/>
                                    <w:left w:val="none" w:sz="0" w:space="0" w:color="auto"/>
                                    <w:bottom w:val="none" w:sz="0" w:space="0" w:color="auto"/>
                                    <w:right w:val="none" w:sz="0" w:space="0" w:color="auto"/>
                                  </w:divBdr>
                                </w:div>
                              </w:divsChild>
                            </w:div>
                            <w:div w:id="1929190637">
                              <w:marLeft w:val="0"/>
                              <w:marRight w:val="0"/>
                              <w:marTop w:val="0"/>
                              <w:marBottom w:val="0"/>
                              <w:divBdr>
                                <w:top w:val="none" w:sz="0" w:space="0" w:color="auto"/>
                                <w:left w:val="none" w:sz="0" w:space="0" w:color="auto"/>
                                <w:bottom w:val="none" w:sz="0" w:space="0" w:color="auto"/>
                                <w:right w:val="none" w:sz="0" w:space="0" w:color="auto"/>
                              </w:divBdr>
                              <w:divsChild>
                                <w:div w:id="1559701404">
                                  <w:marLeft w:val="0"/>
                                  <w:marRight w:val="0"/>
                                  <w:marTop w:val="120"/>
                                  <w:marBottom w:val="0"/>
                                  <w:divBdr>
                                    <w:top w:val="none" w:sz="0" w:space="0" w:color="auto"/>
                                    <w:left w:val="none" w:sz="0" w:space="0" w:color="auto"/>
                                    <w:bottom w:val="none" w:sz="0" w:space="0" w:color="auto"/>
                                    <w:right w:val="none" w:sz="0" w:space="0" w:color="auto"/>
                                  </w:divBdr>
                                </w:div>
                                <w:div w:id="759835500">
                                  <w:marLeft w:val="0"/>
                                  <w:marRight w:val="0"/>
                                  <w:marTop w:val="0"/>
                                  <w:marBottom w:val="0"/>
                                  <w:divBdr>
                                    <w:top w:val="none" w:sz="0" w:space="0" w:color="auto"/>
                                    <w:left w:val="none" w:sz="0" w:space="0" w:color="auto"/>
                                    <w:bottom w:val="none" w:sz="0" w:space="0" w:color="auto"/>
                                    <w:right w:val="none" w:sz="0" w:space="0" w:color="auto"/>
                                  </w:divBdr>
                                </w:div>
                              </w:divsChild>
                            </w:div>
                            <w:div w:id="1652513617">
                              <w:marLeft w:val="0"/>
                              <w:marRight w:val="0"/>
                              <w:marTop w:val="0"/>
                              <w:marBottom w:val="0"/>
                              <w:divBdr>
                                <w:top w:val="none" w:sz="0" w:space="0" w:color="auto"/>
                                <w:left w:val="none" w:sz="0" w:space="0" w:color="auto"/>
                                <w:bottom w:val="none" w:sz="0" w:space="0" w:color="auto"/>
                                <w:right w:val="none" w:sz="0" w:space="0" w:color="auto"/>
                              </w:divBdr>
                              <w:divsChild>
                                <w:div w:id="889147506">
                                  <w:marLeft w:val="0"/>
                                  <w:marRight w:val="0"/>
                                  <w:marTop w:val="120"/>
                                  <w:marBottom w:val="0"/>
                                  <w:divBdr>
                                    <w:top w:val="none" w:sz="0" w:space="0" w:color="auto"/>
                                    <w:left w:val="none" w:sz="0" w:space="0" w:color="auto"/>
                                    <w:bottom w:val="none" w:sz="0" w:space="0" w:color="auto"/>
                                    <w:right w:val="none" w:sz="0" w:space="0" w:color="auto"/>
                                  </w:divBdr>
                                </w:div>
                                <w:div w:id="14215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3932">
                      <w:marLeft w:val="0"/>
                      <w:marRight w:val="0"/>
                      <w:marTop w:val="0"/>
                      <w:marBottom w:val="0"/>
                      <w:divBdr>
                        <w:top w:val="none" w:sz="0" w:space="0" w:color="auto"/>
                        <w:left w:val="none" w:sz="0" w:space="0" w:color="auto"/>
                        <w:bottom w:val="none" w:sz="0" w:space="0" w:color="auto"/>
                        <w:right w:val="none" w:sz="0" w:space="0" w:color="auto"/>
                      </w:divBdr>
                      <w:divsChild>
                        <w:div w:id="1147238136">
                          <w:marLeft w:val="0"/>
                          <w:marRight w:val="0"/>
                          <w:marTop w:val="0"/>
                          <w:marBottom w:val="0"/>
                          <w:divBdr>
                            <w:top w:val="none" w:sz="0" w:space="0" w:color="auto"/>
                            <w:left w:val="none" w:sz="0" w:space="0" w:color="auto"/>
                            <w:bottom w:val="none" w:sz="0" w:space="0" w:color="auto"/>
                            <w:right w:val="none" w:sz="0" w:space="0" w:color="auto"/>
                          </w:divBdr>
                        </w:div>
                      </w:divsChild>
                    </w:div>
                    <w:div w:id="1881437171">
                      <w:marLeft w:val="0"/>
                      <w:marRight w:val="0"/>
                      <w:marTop w:val="0"/>
                      <w:marBottom w:val="0"/>
                      <w:divBdr>
                        <w:top w:val="none" w:sz="0" w:space="0" w:color="auto"/>
                        <w:left w:val="none" w:sz="0" w:space="0" w:color="auto"/>
                        <w:bottom w:val="none" w:sz="0" w:space="0" w:color="auto"/>
                        <w:right w:val="none" w:sz="0" w:space="0" w:color="auto"/>
                      </w:divBdr>
                      <w:divsChild>
                        <w:div w:id="15591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8217">
                  <w:marLeft w:val="0"/>
                  <w:marRight w:val="0"/>
                  <w:marTop w:val="0"/>
                  <w:marBottom w:val="0"/>
                  <w:divBdr>
                    <w:top w:val="none" w:sz="0" w:space="0" w:color="auto"/>
                    <w:left w:val="none" w:sz="0" w:space="0" w:color="auto"/>
                    <w:bottom w:val="none" w:sz="0" w:space="0" w:color="auto"/>
                    <w:right w:val="none" w:sz="0" w:space="0" w:color="auto"/>
                  </w:divBdr>
                  <w:divsChild>
                    <w:div w:id="336814979">
                      <w:marLeft w:val="0"/>
                      <w:marRight w:val="0"/>
                      <w:marTop w:val="0"/>
                      <w:marBottom w:val="0"/>
                      <w:divBdr>
                        <w:top w:val="none" w:sz="0" w:space="0" w:color="auto"/>
                        <w:left w:val="none" w:sz="0" w:space="0" w:color="auto"/>
                        <w:bottom w:val="none" w:sz="0" w:space="0" w:color="auto"/>
                        <w:right w:val="none" w:sz="0" w:space="0" w:color="auto"/>
                      </w:divBdr>
                    </w:div>
                    <w:div w:id="1997611176">
                      <w:marLeft w:val="0"/>
                      <w:marRight w:val="0"/>
                      <w:marTop w:val="0"/>
                      <w:marBottom w:val="0"/>
                      <w:divBdr>
                        <w:top w:val="none" w:sz="0" w:space="0" w:color="auto"/>
                        <w:left w:val="none" w:sz="0" w:space="0" w:color="auto"/>
                        <w:bottom w:val="none" w:sz="0" w:space="0" w:color="auto"/>
                        <w:right w:val="none" w:sz="0" w:space="0" w:color="auto"/>
                      </w:divBdr>
                      <w:divsChild>
                        <w:div w:id="905409854">
                          <w:marLeft w:val="0"/>
                          <w:marRight w:val="0"/>
                          <w:marTop w:val="0"/>
                          <w:marBottom w:val="0"/>
                          <w:divBdr>
                            <w:top w:val="none" w:sz="0" w:space="0" w:color="auto"/>
                            <w:left w:val="none" w:sz="0" w:space="0" w:color="auto"/>
                            <w:bottom w:val="none" w:sz="0" w:space="0" w:color="auto"/>
                            <w:right w:val="none" w:sz="0" w:space="0" w:color="auto"/>
                          </w:divBdr>
                        </w:div>
                      </w:divsChild>
                    </w:div>
                    <w:div w:id="1330909985">
                      <w:marLeft w:val="0"/>
                      <w:marRight w:val="0"/>
                      <w:marTop w:val="0"/>
                      <w:marBottom w:val="0"/>
                      <w:divBdr>
                        <w:top w:val="none" w:sz="0" w:space="0" w:color="auto"/>
                        <w:left w:val="none" w:sz="0" w:space="0" w:color="auto"/>
                        <w:bottom w:val="none" w:sz="0" w:space="0" w:color="auto"/>
                        <w:right w:val="none" w:sz="0" w:space="0" w:color="auto"/>
                      </w:divBdr>
                      <w:divsChild>
                        <w:div w:id="1844084313">
                          <w:marLeft w:val="0"/>
                          <w:marRight w:val="0"/>
                          <w:marTop w:val="0"/>
                          <w:marBottom w:val="0"/>
                          <w:divBdr>
                            <w:top w:val="none" w:sz="0" w:space="0" w:color="auto"/>
                            <w:left w:val="none" w:sz="0" w:space="0" w:color="auto"/>
                            <w:bottom w:val="none" w:sz="0" w:space="0" w:color="auto"/>
                            <w:right w:val="none" w:sz="0" w:space="0" w:color="auto"/>
                          </w:divBdr>
                        </w:div>
                      </w:divsChild>
                    </w:div>
                    <w:div w:id="162480553">
                      <w:marLeft w:val="0"/>
                      <w:marRight w:val="0"/>
                      <w:marTop w:val="0"/>
                      <w:marBottom w:val="0"/>
                      <w:divBdr>
                        <w:top w:val="none" w:sz="0" w:space="0" w:color="auto"/>
                        <w:left w:val="none" w:sz="0" w:space="0" w:color="auto"/>
                        <w:bottom w:val="none" w:sz="0" w:space="0" w:color="auto"/>
                        <w:right w:val="none" w:sz="0" w:space="0" w:color="auto"/>
                      </w:divBdr>
                      <w:divsChild>
                        <w:div w:id="1410729311">
                          <w:marLeft w:val="0"/>
                          <w:marRight w:val="0"/>
                          <w:marTop w:val="0"/>
                          <w:marBottom w:val="0"/>
                          <w:divBdr>
                            <w:top w:val="none" w:sz="0" w:space="0" w:color="auto"/>
                            <w:left w:val="none" w:sz="0" w:space="0" w:color="auto"/>
                            <w:bottom w:val="none" w:sz="0" w:space="0" w:color="auto"/>
                            <w:right w:val="none" w:sz="0" w:space="0" w:color="auto"/>
                          </w:divBdr>
                        </w:div>
                      </w:divsChild>
                    </w:div>
                    <w:div w:id="2016181046">
                      <w:marLeft w:val="0"/>
                      <w:marRight w:val="0"/>
                      <w:marTop w:val="0"/>
                      <w:marBottom w:val="0"/>
                      <w:divBdr>
                        <w:top w:val="none" w:sz="0" w:space="0" w:color="auto"/>
                        <w:left w:val="none" w:sz="0" w:space="0" w:color="auto"/>
                        <w:bottom w:val="none" w:sz="0" w:space="0" w:color="auto"/>
                        <w:right w:val="none" w:sz="0" w:space="0" w:color="auto"/>
                      </w:divBdr>
                      <w:divsChild>
                        <w:div w:id="2133282163">
                          <w:marLeft w:val="0"/>
                          <w:marRight w:val="0"/>
                          <w:marTop w:val="120"/>
                          <w:marBottom w:val="0"/>
                          <w:divBdr>
                            <w:top w:val="none" w:sz="0" w:space="0" w:color="auto"/>
                            <w:left w:val="none" w:sz="0" w:space="0" w:color="auto"/>
                            <w:bottom w:val="none" w:sz="0" w:space="0" w:color="auto"/>
                            <w:right w:val="none" w:sz="0" w:space="0" w:color="auto"/>
                          </w:divBdr>
                        </w:div>
                        <w:div w:id="1635410534">
                          <w:marLeft w:val="0"/>
                          <w:marRight w:val="0"/>
                          <w:marTop w:val="0"/>
                          <w:marBottom w:val="0"/>
                          <w:divBdr>
                            <w:top w:val="none" w:sz="0" w:space="0" w:color="auto"/>
                            <w:left w:val="none" w:sz="0" w:space="0" w:color="auto"/>
                            <w:bottom w:val="none" w:sz="0" w:space="0" w:color="auto"/>
                            <w:right w:val="none" w:sz="0" w:space="0" w:color="auto"/>
                          </w:divBdr>
                        </w:div>
                      </w:divsChild>
                    </w:div>
                    <w:div w:id="2090734235">
                      <w:marLeft w:val="0"/>
                      <w:marRight w:val="0"/>
                      <w:marTop w:val="0"/>
                      <w:marBottom w:val="0"/>
                      <w:divBdr>
                        <w:top w:val="none" w:sz="0" w:space="0" w:color="auto"/>
                        <w:left w:val="none" w:sz="0" w:space="0" w:color="auto"/>
                        <w:bottom w:val="none" w:sz="0" w:space="0" w:color="auto"/>
                        <w:right w:val="none" w:sz="0" w:space="0" w:color="auto"/>
                      </w:divBdr>
                      <w:divsChild>
                        <w:div w:id="1788039190">
                          <w:marLeft w:val="0"/>
                          <w:marRight w:val="0"/>
                          <w:marTop w:val="120"/>
                          <w:marBottom w:val="0"/>
                          <w:divBdr>
                            <w:top w:val="none" w:sz="0" w:space="0" w:color="auto"/>
                            <w:left w:val="none" w:sz="0" w:space="0" w:color="auto"/>
                            <w:bottom w:val="none" w:sz="0" w:space="0" w:color="auto"/>
                            <w:right w:val="none" w:sz="0" w:space="0" w:color="auto"/>
                          </w:divBdr>
                        </w:div>
                        <w:div w:id="19204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2690">
                  <w:marLeft w:val="0"/>
                  <w:marRight w:val="0"/>
                  <w:marTop w:val="0"/>
                  <w:marBottom w:val="0"/>
                  <w:divBdr>
                    <w:top w:val="none" w:sz="0" w:space="0" w:color="auto"/>
                    <w:left w:val="none" w:sz="0" w:space="0" w:color="auto"/>
                    <w:bottom w:val="none" w:sz="0" w:space="0" w:color="auto"/>
                    <w:right w:val="none" w:sz="0" w:space="0" w:color="auto"/>
                  </w:divBdr>
                  <w:divsChild>
                    <w:div w:id="1529834423">
                      <w:marLeft w:val="0"/>
                      <w:marRight w:val="0"/>
                      <w:marTop w:val="0"/>
                      <w:marBottom w:val="0"/>
                      <w:divBdr>
                        <w:top w:val="none" w:sz="0" w:space="0" w:color="auto"/>
                        <w:left w:val="none" w:sz="0" w:space="0" w:color="auto"/>
                        <w:bottom w:val="none" w:sz="0" w:space="0" w:color="auto"/>
                        <w:right w:val="none" w:sz="0" w:space="0" w:color="auto"/>
                      </w:divBdr>
                    </w:div>
                    <w:div w:id="300303833">
                      <w:marLeft w:val="0"/>
                      <w:marRight w:val="0"/>
                      <w:marTop w:val="0"/>
                      <w:marBottom w:val="0"/>
                      <w:divBdr>
                        <w:top w:val="none" w:sz="0" w:space="0" w:color="auto"/>
                        <w:left w:val="none" w:sz="0" w:space="0" w:color="auto"/>
                        <w:bottom w:val="none" w:sz="0" w:space="0" w:color="auto"/>
                        <w:right w:val="none" w:sz="0" w:space="0" w:color="auto"/>
                      </w:divBdr>
                      <w:divsChild>
                        <w:div w:id="1832015071">
                          <w:marLeft w:val="0"/>
                          <w:marRight w:val="0"/>
                          <w:marTop w:val="120"/>
                          <w:marBottom w:val="0"/>
                          <w:divBdr>
                            <w:top w:val="none" w:sz="0" w:space="0" w:color="auto"/>
                            <w:left w:val="none" w:sz="0" w:space="0" w:color="auto"/>
                            <w:bottom w:val="none" w:sz="0" w:space="0" w:color="auto"/>
                            <w:right w:val="none" w:sz="0" w:space="0" w:color="auto"/>
                          </w:divBdr>
                        </w:div>
                        <w:div w:id="172648933">
                          <w:marLeft w:val="0"/>
                          <w:marRight w:val="0"/>
                          <w:marTop w:val="0"/>
                          <w:marBottom w:val="0"/>
                          <w:divBdr>
                            <w:top w:val="none" w:sz="0" w:space="0" w:color="auto"/>
                            <w:left w:val="none" w:sz="0" w:space="0" w:color="auto"/>
                            <w:bottom w:val="none" w:sz="0" w:space="0" w:color="auto"/>
                            <w:right w:val="none" w:sz="0" w:space="0" w:color="auto"/>
                          </w:divBdr>
                        </w:div>
                      </w:divsChild>
                    </w:div>
                    <w:div w:id="716970661">
                      <w:marLeft w:val="0"/>
                      <w:marRight w:val="0"/>
                      <w:marTop w:val="0"/>
                      <w:marBottom w:val="0"/>
                      <w:divBdr>
                        <w:top w:val="none" w:sz="0" w:space="0" w:color="auto"/>
                        <w:left w:val="none" w:sz="0" w:space="0" w:color="auto"/>
                        <w:bottom w:val="none" w:sz="0" w:space="0" w:color="auto"/>
                        <w:right w:val="none" w:sz="0" w:space="0" w:color="auto"/>
                      </w:divBdr>
                      <w:divsChild>
                        <w:div w:id="572204975">
                          <w:marLeft w:val="0"/>
                          <w:marRight w:val="0"/>
                          <w:marTop w:val="120"/>
                          <w:marBottom w:val="0"/>
                          <w:divBdr>
                            <w:top w:val="none" w:sz="0" w:space="0" w:color="auto"/>
                            <w:left w:val="none" w:sz="0" w:space="0" w:color="auto"/>
                            <w:bottom w:val="none" w:sz="0" w:space="0" w:color="auto"/>
                            <w:right w:val="none" w:sz="0" w:space="0" w:color="auto"/>
                          </w:divBdr>
                        </w:div>
                        <w:div w:id="1908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964">
                  <w:marLeft w:val="0"/>
                  <w:marRight w:val="0"/>
                  <w:marTop w:val="0"/>
                  <w:marBottom w:val="0"/>
                  <w:divBdr>
                    <w:top w:val="none" w:sz="0" w:space="0" w:color="auto"/>
                    <w:left w:val="none" w:sz="0" w:space="0" w:color="auto"/>
                    <w:bottom w:val="none" w:sz="0" w:space="0" w:color="auto"/>
                    <w:right w:val="none" w:sz="0" w:space="0" w:color="auto"/>
                  </w:divBdr>
                  <w:divsChild>
                    <w:div w:id="5028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8328">
              <w:marLeft w:val="0"/>
              <w:marRight w:val="0"/>
              <w:marTop w:val="0"/>
              <w:marBottom w:val="0"/>
              <w:divBdr>
                <w:top w:val="none" w:sz="0" w:space="0" w:color="auto"/>
                <w:left w:val="none" w:sz="0" w:space="0" w:color="auto"/>
                <w:bottom w:val="none" w:sz="0" w:space="0" w:color="auto"/>
                <w:right w:val="none" w:sz="0" w:space="0" w:color="auto"/>
              </w:divBdr>
            </w:div>
            <w:div w:id="1069575823">
              <w:marLeft w:val="0"/>
              <w:marRight w:val="0"/>
              <w:marTop w:val="0"/>
              <w:marBottom w:val="0"/>
              <w:divBdr>
                <w:top w:val="none" w:sz="0" w:space="0" w:color="auto"/>
                <w:left w:val="none" w:sz="0" w:space="0" w:color="auto"/>
                <w:bottom w:val="none" w:sz="0" w:space="0" w:color="auto"/>
                <w:right w:val="none" w:sz="0" w:space="0" w:color="auto"/>
              </w:divBdr>
              <w:divsChild>
                <w:div w:id="2110660134">
                  <w:marLeft w:val="0"/>
                  <w:marRight w:val="0"/>
                  <w:marTop w:val="120"/>
                  <w:marBottom w:val="0"/>
                  <w:divBdr>
                    <w:top w:val="none" w:sz="0" w:space="0" w:color="auto"/>
                    <w:left w:val="none" w:sz="0" w:space="0" w:color="auto"/>
                    <w:bottom w:val="none" w:sz="0" w:space="0" w:color="auto"/>
                    <w:right w:val="none" w:sz="0" w:space="0" w:color="auto"/>
                  </w:divBdr>
                </w:div>
                <w:div w:id="877398151">
                  <w:marLeft w:val="0"/>
                  <w:marRight w:val="0"/>
                  <w:marTop w:val="0"/>
                  <w:marBottom w:val="0"/>
                  <w:divBdr>
                    <w:top w:val="none" w:sz="0" w:space="0" w:color="auto"/>
                    <w:left w:val="none" w:sz="0" w:space="0" w:color="auto"/>
                    <w:bottom w:val="none" w:sz="0" w:space="0" w:color="auto"/>
                    <w:right w:val="none" w:sz="0" w:space="0" w:color="auto"/>
                  </w:divBdr>
                  <w:divsChild>
                    <w:div w:id="4884427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2889976">
              <w:marLeft w:val="0"/>
              <w:marRight w:val="0"/>
              <w:marTop w:val="0"/>
              <w:marBottom w:val="0"/>
              <w:divBdr>
                <w:top w:val="none" w:sz="0" w:space="0" w:color="auto"/>
                <w:left w:val="none" w:sz="0" w:space="0" w:color="auto"/>
                <w:bottom w:val="none" w:sz="0" w:space="0" w:color="auto"/>
                <w:right w:val="none" w:sz="0" w:space="0" w:color="auto"/>
              </w:divBdr>
              <w:divsChild>
                <w:div w:id="219481977">
                  <w:marLeft w:val="0"/>
                  <w:marRight w:val="0"/>
                  <w:marTop w:val="120"/>
                  <w:marBottom w:val="0"/>
                  <w:divBdr>
                    <w:top w:val="none" w:sz="0" w:space="0" w:color="auto"/>
                    <w:left w:val="none" w:sz="0" w:space="0" w:color="auto"/>
                    <w:bottom w:val="none" w:sz="0" w:space="0" w:color="auto"/>
                    <w:right w:val="none" w:sz="0" w:space="0" w:color="auto"/>
                  </w:divBdr>
                </w:div>
                <w:div w:id="561408807">
                  <w:marLeft w:val="0"/>
                  <w:marRight w:val="0"/>
                  <w:marTop w:val="0"/>
                  <w:marBottom w:val="0"/>
                  <w:divBdr>
                    <w:top w:val="none" w:sz="0" w:space="0" w:color="auto"/>
                    <w:left w:val="none" w:sz="0" w:space="0" w:color="auto"/>
                    <w:bottom w:val="none" w:sz="0" w:space="0" w:color="auto"/>
                    <w:right w:val="none" w:sz="0" w:space="0" w:color="auto"/>
                  </w:divBdr>
                  <w:divsChild>
                    <w:div w:id="12270628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204847">
              <w:marLeft w:val="0"/>
              <w:marRight w:val="0"/>
              <w:marTop w:val="0"/>
              <w:marBottom w:val="0"/>
              <w:divBdr>
                <w:top w:val="none" w:sz="0" w:space="0" w:color="auto"/>
                <w:left w:val="none" w:sz="0" w:space="0" w:color="auto"/>
                <w:bottom w:val="none" w:sz="0" w:space="0" w:color="auto"/>
                <w:right w:val="none" w:sz="0" w:space="0" w:color="auto"/>
              </w:divBdr>
              <w:divsChild>
                <w:div w:id="2078748556">
                  <w:marLeft w:val="0"/>
                  <w:marRight w:val="0"/>
                  <w:marTop w:val="120"/>
                  <w:marBottom w:val="0"/>
                  <w:divBdr>
                    <w:top w:val="none" w:sz="0" w:space="0" w:color="auto"/>
                    <w:left w:val="none" w:sz="0" w:space="0" w:color="auto"/>
                    <w:bottom w:val="none" w:sz="0" w:space="0" w:color="auto"/>
                    <w:right w:val="none" w:sz="0" w:space="0" w:color="auto"/>
                  </w:divBdr>
                </w:div>
                <w:div w:id="1802571508">
                  <w:marLeft w:val="0"/>
                  <w:marRight w:val="0"/>
                  <w:marTop w:val="0"/>
                  <w:marBottom w:val="0"/>
                  <w:divBdr>
                    <w:top w:val="none" w:sz="0" w:space="0" w:color="auto"/>
                    <w:left w:val="none" w:sz="0" w:space="0" w:color="auto"/>
                    <w:bottom w:val="none" w:sz="0" w:space="0" w:color="auto"/>
                    <w:right w:val="none" w:sz="0" w:space="0" w:color="auto"/>
                  </w:divBdr>
                  <w:divsChild>
                    <w:div w:id="872037978">
                      <w:marLeft w:val="0"/>
                      <w:marRight w:val="0"/>
                      <w:marTop w:val="120"/>
                      <w:marBottom w:val="0"/>
                      <w:divBdr>
                        <w:top w:val="none" w:sz="0" w:space="0" w:color="auto"/>
                        <w:left w:val="none" w:sz="0" w:space="0" w:color="auto"/>
                        <w:bottom w:val="none" w:sz="0" w:space="0" w:color="auto"/>
                        <w:right w:val="none" w:sz="0" w:space="0" w:color="auto"/>
                      </w:divBdr>
                    </w:div>
                    <w:div w:id="7886241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16726472">
      <w:bodyDiv w:val="1"/>
      <w:marLeft w:val="0"/>
      <w:marRight w:val="0"/>
      <w:marTop w:val="0"/>
      <w:marBottom w:val="0"/>
      <w:divBdr>
        <w:top w:val="none" w:sz="0" w:space="0" w:color="auto"/>
        <w:left w:val="none" w:sz="0" w:space="0" w:color="auto"/>
        <w:bottom w:val="none" w:sz="0" w:space="0" w:color="auto"/>
        <w:right w:val="none" w:sz="0" w:space="0" w:color="auto"/>
      </w:divBdr>
      <w:divsChild>
        <w:div w:id="1573806291">
          <w:marLeft w:val="547"/>
          <w:marRight w:val="0"/>
          <w:marTop w:val="0"/>
          <w:marBottom w:val="0"/>
          <w:divBdr>
            <w:top w:val="none" w:sz="0" w:space="0" w:color="auto"/>
            <w:left w:val="none" w:sz="0" w:space="0" w:color="auto"/>
            <w:bottom w:val="none" w:sz="0" w:space="0" w:color="auto"/>
            <w:right w:val="none" w:sz="0" w:space="0" w:color="auto"/>
          </w:divBdr>
        </w:div>
      </w:divsChild>
    </w:div>
    <w:div w:id="880826423">
      <w:bodyDiv w:val="1"/>
      <w:marLeft w:val="0"/>
      <w:marRight w:val="0"/>
      <w:marTop w:val="0"/>
      <w:marBottom w:val="0"/>
      <w:divBdr>
        <w:top w:val="none" w:sz="0" w:space="0" w:color="auto"/>
        <w:left w:val="none" w:sz="0" w:space="0" w:color="auto"/>
        <w:bottom w:val="none" w:sz="0" w:space="0" w:color="auto"/>
        <w:right w:val="none" w:sz="0" w:space="0" w:color="auto"/>
      </w:divBdr>
    </w:div>
    <w:div w:id="1075399938">
      <w:bodyDiv w:val="1"/>
      <w:marLeft w:val="0"/>
      <w:marRight w:val="0"/>
      <w:marTop w:val="0"/>
      <w:marBottom w:val="0"/>
      <w:divBdr>
        <w:top w:val="none" w:sz="0" w:space="0" w:color="auto"/>
        <w:left w:val="none" w:sz="0" w:space="0" w:color="auto"/>
        <w:bottom w:val="none" w:sz="0" w:space="0" w:color="auto"/>
        <w:right w:val="none" w:sz="0" w:space="0" w:color="auto"/>
      </w:divBdr>
      <w:divsChild>
        <w:div w:id="1286690040">
          <w:marLeft w:val="240"/>
          <w:marRight w:val="0"/>
          <w:marTop w:val="0"/>
          <w:marBottom w:val="0"/>
          <w:divBdr>
            <w:top w:val="none" w:sz="0" w:space="0" w:color="auto"/>
            <w:left w:val="none" w:sz="0" w:space="0" w:color="auto"/>
            <w:bottom w:val="none" w:sz="0" w:space="0" w:color="auto"/>
            <w:right w:val="none" w:sz="0" w:space="0" w:color="auto"/>
          </w:divBdr>
        </w:div>
        <w:div w:id="1018195834">
          <w:marLeft w:val="240"/>
          <w:marRight w:val="0"/>
          <w:marTop w:val="0"/>
          <w:marBottom w:val="0"/>
          <w:divBdr>
            <w:top w:val="none" w:sz="0" w:space="0" w:color="auto"/>
            <w:left w:val="none" w:sz="0" w:space="0" w:color="auto"/>
            <w:bottom w:val="none" w:sz="0" w:space="0" w:color="auto"/>
            <w:right w:val="none" w:sz="0" w:space="0" w:color="auto"/>
          </w:divBdr>
        </w:div>
        <w:div w:id="1469010226">
          <w:marLeft w:val="240"/>
          <w:marRight w:val="0"/>
          <w:marTop w:val="0"/>
          <w:marBottom w:val="0"/>
          <w:divBdr>
            <w:top w:val="none" w:sz="0" w:space="0" w:color="auto"/>
            <w:left w:val="none" w:sz="0" w:space="0" w:color="auto"/>
            <w:bottom w:val="none" w:sz="0" w:space="0" w:color="auto"/>
            <w:right w:val="none" w:sz="0" w:space="0" w:color="auto"/>
          </w:divBdr>
        </w:div>
        <w:div w:id="200024475">
          <w:marLeft w:val="240"/>
          <w:marRight w:val="0"/>
          <w:marTop w:val="0"/>
          <w:marBottom w:val="0"/>
          <w:divBdr>
            <w:top w:val="none" w:sz="0" w:space="0" w:color="auto"/>
            <w:left w:val="none" w:sz="0" w:space="0" w:color="auto"/>
            <w:bottom w:val="none" w:sz="0" w:space="0" w:color="auto"/>
            <w:right w:val="none" w:sz="0" w:space="0" w:color="auto"/>
          </w:divBdr>
        </w:div>
        <w:div w:id="1495756940">
          <w:marLeft w:val="240"/>
          <w:marRight w:val="0"/>
          <w:marTop w:val="0"/>
          <w:marBottom w:val="0"/>
          <w:divBdr>
            <w:top w:val="none" w:sz="0" w:space="0" w:color="auto"/>
            <w:left w:val="none" w:sz="0" w:space="0" w:color="auto"/>
            <w:bottom w:val="none" w:sz="0" w:space="0" w:color="auto"/>
            <w:right w:val="none" w:sz="0" w:space="0" w:color="auto"/>
          </w:divBdr>
        </w:div>
        <w:div w:id="1280722517">
          <w:marLeft w:val="240"/>
          <w:marRight w:val="0"/>
          <w:marTop w:val="0"/>
          <w:marBottom w:val="0"/>
          <w:divBdr>
            <w:top w:val="none" w:sz="0" w:space="0" w:color="auto"/>
            <w:left w:val="none" w:sz="0" w:space="0" w:color="auto"/>
            <w:bottom w:val="none" w:sz="0" w:space="0" w:color="auto"/>
            <w:right w:val="none" w:sz="0" w:space="0" w:color="auto"/>
          </w:divBdr>
        </w:div>
        <w:div w:id="1169832857">
          <w:marLeft w:val="240"/>
          <w:marRight w:val="0"/>
          <w:marTop w:val="0"/>
          <w:marBottom w:val="0"/>
          <w:divBdr>
            <w:top w:val="none" w:sz="0" w:space="0" w:color="auto"/>
            <w:left w:val="none" w:sz="0" w:space="0" w:color="auto"/>
            <w:bottom w:val="none" w:sz="0" w:space="0" w:color="auto"/>
            <w:right w:val="none" w:sz="0" w:space="0" w:color="auto"/>
          </w:divBdr>
        </w:div>
        <w:div w:id="72704921">
          <w:marLeft w:val="240"/>
          <w:marRight w:val="0"/>
          <w:marTop w:val="0"/>
          <w:marBottom w:val="0"/>
          <w:divBdr>
            <w:top w:val="none" w:sz="0" w:space="0" w:color="auto"/>
            <w:left w:val="none" w:sz="0" w:space="0" w:color="auto"/>
            <w:bottom w:val="none" w:sz="0" w:space="0" w:color="auto"/>
            <w:right w:val="none" w:sz="0" w:space="0" w:color="auto"/>
          </w:divBdr>
        </w:div>
        <w:div w:id="130441957">
          <w:marLeft w:val="240"/>
          <w:marRight w:val="0"/>
          <w:marTop w:val="0"/>
          <w:marBottom w:val="0"/>
          <w:divBdr>
            <w:top w:val="none" w:sz="0" w:space="0" w:color="auto"/>
            <w:left w:val="none" w:sz="0" w:space="0" w:color="auto"/>
            <w:bottom w:val="none" w:sz="0" w:space="0" w:color="auto"/>
            <w:right w:val="none" w:sz="0" w:space="0" w:color="auto"/>
          </w:divBdr>
        </w:div>
        <w:div w:id="428163652">
          <w:marLeft w:val="240"/>
          <w:marRight w:val="0"/>
          <w:marTop w:val="0"/>
          <w:marBottom w:val="0"/>
          <w:divBdr>
            <w:top w:val="none" w:sz="0" w:space="0" w:color="auto"/>
            <w:left w:val="none" w:sz="0" w:space="0" w:color="auto"/>
            <w:bottom w:val="none" w:sz="0" w:space="0" w:color="auto"/>
            <w:right w:val="none" w:sz="0" w:space="0" w:color="auto"/>
          </w:divBdr>
        </w:div>
      </w:divsChild>
    </w:div>
    <w:div w:id="1143739531">
      <w:bodyDiv w:val="1"/>
      <w:marLeft w:val="0"/>
      <w:marRight w:val="0"/>
      <w:marTop w:val="0"/>
      <w:marBottom w:val="0"/>
      <w:divBdr>
        <w:top w:val="none" w:sz="0" w:space="0" w:color="auto"/>
        <w:left w:val="none" w:sz="0" w:space="0" w:color="auto"/>
        <w:bottom w:val="none" w:sz="0" w:space="0" w:color="auto"/>
        <w:right w:val="none" w:sz="0" w:space="0" w:color="auto"/>
      </w:divBdr>
      <w:divsChild>
        <w:div w:id="666131004">
          <w:marLeft w:val="0"/>
          <w:marRight w:val="0"/>
          <w:marTop w:val="0"/>
          <w:marBottom w:val="0"/>
          <w:divBdr>
            <w:top w:val="none" w:sz="0" w:space="0" w:color="auto"/>
            <w:left w:val="none" w:sz="0" w:space="0" w:color="auto"/>
            <w:bottom w:val="none" w:sz="0" w:space="0" w:color="auto"/>
            <w:right w:val="none" w:sz="0" w:space="0" w:color="auto"/>
          </w:divBdr>
          <w:divsChild>
            <w:div w:id="33240721">
              <w:marLeft w:val="0"/>
              <w:marRight w:val="0"/>
              <w:marTop w:val="0"/>
              <w:marBottom w:val="0"/>
              <w:divBdr>
                <w:top w:val="none" w:sz="0" w:space="0" w:color="auto"/>
                <w:left w:val="none" w:sz="0" w:space="0" w:color="auto"/>
                <w:bottom w:val="none" w:sz="0" w:space="0" w:color="auto"/>
                <w:right w:val="none" w:sz="0" w:space="0" w:color="auto"/>
              </w:divBdr>
            </w:div>
            <w:div w:id="278143479">
              <w:marLeft w:val="0"/>
              <w:marRight w:val="0"/>
              <w:marTop w:val="0"/>
              <w:marBottom w:val="0"/>
              <w:divBdr>
                <w:top w:val="none" w:sz="0" w:space="0" w:color="auto"/>
                <w:left w:val="none" w:sz="0" w:space="0" w:color="auto"/>
                <w:bottom w:val="none" w:sz="0" w:space="0" w:color="auto"/>
                <w:right w:val="none" w:sz="0" w:space="0" w:color="auto"/>
              </w:divBdr>
              <w:divsChild>
                <w:div w:id="1338658898">
                  <w:marLeft w:val="0"/>
                  <w:marRight w:val="0"/>
                  <w:marTop w:val="0"/>
                  <w:marBottom w:val="0"/>
                  <w:divBdr>
                    <w:top w:val="none" w:sz="0" w:space="0" w:color="auto"/>
                    <w:left w:val="none" w:sz="0" w:space="0" w:color="auto"/>
                    <w:bottom w:val="none" w:sz="0" w:space="0" w:color="auto"/>
                    <w:right w:val="none" w:sz="0" w:space="0" w:color="auto"/>
                  </w:divBdr>
                  <w:divsChild>
                    <w:div w:id="1945260907">
                      <w:marLeft w:val="0"/>
                      <w:marRight w:val="0"/>
                      <w:marTop w:val="0"/>
                      <w:marBottom w:val="0"/>
                      <w:divBdr>
                        <w:top w:val="none" w:sz="0" w:space="0" w:color="auto"/>
                        <w:left w:val="none" w:sz="0" w:space="0" w:color="auto"/>
                        <w:bottom w:val="none" w:sz="0" w:space="0" w:color="auto"/>
                        <w:right w:val="none" w:sz="0" w:space="0" w:color="auto"/>
                      </w:divBdr>
                    </w:div>
                  </w:divsChild>
                </w:div>
                <w:div w:id="2139184082">
                  <w:marLeft w:val="0"/>
                  <w:marRight w:val="0"/>
                  <w:marTop w:val="0"/>
                  <w:marBottom w:val="0"/>
                  <w:divBdr>
                    <w:top w:val="none" w:sz="0" w:space="0" w:color="auto"/>
                    <w:left w:val="none" w:sz="0" w:space="0" w:color="auto"/>
                    <w:bottom w:val="none" w:sz="0" w:space="0" w:color="auto"/>
                    <w:right w:val="none" w:sz="0" w:space="0" w:color="auto"/>
                  </w:divBdr>
                  <w:divsChild>
                    <w:div w:id="2142533406">
                      <w:marLeft w:val="0"/>
                      <w:marRight w:val="0"/>
                      <w:marTop w:val="0"/>
                      <w:marBottom w:val="0"/>
                      <w:divBdr>
                        <w:top w:val="none" w:sz="0" w:space="0" w:color="auto"/>
                        <w:left w:val="none" w:sz="0" w:space="0" w:color="auto"/>
                        <w:bottom w:val="none" w:sz="0" w:space="0" w:color="auto"/>
                        <w:right w:val="none" w:sz="0" w:space="0" w:color="auto"/>
                      </w:divBdr>
                    </w:div>
                    <w:div w:id="1838496133">
                      <w:marLeft w:val="0"/>
                      <w:marRight w:val="0"/>
                      <w:marTop w:val="0"/>
                      <w:marBottom w:val="0"/>
                      <w:divBdr>
                        <w:top w:val="none" w:sz="0" w:space="0" w:color="auto"/>
                        <w:left w:val="none" w:sz="0" w:space="0" w:color="auto"/>
                        <w:bottom w:val="none" w:sz="0" w:space="0" w:color="auto"/>
                        <w:right w:val="none" w:sz="0" w:space="0" w:color="auto"/>
                      </w:divBdr>
                      <w:divsChild>
                        <w:div w:id="1750156906">
                          <w:marLeft w:val="0"/>
                          <w:marRight w:val="0"/>
                          <w:marTop w:val="120"/>
                          <w:marBottom w:val="0"/>
                          <w:divBdr>
                            <w:top w:val="none" w:sz="0" w:space="0" w:color="auto"/>
                            <w:left w:val="none" w:sz="0" w:space="0" w:color="auto"/>
                            <w:bottom w:val="none" w:sz="0" w:space="0" w:color="auto"/>
                            <w:right w:val="none" w:sz="0" w:space="0" w:color="auto"/>
                          </w:divBdr>
                        </w:div>
                        <w:div w:id="1644769987">
                          <w:marLeft w:val="0"/>
                          <w:marRight w:val="0"/>
                          <w:marTop w:val="0"/>
                          <w:marBottom w:val="0"/>
                          <w:divBdr>
                            <w:top w:val="none" w:sz="0" w:space="0" w:color="auto"/>
                            <w:left w:val="none" w:sz="0" w:space="0" w:color="auto"/>
                            <w:bottom w:val="none" w:sz="0" w:space="0" w:color="auto"/>
                            <w:right w:val="none" w:sz="0" w:space="0" w:color="auto"/>
                          </w:divBdr>
                        </w:div>
                      </w:divsChild>
                    </w:div>
                    <w:div w:id="626358025">
                      <w:marLeft w:val="0"/>
                      <w:marRight w:val="0"/>
                      <w:marTop w:val="0"/>
                      <w:marBottom w:val="0"/>
                      <w:divBdr>
                        <w:top w:val="none" w:sz="0" w:space="0" w:color="auto"/>
                        <w:left w:val="none" w:sz="0" w:space="0" w:color="auto"/>
                        <w:bottom w:val="none" w:sz="0" w:space="0" w:color="auto"/>
                        <w:right w:val="none" w:sz="0" w:space="0" w:color="auto"/>
                      </w:divBdr>
                      <w:divsChild>
                        <w:div w:id="916600359">
                          <w:marLeft w:val="0"/>
                          <w:marRight w:val="0"/>
                          <w:marTop w:val="120"/>
                          <w:marBottom w:val="0"/>
                          <w:divBdr>
                            <w:top w:val="none" w:sz="0" w:space="0" w:color="auto"/>
                            <w:left w:val="none" w:sz="0" w:space="0" w:color="auto"/>
                            <w:bottom w:val="none" w:sz="0" w:space="0" w:color="auto"/>
                            <w:right w:val="none" w:sz="0" w:space="0" w:color="auto"/>
                          </w:divBdr>
                        </w:div>
                        <w:div w:id="59058493">
                          <w:marLeft w:val="0"/>
                          <w:marRight w:val="0"/>
                          <w:marTop w:val="0"/>
                          <w:marBottom w:val="0"/>
                          <w:divBdr>
                            <w:top w:val="none" w:sz="0" w:space="0" w:color="auto"/>
                            <w:left w:val="none" w:sz="0" w:space="0" w:color="auto"/>
                            <w:bottom w:val="none" w:sz="0" w:space="0" w:color="auto"/>
                            <w:right w:val="none" w:sz="0" w:space="0" w:color="auto"/>
                          </w:divBdr>
                        </w:div>
                      </w:divsChild>
                    </w:div>
                    <w:div w:id="500854282">
                      <w:marLeft w:val="0"/>
                      <w:marRight w:val="0"/>
                      <w:marTop w:val="0"/>
                      <w:marBottom w:val="0"/>
                      <w:divBdr>
                        <w:top w:val="none" w:sz="0" w:space="0" w:color="auto"/>
                        <w:left w:val="none" w:sz="0" w:space="0" w:color="auto"/>
                        <w:bottom w:val="none" w:sz="0" w:space="0" w:color="auto"/>
                        <w:right w:val="none" w:sz="0" w:space="0" w:color="auto"/>
                      </w:divBdr>
                      <w:divsChild>
                        <w:div w:id="1230111385">
                          <w:marLeft w:val="0"/>
                          <w:marRight w:val="0"/>
                          <w:marTop w:val="120"/>
                          <w:marBottom w:val="0"/>
                          <w:divBdr>
                            <w:top w:val="none" w:sz="0" w:space="0" w:color="auto"/>
                            <w:left w:val="none" w:sz="0" w:space="0" w:color="auto"/>
                            <w:bottom w:val="none" w:sz="0" w:space="0" w:color="auto"/>
                            <w:right w:val="none" w:sz="0" w:space="0" w:color="auto"/>
                          </w:divBdr>
                        </w:div>
                        <w:div w:id="811869961">
                          <w:marLeft w:val="0"/>
                          <w:marRight w:val="0"/>
                          <w:marTop w:val="0"/>
                          <w:marBottom w:val="0"/>
                          <w:divBdr>
                            <w:top w:val="none" w:sz="0" w:space="0" w:color="auto"/>
                            <w:left w:val="none" w:sz="0" w:space="0" w:color="auto"/>
                            <w:bottom w:val="none" w:sz="0" w:space="0" w:color="auto"/>
                            <w:right w:val="none" w:sz="0" w:space="0" w:color="auto"/>
                          </w:divBdr>
                        </w:div>
                      </w:divsChild>
                    </w:div>
                    <w:div w:id="740251261">
                      <w:marLeft w:val="0"/>
                      <w:marRight w:val="0"/>
                      <w:marTop w:val="0"/>
                      <w:marBottom w:val="0"/>
                      <w:divBdr>
                        <w:top w:val="none" w:sz="0" w:space="0" w:color="auto"/>
                        <w:left w:val="none" w:sz="0" w:space="0" w:color="auto"/>
                        <w:bottom w:val="none" w:sz="0" w:space="0" w:color="auto"/>
                        <w:right w:val="none" w:sz="0" w:space="0" w:color="auto"/>
                      </w:divBdr>
                      <w:divsChild>
                        <w:div w:id="248782426">
                          <w:marLeft w:val="0"/>
                          <w:marRight w:val="0"/>
                          <w:marTop w:val="120"/>
                          <w:marBottom w:val="0"/>
                          <w:divBdr>
                            <w:top w:val="none" w:sz="0" w:space="0" w:color="auto"/>
                            <w:left w:val="none" w:sz="0" w:space="0" w:color="auto"/>
                            <w:bottom w:val="none" w:sz="0" w:space="0" w:color="auto"/>
                            <w:right w:val="none" w:sz="0" w:space="0" w:color="auto"/>
                          </w:divBdr>
                        </w:div>
                        <w:div w:id="57747330">
                          <w:marLeft w:val="0"/>
                          <w:marRight w:val="0"/>
                          <w:marTop w:val="0"/>
                          <w:marBottom w:val="0"/>
                          <w:divBdr>
                            <w:top w:val="none" w:sz="0" w:space="0" w:color="auto"/>
                            <w:left w:val="none" w:sz="0" w:space="0" w:color="auto"/>
                            <w:bottom w:val="none" w:sz="0" w:space="0" w:color="auto"/>
                            <w:right w:val="none" w:sz="0" w:space="0" w:color="auto"/>
                          </w:divBdr>
                        </w:div>
                      </w:divsChild>
                    </w:div>
                    <w:div w:id="1244949308">
                      <w:marLeft w:val="0"/>
                      <w:marRight w:val="0"/>
                      <w:marTop w:val="0"/>
                      <w:marBottom w:val="0"/>
                      <w:divBdr>
                        <w:top w:val="none" w:sz="0" w:space="0" w:color="auto"/>
                        <w:left w:val="none" w:sz="0" w:space="0" w:color="auto"/>
                        <w:bottom w:val="none" w:sz="0" w:space="0" w:color="auto"/>
                        <w:right w:val="none" w:sz="0" w:space="0" w:color="auto"/>
                      </w:divBdr>
                      <w:divsChild>
                        <w:div w:id="215090406">
                          <w:marLeft w:val="0"/>
                          <w:marRight w:val="0"/>
                          <w:marTop w:val="120"/>
                          <w:marBottom w:val="0"/>
                          <w:divBdr>
                            <w:top w:val="none" w:sz="0" w:space="0" w:color="auto"/>
                            <w:left w:val="none" w:sz="0" w:space="0" w:color="auto"/>
                            <w:bottom w:val="none" w:sz="0" w:space="0" w:color="auto"/>
                            <w:right w:val="none" w:sz="0" w:space="0" w:color="auto"/>
                          </w:divBdr>
                        </w:div>
                        <w:div w:id="2139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0444">
                  <w:marLeft w:val="0"/>
                  <w:marRight w:val="0"/>
                  <w:marTop w:val="0"/>
                  <w:marBottom w:val="0"/>
                  <w:divBdr>
                    <w:top w:val="none" w:sz="0" w:space="0" w:color="auto"/>
                    <w:left w:val="none" w:sz="0" w:space="0" w:color="auto"/>
                    <w:bottom w:val="none" w:sz="0" w:space="0" w:color="auto"/>
                    <w:right w:val="none" w:sz="0" w:space="0" w:color="auto"/>
                  </w:divBdr>
                  <w:divsChild>
                    <w:div w:id="580917832">
                      <w:marLeft w:val="0"/>
                      <w:marRight w:val="0"/>
                      <w:marTop w:val="0"/>
                      <w:marBottom w:val="0"/>
                      <w:divBdr>
                        <w:top w:val="none" w:sz="0" w:space="0" w:color="auto"/>
                        <w:left w:val="none" w:sz="0" w:space="0" w:color="auto"/>
                        <w:bottom w:val="none" w:sz="0" w:space="0" w:color="auto"/>
                        <w:right w:val="none" w:sz="0" w:space="0" w:color="auto"/>
                      </w:divBdr>
                    </w:div>
                    <w:div w:id="259487449">
                      <w:marLeft w:val="0"/>
                      <w:marRight w:val="0"/>
                      <w:marTop w:val="0"/>
                      <w:marBottom w:val="0"/>
                      <w:divBdr>
                        <w:top w:val="none" w:sz="0" w:space="0" w:color="auto"/>
                        <w:left w:val="none" w:sz="0" w:space="0" w:color="auto"/>
                        <w:bottom w:val="none" w:sz="0" w:space="0" w:color="auto"/>
                        <w:right w:val="none" w:sz="0" w:space="0" w:color="auto"/>
                      </w:divBdr>
                      <w:divsChild>
                        <w:div w:id="177624651">
                          <w:marLeft w:val="0"/>
                          <w:marRight w:val="0"/>
                          <w:marTop w:val="0"/>
                          <w:marBottom w:val="0"/>
                          <w:divBdr>
                            <w:top w:val="none" w:sz="0" w:space="0" w:color="auto"/>
                            <w:left w:val="none" w:sz="0" w:space="0" w:color="auto"/>
                            <w:bottom w:val="none" w:sz="0" w:space="0" w:color="auto"/>
                            <w:right w:val="none" w:sz="0" w:space="0" w:color="auto"/>
                          </w:divBdr>
                          <w:divsChild>
                            <w:div w:id="1382361684">
                              <w:marLeft w:val="0"/>
                              <w:marRight w:val="0"/>
                              <w:marTop w:val="0"/>
                              <w:marBottom w:val="0"/>
                              <w:divBdr>
                                <w:top w:val="none" w:sz="0" w:space="0" w:color="auto"/>
                                <w:left w:val="none" w:sz="0" w:space="0" w:color="auto"/>
                                <w:bottom w:val="none" w:sz="0" w:space="0" w:color="auto"/>
                                <w:right w:val="none" w:sz="0" w:space="0" w:color="auto"/>
                              </w:divBdr>
                              <w:divsChild>
                                <w:div w:id="1254439377">
                                  <w:marLeft w:val="0"/>
                                  <w:marRight w:val="0"/>
                                  <w:marTop w:val="120"/>
                                  <w:marBottom w:val="0"/>
                                  <w:divBdr>
                                    <w:top w:val="none" w:sz="0" w:space="0" w:color="auto"/>
                                    <w:left w:val="none" w:sz="0" w:space="0" w:color="auto"/>
                                    <w:bottom w:val="none" w:sz="0" w:space="0" w:color="auto"/>
                                    <w:right w:val="none" w:sz="0" w:space="0" w:color="auto"/>
                                  </w:divBdr>
                                </w:div>
                                <w:div w:id="1082526656">
                                  <w:marLeft w:val="0"/>
                                  <w:marRight w:val="0"/>
                                  <w:marTop w:val="0"/>
                                  <w:marBottom w:val="0"/>
                                  <w:divBdr>
                                    <w:top w:val="none" w:sz="0" w:space="0" w:color="auto"/>
                                    <w:left w:val="none" w:sz="0" w:space="0" w:color="auto"/>
                                    <w:bottom w:val="none" w:sz="0" w:space="0" w:color="auto"/>
                                    <w:right w:val="none" w:sz="0" w:space="0" w:color="auto"/>
                                  </w:divBdr>
                                  <w:divsChild>
                                    <w:div w:id="1207989209">
                                      <w:marLeft w:val="0"/>
                                      <w:marRight w:val="0"/>
                                      <w:marTop w:val="0"/>
                                      <w:marBottom w:val="0"/>
                                      <w:divBdr>
                                        <w:top w:val="none" w:sz="0" w:space="0" w:color="auto"/>
                                        <w:left w:val="none" w:sz="0" w:space="0" w:color="auto"/>
                                        <w:bottom w:val="none" w:sz="0" w:space="0" w:color="auto"/>
                                        <w:right w:val="none" w:sz="0" w:space="0" w:color="auto"/>
                                      </w:divBdr>
                                      <w:divsChild>
                                        <w:div w:id="858590577">
                                          <w:marLeft w:val="0"/>
                                          <w:marRight w:val="0"/>
                                          <w:marTop w:val="120"/>
                                          <w:marBottom w:val="0"/>
                                          <w:divBdr>
                                            <w:top w:val="none" w:sz="0" w:space="0" w:color="auto"/>
                                            <w:left w:val="none" w:sz="0" w:space="0" w:color="auto"/>
                                            <w:bottom w:val="none" w:sz="0" w:space="0" w:color="auto"/>
                                            <w:right w:val="none" w:sz="0" w:space="0" w:color="auto"/>
                                          </w:divBdr>
                                        </w:div>
                                        <w:div w:id="822625563">
                                          <w:marLeft w:val="0"/>
                                          <w:marRight w:val="0"/>
                                          <w:marTop w:val="0"/>
                                          <w:marBottom w:val="0"/>
                                          <w:divBdr>
                                            <w:top w:val="none" w:sz="0" w:space="0" w:color="auto"/>
                                            <w:left w:val="none" w:sz="0" w:space="0" w:color="auto"/>
                                            <w:bottom w:val="none" w:sz="0" w:space="0" w:color="auto"/>
                                            <w:right w:val="none" w:sz="0" w:space="0" w:color="auto"/>
                                          </w:divBdr>
                                        </w:div>
                                      </w:divsChild>
                                    </w:div>
                                    <w:div w:id="255747588">
                                      <w:marLeft w:val="0"/>
                                      <w:marRight w:val="0"/>
                                      <w:marTop w:val="0"/>
                                      <w:marBottom w:val="0"/>
                                      <w:divBdr>
                                        <w:top w:val="none" w:sz="0" w:space="0" w:color="auto"/>
                                        <w:left w:val="none" w:sz="0" w:space="0" w:color="auto"/>
                                        <w:bottom w:val="none" w:sz="0" w:space="0" w:color="auto"/>
                                        <w:right w:val="none" w:sz="0" w:space="0" w:color="auto"/>
                                      </w:divBdr>
                                      <w:divsChild>
                                        <w:div w:id="2115242242">
                                          <w:marLeft w:val="0"/>
                                          <w:marRight w:val="0"/>
                                          <w:marTop w:val="120"/>
                                          <w:marBottom w:val="0"/>
                                          <w:divBdr>
                                            <w:top w:val="none" w:sz="0" w:space="0" w:color="auto"/>
                                            <w:left w:val="none" w:sz="0" w:space="0" w:color="auto"/>
                                            <w:bottom w:val="none" w:sz="0" w:space="0" w:color="auto"/>
                                            <w:right w:val="none" w:sz="0" w:space="0" w:color="auto"/>
                                          </w:divBdr>
                                        </w:div>
                                        <w:div w:id="4759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12400">
                              <w:marLeft w:val="0"/>
                              <w:marRight w:val="0"/>
                              <w:marTop w:val="0"/>
                              <w:marBottom w:val="0"/>
                              <w:divBdr>
                                <w:top w:val="none" w:sz="0" w:space="0" w:color="auto"/>
                                <w:left w:val="none" w:sz="0" w:space="0" w:color="auto"/>
                                <w:bottom w:val="none" w:sz="0" w:space="0" w:color="auto"/>
                                <w:right w:val="none" w:sz="0" w:space="0" w:color="auto"/>
                              </w:divBdr>
                              <w:divsChild>
                                <w:div w:id="1647782380">
                                  <w:marLeft w:val="0"/>
                                  <w:marRight w:val="0"/>
                                  <w:marTop w:val="120"/>
                                  <w:marBottom w:val="0"/>
                                  <w:divBdr>
                                    <w:top w:val="none" w:sz="0" w:space="0" w:color="auto"/>
                                    <w:left w:val="none" w:sz="0" w:space="0" w:color="auto"/>
                                    <w:bottom w:val="none" w:sz="0" w:space="0" w:color="auto"/>
                                    <w:right w:val="none" w:sz="0" w:space="0" w:color="auto"/>
                                  </w:divBdr>
                                </w:div>
                                <w:div w:id="1341395077">
                                  <w:marLeft w:val="0"/>
                                  <w:marRight w:val="0"/>
                                  <w:marTop w:val="0"/>
                                  <w:marBottom w:val="0"/>
                                  <w:divBdr>
                                    <w:top w:val="none" w:sz="0" w:space="0" w:color="auto"/>
                                    <w:left w:val="none" w:sz="0" w:space="0" w:color="auto"/>
                                    <w:bottom w:val="none" w:sz="0" w:space="0" w:color="auto"/>
                                    <w:right w:val="none" w:sz="0" w:space="0" w:color="auto"/>
                                  </w:divBdr>
                                </w:div>
                              </w:divsChild>
                            </w:div>
                            <w:div w:id="796490912">
                              <w:marLeft w:val="0"/>
                              <w:marRight w:val="0"/>
                              <w:marTop w:val="0"/>
                              <w:marBottom w:val="0"/>
                              <w:divBdr>
                                <w:top w:val="none" w:sz="0" w:space="0" w:color="auto"/>
                                <w:left w:val="none" w:sz="0" w:space="0" w:color="auto"/>
                                <w:bottom w:val="none" w:sz="0" w:space="0" w:color="auto"/>
                                <w:right w:val="none" w:sz="0" w:space="0" w:color="auto"/>
                              </w:divBdr>
                              <w:divsChild>
                                <w:div w:id="1607493369">
                                  <w:marLeft w:val="0"/>
                                  <w:marRight w:val="0"/>
                                  <w:marTop w:val="120"/>
                                  <w:marBottom w:val="0"/>
                                  <w:divBdr>
                                    <w:top w:val="none" w:sz="0" w:space="0" w:color="auto"/>
                                    <w:left w:val="none" w:sz="0" w:space="0" w:color="auto"/>
                                    <w:bottom w:val="none" w:sz="0" w:space="0" w:color="auto"/>
                                    <w:right w:val="none" w:sz="0" w:space="0" w:color="auto"/>
                                  </w:divBdr>
                                </w:div>
                                <w:div w:id="6492172">
                                  <w:marLeft w:val="0"/>
                                  <w:marRight w:val="0"/>
                                  <w:marTop w:val="0"/>
                                  <w:marBottom w:val="0"/>
                                  <w:divBdr>
                                    <w:top w:val="none" w:sz="0" w:space="0" w:color="auto"/>
                                    <w:left w:val="none" w:sz="0" w:space="0" w:color="auto"/>
                                    <w:bottom w:val="none" w:sz="0" w:space="0" w:color="auto"/>
                                    <w:right w:val="none" w:sz="0" w:space="0" w:color="auto"/>
                                  </w:divBdr>
                                  <w:divsChild>
                                    <w:div w:id="359547572">
                                      <w:marLeft w:val="0"/>
                                      <w:marRight w:val="0"/>
                                      <w:marTop w:val="0"/>
                                      <w:marBottom w:val="0"/>
                                      <w:divBdr>
                                        <w:top w:val="none" w:sz="0" w:space="0" w:color="auto"/>
                                        <w:left w:val="none" w:sz="0" w:space="0" w:color="auto"/>
                                        <w:bottom w:val="none" w:sz="0" w:space="0" w:color="auto"/>
                                        <w:right w:val="none" w:sz="0" w:space="0" w:color="auto"/>
                                      </w:divBdr>
                                      <w:divsChild>
                                        <w:div w:id="1933467385">
                                          <w:marLeft w:val="0"/>
                                          <w:marRight w:val="0"/>
                                          <w:marTop w:val="120"/>
                                          <w:marBottom w:val="0"/>
                                          <w:divBdr>
                                            <w:top w:val="none" w:sz="0" w:space="0" w:color="auto"/>
                                            <w:left w:val="none" w:sz="0" w:space="0" w:color="auto"/>
                                            <w:bottom w:val="none" w:sz="0" w:space="0" w:color="auto"/>
                                            <w:right w:val="none" w:sz="0" w:space="0" w:color="auto"/>
                                          </w:divBdr>
                                        </w:div>
                                        <w:div w:id="594170352">
                                          <w:marLeft w:val="0"/>
                                          <w:marRight w:val="0"/>
                                          <w:marTop w:val="0"/>
                                          <w:marBottom w:val="0"/>
                                          <w:divBdr>
                                            <w:top w:val="none" w:sz="0" w:space="0" w:color="auto"/>
                                            <w:left w:val="none" w:sz="0" w:space="0" w:color="auto"/>
                                            <w:bottom w:val="none" w:sz="0" w:space="0" w:color="auto"/>
                                            <w:right w:val="none" w:sz="0" w:space="0" w:color="auto"/>
                                          </w:divBdr>
                                        </w:div>
                                      </w:divsChild>
                                    </w:div>
                                    <w:div w:id="1314749192">
                                      <w:marLeft w:val="0"/>
                                      <w:marRight w:val="0"/>
                                      <w:marTop w:val="0"/>
                                      <w:marBottom w:val="0"/>
                                      <w:divBdr>
                                        <w:top w:val="none" w:sz="0" w:space="0" w:color="auto"/>
                                        <w:left w:val="none" w:sz="0" w:space="0" w:color="auto"/>
                                        <w:bottom w:val="none" w:sz="0" w:space="0" w:color="auto"/>
                                        <w:right w:val="none" w:sz="0" w:space="0" w:color="auto"/>
                                      </w:divBdr>
                                      <w:divsChild>
                                        <w:div w:id="82995863">
                                          <w:marLeft w:val="0"/>
                                          <w:marRight w:val="0"/>
                                          <w:marTop w:val="120"/>
                                          <w:marBottom w:val="0"/>
                                          <w:divBdr>
                                            <w:top w:val="none" w:sz="0" w:space="0" w:color="auto"/>
                                            <w:left w:val="none" w:sz="0" w:space="0" w:color="auto"/>
                                            <w:bottom w:val="none" w:sz="0" w:space="0" w:color="auto"/>
                                            <w:right w:val="none" w:sz="0" w:space="0" w:color="auto"/>
                                          </w:divBdr>
                                        </w:div>
                                        <w:div w:id="11638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0739">
                              <w:marLeft w:val="0"/>
                              <w:marRight w:val="0"/>
                              <w:marTop w:val="0"/>
                              <w:marBottom w:val="0"/>
                              <w:divBdr>
                                <w:top w:val="none" w:sz="0" w:space="0" w:color="auto"/>
                                <w:left w:val="none" w:sz="0" w:space="0" w:color="auto"/>
                                <w:bottom w:val="none" w:sz="0" w:space="0" w:color="auto"/>
                                <w:right w:val="none" w:sz="0" w:space="0" w:color="auto"/>
                              </w:divBdr>
                              <w:divsChild>
                                <w:div w:id="562449357">
                                  <w:marLeft w:val="0"/>
                                  <w:marRight w:val="0"/>
                                  <w:marTop w:val="120"/>
                                  <w:marBottom w:val="0"/>
                                  <w:divBdr>
                                    <w:top w:val="none" w:sz="0" w:space="0" w:color="auto"/>
                                    <w:left w:val="none" w:sz="0" w:space="0" w:color="auto"/>
                                    <w:bottom w:val="none" w:sz="0" w:space="0" w:color="auto"/>
                                    <w:right w:val="none" w:sz="0" w:space="0" w:color="auto"/>
                                  </w:divBdr>
                                </w:div>
                                <w:div w:id="537086100">
                                  <w:marLeft w:val="0"/>
                                  <w:marRight w:val="0"/>
                                  <w:marTop w:val="0"/>
                                  <w:marBottom w:val="0"/>
                                  <w:divBdr>
                                    <w:top w:val="none" w:sz="0" w:space="0" w:color="auto"/>
                                    <w:left w:val="none" w:sz="0" w:space="0" w:color="auto"/>
                                    <w:bottom w:val="none" w:sz="0" w:space="0" w:color="auto"/>
                                    <w:right w:val="none" w:sz="0" w:space="0" w:color="auto"/>
                                  </w:divBdr>
                                </w:div>
                              </w:divsChild>
                            </w:div>
                            <w:div w:id="1561939727">
                              <w:marLeft w:val="0"/>
                              <w:marRight w:val="0"/>
                              <w:marTop w:val="0"/>
                              <w:marBottom w:val="0"/>
                              <w:divBdr>
                                <w:top w:val="none" w:sz="0" w:space="0" w:color="auto"/>
                                <w:left w:val="none" w:sz="0" w:space="0" w:color="auto"/>
                                <w:bottom w:val="none" w:sz="0" w:space="0" w:color="auto"/>
                                <w:right w:val="none" w:sz="0" w:space="0" w:color="auto"/>
                              </w:divBdr>
                              <w:divsChild>
                                <w:div w:id="1921016174">
                                  <w:marLeft w:val="0"/>
                                  <w:marRight w:val="0"/>
                                  <w:marTop w:val="120"/>
                                  <w:marBottom w:val="0"/>
                                  <w:divBdr>
                                    <w:top w:val="none" w:sz="0" w:space="0" w:color="auto"/>
                                    <w:left w:val="none" w:sz="0" w:space="0" w:color="auto"/>
                                    <w:bottom w:val="none" w:sz="0" w:space="0" w:color="auto"/>
                                    <w:right w:val="none" w:sz="0" w:space="0" w:color="auto"/>
                                  </w:divBdr>
                                </w:div>
                                <w:div w:id="13697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99848">
                      <w:marLeft w:val="0"/>
                      <w:marRight w:val="0"/>
                      <w:marTop w:val="0"/>
                      <w:marBottom w:val="0"/>
                      <w:divBdr>
                        <w:top w:val="none" w:sz="0" w:space="0" w:color="auto"/>
                        <w:left w:val="none" w:sz="0" w:space="0" w:color="auto"/>
                        <w:bottom w:val="none" w:sz="0" w:space="0" w:color="auto"/>
                        <w:right w:val="none" w:sz="0" w:space="0" w:color="auto"/>
                      </w:divBdr>
                      <w:divsChild>
                        <w:div w:id="124281872">
                          <w:marLeft w:val="0"/>
                          <w:marRight w:val="0"/>
                          <w:marTop w:val="0"/>
                          <w:marBottom w:val="0"/>
                          <w:divBdr>
                            <w:top w:val="none" w:sz="0" w:space="0" w:color="auto"/>
                            <w:left w:val="none" w:sz="0" w:space="0" w:color="auto"/>
                            <w:bottom w:val="none" w:sz="0" w:space="0" w:color="auto"/>
                            <w:right w:val="none" w:sz="0" w:space="0" w:color="auto"/>
                          </w:divBdr>
                        </w:div>
                      </w:divsChild>
                    </w:div>
                    <w:div w:id="591427891">
                      <w:marLeft w:val="0"/>
                      <w:marRight w:val="0"/>
                      <w:marTop w:val="0"/>
                      <w:marBottom w:val="0"/>
                      <w:divBdr>
                        <w:top w:val="none" w:sz="0" w:space="0" w:color="auto"/>
                        <w:left w:val="none" w:sz="0" w:space="0" w:color="auto"/>
                        <w:bottom w:val="none" w:sz="0" w:space="0" w:color="auto"/>
                        <w:right w:val="none" w:sz="0" w:space="0" w:color="auto"/>
                      </w:divBdr>
                      <w:divsChild>
                        <w:div w:id="11330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3650">
                  <w:marLeft w:val="0"/>
                  <w:marRight w:val="0"/>
                  <w:marTop w:val="0"/>
                  <w:marBottom w:val="0"/>
                  <w:divBdr>
                    <w:top w:val="none" w:sz="0" w:space="0" w:color="auto"/>
                    <w:left w:val="none" w:sz="0" w:space="0" w:color="auto"/>
                    <w:bottom w:val="none" w:sz="0" w:space="0" w:color="auto"/>
                    <w:right w:val="none" w:sz="0" w:space="0" w:color="auto"/>
                  </w:divBdr>
                  <w:divsChild>
                    <w:div w:id="2005349985">
                      <w:marLeft w:val="0"/>
                      <w:marRight w:val="0"/>
                      <w:marTop w:val="0"/>
                      <w:marBottom w:val="0"/>
                      <w:divBdr>
                        <w:top w:val="none" w:sz="0" w:space="0" w:color="auto"/>
                        <w:left w:val="none" w:sz="0" w:space="0" w:color="auto"/>
                        <w:bottom w:val="none" w:sz="0" w:space="0" w:color="auto"/>
                        <w:right w:val="none" w:sz="0" w:space="0" w:color="auto"/>
                      </w:divBdr>
                    </w:div>
                    <w:div w:id="1997569379">
                      <w:marLeft w:val="0"/>
                      <w:marRight w:val="0"/>
                      <w:marTop w:val="0"/>
                      <w:marBottom w:val="0"/>
                      <w:divBdr>
                        <w:top w:val="none" w:sz="0" w:space="0" w:color="auto"/>
                        <w:left w:val="none" w:sz="0" w:space="0" w:color="auto"/>
                        <w:bottom w:val="none" w:sz="0" w:space="0" w:color="auto"/>
                        <w:right w:val="none" w:sz="0" w:space="0" w:color="auto"/>
                      </w:divBdr>
                      <w:divsChild>
                        <w:div w:id="1101223391">
                          <w:marLeft w:val="0"/>
                          <w:marRight w:val="0"/>
                          <w:marTop w:val="0"/>
                          <w:marBottom w:val="0"/>
                          <w:divBdr>
                            <w:top w:val="none" w:sz="0" w:space="0" w:color="auto"/>
                            <w:left w:val="none" w:sz="0" w:space="0" w:color="auto"/>
                            <w:bottom w:val="none" w:sz="0" w:space="0" w:color="auto"/>
                            <w:right w:val="none" w:sz="0" w:space="0" w:color="auto"/>
                          </w:divBdr>
                        </w:div>
                      </w:divsChild>
                    </w:div>
                    <w:div w:id="1400205603">
                      <w:marLeft w:val="0"/>
                      <w:marRight w:val="0"/>
                      <w:marTop w:val="0"/>
                      <w:marBottom w:val="0"/>
                      <w:divBdr>
                        <w:top w:val="none" w:sz="0" w:space="0" w:color="auto"/>
                        <w:left w:val="none" w:sz="0" w:space="0" w:color="auto"/>
                        <w:bottom w:val="none" w:sz="0" w:space="0" w:color="auto"/>
                        <w:right w:val="none" w:sz="0" w:space="0" w:color="auto"/>
                      </w:divBdr>
                      <w:divsChild>
                        <w:div w:id="311066285">
                          <w:marLeft w:val="0"/>
                          <w:marRight w:val="0"/>
                          <w:marTop w:val="0"/>
                          <w:marBottom w:val="0"/>
                          <w:divBdr>
                            <w:top w:val="none" w:sz="0" w:space="0" w:color="auto"/>
                            <w:left w:val="none" w:sz="0" w:space="0" w:color="auto"/>
                            <w:bottom w:val="none" w:sz="0" w:space="0" w:color="auto"/>
                            <w:right w:val="none" w:sz="0" w:space="0" w:color="auto"/>
                          </w:divBdr>
                          <w:divsChild>
                            <w:div w:id="863978972">
                              <w:marLeft w:val="0"/>
                              <w:marRight w:val="0"/>
                              <w:marTop w:val="0"/>
                              <w:marBottom w:val="0"/>
                              <w:divBdr>
                                <w:top w:val="none" w:sz="0" w:space="0" w:color="auto"/>
                                <w:left w:val="none" w:sz="0" w:space="0" w:color="auto"/>
                                <w:bottom w:val="none" w:sz="0" w:space="0" w:color="auto"/>
                                <w:right w:val="none" w:sz="0" w:space="0" w:color="auto"/>
                              </w:divBdr>
                              <w:divsChild>
                                <w:div w:id="1824271272">
                                  <w:marLeft w:val="0"/>
                                  <w:marRight w:val="0"/>
                                  <w:marTop w:val="120"/>
                                  <w:marBottom w:val="0"/>
                                  <w:divBdr>
                                    <w:top w:val="none" w:sz="0" w:space="0" w:color="auto"/>
                                    <w:left w:val="none" w:sz="0" w:space="0" w:color="auto"/>
                                    <w:bottom w:val="none" w:sz="0" w:space="0" w:color="auto"/>
                                    <w:right w:val="none" w:sz="0" w:space="0" w:color="auto"/>
                                  </w:divBdr>
                                </w:div>
                                <w:div w:id="1620062306">
                                  <w:marLeft w:val="0"/>
                                  <w:marRight w:val="0"/>
                                  <w:marTop w:val="0"/>
                                  <w:marBottom w:val="0"/>
                                  <w:divBdr>
                                    <w:top w:val="none" w:sz="0" w:space="0" w:color="auto"/>
                                    <w:left w:val="none" w:sz="0" w:space="0" w:color="auto"/>
                                    <w:bottom w:val="none" w:sz="0" w:space="0" w:color="auto"/>
                                    <w:right w:val="none" w:sz="0" w:space="0" w:color="auto"/>
                                  </w:divBdr>
                                </w:div>
                              </w:divsChild>
                            </w:div>
                            <w:div w:id="900094774">
                              <w:marLeft w:val="0"/>
                              <w:marRight w:val="0"/>
                              <w:marTop w:val="0"/>
                              <w:marBottom w:val="0"/>
                              <w:divBdr>
                                <w:top w:val="none" w:sz="0" w:space="0" w:color="auto"/>
                                <w:left w:val="none" w:sz="0" w:space="0" w:color="auto"/>
                                <w:bottom w:val="none" w:sz="0" w:space="0" w:color="auto"/>
                                <w:right w:val="none" w:sz="0" w:space="0" w:color="auto"/>
                              </w:divBdr>
                              <w:divsChild>
                                <w:div w:id="694426319">
                                  <w:marLeft w:val="0"/>
                                  <w:marRight w:val="0"/>
                                  <w:marTop w:val="120"/>
                                  <w:marBottom w:val="0"/>
                                  <w:divBdr>
                                    <w:top w:val="none" w:sz="0" w:space="0" w:color="auto"/>
                                    <w:left w:val="none" w:sz="0" w:space="0" w:color="auto"/>
                                    <w:bottom w:val="none" w:sz="0" w:space="0" w:color="auto"/>
                                    <w:right w:val="none" w:sz="0" w:space="0" w:color="auto"/>
                                  </w:divBdr>
                                </w:div>
                                <w:div w:id="169952779">
                                  <w:marLeft w:val="0"/>
                                  <w:marRight w:val="0"/>
                                  <w:marTop w:val="0"/>
                                  <w:marBottom w:val="0"/>
                                  <w:divBdr>
                                    <w:top w:val="none" w:sz="0" w:space="0" w:color="auto"/>
                                    <w:left w:val="none" w:sz="0" w:space="0" w:color="auto"/>
                                    <w:bottom w:val="none" w:sz="0" w:space="0" w:color="auto"/>
                                    <w:right w:val="none" w:sz="0" w:space="0" w:color="auto"/>
                                  </w:divBdr>
                                </w:div>
                              </w:divsChild>
                            </w:div>
                            <w:div w:id="159545090">
                              <w:marLeft w:val="0"/>
                              <w:marRight w:val="0"/>
                              <w:marTop w:val="0"/>
                              <w:marBottom w:val="0"/>
                              <w:divBdr>
                                <w:top w:val="none" w:sz="0" w:space="0" w:color="auto"/>
                                <w:left w:val="none" w:sz="0" w:space="0" w:color="auto"/>
                                <w:bottom w:val="none" w:sz="0" w:space="0" w:color="auto"/>
                                <w:right w:val="none" w:sz="0" w:space="0" w:color="auto"/>
                              </w:divBdr>
                              <w:divsChild>
                                <w:div w:id="1289971087">
                                  <w:marLeft w:val="0"/>
                                  <w:marRight w:val="0"/>
                                  <w:marTop w:val="120"/>
                                  <w:marBottom w:val="0"/>
                                  <w:divBdr>
                                    <w:top w:val="none" w:sz="0" w:space="0" w:color="auto"/>
                                    <w:left w:val="none" w:sz="0" w:space="0" w:color="auto"/>
                                    <w:bottom w:val="none" w:sz="0" w:space="0" w:color="auto"/>
                                    <w:right w:val="none" w:sz="0" w:space="0" w:color="auto"/>
                                  </w:divBdr>
                                </w:div>
                                <w:div w:id="1238637136">
                                  <w:marLeft w:val="0"/>
                                  <w:marRight w:val="0"/>
                                  <w:marTop w:val="0"/>
                                  <w:marBottom w:val="0"/>
                                  <w:divBdr>
                                    <w:top w:val="none" w:sz="0" w:space="0" w:color="auto"/>
                                    <w:left w:val="none" w:sz="0" w:space="0" w:color="auto"/>
                                    <w:bottom w:val="none" w:sz="0" w:space="0" w:color="auto"/>
                                    <w:right w:val="none" w:sz="0" w:space="0" w:color="auto"/>
                                  </w:divBdr>
                                </w:div>
                              </w:divsChild>
                            </w:div>
                            <w:div w:id="1803503775">
                              <w:marLeft w:val="0"/>
                              <w:marRight w:val="0"/>
                              <w:marTop w:val="0"/>
                              <w:marBottom w:val="0"/>
                              <w:divBdr>
                                <w:top w:val="none" w:sz="0" w:space="0" w:color="auto"/>
                                <w:left w:val="none" w:sz="0" w:space="0" w:color="auto"/>
                                <w:bottom w:val="none" w:sz="0" w:space="0" w:color="auto"/>
                                <w:right w:val="none" w:sz="0" w:space="0" w:color="auto"/>
                              </w:divBdr>
                              <w:divsChild>
                                <w:div w:id="676494360">
                                  <w:marLeft w:val="0"/>
                                  <w:marRight w:val="0"/>
                                  <w:marTop w:val="120"/>
                                  <w:marBottom w:val="0"/>
                                  <w:divBdr>
                                    <w:top w:val="none" w:sz="0" w:space="0" w:color="auto"/>
                                    <w:left w:val="none" w:sz="0" w:space="0" w:color="auto"/>
                                    <w:bottom w:val="none" w:sz="0" w:space="0" w:color="auto"/>
                                    <w:right w:val="none" w:sz="0" w:space="0" w:color="auto"/>
                                  </w:divBdr>
                                </w:div>
                                <w:div w:id="15457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2985">
                      <w:marLeft w:val="0"/>
                      <w:marRight w:val="0"/>
                      <w:marTop w:val="0"/>
                      <w:marBottom w:val="0"/>
                      <w:divBdr>
                        <w:top w:val="none" w:sz="0" w:space="0" w:color="auto"/>
                        <w:left w:val="none" w:sz="0" w:space="0" w:color="auto"/>
                        <w:bottom w:val="none" w:sz="0" w:space="0" w:color="auto"/>
                        <w:right w:val="none" w:sz="0" w:space="0" w:color="auto"/>
                      </w:divBdr>
                      <w:divsChild>
                        <w:div w:id="1256981313">
                          <w:marLeft w:val="0"/>
                          <w:marRight w:val="0"/>
                          <w:marTop w:val="0"/>
                          <w:marBottom w:val="0"/>
                          <w:divBdr>
                            <w:top w:val="none" w:sz="0" w:space="0" w:color="auto"/>
                            <w:left w:val="none" w:sz="0" w:space="0" w:color="auto"/>
                            <w:bottom w:val="none" w:sz="0" w:space="0" w:color="auto"/>
                            <w:right w:val="none" w:sz="0" w:space="0" w:color="auto"/>
                          </w:divBdr>
                          <w:divsChild>
                            <w:div w:id="1958370624">
                              <w:marLeft w:val="0"/>
                              <w:marRight w:val="0"/>
                              <w:marTop w:val="0"/>
                              <w:marBottom w:val="0"/>
                              <w:divBdr>
                                <w:top w:val="none" w:sz="0" w:space="0" w:color="auto"/>
                                <w:left w:val="none" w:sz="0" w:space="0" w:color="auto"/>
                                <w:bottom w:val="none" w:sz="0" w:space="0" w:color="auto"/>
                                <w:right w:val="none" w:sz="0" w:space="0" w:color="auto"/>
                              </w:divBdr>
                              <w:divsChild>
                                <w:div w:id="82453485">
                                  <w:marLeft w:val="0"/>
                                  <w:marRight w:val="0"/>
                                  <w:marTop w:val="120"/>
                                  <w:marBottom w:val="0"/>
                                  <w:divBdr>
                                    <w:top w:val="none" w:sz="0" w:space="0" w:color="auto"/>
                                    <w:left w:val="none" w:sz="0" w:space="0" w:color="auto"/>
                                    <w:bottom w:val="none" w:sz="0" w:space="0" w:color="auto"/>
                                    <w:right w:val="none" w:sz="0" w:space="0" w:color="auto"/>
                                  </w:divBdr>
                                </w:div>
                                <w:div w:id="1015810405">
                                  <w:marLeft w:val="0"/>
                                  <w:marRight w:val="0"/>
                                  <w:marTop w:val="0"/>
                                  <w:marBottom w:val="0"/>
                                  <w:divBdr>
                                    <w:top w:val="none" w:sz="0" w:space="0" w:color="auto"/>
                                    <w:left w:val="none" w:sz="0" w:space="0" w:color="auto"/>
                                    <w:bottom w:val="none" w:sz="0" w:space="0" w:color="auto"/>
                                    <w:right w:val="none" w:sz="0" w:space="0" w:color="auto"/>
                                  </w:divBdr>
                                </w:div>
                              </w:divsChild>
                            </w:div>
                            <w:div w:id="379403823">
                              <w:marLeft w:val="0"/>
                              <w:marRight w:val="0"/>
                              <w:marTop w:val="0"/>
                              <w:marBottom w:val="0"/>
                              <w:divBdr>
                                <w:top w:val="none" w:sz="0" w:space="0" w:color="auto"/>
                                <w:left w:val="none" w:sz="0" w:space="0" w:color="auto"/>
                                <w:bottom w:val="none" w:sz="0" w:space="0" w:color="auto"/>
                                <w:right w:val="none" w:sz="0" w:space="0" w:color="auto"/>
                              </w:divBdr>
                              <w:divsChild>
                                <w:div w:id="2095198621">
                                  <w:marLeft w:val="0"/>
                                  <w:marRight w:val="0"/>
                                  <w:marTop w:val="120"/>
                                  <w:marBottom w:val="0"/>
                                  <w:divBdr>
                                    <w:top w:val="none" w:sz="0" w:space="0" w:color="auto"/>
                                    <w:left w:val="none" w:sz="0" w:space="0" w:color="auto"/>
                                    <w:bottom w:val="none" w:sz="0" w:space="0" w:color="auto"/>
                                    <w:right w:val="none" w:sz="0" w:space="0" w:color="auto"/>
                                  </w:divBdr>
                                </w:div>
                                <w:div w:id="1596212086">
                                  <w:marLeft w:val="0"/>
                                  <w:marRight w:val="0"/>
                                  <w:marTop w:val="0"/>
                                  <w:marBottom w:val="0"/>
                                  <w:divBdr>
                                    <w:top w:val="none" w:sz="0" w:space="0" w:color="auto"/>
                                    <w:left w:val="none" w:sz="0" w:space="0" w:color="auto"/>
                                    <w:bottom w:val="none" w:sz="0" w:space="0" w:color="auto"/>
                                    <w:right w:val="none" w:sz="0" w:space="0" w:color="auto"/>
                                  </w:divBdr>
                                </w:div>
                              </w:divsChild>
                            </w:div>
                            <w:div w:id="579364762">
                              <w:marLeft w:val="0"/>
                              <w:marRight w:val="0"/>
                              <w:marTop w:val="0"/>
                              <w:marBottom w:val="0"/>
                              <w:divBdr>
                                <w:top w:val="none" w:sz="0" w:space="0" w:color="auto"/>
                                <w:left w:val="none" w:sz="0" w:space="0" w:color="auto"/>
                                <w:bottom w:val="none" w:sz="0" w:space="0" w:color="auto"/>
                                <w:right w:val="none" w:sz="0" w:space="0" w:color="auto"/>
                              </w:divBdr>
                              <w:divsChild>
                                <w:div w:id="537134086">
                                  <w:marLeft w:val="0"/>
                                  <w:marRight w:val="0"/>
                                  <w:marTop w:val="120"/>
                                  <w:marBottom w:val="0"/>
                                  <w:divBdr>
                                    <w:top w:val="none" w:sz="0" w:space="0" w:color="auto"/>
                                    <w:left w:val="none" w:sz="0" w:space="0" w:color="auto"/>
                                    <w:bottom w:val="none" w:sz="0" w:space="0" w:color="auto"/>
                                    <w:right w:val="none" w:sz="0" w:space="0" w:color="auto"/>
                                  </w:divBdr>
                                </w:div>
                                <w:div w:id="1362126002">
                                  <w:marLeft w:val="0"/>
                                  <w:marRight w:val="0"/>
                                  <w:marTop w:val="0"/>
                                  <w:marBottom w:val="0"/>
                                  <w:divBdr>
                                    <w:top w:val="none" w:sz="0" w:space="0" w:color="auto"/>
                                    <w:left w:val="none" w:sz="0" w:space="0" w:color="auto"/>
                                    <w:bottom w:val="none" w:sz="0" w:space="0" w:color="auto"/>
                                    <w:right w:val="none" w:sz="0" w:space="0" w:color="auto"/>
                                  </w:divBdr>
                                </w:div>
                              </w:divsChild>
                            </w:div>
                            <w:div w:id="1592277408">
                              <w:marLeft w:val="0"/>
                              <w:marRight w:val="0"/>
                              <w:marTop w:val="0"/>
                              <w:marBottom w:val="0"/>
                              <w:divBdr>
                                <w:top w:val="none" w:sz="0" w:space="0" w:color="auto"/>
                                <w:left w:val="none" w:sz="0" w:space="0" w:color="auto"/>
                                <w:bottom w:val="none" w:sz="0" w:space="0" w:color="auto"/>
                                <w:right w:val="none" w:sz="0" w:space="0" w:color="auto"/>
                              </w:divBdr>
                              <w:divsChild>
                                <w:div w:id="744836495">
                                  <w:marLeft w:val="0"/>
                                  <w:marRight w:val="0"/>
                                  <w:marTop w:val="120"/>
                                  <w:marBottom w:val="0"/>
                                  <w:divBdr>
                                    <w:top w:val="none" w:sz="0" w:space="0" w:color="auto"/>
                                    <w:left w:val="none" w:sz="0" w:space="0" w:color="auto"/>
                                    <w:bottom w:val="none" w:sz="0" w:space="0" w:color="auto"/>
                                    <w:right w:val="none" w:sz="0" w:space="0" w:color="auto"/>
                                  </w:divBdr>
                                </w:div>
                                <w:div w:id="3767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65737">
                      <w:marLeft w:val="0"/>
                      <w:marRight w:val="0"/>
                      <w:marTop w:val="0"/>
                      <w:marBottom w:val="0"/>
                      <w:divBdr>
                        <w:top w:val="none" w:sz="0" w:space="0" w:color="auto"/>
                        <w:left w:val="none" w:sz="0" w:space="0" w:color="auto"/>
                        <w:bottom w:val="none" w:sz="0" w:space="0" w:color="auto"/>
                        <w:right w:val="none" w:sz="0" w:space="0" w:color="auto"/>
                      </w:divBdr>
                      <w:divsChild>
                        <w:div w:id="981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0921">
                  <w:marLeft w:val="0"/>
                  <w:marRight w:val="0"/>
                  <w:marTop w:val="0"/>
                  <w:marBottom w:val="0"/>
                  <w:divBdr>
                    <w:top w:val="none" w:sz="0" w:space="0" w:color="auto"/>
                    <w:left w:val="none" w:sz="0" w:space="0" w:color="auto"/>
                    <w:bottom w:val="none" w:sz="0" w:space="0" w:color="auto"/>
                    <w:right w:val="none" w:sz="0" w:space="0" w:color="auto"/>
                  </w:divBdr>
                  <w:divsChild>
                    <w:div w:id="905534182">
                      <w:marLeft w:val="0"/>
                      <w:marRight w:val="0"/>
                      <w:marTop w:val="0"/>
                      <w:marBottom w:val="0"/>
                      <w:divBdr>
                        <w:top w:val="none" w:sz="0" w:space="0" w:color="auto"/>
                        <w:left w:val="none" w:sz="0" w:space="0" w:color="auto"/>
                        <w:bottom w:val="none" w:sz="0" w:space="0" w:color="auto"/>
                        <w:right w:val="none" w:sz="0" w:space="0" w:color="auto"/>
                      </w:divBdr>
                    </w:div>
                    <w:div w:id="1811438061">
                      <w:marLeft w:val="0"/>
                      <w:marRight w:val="0"/>
                      <w:marTop w:val="0"/>
                      <w:marBottom w:val="0"/>
                      <w:divBdr>
                        <w:top w:val="none" w:sz="0" w:space="0" w:color="auto"/>
                        <w:left w:val="none" w:sz="0" w:space="0" w:color="auto"/>
                        <w:bottom w:val="none" w:sz="0" w:space="0" w:color="auto"/>
                        <w:right w:val="none" w:sz="0" w:space="0" w:color="auto"/>
                      </w:divBdr>
                      <w:divsChild>
                        <w:div w:id="1133057595">
                          <w:marLeft w:val="0"/>
                          <w:marRight w:val="0"/>
                          <w:marTop w:val="0"/>
                          <w:marBottom w:val="0"/>
                          <w:divBdr>
                            <w:top w:val="none" w:sz="0" w:space="0" w:color="auto"/>
                            <w:left w:val="none" w:sz="0" w:space="0" w:color="auto"/>
                            <w:bottom w:val="none" w:sz="0" w:space="0" w:color="auto"/>
                            <w:right w:val="none" w:sz="0" w:space="0" w:color="auto"/>
                          </w:divBdr>
                        </w:div>
                      </w:divsChild>
                    </w:div>
                    <w:div w:id="1320571423">
                      <w:marLeft w:val="0"/>
                      <w:marRight w:val="0"/>
                      <w:marTop w:val="0"/>
                      <w:marBottom w:val="0"/>
                      <w:divBdr>
                        <w:top w:val="none" w:sz="0" w:space="0" w:color="auto"/>
                        <w:left w:val="none" w:sz="0" w:space="0" w:color="auto"/>
                        <w:bottom w:val="none" w:sz="0" w:space="0" w:color="auto"/>
                        <w:right w:val="none" w:sz="0" w:space="0" w:color="auto"/>
                      </w:divBdr>
                      <w:divsChild>
                        <w:div w:id="1506288207">
                          <w:marLeft w:val="0"/>
                          <w:marRight w:val="0"/>
                          <w:marTop w:val="0"/>
                          <w:marBottom w:val="0"/>
                          <w:divBdr>
                            <w:top w:val="none" w:sz="0" w:space="0" w:color="auto"/>
                            <w:left w:val="none" w:sz="0" w:space="0" w:color="auto"/>
                            <w:bottom w:val="none" w:sz="0" w:space="0" w:color="auto"/>
                            <w:right w:val="none" w:sz="0" w:space="0" w:color="auto"/>
                          </w:divBdr>
                          <w:divsChild>
                            <w:div w:id="993527461">
                              <w:marLeft w:val="0"/>
                              <w:marRight w:val="0"/>
                              <w:marTop w:val="0"/>
                              <w:marBottom w:val="0"/>
                              <w:divBdr>
                                <w:top w:val="none" w:sz="0" w:space="0" w:color="auto"/>
                                <w:left w:val="none" w:sz="0" w:space="0" w:color="auto"/>
                                <w:bottom w:val="none" w:sz="0" w:space="0" w:color="auto"/>
                                <w:right w:val="none" w:sz="0" w:space="0" w:color="auto"/>
                              </w:divBdr>
                              <w:divsChild>
                                <w:div w:id="1832015257">
                                  <w:marLeft w:val="0"/>
                                  <w:marRight w:val="0"/>
                                  <w:marTop w:val="120"/>
                                  <w:marBottom w:val="0"/>
                                  <w:divBdr>
                                    <w:top w:val="none" w:sz="0" w:space="0" w:color="auto"/>
                                    <w:left w:val="none" w:sz="0" w:space="0" w:color="auto"/>
                                    <w:bottom w:val="none" w:sz="0" w:space="0" w:color="auto"/>
                                    <w:right w:val="none" w:sz="0" w:space="0" w:color="auto"/>
                                  </w:divBdr>
                                </w:div>
                                <w:div w:id="1960454715">
                                  <w:marLeft w:val="0"/>
                                  <w:marRight w:val="0"/>
                                  <w:marTop w:val="0"/>
                                  <w:marBottom w:val="0"/>
                                  <w:divBdr>
                                    <w:top w:val="none" w:sz="0" w:space="0" w:color="auto"/>
                                    <w:left w:val="none" w:sz="0" w:space="0" w:color="auto"/>
                                    <w:bottom w:val="none" w:sz="0" w:space="0" w:color="auto"/>
                                    <w:right w:val="none" w:sz="0" w:space="0" w:color="auto"/>
                                  </w:divBdr>
                                </w:div>
                              </w:divsChild>
                            </w:div>
                            <w:div w:id="1714159904">
                              <w:marLeft w:val="0"/>
                              <w:marRight w:val="0"/>
                              <w:marTop w:val="0"/>
                              <w:marBottom w:val="0"/>
                              <w:divBdr>
                                <w:top w:val="none" w:sz="0" w:space="0" w:color="auto"/>
                                <w:left w:val="none" w:sz="0" w:space="0" w:color="auto"/>
                                <w:bottom w:val="none" w:sz="0" w:space="0" w:color="auto"/>
                                <w:right w:val="none" w:sz="0" w:space="0" w:color="auto"/>
                              </w:divBdr>
                              <w:divsChild>
                                <w:div w:id="2137095632">
                                  <w:marLeft w:val="0"/>
                                  <w:marRight w:val="0"/>
                                  <w:marTop w:val="120"/>
                                  <w:marBottom w:val="0"/>
                                  <w:divBdr>
                                    <w:top w:val="none" w:sz="0" w:space="0" w:color="auto"/>
                                    <w:left w:val="none" w:sz="0" w:space="0" w:color="auto"/>
                                    <w:bottom w:val="none" w:sz="0" w:space="0" w:color="auto"/>
                                    <w:right w:val="none" w:sz="0" w:space="0" w:color="auto"/>
                                  </w:divBdr>
                                </w:div>
                                <w:div w:id="1492678967">
                                  <w:marLeft w:val="0"/>
                                  <w:marRight w:val="0"/>
                                  <w:marTop w:val="0"/>
                                  <w:marBottom w:val="0"/>
                                  <w:divBdr>
                                    <w:top w:val="none" w:sz="0" w:space="0" w:color="auto"/>
                                    <w:left w:val="none" w:sz="0" w:space="0" w:color="auto"/>
                                    <w:bottom w:val="none" w:sz="0" w:space="0" w:color="auto"/>
                                    <w:right w:val="none" w:sz="0" w:space="0" w:color="auto"/>
                                  </w:divBdr>
                                  <w:divsChild>
                                    <w:div w:id="729157433">
                                      <w:marLeft w:val="0"/>
                                      <w:marRight w:val="0"/>
                                      <w:marTop w:val="0"/>
                                      <w:marBottom w:val="0"/>
                                      <w:divBdr>
                                        <w:top w:val="none" w:sz="0" w:space="0" w:color="auto"/>
                                        <w:left w:val="none" w:sz="0" w:space="0" w:color="auto"/>
                                        <w:bottom w:val="none" w:sz="0" w:space="0" w:color="auto"/>
                                        <w:right w:val="none" w:sz="0" w:space="0" w:color="auto"/>
                                      </w:divBdr>
                                      <w:divsChild>
                                        <w:div w:id="1091926734">
                                          <w:marLeft w:val="0"/>
                                          <w:marRight w:val="0"/>
                                          <w:marTop w:val="120"/>
                                          <w:marBottom w:val="0"/>
                                          <w:divBdr>
                                            <w:top w:val="none" w:sz="0" w:space="0" w:color="auto"/>
                                            <w:left w:val="none" w:sz="0" w:space="0" w:color="auto"/>
                                            <w:bottom w:val="none" w:sz="0" w:space="0" w:color="auto"/>
                                            <w:right w:val="none" w:sz="0" w:space="0" w:color="auto"/>
                                          </w:divBdr>
                                        </w:div>
                                        <w:div w:id="1370764406">
                                          <w:marLeft w:val="0"/>
                                          <w:marRight w:val="0"/>
                                          <w:marTop w:val="0"/>
                                          <w:marBottom w:val="0"/>
                                          <w:divBdr>
                                            <w:top w:val="none" w:sz="0" w:space="0" w:color="auto"/>
                                            <w:left w:val="none" w:sz="0" w:space="0" w:color="auto"/>
                                            <w:bottom w:val="none" w:sz="0" w:space="0" w:color="auto"/>
                                            <w:right w:val="none" w:sz="0" w:space="0" w:color="auto"/>
                                          </w:divBdr>
                                        </w:div>
                                      </w:divsChild>
                                    </w:div>
                                    <w:div w:id="692613157">
                                      <w:marLeft w:val="0"/>
                                      <w:marRight w:val="0"/>
                                      <w:marTop w:val="0"/>
                                      <w:marBottom w:val="0"/>
                                      <w:divBdr>
                                        <w:top w:val="none" w:sz="0" w:space="0" w:color="auto"/>
                                        <w:left w:val="none" w:sz="0" w:space="0" w:color="auto"/>
                                        <w:bottom w:val="none" w:sz="0" w:space="0" w:color="auto"/>
                                        <w:right w:val="none" w:sz="0" w:space="0" w:color="auto"/>
                                      </w:divBdr>
                                      <w:divsChild>
                                        <w:div w:id="200167723">
                                          <w:marLeft w:val="0"/>
                                          <w:marRight w:val="0"/>
                                          <w:marTop w:val="120"/>
                                          <w:marBottom w:val="0"/>
                                          <w:divBdr>
                                            <w:top w:val="none" w:sz="0" w:space="0" w:color="auto"/>
                                            <w:left w:val="none" w:sz="0" w:space="0" w:color="auto"/>
                                            <w:bottom w:val="none" w:sz="0" w:space="0" w:color="auto"/>
                                            <w:right w:val="none" w:sz="0" w:space="0" w:color="auto"/>
                                          </w:divBdr>
                                        </w:div>
                                        <w:div w:id="20972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16114">
                              <w:marLeft w:val="0"/>
                              <w:marRight w:val="0"/>
                              <w:marTop w:val="0"/>
                              <w:marBottom w:val="0"/>
                              <w:divBdr>
                                <w:top w:val="none" w:sz="0" w:space="0" w:color="auto"/>
                                <w:left w:val="none" w:sz="0" w:space="0" w:color="auto"/>
                                <w:bottom w:val="none" w:sz="0" w:space="0" w:color="auto"/>
                                <w:right w:val="none" w:sz="0" w:space="0" w:color="auto"/>
                              </w:divBdr>
                              <w:divsChild>
                                <w:div w:id="623118192">
                                  <w:marLeft w:val="0"/>
                                  <w:marRight w:val="0"/>
                                  <w:marTop w:val="120"/>
                                  <w:marBottom w:val="0"/>
                                  <w:divBdr>
                                    <w:top w:val="none" w:sz="0" w:space="0" w:color="auto"/>
                                    <w:left w:val="none" w:sz="0" w:space="0" w:color="auto"/>
                                    <w:bottom w:val="none" w:sz="0" w:space="0" w:color="auto"/>
                                    <w:right w:val="none" w:sz="0" w:space="0" w:color="auto"/>
                                  </w:divBdr>
                                </w:div>
                                <w:div w:id="1432821946">
                                  <w:marLeft w:val="0"/>
                                  <w:marRight w:val="0"/>
                                  <w:marTop w:val="0"/>
                                  <w:marBottom w:val="0"/>
                                  <w:divBdr>
                                    <w:top w:val="none" w:sz="0" w:space="0" w:color="auto"/>
                                    <w:left w:val="none" w:sz="0" w:space="0" w:color="auto"/>
                                    <w:bottom w:val="none" w:sz="0" w:space="0" w:color="auto"/>
                                    <w:right w:val="none" w:sz="0" w:space="0" w:color="auto"/>
                                  </w:divBdr>
                                </w:div>
                              </w:divsChild>
                            </w:div>
                            <w:div w:id="1650935028">
                              <w:marLeft w:val="0"/>
                              <w:marRight w:val="0"/>
                              <w:marTop w:val="0"/>
                              <w:marBottom w:val="0"/>
                              <w:divBdr>
                                <w:top w:val="none" w:sz="0" w:space="0" w:color="auto"/>
                                <w:left w:val="none" w:sz="0" w:space="0" w:color="auto"/>
                                <w:bottom w:val="none" w:sz="0" w:space="0" w:color="auto"/>
                                <w:right w:val="none" w:sz="0" w:space="0" w:color="auto"/>
                              </w:divBdr>
                              <w:divsChild>
                                <w:div w:id="822281921">
                                  <w:marLeft w:val="0"/>
                                  <w:marRight w:val="0"/>
                                  <w:marTop w:val="120"/>
                                  <w:marBottom w:val="0"/>
                                  <w:divBdr>
                                    <w:top w:val="none" w:sz="0" w:space="0" w:color="auto"/>
                                    <w:left w:val="none" w:sz="0" w:space="0" w:color="auto"/>
                                    <w:bottom w:val="none" w:sz="0" w:space="0" w:color="auto"/>
                                    <w:right w:val="none" w:sz="0" w:space="0" w:color="auto"/>
                                  </w:divBdr>
                                </w:div>
                                <w:div w:id="1045839058">
                                  <w:marLeft w:val="0"/>
                                  <w:marRight w:val="0"/>
                                  <w:marTop w:val="0"/>
                                  <w:marBottom w:val="0"/>
                                  <w:divBdr>
                                    <w:top w:val="none" w:sz="0" w:space="0" w:color="auto"/>
                                    <w:left w:val="none" w:sz="0" w:space="0" w:color="auto"/>
                                    <w:bottom w:val="none" w:sz="0" w:space="0" w:color="auto"/>
                                    <w:right w:val="none" w:sz="0" w:space="0" w:color="auto"/>
                                  </w:divBdr>
                                  <w:divsChild>
                                    <w:div w:id="1049761331">
                                      <w:marLeft w:val="0"/>
                                      <w:marRight w:val="0"/>
                                      <w:marTop w:val="0"/>
                                      <w:marBottom w:val="0"/>
                                      <w:divBdr>
                                        <w:top w:val="none" w:sz="0" w:space="0" w:color="auto"/>
                                        <w:left w:val="none" w:sz="0" w:space="0" w:color="auto"/>
                                        <w:bottom w:val="none" w:sz="0" w:space="0" w:color="auto"/>
                                        <w:right w:val="none" w:sz="0" w:space="0" w:color="auto"/>
                                      </w:divBdr>
                                      <w:divsChild>
                                        <w:div w:id="482350874">
                                          <w:marLeft w:val="0"/>
                                          <w:marRight w:val="0"/>
                                          <w:marTop w:val="120"/>
                                          <w:marBottom w:val="0"/>
                                          <w:divBdr>
                                            <w:top w:val="none" w:sz="0" w:space="0" w:color="auto"/>
                                            <w:left w:val="none" w:sz="0" w:space="0" w:color="auto"/>
                                            <w:bottom w:val="none" w:sz="0" w:space="0" w:color="auto"/>
                                            <w:right w:val="none" w:sz="0" w:space="0" w:color="auto"/>
                                          </w:divBdr>
                                        </w:div>
                                        <w:div w:id="1411199832">
                                          <w:marLeft w:val="0"/>
                                          <w:marRight w:val="0"/>
                                          <w:marTop w:val="0"/>
                                          <w:marBottom w:val="0"/>
                                          <w:divBdr>
                                            <w:top w:val="none" w:sz="0" w:space="0" w:color="auto"/>
                                            <w:left w:val="none" w:sz="0" w:space="0" w:color="auto"/>
                                            <w:bottom w:val="none" w:sz="0" w:space="0" w:color="auto"/>
                                            <w:right w:val="none" w:sz="0" w:space="0" w:color="auto"/>
                                          </w:divBdr>
                                        </w:div>
                                      </w:divsChild>
                                    </w:div>
                                    <w:div w:id="898130162">
                                      <w:marLeft w:val="0"/>
                                      <w:marRight w:val="0"/>
                                      <w:marTop w:val="0"/>
                                      <w:marBottom w:val="0"/>
                                      <w:divBdr>
                                        <w:top w:val="none" w:sz="0" w:space="0" w:color="auto"/>
                                        <w:left w:val="none" w:sz="0" w:space="0" w:color="auto"/>
                                        <w:bottom w:val="none" w:sz="0" w:space="0" w:color="auto"/>
                                        <w:right w:val="none" w:sz="0" w:space="0" w:color="auto"/>
                                      </w:divBdr>
                                      <w:divsChild>
                                        <w:div w:id="752362301">
                                          <w:marLeft w:val="0"/>
                                          <w:marRight w:val="0"/>
                                          <w:marTop w:val="120"/>
                                          <w:marBottom w:val="0"/>
                                          <w:divBdr>
                                            <w:top w:val="none" w:sz="0" w:space="0" w:color="auto"/>
                                            <w:left w:val="none" w:sz="0" w:space="0" w:color="auto"/>
                                            <w:bottom w:val="none" w:sz="0" w:space="0" w:color="auto"/>
                                            <w:right w:val="none" w:sz="0" w:space="0" w:color="auto"/>
                                          </w:divBdr>
                                        </w:div>
                                        <w:div w:id="17225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6010">
                      <w:marLeft w:val="0"/>
                      <w:marRight w:val="0"/>
                      <w:marTop w:val="0"/>
                      <w:marBottom w:val="0"/>
                      <w:divBdr>
                        <w:top w:val="none" w:sz="0" w:space="0" w:color="auto"/>
                        <w:left w:val="none" w:sz="0" w:space="0" w:color="auto"/>
                        <w:bottom w:val="none" w:sz="0" w:space="0" w:color="auto"/>
                        <w:right w:val="none" w:sz="0" w:space="0" w:color="auto"/>
                      </w:divBdr>
                      <w:divsChild>
                        <w:div w:id="129791301">
                          <w:marLeft w:val="0"/>
                          <w:marRight w:val="0"/>
                          <w:marTop w:val="0"/>
                          <w:marBottom w:val="0"/>
                          <w:divBdr>
                            <w:top w:val="none" w:sz="0" w:space="0" w:color="auto"/>
                            <w:left w:val="none" w:sz="0" w:space="0" w:color="auto"/>
                            <w:bottom w:val="none" w:sz="0" w:space="0" w:color="auto"/>
                            <w:right w:val="none" w:sz="0" w:space="0" w:color="auto"/>
                          </w:divBdr>
                          <w:divsChild>
                            <w:div w:id="1447578828">
                              <w:marLeft w:val="0"/>
                              <w:marRight w:val="0"/>
                              <w:marTop w:val="0"/>
                              <w:marBottom w:val="0"/>
                              <w:divBdr>
                                <w:top w:val="none" w:sz="0" w:space="0" w:color="auto"/>
                                <w:left w:val="none" w:sz="0" w:space="0" w:color="auto"/>
                                <w:bottom w:val="none" w:sz="0" w:space="0" w:color="auto"/>
                                <w:right w:val="none" w:sz="0" w:space="0" w:color="auto"/>
                              </w:divBdr>
                              <w:divsChild>
                                <w:div w:id="475922684">
                                  <w:marLeft w:val="0"/>
                                  <w:marRight w:val="0"/>
                                  <w:marTop w:val="120"/>
                                  <w:marBottom w:val="0"/>
                                  <w:divBdr>
                                    <w:top w:val="none" w:sz="0" w:space="0" w:color="auto"/>
                                    <w:left w:val="none" w:sz="0" w:space="0" w:color="auto"/>
                                    <w:bottom w:val="none" w:sz="0" w:space="0" w:color="auto"/>
                                    <w:right w:val="none" w:sz="0" w:space="0" w:color="auto"/>
                                  </w:divBdr>
                                </w:div>
                                <w:div w:id="1315179036">
                                  <w:marLeft w:val="0"/>
                                  <w:marRight w:val="0"/>
                                  <w:marTop w:val="0"/>
                                  <w:marBottom w:val="0"/>
                                  <w:divBdr>
                                    <w:top w:val="none" w:sz="0" w:space="0" w:color="auto"/>
                                    <w:left w:val="none" w:sz="0" w:space="0" w:color="auto"/>
                                    <w:bottom w:val="none" w:sz="0" w:space="0" w:color="auto"/>
                                    <w:right w:val="none" w:sz="0" w:space="0" w:color="auto"/>
                                  </w:divBdr>
                                </w:div>
                              </w:divsChild>
                            </w:div>
                            <w:div w:id="414741596">
                              <w:marLeft w:val="0"/>
                              <w:marRight w:val="0"/>
                              <w:marTop w:val="0"/>
                              <w:marBottom w:val="0"/>
                              <w:divBdr>
                                <w:top w:val="none" w:sz="0" w:space="0" w:color="auto"/>
                                <w:left w:val="none" w:sz="0" w:space="0" w:color="auto"/>
                                <w:bottom w:val="none" w:sz="0" w:space="0" w:color="auto"/>
                                <w:right w:val="none" w:sz="0" w:space="0" w:color="auto"/>
                              </w:divBdr>
                              <w:divsChild>
                                <w:div w:id="1048408422">
                                  <w:marLeft w:val="0"/>
                                  <w:marRight w:val="0"/>
                                  <w:marTop w:val="120"/>
                                  <w:marBottom w:val="0"/>
                                  <w:divBdr>
                                    <w:top w:val="none" w:sz="0" w:space="0" w:color="auto"/>
                                    <w:left w:val="none" w:sz="0" w:space="0" w:color="auto"/>
                                    <w:bottom w:val="none" w:sz="0" w:space="0" w:color="auto"/>
                                    <w:right w:val="none" w:sz="0" w:space="0" w:color="auto"/>
                                  </w:divBdr>
                                </w:div>
                                <w:div w:id="21163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20">
                      <w:marLeft w:val="0"/>
                      <w:marRight w:val="0"/>
                      <w:marTop w:val="0"/>
                      <w:marBottom w:val="0"/>
                      <w:divBdr>
                        <w:top w:val="none" w:sz="0" w:space="0" w:color="auto"/>
                        <w:left w:val="none" w:sz="0" w:space="0" w:color="auto"/>
                        <w:bottom w:val="none" w:sz="0" w:space="0" w:color="auto"/>
                        <w:right w:val="none" w:sz="0" w:space="0" w:color="auto"/>
                      </w:divBdr>
                      <w:divsChild>
                        <w:div w:id="1851948941">
                          <w:marLeft w:val="0"/>
                          <w:marRight w:val="0"/>
                          <w:marTop w:val="120"/>
                          <w:marBottom w:val="0"/>
                          <w:divBdr>
                            <w:top w:val="none" w:sz="0" w:space="0" w:color="auto"/>
                            <w:left w:val="none" w:sz="0" w:space="0" w:color="auto"/>
                            <w:bottom w:val="none" w:sz="0" w:space="0" w:color="auto"/>
                            <w:right w:val="none" w:sz="0" w:space="0" w:color="auto"/>
                          </w:divBdr>
                        </w:div>
                        <w:div w:id="1976567258">
                          <w:marLeft w:val="0"/>
                          <w:marRight w:val="0"/>
                          <w:marTop w:val="0"/>
                          <w:marBottom w:val="0"/>
                          <w:divBdr>
                            <w:top w:val="none" w:sz="0" w:space="0" w:color="auto"/>
                            <w:left w:val="none" w:sz="0" w:space="0" w:color="auto"/>
                            <w:bottom w:val="none" w:sz="0" w:space="0" w:color="auto"/>
                            <w:right w:val="none" w:sz="0" w:space="0" w:color="auto"/>
                          </w:divBdr>
                        </w:div>
                      </w:divsChild>
                    </w:div>
                    <w:div w:id="2069306836">
                      <w:marLeft w:val="0"/>
                      <w:marRight w:val="0"/>
                      <w:marTop w:val="0"/>
                      <w:marBottom w:val="0"/>
                      <w:divBdr>
                        <w:top w:val="none" w:sz="0" w:space="0" w:color="auto"/>
                        <w:left w:val="none" w:sz="0" w:space="0" w:color="auto"/>
                        <w:bottom w:val="none" w:sz="0" w:space="0" w:color="auto"/>
                        <w:right w:val="none" w:sz="0" w:space="0" w:color="auto"/>
                      </w:divBdr>
                      <w:divsChild>
                        <w:div w:id="824669297">
                          <w:marLeft w:val="0"/>
                          <w:marRight w:val="0"/>
                          <w:marTop w:val="120"/>
                          <w:marBottom w:val="0"/>
                          <w:divBdr>
                            <w:top w:val="none" w:sz="0" w:space="0" w:color="auto"/>
                            <w:left w:val="none" w:sz="0" w:space="0" w:color="auto"/>
                            <w:bottom w:val="none" w:sz="0" w:space="0" w:color="auto"/>
                            <w:right w:val="none" w:sz="0" w:space="0" w:color="auto"/>
                          </w:divBdr>
                        </w:div>
                        <w:div w:id="982078800">
                          <w:marLeft w:val="0"/>
                          <w:marRight w:val="0"/>
                          <w:marTop w:val="0"/>
                          <w:marBottom w:val="0"/>
                          <w:divBdr>
                            <w:top w:val="none" w:sz="0" w:space="0" w:color="auto"/>
                            <w:left w:val="none" w:sz="0" w:space="0" w:color="auto"/>
                            <w:bottom w:val="none" w:sz="0" w:space="0" w:color="auto"/>
                            <w:right w:val="none" w:sz="0" w:space="0" w:color="auto"/>
                          </w:divBdr>
                        </w:div>
                      </w:divsChild>
                    </w:div>
                    <w:div w:id="53629380">
                      <w:marLeft w:val="0"/>
                      <w:marRight w:val="0"/>
                      <w:marTop w:val="0"/>
                      <w:marBottom w:val="0"/>
                      <w:divBdr>
                        <w:top w:val="none" w:sz="0" w:space="0" w:color="auto"/>
                        <w:left w:val="none" w:sz="0" w:space="0" w:color="auto"/>
                        <w:bottom w:val="none" w:sz="0" w:space="0" w:color="auto"/>
                        <w:right w:val="none" w:sz="0" w:space="0" w:color="auto"/>
                      </w:divBdr>
                      <w:divsChild>
                        <w:div w:id="1333727795">
                          <w:marLeft w:val="0"/>
                          <w:marRight w:val="0"/>
                          <w:marTop w:val="120"/>
                          <w:marBottom w:val="0"/>
                          <w:divBdr>
                            <w:top w:val="none" w:sz="0" w:space="0" w:color="auto"/>
                            <w:left w:val="none" w:sz="0" w:space="0" w:color="auto"/>
                            <w:bottom w:val="none" w:sz="0" w:space="0" w:color="auto"/>
                            <w:right w:val="none" w:sz="0" w:space="0" w:color="auto"/>
                          </w:divBdr>
                        </w:div>
                        <w:div w:id="1091699635">
                          <w:marLeft w:val="0"/>
                          <w:marRight w:val="0"/>
                          <w:marTop w:val="0"/>
                          <w:marBottom w:val="0"/>
                          <w:divBdr>
                            <w:top w:val="none" w:sz="0" w:space="0" w:color="auto"/>
                            <w:left w:val="none" w:sz="0" w:space="0" w:color="auto"/>
                            <w:bottom w:val="none" w:sz="0" w:space="0" w:color="auto"/>
                            <w:right w:val="none" w:sz="0" w:space="0" w:color="auto"/>
                          </w:divBdr>
                        </w:div>
                      </w:divsChild>
                    </w:div>
                    <w:div w:id="932932304">
                      <w:marLeft w:val="0"/>
                      <w:marRight w:val="0"/>
                      <w:marTop w:val="0"/>
                      <w:marBottom w:val="0"/>
                      <w:divBdr>
                        <w:top w:val="none" w:sz="0" w:space="0" w:color="auto"/>
                        <w:left w:val="none" w:sz="0" w:space="0" w:color="auto"/>
                        <w:bottom w:val="none" w:sz="0" w:space="0" w:color="auto"/>
                        <w:right w:val="none" w:sz="0" w:space="0" w:color="auto"/>
                      </w:divBdr>
                      <w:divsChild>
                        <w:div w:id="1753550596">
                          <w:marLeft w:val="0"/>
                          <w:marRight w:val="0"/>
                          <w:marTop w:val="120"/>
                          <w:marBottom w:val="0"/>
                          <w:divBdr>
                            <w:top w:val="none" w:sz="0" w:space="0" w:color="auto"/>
                            <w:left w:val="none" w:sz="0" w:space="0" w:color="auto"/>
                            <w:bottom w:val="none" w:sz="0" w:space="0" w:color="auto"/>
                            <w:right w:val="none" w:sz="0" w:space="0" w:color="auto"/>
                          </w:divBdr>
                        </w:div>
                        <w:div w:id="313072303">
                          <w:marLeft w:val="0"/>
                          <w:marRight w:val="0"/>
                          <w:marTop w:val="0"/>
                          <w:marBottom w:val="0"/>
                          <w:divBdr>
                            <w:top w:val="none" w:sz="0" w:space="0" w:color="auto"/>
                            <w:left w:val="none" w:sz="0" w:space="0" w:color="auto"/>
                            <w:bottom w:val="none" w:sz="0" w:space="0" w:color="auto"/>
                            <w:right w:val="none" w:sz="0" w:space="0" w:color="auto"/>
                          </w:divBdr>
                        </w:div>
                      </w:divsChild>
                    </w:div>
                    <w:div w:id="919755533">
                      <w:marLeft w:val="0"/>
                      <w:marRight w:val="0"/>
                      <w:marTop w:val="0"/>
                      <w:marBottom w:val="0"/>
                      <w:divBdr>
                        <w:top w:val="none" w:sz="0" w:space="0" w:color="auto"/>
                        <w:left w:val="none" w:sz="0" w:space="0" w:color="auto"/>
                        <w:bottom w:val="none" w:sz="0" w:space="0" w:color="auto"/>
                        <w:right w:val="none" w:sz="0" w:space="0" w:color="auto"/>
                      </w:divBdr>
                      <w:divsChild>
                        <w:div w:id="564950082">
                          <w:marLeft w:val="0"/>
                          <w:marRight w:val="0"/>
                          <w:marTop w:val="0"/>
                          <w:marBottom w:val="0"/>
                          <w:divBdr>
                            <w:top w:val="none" w:sz="0" w:space="0" w:color="auto"/>
                            <w:left w:val="none" w:sz="0" w:space="0" w:color="auto"/>
                            <w:bottom w:val="none" w:sz="0" w:space="0" w:color="auto"/>
                            <w:right w:val="none" w:sz="0" w:space="0" w:color="auto"/>
                          </w:divBdr>
                          <w:divsChild>
                            <w:div w:id="411052198">
                              <w:marLeft w:val="0"/>
                              <w:marRight w:val="0"/>
                              <w:marTop w:val="0"/>
                              <w:marBottom w:val="0"/>
                              <w:divBdr>
                                <w:top w:val="none" w:sz="0" w:space="0" w:color="auto"/>
                                <w:left w:val="none" w:sz="0" w:space="0" w:color="auto"/>
                                <w:bottom w:val="none" w:sz="0" w:space="0" w:color="auto"/>
                                <w:right w:val="none" w:sz="0" w:space="0" w:color="auto"/>
                              </w:divBdr>
                              <w:divsChild>
                                <w:div w:id="1378895391">
                                  <w:marLeft w:val="0"/>
                                  <w:marRight w:val="0"/>
                                  <w:marTop w:val="120"/>
                                  <w:marBottom w:val="0"/>
                                  <w:divBdr>
                                    <w:top w:val="none" w:sz="0" w:space="0" w:color="auto"/>
                                    <w:left w:val="none" w:sz="0" w:space="0" w:color="auto"/>
                                    <w:bottom w:val="none" w:sz="0" w:space="0" w:color="auto"/>
                                    <w:right w:val="none" w:sz="0" w:space="0" w:color="auto"/>
                                  </w:divBdr>
                                </w:div>
                                <w:div w:id="893388547">
                                  <w:marLeft w:val="0"/>
                                  <w:marRight w:val="0"/>
                                  <w:marTop w:val="0"/>
                                  <w:marBottom w:val="0"/>
                                  <w:divBdr>
                                    <w:top w:val="none" w:sz="0" w:space="0" w:color="auto"/>
                                    <w:left w:val="none" w:sz="0" w:space="0" w:color="auto"/>
                                    <w:bottom w:val="none" w:sz="0" w:space="0" w:color="auto"/>
                                    <w:right w:val="none" w:sz="0" w:space="0" w:color="auto"/>
                                  </w:divBdr>
                                </w:div>
                              </w:divsChild>
                            </w:div>
                            <w:div w:id="1920477735">
                              <w:marLeft w:val="0"/>
                              <w:marRight w:val="0"/>
                              <w:marTop w:val="0"/>
                              <w:marBottom w:val="0"/>
                              <w:divBdr>
                                <w:top w:val="none" w:sz="0" w:space="0" w:color="auto"/>
                                <w:left w:val="none" w:sz="0" w:space="0" w:color="auto"/>
                                <w:bottom w:val="none" w:sz="0" w:space="0" w:color="auto"/>
                                <w:right w:val="none" w:sz="0" w:space="0" w:color="auto"/>
                              </w:divBdr>
                              <w:divsChild>
                                <w:div w:id="244261804">
                                  <w:marLeft w:val="0"/>
                                  <w:marRight w:val="0"/>
                                  <w:marTop w:val="120"/>
                                  <w:marBottom w:val="0"/>
                                  <w:divBdr>
                                    <w:top w:val="none" w:sz="0" w:space="0" w:color="auto"/>
                                    <w:left w:val="none" w:sz="0" w:space="0" w:color="auto"/>
                                    <w:bottom w:val="none" w:sz="0" w:space="0" w:color="auto"/>
                                    <w:right w:val="none" w:sz="0" w:space="0" w:color="auto"/>
                                  </w:divBdr>
                                </w:div>
                                <w:div w:id="82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79924">
                      <w:marLeft w:val="0"/>
                      <w:marRight w:val="0"/>
                      <w:marTop w:val="0"/>
                      <w:marBottom w:val="0"/>
                      <w:divBdr>
                        <w:top w:val="none" w:sz="0" w:space="0" w:color="auto"/>
                        <w:left w:val="none" w:sz="0" w:space="0" w:color="auto"/>
                        <w:bottom w:val="none" w:sz="0" w:space="0" w:color="auto"/>
                        <w:right w:val="none" w:sz="0" w:space="0" w:color="auto"/>
                      </w:divBdr>
                      <w:divsChild>
                        <w:div w:id="397945828">
                          <w:marLeft w:val="0"/>
                          <w:marRight w:val="0"/>
                          <w:marTop w:val="120"/>
                          <w:marBottom w:val="0"/>
                          <w:divBdr>
                            <w:top w:val="none" w:sz="0" w:space="0" w:color="auto"/>
                            <w:left w:val="none" w:sz="0" w:space="0" w:color="auto"/>
                            <w:bottom w:val="none" w:sz="0" w:space="0" w:color="auto"/>
                            <w:right w:val="none" w:sz="0" w:space="0" w:color="auto"/>
                          </w:divBdr>
                        </w:div>
                        <w:div w:id="1274946922">
                          <w:marLeft w:val="0"/>
                          <w:marRight w:val="0"/>
                          <w:marTop w:val="0"/>
                          <w:marBottom w:val="0"/>
                          <w:divBdr>
                            <w:top w:val="none" w:sz="0" w:space="0" w:color="auto"/>
                            <w:left w:val="none" w:sz="0" w:space="0" w:color="auto"/>
                            <w:bottom w:val="none" w:sz="0" w:space="0" w:color="auto"/>
                            <w:right w:val="none" w:sz="0" w:space="0" w:color="auto"/>
                          </w:divBdr>
                        </w:div>
                      </w:divsChild>
                    </w:div>
                    <w:div w:id="774599995">
                      <w:marLeft w:val="0"/>
                      <w:marRight w:val="0"/>
                      <w:marTop w:val="0"/>
                      <w:marBottom w:val="0"/>
                      <w:divBdr>
                        <w:top w:val="none" w:sz="0" w:space="0" w:color="auto"/>
                        <w:left w:val="none" w:sz="0" w:space="0" w:color="auto"/>
                        <w:bottom w:val="none" w:sz="0" w:space="0" w:color="auto"/>
                        <w:right w:val="none" w:sz="0" w:space="0" w:color="auto"/>
                      </w:divBdr>
                      <w:divsChild>
                        <w:div w:id="1979530945">
                          <w:marLeft w:val="0"/>
                          <w:marRight w:val="0"/>
                          <w:marTop w:val="120"/>
                          <w:marBottom w:val="0"/>
                          <w:divBdr>
                            <w:top w:val="none" w:sz="0" w:space="0" w:color="auto"/>
                            <w:left w:val="none" w:sz="0" w:space="0" w:color="auto"/>
                            <w:bottom w:val="none" w:sz="0" w:space="0" w:color="auto"/>
                            <w:right w:val="none" w:sz="0" w:space="0" w:color="auto"/>
                          </w:divBdr>
                        </w:div>
                        <w:div w:id="244996657">
                          <w:marLeft w:val="0"/>
                          <w:marRight w:val="0"/>
                          <w:marTop w:val="0"/>
                          <w:marBottom w:val="0"/>
                          <w:divBdr>
                            <w:top w:val="none" w:sz="0" w:space="0" w:color="auto"/>
                            <w:left w:val="none" w:sz="0" w:space="0" w:color="auto"/>
                            <w:bottom w:val="none" w:sz="0" w:space="0" w:color="auto"/>
                            <w:right w:val="none" w:sz="0" w:space="0" w:color="auto"/>
                          </w:divBdr>
                        </w:div>
                      </w:divsChild>
                    </w:div>
                    <w:div w:id="1658343310">
                      <w:marLeft w:val="0"/>
                      <w:marRight w:val="0"/>
                      <w:marTop w:val="0"/>
                      <w:marBottom w:val="0"/>
                      <w:divBdr>
                        <w:top w:val="none" w:sz="0" w:space="0" w:color="auto"/>
                        <w:left w:val="none" w:sz="0" w:space="0" w:color="auto"/>
                        <w:bottom w:val="none" w:sz="0" w:space="0" w:color="auto"/>
                        <w:right w:val="none" w:sz="0" w:space="0" w:color="auto"/>
                      </w:divBdr>
                      <w:divsChild>
                        <w:div w:id="8413279">
                          <w:marLeft w:val="0"/>
                          <w:marRight w:val="0"/>
                          <w:marTop w:val="120"/>
                          <w:marBottom w:val="0"/>
                          <w:divBdr>
                            <w:top w:val="none" w:sz="0" w:space="0" w:color="auto"/>
                            <w:left w:val="none" w:sz="0" w:space="0" w:color="auto"/>
                            <w:bottom w:val="none" w:sz="0" w:space="0" w:color="auto"/>
                            <w:right w:val="none" w:sz="0" w:space="0" w:color="auto"/>
                          </w:divBdr>
                        </w:div>
                        <w:div w:id="816410144">
                          <w:marLeft w:val="0"/>
                          <w:marRight w:val="0"/>
                          <w:marTop w:val="0"/>
                          <w:marBottom w:val="0"/>
                          <w:divBdr>
                            <w:top w:val="none" w:sz="0" w:space="0" w:color="auto"/>
                            <w:left w:val="none" w:sz="0" w:space="0" w:color="auto"/>
                            <w:bottom w:val="none" w:sz="0" w:space="0" w:color="auto"/>
                            <w:right w:val="none" w:sz="0" w:space="0" w:color="auto"/>
                          </w:divBdr>
                        </w:div>
                      </w:divsChild>
                    </w:div>
                    <w:div w:id="687561856">
                      <w:marLeft w:val="0"/>
                      <w:marRight w:val="0"/>
                      <w:marTop w:val="0"/>
                      <w:marBottom w:val="0"/>
                      <w:divBdr>
                        <w:top w:val="none" w:sz="0" w:space="0" w:color="auto"/>
                        <w:left w:val="none" w:sz="0" w:space="0" w:color="auto"/>
                        <w:bottom w:val="none" w:sz="0" w:space="0" w:color="auto"/>
                        <w:right w:val="none" w:sz="0" w:space="0" w:color="auto"/>
                      </w:divBdr>
                      <w:divsChild>
                        <w:div w:id="405151452">
                          <w:marLeft w:val="0"/>
                          <w:marRight w:val="0"/>
                          <w:marTop w:val="120"/>
                          <w:marBottom w:val="0"/>
                          <w:divBdr>
                            <w:top w:val="none" w:sz="0" w:space="0" w:color="auto"/>
                            <w:left w:val="none" w:sz="0" w:space="0" w:color="auto"/>
                            <w:bottom w:val="none" w:sz="0" w:space="0" w:color="auto"/>
                            <w:right w:val="none" w:sz="0" w:space="0" w:color="auto"/>
                          </w:divBdr>
                        </w:div>
                        <w:div w:id="1548764513">
                          <w:marLeft w:val="0"/>
                          <w:marRight w:val="0"/>
                          <w:marTop w:val="0"/>
                          <w:marBottom w:val="0"/>
                          <w:divBdr>
                            <w:top w:val="none" w:sz="0" w:space="0" w:color="auto"/>
                            <w:left w:val="none" w:sz="0" w:space="0" w:color="auto"/>
                            <w:bottom w:val="none" w:sz="0" w:space="0" w:color="auto"/>
                            <w:right w:val="none" w:sz="0" w:space="0" w:color="auto"/>
                          </w:divBdr>
                        </w:div>
                      </w:divsChild>
                    </w:div>
                    <w:div w:id="334504547">
                      <w:marLeft w:val="0"/>
                      <w:marRight w:val="0"/>
                      <w:marTop w:val="0"/>
                      <w:marBottom w:val="0"/>
                      <w:divBdr>
                        <w:top w:val="none" w:sz="0" w:space="0" w:color="auto"/>
                        <w:left w:val="none" w:sz="0" w:space="0" w:color="auto"/>
                        <w:bottom w:val="none" w:sz="0" w:space="0" w:color="auto"/>
                        <w:right w:val="none" w:sz="0" w:space="0" w:color="auto"/>
                      </w:divBdr>
                      <w:divsChild>
                        <w:div w:id="948203969">
                          <w:marLeft w:val="0"/>
                          <w:marRight w:val="0"/>
                          <w:marTop w:val="0"/>
                          <w:marBottom w:val="0"/>
                          <w:divBdr>
                            <w:top w:val="none" w:sz="0" w:space="0" w:color="auto"/>
                            <w:left w:val="none" w:sz="0" w:space="0" w:color="auto"/>
                            <w:bottom w:val="none" w:sz="0" w:space="0" w:color="auto"/>
                            <w:right w:val="none" w:sz="0" w:space="0" w:color="auto"/>
                          </w:divBdr>
                        </w:div>
                      </w:divsChild>
                    </w:div>
                    <w:div w:id="1084259469">
                      <w:marLeft w:val="0"/>
                      <w:marRight w:val="0"/>
                      <w:marTop w:val="0"/>
                      <w:marBottom w:val="0"/>
                      <w:divBdr>
                        <w:top w:val="none" w:sz="0" w:space="0" w:color="auto"/>
                        <w:left w:val="none" w:sz="0" w:space="0" w:color="auto"/>
                        <w:bottom w:val="none" w:sz="0" w:space="0" w:color="auto"/>
                        <w:right w:val="none" w:sz="0" w:space="0" w:color="auto"/>
                      </w:divBdr>
                      <w:divsChild>
                        <w:div w:id="624384521">
                          <w:marLeft w:val="0"/>
                          <w:marRight w:val="0"/>
                          <w:marTop w:val="0"/>
                          <w:marBottom w:val="0"/>
                          <w:divBdr>
                            <w:top w:val="none" w:sz="0" w:space="0" w:color="auto"/>
                            <w:left w:val="none" w:sz="0" w:space="0" w:color="auto"/>
                            <w:bottom w:val="none" w:sz="0" w:space="0" w:color="auto"/>
                            <w:right w:val="none" w:sz="0" w:space="0" w:color="auto"/>
                          </w:divBdr>
                          <w:divsChild>
                            <w:div w:id="591011547">
                              <w:marLeft w:val="0"/>
                              <w:marRight w:val="0"/>
                              <w:marTop w:val="0"/>
                              <w:marBottom w:val="0"/>
                              <w:divBdr>
                                <w:top w:val="none" w:sz="0" w:space="0" w:color="auto"/>
                                <w:left w:val="none" w:sz="0" w:space="0" w:color="auto"/>
                                <w:bottom w:val="none" w:sz="0" w:space="0" w:color="auto"/>
                                <w:right w:val="none" w:sz="0" w:space="0" w:color="auto"/>
                              </w:divBdr>
                              <w:divsChild>
                                <w:div w:id="933443341">
                                  <w:marLeft w:val="0"/>
                                  <w:marRight w:val="0"/>
                                  <w:marTop w:val="120"/>
                                  <w:marBottom w:val="0"/>
                                  <w:divBdr>
                                    <w:top w:val="none" w:sz="0" w:space="0" w:color="auto"/>
                                    <w:left w:val="none" w:sz="0" w:space="0" w:color="auto"/>
                                    <w:bottom w:val="none" w:sz="0" w:space="0" w:color="auto"/>
                                    <w:right w:val="none" w:sz="0" w:space="0" w:color="auto"/>
                                  </w:divBdr>
                                </w:div>
                                <w:div w:id="192765422">
                                  <w:marLeft w:val="0"/>
                                  <w:marRight w:val="0"/>
                                  <w:marTop w:val="0"/>
                                  <w:marBottom w:val="0"/>
                                  <w:divBdr>
                                    <w:top w:val="none" w:sz="0" w:space="0" w:color="auto"/>
                                    <w:left w:val="none" w:sz="0" w:space="0" w:color="auto"/>
                                    <w:bottom w:val="none" w:sz="0" w:space="0" w:color="auto"/>
                                    <w:right w:val="none" w:sz="0" w:space="0" w:color="auto"/>
                                  </w:divBdr>
                                </w:div>
                              </w:divsChild>
                            </w:div>
                            <w:div w:id="890844078">
                              <w:marLeft w:val="0"/>
                              <w:marRight w:val="0"/>
                              <w:marTop w:val="0"/>
                              <w:marBottom w:val="0"/>
                              <w:divBdr>
                                <w:top w:val="none" w:sz="0" w:space="0" w:color="auto"/>
                                <w:left w:val="none" w:sz="0" w:space="0" w:color="auto"/>
                                <w:bottom w:val="none" w:sz="0" w:space="0" w:color="auto"/>
                                <w:right w:val="none" w:sz="0" w:space="0" w:color="auto"/>
                              </w:divBdr>
                              <w:divsChild>
                                <w:div w:id="1409687892">
                                  <w:marLeft w:val="0"/>
                                  <w:marRight w:val="0"/>
                                  <w:marTop w:val="120"/>
                                  <w:marBottom w:val="0"/>
                                  <w:divBdr>
                                    <w:top w:val="none" w:sz="0" w:space="0" w:color="auto"/>
                                    <w:left w:val="none" w:sz="0" w:space="0" w:color="auto"/>
                                    <w:bottom w:val="none" w:sz="0" w:space="0" w:color="auto"/>
                                    <w:right w:val="none" w:sz="0" w:space="0" w:color="auto"/>
                                  </w:divBdr>
                                </w:div>
                                <w:div w:id="725496260">
                                  <w:marLeft w:val="0"/>
                                  <w:marRight w:val="0"/>
                                  <w:marTop w:val="0"/>
                                  <w:marBottom w:val="0"/>
                                  <w:divBdr>
                                    <w:top w:val="none" w:sz="0" w:space="0" w:color="auto"/>
                                    <w:left w:val="none" w:sz="0" w:space="0" w:color="auto"/>
                                    <w:bottom w:val="none" w:sz="0" w:space="0" w:color="auto"/>
                                    <w:right w:val="none" w:sz="0" w:space="0" w:color="auto"/>
                                  </w:divBdr>
                                </w:div>
                              </w:divsChild>
                            </w:div>
                            <w:div w:id="426391657">
                              <w:marLeft w:val="0"/>
                              <w:marRight w:val="0"/>
                              <w:marTop w:val="0"/>
                              <w:marBottom w:val="0"/>
                              <w:divBdr>
                                <w:top w:val="none" w:sz="0" w:space="0" w:color="auto"/>
                                <w:left w:val="none" w:sz="0" w:space="0" w:color="auto"/>
                                <w:bottom w:val="none" w:sz="0" w:space="0" w:color="auto"/>
                                <w:right w:val="none" w:sz="0" w:space="0" w:color="auto"/>
                              </w:divBdr>
                              <w:divsChild>
                                <w:div w:id="771125144">
                                  <w:marLeft w:val="0"/>
                                  <w:marRight w:val="0"/>
                                  <w:marTop w:val="120"/>
                                  <w:marBottom w:val="0"/>
                                  <w:divBdr>
                                    <w:top w:val="none" w:sz="0" w:space="0" w:color="auto"/>
                                    <w:left w:val="none" w:sz="0" w:space="0" w:color="auto"/>
                                    <w:bottom w:val="none" w:sz="0" w:space="0" w:color="auto"/>
                                    <w:right w:val="none" w:sz="0" w:space="0" w:color="auto"/>
                                  </w:divBdr>
                                </w:div>
                                <w:div w:id="13862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33359">
                  <w:marLeft w:val="0"/>
                  <w:marRight w:val="0"/>
                  <w:marTop w:val="0"/>
                  <w:marBottom w:val="0"/>
                  <w:divBdr>
                    <w:top w:val="none" w:sz="0" w:space="0" w:color="auto"/>
                    <w:left w:val="none" w:sz="0" w:space="0" w:color="auto"/>
                    <w:bottom w:val="none" w:sz="0" w:space="0" w:color="auto"/>
                    <w:right w:val="none" w:sz="0" w:space="0" w:color="auto"/>
                  </w:divBdr>
                  <w:divsChild>
                    <w:div w:id="2092651706">
                      <w:marLeft w:val="0"/>
                      <w:marRight w:val="0"/>
                      <w:marTop w:val="0"/>
                      <w:marBottom w:val="0"/>
                      <w:divBdr>
                        <w:top w:val="none" w:sz="0" w:space="0" w:color="auto"/>
                        <w:left w:val="none" w:sz="0" w:space="0" w:color="auto"/>
                        <w:bottom w:val="none" w:sz="0" w:space="0" w:color="auto"/>
                        <w:right w:val="none" w:sz="0" w:space="0" w:color="auto"/>
                      </w:divBdr>
                    </w:div>
                    <w:div w:id="491877129">
                      <w:marLeft w:val="0"/>
                      <w:marRight w:val="0"/>
                      <w:marTop w:val="0"/>
                      <w:marBottom w:val="0"/>
                      <w:divBdr>
                        <w:top w:val="none" w:sz="0" w:space="0" w:color="auto"/>
                        <w:left w:val="none" w:sz="0" w:space="0" w:color="auto"/>
                        <w:bottom w:val="none" w:sz="0" w:space="0" w:color="auto"/>
                        <w:right w:val="none" w:sz="0" w:space="0" w:color="auto"/>
                      </w:divBdr>
                      <w:divsChild>
                        <w:div w:id="148055707">
                          <w:marLeft w:val="0"/>
                          <w:marRight w:val="0"/>
                          <w:marTop w:val="0"/>
                          <w:marBottom w:val="0"/>
                          <w:divBdr>
                            <w:top w:val="none" w:sz="0" w:space="0" w:color="auto"/>
                            <w:left w:val="none" w:sz="0" w:space="0" w:color="auto"/>
                            <w:bottom w:val="none" w:sz="0" w:space="0" w:color="auto"/>
                            <w:right w:val="none" w:sz="0" w:space="0" w:color="auto"/>
                          </w:divBdr>
                        </w:div>
                      </w:divsChild>
                    </w:div>
                    <w:div w:id="331446824">
                      <w:marLeft w:val="0"/>
                      <w:marRight w:val="0"/>
                      <w:marTop w:val="0"/>
                      <w:marBottom w:val="0"/>
                      <w:divBdr>
                        <w:top w:val="none" w:sz="0" w:space="0" w:color="auto"/>
                        <w:left w:val="none" w:sz="0" w:space="0" w:color="auto"/>
                        <w:bottom w:val="none" w:sz="0" w:space="0" w:color="auto"/>
                        <w:right w:val="none" w:sz="0" w:space="0" w:color="auto"/>
                      </w:divBdr>
                      <w:divsChild>
                        <w:div w:id="1167593010">
                          <w:marLeft w:val="0"/>
                          <w:marRight w:val="0"/>
                          <w:marTop w:val="0"/>
                          <w:marBottom w:val="0"/>
                          <w:divBdr>
                            <w:top w:val="none" w:sz="0" w:space="0" w:color="auto"/>
                            <w:left w:val="none" w:sz="0" w:space="0" w:color="auto"/>
                            <w:bottom w:val="none" w:sz="0" w:space="0" w:color="auto"/>
                            <w:right w:val="none" w:sz="0" w:space="0" w:color="auto"/>
                          </w:divBdr>
                        </w:div>
                      </w:divsChild>
                    </w:div>
                    <w:div w:id="1569068292">
                      <w:marLeft w:val="0"/>
                      <w:marRight w:val="0"/>
                      <w:marTop w:val="0"/>
                      <w:marBottom w:val="0"/>
                      <w:divBdr>
                        <w:top w:val="none" w:sz="0" w:space="0" w:color="auto"/>
                        <w:left w:val="none" w:sz="0" w:space="0" w:color="auto"/>
                        <w:bottom w:val="none" w:sz="0" w:space="0" w:color="auto"/>
                        <w:right w:val="none" w:sz="0" w:space="0" w:color="auto"/>
                      </w:divBdr>
                      <w:divsChild>
                        <w:div w:id="1930649642">
                          <w:marLeft w:val="0"/>
                          <w:marRight w:val="0"/>
                          <w:marTop w:val="0"/>
                          <w:marBottom w:val="0"/>
                          <w:divBdr>
                            <w:top w:val="none" w:sz="0" w:space="0" w:color="auto"/>
                            <w:left w:val="none" w:sz="0" w:space="0" w:color="auto"/>
                            <w:bottom w:val="none" w:sz="0" w:space="0" w:color="auto"/>
                            <w:right w:val="none" w:sz="0" w:space="0" w:color="auto"/>
                          </w:divBdr>
                        </w:div>
                      </w:divsChild>
                    </w:div>
                    <w:div w:id="325746315">
                      <w:marLeft w:val="0"/>
                      <w:marRight w:val="0"/>
                      <w:marTop w:val="0"/>
                      <w:marBottom w:val="0"/>
                      <w:divBdr>
                        <w:top w:val="none" w:sz="0" w:space="0" w:color="auto"/>
                        <w:left w:val="none" w:sz="0" w:space="0" w:color="auto"/>
                        <w:bottom w:val="none" w:sz="0" w:space="0" w:color="auto"/>
                        <w:right w:val="none" w:sz="0" w:space="0" w:color="auto"/>
                      </w:divBdr>
                      <w:divsChild>
                        <w:div w:id="9519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3333">
                  <w:marLeft w:val="0"/>
                  <w:marRight w:val="0"/>
                  <w:marTop w:val="0"/>
                  <w:marBottom w:val="0"/>
                  <w:divBdr>
                    <w:top w:val="none" w:sz="0" w:space="0" w:color="auto"/>
                    <w:left w:val="none" w:sz="0" w:space="0" w:color="auto"/>
                    <w:bottom w:val="none" w:sz="0" w:space="0" w:color="auto"/>
                    <w:right w:val="none" w:sz="0" w:space="0" w:color="auto"/>
                  </w:divBdr>
                  <w:divsChild>
                    <w:div w:id="530461011">
                      <w:marLeft w:val="0"/>
                      <w:marRight w:val="0"/>
                      <w:marTop w:val="0"/>
                      <w:marBottom w:val="0"/>
                      <w:divBdr>
                        <w:top w:val="none" w:sz="0" w:space="0" w:color="auto"/>
                        <w:left w:val="none" w:sz="0" w:space="0" w:color="auto"/>
                        <w:bottom w:val="none" w:sz="0" w:space="0" w:color="auto"/>
                        <w:right w:val="none" w:sz="0" w:space="0" w:color="auto"/>
                      </w:divBdr>
                    </w:div>
                    <w:div w:id="277372861">
                      <w:marLeft w:val="0"/>
                      <w:marRight w:val="0"/>
                      <w:marTop w:val="0"/>
                      <w:marBottom w:val="0"/>
                      <w:divBdr>
                        <w:top w:val="none" w:sz="0" w:space="0" w:color="auto"/>
                        <w:left w:val="none" w:sz="0" w:space="0" w:color="auto"/>
                        <w:bottom w:val="none" w:sz="0" w:space="0" w:color="auto"/>
                        <w:right w:val="none" w:sz="0" w:space="0" w:color="auto"/>
                      </w:divBdr>
                      <w:divsChild>
                        <w:div w:id="1666518207">
                          <w:marLeft w:val="0"/>
                          <w:marRight w:val="0"/>
                          <w:marTop w:val="0"/>
                          <w:marBottom w:val="0"/>
                          <w:divBdr>
                            <w:top w:val="none" w:sz="0" w:space="0" w:color="auto"/>
                            <w:left w:val="none" w:sz="0" w:space="0" w:color="auto"/>
                            <w:bottom w:val="none" w:sz="0" w:space="0" w:color="auto"/>
                            <w:right w:val="none" w:sz="0" w:space="0" w:color="auto"/>
                          </w:divBdr>
                        </w:div>
                      </w:divsChild>
                    </w:div>
                    <w:div w:id="1104156008">
                      <w:marLeft w:val="0"/>
                      <w:marRight w:val="0"/>
                      <w:marTop w:val="0"/>
                      <w:marBottom w:val="0"/>
                      <w:divBdr>
                        <w:top w:val="none" w:sz="0" w:space="0" w:color="auto"/>
                        <w:left w:val="none" w:sz="0" w:space="0" w:color="auto"/>
                        <w:bottom w:val="none" w:sz="0" w:space="0" w:color="auto"/>
                        <w:right w:val="none" w:sz="0" w:space="0" w:color="auto"/>
                      </w:divBdr>
                      <w:divsChild>
                        <w:div w:id="1137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5100">
                  <w:marLeft w:val="0"/>
                  <w:marRight w:val="0"/>
                  <w:marTop w:val="0"/>
                  <w:marBottom w:val="0"/>
                  <w:divBdr>
                    <w:top w:val="none" w:sz="0" w:space="0" w:color="auto"/>
                    <w:left w:val="none" w:sz="0" w:space="0" w:color="auto"/>
                    <w:bottom w:val="none" w:sz="0" w:space="0" w:color="auto"/>
                    <w:right w:val="none" w:sz="0" w:space="0" w:color="auto"/>
                  </w:divBdr>
                  <w:divsChild>
                    <w:div w:id="13062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3834">
              <w:marLeft w:val="0"/>
              <w:marRight w:val="0"/>
              <w:marTop w:val="0"/>
              <w:marBottom w:val="0"/>
              <w:divBdr>
                <w:top w:val="none" w:sz="0" w:space="0" w:color="auto"/>
                <w:left w:val="none" w:sz="0" w:space="0" w:color="auto"/>
                <w:bottom w:val="none" w:sz="0" w:space="0" w:color="auto"/>
                <w:right w:val="none" w:sz="0" w:space="0" w:color="auto"/>
              </w:divBdr>
            </w:div>
            <w:div w:id="1672679892">
              <w:marLeft w:val="720"/>
              <w:marRight w:val="0"/>
              <w:marTop w:val="0"/>
              <w:marBottom w:val="0"/>
              <w:divBdr>
                <w:top w:val="none" w:sz="0" w:space="0" w:color="auto"/>
                <w:left w:val="none" w:sz="0" w:space="0" w:color="auto"/>
                <w:bottom w:val="none" w:sz="0" w:space="0" w:color="auto"/>
                <w:right w:val="none" w:sz="0" w:space="0" w:color="auto"/>
              </w:divBdr>
            </w:div>
            <w:div w:id="84151821">
              <w:marLeft w:val="720"/>
              <w:marRight w:val="0"/>
              <w:marTop w:val="0"/>
              <w:marBottom w:val="0"/>
              <w:divBdr>
                <w:top w:val="none" w:sz="0" w:space="0" w:color="auto"/>
                <w:left w:val="none" w:sz="0" w:space="0" w:color="auto"/>
                <w:bottom w:val="none" w:sz="0" w:space="0" w:color="auto"/>
                <w:right w:val="none" w:sz="0" w:space="0" w:color="auto"/>
              </w:divBdr>
            </w:div>
            <w:div w:id="700712018">
              <w:marLeft w:val="0"/>
              <w:marRight w:val="0"/>
              <w:marTop w:val="0"/>
              <w:marBottom w:val="0"/>
              <w:divBdr>
                <w:top w:val="none" w:sz="0" w:space="0" w:color="auto"/>
                <w:left w:val="none" w:sz="0" w:space="0" w:color="auto"/>
                <w:bottom w:val="none" w:sz="0" w:space="0" w:color="auto"/>
                <w:right w:val="none" w:sz="0" w:space="0" w:color="auto"/>
              </w:divBdr>
              <w:divsChild>
                <w:div w:id="201015071">
                  <w:marLeft w:val="0"/>
                  <w:marRight w:val="0"/>
                  <w:marTop w:val="120"/>
                  <w:marBottom w:val="0"/>
                  <w:divBdr>
                    <w:top w:val="none" w:sz="0" w:space="0" w:color="auto"/>
                    <w:left w:val="none" w:sz="0" w:space="0" w:color="auto"/>
                    <w:bottom w:val="none" w:sz="0" w:space="0" w:color="auto"/>
                    <w:right w:val="none" w:sz="0" w:space="0" w:color="auto"/>
                  </w:divBdr>
                </w:div>
                <w:div w:id="541286614">
                  <w:marLeft w:val="0"/>
                  <w:marRight w:val="0"/>
                  <w:marTop w:val="0"/>
                  <w:marBottom w:val="0"/>
                  <w:divBdr>
                    <w:top w:val="none" w:sz="0" w:space="0" w:color="auto"/>
                    <w:left w:val="none" w:sz="0" w:space="0" w:color="auto"/>
                    <w:bottom w:val="none" w:sz="0" w:space="0" w:color="auto"/>
                    <w:right w:val="none" w:sz="0" w:space="0" w:color="auto"/>
                  </w:divBdr>
                </w:div>
              </w:divsChild>
            </w:div>
            <w:div w:id="1135098231">
              <w:marLeft w:val="0"/>
              <w:marRight w:val="0"/>
              <w:marTop w:val="0"/>
              <w:marBottom w:val="0"/>
              <w:divBdr>
                <w:top w:val="none" w:sz="0" w:space="0" w:color="auto"/>
                <w:left w:val="none" w:sz="0" w:space="0" w:color="auto"/>
                <w:bottom w:val="none" w:sz="0" w:space="0" w:color="auto"/>
                <w:right w:val="none" w:sz="0" w:space="0" w:color="auto"/>
              </w:divBdr>
              <w:divsChild>
                <w:div w:id="1080520844">
                  <w:marLeft w:val="0"/>
                  <w:marRight w:val="0"/>
                  <w:marTop w:val="120"/>
                  <w:marBottom w:val="0"/>
                  <w:divBdr>
                    <w:top w:val="none" w:sz="0" w:space="0" w:color="auto"/>
                    <w:left w:val="none" w:sz="0" w:space="0" w:color="auto"/>
                    <w:bottom w:val="none" w:sz="0" w:space="0" w:color="auto"/>
                    <w:right w:val="none" w:sz="0" w:space="0" w:color="auto"/>
                  </w:divBdr>
                </w:div>
                <w:div w:id="1559827416">
                  <w:marLeft w:val="0"/>
                  <w:marRight w:val="0"/>
                  <w:marTop w:val="0"/>
                  <w:marBottom w:val="0"/>
                  <w:divBdr>
                    <w:top w:val="none" w:sz="0" w:space="0" w:color="auto"/>
                    <w:left w:val="none" w:sz="0" w:space="0" w:color="auto"/>
                    <w:bottom w:val="none" w:sz="0" w:space="0" w:color="auto"/>
                    <w:right w:val="none" w:sz="0" w:space="0" w:color="auto"/>
                  </w:divBdr>
                </w:div>
              </w:divsChild>
            </w:div>
            <w:div w:id="890388508">
              <w:marLeft w:val="0"/>
              <w:marRight w:val="0"/>
              <w:marTop w:val="0"/>
              <w:marBottom w:val="0"/>
              <w:divBdr>
                <w:top w:val="none" w:sz="0" w:space="0" w:color="auto"/>
                <w:left w:val="none" w:sz="0" w:space="0" w:color="auto"/>
                <w:bottom w:val="none" w:sz="0" w:space="0" w:color="auto"/>
                <w:right w:val="none" w:sz="0" w:space="0" w:color="auto"/>
              </w:divBdr>
              <w:divsChild>
                <w:div w:id="580601547">
                  <w:marLeft w:val="0"/>
                  <w:marRight w:val="0"/>
                  <w:marTop w:val="120"/>
                  <w:marBottom w:val="0"/>
                  <w:divBdr>
                    <w:top w:val="none" w:sz="0" w:space="0" w:color="auto"/>
                    <w:left w:val="none" w:sz="0" w:space="0" w:color="auto"/>
                    <w:bottom w:val="none" w:sz="0" w:space="0" w:color="auto"/>
                    <w:right w:val="none" w:sz="0" w:space="0" w:color="auto"/>
                  </w:divBdr>
                </w:div>
                <w:div w:id="1792364047">
                  <w:marLeft w:val="0"/>
                  <w:marRight w:val="0"/>
                  <w:marTop w:val="0"/>
                  <w:marBottom w:val="0"/>
                  <w:divBdr>
                    <w:top w:val="none" w:sz="0" w:space="0" w:color="auto"/>
                    <w:left w:val="none" w:sz="0" w:space="0" w:color="auto"/>
                    <w:bottom w:val="none" w:sz="0" w:space="0" w:color="auto"/>
                    <w:right w:val="none" w:sz="0" w:space="0" w:color="auto"/>
                  </w:divBdr>
                </w:div>
              </w:divsChild>
            </w:div>
            <w:div w:id="1308825074">
              <w:marLeft w:val="0"/>
              <w:marRight w:val="0"/>
              <w:marTop w:val="0"/>
              <w:marBottom w:val="0"/>
              <w:divBdr>
                <w:top w:val="none" w:sz="0" w:space="0" w:color="auto"/>
                <w:left w:val="none" w:sz="0" w:space="0" w:color="auto"/>
                <w:bottom w:val="none" w:sz="0" w:space="0" w:color="auto"/>
                <w:right w:val="none" w:sz="0" w:space="0" w:color="auto"/>
              </w:divBdr>
              <w:divsChild>
                <w:div w:id="363676263">
                  <w:marLeft w:val="0"/>
                  <w:marRight w:val="0"/>
                  <w:marTop w:val="120"/>
                  <w:marBottom w:val="0"/>
                  <w:divBdr>
                    <w:top w:val="none" w:sz="0" w:space="0" w:color="auto"/>
                    <w:left w:val="none" w:sz="0" w:space="0" w:color="auto"/>
                    <w:bottom w:val="none" w:sz="0" w:space="0" w:color="auto"/>
                    <w:right w:val="none" w:sz="0" w:space="0" w:color="auto"/>
                  </w:divBdr>
                </w:div>
                <w:div w:id="339816450">
                  <w:marLeft w:val="0"/>
                  <w:marRight w:val="0"/>
                  <w:marTop w:val="0"/>
                  <w:marBottom w:val="0"/>
                  <w:divBdr>
                    <w:top w:val="none" w:sz="0" w:space="0" w:color="auto"/>
                    <w:left w:val="none" w:sz="0" w:space="0" w:color="auto"/>
                    <w:bottom w:val="none" w:sz="0" w:space="0" w:color="auto"/>
                    <w:right w:val="none" w:sz="0" w:space="0" w:color="auto"/>
                  </w:divBdr>
                </w:div>
              </w:divsChild>
            </w:div>
            <w:div w:id="2146387869">
              <w:marLeft w:val="0"/>
              <w:marRight w:val="0"/>
              <w:marTop w:val="0"/>
              <w:marBottom w:val="0"/>
              <w:divBdr>
                <w:top w:val="none" w:sz="0" w:space="0" w:color="auto"/>
                <w:left w:val="none" w:sz="0" w:space="0" w:color="auto"/>
                <w:bottom w:val="none" w:sz="0" w:space="0" w:color="auto"/>
                <w:right w:val="none" w:sz="0" w:space="0" w:color="auto"/>
              </w:divBdr>
              <w:divsChild>
                <w:div w:id="2057003617">
                  <w:marLeft w:val="0"/>
                  <w:marRight w:val="0"/>
                  <w:marTop w:val="120"/>
                  <w:marBottom w:val="0"/>
                  <w:divBdr>
                    <w:top w:val="none" w:sz="0" w:space="0" w:color="auto"/>
                    <w:left w:val="none" w:sz="0" w:space="0" w:color="auto"/>
                    <w:bottom w:val="none" w:sz="0" w:space="0" w:color="auto"/>
                    <w:right w:val="none" w:sz="0" w:space="0" w:color="auto"/>
                  </w:divBdr>
                </w:div>
                <w:div w:id="1220747383">
                  <w:marLeft w:val="0"/>
                  <w:marRight w:val="0"/>
                  <w:marTop w:val="0"/>
                  <w:marBottom w:val="0"/>
                  <w:divBdr>
                    <w:top w:val="none" w:sz="0" w:space="0" w:color="auto"/>
                    <w:left w:val="none" w:sz="0" w:space="0" w:color="auto"/>
                    <w:bottom w:val="none" w:sz="0" w:space="0" w:color="auto"/>
                    <w:right w:val="none" w:sz="0" w:space="0" w:color="auto"/>
                  </w:divBdr>
                </w:div>
              </w:divsChild>
            </w:div>
            <w:div w:id="874193209">
              <w:marLeft w:val="0"/>
              <w:marRight w:val="0"/>
              <w:marTop w:val="0"/>
              <w:marBottom w:val="0"/>
              <w:divBdr>
                <w:top w:val="none" w:sz="0" w:space="0" w:color="auto"/>
                <w:left w:val="none" w:sz="0" w:space="0" w:color="auto"/>
                <w:bottom w:val="none" w:sz="0" w:space="0" w:color="auto"/>
                <w:right w:val="none" w:sz="0" w:space="0" w:color="auto"/>
              </w:divBdr>
              <w:divsChild>
                <w:div w:id="1894778035">
                  <w:marLeft w:val="0"/>
                  <w:marRight w:val="0"/>
                  <w:marTop w:val="120"/>
                  <w:marBottom w:val="0"/>
                  <w:divBdr>
                    <w:top w:val="none" w:sz="0" w:space="0" w:color="auto"/>
                    <w:left w:val="none" w:sz="0" w:space="0" w:color="auto"/>
                    <w:bottom w:val="none" w:sz="0" w:space="0" w:color="auto"/>
                    <w:right w:val="none" w:sz="0" w:space="0" w:color="auto"/>
                  </w:divBdr>
                </w:div>
                <w:div w:id="270862872">
                  <w:marLeft w:val="0"/>
                  <w:marRight w:val="0"/>
                  <w:marTop w:val="0"/>
                  <w:marBottom w:val="0"/>
                  <w:divBdr>
                    <w:top w:val="none" w:sz="0" w:space="0" w:color="auto"/>
                    <w:left w:val="none" w:sz="0" w:space="0" w:color="auto"/>
                    <w:bottom w:val="none" w:sz="0" w:space="0" w:color="auto"/>
                    <w:right w:val="none" w:sz="0" w:space="0" w:color="auto"/>
                  </w:divBdr>
                  <w:divsChild>
                    <w:div w:id="89401268">
                      <w:marLeft w:val="0"/>
                      <w:marRight w:val="0"/>
                      <w:marTop w:val="0"/>
                      <w:marBottom w:val="0"/>
                      <w:divBdr>
                        <w:top w:val="none" w:sz="0" w:space="0" w:color="auto"/>
                        <w:left w:val="none" w:sz="0" w:space="0" w:color="auto"/>
                        <w:bottom w:val="none" w:sz="0" w:space="0" w:color="auto"/>
                        <w:right w:val="none" w:sz="0" w:space="0" w:color="auto"/>
                      </w:divBdr>
                      <w:divsChild>
                        <w:div w:id="1189444579">
                          <w:marLeft w:val="0"/>
                          <w:marRight w:val="0"/>
                          <w:marTop w:val="120"/>
                          <w:marBottom w:val="0"/>
                          <w:divBdr>
                            <w:top w:val="none" w:sz="0" w:space="0" w:color="auto"/>
                            <w:left w:val="none" w:sz="0" w:space="0" w:color="auto"/>
                            <w:bottom w:val="none" w:sz="0" w:space="0" w:color="auto"/>
                            <w:right w:val="none" w:sz="0" w:space="0" w:color="auto"/>
                          </w:divBdr>
                        </w:div>
                        <w:div w:id="1510674106">
                          <w:marLeft w:val="0"/>
                          <w:marRight w:val="0"/>
                          <w:marTop w:val="0"/>
                          <w:marBottom w:val="0"/>
                          <w:divBdr>
                            <w:top w:val="none" w:sz="0" w:space="0" w:color="auto"/>
                            <w:left w:val="none" w:sz="0" w:space="0" w:color="auto"/>
                            <w:bottom w:val="none" w:sz="0" w:space="0" w:color="auto"/>
                            <w:right w:val="none" w:sz="0" w:space="0" w:color="auto"/>
                          </w:divBdr>
                        </w:div>
                      </w:divsChild>
                    </w:div>
                    <w:div w:id="1563952006">
                      <w:marLeft w:val="0"/>
                      <w:marRight w:val="0"/>
                      <w:marTop w:val="0"/>
                      <w:marBottom w:val="0"/>
                      <w:divBdr>
                        <w:top w:val="none" w:sz="0" w:space="0" w:color="auto"/>
                        <w:left w:val="none" w:sz="0" w:space="0" w:color="auto"/>
                        <w:bottom w:val="none" w:sz="0" w:space="0" w:color="auto"/>
                        <w:right w:val="none" w:sz="0" w:space="0" w:color="auto"/>
                      </w:divBdr>
                      <w:divsChild>
                        <w:div w:id="851651032">
                          <w:marLeft w:val="0"/>
                          <w:marRight w:val="0"/>
                          <w:marTop w:val="120"/>
                          <w:marBottom w:val="0"/>
                          <w:divBdr>
                            <w:top w:val="none" w:sz="0" w:space="0" w:color="auto"/>
                            <w:left w:val="none" w:sz="0" w:space="0" w:color="auto"/>
                            <w:bottom w:val="none" w:sz="0" w:space="0" w:color="auto"/>
                            <w:right w:val="none" w:sz="0" w:space="0" w:color="auto"/>
                          </w:divBdr>
                        </w:div>
                        <w:div w:id="1483539699">
                          <w:marLeft w:val="0"/>
                          <w:marRight w:val="0"/>
                          <w:marTop w:val="0"/>
                          <w:marBottom w:val="0"/>
                          <w:divBdr>
                            <w:top w:val="none" w:sz="0" w:space="0" w:color="auto"/>
                            <w:left w:val="none" w:sz="0" w:space="0" w:color="auto"/>
                            <w:bottom w:val="none" w:sz="0" w:space="0" w:color="auto"/>
                            <w:right w:val="none" w:sz="0" w:space="0" w:color="auto"/>
                          </w:divBdr>
                        </w:div>
                      </w:divsChild>
                    </w:div>
                    <w:div w:id="385688957">
                      <w:marLeft w:val="0"/>
                      <w:marRight w:val="0"/>
                      <w:marTop w:val="0"/>
                      <w:marBottom w:val="0"/>
                      <w:divBdr>
                        <w:top w:val="none" w:sz="0" w:space="0" w:color="auto"/>
                        <w:left w:val="none" w:sz="0" w:space="0" w:color="auto"/>
                        <w:bottom w:val="none" w:sz="0" w:space="0" w:color="auto"/>
                        <w:right w:val="none" w:sz="0" w:space="0" w:color="auto"/>
                      </w:divBdr>
                      <w:divsChild>
                        <w:div w:id="761874337">
                          <w:marLeft w:val="0"/>
                          <w:marRight w:val="0"/>
                          <w:marTop w:val="120"/>
                          <w:marBottom w:val="0"/>
                          <w:divBdr>
                            <w:top w:val="none" w:sz="0" w:space="0" w:color="auto"/>
                            <w:left w:val="none" w:sz="0" w:space="0" w:color="auto"/>
                            <w:bottom w:val="none" w:sz="0" w:space="0" w:color="auto"/>
                            <w:right w:val="none" w:sz="0" w:space="0" w:color="auto"/>
                          </w:divBdr>
                        </w:div>
                        <w:div w:id="325403390">
                          <w:marLeft w:val="0"/>
                          <w:marRight w:val="0"/>
                          <w:marTop w:val="0"/>
                          <w:marBottom w:val="0"/>
                          <w:divBdr>
                            <w:top w:val="none" w:sz="0" w:space="0" w:color="auto"/>
                            <w:left w:val="none" w:sz="0" w:space="0" w:color="auto"/>
                            <w:bottom w:val="none" w:sz="0" w:space="0" w:color="auto"/>
                            <w:right w:val="none" w:sz="0" w:space="0" w:color="auto"/>
                          </w:divBdr>
                        </w:div>
                      </w:divsChild>
                    </w:div>
                    <w:div w:id="1813212221">
                      <w:marLeft w:val="0"/>
                      <w:marRight w:val="0"/>
                      <w:marTop w:val="0"/>
                      <w:marBottom w:val="0"/>
                      <w:divBdr>
                        <w:top w:val="none" w:sz="0" w:space="0" w:color="auto"/>
                        <w:left w:val="none" w:sz="0" w:space="0" w:color="auto"/>
                        <w:bottom w:val="none" w:sz="0" w:space="0" w:color="auto"/>
                        <w:right w:val="none" w:sz="0" w:space="0" w:color="auto"/>
                      </w:divBdr>
                      <w:divsChild>
                        <w:div w:id="1094133943">
                          <w:marLeft w:val="0"/>
                          <w:marRight w:val="0"/>
                          <w:marTop w:val="120"/>
                          <w:marBottom w:val="0"/>
                          <w:divBdr>
                            <w:top w:val="none" w:sz="0" w:space="0" w:color="auto"/>
                            <w:left w:val="none" w:sz="0" w:space="0" w:color="auto"/>
                            <w:bottom w:val="none" w:sz="0" w:space="0" w:color="auto"/>
                            <w:right w:val="none" w:sz="0" w:space="0" w:color="auto"/>
                          </w:divBdr>
                        </w:div>
                        <w:div w:id="19730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7918">
              <w:marLeft w:val="0"/>
              <w:marRight w:val="0"/>
              <w:marTop w:val="0"/>
              <w:marBottom w:val="0"/>
              <w:divBdr>
                <w:top w:val="none" w:sz="0" w:space="0" w:color="auto"/>
                <w:left w:val="none" w:sz="0" w:space="0" w:color="auto"/>
                <w:bottom w:val="none" w:sz="0" w:space="0" w:color="auto"/>
                <w:right w:val="none" w:sz="0" w:space="0" w:color="auto"/>
              </w:divBdr>
              <w:divsChild>
                <w:div w:id="170877152">
                  <w:marLeft w:val="0"/>
                  <w:marRight w:val="0"/>
                  <w:marTop w:val="120"/>
                  <w:marBottom w:val="0"/>
                  <w:divBdr>
                    <w:top w:val="none" w:sz="0" w:space="0" w:color="auto"/>
                    <w:left w:val="none" w:sz="0" w:space="0" w:color="auto"/>
                    <w:bottom w:val="none" w:sz="0" w:space="0" w:color="auto"/>
                    <w:right w:val="none" w:sz="0" w:space="0" w:color="auto"/>
                  </w:divBdr>
                </w:div>
                <w:div w:id="601570467">
                  <w:marLeft w:val="0"/>
                  <w:marRight w:val="0"/>
                  <w:marTop w:val="0"/>
                  <w:marBottom w:val="0"/>
                  <w:divBdr>
                    <w:top w:val="none" w:sz="0" w:space="0" w:color="auto"/>
                    <w:left w:val="none" w:sz="0" w:space="0" w:color="auto"/>
                    <w:bottom w:val="none" w:sz="0" w:space="0" w:color="auto"/>
                    <w:right w:val="none" w:sz="0" w:space="0" w:color="auto"/>
                  </w:divBdr>
                </w:div>
              </w:divsChild>
            </w:div>
            <w:div w:id="682246162">
              <w:marLeft w:val="0"/>
              <w:marRight w:val="0"/>
              <w:marTop w:val="0"/>
              <w:marBottom w:val="0"/>
              <w:divBdr>
                <w:top w:val="none" w:sz="0" w:space="0" w:color="auto"/>
                <w:left w:val="none" w:sz="0" w:space="0" w:color="auto"/>
                <w:bottom w:val="none" w:sz="0" w:space="0" w:color="auto"/>
                <w:right w:val="none" w:sz="0" w:space="0" w:color="auto"/>
              </w:divBdr>
              <w:divsChild>
                <w:div w:id="1188834280">
                  <w:marLeft w:val="0"/>
                  <w:marRight w:val="0"/>
                  <w:marTop w:val="120"/>
                  <w:marBottom w:val="0"/>
                  <w:divBdr>
                    <w:top w:val="none" w:sz="0" w:space="0" w:color="auto"/>
                    <w:left w:val="none" w:sz="0" w:space="0" w:color="auto"/>
                    <w:bottom w:val="none" w:sz="0" w:space="0" w:color="auto"/>
                    <w:right w:val="none" w:sz="0" w:space="0" w:color="auto"/>
                  </w:divBdr>
                </w:div>
                <w:div w:id="1851984421">
                  <w:marLeft w:val="0"/>
                  <w:marRight w:val="0"/>
                  <w:marTop w:val="0"/>
                  <w:marBottom w:val="0"/>
                  <w:divBdr>
                    <w:top w:val="none" w:sz="0" w:space="0" w:color="auto"/>
                    <w:left w:val="none" w:sz="0" w:space="0" w:color="auto"/>
                    <w:bottom w:val="none" w:sz="0" w:space="0" w:color="auto"/>
                    <w:right w:val="none" w:sz="0" w:space="0" w:color="auto"/>
                  </w:divBdr>
                </w:div>
              </w:divsChild>
            </w:div>
            <w:div w:id="1444421717">
              <w:marLeft w:val="0"/>
              <w:marRight w:val="0"/>
              <w:marTop w:val="0"/>
              <w:marBottom w:val="0"/>
              <w:divBdr>
                <w:top w:val="none" w:sz="0" w:space="0" w:color="auto"/>
                <w:left w:val="none" w:sz="0" w:space="0" w:color="auto"/>
                <w:bottom w:val="none" w:sz="0" w:space="0" w:color="auto"/>
                <w:right w:val="none" w:sz="0" w:space="0" w:color="auto"/>
              </w:divBdr>
              <w:divsChild>
                <w:div w:id="26104230">
                  <w:marLeft w:val="0"/>
                  <w:marRight w:val="0"/>
                  <w:marTop w:val="120"/>
                  <w:marBottom w:val="0"/>
                  <w:divBdr>
                    <w:top w:val="none" w:sz="0" w:space="0" w:color="auto"/>
                    <w:left w:val="none" w:sz="0" w:space="0" w:color="auto"/>
                    <w:bottom w:val="none" w:sz="0" w:space="0" w:color="auto"/>
                    <w:right w:val="none" w:sz="0" w:space="0" w:color="auto"/>
                  </w:divBdr>
                </w:div>
                <w:div w:id="2133015552">
                  <w:marLeft w:val="0"/>
                  <w:marRight w:val="0"/>
                  <w:marTop w:val="0"/>
                  <w:marBottom w:val="0"/>
                  <w:divBdr>
                    <w:top w:val="none" w:sz="0" w:space="0" w:color="auto"/>
                    <w:left w:val="none" w:sz="0" w:space="0" w:color="auto"/>
                    <w:bottom w:val="none" w:sz="0" w:space="0" w:color="auto"/>
                    <w:right w:val="none" w:sz="0" w:space="0" w:color="auto"/>
                  </w:divBdr>
                </w:div>
              </w:divsChild>
            </w:div>
            <w:div w:id="1308708851">
              <w:marLeft w:val="0"/>
              <w:marRight w:val="0"/>
              <w:marTop w:val="0"/>
              <w:marBottom w:val="0"/>
              <w:divBdr>
                <w:top w:val="none" w:sz="0" w:space="0" w:color="auto"/>
                <w:left w:val="none" w:sz="0" w:space="0" w:color="auto"/>
                <w:bottom w:val="none" w:sz="0" w:space="0" w:color="auto"/>
                <w:right w:val="none" w:sz="0" w:space="0" w:color="auto"/>
              </w:divBdr>
              <w:divsChild>
                <w:div w:id="1892111562">
                  <w:marLeft w:val="0"/>
                  <w:marRight w:val="0"/>
                  <w:marTop w:val="120"/>
                  <w:marBottom w:val="0"/>
                  <w:divBdr>
                    <w:top w:val="none" w:sz="0" w:space="0" w:color="auto"/>
                    <w:left w:val="none" w:sz="0" w:space="0" w:color="auto"/>
                    <w:bottom w:val="none" w:sz="0" w:space="0" w:color="auto"/>
                    <w:right w:val="none" w:sz="0" w:space="0" w:color="auto"/>
                  </w:divBdr>
                </w:div>
                <w:div w:id="1852140453">
                  <w:marLeft w:val="0"/>
                  <w:marRight w:val="0"/>
                  <w:marTop w:val="0"/>
                  <w:marBottom w:val="0"/>
                  <w:divBdr>
                    <w:top w:val="none" w:sz="0" w:space="0" w:color="auto"/>
                    <w:left w:val="none" w:sz="0" w:space="0" w:color="auto"/>
                    <w:bottom w:val="none" w:sz="0" w:space="0" w:color="auto"/>
                    <w:right w:val="none" w:sz="0" w:space="0" w:color="auto"/>
                  </w:divBdr>
                  <w:divsChild>
                    <w:div w:id="1111775870">
                      <w:marLeft w:val="0"/>
                      <w:marRight w:val="0"/>
                      <w:marTop w:val="0"/>
                      <w:marBottom w:val="0"/>
                      <w:divBdr>
                        <w:top w:val="none" w:sz="0" w:space="0" w:color="auto"/>
                        <w:left w:val="none" w:sz="0" w:space="0" w:color="auto"/>
                        <w:bottom w:val="none" w:sz="0" w:space="0" w:color="auto"/>
                        <w:right w:val="none" w:sz="0" w:space="0" w:color="auto"/>
                      </w:divBdr>
                      <w:divsChild>
                        <w:div w:id="1630742277">
                          <w:marLeft w:val="0"/>
                          <w:marRight w:val="0"/>
                          <w:marTop w:val="120"/>
                          <w:marBottom w:val="0"/>
                          <w:divBdr>
                            <w:top w:val="none" w:sz="0" w:space="0" w:color="auto"/>
                            <w:left w:val="none" w:sz="0" w:space="0" w:color="auto"/>
                            <w:bottom w:val="none" w:sz="0" w:space="0" w:color="auto"/>
                            <w:right w:val="none" w:sz="0" w:space="0" w:color="auto"/>
                          </w:divBdr>
                        </w:div>
                        <w:div w:id="2134862894">
                          <w:marLeft w:val="0"/>
                          <w:marRight w:val="0"/>
                          <w:marTop w:val="0"/>
                          <w:marBottom w:val="0"/>
                          <w:divBdr>
                            <w:top w:val="none" w:sz="0" w:space="0" w:color="auto"/>
                            <w:left w:val="none" w:sz="0" w:space="0" w:color="auto"/>
                            <w:bottom w:val="none" w:sz="0" w:space="0" w:color="auto"/>
                            <w:right w:val="none" w:sz="0" w:space="0" w:color="auto"/>
                          </w:divBdr>
                        </w:div>
                      </w:divsChild>
                    </w:div>
                    <w:div w:id="1195535560">
                      <w:marLeft w:val="0"/>
                      <w:marRight w:val="0"/>
                      <w:marTop w:val="0"/>
                      <w:marBottom w:val="0"/>
                      <w:divBdr>
                        <w:top w:val="none" w:sz="0" w:space="0" w:color="auto"/>
                        <w:left w:val="none" w:sz="0" w:space="0" w:color="auto"/>
                        <w:bottom w:val="none" w:sz="0" w:space="0" w:color="auto"/>
                        <w:right w:val="none" w:sz="0" w:space="0" w:color="auto"/>
                      </w:divBdr>
                      <w:divsChild>
                        <w:div w:id="1041630391">
                          <w:marLeft w:val="0"/>
                          <w:marRight w:val="0"/>
                          <w:marTop w:val="120"/>
                          <w:marBottom w:val="0"/>
                          <w:divBdr>
                            <w:top w:val="none" w:sz="0" w:space="0" w:color="auto"/>
                            <w:left w:val="none" w:sz="0" w:space="0" w:color="auto"/>
                            <w:bottom w:val="none" w:sz="0" w:space="0" w:color="auto"/>
                            <w:right w:val="none" w:sz="0" w:space="0" w:color="auto"/>
                          </w:divBdr>
                        </w:div>
                        <w:div w:id="1885289141">
                          <w:marLeft w:val="0"/>
                          <w:marRight w:val="0"/>
                          <w:marTop w:val="0"/>
                          <w:marBottom w:val="0"/>
                          <w:divBdr>
                            <w:top w:val="none" w:sz="0" w:space="0" w:color="auto"/>
                            <w:left w:val="none" w:sz="0" w:space="0" w:color="auto"/>
                            <w:bottom w:val="none" w:sz="0" w:space="0" w:color="auto"/>
                            <w:right w:val="none" w:sz="0" w:space="0" w:color="auto"/>
                          </w:divBdr>
                        </w:div>
                      </w:divsChild>
                    </w:div>
                    <w:div w:id="1324702135">
                      <w:marLeft w:val="0"/>
                      <w:marRight w:val="0"/>
                      <w:marTop w:val="0"/>
                      <w:marBottom w:val="0"/>
                      <w:divBdr>
                        <w:top w:val="none" w:sz="0" w:space="0" w:color="auto"/>
                        <w:left w:val="none" w:sz="0" w:space="0" w:color="auto"/>
                        <w:bottom w:val="none" w:sz="0" w:space="0" w:color="auto"/>
                        <w:right w:val="none" w:sz="0" w:space="0" w:color="auto"/>
                      </w:divBdr>
                      <w:divsChild>
                        <w:div w:id="1313174313">
                          <w:marLeft w:val="0"/>
                          <w:marRight w:val="0"/>
                          <w:marTop w:val="120"/>
                          <w:marBottom w:val="0"/>
                          <w:divBdr>
                            <w:top w:val="none" w:sz="0" w:space="0" w:color="auto"/>
                            <w:left w:val="none" w:sz="0" w:space="0" w:color="auto"/>
                            <w:bottom w:val="none" w:sz="0" w:space="0" w:color="auto"/>
                            <w:right w:val="none" w:sz="0" w:space="0" w:color="auto"/>
                          </w:divBdr>
                        </w:div>
                        <w:div w:id="498010041">
                          <w:marLeft w:val="0"/>
                          <w:marRight w:val="0"/>
                          <w:marTop w:val="0"/>
                          <w:marBottom w:val="0"/>
                          <w:divBdr>
                            <w:top w:val="none" w:sz="0" w:space="0" w:color="auto"/>
                            <w:left w:val="none" w:sz="0" w:space="0" w:color="auto"/>
                            <w:bottom w:val="none" w:sz="0" w:space="0" w:color="auto"/>
                            <w:right w:val="none" w:sz="0" w:space="0" w:color="auto"/>
                          </w:divBdr>
                        </w:div>
                      </w:divsChild>
                    </w:div>
                    <w:div w:id="358817050">
                      <w:marLeft w:val="0"/>
                      <w:marRight w:val="0"/>
                      <w:marTop w:val="0"/>
                      <w:marBottom w:val="0"/>
                      <w:divBdr>
                        <w:top w:val="none" w:sz="0" w:space="0" w:color="auto"/>
                        <w:left w:val="none" w:sz="0" w:space="0" w:color="auto"/>
                        <w:bottom w:val="none" w:sz="0" w:space="0" w:color="auto"/>
                        <w:right w:val="none" w:sz="0" w:space="0" w:color="auto"/>
                      </w:divBdr>
                      <w:divsChild>
                        <w:div w:id="1926919303">
                          <w:marLeft w:val="0"/>
                          <w:marRight w:val="0"/>
                          <w:marTop w:val="120"/>
                          <w:marBottom w:val="0"/>
                          <w:divBdr>
                            <w:top w:val="none" w:sz="0" w:space="0" w:color="auto"/>
                            <w:left w:val="none" w:sz="0" w:space="0" w:color="auto"/>
                            <w:bottom w:val="none" w:sz="0" w:space="0" w:color="auto"/>
                            <w:right w:val="none" w:sz="0" w:space="0" w:color="auto"/>
                          </w:divBdr>
                        </w:div>
                        <w:div w:id="2732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3517">
              <w:marLeft w:val="0"/>
              <w:marRight w:val="0"/>
              <w:marTop w:val="0"/>
              <w:marBottom w:val="0"/>
              <w:divBdr>
                <w:top w:val="none" w:sz="0" w:space="0" w:color="auto"/>
                <w:left w:val="none" w:sz="0" w:space="0" w:color="auto"/>
                <w:bottom w:val="none" w:sz="0" w:space="0" w:color="auto"/>
                <w:right w:val="none" w:sz="0" w:space="0" w:color="auto"/>
              </w:divBdr>
              <w:divsChild>
                <w:div w:id="891429255">
                  <w:marLeft w:val="0"/>
                  <w:marRight w:val="0"/>
                  <w:marTop w:val="120"/>
                  <w:marBottom w:val="0"/>
                  <w:divBdr>
                    <w:top w:val="none" w:sz="0" w:space="0" w:color="auto"/>
                    <w:left w:val="none" w:sz="0" w:space="0" w:color="auto"/>
                    <w:bottom w:val="none" w:sz="0" w:space="0" w:color="auto"/>
                    <w:right w:val="none" w:sz="0" w:space="0" w:color="auto"/>
                  </w:divBdr>
                </w:div>
                <w:div w:id="1279407806">
                  <w:marLeft w:val="0"/>
                  <w:marRight w:val="0"/>
                  <w:marTop w:val="0"/>
                  <w:marBottom w:val="0"/>
                  <w:divBdr>
                    <w:top w:val="none" w:sz="0" w:space="0" w:color="auto"/>
                    <w:left w:val="none" w:sz="0" w:space="0" w:color="auto"/>
                    <w:bottom w:val="none" w:sz="0" w:space="0" w:color="auto"/>
                    <w:right w:val="none" w:sz="0" w:space="0" w:color="auto"/>
                  </w:divBdr>
                </w:div>
              </w:divsChild>
            </w:div>
            <w:div w:id="216747991">
              <w:marLeft w:val="0"/>
              <w:marRight w:val="0"/>
              <w:marTop w:val="0"/>
              <w:marBottom w:val="0"/>
              <w:divBdr>
                <w:top w:val="none" w:sz="0" w:space="0" w:color="auto"/>
                <w:left w:val="none" w:sz="0" w:space="0" w:color="auto"/>
                <w:bottom w:val="none" w:sz="0" w:space="0" w:color="auto"/>
                <w:right w:val="none" w:sz="0" w:space="0" w:color="auto"/>
              </w:divBdr>
              <w:divsChild>
                <w:div w:id="1798599916">
                  <w:marLeft w:val="0"/>
                  <w:marRight w:val="0"/>
                  <w:marTop w:val="120"/>
                  <w:marBottom w:val="0"/>
                  <w:divBdr>
                    <w:top w:val="none" w:sz="0" w:space="0" w:color="auto"/>
                    <w:left w:val="none" w:sz="0" w:space="0" w:color="auto"/>
                    <w:bottom w:val="none" w:sz="0" w:space="0" w:color="auto"/>
                    <w:right w:val="none" w:sz="0" w:space="0" w:color="auto"/>
                  </w:divBdr>
                </w:div>
                <w:div w:id="621303207">
                  <w:marLeft w:val="0"/>
                  <w:marRight w:val="0"/>
                  <w:marTop w:val="0"/>
                  <w:marBottom w:val="0"/>
                  <w:divBdr>
                    <w:top w:val="none" w:sz="0" w:space="0" w:color="auto"/>
                    <w:left w:val="none" w:sz="0" w:space="0" w:color="auto"/>
                    <w:bottom w:val="none" w:sz="0" w:space="0" w:color="auto"/>
                    <w:right w:val="none" w:sz="0" w:space="0" w:color="auto"/>
                  </w:divBdr>
                </w:div>
              </w:divsChild>
            </w:div>
            <w:div w:id="663433906">
              <w:marLeft w:val="0"/>
              <w:marRight w:val="0"/>
              <w:marTop w:val="0"/>
              <w:marBottom w:val="0"/>
              <w:divBdr>
                <w:top w:val="none" w:sz="0" w:space="0" w:color="auto"/>
                <w:left w:val="none" w:sz="0" w:space="0" w:color="auto"/>
                <w:bottom w:val="none" w:sz="0" w:space="0" w:color="auto"/>
                <w:right w:val="none" w:sz="0" w:space="0" w:color="auto"/>
              </w:divBdr>
              <w:divsChild>
                <w:div w:id="45761303">
                  <w:marLeft w:val="0"/>
                  <w:marRight w:val="0"/>
                  <w:marTop w:val="120"/>
                  <w:marBottom w:val="0"/>
                  <w:divBdr>
                    <w:top w:val="none" w:sz="0" w:space="0" w:color="auto"/>
                    <w:left w:val="none" w:sz="0" w:space="0" w:color="auto"/>
                    <w:bottom w:val="none" w:sz="0" w:space="0" w:color="auto"/>
                    <w:right w:val="none" w:sz="0" w:space="0" w:color="auto"/>
                  </w:divBdr>
                </w:div>
                <w:div w:id="2013146883">
                  <w:marLeft w:val="0"/>
                  <w:marRight w:val="0"/>
                  <w:marTop w:val="0"/>
                  <w:marBottom w:val="0"/>
                  <w:divBdr>
                    <w:top w:val="none" w:sz="0" w:space="0" w:color="auto"/>
                    <w:left w:val="none" w:sz="0" w:space="0" w:color="auto"/>
                    <w:bottom w:val="none" w:sz="0" w:space="0" w:color="auto"/>
                    <w:right w:val="none" w:sz="0" w:space="0" w:color="auto"/>
                  </w:divBdr>
                </w:div>
              </w:divsChild>
            </w:div>
            <w:div w:id="1032000735">
              <w:marLeft w:val="0"/>
              <w:marRight w:val="0"/>
              <w:marTop w:val="0"/>
              <w:marBottom w:val="0"/>
              <w:divBdr>
                <w:top w:val="none" w:sz="0" w:space="0" w:color="auto"/>
                <w:left w:val="none" w:sz="0" w:space="0" w:color="auto"/>
                <w:bottom w:val="none" w:sz="0" w:space="0" w:color="auto"/>
                <w:right w:val="none" w:sz="0" w:space="0" w:color="auto"/>
              </w:divBdr>
              <w:divsChild>
                <w:div w:id="1985041214">
                  <w:marLeft w:val="0"/>
                  <w:marRight w:val="0"/>
                  <w:marTop w:val="120"/>
                  <w:marBottom w:val="0"/>
                  <w:divBdr>
                    <w:top w:val="none" w:sz="0" w:space="0" w:color="auto"/>
                    <w:left w:val="none" w:sz="0" w:space="0" w:color="auto"/>
                    <w:bottom w:val="none" w:sz="0" w:space="0" w:color="auto"/>
                    <w:right w:val="none" w:sz="0" w:space="0" w:color="auto"/>
                  </w:divBdr>
                </w:div>
                <w:div w:id="324478880">
                  <w:marLeft w:val="0"/>
                  <w:marRight w:val="0"/>
                  <w:marTop w:val="0"/>
                  <w:marBottom w:val="0"/>
                  <w:divBdr>
                    <w:top w:val="none" w:sz="0" w:space="0" w:color="auto"/>
                    <w:left w:val="none" w:sz="0" w:space="0" w:color="auto"/>
                    <w:bottom w:val="none" w:sz="0" w:space="0" w:color="auto"/>
                    <w:right w:val="none" w:sz="0" w:space="0" w:color="auto"/>
                  </w:divBdr>
                </w:div>
              </w:divsChild>
            </w:div>
            <w:div w:id="834999992">
              <w:marLeft w:val="360"/>
              <w:marRight w:val="0"/>
              <w:marTop w:val="0"/>
              <w:marBottom w:val="0"/>
              <w:divBdr>
                <w:top w:val="none" w:sz="0" w:space="0" w:color="auto"/>
                <w:left w:val="none" w:sz="0" w:space="0" w:color="auto"/>
                <w:bottom w:val="none" w:sz="0" w:space="0" w:color="auto"/>
                <w:right w:val="none" w:sz="0" w:space="0" w:color="auto"/>
              </w:divBdr>
            </w:div>
            <w:div w:id="240019201">
              <w:marLeft w:val="360"/>
              <w:marRight w:val="0"/>
              <w:marTop w:val="0"/>
              <w:marBottom w:val="0"/>
              <w:divBdr>
                <w:top w:val="none" w:sz="0" w:space="0" w:color="auto"/>
                <w:left w:val="none" w:sz="0" w:space="0" w:color="auto"/>
                <w:bottom w:val="none" w:sz="0" w:space="0" w:color="auto"/>
                <w:right w:val="none" w:sz="0" w:space="0" w:color="auto"/>
              </w:divBdr>
            </w:div>
            <w:div w:id="761024326">
              <w:marLeft w:val="360"/>
              <w:marRight w:val="0"/>
              <w:marTop w:val="0"/>
              <w:marBottom w:val="0"/>
              <w:divBdr>
                <w:top w:val="none" w:sz="0" w:space="0" w:color="auto"/>
                <w:left w:val="none" w:sz="0" w:space="0" w:color="auto"/>
                <w:bottom w:val="none" w:sz="0" w:space="0" w:color="auto"/>
                <w:right w:val="none" w:sz="0" w:space="0" w:color="auto"/>
              </w:divBdr>
            </w:div>
            <w:div w:id="1344278607">
              <w:marLeft w:val="360"/>
              <w:marRight w:val="0"/>
              <w:marTop w:val="0"/>
              <w:marBottom w:val="0"/>
              <w:divBdr>
                <w:top w:val="none" w:sz="0" w:space="0" w:color="auto"/>
                <w:left w:val="none" w:sz="0" w:space="0" w:color="auto"/>
                <w:bottom w:val="none" w:sz="0" w:space="0" w:color="auto"/>
                <w:right w:val="none" w:sz="0" w:space="0" w:color="auto"/>
              </w:divBdr>
            </w:div>
            <w:div w:id="1103841877">
              <w:marLeft w:val="0"/>
              <w:marRight w:val="0"/>
              <w:marTop w:val="0"/>
              <w:marBottom w:val="0"/>
              <w:divBdr>
                <w:top w:val="none" w:sz="0" w:space="0" w:color="auto"/>
                <w:left w:val="none" w:sz="0" w:space="0" w:color="auto"/>
                <w:bottom w:val="none" w:sz="0" w:space="0" w:color="auto"/>
                <w:right w:val="none" w:sz="0" w:space="0" w:color="auto"/>
              </w:divBdr>
            </w:div>
            <w:div w:id="1224873875">
              <w:marLeft w:val="0"/>
              <w:marRight w:val="0"/>
              <w:marTop w:val="0"/>
              <w:marBottom w:val="0"/>
              <w:divBdr>
                <w:top w:val="none" w:sz="0" w:space="0" w:color="auto"/>
                <w:left w:val="none" w:sz="0" w:space="0" w:color="auto"/>
                <w:bottom w:val="none" w:sz="0" w:space="0" w:color="auto"/>
                <w:right w:val="none" w:sz="0" w:space="0" w:color="auto"/>
              </w:divBdr>
            </w:div>
            <w:div w:id="1844392497">
              <w:marLeft w:val="0"/>
              <w:marRight w:val="0"/>
              <w:marTop w:val="0"/>
              <w:marBottom w:val="0"/>
              <w:divBdr>
                <w:top w:val="none" w:sz="0" w:space="0" w:color="auto"/>
                <w:left w:val="none" w:sz="0" w:space="0" w:color="auto"/>
                <w:bottom w:val="none" w:sz="0" w:space="0" w:color="auto"/>
                <w:right w:val="none" w:sz="0" w:space="0" w:color="auto"/>
              </w:divBdr>
            </w:div>
            <w:div w:id="454064136">
              <w:marLeft w:val="0"/>
              <w:marRight w:val="0"/>
              <w:marTop w:val="0"/>
              <w:marBottom w:val="0"/>
              <w:divBdr>
                <w:top w:val="none" w:sz="0" w:space="0" w:color="auto"/>
                <w:left w:val="none" w:sz="0" w:space="0" w:color="auto"/>
                <w:bottom w:val="none" w:sz="0" w:space="0" w:color="auto"/>
                <w:right w:val="none" w:sz="0" w:space="0" w:color="auto"/>
              </w:divBdr>
            </w:div>
            <w:div w:id="85275972">
              <w:marLeft w:val="0"/>
              <w:marRight w:val="0"/>
              <w:marTop w:val="0"/>
              <w:marBottom w:val="0"/>
              <w:divBdr>
                <w:top w:val="none" w:sz="0" w:space="0" w:color="auto"/>
                <w:left w:val="none" w:sz="0" w:space="0" w:color="auto"/>
                <w:bottom w:val="none" w:sz="0" w:space="0" w:color="auto"/>
                <w:right w:val="none" w:sz="0" w:space="0" w:color="auto"/>
              </w:divBdr>
            </w:div>
            <w:div w:id="2059891530">
              <w:marLeft w:val="0"/>
              <w:marRight w:val="0"/>
              <w:marTop w:val="0"/>
              <w:marBottom w:val="0"/>
              <w:divBdr>
                <w:top w:val="none" w:sz="0" w:space="0" w:color="auto"/>
                <w:left w:val="none" w:sz="0" w:space="0" w:color="auto"/>
                <w:bottom w:val="none" w:sz="0" w:space="0" w:color="auto"/>
                <w:right w:val="none" w:sz="0" w:space="0" w:color="auto"/>
              </w:divBdr>
            </w:div>
            <w:div w:id="597759534">
              <w:marLeft w:val="0"/>
              <w:marRight w:val="0"/>
              <w:marTop w:val="0"/>
              <w:marBottom w:val="0"/>
              <w:divBdr>
                <w:top w:val="none" w:sz="0" w:space="0" w:color="auto"/>
                <w:left w:val="none" w:sz="0" w:space="0" w:color="auto"/>
                <w:bottom w:val="none" w:sz="0" w:space="0" w:color="auto"/>
                <w:right w:val="none" w:sz="0" w:space="0" w:color="auto"/>
              </w:divBdr>
            </w:div>
            <w:div w:id="2104571656">
              <w:marLeft w:val="0"/>
              <w:marRight w:val="0"/>
              <w:marTop w:val="0"/>
              <w:marBottom w:val="0"/>
              <w:divBdr>
                <w:top w:val="none" w:sz="0" w:space="0" w:color="auto"/>
                <w:left w:val="none" w:sz="0" w:space="0" w:color="auto"/>
                <w:bottom w:val="none" w:sz="0" w:space="0" w:color="auto"/>
                <w:right w:val="none" w:sz="0" w:space="0" w:color="auto"/>
              </w:divBdr>
            </w:div>
            <w:div w:id="945192338">
              <w:marLeft w:val="0"/>
              <w:marRight w:val="0"/>
              <w:marTop w:val="0"/>
              <w:marBottom w:val="0"/>
              <w:divBdr>
                <w:top w:val="none" w:sz="0" w:space="0" w:color="auto"/>
                <w:left w:val="none" w:sz="0" w:space="0" w:color="auto"/>
                <w:bottom w:val="none" w:sz="0" w:space="0" w:color="auto"/>
                <w:right w:val="none" w:sz="0" w:space="0" w:color="auto"/>
              </w:divBdr>
              <w:divsChild>
                <w:div w:id="1129782364">
                  <w:marLeft w:val="0"/>
                  <w:marRight w:val="0"/>
                  <w:marTop w:val="120"/>
                  <w:marBottom w:val="0"/>
                  <w:divBdr>
                    <w:top w:val="none" w:sz="0" w:space="0" w:color="auto"/>
                    <w:left w:val="none" w:sz="0" w:space="0" w:color="auto"/>
                    <w:bottom w:val="none" w:sz="0" w:space="0" w:color="auto"/>
                    <w:right w:val="none" w:sz="0" w:space="0" w:color="auto"/>
                  </w:divBdr>
                </w:div>
                <w:div w:id="867988630">
                  <w:marLeft w:val="0"/>
                  <w:marRight w:val="0"/>
                  <w:marTop w:val="0"/>
                  <w:marBottom w:val="0"/>
                  <w:divBdr>
                    <w:top w:val="none" w:sz="0" w:space="0" w:color="auto"/>
                    <w:left w:val="none" w:sz="0" w:space="0" w:color="auto"/>
                    <w:bottom w:val="none" w:sz="0" w:space="0" w:color="auto"/>
                    <w:right w:val="none" w:sz="0" w:space="0" w:color="auto"/>
                  </w:divBdr>
                  <w:divsChild>
                    <w:div w:id="418332576">
                      <w:marLeft w:val="0"/>
                      <w:marRight w:val="0"/>
                      <w:marTop w:val="0"/>
                      <w:marBottom w:val="0"/>
                      <w:divBdr>
                        <w:top w:val="none" w:sz="0" w:space="0" w:color="auto"/>
                        <w:left w:val="none" w:sz="0" w:space="0" w:color="auto"/>
                        <w:bottom w:val="none" w:sz="0" w:space="0" w:color="auto"/>
                        <w:right w:val="none" w:sz="0" w:space="0" w:color="auto"/>
                      </w:divBdr>
                      <w:divsChild>
                        <w:div w:id="2020350068">
                          <w:marLeft w:val="0"/>
                          <w:marRight w:val="0"/>
                          <w:marTop w:val="120"/>
                          <w:marBottom w:val="0"/>
                          <w:divBdr>
                            <w:top w:val="none" w:sz="0" w:space="0" w:color="auto"/>
                            <w:left w:val="none" w:sz="0" w:space="0" w:color="auto"/>
                            <w:bottom w:val="none" w:sz="0" w:space="0" w:color="auto"/>
                            <w:right w:val="none" w:sz="0" w:space="0" w:color="auto"/>
                          </w:divBdr>
                        </w:div>
                        <w:div w:id="573200134">
                          <w:marLeft w:val="0"/>
                          <w:marRight w:val="0"/>
                          <w:marTop w:val="0"/>
                          <w:marBottom w:val="0"/>
                          <w:divBdr>
                            <w:top w:val="none" w:sz="0" w:space="0" w:color="auto"/>
                            <w:left w:val="none" w:sz="0" w:space="0" w:color="auto"/>
                            <w:bottom w:val="none" w:sz="0" w:space="0" w:color="auto"/>
                            <w:right w:val="none" w:sz="0" w:space="0" w:color="auto"/>
                          </w:divBdr>
                        </w:div>
                      </w:divsChild>
                    </w:div>
                    <w:div w:id="1383407450">
                      <w:marLeft w:val="0"/>
                      <w:marRight w:val="0"/>
                      <w:marTop w:val="0"/>
                      <w:marBottom w:val="0"/>
                      <w:divBdr>
                        <w:top w:val="none" w:sz="0" w:space="0" w:color="auto"/>
                        <w:left w:val="none" w:sz="0" w:space="0" w:color="auto"/>
                        <w:bottom w:val="none" w:sz="0" w:space="0" w:color="auto"/>
                        <w:right w:val="none" w:sz="0" w:space="0" w:color="auto"/>
                      </w:divBdr>
                      <w:divsChild>
                        <w:div w:id="1922450274">
                          <w:marLeft w:val="0"/>
                          <w:marRight w:val="0"/>
                          <w:marTop w:val="120"/>
                          <w:marBottom w:val="0"/>
                          <w:divBdr>
                            <w:top w:val="none" w:sz="0" w:space="0" w:color="auto"/>
                            <w:left w:val="none" w:sz="0" w:space="0" w:color="auto"/>
                            <w:bottom w:val="none" w:sz="0" w:space="0" w:color="auto"/>
                            <w:right w:val="none" w:sz="0" w:space="0" w:color="auto"/>
                          </w:divBdr>
                        </w:div>
                        <w:div w:id="538856215">
                          <w:marLeft w:val="0"/>
                          <w:marRight w:val="0"/>
                          <w:marTop w:val="0"/>
                          <w:marBottom w:val="0"/>
                          <w:divBdr>
                            <w:top w:val="none" w:sz="0" w:space="0" w:color="auto"/>
                            <w:left w:val="none" w:sz="0" w:space="0" w:color="auto"/>
                            <w:bottom w:val="none" w:sz="0" w:space="0" w:color="auto"/>
                            <w:right w:val="none" w:sz="0" w:space="0" w:color="auto"/>
                          </w:divBdr>
                        </w:div>
                      </w:divsChild>
                    </w:div>
                    <w:div w:id="901521081">
                      <w:marLeft w:val="0"/>
                      <w:marRight w:val="0"/>
                      <w:marTop w:val="0"/>
                      <w:marBottom w:val="0"/>
                      <w:divBdr>
                        <w:top w:val="none" w:sz="0" w:space="0" w:color="auto"/>
                        <w:left w:val="none" w:sz="0" w:space="0" w:color="auto"/>
                        <w:bottom w:val="none" w:sz="0" w:space="0" w:color="auto"/>
                        <w:right w:val="none" w:sz="0" w:space="0" w:color="auto"/>
                      </w:divBdr>
                      <w:divsChild>
                        <w:div w:id="1236547286">
                          <w:marLeft w:val="0"/>
                          <w:marRight w:val="0"/>
                          <w:marTop w:val="120"/>
                          <w:marBottom w:val="0"/>
                          <w:divBdr>
                            <w:top w:val="none" w:sz="0" w:space="0" w:color="auto"/>
                            <w:left w:val="none" w:sz="0" w:space="0" w:color="auto"/>
                            <w:bottom w:val="none" w:sz="0" w:space="0" w:color="auto"/>
                            <w:right w:val="none" w:sz="0" w:space="0" w:color="auto"/>
                          </w:divBdr>
                        </w:div>
                        <w:div w:id="1452938977">
                          <w:marLeft w:val="0"/>
                          <w:marRight w:val="0"/>
                          <w:marTop w:val="0"/>
                          <w:marBottom w:val="0"/>
                          <w:divBdr>
                            <w:top w:val="none" w:sz="0" w:space="0" w:color="auto"/>
                            <w:left w:val="none" w:sz="0" w:space="0" w:color="auto"/>
                            <w:bottom w:val="none" w:sz="0" w:space="0" w:color="auto"/>
                            <w:right w:val="none" w:sz="0" w:space="0" w:color="auto"/>
                          </w:divBdr>
                        </w:div>
                      </w:divsChild>
                    </w:div>
                    <w:div w:id="1088429182">
                      <w:marLeft w:val="0"/>
                      <w:marRight w:val="0"/>
                      <w:marTop w:val="0"/>
                      <w:marBottom w:val="0"/>
                      <w:divBdr>
                        <w:top w:val="none" w:sz="0" w:space="0" w:color="auto"/>
                        <w:left w:val="none" w:sz="0" w:space="0" w:color="auto"/>
                        <w:bottom w:val="none" w:sz="0" w:space="0" w:color="auto"/>
                        <w:right w:val="none" w:sz="0" w:space="0" w:color="auto"/>
                      </w:divBdr>
                      <w:divsChild>
                        <w:div w:id="880674569">
                          <w:marLeft w:val="0"/>
                          <w:marRight w:val="0"/>
                          <w:marTop w:val="120"/>
                          <w:marBottom w:val="0"/>
                          <w:divBdr>
                            <w:top w:val="none" w:sz="0" w:space="0" w:color="auto"/>
                            <w:left w:val="none" w:sz="0" w:space="0" w:color="auto"/>
                            <w:bottom w:val="none" w:sz="0" w:space="0" w:color="auto"/>
                            <w:right w:val="none" w:sz="0" w:space="0" w:color="auto"/>
                          </w:divBdr>
                        </w:div>
                        <w:div w:id="1629437184">
                          <w:marLeft w:val="0"/>
                          <w:marRight w:val="0"/>
                          <w:marTop w:val="0"/>
                          <w:marBottom w:val="0"/>
                          <w:divBdr>
                            <w:top w:val="none" w:sz="0" w:space="0" w:color="auto"/>
                            <w:left w:val="none" w:sz="0" w:space="0" w:color="auto"/>
                            <w:bottom w:val="none" w:sz="0" w:space="0" w:color="auto"/>
                            <w:right w:val="none" w:sz="0" w:space="0" w:color="auto"/>
                          </w:divBdr>
                        </w:div>
                      </w:divsChild>
                    </w:div>
                    <w:div w:id="423108979">
                      <w:marLeft w:val="0"/>
                      <w:marRight w:val="0"/>
                      <w:marTop w:val="0"/>
                      <w:marBottom w:val="0"/>
                      <w:divBdr>
                        <w:top w:val="none" w:sz="0" w:space="0" w:color="auto"/>
                        <w:left w:val="none" w:sz="0" w:space="0" w:color="auto"/>
                        <w:bottom w:val="none" w:sz="0" w:space="0" w:color="auto"/>
                        <w:right w:val="none" w:sz="0" w:space="0" w:color="auto"/>
                      </w:divBdr>
                      <w:divsChild>
                        <w:div w:id="642739937">
                          <w:marLeft w:val="0"/>
                          <w:marRight w:val="0"/>
                          <w:marTop w:val="120"/>
                          <w:marBottom w:val="0"/>
                          <w:divBdr>
                            <w:top w:val="none" w:sz="0" w:space="0" w:color="auto"/>
                            <w:left w:val="none" w:sz="0" w:space="0" w:color="auto"/>
                            <w:bottom w:val="none" w:sz="0" w:space="0" w:color="auto"/>
                            <w:right w:val="none" w:sz="0" w:space="0" w:color="auto"/>
                          </w:divBdr>
                        </w:div>
                        <w:div w:id="1242716093">
                          <w:marLeft w:val="0"/>
                          <w:marRight w:val="0"/>
                          <w:marTop w:val="0"/>
                          <w:marBottom w:val="0"/>
                          <w:divBdr>
                            <w:top w:val="none" w:sz="0" w:space="0" w:color="auto"/>
                            <w:left w:val="none" w:sz="0" w:space="0" w:color="auto"/>
                            <w:bottom w:val="none" w:sz="0" w:space="0" w:color="auto"/>
                            <w:right w:val="none" w:sz="0" w:space="0" w:color="auto"/>
                          </w:divBdr>
                        </w:div>
                      </w:divsChild>
                    </w:div>
                    <w:div w:id="1413162355">
                      <w:marLeft w:val="0"/>
                      <w:marRight w:val="0"/>
                      <w:marTop w:val="0"/>
                      <w:marBottom w:val="0"/>
                      <w:divBdr>
                        <w:top w:val="none" w:sz="0" w:space="0" w:color="auto"/>
                        <w:left w:val="none" w:sz="0" w:space="0" w:color="auto"/>
                        <w:bottom w:val="none" w:sz="0" w:space="0" w:color="auto"/>
                        <w:right w:val="none" w:sz="0" w:space="0" w:color="auto"/>
                      </w:divBdr>
                      <w:divsChild>
                        <w:div w:id="1306164435">
                          <w:marLeft w:val="0"/>
                          <w:marRight w:val="0"/>
                          <w:marTop w:val="120"/>
                          <w:marBottom w:val="0"/>
                          <w:divBdr>
                            <w:top w:val="none" w:sz="0" w:space="0" w:color="auto"/>
                            <w:left w:val="none" w:sz="0" w:space="0" w:color="auto"/>
                            <w:bottom w:val="none" w:sz="0" w:space="0" w:color="auto"/>
                            <w:right w:val="none" w:sz="0" w:space="0" w:color="auto"/>
                          </w:divBdr>
                        </w:div>
                        <w:div w:id="1323972137">
                          <w:marLeft w:val="0"/>
                          <w:marRight w:val="0"/>
                          <w:marTop w:val="0"/>
                          <w:marBottom w:val="0"/>
                          <w:divBdr>
                            <w:top w:val="none" w:sz="0" w:space="0" w:color="auto"/>
                            <w:left w:val="none" w:sz="0" w:space="0" w:color="auto"/>
                            <w:bottom w:val="none" w:sz="0" w:space="0" w:color="auto"/>
                            <w:right w:val="none" w:sz="0" w:space="0" w:color="auto"/>
                          </w:divBdr>
                        </w:div>
                      </w:divsChild>
                    </w:div>
                    <w:div w:id="1994096472">
                      <w:marLeft w:val="0"/>
                      <w:marRight w:val="0"/>
                      <w:marTop w:val="0"/>
                      <w:marBottom w:val="0"/>
                      <w:divBdr>
                        <w:top w:val="none" w:sz="0" w:space="0" w:color="auto"/>
                        <w:left w:val="none" w:sz="0" w:space="0" w:color="auto"/>
                        <w:bottom w:val="none" w:sz="0" w:space="0" w:color="auto"/>
                        <w:right w:val="none" w:sz="0" w:space="0" w:color="auto"/>
                      </w:divBdr>
                      <w:divsChild>
                        <w:div w:id="1317801769">
                          <w:marLeft w:val="0"/>
                          <w:marRight w:val="0"/>
                          <w:marTop w:val="120"/>
                          <w:marBottom w:val="0"/>
                          <w:divBdr>
                            <w:top w:val="none" w:sz="0" w:space="0" w:color="auto"/>
                            <w:left w:val="none" w:sz="0" w:space="0" w:color="auto"/>
                            <w:bottom w:val="none" w:sz="0" w:space="0" w:color="auto"/>
                            <w:right w:val="none" w:sz="0" w:space="0" w:color="auto"/>
                          </w:divBdr>
                        </w:div>
                        <w:div w:id="333458318">
                          <w:marLeft w:val="0"/>
                          <w:marRight w:val="0"/>
                          <w:marTop w:val="0"/>
                          <w:marBottom w:val="0"/>
                          <w:divBdr>
                            <w:top w:val="none" w:sz="0" w:space="0" w:color="auto"/>
                            <w:left w:val="none" w:sz="0" w:space="0" w:color="auto"/>
                            <w:bottom w:val="none" w:sz="0" w:space="0" w:color="auto"/>
                            <w:right w:val="none" w:sz="0" w:space="0" w:color="auto"/>
                          </w:divBdr>
                        </w:div>
                      </w:divsChild>
                    </w:div>
                    <w:div w:id="1921132108">
                      <w:marLeft w:val="0"/>
                      <w:marRight w:val="0"/>
                      <w:marTop w:val="0"/>
                      <w:marBottom w:val="0"/>
                      <w:divBdr>
                        <w:top w:val="none" w:sz="0" w:space="0" w:color="auto"/>
                        <w:left w:val="none" w:sz="0" w:space="0" w:color="auto"/>
                        <w:bottom w:val="none" w:sz="0" w:space="0" w:color="auto"/>
                        <w:right w:val="none" w:sz="0" w:space="0" w:color="auto"/>
                      </w:divBdr>
                      <w:divsChild>
                        <w:div w:id="2078938768">
                          <w:marLeft w:val="0"/>
                          <w:marRight w:val="0"/>
                          <w:marTop w:val="120"/>
                          <w:marBottom w:val="0"/>
                          <w:divBdr>
                            <w:top w:val="none" w:sz="0" w:space="0" w:color="auto"/>
                            <w:left w:val="none" w:sz="0" w:space="0" w:color="auto"/>
                            <w:bottom w:val="none" w:sz="0" w:space="0" w:color="auto"/>
                            <w:right w:val="none" w:sz="0" w:space="0" w:color="auto"/>
                          </w:divBdr>
                        </w:div>
                        <w:div w:id="4847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2092">
              <w:marLeft w:val="0"/>
              <w:marRight w:val="0"/>
              <w:marTop w:val="0"/>
              <w:marBottom w:val="0"/>
              <w:divBdr>
                <w:top w:val="none" w:sz="0" w:space="0" w:color="auto"/>
                <w:left w:val="none" w:sz="0" w:space="0" w:color="auto"/>
                <w:bottom w:val="none" w:sz="0" w:space="0" w:color="auto"/>
                <w:right w:val="none" w:sz="0" w:space="0" w:color="auto"/>
              </w:divBdr>
              <w:divsChild>
                <w:div w:id="1971745662">
                  <w:marLeft w:val="0"/>
                  <w:marRight w:val="0"/>
                  <w:marTop w:val="120"/>
                  <w:marBottom w:val="0"/>
                  <w:divBdr>
                    <w:top w:val="none" w:sz="0" w:space="0" w:color="auto"/>
                    <w:left w:val="none" w:sz="0" w:space="0" w:color="auto"/>
                    <w:bottom w:val="none" w:sz="0" w:space="0" w:color="auto"/>
                    <w:right w:val="none" w:sz="0" w:space="0" w:color="auto"/>
                  </w:divBdr>
                </w:div>
                <w:div w:id="1602445684">
                  <w:marLeft w:val="0"/>
                  <w:marRight w:val="0"/>
                  <w:marTop w:val="0"/>
                  <w:marBottom w:val="0"/>
                  <w:divBdr>
                    <w:top w:val="none" w:sz="0" w:space="0" w:color="auto"/>
                    <w:left w:val="none" w:sz="0" w:space="0" w:color="auto"/>
                    <w:bottom w:val="none" w:sz="0" w:space="0" w:color="auto"/>
                    <w:right w:val="none" w:sz="0" w:space="0" w:color="auto"/>
                  </w:divBdr>
                </w:div>
              </w:divsChild>
            </w:div>
            <w:div w:id="495077737">
              <w:marLeft w:val="480"/>
              <w:marRight w:val="0"/>
              <w:marTop w:val="0"/>
              <w:marBottom w:val="0"/>
              <w:divBdr>
                <w:top w:val="none" w:sz="0" w:space="0" w:color="auto"/>
                <w:left w:val="none" w:sz="0" w:space="0" w:color="auto"/>
                <w:bottom w:val="none" w:sz="0" w:space="0" w:color="auto"/>
                <w:right w:val="none" w:sz="0" w:space="0" w:color="auto"/>
              </w:divBdr>
            </w:div>
            <w:div w:id="1616716549">
              <w:marLeft w:val="0"/>
              <w:marRight w:val="0"/>
              <w:marTop w:val="0"/>
              <w:marBottom w:val="0"/>
              <w:divBdr>
                <w:top w:val="none" w:sz="0" w:space="0" w:color="auto"/>
                <w:left w:val="none" w:sz="0" w:space="0" w:color="auto"/>
                <w:bottom w:val="none" w:sz="0" w:space="0" w:color="auto"/>
                <w:right w:val="none" w:sz="0" w:space="0" w:color="auto"/>
              </w:divBdr>
              <w:divsChild>
                <w:div w:id="1715351552">
                  <w:marLeft w:val="0"/>
                  <w:marRight w:val="0"/>
                  <w:marTop w:val="120"/>
                  <w:marBottom w:val="0"/>
                  <w:divBdr>
                    <w:top w:val="none" w:sz="0" w:space="0" w:color="auto"/>
                    <w:left w:val="none" w:sz="0" w:space="0" w:color="auto"/>
                    <w:bottom w:val="none" w:sz="0" w:space="0" w:color="auto"/>
                    <w:right w:val="none" w:sz="0" w:space="0" w:color="auto"/>
                  </w:divBdr>
                </w:div>
                <w:div w:id="352266402">
                  <w:marLeft w:val="0"/>
                  <w:marRight w:val="0"/>
                  <w:marTop w:val="0"/>
                  <w:marBottom w:val="0"/>
                  <w:divBdr>
                    <w:top w:val="none" w:sz="0" w:space="0" w:color="auto"/>
                    <w:left w:val="none" w:sz="0" w:space="0" w:color="auto"/>
                    <w:bottom w:val="none" w:sz="0" w:space="0" w:color="auto"/>
                    <w:right w:val="none" w:sz="0" w:space="0" w:color="auto"/>
                  </w:divBdr>
                </w:div>
              </w:divsChild>
            </w:div>
            <w:div w:id="983311876">
              <w:marLeft w:val="0"/>
              <w:marRight w:val="0"/>
              <w:marTop w:val="0"/>
              <w:marBottom w:val="0"/>
              <w:divBdr>
                <w:top w:val="none" w:sz="0" w:space="0" w:color="auto"/>
                <w:left w:val="none" w:sz="0" w:space="0" w:color="auto"/>
                <w:bottom w:val="none" w:sz="0" w:space="0" w:color="auto"/>
                <w:right w:val="none" w:sz="0" w:space="0" w:color="auto"/>
              </w:divBdr>
              <w:divsChild>
                <w:div w:id="358090619">
                  <w:marLeft w:val="0"/>
                  <w:marRight w:val="0"/>
                  <w:marTop w:val="120"/>
                  <w:marBottom w:val="0"/>
                  <w:divBdr>
                    <w:top w:val="none" w:sz="0" w:space="0" w:color="auto"/>
                    <w:left w:val="none" w:sz="0" w:space="0" w:color="auto"/>
                    <w:bottom w:val="none" w:sz="0" w:space="0" w:color="auto"/>
                    <w:right w:val="none" w:sz="0" w:space="0" w:color="auto"/>
                  </w:divBdr>
                </w:div>
                <w:div w:id="1926764764">
                  <w:marLeft w:val="0"/>
                  <w:marRight w:val="0"/>
                  <w:marTop w:val="0"/>
                  <w:marBottom w:val="0"/>
                  <w:divBdr>
                    <w:top w:val="none" w:sz="0" w:space="0" w:color="auto"/>
                    <w:left w:val="none" w:sz="0" w:space="0" w:color="auto"/>
                    <w:bottom w:val="none" w:sz="0" w:space="0" w:color="auto"/>
                    <w:right w:val="none" w:sz="0" w:space="0" w:color="auto"/>
                  </w:divBdr>
                </w:div>
              </w:divsChild>
            </w:div>
            <w:div w:id="679820570">
              <w:marLeft w:val="0"/>
              <w:marRight w:val="0"/>
              <w:marTop w:val="0"/>
              <w:marBottom w:val="0"/>
              <w:divBdr>
                <w:top w:val="none" w:sz="0" w:space="0" w:color="auto"/>
                <w:left w:val="none" w:sz="0" w:space="0" w:color="auto"/>
                <w:bottom w:val="none" w:sz="0" w:space="0" w:color="auto"/>
                <w:right w:val="none" w:sz="0" w:space="0" w:color="auto"/>
              </w:divBdr>
              <w:divsChild>
                <w:div w:id="19015381">
                  <w:marLeft w:val="0"/>
                  <w:marRight w:val="0"/>
                  <w:marTop w:val="120"/>
                  <w:marBottom w:val="0"/>
                  <w:divBdr>
                    <w:top w:val="none" w:sz="0" w:space="0" w:color="auto"/>
                    <w:left w:val="none" w:sz="0" w:space="0" w:color="auto"/>
                    <w:bottom w:val="none" w:sz="0" w:space="0" w:color="auto"/>
                    <w:right w:val="none" w:sz="0" w:space="0" w:color="auto"/>
                  </w:divBdr>
                </w:div>
                <w:div w:id="1048451148">
                  <w:marLeft w:val="0"/>
                  <w:marRight w:val="0"/>
                  <w:marTop w:val="0"/>
                  <w:marBottom w:val="0"/>
                  <w:divBdr>
                    <w:top w:val="none" w:sz="0" w:space="0" w:color="auto"/>
                    <w:left w:val="none" w:sz="0" w:space="0" w:color="auto"/>
                    <w:bottom w:val="none" w:sz="0" w:space="0" w:color="auto"/>
                    <w:right w:val="none" w:sz="0" w:space="0" w:color="auto"/>
                  </w:divBdr>
                </w:div>
              </w:divsChild>
            </w:div>
            <w:div w:id="1290471121">
              <w:marLeft w:val="0"/>
              <w:marRight w:val="0"/>
              <w:marTop w:val="0"/>
              <w:marBottom w:val="0"/>
              <w:divBdr>
                <w:top w:val="none" w:sz="0" w:space="0" w:color="auto"/>
                <w:left w:val="none" w:sz="0" w:space="0" w:color="auto"/>
                <w:bottom w:val="none" w:sz="0" w:space="0" w:color="auto"/>
                <w:right w:val="none" w:sz="0" w:space="0" w:color="auto"/>
              </w:divBdr>
              <w:divsChild>
                <w:div w:id="614602253">
                  <w:marLeft w:val="0"/>
                  <w:marRight w:val="0"/>
                  <w:marTop w:val="120"/>
                  <w:marBottom w:val="0"/>
                  <w:divBdr>
                    <w:top w:val="none" w:sz="0" w:space="0" w:color="auto"/>
                    <w:left w:val="none" w:sz="0" w:space="0" w:color="auto"/>
                    <w:bottom w:val="none" w:sz="0" w:space="0" w:color="auto"/>
                    <w:right w:val="none" w:sz="0" w:space="0" w:color="auto"/>
                  </w:divBdr>
                </w:div>
                <w:div w:id="136805176">
                  <w:marLeft w:val="0"/>
                  <w:marRight w:val="0"/>
                  <w:marTop w:val="0"/>
                  <w:marBottom w:val="0"/>
                  <w:divBdr>
                    <w:top w:val="none" w:sz="0" w:space="0" w:color="auto"/>
                    <w:left w:val="none" w:sz="0" w:space="0" w:color="auto"/>
                    <w:bottom w:val="none" w:sz="0" w:space="0" w:color="auto"/>
                    <w:right w:val="none" w:sz="0" w:space="0" w:color="auto"/>
                  </w:divBdr>
                </w:div>
              </w:divsChild>
            </w:div>
            <w:div w:id="1395931244">
              <w:marLeft w:val="0"/>
              <w:marRight w:val="0"/>
              <w:marTop w:val="0"/>
              <w:marBottom w:val="0"/>
              <w:divBdr>
                <w:top w:val="none" w:sz="0" w:space="0" w:color="auto"/>
                <w:left w:val="none" w:sz="0" w:space="0" w:color="auto"/>
                <w:bottom w:val="none" w:sz="0" w:space="0" w:color="auto"/>
                <w:right w:val="none" w:sz="0" w:space="0" w:color="auto"/>
              </w:divBdr>
              <w:divsChild>
                <w:div w:id="428737672">
                  <w:marLeft w:val="0"/>
                  <w:marRight w:val="0"/>
                  <w:marTop w:val="120"/>
                  <w:marBottom w:val="0"/>
                  <w:divBdr>
                    <w:top w:val="none" w:sz="0" w:space="0" w:color="auto"/>
                    <w:left w:val="none" w:sz="0" w:space="0" w:color="auto"/>
                    <w:bottom w:val="none" w:sz="0" w:space="0" w:color="auto"/>
                    <w:right w:val="none" w:sz="0" w:space="0" w:color="auto"/>
                  </w:divBdr>
                </w:div>
                <w:div w:id="1513452087">
                  <w:marLeft w:val="0"/>
                  <w:marRight w:val="0"/>
                  <w:marTop w:val="0"/>
                  <w:marBottom w:val="0"/>
                  <w:divBdr>
                    <w:top w:val="none" w:sz="0" w:space="0" w:color="auto"/>
                    <w:left w:val="none" w:sz="0" w:space="0" w:color="auto"/>
                    <w:bottom w:val="none" w:sz="0" w:space="0" w:color="auto"/>
                    <w:right w:val="none" w:sz="0" w:space="0" w:color="auto"/>
                  </w:divBdr>
                </w:div>
              </w:divsChild>
            </w:div>
            <w:div w:id="1876891264">
              <w:marLeft w:val="0"/>
              <w:marRight w:val="0"/>
              <w:marTop w:val="0"/>
              <w:marBottom w:val="0"/>
              <w:divBdr>
                <w:top w:val="none" w:sz="0" w:space="0" w:color="auto"/>
                <w:left w:val="none" w:sz="0" w:space="0" w:color="auto"/>
                <w:bottom w:val="none" w:sz="0" w:space="0" w:color="auto"/>
                <w:right w:val="none" w:sz="0" w:space="0" w:color="auto"/>
              </w:divBdr>
              <w:divsChild>
                <w:div w:id="357434638">
                  <w:marLeft w:val="0"/>
                  <w:marRight w:val="0"/>
                  <w:marTop w:val="120"/>
                  <w:marBottom w:val="0"/>
                  <w:divBdr>
                    <w:top w:val="none" w:sz="0" w:space="0" w:color="auto"/>
                    <w:left w:val="none" w:sz="0" w:space="0" w:color="auto"/>
                    <w:bottom w:val="none" w:sz="0" w:space="0" w:color="auto"/>
                    <w:right w:val="none" w:sz="0" w:space="0" w:color="auto"/>
                  </w:divBdr>
                </w:div>
                <w:div w:id="1661159372">
                  <w:marLeft w:val="0"/>
                  <w:marRight w:val="0"/>
                  <w:marTop w:val="0"/>
                  <w:marBottom w:val="0"/>
                  <w:divBdr>
                    <w:top w:val="none" w:sz="0" w:space="0" w:color="auto"/>
                    <w:left w:val="none" w:sz="0" w:space="0" w:color="auto"/>
                    <w:bottom w:val="none" w:sz="0" w:space="0" w:color="auto"/>
                    <w:right w:val="none" w:sz="0" w:space="0" w:color="auto"/>
                  </w:divBdr>
                </w:div>
              </w:divsChild>
            </w:div>
            <w:div w:id="876704398">
              <w:marLeft w:val="0"/>
              <w:marRight w:val="0"/>
              <w:marTop w:val="0"/>
              <w:marBottom w:val="0"/>
              <w:divBdr>
                <w:top w:val="none" w:sz="0" w:space="0" w:color="auto"/>
                <w:left w:val="none" w:sz="0" w:space="0" w:color="auto"/>
                <w:bottom w:val="none" w:sz="0" w:space="0" w:color="auto"/>
                <w:right w:val="none" w:sz="0" w:space="0" w:color="auto"/>
              </w:divBdr>
              <w:divsChild>
                <w:div w:id="1223442760">
                  <w:marLeft w:val="0"/>
                  <w:marRight w:val="0"/>
                  <w:marTop w:val="120"/>
                  <w:marBottom w:val="0"/>
                  <w:divBdr>
                    <w:top w:val="none" w:sz="0" w:space="0" w:color="auto"/>
                    <w:left w:val="none" w:sz="0" w:space="0" w:color="auto"/>
                    <w:bottom w:val="none" w:sz="0" w:space="0" w:color="auto"/>
                    <w:right w:val="none" w:sz="0" w:space="0" w:color="auto"/>
                  </w:divBdr>
                </w:div>
                <w:div w:id="1911889633">
                  <w:marLeft w:val="0"/>
                  <w:marRight w:val="0"/>
                  <w:marTop w:val="0"/>
                  <w:marBottom w:val="0"/>
                  <w:divBdr>
                    <w:top w:val="none" w:sz="0" w:space="0" w:color="auto"/>
                    <w:left w:val="none" w:sz="0" w:space="0" w:color="auto"/>
                    <w:bottom w:val="none" w:sz="0" w:space="0" w:color="auto"/>
                    <w:right w:val="none" w:sz="0" w:space="0" w:color="auto"/>
                  </w:divBdr>
                </w:div>
              </w:divsChild>
            </w:div>
            <w:div w:id="1477529148">
              <w:marLeft w:val="0"/>
              <w:marRight w:val="0"/>
              <w:marTop w:val="0"/>
              <w:marBottom w:val="0"/>
              <w:divBdr>
                <w:top w:val="none" w:sz="0" w:space="0" w:color="auto"/>
                <w:left w:val="none" w:sz="0" w:space="0" w:color="auto"/>
                <w:bottom w:val="none" w:sz="0" w:space="0" w:color="auto"/>
                <w:right w:val="none" w:sz="0" w:space="0" w:color="auto"/>
              </w:divBdr>
              <w:divsChild>
                <w:div w:id="1651784364">
                  <w:marLeft w:val="0"/>
                  <w:marRight w:val="0"/>
                  <w:marTop w:val="120"/>
                  <w:marBottom w:val="0"/>
                  <w:divBdr>
                    <w:top w:val="none" w:sz="0" w:space="0" w:color="auto"/>
                    <w:left w:val="none" w:sz="0" w:space="0" w:color="auto"/>
                    <w:bottom w:val="none" w:sz="0" w:space="0" w:color="auto"/>
                    <w:right w:val="none" w:sz="0" w:space="0" w:color="auto"/>
                  </w:divBdr>
                </w:div>
                <w:div w:id="1670013297">
                  <w:marLeft w:val="0"/>
                  <w:marRight w:val="0"/>
                  <w:marTop w:val="0"/>
                  <w:marBottom w:val="0"/>
                  <w:divBdr>
                    <w:top w:val="none" w:sz="0" w:space="0" w:color="auto"/>
                    <w:left w:val="none" w:sz="0" w:space="0" w:color="auto"/>
                    <w:bottom w:val="none" w:sz="0" w:space="0" w:color="auto"/>
                    <w:right w:val="none" w:sz="0" w:space="0" w:color="auto"/>
                  </w:divBdr>
                </w:div>
              </w:divsChild>
            </w:div>
            <w:div w:id="755322870">
              <w:marLeft w:val="0"/>
              <w:marRight w:val="0"/>
              <w:marTop w:val="0"/>
              <w:marBottom w:val="0"/>
              <w:divBdr>
                <w:top w:val="none" w:sz="0" w:space="0" w:color="auto"/>
                <w:left w:val="none" w:sz="0" w:space="0" w:color="auto"/>
                <w:bottom w:val="none" w:sz="0" w:space="0" w:color="auto"/>
                <w:right w:val="none" w:sz="0" w:space="0" w:color="auto"/>
              </w:divBdr>
              <w:divsChild>
                <w:div w:id="1618558679">
                  <w:marLeft w:val="0"/>
                  <w:marRight w:val="0"/>
                  <w:marTop w:val="120"/>
                  <w:marBottom w:val="0"/>
                  <w:divBdr>
                    <w:top w:val="none" w:sz="0" w:space="0" w:color="auto"/>
                    <w:left w:val="none" w:sz="0" w:space="0" w:color="auto"/>
                    <w:bottom w:val="none" w:sz="0" w:space="0" w:color="auto"/>
                    <w:right w:val="none" w:sz="0" w:space="0" w:color="auto"/>
                  </w:divBdr>
                </w:div>
                <w:div w:id="1256673537">
                  <w:marLeft w:val="0"/>
                  <w:marRight w:val="0"/>
                  <w:marTop w:val="0"/>
                  <w:marBottom w:val="0"/>
                  <w:divBdr>
                    <w:top w:val="none" w:sz="0" w:space="0" w:color="auto"/>
                    <w:left w:val="none" w:sz="0" w:space="0" w:color="auto"/>
                    <w:bottom w:val="none" w:sz="0" w:space="0" w:color="auto"/>
                    <w:right w:val="none" w:sz="0" w:space="0" w:color="auto"/>
                  </w:divBdr>
                </w:div>
              </w:divsChild>
            </w:div>
            <w:div w:id="1837575688">
              <w:marLeft w:val="0"/>
              <w:marRight w:val="0"/>
              <w:marTop w:val="0"/>
              <w:marBottom w:val="0"/>
              <w:divBdr>
                <w:top w:val="none" w:sz="0" w:space="0" w:color="auto"/>
                <w:left w:val="none" w:sz="0" w:space="0" w:color="auto"/>
                <w:bottom w:val="none" w:sz="0" w:space="0" w:color="auto"/>
                <w:right w:val="none" w:sz="0" w:space="0" w:color="auto"/>
              </w:divBdr>
              <w:divsChild>
                <w:div w:id="666788444">
                  <w:marLeft w:val="0"/>
                  <w:marRight w:val="0"/>
                  <w:marTop w:val="120"/>
                  <w:marBottom w:val="0"/>
                  <w:divBdr>
                    <w:top w:val="none" w:sz="0" w:space="0" w:color="auto"/>
                    <w:left w:val="none" w:sz="0" w:space="0" w:color="auto"/>
                    <w:bottom w:val="none" w:sz="0" w:space="0" w:color="auto"/>
                    <w:right w:val="none" w:sz="0" w:space="0" w:color="auto"/>
                  </w:divBdr>
                </w:div>
                <w:div w:id="175117676">
                  <w:marLeft w:val="0"/>
                  <w:marRight w:val="0"/>
                  <w:marTop w:val="0"/>
                  <w:marBottom w:val="0"/>
                  <w:divBdr>
                    <w:top w:val="none" w:sz="0" w:space="0" w:color="auto"/>
                    <w:left w:val="none" w:sz="0" w:space="0" w:color="auto"/>
                    <w:bottom w:val="none" w:sz="0" w:space="0" w:color="auto"/>
                    <w:right w:val="none" w:sz="0" w:space="0" w:color="auto"/>
                  </w:divBdr>
                </w:div>
              </w:divsChild>
            </w:div>
            <w:div w:id="2011060935">
              <w:marLeft w:val="480"/>
              <w:marRight w:val="0"/>
              <w:marTop w:val="0"/>
              <w:marBottom w:val="0"/>
              <w:divBdr>
                <w:top w:val="none" w:sz="0" w:space="0" w:color="auto"/>
                <w:left w:val="none" w:sz="0" w:space="0" w:color="auto"/>
                <w:bottom w:val="none" w:sz="0" w:space="0" w:color="auto"/>
                <w:right w:val="none" w:sz="0" w:space="0" w:color="auto"/>
              </w:divBdr>
            </w:div>
            <w:div w:id="498810519">
              <w:marLeft w:val="0"/>
              <w:marRight w:val="0"/>
              <w:marTop w:val="0"/>
              <w:marBottom w:val="0"/>
              <w:divBdr>
                <w:top w:val="none" w:sz="0" w:space="0" w:color="auto"/>
                <w:left w:val="none" w:sz="0" w:space="0" w:color="auto"/>
                <w:bottom w:val="none" w:sz="0" w:space="0" w:color="auto"/>
                <w:right w:val="none" w:sz="0" w:space="0" w:color="auto"/>
              </w:divBdr>
              <w:divsChild>
                <w:div w:id="484317690">
                  <w:marLeft w:val="0"/>
                  <w:marRight w:val="0"/>
                  <w:marTop w:val="120"/>
                  <w:marBottom w:val="0"/>
                  <w:divBdr>
                    <w:top w:val="none" w:sz="0" w:space="0" w:color="auto"/>
                    <w:left w:val="none" w:sz="0" w:space="0" w:color="auto"/>
                    <w:bottom w:val="none" w:sz="0" w:space="0" w:color="auto"/>
                    <w:right w:val="none" w:sz="0" w:space="0" w:color="auto"/>
                  </w:divBdr>
                </w:div>
                <w:div w:id="264533144">
                  <w:marLeft w:val="0"/>
                  <w:marRight w:val="0"/>
                  <w:marTop w:val="0"/>
                  <w:marBottom w:val="0"/>
                  <w:divBdr>
                    <w:top w:val="none" w:sz="0" w:space="0" w:color="auto"/>
                    <w:left w:val="none" w:sz="0" w:space="0" w:color="auto"/>
                    <w:bottom w:val="none" w:sz="0" w:space="0" w:color="auto"/>
                    <w:right w:val="none" w:sz="0" w:space="0" w:color="auto"/>
                  </w:divBdr>
                  <w:divsChild>
                    <w:div w:id="700713730">
                      <w:marLeft w:val="0"/>
                      <w:marRight w:val="0"/>
                      <w:marTop w:val="0"/>
                      <w:marBottom w:val="0"/>
                      <w:divBdr>
                        <w:top w:val="none" w:sz="0" w:space="0" w:color="auto"/>
                        <w:left w:val="none" w:sz="0" w:space="0" w:color="auto"/>
                        <w:bottom w:val="none" w:sz="0" w:space="0" w:color="auto"/>
                        <w:right w:val="none" w:sz="0" w:space="0" w:color="auto"/>
                      </w:divBdr>
                      <w:divsChild>
                        <w:div w:id="170461426">
                          <w:marLeft w:val="0"/>
                          <w:marRight w:val="0"/>
                          <w:marTop w:val="120"/>
                          <w:marBottom w:val="0"/>
                          <w:divBdr>
                            <w:top w:val="none" w:sz="0" w:space="0" w:color="auto"/>
                            <w:left w:val="none" w:sz="0" w:space="0" w:color="auto"/>
                            <w:bottom w:val="none" w:sz="0" w:space="0" w:color="auto"/>
                            <w:right w:val="none" w:sz="0" w:space="0" w:color="auto"/>
                          </w:divBdr>
                        </w:div>
                        <w:div w:id="980621154">
                          <w:marLeft w:val="0"/>
                          <w:marRight w:val="0"/>
                          <w:marTop w:val="0"/>
                          <w:marBottom w:val="0"/>
                          <w:divBdr>
                            <w:top w:val="none" w:sz="0" w:space="0" w:color="auto"/>
                            <w:left w:val="none" w:sz="0" w:space="0" w:color="auto"/>
                            <w:bottom w:val="none" w:sz="0" w:space="0" w:color="auto"/>
                            <w:right w:val="none" w:sz="0" w:space="0" w:color="auto"/>
                          </w:divBdr>
                        </w:div>
                      </w:divsChild>
                    </w:div>
                    <w:div w:id="860122318">
                      <w:marLeft w:val="0"/>
                      <w:marRight w:val="0"/>
                      <w:marTop w:val="0"/>
                      <w:marBottom w:val="0"/>
                      <w:divBdr>
                        <w:top w:val="none" w:sz="0" w:space="0" w:color="auto"/>
                        <w:left w:val="none" w:sz="0" w:space="0" w:color="auto"/>
                        <w:bottom w:val="none" w:sz="0" w:space="0" w:color="auto"/>
                        <w:right w:val="none" w:sz="0" w:space="0" w:color="auto"/>
                      </w:divBdr>
                      <w:divsChild>
                        <w:div w:id="1351839829">
                          <w:marLeft w:val="0"/>
                          <w:marRight w:val="0"/>
                          <w:marTop w:val="120"/>
                          <w:marBottom w:val="0"/>
                          <w:divBdr>
                            <w:top w:val="none" w:sz="0" w:space="0" w:color="auto"/>
                            <w:left w:val="none" w:sz="0" w:space="0" w:color="auto"/>
                            <w:bottom w:val="none" w:sz="0" w:space="0" w:color="auto"/>
                            <w:right w:val="none" w:sz="0" w:space="0" w:color="auto"/>
                          </w:divBdr>
                        </w:div>
                        <w:div w:id="381565821">
                          <w:marLeft w:val="0"/>
                          <w:marRight w:val="0"/>
                          <w:marTop w:val="0"/>
                          <w:marBottom w:val="0"/>
                          <w:divBdr>
                            <w:top w:val="none" w:sz="0" w:space="0" w:color="auto"/>
                            <w:left w:val="none" w:sz="0" w:space="0" w:color="auto"/>
                            <w:bottom w:val="none" w:sz="0" w:space="0" w:color="auto"/>
                            <w:right w:val="none" w:sz="0" w:space="0" w:color="auto"/>
                          </w:divBdr>
                        </w:div>
                      </w:divsChild>
                    </w:div>
                    <w:div w:id="1822885672">
                      <w:marLeft w:val="0"/>
                      <w:marRight w:val="0"/>
                      <w:marTop w:val="0"/>
                      <w:marBottom w:val="0"/>
                      <w:divBdr>
                        <w:top w:val="none" w:sz="0" w:space="0" w:color="auto"/>
                        <w:left w:val="none" w:sz="0" w:space="0" w:color="auto"/>
                        <w:bottom w:val="none" w:sz="0" w:space="0" w:color="auto"/>
                        <w:right w:val="none" w:sz="0" w:space="0" w:color="auto"/>
                      </w:divBdr>
                      <w:divsChild>
                        <w:div w:id="905338300">
                          <w:marLeft w:val="0"/>
                          <w:marRight w:val="0"/>
                          <w:marTop w:val="120"/>
                          <w:marBottom w:val="0"/>
                          <w:divBdr>
                            <w:top w:val="none" w:sz="0" w:space="0" w:color="auto"/>
                            <w:left w:val="none" w:sz="0" w:space="0" w:color="auto"/>
                            <w:bottom w:val="none" w:sz="0" w:space="0" w:color="auto"/>
                            <w:right w:val="none" w:sz="0" w:space="0" w:color="auto"/>
                          </w:divBdr>
                        </w:div>
                        <w:div w:id="1523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7743">
              <w:marLeft w:val="0"/>
              <w:marRight w:val="0"/>
              <w:marTop w:val="0"/>
              <w:marBottom w:val="0"/>
              <w:divBdr>
                <w:top w:val="none" w:sz="0" w:space="0" w:color="auto"/>
                <w:left w:val="none" w:sz="0" w:space="0" w:color="auto"/>
                <w:bottom w:val="none" w:sz="0" w:space="0" w:color="auto"/>
                <w:right w:val="none" w:sz="0" w:space="0" w:color="auto"/>
              </w:divBdr>
              <w:divsChild>
                <w:div w:id="853609641">
                  <w:marLeft w:val="0"/>
                  <w:marRight w:val="0"/>
                  <w:marTop w:val="120"/>
                  <w:marBottom w:val="0"/>
                  <w:divBdr>
                    <w:top w:val="none" w:sz="0" w:space="0" w:color="auto"/>
                    <w:left w:val="none" w:sz="0" w:space="0" w:color="auto"/>
                    <w:bottom w:val="none" w:sz="0" w:space="0" w:color="auto"/>
                    <w:right w:val="none" w:sz="0" w:space="0" w:color="auto"/>
                  </w:divBdr>
                </w:div>
                <w:div w:id="949169390">
                  <w:marLeft w:val="0"/>
                  <w:marRight w:val="0"/>
                  <w:marTop w:val="0"/>
                  <w:marBottom w:val="0"/>
                  <w:divBdr>
                    <w:top w:val="none" w:sz="0" w:space="0" w:color="auto"/>
                    <w:left w:val="none" w:sz="0" w:space="0" w:color="auto"/>
                    <w:bottom w:val="none" w:sz="0" w:space="0" w:color="auto"/>
                    <w:right w:val="none" w:sz="0" w:space="0" w:color="auto"/>
                  </w:divBdr>
                  <w:divsChild>
                    <w:div w:id="94598187">
                      <w:marLeft w:val="0"/>
                      <w:marRight w:val="0"/>
                      <w:marTop w:val="0"/>
                      <w:marBottom w:val="0"/>
                      <w:divBdr>
                        <w:top w:val="none" w:sz="0" w:space="0" w:color="auto"/>
                        <w:left w:val="none" w:sz="0" w:space="0" w:color="auto"/>
                        <w:bottom w:val="none" w:sz="0" w:space="0" w:color="auto"/>
                        <w:right w:val="none" w:sz="0" w:space="0" w:color="auto"/>
                      </w:divBdr>
                      <w:divsChild>
                        <w:div w:id="719863939">
                          <w:marLeft w:val="0"/>
                          <w:marRight w:val="0"/>
                          <w:marTop w:val="120"/>
                          <w:marBottom w:val="0"/>
                          <w:divBdr>
                            <w:top w:val="none" w:sz="0" w:space="0" w:color="auto"/>
                            <w:left w:val="none" w:sz="0" w:space="0" w:color="auto"/>
                            <w:bottom w:val="none" w:sz="0" w:space="0" w:color="auto"/>
                            <w:right w:val="none" w:sz="0" w:space="0" w:color="auto"/>
                          </w:divBdr>
                        </w:div>
                        <w:div w:id="2104691182">
                          <w:marLeft w:val="0"/>
                          <w:marRight w:val="0"/>
                          <w:marTop w:val="0"/>
                          <w:marBottom w:val="0"/>
                          <w:divBdr>
                            <w:top w:val="none" w:sz="0" w:space="0" w:color="auto"/>
                            <w:left w:val="none" w:sz="0" w:space="0" w:color="auto"/>
                            <w:bottom w:val="none" w:sz="0" w:space="0" w:color="auto"/>
                            <w:right w:val="none" w:sz="0" w:space="0" w:color="auto"/>
                          </w:divBdr>
                        </w:div>
                      </w:divsChild>
                    </w:div>
                    <w:div w:id="1116564802">
                      <w:marLeft w:val="0"/>
                      <w:marRight w:val="0"/>
                      <w:marTop w:val="0"/>
                      <w:marBottom w:val="0"/>
                      <w:divBdr>
                        <w:top w:val="none" w:sz="0" w:space="0" w:color="auto"/>
                        <w:left w:val="none" w:sz="0" w:space="0" w:color="auto"/>
                        <w:bottom w:val="none" w:sz="0" w:space="0" w:color="auto"/>
                        <w:right w:val="none" w:sz="0" w:space="0" w:color="auto"/>
                      </w:divBdr>
                      <w:divsChild>
                        <w:div w:id="780955283">
                          <w:marLeft w:val="0"/>
                          <w:marRight w:val="0"/>
                          <w:marTop w:val="120"/>
                          <w:marBottom w:val="0"/>
                          <w:divBdr>
                            <w:top w:val="none" w:sz="0" w:space="0" w:color="auto"/>
                            <w:left w:val="none" w:sz="0" w:space="0" w:color="auto"/>
                            <w:bottom w:val="none" w:sz="0" w:space="0" w:color="auto"/>
                            <w:right w:val="none" w:sz="0" w:space="0" w:color="auto"/>
                          </w:divBdr>
                        </w:div>
                        <w:div w:id="567956684">
                          <w:marLeft w:val="0"/>
                          <w:marRight w:val="0"/>
                          <w:marTop w:val="0"/>
                          <w:marBottom w:val="0"/>
                          <w:divBdr>
                            <w:top w:val="none" w:sz="0" w:space="0" w:color="auto"/>
                            <w:left w:val="none" w:sz="0" w:space="0" w:color="auto"/>
                            <w:bottom w:val="none" w:sz="0" w:space="0" w:color="auto"/>
                            <w:right w:val="none" w:sz="0" w:space="0" w:color="auto"/>
                          </w:divBdr>
                        </w:div>
                      </w:divsChild>
                    </w:div>
                    <w:div w:id="1687095631">
                      <w:marLeft w:val="0"/>
                      <w:marRight w:val="0"/>
                      <w:marTop w:val="0"/>
                      <w:marBottom w:val="0"/>
                      <w:divBdr>
                        <w:top w:val="none" w:sz="0" w:space="0" w:color="auto"/>
                        <w:left w:val="none" w:sz="0" w:space="0" w:color="auto"/>
                        <w:bottom w:val="none" w:sz="0" w:space="0" w:color="auto"/>
                        <w:right w:val="none" w:sz="0" w:space="0" w:color="auto"/>
                      </w:divBdr>
                      <w:divsChild>
                        <w:div w:id="488637378">
                          <w:marLeft w:val="0"/>
                          <w:marRight w:val="0"/>
                          <w:marTop w:val="120"/>
                          <w:marBottom w:val="0"/>
                          <w:divBdr>
                            <w:top w:val="none" w:sz="0" w:space="0" w:color="auto"/>
                            <w:left w:val="none" w:sz="0" w:space="0" w:color="auto"/>
                            <w:bottom w:val="none" w:sz="0" w:space="0" w:color="auto"/>
                            <w:right w:val="none" w:sz="0" w:space="0" w:color="auto"/>
                          </w:divBdr>
                        </w:div>
                        <w:div w:id="1656714658">
                          <w:marLeft w:val="0"/>
                          <w:marRight w:val="0"/>
                          <w:marTop w:val="0"/>
                          <w:marBottom w:val="0"/>
                          <w:divBdr>
                            <w:top w:val="none" w:sz="0" w:space="0" w:color="auto"/>
                            <w:left w:val="none" w:sz="0" w:space="0" w:color="auto"/>
                            <w:bottom w:val="none" w:sz="0" w:space="0" w:color="auto"/>
                            <w:right w:val="none" w:sz="0" w:space="0" w:color="auto"/>
                          </w:divBdr>
                          <w:divsChild>
                            <w:div w:id="517279087">
                              <w:marLeft w:val="0"/>
                              <w:marRight w:val="0"/>
                              <w:marTop w:val="0"/>
                              <w:marBottom w:val="0"/>
                              <w:divBdr>
                                <w:top w:val="none" w:sz="0" w:space="0" w:color="auto"/>
                                <w:left w:val="none" w:sz="0" w:space="0" w:color="auto"/>
                                <w:bottom w:val="none" w:sz="0" w:space="0" w:color="auto"/>
                                <w:right w:val="none" w:sz="0" w:space="0" w:color="auto"/>
                              </w:divBdr>
                              <w:divsChild>
                                <w:div w:id="609434320">
                                  <w:marLeft w:val="0"/>
                                  <w:marRight w:val="0"/>
                                  <w:marTop w:val="120"/>
                                  <w:marBottom w:val="0"/>
                                  <w:divBdr>
                                    <w:top w:val="none" w:sz="0" w:space="0" w:color="auto"/>
                                    <w:left w:val="none" w:sz="0" w:space="0" w:color="auto"/>
                                    <w:bottom w:val="none" w:sz="0" w:space="0" w:color="auto"/>
                                    <w:right w:val="none" w:sz="0" w:space="0" w:color="auto"/>
                                  </w:divBdr>
                                </w:div>
                                <w:div w:id="1769961558">
                                  <w:marLeft w:val="0"/>
                                  <w:marRight w:val="0"/>
                                  <w:marTop w:val="0"/>
                                  <w:marBottom w:val="0"/>
                                  <w:divBdr>
                                    <w:top w:val="none" w:sz="0" w:space="0" w:color="auto"/>
                                    <w:left w:val="none" w:sz="0" w:space="0" w:color="auto"/>
                                    <w:bottom w:val="none" w:sz="0" w:space="0" w:color="auto"/>
                                    <w:right w:val="none" w:sz="0" w:space="0" w:color="auto"/>
                                  </w:divBdr>
                                  <w:divsChild>
                                    <w:div w:id="1551721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486084">
                              <w:marLeft w:val="0"/>
                              <w:marRight w:val="0"/>
                              <w:marTop w:val="0"/>
                              <w:marBottom w:val="0"/>
                              <w:divBdr>
                                <w:top w:val="none" w:sz="0" w:space="0" w:color="auto"/>
                                <w:left w:val="none" w:sz="0" w:space="0" w:color="auto"/>
                                <w:bottom w:val="none" w:sz="0" w:space="0" w:color="auto"/>
                                <w:right w:val="none" w:sz="0" w:space="0" w:color="auto"/>
                              </w:divBdr>
                              <w:divsChild>
                                <w:div w:id="1971283477">
                                  <w:marLeft w:val="0"/>
                                  <w:marRight w:val="0"/>
                                  <w:marTop w:val="120"/>
                                  <w:marBottom w:val="0"/>
                                  <w:divBdr>
                                    <w:top w:val="none" w:sz="0" w:space="0" w:color="auto"/>
                                    <w:left w:val="none" w:sz="0" w:space="0" w:color="auto"/>
                                    <w:bottom w:val="none" w:sz="0" w:space="0" w:color="auto"/>
                                    <w:right w:val="none" w:sz="0" w:space="0" w:color="auto"/>
                                  </w:divBdr>
                                </w:div>
                                <w:div w:id="1366296727">
                                  <w:marLeft w:val="0"/>
                                  <w:marRight w:val="0"/>
                                  <w:marTop w:val="0"/>
                                  <w:marBottom w:val="0"/>
                                  <w:divBdr>
                                    <w:top w:val="none" w:sz="0" w:space="0" w:color="auto"/>
                                    <w:left w:val="none" w:sz="0" w:space="0" w:color="auto"/>
                                    <w:bottom w:val="none" w:sz="0" w:space="0" w:color="auto"/>
                                    <w:right w:val="none" w:sz="0" w:space="0" w:color="auto"/>
                                  </w:divBdr>
                                  <w:divsChild>
                                    <w:div w:id="1720324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3273">
              <w:marLeft w:val="960"/>
              <w:marRight w:val="0"/>
              <w:marTop w:val="0"/>
              <w:marBottom w:val="0"/>
              <w:divBdr>
                <w:top w:val="none" w:sz="0" w:space="0" w:color="auto"/>
                <w:left w:val="none" w:sz="0" w:space="0" w:color="auto"/>
                <w:bottom w:val="none" w:sz="0" w:space="0" w:color="auto"/>
                <w:right w:val="none" w:sz="0" w:space="0" w:color="auto"/>
              </w:divBdr>
            </w:div>
            <w:div w:id="1534801439">
              <w:marLeft w:val="0"/>
              <w:marRight w:val="0"/>
              <w:marTop w:val="0"/>
              <w:marBottom w:val="0"/>
              <w:divBdr>
                <w:top w:val="none" w:sz="0" w:space="0" w:color="auto"/>
                <w:left w:val="none" w:sz="0" w:space="0" w:color="auto"/>
                <w:bottom w:val="none" w:sz="0" w:space="0" w:color="auto"/>
                <w:right w:val="none" w:sz="0" w:space="0" w:color="auto"/>
              </w:divBdr>
              <w:divsChild>
                <w:div w:id="1303079747">
                  <w:marLeft w:val="0"/>
                  <w:marRight w:val="0"/>
                  <w:marTop w:val="120"/>
                  <w:marBottom w:val="0"/>
                  <w:divBdr>
                    <w:top w:val="none" w:sz="0" w:space="0" w:color="auto"/>
                    <w:left w:val="none" w:sz="0" w:space="0" w:color="auto"/>
                    <w:bottom w:val="none" w:sz="0" w:space="0" w:color="auto"/>
                    <w:right w:val="none" w:sz="0" w:space="0" w:color="auto"/>
                  </w:divBdr>
                </w:div>
                <w:div w:id="95101680">
                  <w:marLeft w:val="0"/>
                  <w:marRight w:val="0"/>
                  <w:marTop w:val="0"/>
                  <w:marBottom w:val="0"/>
                  <w:divBdr>
                    <w:top w:val="none" w:sz="0" w:space="0" w:color="auto"/>
                    <w:left w:val="none" w:sz="0" w:space="0" w:color="auto"/>
                    <w:bottom w:val="none" w:sz="0" w:space="0" w:color="auto"/>
                    <w:right w:val="none" w:sz="0" w:space="0" w:color="auto"/>
                  </w:divBdr>
                </w:div>
              </w:divsChild>
            </w:div>
            <w:div w:id="1934631268">
              <w:marLeft w:val="0"/>
              <w:marRight w:val="0"/>
              <w:marTop w:val="0"/>
              <w:marBottom w:val="0"/>
              <w:divBdr>
                <w:top w:val="none" w:sz="0" w:space="0" w:color="auto"/>
                <w:left w:val="none" w:sz="0" w:space="0" w:color="auto"/>
                <w:bottom w:val="none" w:sz="0" w:space="0" w:color="auto"/>
                <w:right w:val="none" w:sz="0" w:space="0" w:color="auto"/>
              </w:divBdr>
              <w:divsChild>
                <w:div w:id="1540822133">
                  <w:marLeft w:val="0"/>
                  <w:marRight w:val="0"/>
                  <w:marTop w:val="120"/>
                  <w:marBottom w:val="0"/>
                  <w:divBdr>
                    <w:top w:val="none" w:sz="0" w:space="0" w:color="auto"/>
                    <w:left w:val="none" w:sz="0" w:space="0" w:color="auto"/>
                    <w:bottom w:val="none" w:sz="0" w:space="0" w:color="auto"/>
                    <w:right w:val="none" w:sz="0" w:space="0" w:color="auto"/>
                  </w:divBdr>
                </w:div>
                <w:div w:id="1595628977">
                  <w:marLeft w:val="0"/>
                  <w:marRight w:val="0"/>
                  <w:marTop w:val="0"/>
                  <w:marBottom w:val="0"/>
                  <w:divBdr>
                    <w:top w:val="none" w:sz="0" w:space="0" w:color="auto"/>
                    <w:left w:val="none" w:sz="0" w:space="0" w:color="auto"/>
                    <w:bottom w:val="none" w:sz="0" w:space="0" w:color="auto"/>
                    <w:right w:val="none" w:sz="0" w:space="0" w:color="auto"/>
                  </w:divBdr>
                </w:div>
              </w:divsChild>
            </w:div>
            <w:div w:id="1357465512">
              <w:marLeft w:val="0"/>
              <w:marRight w:val="0"/>
              <w:marTop w:val="0"/>
              <w:marBottom w:val="0"/>
              <w:divBdr>
                <w:top w:val="none" w:sz="0" w:space="0" w:color="auto"/>
                <w:left w:val="none" w:sz="0" w:space="0" w:color="auto"/>
                <w:bottom w:val="none" w:sz="0" w:space="0" w:color="auto"/>
                <w:right w:val="none" w:sz="0" w:space="0" w:color="auto"/>
              </w:divBdr>
              <w:divsChild>
                <w:div w:id="66928134">
                  <w:marLeft w:val="0"/>
                  <w:marRight w:val="0"/>
                  <w:marTop w:val="120"/>
                  <w:marBottom w:val="0"/>
                  <w:divBdr>
                    <w:top w:val="none" w:sz="0" w:space="0" w:color="auto"/>
                    <w:left w:val="none" w:sz="0" w:space="0" w:color="auto"/>
                    <w:bottom w:val="none" w:sz="0" w:space="0" w:color="auto"/>
                    <w:right w:val="none" w:sz="0" w:space="0" w:color="auto"/>
                  </w:divBdr>
                </w:div>
                <w:div w:id="350842336">
                  <w:marLeft w:val="0"/>
                  <w:marRight w:val="0"/>
                  <w:marTop w:val="0"/>
                  <w:marBottom w:val="0"/>
                  <w:divBdr>
                    <w:top w:val="none" w:sz="0" w:space="0" w:color="auto"/>
                    <w:left w:val="none" w:sz="0" w:space="0" w:color="auto"/>
                    <w:bottom w:val="none" w:sz="0" w:space="0" w:color="auto"/>
                    <w:right w:val="none" w:sz="0" w:space="0" w:color="auto"/>
                  </w:divBdr>
                </w:div>
              </w:divsChild>
            </w:div>
            <w:div w:id="1169559376">
              <w:marLeft w:val="0"/>
              <w:marRight w:val="0"/>
              <w:marTop w:val="0"/>
              <w:marBottom w:val="0"/>
              <w:divBdr>
                <w:top w:val="none" w:sz="0" w:space="0" w:color="auto"/>
                <w:left w:val="none" w:sz="0" w:space="0" w:color="auto"/>
                <w:bottom w:val="none" w:sz="0" w:space="0" w:color="auto"/>
                <w:right w:val="none" w:sz="0" w:space="0" w:color="auto"/>
              </w:divBdr>
              <w:divsChild>
                <w:div w:id="602760328">
                  <w:marLeft w:val="0"/>
                  <w:marRight w:val="0"/>
                  <w:marTop w:val="120"/>
                  <w:marBottom w:val="0"/>
                  <w:divBdr>
                    <w:top w:val="none" w:sz="0" w:space="0" w:color="auto"/>
                    <w:left w:val="none" w:sz="0" w:space="0" w:color="auto"/>
                    <w:bottom w:val="none" w:sz="0" w:space="0" w:color="auto"/>
                    <w:right w:val="none" w:sz="0" w:space="0" w:color="auto"/>
                  </w:divBdr>
                </w:div>
                <w:div w:id="1413504929">
                  <w:marLeft w:val="0"/>
                  <w:marRight w:val="0"/>
                  <w:marTop w:val="0"/>
                  <w:marBottom w:val="0"/>
                  <w:divBdr>
                    <w:top w:val="none" w:sz="0" w:space="0" w:color="auto"/>
                    <w:left w:val="none" w:sz="0" w:space="0" w:color="auto"/>
                    <w:bottom w:val="none" w:sz="0" w:space="0" w:color="auto"/>
                    <w:right w:val="none" w:sz="0" w:space="0" w:color="auto"/>
                  </w:divBdr>
                </w:div>
              </w:divsChild>
            </w:div>
            <w:div w:id="350449008">
              <w:marLeft w:val="0"/>
              <w:marRight w:val="0"/>
              <w:marTop w:val="0"/>
              <w:marBottom w:val="0"/>
              <w:divBdr>
                <w:top w:val="none" w:sz="0" w:space="0" w:color="auto"/>
                <w:left w:val="none" w:sz="0" w:space="0" w:color="auto"/>
                <w:bottom w:val="none" w:sz="0" w:space="0" w:color="auto"/>
                <w:right w:val="none" w:sz="0" w:space="0" w:color="auto"/>
              </w:divBdr>
              <w:divsChild>
                <w:div w:id="2011635007">
                  <w:marLeft w:val="0"/>
                  <w:marRight w:val="0"/>
                  <w:marTop w:val="120"/>
                  <w:marBottom w:val="0"/>
                  <w:divBdr>
                    <w:top w:val="none" w:sz="0" w:space="0" w:color="auto"/>
                    <w:left w:val="none" w:sz="0" w:space="0" w:color="auto"/>
                    <w:bottom w:val="none" w:sz="0" w:space="0" w:color="auto"/>
                    <w:right w:val="none" w:sz="0" w:space="0" w:color="auto"/>
                  </w:divBdr>
                </w:div>
                <w:div w:id="399986764">
                  <w:marLeft w:val="0"/>
                  <w:marRight w:val="0"/>
                  <w:marTop w:val="0"/>
                  <w:marBottom w:val="0"/>
                  <w:divBdr>
                    <w:top w:val="none" w:sz="0" w:space="0" w:color="auto"/>
                    <w:left w:val="none" w:sz="0" w:space="0" w:color="auto"/>
                    <w:bottom w:val="none" w:sz="0" w:space="0" w:color="auto"/>
                    <w:right w:val="none" w:sz="0" w:space="0" w:color="auto"/>
                  </w:divBdr>
                </w:div>
              </w:divsChild>
            </w:div>
            <w:div w:id="61098842">
              <w:marLeft w:val="960"/>
              <w:marRight w:val="0"/>
              <w:marTop w:val="0"/>
              <w:marBottom w:val="0"/>
              <w:divBdr>
                <w:top w:val="none" w:sz="0" w:space="0" w:color="auto"/>
                <w:left w:val="none" w:sz="0" w:space="0" w:color="auto"/>
                <w:bottom w:val="none" w:sz="0" w:space="0" w:color="auto"/>
                <w:right w:val="none" w:sz="0" w:space="0" w:color="auto"/>
              </w:divBdr>
            </w:div>
            <w:div w:id="1783300387">
              <w:marLeft w:val="0"/>
              <w:marRight w:val="0"/>
              <w:marTop w:val="0"/>
              <w:marBottom w:val="0"/>
              <w:divBdr>
                <w:top w:val="none" w:sz="0" w:space="0" w:color="auto"/>
                <w:left w:val="none" w:sz="0" w:space="0" w:color="auto"/>
                <w:bottom w:val="none" w:sz="0" w:space="0" w:color="auto"/>
                <w:right w:val="none" w:sz="0" w:space="0" w:color="auto"/>
              </w:divBdr>
              <w:divsChild>
                <w:div w:id="1791169634">
                  <w:marLeft w:val="0"/>
                  <w:marRight w:val="0"/>
                  <w:marTop w:val="120"/>
                  <w:marBottom w:val="0"/>
                  <w:divBdr>
                    <w:top w:val="none" w:sz="0" w:space="0" w:color="auto"/>
                    <w:left w:val="none" w:sz="0" w:space="0" w:color="auto"/>
                    <w:bottom w:val="none" w:sz="0" w:space="0" w:color="auto"/>
                    <w:right w:val="none" w:sz="0" w:space="0" w:color="auto"/>
                  </w:divBdr>
                </w:div>
                <w:div w:id="1837064448">
                  <w:marLeft w:val="0"/>
                  <w:marRight w:val="0"/>
                  <w:marTop w:val="0"/>
                  <w:marBottom w:val="0"/>
                  <w:divBdr>
                    <w:top w:val="none" w:sz="0" w:space="0" w:color="auto"/>
                    <w:left w:val="none" w:sz="0" w:space="0" w:color="auto"/>
                    <w:bottom w:val="none" w:sz="0" w:space="0" w:color="auto"/>
                    <w:right w:val="none" w:sz="0" w:space="0" w:color="auto"/>
                  </w:divBdr>
                  <w:divsChild>
                    <w:div w:id="743599766">
                      <w:marLeft w:val="0"/>
                      <w:marRight w:val="0"/>
                      <w:marTop w:val="0"/>
                      <w:marBottom w:val="0"/>
                      <w:divBdr>
                        <w:top w:val="none" w:sz="0" w:space="0" w:color="auto"/>
                        <w:left w:val="none" w:sz="0" w:space="0" w:color="auto"/>
                        <w:bottom w:val="none" w:sz="0" w:space="0" w:color="auto"/>
                        <w:right w:val="none" w:sz="0" w:space="0" w:color="auto"/>
                      </w:divBdr>
                      <w:divsChild>
                        <w:div w:id="198397068">
                          <w:marLeft w:val="0"/>
                          <w:marRight w:val="0"/>
                          <w:marTop w:val="120"/>
                          <w:marBottom w:val="0"/>
                          <w:divBdr>
                            <w:top w:val="none" w:sz="0" w:space="0" w:color="auto"/>
                            <w:left w:val="none" w:sz="0" w:space="0" w:color="auto"/>
                            <w:bottom w:val="none" w:sz="0" w:space="0" w:color="auto"/>
                            <w:right w:val="none" w:sz="0" w:space="0" w:color="auto"/>
                          </w:divBdr>
                        </w:div>
                        <w:div w:id="895700929">
                          <w:marLeft w:val="0"/>
                          <w:marRight w:val="0"/>
                          <w:marTop w:val="0"/>
                          <w:marBottom w:val="0"/>
                          <w:divBdr>
                            <w:top w:val="none" w:sz="0" w:space="0" w:color="auto"/>
                            <w:left w:val="none" w:sz="0" w:space="0" w:color="auto"/>
                            <w:bottom w:val="none" w:sz="0" w:space="0" w:color="auto"/>
                            <w:right w:val="none" w:sz="0" w:space="0" w:color="auto"/>
                          </w:divBdr>
                        </w:div>
                      </w:divsChild>
                    </w:div>
                    <w:div w:id="2076078896">
                      <w:marLeft w:val="0"/>
                      <w:marRight w:val="0"/>
                      <w:marTop w:val="0"/>
                      <w:marBottom w:val="0"/>
                      <w:divBdr>
                        <w:top w:val="none" w:sz="0" w:space="0" w:color="auto"/>
                        <w:left w:val="none" w:sz="0" w:space="0" w:color="auto"/>
                        <w:bottom w:val="none" w:sz="0" w:space="0" w:color="auto"/>
                        <w:right w:val="none" w:sz="0" w:space="0" w:color="auto"/>
                      </w:divBdr>
                      <w:divsChild>
                        <w:div w:id="304237895">
                          <w:marLeft w:val="0"/>
                          <w:marRight w:val="0"/>
                          <w:marTop w:val="120"/>
                          <w:marBottom w:val="0"/>
                          <w:divBdr>
                            <w:top w:val="none" w:sz="0" w:space="0" w:color="auto"/>
                            <w:left w:val="none" w:sz="0" w:space="0" w:color="auto"/>
                            <w:bottom w:val="none" w:sz="0" w:space="0" w:color="auto"/>
                            <w:right w:val="none" w:sz="0" w:space="0" w:color="auto"/>
                          </w:divBdr>
                        </w:div>
                        <w:div w:id="1030036772">
                          <w:marLeft w:val="0"/>
                          <w:marRight w:val="0"/>
                          <w:marTop w:val="0"/>
                          <w:marBottom w:val="0"/>
                          <w:divBdr>
                            <w:top w:val="none" w:sz="0" w:space="0" w:color="auto"/>
                            <w:left w:val="none" w:sz="0" w:space="0" w:color="auto"/>
                            <w:bottom w:val="none" w:sz="0" w:space="0" w:color="auto"/>
                            <w:right w:val="none" w:sz="0" w:space="0" w:color="auto"/>
                          </w:divBdr>
                        </w:div>
                      </w:divsChild>
                    </w:div>
                    <w:div w:id="864254060">
                      <w:marLeft w:val="0"/>
                      <w:marRight w:val="0"/>
                      <w:marTop w:val="0"/>
                      <w:marBottom w:val="0"/>
                      <w:divBdr>
                        <w:top w:val="none" w:sz="0" w:space="0" w:color="auto"/>
                        <w:left w:val="none" w:sz="0" w:space="0" w:color="auto"/>
                        <w:bottom w:val="none" w:sz="0" w:space="0" w:color="auto"/>
                        <w:right w:val="none" w:sz="0" w:space="0" w:color="auto"/>
                      </w:divBdr>
                      <w:divsChild>
                        <w:div w:id="525874228">
                          <w:marLeft w:val="0"/>
                          <w:marRight w:val="0"/>
                          <w:marTop w:val="120"/>
                          <w:marBottom w:val="0"/>
                          <w:divBdr>
                            <w:top w:val="none" w:sz="0" w:space="0" w:color="auto"/>
                            <w:left w:val="none" w:sz="0" w:space="0" w:color="auto"/>
                            <w:bottom w:val="none" w:sz="0" w:space="0" w:color="auto"/>
                            <w:right w:val="none" w:sz="0" w:space="0" w:color="auto"/>
                          </w:divBdr>
                        </w:div>
                        <w:div w:id="1240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8001">
              <w:marLeft w:val="0"/>
              <w:marRight w:val="0"/>
              <w:marTop w:val="0"/>
              <w:marBottom w:val="0"/>
              <w:divBdr>
                <w:top w:val="none" w:sz="0" w:space="0" w:color="auto"/>
                <w:left w:val="none" w:sz="0" w:space="0" w:color="auto"/>
                <w:bottom w:val="none" w:sz="0" w:space="0" w:color="auto"/>
                <w:right w:val="none" w:sz="0" w:space="0" w:color="auto"/>
              </w:divBdr>
              <w:divsChild>
                <w:div w:id="897713713">
                  <w:marLeft w:val="0"/>
                  <w:marRight w:val="0"/>
                  <w:marTop w:val="120"/>
                  <w:marBottom w:val="0"/>
                  <w:divBdr>
                    <w:top w:val="none" w:sz="0" w:space="0" w:color="auto"/>
                    <w:left w:val="none" w:sz="0" w:space="0" w:color="auto"/>
                    <w:bottom w:val="none" w:sz="0" w:space="0" w:color="auto"/>
                    <w:right w:val="none" w:sz="0" w:space="0" w:color="auto"/>
                  </w:divBdr>
                </w:div>
                <w:div w:id="1761027929">
                  <w:marLeft w:val="0"/>
                  <w:marRight w:val="0"/>
                  <w:marTop w:val="0"/>
                  <w:marBottom w:val="0"/>
                  <w:divBdr>
                    <w:top w:val="none" w:sz="0" w:space="0" w:color="auto"/>
                    <w:left w:val="none" w:sz="0" w:space="0" w:color="auto"/>
                    <w:bottom w:val="none" w:sz="0" w:space="0" w:color="auto"/>
                    <w:right w:val="none" w:sz="0" w:space="0" w:color="auto"/>
                  </w:divBdr>
                  <w:divsChild>
                    <w:div w:id="1814981729">
                      <w:marLeft w:val="0"/>
                      <w:marRight w:val="0"/>
                      <w:marTop w:val="0"/>
                      <w:marBottom w:val="0"/>
                      <w:divBdr>
                        <w:top w:val="none" w:sz="0" w:space="0" w:color="auto"/>
                        <w:left w:val="none" w:sz="0" w:space="0" w:color="auto"/>
                        <w:bottom w:val="none" w:sz="0" w:space="0" w:color="auto"/>
                        <w:right w:val="none" w:sz="0" w:space="0" w:color="auto"/>
                      </w:divBdr>
                      <w:divsChild>
                        <w:div w:id="243993447">
                          <w:marLeft w:val="0"/>
                          <w:marRight w:val="0"/>
                          <w:marTop w:val="120"/>
                          <w:marBottom w:val="0"/>
                          <w:divBdr>
                            <w:top w:val="none" w:sz="0" w:space="0" w:color="auto"/>
                            <w:left w:val="none" w:sz="0" w:space="0" w:color="auto"/>
                            <w:bottom w:val="none" w:sz="0" w:space="0" w:color="auto"/>
                            <w:right w:val="none" w:sz="0" w:space="0" w:color="auto"/>
                          </w:divBdr>
                        </w:div>
                        <w:div w:id="135995003">
                          <w:marLeft w:val="0"/>
                          <w:marRight w:val="0"/>
                          <w:marTop w:val="0"/>
                          <w:marBottom w:val="0"/>
                          <w:divBdr>
                            <w:top w:val="none" w:sz="0" w:space="0" w:color="auto"/>
                            <w:left w:val="none" w:sz="0" w:space="0" w:color="auto"/>
                            <w:bottom w:val="none" w:sz="0" w:space="0" w:color="auto"/>
                            <w:right w:val="none" w:sz="0" w:space="0" w:color="auto"/>
                          </w:divBdr>
                        </w:div>
                      </w:divsChild>
                    </w:div>
                    <w:div w:id="2136633047">
                      <w:marLeft w:val="0"/>
                      <w:marRight w:val="0"/>
                      <w:marTop w:val="0"/>
                      <w:marBottom w:val="0"/>
                      <w:divBdr>
                        <w:top w:val="none" w:sz="0" w:space="0" w:color="auto"/>
                        <w:left w:val="none" w:sz="0" w:space="0" w:color="auto"/>
                        <w:bottom w:val="none" w:sz="0" w:space="0" w:color="auto"/>
                        <w:right w:val="none" w:sz="0" w:space="0" w:color="auto"/>
                      </w:divBdr>
                      <w:divsChild>
                        <w:div w:id="1908999167">
                          <w:marLeft w:val="0"/>
                          <w:marRight w:val="0"/>
                          <w:marTop w:val="120"/>
                          <w:marBottom w:val="0"/>
                          <w:divBdr>
                            <w:top w:val="none" w:sz="0" w:space="0" w:color="auto"/>
                            <w:left w:val="none" w:sz="0" w:space="0" w:color="auto"/>
                            <w:bottom w:val="none" w:sz="0" w:space="0" w:color="auto"/>
                            <w:right w:val="none" w:sz="0" w:space="0" w:color="auto"/>
                          </w:divBdr>
                        </w:div>
                        <w:div w:id="12022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89185">
              <w:marLeft w:val="960"/>
              <w:marRight w:val="0"/>
              <w:marTop w:val="0"/>
              <w:marBottom w:val="0"/>
              <w:divBdr>
                <w:top w:val="none" w:sz="0" w:space="0" w:color="auto"/>
                <w:left w:val="none" w:sz="0" w:space="0" w:color="auto"/>
                <w:bottom w:val="none" w:sz="0" w:space="0" w:color="auto"/>
                <w:right w:val="none" w:sz="0" w:space="0" w:color="auto"/>
              </w:divBdr>
            </w:div>
            <w:div w:id="12273531">
              <w:marLeft w:val="960"/>
              <w:marRight w:val="0"/>
              <w:marTop w:val="0"/>
              <w:marBottom w:val="0"/>
              <w:divBdr>
                <w:top w:val="none" w:sz="0" w:space="0" w:color="auto"/>
                <w:left w:val="none" w:sz="0" w:space="0" w:color="auto"/>
                <w:bottom w:val="none" w:sz="0" w:space="0" w:color="auto"/>
                <w:right w:val="none" w:sz="0" w:space="0" w:color="auto"/>
              </w:divBdr>
            </w:div>
            <w:div w:id="1413696983">
              <w:marLeft w:val="960"/>
              <w:marRight w:val="0"/>
              <w:marTop w:val="0"/>
              <w:marBottom w:val="0"/>
              <w:divBdr>
                <w:top w:val="none" w:sz="0" w:space="0" w:color="auto"/>
                <w:left w:val="none" w:sz="0" w:space="0" w:color="auto"/>
                <w:bottom w:val="none" w:sz="0" w:space="0" w:color="auto"/>
                <w:right w:val="none" w:sz="0" w:space="0" w:color="auto"/>
              </w:divBdr>
            </w:div>
            <w:div w:id="1591813186">
              <w:marLeft w:val="960"/>
              <w:marRight w:val="0"/>
              <w:marTop w:val="0"/>
              <w:marBottom w:val="0"/>
              <w:divBdr>
                <w:top w:val="none" w:sz="0" w:space="0" w:color="auto"/>
                <w:left w:val="none" w:sz="0" w:space="0" w:color="auto"/>
                <w:bottom w:val="none" w:sz="0" w:space="0" w:color="auto"/>
                <w:right w:val="none" w:sz="0" w:space="0" w:color="auto"/>
              </w:divBdr>
            </w:div>
            <w:div w:id="832641208">
              <w:marLeft w:val="0"/>
              <w:marRight w:val="0"/>
              <w:marTop w:val="0"/>
              <w:marBottom w:val="0"/>
              <w:divBdr>
                <w:top w:val="none" w:sz="0" w:space="0" w:color="auto"/>
                <w:left w:val="none" w:sz="0" w:space="0" w:color="auto"/>
                <w:bottom w:val="none" w:sz="0" w:space="0" w:color="auto"/>
                <w:right w:val="none" w:sz="0" w:space="0" w:color="auto"/>
              </w:divBdr>
              <w:divsChild>
                <w:div w:id="133644587">
                  <w:marLeft w:val="0"/>
                  <w:marRight w:val="0"/>
                  <w:marTop w:val="120"/>
                  <w:marBottom w:val="0"/>
                  <w:divBdr>
                    <w:top w:val="none" w:sz="0" w:space="0" w:color="auto"/>
                    <w:left w:val="none" w:sz="0" w:space="0" w:color="auto"/>
                    <w:bottom w:val="none" w:sz="0" w:space="0" w:color="auto"/>
                    <w:right w:val="none" w:sz="0" w:space="0" w:color="auto"/>
                  </w:divBdr>
                </w:div>
                <w:div w:id="750201974">
                  <w:marLeft w:val="0"/>
                  <w:marRight w:val="0"/>
                  <w:marTop w:val="0"/>
                  <w:marBottom w:val="0"/>
                  <w:divBdr>
                    <w:top w:val="none" w:sz="0" w:space="0" w:color="auto"/>
                    <w:left w:val="none" w:sz="0" w:space="0" w:color="auto"/>
                    <w:bottom w:val="none" w:sz="0" w:space="0" w:color="auto"/>
                    <w:right w:val="none" w:sz="0" w:space="0" w:color="auto"/>
                  </w:divBdr>
                </w:div>
              </w:divsChild>
            </w:div>
            <w:div w:id="396637510">
              <w:marLeft w:val="0"/>
              <w:marRight w:val="0"/>
              <w:marTop w:val="0"/>
              <w:marBottom w:val="0"/>
              <w:divBdr>
                <w:top w:val="none" w:sz="0" w:space="0" w:color="auto"/>
                <w:left w:val="none" w:sz="0" w:space="0" w:color="auto"/>
                <w:bottom w:val="none" w:sz="0" w:space="0" w:color="auto"/>
                <w:right w:val="none" w:sz="0" w:space="0" w:color="auto"/>
              </w:divBdr>
              <w:divsChild>
                <w:div w:id="1519352642">
                  <w:marLeft w:val="0"/>
                  <w:marRight w:val="0"/>
                  <w:marTop w:val="120"/>
                  <w:marBottom w:val="0"/>
                  <w:divBdr>
                    <w:top w:val="none" w:sz="0" w:space="0" w:color="auto"/>
                    <w:left w:val="none" w:sz="0" w:space="0" w:color="auto"/>
                    <w:bottom w:val="none" w:sz="0" w:space="0" w:color="auto"/>
                    <w:right w:val="none" w:sz="0" w:space="0" w:color="auto"/>
                  </w:divBdr>
                </w:div>
                <w:div w:id="971863032">
                  <w:marLeft w:val="0"/>
                  <w:marRight w:val="0"/>
                  <w:marTop w:val="0"/>
                  <w:marBottom w:val="0"/>
                  <w:divBdr>
                    <w:top w:val="none" w:sz="0" w:space="0" w:color="auto"/>
                    <w:left w:val="none" w:sz="0" w:space="0" w:color="auto"/>
                    <w:bottom w:val="none" w:sz="0" w:space="0" w:color="auto"/>
                    <w:right w:val="none" w:sz="0" w:space="0" w:color="auto"/>
                  </w:divBdr>
                </w:div>
              </w:divsChild>
            </w:div>
            <w:div w:id="1413967271">
              <w:marLeft w:val="0"/>
              <w:marRight w:val="0"/>
              <w:marTop w:val="0"/>
              <w:marBottom w:val="0"/>
              <w:divBdr>
                <w:top w:val="none" w:sz="0" w:space="0" w:color="auto"/>
                <w:left w:val="none" w:sz="0" w:space="0" w:color="auto"/>
                <w:bottom w:val="none" w:sz="0" w:space="0" w:color="auto"/>
                <w:right w:val="none" w:sz="0" w:space="0" w:color="auto"/>
              </w:divBdr>
              <w:divsChild>
                <w:div w:id="1289240853">
                  <w:marLeft w:val="0"/>
                  <w:marRight w:val="0"/>
                  <w:marTop w:val="120"/>
                  <w:marBottom w:val="0"/>
                  <w:divBdr>
                    <w:top w:val="none" w:sz="0" w:space="0" w:color="auto"/>
                    <w:left w:val="none" w:sz="0" w:space="0" w:color="auto"/>
                    <w:bottom w:val="none" w:sz="0" w:space="0" w:color="auto"/>
                    <w:right w:val="none" w:sz="0" w:space="0" w:color="auto"/>
                  </w:divBdr>
                </w:div>
                <w:div w:id="1811551272">
                  <w:marLeft w:val="0"/>
                  <w:marRight w:val="0"/>
                  <w:marTop w:val="0"/>
                  <w:marBottom w:val="0"/>
                  <w:divBdr>
                    <w:top w:val="none" w:sz="0" w:space="0" w:color="auto"/>
                    <w:left w:val="none" w:sz="0" w:space="0" w:color="auto"/>
                    <w:bottom w:val="none" w:sz="0" w:space="0" w:color="auto"/>
                    <w:right w:val="none" w:sz="0" w:space="0" w:color="auto"/>
                  </w:divBdr>
                </w:div>
              </w:divsChild>
            </w:div>
            <w:div w:id="1622809182">
              <w:marLeft w:val="0"/>
              <w:marRight w:val="0"/>
              <w:marTop w:val="0"/>
              <w:marBottom w:val="0"/>
              <w:divBdr>
                <w:top w:val="none" w:sz="0" w:space="0" w:color="auto"/>
                <w:left w:val="none" w:sz="0" w:space="0" w:color="auto"/>
                <w:bottom w:val="none" w:sz="0" w:space="0" w:color="auto"/>
                <w:right w:val="none" w:sz="0" w:space="0" w:color="auto"/>
              </w:divBdr>
              <w:divsChild>
                <w:div w:id="1311859430">
                  <w:marLeft w:val="0"/>
                  <w:marRight w:val="0"/>
                  <w:marTop w:val="120"/>
                  <w:marBottom w:val="0"/>
                  <w:divBdr>
                    <w:top w:val="none" w:sz="0" w:space="0" w:color="auto"/>
                    <w:left w:val="none" w:sz="0" w:space="0" w:color="auto"/>
                    <w:bottom w:val="none" w:sz="0" w:space="0" w:color="auto"/>
                    <w:right w:val="none" w:sz="0" w:space="0" w:color="auto"/>
                  </w:divBdr>
                </w:div>
                <w:div w:id="1137382103">
                  <w:marLeft w:val="0"/>
                  <w:marRight w:val="0"/>
                  <w:marTop w:val="0"/>
                  <w:marBottom w:val="0"/>
                  <w:divBdr>
                    <w:top w:val="none" w:sz="0" w:space="0" w:color="auto"/>
                    <w:left w:val="none" w:sz="0" w:space="0" w:color="auto"/>
                    <w:bottom w:val="none" w:sz="0" w:space="0" w:color="auto"/>
                    <w:right w:val="none" w:sz="0" w:space="0" w:color="auto"/>
                  </w:divBdr>
                </w:div>
              </w:divsChild>
            </w:div>
            <w:div w:id="1670595439">
              <w:marLeft w:val="0"/>
              <w:marRight w:val="0"/>
              <w:marTop w:val="0"/>
              <w:marBottom w:val="0"/>
              <w:divBdr>
                <w:top w:val="none" w:sz="0" w:space="0" w:color="auto"/>
                <w:left w:val="none" w:sz="0" w:space="0" w:color="auto"/>
                <w:bottom w:val="none" w:sz="0" w:space="0" w:color="auto"/>
                <w:right w:val="none" w:sz="0" w:space="0" w:color="auto"/>
              </w:divBdr>
              <w:divsChild>
                <w:div w:id="146631235">
                  <w:marLeft w:val="0"/>
                  <w:marRight w:val="0"/>
                  <w:marTop w:val="120"/>
                  <w:marBottom w:val="0"/>
                  <w:divBdr>
                    <w:top w:val="none" w:sz="0" w:space="0" w:color="auto"/>
                    <w:left w:val="none" w:sz="0" w:space="0" w:color="auto"/>
                    <w:bottom w:val="none" w:sz="0" w:space="0" w:color="auto"/>
                    <w:right w:val="none" w:sz="0" w:space="0" w:color="auto"/>
                  </w:divBdr>
                </w:div>
                <w:div w:id="953950042">
                  <w:marLeft w:val="0"/>
                  <w:marRight w:val="0"/>
                  <w:marTop w:val="0"/>
                  <w:marBottom w:val="0"/>
                  <w:divBdr>
                    <w:top w:val="none" w:sz="0" w:space="0" w:color="auto"/>
                    <w:left w:val="none" w:sz="0" w:space="0" w:color="auto"/>
                    <w:bottom w:val="none" w:sz="0" w:space="0" w:color="auto"/>
                    <w:right w:val="none" w:sz="0" w:space="0" w:color="auto"/>
                  </w:divBdr>
                </w:div>
              </w:divsChild>
            </w:div>
            <w:div w:id="1960062219">
              <w:marLeft w:val="0"/>
              <w:marRight w:val="0"/>
              <w:marTop w:val="0"/>
              <w:marBottom w:val="0"/>
              <w:divBdr>
                <w:top w:val="none" w:sz="0" w:space="0" w:color="auto"/>
                <w:left w:val="none" w:sz="0" w:space="0" w:color="auto"/>
                <w:bottom w:val="none" w:sz="0" w:space="0" w:color="auto"/>
                <w:right w:val="none" w:sz="0" w:space="0" w:color="auto"/>
              </w:divBdr>
              <w:divsChild>
                <w:div w:id="566847117">
                  <w:marLeft w:val="0"/>
                  <w:marRight w:val="0"/>
                  <w:marTop w:val="120"/>
                  <w:marBottom w:val="0"/>
                  <w:divBdr>
                    <w:top w:val="none" w:sz="0" w:space="0" w:color="auto"/>
                    <w:left w:val="none" w:sz="0" w:space="0" w:color="auto"/>
                    <w:bottom w:val="none" w:sz="0" w:space="0" w:color="auto"/>
                    <w:right w:val="none" w:sz="0" w:space="0" w:color="auto"/>
                  </w:divBdr>
                </w:div>
                <w:div w:id="1413234936">
                  <w:marLeft w:val="0"/>
                  <w:marRight w:val="0"/>
                  <w:marTop w:val="0"/>
                  <w:marBottom w:val="0"/>
                  <w:divBdr>
                    <w:top w:val="none" w:sz="0" w:space="0" w:color="auto"/>
                    <w:left w:val="none" w:sz="0" w:space="0" w:color="auto"/>
                    <w:bottom w:val="none" w:sz="0" w:space="0" w:color="auto"/>
                    <w:right w:val="none" w:sz="0" w:space="0" w:color="auto"/>
                  </w:divBdr>
                </w:div>
              </w:divsChild>
            </w:div>
            <w:div w:id="1181626898">
              <w:marLeft w:val="0"/>
              <w:marRight w:val="0"/>
              <w:marTop w:val="0"/>
              <w:marBottom w:val="0"/>
              <w:divBdr>
                <w:top w:val="none" w:sz="0" w:space="0" w:color="auto"/>
                <w:left w:val="none" w:sz="0" w:space="0" w:color="auto"/>
                <w:bottom w:val="none" w:sz="0" w:space="0" w:color="auto"/>
                <w:right w:val="none" w:sz="0" w:space="0" w:color="auto"/>
              </w:divBdr>
              <w:divsChild>
                <w:div w:id="357630318">
                  <w:marLeft w:val="0"/>
                  <w:marRight w:val="0"/>
                  <w:marTop w:val="120"/>
                  <w:marBottom w:val="0"/>
                  <w:divBdr>
                    <w:top w:val="none" w:sz="0" w:space="0" w:color="auto"/>
                    <w:left w:val="none" w:sz="0" w:space="0" w:color="auto"/>
                    <w:bottom w:val="none" w:sz="0" w:space="0" w:color="auto"/>
                    <w:right w:val="none" w:sz="0" w:space="0" w:color="auto"/>
                  </w:divBdr>
                </w:div>
                <w:div w:id="1634629969">
                  <w:marLeft w:val="0"/>
                  <w:marRight w:val="0"/>
                  <w:marTop w:val="0"/>
                  <w:marBottom w:val="0"/>
                  <w:divBdr>
                    <w:top w:val="none" w:sz="0" w:space="0" w:color="auto"/>
                    <w:left w:val="none" w:sz="0" w:space="0" w:color="auto"/>
                    <w:bottom w:val="none" w:sz="0" w:space="0" w:color="auto"/>
                    <w:right w:val="none" w:sz="0" w:space="0" w:color="auto"/>
                  </w:divBdr>
                </w:div>
              </w:divsChild>
            </w:div>
            <w:div w:id="1801650716">
              <w:marLeft w:val="960"/>
              <w:marRight w:val="0"/>
              <w:marTop w:val="0"/>
              <w:marBottom w:val="0"/>
              <w:divBdr>
                <w:top w:val="none" w:sz="0" w:space="0" w:color="auto"/>
                <w:left w:val="none" w:sz="0" w:space="0" w:color="auto"/>
                <w:bottom w:val="none" w:sz="0" w:space="0" w:color="auto"/>
                <w:right w:val="none" w:sz="0" w:space="0" w:color="auto"/>
              </w:divBdr>
            </w:div>
            <w:div w:id="608977053">
              <w:marLeft w:val="0"/>
              <w:marRight w:val="0"/>
              <w:marTop w:val="0"/>
              <w:marBottom w:val="0"/>
              <w:divBdr>
                <w:top w:val="none" w:sz="0" w:space="0" w:color="auto"/>
                <w:left w:val="none" w:sz="0" w:space="0" w:color="auto"/>
                <w:bottom w:val="none" w:sz="0" w:space="0" w:color="auto"/>
                <w:right w:val="none" w:sz="0" w:space="0" w:color="auto"/>
              </w:divBdr>
              <w:divsChild>
                <w:div w:id="1942643658">
                  <w:marLeft w:val="0"/>
                  <w:marRight w:val="0"/>
                  <w:marTop w:val="120"/>
                  <w:marBottom w:val="0"/>
                  <w:divBdr>
                    <w:top w:val="none" w:sz="0" w:space="0" w:color="auto"/>
                    <w:left w:val="none" w:sz="0" w:space="0" w:color="auto"/>
                    <w:bottom w:val="none" w:sz="0" w:space="0" w:color="auto"/>
                    <w:right w:val="none" w:sz="0" w:space="0" w:color="auto"/>
                  </w:divBdr>
                </w:div>
                <w:div w:id="1238512865">
                  <w:marLeft w:val="0"/>
                  <w:marRight w:val="0"/>
                  <w:marTop w:val="0"/>
                  <w:marBottom w:val="0"/>
                  <w:divBdr>
                    <w:top w:val="none" w:sz="0" w:space="0" w:color="auto"/>
                    <w:left w:val="none" w:sz="0" w:space="0" w:color="auto"/>
                    <w:bottom w:val="none" w:sz="0" w:space="0" w:color="auto"/>
                    <w:right w:val="none" w:sz="0" w:space="0" w:color="auto"/>
                  </w:divBdr>
                  <w:divsChild>
                    <w:div w:id="678430353">
                      <w:marLeft w:val="0"/>
                      <w:marRight w:val="0"/>
                      <w:marTop w:val="0"/>
                      <w:marBottom w:val="0"/>
                      <w:divBdr>
                        <w:top w:val="none" w:sz="0" w:space="0" w:color="auto"/>
                        <w:left w:val="none" w:sz="0" w:space="0" w:color="auto"/>
                        <w:bottom w:val="none" w:sz="0" w:space="0" w:color="auto"/>
                        <w:right w:val="none" w:sz="0" w:space="0" w:color="auto"/>
                      </w:divBdr>
                      <w:divsChild>
                        <w:div w:id="1771966519">
                          <w:marLeft w:val="0"/>
                          <w:marRight w:val="0"/>
                          <w:marTop w:val="120"/>
                          <w:marBottom w:val="0"/>
                          <w:divBdr>
                            <w:top w:val="none" w:sz="0" w:space="0" w:color="auto"/>
                            <w:left w:val="none" w:sz="0" w:space="0" w:color="auto"/>
                            <w:bottom w:val="none" w:sz="0" w:space="0" w:color="auto"/>
                            <w:right w:val="none" w:sz="0" w:space="0" w:color="auto"/>
                          </w:divBdr>
                        </w:div>
                        <w:div w:id="392701345">
                          <w:marLeft w:val="0"/>
                          <w:marRight w:val="0"/>
                          <w:marTop w:val="0"/>
                          <w:marBottom w:val="0"/>
                          <w:divBdr>
                            <w:top w:val="none" w:sz="0" w:space="0" w:color="auto"/>
                            <w:left w:val="none" w:sz="0" w:space="0" w:color="auto"/>
                            <w:bottom w:val="none" w:sz="0" w:space="0" w:color="auto"/>
                            <w:right w:val="none" w:sz="0" w:space="0" w:color="auto"/>
                          </w:divBdr>
                        </w:div>
                      </w:divsChild>
                    </w:div>
                    <w:div w:id="1936206000">
                      <w:marLeft w:val="0"/>
                      <w:marRight w:val="0"/>
                      <w:marTop w:val="0"/>
                      <w:marBottom w:val="0"/>
                      <w:divBdr>
                        <w:top w:val="none" w:sz="0" w:space="0" w:color="auto"/>
                        <w:left w:val="none" w:sz="0" w:space="0" w:color="auto"/>
                        <w:bottom w:val="none" w:sz="0" w:space="0" w:color="auto"/>
                        <w:right w:val="none" w:sz="0" w:space="0" w:color="auto"/>
                      </w:divBdr>
                      <w:divsChild>
                        <w:div w:id="1695763094">
                          <w:marLeft w:val="0"/>
                          <w:marRight w:val="0"/>
                          <w:marTop w:val="120"/>
                          <w:marBottom w:val="0"/>
                          <w:divBdr>
                            <w:top w:val="none" w:sz="0" w:space="0" w:color="auto"/>
                            <w:left w:val="none" w:sz="0" w:space="0" w:color="auto"/>
                            <w:bottom w:val="none" w:sz="0" w:space="0" w:color="auto"/>
                            <w:right w:val="none" w:sz="0" w:space="0" w:color="auto"/>
                          </w:divBdr>
                        </w:div>
                        <w:div w:id="2040929442">
                          <w:marLeft w:val="0"/>
                          <w:marRight w:val="0"/>
                          <w:marTop w:val="0"/>
                          <w:marBottom w:val="0"/>
                          <w:divBdr>
                            <w:top w:val="none" w:sz="0" w:space="0" w:color="auto"/>
                            <w:left w:val="none" w:sz="0" w:space="0" w:color="auto"/>
                            <w:bottom w:val="none" w:sz="0" w:space="0" w:color="auto"/>
                            <w:right w:val="none" w:sz="0" w:space="0" w:color="auto"/>
                          </w:divBdr>
                        </w:div>
                      </w:divsChild>
                    </w:div>
                    <w:div w:id="1131826327">
                      <w:marLeft w:val="0"/>
                      <w:marRight w:val="0"/>
                      <w:marTop w:val="0"/>
                      <w:marBottom w:val="0"/>
                      <w:divBdr>
                        <w:top w:val="none" w:sz="0" w:space="0" w:color="auto"/>
                        <w:left w:val="none" w:sz="0" w:space="0" w:color="auto"/>
                        <w:bottom w:val="none" w:sz="0" w:space="0" w:color="auto"/>
                        <w:right w:val="none" w:sz="0" w:space="0" w:color="auto"/>
                      </w:divBdr>
                      <w:divsChild>
                        <w:div w:id="1773545180">
                          <w:marLeft w:val="0"/>
                          <w:marRight w:val="0"/>
                          <w:marTop w:val="120"/>
                          <w:marBottom w:val="0"/>
                          <w:divBdr>
                            <w:top w:val="none" w:sz="0" w:space="0" w:color="auto"/>
                            <w:left w:val="none" w:sz="0" w:space="0" w:color="auto"/>
                            <w:bottom w:val="none" w:sz="0" w:space="0" w:color="auto"/>
                            <w:right w:val="none" w:sz="0" w:space="0" w:color="auto"/>
                          </w:divBdr>
                        </w:div>
                        <w:div w:id="16640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1905">
              <w:marLeft w:val="0"/>
              <w:marRight w:val="0"/>
              <w:marTop w:val="0"/>
              <w:marBottom w:val="0"/>
              <w:divBdr>
                <w:top w:val="none" w:sz="0" w:space="0" w:color="auto"/>
                <w:left w:val="none" w:sz="0" w:space="0" w:color="auto"/>
                <w:bottom w:val="none" w:sz="0" w:space="0" w:color="auto"/>
                <w:right w:val="none" w:sz="0" w:space="0" w:color="auto"/>
              </w:divBdr>
              <w:divsChild>
                <w:div w:id="1907639545">
                  <w:marLeft w:val="0"/>
                  <w:marRight w:val="0"/>
                  <w:marTop w:val="120"/>
                  <w:marBottom w:val="0"/>
                  <w:divBdr>
                    <w:top w:val="none" w:sz="0" w:space="0" w:color="auto"/>
                    <w:left w:val="none" w:sz="0" w:space="0" w:color="auto"/>
                    <w:bottom w:val="none" w:sz="0" w:space="0" w:color="auto"/>
                    <w:right w:val="none" w:sz="0" w:space="0" w:color="auto"/>
                  </w:divBdr>
                </w:div>
                <w:div w:id="435095971">
                  <w:marLeft w:val="0"/>
                  <w:marRight w:val="0"/>
                  <w:marTop w:val="0"/>
                  <w:marBottom w:val="0"/>
                  <w:divBdr>
                    <w:top w:val="none" w:sz="0" w:space="0" w:color="auto"/>
                    <w:left w:val="none" w:sz="0" w:space="0" w:color="auto"/>
                    <w:bottom w:val="none" w:sz="0" w:space="0" w:color="auto"/>
                    <w:right w:val="none" w:sz="0" w:space="0" w:color="auto"/>
                  </w:divBdr>
                  <w:divsChild>
                    <w:div w:id="1516117485">
                      <w:marLeft w:val="0"/>
                      <w:marRight w:val="0"/>
                      <w:marTop w:val="0"/>
                      <w:marBottom w:val="0"/>
                      <w:divBdr>
                        <w:top w:val="none" w:sz="0" w:space="0" w:color="auto"/>
                        <w:left w:val="none" w:sz="0" w:space="0" w:color="auto"/>
                        <w:bottom w:val="none" w:sz="0" w:space="0" w:color="auto"/>
                        <w:right w:val="none" w:sz="0" w:space="0" w:color="auto"/>
                      </w:divBdr>
                      <w:divsChild>
                        <w:div w:id="679818497">
                          <w:marLeft w:val="0"/>
                          <w:marRight w:val="0"/>
                          <w:marTop w:val="120"/>
                          <w:marBottom w:val="0"/>
                          <w:divBdr>
                            <w:top w:val="none" w:sz="0" w:space="0" w:color="auto"/>
                            <w:left w:val="none" w:sz="0" w:space="0" w:color="auto"/>
                            <w:bottom w:val="none" w:sz="0" w:space="0" w:color="auto"/>
                            <w:right w:val="none" w:sz="0" w:space="0" w:color="auto"/>
                          </w:divBdr>
                        </w:div>
                        <w:div w:id="543752464">
                          <w:marLeft w:val="0"/>
                          <w:marRight w:val="0"/>
                          <w:marTop w:val="0"/>
                          <w:marBottom w:val="0"/>
                          <w:divBdr>
                            <w:top w:val="none" w:sz="0" w:space="0" w:color="auto"/>
                            <w:left w:val="none" w:sz="0" w:space="0" w:color="auto"/>
                            <w:bottom w:val="none" w:sz="0" w:space="0" w:color="auto"/>
                            <w:right w:val="none" w:sz="0" w:space="0" w:color="auto"/>
                          </w:divBdr>
                          <w:divsChild>
                            <w:div w:id="2067147048">
                              <w:marLeft w:val="0"/>
                              <w:marRight w:val="0"/>
                              <w:marTop w:val="0"/>
                              <w:marBottom w:val="0"/>
                              <w:divBdr>
                                <w:top w:val="none" w:sz="0" w:space="0" w:color="auto"/>
                                <w:left w:val="none" w:sz="0" w:space="0" w:color="auto"/>
                                <w:bottom w:val="none" w:sz="0" w:space="0" w:color="auto"/>
                                <w:right w:val="none" w:sz="0" w:space="0" w:color="auto"/>
                              </w:divBdr>
                              <w:divsChild>
                                <w:div w:id="1955207076">
                                  <w:marLeft w:val="0"/>
                                  <w:marRight w:val="0"/>
                                  <w:marTop w:val="120"/>
                                  <w:marBottom w:val="0"/>
                                  <w:divBdr>
                                    <w:top w:val="none" w:sz="0" w:space="0" w:color="auto"/>
                                    <w:left w:val="none" w:sz="0" w:space="0" w:color="auto"/>
                                    <w:bottom w:val="none" w:sz="0" w:space="0" w:color="auto"/>
                                    <w:right w:val="none" w:sz="0" w:space="0" w:color="auto"/>
                                  </w:divBdr>
                                </w:div>
                                <w:div w:id="2108228821">
                                  <w:marLeft w:val="0"/>
                                  <w:marRight w:val="0"/>
                                  <w:marTop w:val="0"/>
                                  <w:marBottom w:val="0"/>
                                  <w:divBdr>
                                    <w:top w:val="none" w:sz="0" w:space="0" w:color="auto"/>
                                    <w:left w:val="none" w:sz="0" w:space="0" w:color="auto"/>
                                    <w:bottom w:val="none" w:sz="0" w:space="0" w:color="auto"/>
                                    <w:right w:val="none" w:sz="0" w:space="0" w:color="auto"/>
                                  </w:divBdr>
                                </w:div>
                              </w:divsChild>
                            </w:div>
                            <w:div w:id="1900818276">
                              <w:marLeft w:val="0"/>
                              <w:marRight w:val="0"/>
                              <w:marTop w:val="0"/>
                              <w:marBottom w:val="0"/>
                              <w:divBdr>
                                <w:top w:val="none" w:sz="0" w:space="0" w:color="auto"/>
                                <w:left w:val="none" w:sz="0" w:space="0" w:color="auto"/>
                                <w:bottom w:val="none" w:sz="0" w:space="0" w:color="auto"/>
                                <w:right w:val="none" w:sz="0" w:space="0" w:color="auto"/>
                              </w:divBdr>
                              <w:divsChild>
                                <w:div w:id="1928928086">
                                  <w:marLeft w:val="0"/>
                                  <w:marRight w:val="0"/>
                                  <w:marTop w:val="120"/>
                                  <w:marBottom w:val="0"/>
                                  <w:divBdr>
                                    <w:top w:val="none" w:sz="0" w:space="0" w:color="auto"/>
                                    <w:left w:val="none" w:sz="0" w:space="0" w:color="auto"/>
                                    <w:bottom w:val="none" w:sz="0" w:space="0" w:color="auto"/>
                                    <w:right w:val="none" w:sz="0" w:space="0" w:color="auto"/>
                                  </w:divBdr>
                                </w:div>
                                <w:div w:id="13799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1705">
                      <w:marLeft w:val="0"/>
                      <w:marRight w:val="0"/>
                      <w:marTop w:val="0"/>
                      <w:marBottom w:val="0"/>
                      <w:divBdr>
                        <w:top w:val="none" w:sz="0" w:space="0" w:color="auto"/>
                        <w:left w:val="none" w:sz="0" w:space="0" w:color="auto"/>
                        <w:bottom w:val="none" w:sz="0" w:space="0" w:color="auto"/>
                        <w:right w:val="none" w:sz="0" w:space="0" w:color="auto"/>
                      </w:divBdr>
                      <w:divsChild>
                        <w:div w:id="343166182">
                          <w:marLeft w:val="0"/>
                          <w:marRight w:val="0"/>
                          <w:marTop w:val="120"/>
                          <w:marBottom w:val="0"/>
                          <w:divBdr>
                            <w:top w:val="none" w:sz="0" w:space="0" w:color="auto"/>
                            <w:left w:val="none" w:sz="0" w:space="0" w:color="auto"/>
                            <w:bottom w:val="none" w:sz="0" w:space="0" w:color="auto"/>
                            <w:right w:val="none" w:sz="0" w:space="0" w:color="auto"/>
                          </w:divBdr>
                        </w:div>
                        <w:div w:id="1152286713">
                          <w:marLeft w:val="0"/>
                          <w:marRight w:val="0"/>
                          <w:marTop w:val="0"/>
                          <w:marBottom w:val="0"/>
                          <w:divBdr>
                            <w:top w:val="none" w:sz="0" w:space="0" w:color="auto"/>
                            <w:left w:val="none" w:sz="0" w:space="0" w:color="auto"/>
                            <w:bottom w:val="none" w:sz="0" w:space="0" w:color="auto"/>
                            <w:right w:val="none" w:sz="0" w:space="0" w:color="auto"/>
                          </w:divBdr>
                          <w:divsChild>
                            <w:div w:id="753629397">
                              <w:marLeft w:val="0"/>
                              <w:marRight w:val="0"/>
                              <w:marTop w:val="0"/>
                              <w:marBottom w:val="0"/>
                              <w:divBdr>
                                <w:top w:val="none" w:sz="0" w:space="0" w:color="auto"/>
                                <w:left w:val="none" w:sz="0" w:space="0" w:color="auto"/>
                                <w:bottom w:val="none" w:sz="0" w:space="0" w:color="auto"/>
                                <w:right w:val="none" w:sz="0" w:space="0" w:color="auto"/>
                              </w:divBdr>
                              <w:divsChild>
                                <w:div w:id="736585812">
                                  <w:marLeft w:val="0"/>
                                  <w:marRight w:val="0"/>
                                  <w:marTop w:val="120"/>
                                  <w:marBottom w:val="0"/>
                                  <w:divBdr>
                                    <w:top w:val="none" w:sz="0" w:space="0" w:color="auto"/>
                                    <w:left w:val="none" w:sz="0" w:space="0" w:color="auto"/>
                                    <w:bottom w:val="none" w:sz="0" w:space="0" w:color="auto"/>
                                    <w:right w:val="none" w:sz="0" w:space="0" w:color="auto"/>
                                  </w:divBdr>
                                </w:div>
                                <w:div w:id="143399308">
                                  <w:marLeft w:val="0"/>
                                  <w:marRight w:val="0"/>
                                  <w:marTop w:val="0"/>
                                  <w:marBottom w:val="0"/>
                                  <w:divBdr>
                                    <w:top w:val="none" w:sz="0" w:space="0" w:color="auto"/>
                                    <w:left w:val="none" w:sz="0" w:space="0" w:color="auto"/>
                                    <w:bottom w:val="none" w:sz="0" w:space="0" w:color="auto"/>
                                    <w:right w:val="none" w:sz="0" w:space="0" w:color="auto"/>
                                  </w:divBdr>
                                </w:div>
                              </w:divsChild>
                            </w:div>
                            <w:div w:id="1167943772">
                              <w:marLeft w:val="0"/>
                              <w:marRight w:val="0"/>
                              <w:marTop w:val="0"/>
                              <w:marBottom w:val="0"/>
                              <w:divBdr>
                                <w:top w:val="none" w:sz="0" w:space="0" w:color="auto"/>
                                <w:left w:val="none" w:sz="0" w:space="0" w:color="auto"/>
                                <w:bottom w:val="none" w:sz="0" w:space="0" w:color="auto"/>
                                <w:right w:val="none" w:sz="0" w:space="0" w:color="auto"/>
                              </w:divBdr>
                              <w:divsChild>
                                <w:div w:id="618728168">
                                  <w:marLeft w:val="0"/>
                                  <w:marRight w:val="0"/>
                                  <w:marTop w:val="120"/>
                                  <w:marBottom w:val="0"/>
                                  <w:divBdr>
                                    <w:top w:val="none" w:sz="0" w:space="0" w:color="auto"/>
                                    <w:left w:val="none" w:sz="0" w:space="0" w:color="auto"/>
                                    <w:bottom w:val="none" w:sz="0" w:space="0" w:color="auto"/>
                                    <w:right w:val="none" w:sz="0" w:space="0" w:color="auto"/>
                                  </w:divBdr>
                                </w:div>
                                <w:div w:id="20054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754">
                      <w:marLeft w:val="0"/>
                      <w:marRight w:val="0"/>
                      <w:marTop w:val="0"/>
                      <w:marBottom w:val="0"/>
                      <w:divBdr>
                        <w:top w:val="none" w:sz="0" w:space="0" w:color="auto"/>
                        <w:left w:val="none" w:sz="0" w:space="0" w:color="auto"/>
                        <w:bottom w:val="none" w:sz="0" w:space="0" w:color="auto"/>
                        <w:right w:val="none" w:sz="0" w:space="0" w:color="auto"/>
                      </w:divBdr>
                      <w:divsChild>
                        <w:div w:id="1996713276">
                          <w:marLeft w:val="0"/>
                          <w:marRight w:val="0"/>
                          <w:marTop w:val="120"/>
                          <w:marBottom w:val="0"/>
                          <w:divBdr>
                            <w:top w:val="none" w:sz="0" w:space="0" w:color="auto"/>
                            <w:left w:val="none" w:sz="0" w:space="0" w:color="auto"/>
                            <w:bottom w:val="none" w:sz="0" w:space="0" w:color="auto"/>
                            <w:right w:val="none" w:sz="0" w:space="0" w:color="auto"/>
                          </w:divBdr>
                        </w:div>
                        <w:div w:id="1950158536">
                          <w:marLeft w:val="0"/>
                          <w:marRight w:val="0"/>
                          <w:marTop w:val="0"/>
                          <w:marBottom w:val="0"/>
                          <w:divBdr>
                            <w:top w:val="none" w:sz="0" w:space="0" w:color="auto"/>
                            <w:left w:val="none" w:sz="0" w:space="0" w:color="auto"/>
                            <w:bottom w:val="none" w:sz="0" w:space="0" w:color="auto"/>
                            <w:right w:val="none" w:sz="0" w:space="0" w:color="auto"/>
                          </w:divBdr>
                          <w:divsChild>
                            <w:div w:id="269316659">
                              <w:marLeft w:val="0"/>
                              <w:marRight w:val="0"/>
                              <w:marTop w:val="0"/>
                              <w:marBottom w:val="0"/>
                              <w:divBdr>
                                <w:top w:val="none" w:sz="0" w:space="0" w:color="auto"/>
                                <w:left w:val="none" w:sz="0" w:space="0" w:color="auto"/>
                                <w:bottom w:val="none" w:sz="0" w:space="0" w:color="auto"/>
                                <w:right w:val="none" w:sz="0" w:space="0" w:color="auto"/>
                              </w:divBdr>
                              <w:divsChild>
                                <w:div w:id="916786654">
                                  <w:marLeft w:val="0"/>
                                  <w:marRight w:val="0"/>
                                  <w:marTop w:val="120"/>
                                  <w:marBottom w:val="0"/>
                                  <w:divBdr>
                                    <w:top w:val="none" w:sz="0" w:space="0" w:color="auto"/>
                                    <w:left w:val="none" w:sz="0" w:space="0" w:color="auto"/>
                                    <w:bottom w:val="none" w:sz="0" w:space="0" w:color="auto"/>
                                    <w:right w:val="none" w:sz="0" w:space="0" w:color="auto"/>
                                  </w:divBdr>
                                </w:div>
                                <w:div w:id="338312270">
                                  <w:marLeft w:val="0"/>
                                  <w:marRight w:val="0"/>
                                  <w:marTop w:val="0"/>
                                  <w:marBottom w:val="0"/>
                                  <w:divBdr>
                                    <w:top w:val="none" w:sz="0" w:space="0" w:color="auto"/>
                                    <w:left w:val="none" w:sz="0" w:space="0" w:color="auto"/>
                                    <w:bottom w:val="none" w:sz="0" w:space="0" w:color="auto"/>
                                    <w:right w:val="none" w:sz="0" w:space="0" w:color="auto"/>
                                  </w:divBdr>
                                </w:div>
                              </w:divsChild>
                            </w:div>
                            <w:div w:id="1209150947">
                              <w:marLeft w:val="0"/>
                              <w:marRight w:val="0"/>
                              <w:marTop w:val="0"/>
                              <w:marBottom w:val="0"/>
                              <w:divBdr>
                                <w:top w:val="none" w:sz="0" w:space="0" w:color="auto"/>
                                <w:left w:val="none" w:sz="0" w:space="0" w:color="auto"/>
                                <w:bottom w:val="none" w:sz="0" w:space="0" w:color="auto"/>
                                <w:right w:val="none" w:sz="0" w:space="0" w:color="auto"/>
                              </w:divBdr>
                              <w:divsChild>
                                <w:div w:id="689910991">
                                  <w:marLeft w:val="0"/>
                                  <w:marRight w:val="0"/>
                                  <w:marTop w:val="120"/>
                                  <w:marBottom w:val="0"/>
                                  <w:divBdr>
                                    <w:top w:val="none" w:sz="0" w:space="0" w:color="auto"/>
                                    <w:left w:val="none" w:sz="0" w:space="0" w:color="auto"/>
                                    <w:bottom w:val="none" w:sz="0" w:space="0" w:color="auto"/>
                                    <w:right w:val="none" w:sz="0" w:space="0" w:color="auto"/>
                                  </w:divBdr>
                                </w:div>
                                <w:div w:id="18858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7802">
                      <w:marLeft w:val="0"/>
                      <w:marRight w:val="0"/>
                      <w:marTop w:val="0"/>
                      <w:marBottom w:val="0"/>
                      <w:divBdr>
                        <w:top w:val="none" w:sz="0" w:space="0" w:color="auto"/>
                        <w:left w:val="none" w:sz="0" w:space="0" w:color="auto"/>
                        <w:bottom w:val="none" w:sz="0" w:space="0" w:color="auto"/>
                        <w:right w:val="none" w:sz="0" w:space="0" w:color="auto"/>
                      </w:divBdr>
                      <w:divsChild>
                        <w:div w:id="1190297019">
                          <w:marLeft w:val="0"/>
                          <w:marRight w:val="0"/>
                          <w:marTop w:val="120"/>
                          <w:marBottom w:val="0"/>
                          <w:divBdr>
                            <w:top w:val="none" w:sz="0" w:space="0" w:color="auto"/>
                            <w:left w:val="none" w:sz="0" w:space="0" w:color="auto"/>
                            <w:bottom w:val="none" w:sz="0" w:space="0" w:color="auto"/>
                            <w:right w:val="none" w:sz="0" w:space="0" w:color="auto"/>
                          </w:divBdr>
                        </w:div>
                        <w:div w:id="380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4982">
              <w:marLeft w:val="960"/>
              <w:marRight w:val="0"/>
              <w:marTop w:val="0"/>
              <w:marBottom w:val="0"/>
              <w:divBdr>
                <w:top w:val="none" w:sz="0" w:space="0" w:color="auto"/>
                <w:left w:val="none" w:sz="0" w:space="0" w:color="auto"/>
                <w:bottom w:val="none" w:sz="0" w:space="0" w:color="auto"/>
                <w:right w:val="none" w:sz="0" w:space="0" w:color="auto"/>
              </w:divBdr>
            </w:div>
            <w:div w:id="792600639">
              <w:marLeft w:val="0"/>
              <w:marRight w:val="0"/>
              <w:marTop w:val="0"/>
              <w:marBottom w:val="0"/>
              <w:divBdr>
                <w:top w:val="none" w:sz="0" w:space="0" w:color="auto"/>
                <w:left w:val="none" w:sz="0" w:space="0" w:color="auto"/>
                <w:bottom w:val="none" w:sz="0" w:space="0" w:color="auto"/>
                <w:right w:val="none" w:sz="0" w:space="0" w:color="auto"/>
              </w:divBdr>
              <w:divsChild>
                <w:div w:id="435751918">
                  <w:marLeft w:val="0"/>
                  <w:marRight w:val="0"/>
                  <w:marTop w:val="120"/>
                  <w:marBottom w:val="0"/>
                  <w:divBdr>
                    <w:top w:val="none" w:sz="0" w:space="0" w:color="auto"/>
                    <w:left w:val="none" w:sz="0" w:space="0" w:color="auto"/>
                    <w:bottom w:val="none" w:sz="0" w:space="0" w:color="auto"/>
                    <w:right w:val="none" w:sz="0" w:space="0" w:color="auto"/>
                  </w:divBdr>
                </w:div>
                <w:div w:id="714500488">
                  <w:marLeft w:val="0"/>
                  <w:marRight w:val="0"/>
                  <w:marTop w:val="0"/>
                  <w:marBottom w:val="0"/>
                  <w:divBdr>
                    <w:top w:val="none" w:sz="0" w:space="0" w:color="auto"/>
                    <w:left w:val="none" w:sz="0" w:space="0" w:color="auto"/>
                    <w:bottom w:val="none" w:sz="0" w:space="0" w:color="auto"/>
                    <w:right w:val="none" w:sz="0" w:space="0" w:color="auto"/>
                  </w:divBdr>
                </w:div>
              </w:divsChild>
            </w:div>
            <w:div w:id="70086237">
              <w:marLeft w:val="0"/>
              <w:marRight w:val="0"/>
              <w:marTop w:val="0"/>
              <w:marBottom w:val="0"/>
              <w:divBdr>
                <w:top w:val="none" w:sz="0" w:space="0" w:color="auto"/>
                <w:left w:val="none" w:sz="0" w:space="0" w:color="auto"/>
                <w:bottom w:val="none" w:sz="0" w:space="0" w:color="auto"/>
                <w:right w:val="none" w:sz="0" w:space="0" w:color="auto"/>
              </w:divBdr>
              <w:divsChild>
                <w:div w:id="521867141">
                  <w:marLeft w:val="0"/>
                  <w:marRight w:val="0"/>
                  <w:marTop w:val="120"/>
                  <w:marBottom w:val="0"/>
                  <w:divBdr>
                    <w:top w:val="none" w:sz="0" w:space="0" w:color="auto"/>
                    <w:left w:val="none" w:sz="0" w:space="0" w:color="auto"/>
                    <w:bottom w:val="none" w:sz="0" w:space="0" w:color="auto"/>
                    <w:right w:val="none" w:sz="0" w:space="0" w:color="auto"/>
                  </w:divBdr>
                </w:div>
                <w:div w:id="1724939116">
                  <w:marLeft w:val="0"/>
                  <w:marRight w:val="0"/>
                  <w:marTop w:val="0"/>
                  <w:marBottom w:val="0"/>
                  <w:divBdr>
                    <w:top w:val="none" w:sz="0" w:space="0" w:color="auto"/>
                    <w:left w:val="none" w:sz="0" w:space="0" w:color="auto"/>
                    <w:bottom w:val="none" w:sz="0" w:space="0" w:color="auto"/>
                    <w:right w:val="none" w:sz="0" w:space="0" w:color="auto"/>
                  </w:divBdr>
                </w:div>
              </w:divsChild>
            </w:div>
            <w:div w:id="130099769">
              <w:marLeft w:val="960"/>
              <w:marRight w:val="0"/>
              <w:marTop w:val="0"/>
              <w:marBottom w:val="0"/>
              <w:divBdr>
                <w:top w:val="none" w:sz="0" w:space="0" w:color="auto"/>
                <w:left w:val="none" w:sz="0" w:space="0" w:color="auto"/>
                <w:bottom w:val="none" w:sz="0" w:space="0" w:color="auto"/>
                <w:right w:val="none" w:sz="0" w:space="0" w:color="auto"/>
              </w:divBdr>
            </w:div>
            <w:div w:id="604072801">
              <w:marLeft w:val="0"/>
              <w:marRight w:val="0"/>
              <w:marTop w:val="0"/>
              <w:marBottom w:val="0"/>
              <w:divBdr>
                <w:top w:val="none" w:sz="0" w:space="0" w:color="auto"/>
                <w:left w:val="none" w:sz="0" w:space="0" w:color="auto"/>
                <w:bottom w:val="none" w:sz="0" w:space="0" w:color="auto"/>
                <w:right w:val="none" w:sz="0" w:space="0" w:color="auto"/>
              </w:divBdr>
              <w:divsChild>
                <w:div w:id="1366440130">
                  <w:marLeft w:val="0"/>
                  <w:marRight w:val="0"/>
                  <w:marTop w:val="120"/>
                  <w:marBottom w:val="0"/>
                  <w:divBdr>
                    <w:top w:val="none" w:sz="0" w:space="0" w:color="auto"/>
                    <w:left w:val="none" w:sz="0" w:space="0" w:color="auto"/>
                    <w:bottom w:val="none" w:sz="0" w:space="0" w:color="auto"/>
                    <w:right w:val="none" w:sz="0" w:space="0" w:color="auto"/>
                  </w:divBdr>
                </w:div>
                <w:div w:id="80417677">
                  <w:marLeft w:val="0"/>
                  <w:marRight w:val="0"/>
                  <w:marTop w:val="0"/>
                  <w:marBottom w:val="0"/>
                  <w:divBdr>
                    <w:top w:val="none" w:sz="0" w:space="0" w:color="auto"/>
                    <w:left w:val="none" w:sz="0" w:space="0" w:color="auto"/>
                    <w:bottom w:val="none" w:sz="0" w:space="0" w:color="auto"/>
                    <w:right w:val="none" w:sz="0" w:space="0" w:color="auto"/>
                  </w:divBdr>
                  <w:divsChild>
                    <w:div w:id="338890575">
                      <w:marLeft w:val="0"/>
                      <w:marRight w:val="0"/>
                      <w:marTop w:val="0"/>
                      <w:marBottom w:val="0"/>
                      <w:divBdr>
                        <w:top w:val="none" w:sz="0" w:space="0" w:color="auto"/>
                        <w:left w:val="none" w:sz="0" w:space="0" w:color="auto"/>
                        <w:bottom w:val="none" w:sz="0" w:space="0" w:color="auto"/>
                        <w:right w:val="none" w:sz="0" w:space="0" w:color="auto"/>
                      </w:divBdr>
                      <w:divsChild>
                        <w:div w:id="347025824">
                          <w:marLeft w:val="0"/>
                          <w:marRight w:val="0"/>
                          <w:marTop w:val="120"/>
                          <w:marBottom w:val="0"/>
                          <w:divBdr>
                            <w:top w:val="none" w:sz="0" w:space="0" w:color="auto"/>
                            <w:left w:val="none" w:sz="0" w:space="0" w:color="auto"/>
                            <w:bottom w:val="none" w:sz="0" w:space="0" w:color="auto"/>
                            <w:right w:val="none" w:sz="0" w:space="0" w:color="auto"/>
                          </w:divBdr>
                        </w:div>
                        <w:div w:id="1326128738">
                          <w:marLeft w:val="0"/>
                          <w:marRight w:val="0"/>
                          <w:marTop w:val="0"/>
                          <w:marBottom w:val="0"/>
                          <w:divBdr>
                            <w:top w:val="none" w:sz="0" w:space="0" w:color="auto"/>
                            <w:left w:val="none" w:sz="0" w:space="0" w:color="auto"/>
                            <w:bottom w:val="none" w:sz="0" w:space="0" w:color="auto"/>
                            <w:right w:val="none" w:sz="0" w:space="0" w:color="auto"/>
                          </w:divBdr>
                        </w:div>
                      </w:divsChild>
                    </w:div>
                    <w:div w:id="524515751">
                      <w:marLeft w:val="0"/>
                      <w:marRight w:val="0"/>
                      <w:marTop w:val="0"/>
                      <w:marBottom w:val="0"/>
                      <w:divBdr>
                        <w:top w:val="none" w:sz="0" w:space="0" w:color="auto"/>
                        <w:left w:val="none" w:sz="0" w:space="0" w:color="auto"/>
                        <w:bottom w:val="none" w:sz="0" w:space="0" w:color="auto"/>
                        <w:right w:val="none" w:sz="0" w:space="0" w:color="auto"/>
                      </w:divBdr>
                      <w:divsChild>
                        <w:div w:id="1439258955">
                          <w:marLeft w:val="0"/>
                          <w:marRight w:val="0"/>
                          <w:marTop w:val="120"/>
                          <w:marBottom w:val="0"/>
                          <w:divBdr>
                            <w:top w:val="none" w:sz="0" w:space="0" w:color="auto"/>
                            <w:left w:val="none" w:sz="0" w:space="0" w:color="auto"/>
                            <w:bottom w:val="none" w:sz="0" w:space="0" w:color="auto"/>
                            <w:right w:val="none" w:sz="0" w:space="0" w:color="auto"/>
                          </w:divBdr>
                        </w:div>
                        <w:div w:id="905650983">
                          <w:marLeft w:val="0"/>
                          <w:marRight w:val="0"/>
                          <w:marTop w:val="0"/>
                          <w:marBottom w:val="0"/>
                          <w:divBdr>
                            <w:top w:val="none" w:sz="0" w:space="0" w:color="auto"/>
                            <w:left w:val="none" w:sz="0" w:space="0" w:color="auto"/>
                            <w:bottom w:val="none" w:sz="0" w:space="0" w:color="auto"/>
                            <w:right w:val="none" w:sz="0" w:space="0" w:color="auto"/>
                          </w:divBdr>
                        </w:div>
                      </w:divsChild>
                    </w:div>
                    <w:div w:id="1686441336">
                      <w:marLeft w:val="0"/>
                      <w:marRight w:val="0"/>
                      <w:marTop w:val="0"/>
                      <w:marBottom w:val="0"/>
                      <w:divBdr>
                        <w:top w:val="none" w:sz="0" w:space="0" w:color="auto"/>
                        <w:left w:val="none" w:sz="0" w:space="0" w:color="auto"/>
                        <w:bottom w:val="none" w:sz="0" w:space="0" w:color="auto"/>
                        <w:right w:val="none" w:sz="0" w:space="0" w:color="auto"/>
                      </w:divBdr>
                      <w:divsChild>
                        <w:div w:id="946230776">
                          <w:marLeft w:val="0"/>
                          <w:marRight w:val="0"/>
                          <w:marTop w:val="120"/>
                          <w:marBottom w:val="0"/>
                          <w:divBdr>
                            <w:top w:val="none" w:sz="0" w:space="0" w:color="auto"/>
                            <w:left w:val="none" w:sz="0" w:space="0" w:color="auto"/>
                            <w:bottom w:val="none" w:sz="0" w:space="0" w:color="auto"/>
                            <w:right w:val="none" w:sz="0" w:space="0" w:color="auto"/>
                          </w:divBdr>
                        </w:div>
                        <w:div w:id="828251294">
                          <w:marLeft w:val="0"/>
                          <w:marRight w:val="0"/>
                          <w:marTop w:val="0"/>
                          <w:marBottom w:val="0"/>
                          <w:divBdr>
                            <w:top w:val="none" w:sz="0" w:space="0" w:color="auto"/>
                            <w:left w:val="none" w:sz="0" w:space="0" w:color="auto"/>
                            <w:bottom w:val="none" w:sz="0" w:space="0" w:color="auto"/>
                            <w:right w:val="none" w:sz="0" w:space="0" w:color="auto"/>
                          </w:divBdr>
                        </w:div>
                      </w:divsChild>
                    </w:div>
                    <w:div w:id="350180261">
                      <w:marLeft w:val="0"/>
                      <w:marRight w:val="0"/>
                      <w:marTop w:val="0"/>
                      <w:marBottom w:val="0"/>
                      <w:divBdr>
                        <w:top w:val="none" w:sz="0" w:space="0" w:color="auto"/>
                        <w:left w:val="none" w:sz="0" w:space="0" w:color="auto"/>
                        <w:bottom w:val="none" w:sz="0" w:space="0" w:color="auto"/>
                        <w:right w:val="none" w:sz="0" w:space="0" w:color="auto"/>
                      </w:divBdr>
                      <w:divsChild>
                        <w:div w:id="1292858128">
                          <w:marLeft w:val="0"/>
                          <w:marRight w:val="0"/>
                          <w:marTop w:val="120"/>
                          <w:marBottom w:val="0"/>
                          <w:divBdr>
                            <w:top w:val="none" w:sz="0" w:space="0" w:color="auto"/>
                            <w:left w:val="none" w:sz="0" w:space="0" w:color="auto"/>
                            <w:bottom w:val="none" w:sz="0" w:space="0" w:color="auto"/>
                            <w:right w:val="none" w:sz="0" w:space="0" w:color="auto"/>
                          </w:divBdr>
                        </w:div>
                        <w:div w:id="14801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48">
              <w:marLeft w:val="0"/>
              <w:marRight w:val="0"/>
              <w:marTop w:val="0"/>
              <w:marBottom w:val="0"/>
              <w:divBdr>
                <w:top w:val="none" w:sz="0" w:space="0" w:color="auto"/>
                <w:left w:val="none" w:sz="0" w:space="0" w:color="auto"/>
                <w:bottom w:val="none" w:sz="0" w:space="0" w:color="auto"/>
                <w:right w:val="none" w:sz="0" w:space="0" w:color="auto"/>
              </w:divBdr>
              <w:divsChild>
                <w:div w:id="449978000">
                  <w:marLeft w:val="0"/>
                  <w:marRight w:val="0"/>
                  <w:marTop w:val="120"/>
                  <w:marBottom w:val="0"/>
                  <w:divBdr>
                    <w:top w:val="none" w:sz="0" w:space="0" w:color="auto"/>
                    <w:left w:val="none" w:sz="0" w:space="0" w:color="auto"/>
                    <w:bottom w:val="none" w:sz="0" w:space="0" w:color="auto"/>
                    <w:right w:val="none" w:sz="0" w:space="0" w:color="auto"/>
                  </w:divBdr>
                </w:div>
                <w:div w:id="89816845">
                  <w:marLeft w:val="0"/>
                  <w:marRight w:val="0"/>
                  <w:marTop w:val="0"/>
                  <w:marBottom w:val="0"/>
                  <w:divBdr>
                    <w:top w:val="none" w:sz="0" w:space="0" w:color="auto"/>
                    <w:left w:val="none" w:sz="0" w:space="0" w:color="auto"/>
                    <w:bottom w:val="none" w:sz="0" w:space="0" w:color="auto"/>
                    <w:right w:val="none" w:sz="0" w:space="0" w:color="auto"/>
                  </w:divBdr>
                </w:div>
              </w:divsChild>
            </w:div>
            <w:div w:id="1755467846">
              <w:marLeft w:val="0"/>
              <w:marRight w:val="0"/>
              <w:marTop w:val="0"/>
              <w:marBottom w:val="0"/>
              <w:divBdr>
                <w:top w:val="none" w:sz="0" w:space="0" w:color="auto"/>
                <w:left w:val="none" w:sz="0" w:space="0" w:color="auto"/>
                <w:bottom w:val="none" w:sz="0" w:space="0" w:color="auto"/>
                <w:right w:val="none" w:sz="0" w:space="0" w:color="auto"/>
              </w:divBdr>
              <w:divsChild>
                <w:div w:id="791631676">
                  <w:marLeft w:val="0"/>
                  <w:marRight w:val="0"/>
                  <w:marTop w:val="120"/>
                  <w:marBottom w:val="0"/>
                  <w:divBdr>
                    <w:top w:val="none" w:sz="0" w:space="0" w:color="auto"/>
                    <w:left w:val="none" w:sz="0" w:space="0" w:color="auto"/>
                    <w:bottom w:val="none" w:sz="0" w:space="0" w:color="auto"/>
                    <w:right w:val="none" w:sz="0" w:space="0" w:color="auto"/>
                  </w:divBdr>
                </w:div>
                <w:div w:id="801847649">
                  <w:marLeft w:val="0"/>
                  <w:marRight w:val="0"/>
                  <w:marTop w:val="0"/>
                  <w:marBottom w:val="0"/>
                  <w:divBdr>
                    <w:top w:val="none" w:sz="0" w:space="0" w:color="auto"/>
                    <w:left w:val="none" w:sz="0" w:space="0" w:color="auto"/>
                    <w:bottom w:val="none" w:sz="0" w:space="0" w:color="auto"/>
                    <w:right w:val="none" w:sz="0" w:space="0" w:color="auto"/>
                  </w:divBdr>
                </w:div>
              </w:divsChild>
            </w:div>
            <w:div w:id="1836799014">
              <w:marLeft w:val="0"/>
              <w:marRight w:val="0"/>
              <w:marTop w:val="0"/>
              <w:marBottom w:val="0"/>
              <w:divBdr>
                <w:top w:val="none" w:sz="0" w:space="0" w:color="auto"/>
                <w:left w:val="none" w:sz="0" w:space="0" w:color="auto"/>
                <w:bottom w:val="none" w:sz="0" w:space="0" w:color="auto"/>
                <w:right w:val="none" w:sz="0" w:space="0" w:color="auto"/>
              </w:divBdr>
              <w:divsChild>
                <w:div w:id="1034305416">
                  <w:marLeft w:val="0"/>
                  <w:marRight w:val="0"/>
                  <w:marTop w:val="120"/>
                  <w:marBottom w:val="0"/>
                  <w:divBdr>
                    <w:top w:val="none" w:sz="0" w:space="0" w:color="auto"/>
                    <w:left w:val="none" w:sz="0" w:space="0" w:color="auto"/>
                    <w:bottom w:val="none" w:sz="0" w:space="0" w:color="auto"/>
                    <w:right w:val="none" w:sz="0" w:space="0" w:color="auto"/>
                  </w:divBdr>
                </w:div>
                <w:div w:id="1824469138">
                  <w:marLeft w:val="0"/>
                  <w:marRight w:val="0"/>
                  <w:marTop w:val="0"/>
                  <w:marBottom w:val="0"/>
                  <w:divBdr>
                    <w:top w:val="none" w:sz="0" w:space="0" w:color="auto"/>
                    <w:left w:val="none" w:sz="0" w:space="0" w:color="auto"/>
                    <w:bottom w:val="none" w:sz="0" w:space="0" w:color="auto"/>
                    <w:right w:val="none" w:sz="0" w:space="0" w:color="auto"/>
                  </w:divBdr>
                </w:div>
              </w:divsChild>
            </w:div>
            <w:div w:id="1636640065">
              <w:marLeft w:val="960"/>
              <w:marRight w:val="0"/>
              <w:marTop w:val="0"/>
              <w:marBottom w:val="0"/>
              <w:divBdr>
                <w:top w:val="none" w:sz="0" w:space="0" w:color="auto"/>
                <w:left w:val="none" w:sz="0" w:space="0" w:color="auto"/>
                <w:bottom w:val="none" w:sz="0" w:space="0" w:color="auto"/>
                <w:right w:val="none" w:sz="0" w:space="0" w:color="auto"/>
              </w:divBdr>
            </w:div>
            <w:div w:id="1630548746">
              <w:marLeft w:val="0"/>
              <w:marRight w:val="0"/>
              <w:marTop w:val="0"/>
              <w:marBottom w:val="0"/>
              <w:divBdr>
                <w:top w:val="none" w:sz="0" w:space="0" w:color="auto"/>
                <w:left w:val="none" w:sz="0" w:space="0" w:color="auto"/>
                <w:bottom w:val="none" w:sz="0" w:space="0" w:color="auto"/>
                <w:right w:val="none" w:sz="0" w:space="0" w:color="auto"/>
              </w:divBdr>
              <w:divsChild>
                <w:div w:id="1062213330">
                  <w:marLeft w:val="0"/>
                  <w:marRight w:val="0"/>
                  <w:marTop w:val="120"/>
                  <w:marBottom w:val="0"/>
                  <w:divBdr>
                    <w:top w:val="none" w:sz="0" w:space="0" w:color="auto"/>
                    <w:left w:val="none" w:sz="0" w:space="0" w:color="auto"/>
                    <w:bottom w:val="none" w:sz="0" w:space="0" w:color="auto"/>
                    <w:right w:val="none" w:sz="0" w:space="0" w:color="auto"/>
                  </w:divBdr>
                </w:div>
                <w:div w:id="293410433">
                  <w:marLeft w:val="0"/>
                  <w:marRight w:val="0"/>
                  <w:marTop w:val="0"/>
                  <w:marBottom w:val="0"/>
                  <w:divBdr>
                    <w:top w:val="none" w:sz="0" w:space="0" w:color="auto"/>
                    <w:left w:val="none" w:sz="0" w:space="0" w:color="auto"/>
                    <w:bottom w:val="none" w:sz="0" w:space="0" w:color="auto"/>
                    <w:right w:val="none" w:sz="0" w:space="0" w:color="auto"/>
                  </w:divBdr>
                </w:div>
              </w:divsChild>
            </w:div>
            <w:div w:id="295917324">
              <w:marLeft w:val="0"/>
              <w:marRight w:val="0"/>
              <w:marTop w:val="0"/>
              <w:marBottom w:val="0"/>
              <w:divBdr>
                <w:top w:val="none" w:sz="0" w:space="0" w:color="auto"/>
                <w:left w:val="none" w:sz="0" w:space="0" w:color="auto"/>
                <w:bottom w:val="none" w:sz="0" w:space="0" w:color="auto"/>
                <w:right w:val="none" w:sz="0" w:space="0" w:color="auto"/>
              </w:divBdr>
              <w:divsChild>
                <w:div w:id="749273284">
                  <w:marLeft w:val="0"/>
                  <w:marRight w:val="0"/>
                  <w:marTop w:val="120"/>
                  <w:marBottom w:val="0"/>
                  <w:divBdr>
                    <w:top w:val="none" w:sz="0" w:space="0" w:color="auto"/>
                    <w:left w:val="none" w:sz="0" w:space="0" w:color="auto"/>
                    <w:bottom w:val="none" w:sz="0" w:space="0" w:color="auto"/>
                    <w:right w:val="none" w:sz="0" w:space="0" w:color="auto"/>
                  </w:divBdr>
                </w:div>
                <w:div w:id="209420264">
                  <w:marLeft w:val="0"/>
                  <w:marRight w:val="0"/>
                  <w:marTop w:val="0"/>
                  <w:marBottom w:val="0"/>
                  <w:divBdr>
                    <w:top w:val="none" w:sz="0" w:space="0" w:color="auto"/>
                    <w:left w:val="none" w:sz="0" w:space="0" w:color="auto"/>
                    <w:bottom w:val="none" w:sz="0" w:space="0" w:color="auto"/>
                    <w:right w:val="none" w:sz="0" w:space="0" w:color="auto"/>
                  </w:divBdr>
                  <w:divsChild>
                    <w:div w:id="1618759706">
                      <w:marLeft w:val="0"/>
                      <w:marRight w:val="0"/>
                      <w:marTop w:val="0"/>
                      <w:marBottom w:val="0"/>
                      <w:divBdr>
                        <w:top w:val="none" w:sz="0" w:space="0" w:color="auto"/>
                        <w:left w:val="none" w:sz="0" w:space="0" w:color="auto"/>
                        <w:bottom w:val="none" w:sz="0" w:space="0" w:color="auto"/>
                        <w:right w:val="none" w:sz="0" w:space="0" w:color="auto"/>
                      </w:divBdr>
                      <w:divsChild>
                        <w:div w:id="1769041577">
                          <w:marLeft w:val="0"/>
                          <w:marRight w:val="0"/>
                          <w:marTop w:val="120"/>
                          <w:marBottom w:val="0"/>
                          <w:divBdr>
                            <w:top w:val="none" w:sz="0" w:space="0" w:color="auto"/>
                            <w:left w:val="none" w:sz="0" w:space="0" w:color="auto"/>
                            <w:bottom w:val="none" w:sz="0" w:space="0" w:color="auto"/>
                            <w:right w:val="none" w:sz="0" w:space="0" w:color="auto"/>
                          </w:divBdr>
                        </w:div>
                        <w:div w:id="1929462578">
                          <w:marLeft w:val="0"/>
                          <w:marRight w:val="0"/>
                          <w:marTop w:val="0"/>
                          <w:marBottom w:val="0"/>
                          <w:divBdr>
                            <w:top w:val="none" w:sz="0" w:space="0" w:color="auto"/>
                            <w:left w:val="none" w:sz="0" w:space="0" w:color="auto"/>
                            <w:bottom w:val="none" w:sz="0" w:space="0" w:color="auto"/>
                            <w:right w:val="none" w:sz="0" w:space="0" w:color="auto"/>
                          </w:divBdr>
                          <w:divsChild>
                            <w:div w:id="279461087">
                              <w:marLeft w:val="0"/>
                              <w:marRight w:val="0"/>
                              <w:marTop w:val="0"/>
                              <w:marBottom w:val="0"/>
                              <w:divBdr>
                                <w:top w:val="none" w:sz="0" w:space="0" w:color="auto"/>
                                <w:left w:val="none" w:sz="0" w:space="0" w:color="auto"/>
                                <w:bottom w:val="none" w:sz="0" w:space="0" w:color="auto"/>
                                <w:right w:val="none" w:sz="0" w:space="0" w:color="auto"/>
                              </w:divBdr>
                              <w:divsChild>
                                <w:div w:id="1805612468">
                                  <w:marLeft w:val="0"/>
                                  <w:marRight w:val="0"/>
                                  <w:marTop w:val="120"/>
                                  <w:marBottom w:val="0"/>
                                  <w:divBdr>
                                    <w:top w:val="none" w:sz="0" w:space="0" w:color="auto"/>
                                    <w:left w:val="none" w:sz="0" w:space="0" w:color="auto"/>
                                    <w:bottom w:val="none" w:sz="0" w:space="0" w:color="auto"/>
                                    <w:right w:val="none" w:sz="0" w:space="0" w:color="auto"/>
                                  </w:divBdr>
                                </w:div>
                                <w:div w:id="707032236">
                                  <w:marLeft w:val="0"/>
                                  <w:marRight w:val="0"/>
                                  <w:marTop w:val="0"/>
                                  <w:marBottom w:val="0"/>
                                  <w:divBdr>
                                    <w:top w:val="none" w:sz="0" w:space="0" w:color="auto"/>
                                    <w:left w:val="none" w:sz="0" w:space="0" w:color="auto"/>
                                    <w:bottom w:val="none" w:sz="0" w:space="0" w:color="auto"/>
                                    <w:right w:val="none" w:sz="0" w:space="0" w:color="auto"/>
                                  </w:divBdr>
                                </w:div>
                              </w:divsChild>
                            </w:div>
                            <w:div w:id="1868525991">
                              <w:marLeft w:val="0"/>
                              <w:marRight w:val="0"/>
                              <w:marTop w:val="0"/>
                              <w:marBottom w:val="0"/>
                              <w:divBdr>
                                <w:top w:val="none" w:sz="0" w:space="0" w:color="auto"/>
                                <w:left w:val="none" w:sz="0" w:space="0" w:color="auto"/>
                                <w:bottom w:val="none" w:sz="0" w:space="0" w:color="auto"/>
                                <w:right w:val="none" w:sz="0" w:space="0" w:color="auto"/>
                              </w:divBdr>
                              <w:divsChild>
                                <w:div w:id="1489127316">
                                  <w:marLeft w:val="0"/>
                                  <w:marRight w:val="0"/>
                                  <w:marTop w:val="120"/>
                                  <w:marBottom w:val="0"/>
                                  <w:divBdr>
                                    <w:top w:val="none" w:sz="0" w:space="0" w:color="auto"/>
                                    <w:left w:val="none" w:sz="0" w:space="0" w:color="auto"/>
                                    <w:bottom w:val="none" w:sz="0" w:space="0" w:color="auto"/>
                                    <w:right w:val="none" w:sz="0" w:space="0" w:color="auto"/>
                                  </w:divBdr>
                                </w:div>
                                <w:div w:id="557598234">
                                  <w:marLeft w:val="0"/>
                                  <w:marRight w:val="0"/>
                                  <w:marTop w:val="0"/>
                                  <w:marBottom w:val="0"/>
                                  <w:divBdr>
                                    <w:top w:val="none" w:sz="0" w:space="0" w:color="auto"/>
                                    <w:left w:val="none" w:sz="0" w:space="0" w:color="auto"/>
                                    <w:bottom w:val="none" w:sz="0" w:space="0" w:color="auto"/>
                                    <w:right w:val="none" w:sz="0" w:space="0" w:color="auto"/>
                                  </w:divBdr>
                                </w:div>
                              </w:divsChild>
                            </w:div>
                            <w:div w:id="1405181748">
                              <w:marLeft w:val="0"/>
                              <w:marRight w:val="0"/>
                              <w:marTop w:val="0"/>
                              <w:marBottom w:val="0"/>
                              <w:divBdr>
                                <w:top w:val="none" w:sz="0" w:space="0" w:color="auto"/>
                                <w:left w:val="none" w:sz="0" w:space="0" w:color="auto"/>
                                <w:bottom w:val="none" w:sz="0" w:space="0" w:color="auto"/>
                                <w:right w:val="none" w:sz="0" w:space="0" w:color="auto"/>
                              </w:divBdr>
                              <w:divsChild>
                                <w:div w:id="730077627">
                                  <w:marLeft w:val="0"/>
                                  <w:marRight w:val="0"/>
                                  <w:marTop w:val="120"/>
                                  <w:marBottom w:val="0"/>
                                  <w:divBdr>
                                    <w:top w:val="none" w:sz="0" w:space="0" w:color="auto"/>
                                    <w:left w:val="none" w:sz="0" w:space="0" w:color="auto"/>
                                    <w:bottom w:val="none" w:sz="0" w:space="0" w:color="auto"/>
                                    <w:right w:val="none" w:sz="0" w:space="0" w:color="auto"/>
                                  </w:divBdr>
                                </w:div>
                                <w:div w:id="655916770">
                                  <w:marLeft w:val="0"/>
                                  <w:marRight w:val="0"/>
                                  <w:marTop w:val="0"/>
                                  <w:marBottom w:val="0"/>
                                  <w:divBdr>
                                    <w:top w:val="none" w:sz="0" w:space="0" w:color="auto"/>
                                    <w:left w:val="none" w:sz="0" w:space="0" w:color="auto"/>
                                    <w:bottom w:val="none" w:sz="0" w:space="0" w:color="auto"/>
                                    <w:right w:val="none" w:sz="0" w:space="0" w:color="auto"/>
                                  </w:divBdr>
                                </w:div>
                              </w:divsChild>
                            </w:div>
                            <w:div w:id="247277514">
                              <w:marLeft w:val="0"/>
                              <w:marRight w:val="0"/>
                              <w:marTop w:val="0"/>
                              <w:marBottom w:val="0"/>
                              <w:divBdr>
                                <w:top w:val="none" w:sz="0" w:space="0" w:color="auto"/>
                                <w:left w:val="none" w:sz="0" w:space="0" w:color="auto"/>
                                <w:bottom w:val="none" w:sz="0" w:space="0" w:color="auto"/>
                                <w:right w:val="none" w:sz="0" w:space="0" w:color="auto"/>
                              </w:divBdr>
                              <w:divsChild>
                                <w:div w:id="1846019750">
                                  <w:marLeft w:val="0"/>
                                  <w:marRight w:val="0"/>
                                  <w:marTop w:val="120"/>
                                  <w:marBottom w:val="0"/>
                                  <w:divBdr>
                                    <w:top w:val="none" w:sz="0" w:space="0" w:color="auto"/>
                                    <w:left w:val="none" w:sz="0" w:space="0" w:color="auto"/>
                                    <w:bottom w:val="none" w:sz="0" w:space="0" w:color="auto"/>
                                    <w:right w:val="none" w:sz="0" w:space="0" w:color="auto"/>
                                  </w:divBdr>
                                </w:div>
                                <w:div w:id="542904805">
                                  <w:marLeft w:val="0"/>
                                  <w:marRight w:val="0"/>
                                  <w:marTop w:val="0"/>
                                  <w:marBottom w:val="0"/>
                                  <w:divBdr>
                                    <w:top w:val="none" w:sz="0" w:space="0" w:color="auto"/>
                                    <w:left w:val="none" w:sz="0" w:space="0" w:color="auto"/>
                                    <w:bottom w:val="none" w:sz="0" w:space="0" w:color="auto"/>
                                    <w:right w:val="none" w:sz="0" w:space="0" w:color="auto"/>
                                  </w:divBdr>
                                </w:div>
                              </w:divsChild>
                            </w:div>
                            <w:div w:id="736366719">
                              <w:marLeft w:val="0"/>
                              <w:marRight w:val="0"/>
                              <w:marTop w:val="0"/>
                              <w:marBottom w:val="0"/>
                              <w:divBdr>
                                <w:top w:val="none" w:sz="0" w:space="0" w:color="auto"/>
                                <w:left w:val="none" w:sz="0" w:space="0" w:color="auto"/>
                                <w:bottom w:val="none" w:sz="0" w:space="0" w:color="auto"/>
                                <w:right w:val="none" w:sz="0" w:space="0" w:color="auto"/>
                              </w:divBdr>
                              <w:divsChild>
                                <w:div w:id="2140420021">
                                  <w:marLeft w:val="0"/>
                                  <w:marRight w:val="0"/>
                                  <w:marTop w:val="120"/>
                                  <w:marBottom w:val="0"/>
                                  <w:divBdr>
                                    <w:top w:val="none" w:sz="0" w:space="0" w:color="auto"/>
                                    <w:left w:val="none" w:sz="0" w:space="0" w:color="auto"/>
                                    <w:bottom w:val="none" w:sz="0" w:space="0" w:color="auto"/>
                                    <w:right w:val="none" w:sz="0" w:space="0" w:color="auto"/>
                                  </w:divBdr>
                                </w:div>
                                <w:div w:id="8024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78136">
                      <w:marLeft w:val="0"/>
                      <w:marRight w:val="0"/>
                      <w:marTop w:val="0"/>
                      <w:marBottom w:val="0"/>
                      <w:divBdr>
                        <w:top w:val="none" w:sz="0" w:space="0" w:color="auto"/>
                        <w:left w:val="none" w:sz="0" w:space="0" w:color="auto"/>
                        <w:bottom w:val="none" w:sz="0" w:space="0" w:color="auto"/>
                        <w:right w:val="none" w:sz="0" w:space="0" w:color="auto"/>
                      </w:divBdr>
                      <w:divsChild>
                        <w:div w:id="480384979">
                          <w:marLeft w:val="0"/>
                          <w:marRight w:val="0"/>
                          <w:marTop w:val="120"/>
                          <w:marBottom w:val="0"/>
                          <w:divBdr>
                            <w:top w:val="none" w:sz="0" w:space="0" w:color="auto"/>
                            <w:left w:val="none" w:sz="0" w:space="0" w:color="auto"/>
                            <w:bottom w:val="none" w:sz="0" w:space="0" w:color="auto"/>
                            <w:right w:val="none" w:sz="0" w:space="0" w:color="auto"/>
                          </w:divBdr>
                        </w:div>
                        <w:div w:id="91050085">
                          <w:marLeft w:val="0"/>
                          <w:marRight w:val="0"/>
                          <w:marTop w:val="0"/>
                          <w:marBottom w:val="0"/>
                          <w:divBdr>
                            <w:top w:val="none" w:sz="0" w:space="0" w:color="auto"/>
                            <w:left w:val="none" w:sz="0" w:space="0" w:color="auto"/>
                            <w:bottom w:val="none" w:sz="0" w:space="0" w:color="auto"/>
                            <w:right w:val="none" w:sz="0" w:space="0" w:color="auto"/>
                          </w:divBdr>
                          <w:divsChild>
                            <w:div w:id="7567977">
                              <w:marLeft w:val="0"/>
                              <w:marRight w:val="0"/>
                              <w:marTop w:val="0"/>
                              <w:marBottom w:val="0"/>
                              <w:divBdr>
                                <w:top w:val="none" w:sz="0" w:space="0" w:color="auto"/>
                                <w:left w:val="none" w:sz="0" w:space="0" w:color="auto"/>
                                <w:bottom w:val="none" w:sz="0" w:space="0" w:color="auto"/>
                                <w:right w:val="none" w:sz="0" w:space="0" w:color="auto"/>
                              </w:divBdr>
                              <w:divsChild>
                                <w:div w:id="2011518826">
                                  <w:marLeft w:val="0"/>
                                  <w:marRight w:val="0"/>
                                  <w:marTop w:val="120"/>
                                  <w:marBottom w:val="0"/>
                                  <w:divBdr>
                                    <w:top w:val="none" w:sz="0" w:space="0" w:color="auto"/>
                                    <w:left w:val="none" w:sz="0" w:space="0" w:color="auto"/>
                                    <w:bottom w:val="none" w:sz="0" w:space="0" w:color="auto"/>
                                    <w:right w:val="none" w:sz="0" w:space="0" w:color="auto"/>
                                  </w:divBdr>
                                </w:div>
                                <w:div w:id="515653633">
                                  <w:marLeft w:val="0"/>
                                  <w:marRight w:val="0"/>
                                  <w:marTop w:val="0"/>
                                  <w:marBottom w:val="0"/>
                                  <w:divBdr>
                                    <w:top w:val="none" w:sz="0" w:space="0" w:color="auto"/>
                                    <w:left w:val="none" w:sz="0" w:space="0" w:color="auto"/>
                                    <w:bottom w:val="none" w:sz="0" w:space="0" w:color="auto"/>
                                    <w:right w:val="none" w:sz="0" w:space="0" w:color="auto"/>
                                  </w:divBdr>
                                </w:div>
                              </w:divsChild>
                            </w:div>
                            <w:div w:id="1545944311">
                              <w:marLeft w:val="0"/>
                              <w:marRight w:val="0"/>
                              <w:marTop w:val="0"/>
                              <w:marBottom w:val="0"/>
                              <w:divBdr>
                                <w:top w:val="none" w:sz="0" w:space="0" w:color="auto"/>
                                <w:left w:val="none" w:sz="0" w:space="0" w:color="auto"/>
                                <w:bottom w:val="none" w:sz="0" w:space="0" w:color="auto"/>
                                <w:right w:val="none" w:sz="0" w:space="0" w:color="auto"/>
                              </w:divBdr>
                              <w:divsChild>
                                <w:div w:id="744452216">
                                  <w:marLeft w:val="0"/>
                                  <w:marRight w:val="0"/>
                                  <w:marTop w:val="120"/>
                                  <w:marBottom w:val="0"/>
                                  <w:divBdr>
                                    <w:top w:val="none" w:sz="0" w:space="0" w:color="auto"/>
                                    <w:left w:val="none" w:sz="0" w:space="0" w:color="auto"/>
                                    <w:bottom w:val="none" w:sz="0" w:space="0" w:color="auto"/>
                                    <w:right w:val="none" w:sz="0" w:space="0" w:color="auto"/>
                                  </w:divBdr>
                                </w:div>
                                <w:div w:id="1586451034">
                                  <w:marLeft w:val="0"/>
                                  <w:marRight w:val="0"/>
                                  <w:marTop w:val="0"/>
                                  <w:marBottom w:val="0"/>
                                  <w:divBdr>
                                    <w:top w:val="none" w:sz="0" w:space="0" w:color="auto"/>
                                    <w:left w:val="none" w:sz="0" w:space="0" w:color="auto"/>
                                    <w:bottom w:val="none" w:sz="0" w:space="0" w:color="auto"/>
                                    <w:right w:val="none" w:sz="0" w:space="0" w:color="auto"/>
                                  </w:divBdr>
                                </w:div>
                              </w:divsChild>
                            </w:div>
                            <w:div w:id="113451024">
                              <w:marLeft w:val="0"/>
                              <w:marRight w:val="0"/>
                              <w:marTop w:val="0"/>
                              <w:marBottom w:val="0"/>
                              <w:divBdr>
                                <w:top w:val="none" w:sz="0" w:space="0" w:color="auto"/>
                                <w:left w:val="none" w:sz="0" w:space="0" w:color="auto"/>
                                <w:bottom w:val="none" w:sz="0" w:space="0" w:color="auto"/>
                                <w:right w:val="none" w:sz="0" w:space="0" w:color="auto"/>
                              </w:divBdr>
                              <w:divsChild>
                                <w:div w:id="1729839872">
                                  <w:marLeft w:val="0"/>
                                  <w:marRight w:val="0"/>
                                  <w:marTop w:val="120"/>
                                  <w:marBottom w:val="0"/>
                                  <w:divBdr>
                                    <w:top w:val="none" w:sz="0" w:space="0" w:color="auto"/>
                                    <w:left w:val="none" w:sz="0" w:space="0" w:color="auto"/>
                                    <w:bottom w:val="none" w:sz="0" w:space="0" w:color="auto"/>
                                    <w:right w:val="none" w:sz="0" w:space="0" w:color="auto"/>
                                  </w:divBdr>
                                </w:div>
                                <w:div w:id="481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0348">
                      <w:marLeft w:val="0"/>
                      <w:marRight w:val="0"/>
                      <w:marTop w:val="0"/>
                      <w:marBottom w:val="0"/>
                      <w:divBdr>
                        <w:top w:val="none" w:sz="0" w:space="0" w:color="auto"/>
                        <w:left w:val="none" w:sz="0" w:space="0" w:color="auto"/>
                        <w:bottom w:val="none" w:sz="0" w:space="0" w:color="auto"/>
                        <w:right w:val="none" w:sz="0" w:space="0" w:color="auto"/>
                      </w:divBdr>
                      <w:divsChild>
                        <w:div w:id="265502181">
                          <w:marLeft w:val="0"/>
                          <w:marRight w:val="0"/>
                          <w:marTop w:val="120"/>
                          <w:marBottom w:val="0"/>
                          <w:divBdr>
                            <w:top w:val="none" w:sz="0" w:space="0" w:color="auto"/>
                            <w:left w:val="none" w:sz="0" w:space="0" w:color="auto"/>
                            <w:bottom w:val="none" w:sz="0" w:space="0" w:color="auto"/>
                            <w:right w:val="none" w:sz="0" w:space="0" w:color="auto"/>
                          </w:divBdr>
                        </w:div>
                        <w:div w:id="792285664">
                          <w:marLeft w:val="0"/>
                          <w:marRight w:val="0"/>
                          <w:marTop w:val="0"/>
                          <w:marBottom w:val="0"/>
                          <w:divBdr>
                            <w:top w:val="none" w:sz="0" w:space="0" w:color="auto"/>
                            <w:left w:val="none" w:sz="0" w:space="0" w:color="auto"/>
                            <w:bottom w:val="none" w:sz="0" w:space="0" w:color="auto"/>
                            <w:right w:val="none" w:sz="0" w:space="0" w:color="auto"/>
                          </w:divBdr>
                          <w:divsChild>
                            <w:div w:id="236937090">
                              <w:marLeft w:val="0"/>
                              <w:marRight w:val="0"/>
                              <w:marTop w:val="0"/>
                              <w:marBottom w:val="0"/>
                              <w:divBdr>
                                <w:top w:val="none" w:sz="0" w:space="0" w:color="auto"/>
                                <w:left w:val="none" w:sz="0" w:space="0" w:color="auto"/>
                                <w:bottom w:val="none" w:sz="0" w:space="0" w:color="auto"/>
                                <w:right w:val="none" w:sz="0" w:space="0" w:color="auto"/>
                              </w:divBdr>
                              <w:divsChild>
                                <w:div w:id="563873084">
                                  <w:marLeft w:val="0"/>
                                  <w:marRight w:val="0"/>
                                  <w:marTop w:val="120"/>
                                  <w:marBottom w:val="0"/>
                                  <w:divBdr>
                                    <w:top w:val="none" w:sz="0" w:space="0" w:color="auto"/>
                                    <w:left w:val="none" w:sz="0" w:space="0" w:color="auto"/>
                                    <w:bottom w:val="none" w:sz="0" w:space="0" w:color="auto"/>
                                    <w:right w:val="none" w:sz="0" w:space="0" w:color="auto"/>
                                  </w:divBdr>
                                </w:div>
                                <w:div w:id="1163664503">
                                  <w:marLeft w:val="0"/>
                                  <w:marRight w:val="0"/>
                                  <w:marTop w:val="0"/>
                                  <w:marBottom w:val="0"/>
                                  <w:divBdr>
                                    <w:top w:val="none" w:sz="0" w:space="0" w:color="auto"/>
                                    <w:left w:val="none" w:sz="0" w:space="0" w:color="auto"/>
                                    <w:bottom w:val="none" w:sz="0" w:space="0" w:color="auto"/>
                                    <w:right w:val="none" w:sz="0" w:space="0" w:color="auto"/>
                                  </w:divBdr>
                                </w:div>
                              </w:divsChild>
                            </w:div>
                            <w:div w:id="1114252922">
                              <w:marLeft w:val="0"/>
                              <w:marRight w:val="0"/>
                              <w:marTop w:val="0"/>
                              <w:marBottom w:val="0"/>
                              <w:divBdr>
                                <w:top w:val="none" w:sz="0" w:space="0" w:color="auto"/>
                                <w:left w:val="none" w:sz="0" w:space="0" w:color="auto"/>
                                <w:bottom w:val="none" w:sz="0" w:space="0" w:color="auto"/>
                                <w:right w:val="none" w:sz="0" w:space="0" w:color="auto"/>
                              </w:divBdr>
                              <w:divsChild>
                                <w:div w:id="380441545">
                                  <w:marLeft w:val="0"/>
                                  <w:marRight w:val="0"/>
                                  <w:marTop w:val="120"/>
                                  <w:marBottom w:val="0"/>
                                  <w:divBdr>
                                    <w:top w:val="none" w:sz="0" w:space="0" w:color="auto"/>
                                    <w:left w:val="none" w:sz="0" w:space="0" w:color="auto"/>
                                    <w:bottom w:val="none" w:sz="0" w:space="0" w:color="auto"/>
                                    <w:right w:val="none" w:sz="0" w:space="0" w:color="auto"/>
                                  </w:divBdr>
                                </w:div>
                                <w:div w:id="728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24496">
              <w:marLeft w:val="0"/>
              <w:marRight w:val="0"/>
              <w:marTop w:val="0"/>
              <w:marBottom w:val="0"/>
              <w:divBdr>
                <w:top w:val="none" w:sz="0" w:space="0" w:color="auto"/>
                <w:left w:val="none" w:sz="0" w:space="0" w:color="auto"/>
                <w:bottom w:val="none" w:sz="0" w:space="0" w:color="auto"/>
                <w:right w:val="none" w:sz="0" w:space="0" w:color="auto"/>
              </w:divBdr>
              <w:divsChild>
                <w:div w:id="2119443266">
                  <w:marLeft w:val="0"/>
                  <w:marRight w:val="0"/>
                  <w:marTop w:val="120"/>
                  <w:marBottom w:val="0"/>
                  <w:divBdr>
                    <w:top w:val="none" w:sz="0" w:space="0" w:color="auto"/>
                    <w:left w:val="none" w:sz="0" w:space="0" w:color="auto"/>
                    <w:bottom w:val="none" w:sz="0" w:space="0" w:color="auto"/>
                    <w:right w:val="none" w:sz="0" w:space="0" w:color="auto"/>
                  </w:divBdr>
                </w:div>
                <w:div w:id="705175327">
                  <w:marLeft w:val="0"/>
                  <w:marRight w:val="0"/>
                  <w:marTop w:val="0"/>
                  <w:marBottom w:val="0"/>
                  <w:divBdr>
                    <w:top w:val="none" w:sz="0" w:space="0" w:color="auto"/>
                    <w:left w:val="none" w:sz="0" w:space="0" w:color="auto"/>
                    <w:bottom w:val="none" w:sz="0" w:space="0" w:color="auto"/>
                    <w:right w:val="none" w:sz="0" w:space="0" w:color="auto"/>
                  </w:divBdr>
                </w:div>
              </w:divsChild>
            </w:div>
            <w:div w:id="2004619115">
              <w:marLeft w:val="0"/>
              <w:marRight w:val="0"/>
              <w:marTop w:val="0"/>
              <w:marBottom w:val="0"/>
              <w:divBdr>
                <w:top w:val="none" w:sz="0" w:space="0" w:color="auto"/>
                <w:left w:val="none" w:sz="0" w:space="0" w:color="auto"/>
                <w:bottom w:val="none" w:sz="0" w:space="0" w:color="auto"/>
                <w:right w:val="none" w:sz="0" w:space="0" w:color="auto"/>
              </w:divBdr>
              <w:divsChild>
                <w:div w:id="1916932700">
                  <w:marLeft w:val="0"/>
                  <w:marRight w:val="0"/>
                  <w:marTop w:val="120"/>
                  <w:marBottom w:val="0"/>
                  <w:divBdr>
                    <w:top w:val="none" w:sz="0" w:space="0" w:color="auto"/>
                    <w:left w:val="none" w:sz="0" w:space="0" w:color="auto"/>
                    <w:bottom w:val="none" w:sz="0" w:space="0" w:color="auto"/>
                    <w:right w:val="none" w:sz="0" w:space="0" w:color="auto"/>
                  </w:divBdr>
                </w:div>
                <w:div w:id="526990256">
                  <w:marLeft w:val="0"/>
                  <w:marRight w:val="0"/>
                  <w:marTop w:val="0"/>
                  <w:marBottom w:val="0"/>
                  <w:divBdr>
                    <w:top w:val="none" w:sz="0" w:space="0" w:color="auto"/>
                    <w:left w:val="none" w:sz="0" w:space="0" w:color="auto"/>
                    <w:bottom w:val="none" w:sz="0" w:space="0" w:color="auto"/>
                    <w:right w:val="none" w:sz="0" w:space="0" w:color="auto"/>
                  </w:divBdr>
                  <w:divsChild>
                    <w:div w:id="1513106364">
                      <w:marLeft w:val="0"/>
                      <w:marRight w:val="0"/>
                      <w:marTop w:val="0"/>
                      <w:marBottom w:val="0"/>
                      <w:divBdr>
                        <w:top w:val="none" w:sz="0" w:space="0" w:color="auto"/>
                        <w:left w:val="none" w:sz="0" w:space="0" w:color="auto"/>
                        <w:bottom w:val="none" w:sz="0" w:space="0" w:color="auto"/>
                        <w:right w:val="none" w:sz="0" w:space="0" w:color="auto"/>
                      </w:divBdr>
                      <w:divsChild>
                        <w:div w:id="1638297433">
                          <w:marLeft w:val="0"/>
                          <w:marRight w:val="0"/>
                          <w:marTop w:val="120"/>
                          <w:marBottom w:val="0"/>
                          <w:divBdr>
                            <w:top w:val="none" w:sz="0" w:space="0" w:color="auto"/>
                            <w:left w:val="none" w:sz="0" w:space="0" w:color="auto"/>
                            <w:bottom w:val="none" w:sz="0" w:space="0" w:color="auto"/>
                            <w:right w:val="none" w:sz="0" w:space="0" w:color="auto"/>
                          </w:divBdr>
                        </w:div>
                        <w:div w:id="1199586374">
                          <w:marLeft w:val="0"/>
                          <w:marRight w:val="0"/>
                          <w:marTop w:val="0"/>
                          <w:marBottom w:val="0"/>
                          <w:divBdr>
                            <w:top w:val="none" w:sz="0" w:space="0" w:color="auto"/>
                            <w:left w:val="none" w:sz="0" w:space="0" w:color="auto"/>
                            <w:bottom w:val="none" w:sz="0" w:space="0" w:color="auto"/>
                            <w:right w:val="none" w:sz="0" w:space="0" w:color="auto"/>
                          </w:divBdr>
                        </w:div>
                      </w:divsChild>
                    </w:div>
                    <w:div w:id="1556434342">
                      <w:marLeft w:val="0"/>
                      <w:marRight w:val="0"/>
                      <w:marTop w:val="0"/>
                      <w:marBottom w:val="0"/>
                      <w:divBdr>
                        <w:top w:val="none" w:sz="0" w:space="0" w:color="auto"/>
                        <w:left w:val="none" w:sz="0" w:space="0" w:color="auto"/>
                        <w:bottom w:val="none" w:sz="0" w:space="0" w:color="auto"/>
                        <w:right w:val="none" w:sz="0" w:space="0" w:color="auto"/>
                      </w:divBdr>
                      <w:divsChild>
                        <w:div w:id="1684817019">
                          <w:marLeft w:val="0"/>
                          <w:marRight w:val="0"/>
                          <w:marTop w:val="120"/>
                          <w:marBottom w:val="0"/>
                          <w:divBdr>
                            <w:top w:val="none" w:sz="0" w:space="0" w:color="auto"/>
                            <w:left w:val="none" w:sz="0" w:space="0" w:color="auto"/>
                            <w:bottom w:val="none" w:sz="0" w:space="0" w:color="auto"/>
                            <w:right w:val="none" w:sz="0" w:space="0" w:color="auto"/>
                          </w:divBdr>
                        </w:div>
                        <w:div w:id="993919572">
                          <w:marLeft w:val="0"/>
                          <w:marRight w:val="0"/>
                          <w:marTop w:val="0"/>
                          <w:marBottom w:val="0"/>
                          <w:divBdr>
                            <w:top w:val="none" w:sz="0" w:space="0" w:color="auto"/>
                            <w:left w:val="none" w:sz="0" w:space="0" w:color="auto"/>
                            <w:bottom w:val="none" w:sz="0" w:space="0" w:color="auto"/>
                            <w:right w:val="none" w:sz="0" w:space="0" w:color="auto"/>
                          </w:divBdr>
                        </w:div>
                      </w:divsChild>
                    </w:div>
                    <w:div w:id="1976636798">
                      <w:marLeft w:val="0"/>
                      <w:marRight w:val="0"/>
                      <w:marTop w:val="0"/>
                      <w:marBottom w:val="0"/>
                      <w:divBdr>
                        <w:top w:val="none" w:sz="0" w:space="0" w:color="auto"/>
                        <w:left w:val="none" w:sz="0" w:space="0" w:color="auto"/>
                        <w:bottom w:val="none" w:sz="0" w:space="0" w:color="auto"/>
                        <w:right w:val="none" w:sz="0" w:space="0" w:color="auto"/>
                      </w:divBdr>
                      <w:divsChild>
                        <w:div w:id="50659864">
                          <w:marLeft w:val="0"/>
                          <w:marRight w:val="0"/>
                          <w:marTop w:val="120"/>
                          <w:marBottom w:val="0"/>
                          <w:divBdr>
                            <w:top w:val="none" w:sz="0" w:space="0" w:color="auto"/>
                            <w:left w:val="none" w:sz="0" w:space="0" w:color="auto"/>
                            <w:bottom w:val="none" w:sz="0" w:space="0" w:color="auto"/>
                            <w:right w:val="none" w:sz="0" w:space="0" w:color="auto"/>
                          </w:divBdr>
                        </w:div>
                        <w:div w:id="15175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09549">
              <w:marLeft w:val="0"/>
              <w:marRight w:val="0"/>
              <w:marTop w:val="0"/>
              <w:marBottom w:val="0"/>
              <w:divBdr>
                <w:top w:val="none" w:sz="0" w:space="0" w:color="auto"/>
                <w:left w:val="none" w:sz="0" w:space="0" w:color="auto"/>
                <w:bottom w:val="none" w:sz="0" w:space="0" w:color="auto"/>
                <w:right w:val="none" w:sz="0" w:space="0" w:color="auto"/>
              </w:divBdr>
              <w:divsChild>
                <w:div w:id="8070226">
                  <w:marLeft w:val="0"/>
                  <w:marRight w:val="0"/>
                  <w:marTop w:val="120"/>
                  <w:marBottom w:val="0"/>
                  <w:divBdr>
                    <w:top w:val="none" w:sz="0" w:space="0" w:color="auto"/>
                    <w:left w:val="none" w:sz="0" w:space="0" w:color="auto"/>
                    <w:bottom w:val="none" w:sz="0" w:space="0" w:color="auto"/>
                    <w:right w:val="none" w:sz="0" w:space="0" w:color="auto"/>
                  </w:divBdr>
                </w:div>
                <w:div w:id="637952827">
                  <w:marLeft w:val="0"/>
                  <w:marRight w:val="0"/>
                  <w:marTop w:val="0"/>
                  <w:marBottom w:val="0"/>
                  <w:divBdr>
                    <w:top w:val="none" w:sz="0" w:space="0" w:color="auto"/>
                    <w:left w:val="none" w:sz="0" w:space="0" w:color="auto"/>
                    <w:bottom w:val="none" w:sz="0" w:space="0" w:color="auto"/>
                    <w:right w:val="none" w:sz="0" w:space="0" w:color="auto"/>
                  </w:divBdr>
                  <w:divsChild>
                    <w:div w:id="1603340842">
                      <w:marLeft w:val="0"/>
                      <w:marRight w:val="0"/>
                      <w:marTop w:val="0"/>
                      <w:marBottom w:val="0"/>
                      <w:divBdr>
                        <w:top w:val="none" w:sz="0" w:space="0" w:color="auto"/>
                        <w:left w:val="none" w:sz="0" w:space="0" w:color="auto"/>
                        <w:bottom w:val="none" w:sz="0" w:space="0" w:color="auto"/>
                        <w:right w:val="none" w:sz="0" w:space="0" w:color="auto"/>
                      </w:divBdr>
                      <w:divsChild>
                        <w:div w:id="1872760735">
                          <w:marLeft w:val="0"/>
                          <w:marRight w:val="0"/>
                          <w:marTop w:val="120"/>
                          <w:marBottom w:val="0"/>
                          <w:divBdr>
                            <w:top w:val="none" w:sz="0" w:space="0" w:color="auto"/>
                            <w:left w:val="none" w:sz="0" w:space="0" w:color="auto"/>
                            <w:bottom w:val="none" w:sz="0" w:space="0" w:color="auto"/>
                            <w:right w:val="none" w:sz="0" w:space="0" w:color="auto"/>
                          </w:divBdr>
                        </w:div>
                        <w:div w:id="1484005424">
                          <w:marLeft w:val="0"/>
                          <w:marRight w:val="0"/>
                          <w:marTop w:val="0"/>
                          <w:marBottom w:val="0"/>
                          <w:divBdr>
                            <w:top w:val="none" w:sz="0" w:space="0" w:color="auto"/>
                            <w:left w:val="none" w:sz="0" w:space="0" w:color="auto"/>
                            <w:bottom w:val="none" w:sz="0" w:space="0" w:color="auto"/>
                            <w:right w:val="none" w:sz="0" w:space="0" w:color="auto"/>
                          </w:divBdr>
                        </w:div>
                      </w:divsChild>
                    </w:div>
                    <w:div w:id="108353620">
                      <w:marLeft w:val="0"/>
                      <w:marRight w:val="0"/>
                      <w:marTop w:val="0"/>
                      <w:marBottom w:val="0"/>
                      <w:divBdr>
                        <w:top w:val="none" w:sz="0" w:space="0" w:color="auto"/>
                        <w:left w:val="none" w:sz="0" w:space="0" w:color="auto"/>
                        <w:bottom w:val="none" w:sz="0" w:space="0" w:color="auto"/>
                        <w:right w:val="none" w:sz="0" w:space="0" w:color="auto"/>
                      </w:divBdr>
                      <w:divsChild>
                        <w:div w:id="1792018095">
                          <w:marLeft w:val="0"/>
                          <w:marRight w:val="0"/>
                          <w:marTop w:val="120"/>
                          <w:marBottom w:val="0"/>
                          <w:divBdr>
                            <w:top w:val="none" w:sz="0" w:space="0" w:color="auto"/>
                            <w:left w:val="none" w:sz="0" w:space="0" w:color="auto"/>
                            <w:bottom w:val="none" w:sz="0" w:space="0" w:color="auto"/>
                            <w:right w:val="none" w:sz="0" w:space="0" w:color="auto"/>
                          </w:divBdr>
                        </w:div>
                        <w:div w:id="20697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009883">
      <w:bodyDiv w:val="1"/>
      <w:marLeft w:val="0"/>
      <w:marRight w:val="0"/>
      <w:marTop w:val="0"/>
      <w:marBottom w:val="0"/>
      <w:divBdr>
        <w:top w:val="none" w:sz="0" w:space="0" w:color="auto"/>
        <w:left w:val="none" w:sz="0" w:space="0" w:color="auto"/>
        <w:bottom w:val="none" w:sz="0" w:space="0" w:color="auto"/>
        <w:right w:val="none" w:sz="0" w:space="0" w:color="auto"/>
      </w:divBdr>
      <w:divsChild>
        <w:div w:id="1583030700">
          <w:marLeft w:val="0"/>
          <w:marRight w:val="0"/>
          <w:marTop w:val="0"/>
          <w:marBottom w:val="0"/>
          <w:divBdr>
            <w:top w:val="none" w:sz="0" w:space="0" w:color="auto"/>
            <w:left w:val="none" w:sz="0" w:space="0" w:color="auto"/>
            <w:bottom w:val="none" w:sz="0" w:space="0" w:color="auto"/>
            <w:right w:val="none" w:sz="0" w:space="0" w:color="auto"/>
          </w:divBdr>
          <w:divsChild>
            <w:div w:id="1304232035">
              <w:marLeft w:val="0"/>
              <w:marRight w:val="0"/>
              <w:marTop w:val="0"/>
              <w:marBottom w:val="0"/>
              <w:divBdr>
                <w:top w:val="none" w:sz="0" w:space="0" w:color="auto"/>
                <w:left w:val="none" w:sz="0" w:space="0" w:color="auto"/>
                <w:bottom w:val="none" w:sz="0" w:space="0" w:color="auto"/>
                <w:right w:val="none" w:sz="0" w:space="0" w:color="auto"/>
              </w:divBdr>
            </w:div>
            <w:div w:id="645671236">
              <w:marLeft w:val="0"/>
              <w:marRight w:val="0"/>
              <w:marTop w:val="0"/>
              <w:marBottom w:val="0"/>
              <w:divBdr>
                <w:top w:val="none" w:sz="0" w:space="0" w:color="auto"/>
                <w:left w:val="none" w:sz="0" w:space="0" w:color="auto"/>
                <w:bottom w:val="none" w:sz="0" w:space="0" w:color="auto"/>
                <w:right w:val="none" w:sz="0" w:space="0" w:color="auto"/>
              </w:divBdr>
              <w:divsChild>
                <w:div w:id="847403353">
                  <w:marLeft w:val="0"/>
                  <w:marRight w:val="0"/>
                  <w:marTop w:val="0"/>
                  <w:marBottom w:val="0"/>
                  <w:divBdr>
                    <w:top w:val="none" w:sz="0" w:space="0" w:color="auto"/>
                    <w:left w:val="none" w:sz="0" w:space="0" w:color="auto"/>
                    <w:bottom w:val="none" w:sz="0" w:space="0" w:color="auto"/>
                    <w:right w:val="none" w:sz="0" w:space="0" w:color="auto"/>
                  </w:divBdr>
                  <w:divsChild>
                    <w:div w:id="1916351066">
                      <w:marLeft w:val="0"/>
                      <w:marRight w:val="0"/>
                      <w:marTop w:val="0"/>
                      <w:marBottom w:val="0"/>
                      <w:divBdr>
                        <w:top w:val="none" w:sz="0" w:space="0" w:color="auto"/>
                        <w:left w:val="none" w:sz="0" w:space="0" w:color="auto"/>
                        <w:bottom w:val="none" w:sz="0" w:space="0" w:color="auto"/>
                        <w:right w:val="none" w:sz="0" w:space="0" w:color="auto"/>
                      </w:divBdr>
                      <w:divsChild>
                        <w:div w:id="1768963319">
                          <w:marLeft w:val="0"/>
                          <w:marRight w:val="0"/>
                          <w:marTop w:val="0"/>
                          <w:marBottom w:val="0"/>
                          <w:divBdr>
                            <w:top w:val="none" w:sz="0" w:space="0" w:color="auto"/>
                            <w:left w:val="none" w:sz="0" w:space="0" w:color="auto"/>
                            <w:bottom w:val="none" w:sz="0" w:space="0" w:color="auto"/>
                            <w:right w:val="none" w:sz="0" w:space="0" w:color="auto"/>
                          </w:divBdr>
                        </w:div>
                      </w:divsChild>
                    </w:div>
                    <w:div w:id="1589077190">
                      <w:marLeft w:val="0"/>
                      <w:marRight w:val="0"/>
                      <w:marTop w:val="0"/>
                      <w:marBottom w:val="0"/>
                      <w:divBdr>
                        <w:top w:val="none" w:sz="0" w:space="0" w:color="auto"/>
                        <w:left w:val="none" w:sz="0" w:space="0" w:color="auto"/>
                        <w:bottom w:val="none" w:sz="0" w:space="0" w:color="auto"/>
                        <w:right w:val="none" w:sz="0" w:space="0" w:color="auto"/>
                      </w:divBdr>
                      <w:divsChild>
                        <w:div w:id="1286624162">
                          <w:marLeft w:val="0"/>
                          <w:marRight w:val="0"/>
                          <w:marTop w:val="0"/>
                          <w:marBottom w:val="0"/>
                          <w:divBdr>
                            <w:top w:val="none" w:sz="0" w:space="0" w:color="auto"/>
                            <w:left w:val="none" w:sz="0" w:space="0" w:color="auto"/>
                            <w:bottom w:val="none" w:sz="0" w:space="0" w:color="auto"/>
                            <w:right w:val="none" w:sz="0" w:space="0" w:color="auto"/>
                          </w:divBdr>
                        </w:div>
                        <w:div w:id="601451396">
                          <w:marLeft w:val="0"/>
                          <w:marRight w:val="0"/>
                          <w:marTop w:val="0"/>
                          <w:marBottom w:val="0"/>
                          <w:divBdr>
                            <w:top w:val="none" w:sz="0" w:space="0" w:color="auto"/>
                            <w:left w:val="none" w:sz="0" w:space="0" w:color="auto"/>
                            <w:bottom w:val="none" w:sz="0" w:space="0" w:color="auto"/>
                            <w:right w:val="none" w:sz="0" w:space="0" w:color="auto"/>
                          </w:divBdr>
                          <w:divsChild>
                            <w:div w:id="388456997">
                              <w:marLeft w:val="0"/>
                              <w:marRight w:val="0"/>
                              <w:marTop w:val="120"/>
                              <w:marBottom w:val="0"/>
                              <w:divBdr>
                                <w:top w:val="none" w:sz="0" w:space="0" w:color="auto"/>
                                <w:left w:val="none" w:sz="0" w:space="0" w:color="auto"/>
                                <w:bottom w:val="none" w:sz="0" w:space="0" w:color="auto"/>
                                <w:right w:val="none" w:sz="0" w:space="0" w:color="auto"/>
                              </w:divBdr>
                            </w:div>
                            <w:div w:id="1104837428">
                              <w:marLeft w:val="0"/>
                              <w:marRight w:val="0"/>
                              <w:marTop w:val="0"/>
                              <w:marBottom w:val="0"/>
                              <w:divBdr>
                                <w:top w:val="none" w:sz="0" w:space="0" w:color="auto"/>
                                <w:left w:val="none" w:sz="0" w:space="0" w:color="auto"/>
                                <w:bottom w:val="none" w:sz="0" w:space="0" w:color="auto"/>
                                <w:right w:val="none" w:sz="0" w:space="0" w:color="auto"/>
                              </w:divBdr>
                            </w:div>
                          </w:divsChild>
                        </w:div>
                        <w:div w:id="988434448">
                          <w:marLeft w:val="0"/>
                          <w:marRight w:val="0"/>
                          <w:marTop w:val="0"/>
                          <w:marBottom w:val="0"/>
                          <w:divBdr>
                            <w:top w:val="none" w:sz="0" w:space="0" w:color="auto"/>
                            <w:left w:val="none" w:sz="0" w:space="0" w:color="auto"/>
                            <w:bottom w:val="none" w:sz="0" w:space="0" w:color="auto"/>
                            <w:right w:val="none" w:sz="0" w:space="0" w:color="auto"/>
                          </w:divBdr>
                          <w:divsChild>
                            <w:div w:id="1452742115">
                              <w:marLeft w:val="0"/>
                              <w:marRight w:val="0"/>
                              <w:marTop w:val="120"/>
                              <w:marBottom w:val="0"/>
                              <w:divBdr>
                                <w:top w:val="none" w:sz="0" w:space="0" w:color="auto"/>
                                <w:left w:val="none" w:sz="0" w:space="0" w:color="auto"/>
                                <w:bottom w:val="none" w:sz="0" w:space="0" w:color="auto"/>
                                <w:right w:val="none" w:sz="0" w:space="0" w:color="auto"/>
                              </w:divBdr>
                            </w:div>
                            <w:div w:id="910970190">
                              <w:marLeft w:val="0"/>
                              <w:marRight w:val="0"/>
                              <w:marTop w:val="0"/>
                              <w:marBottom w:val="0"/>
                              <w:divBdr>
                                <w:top w:val="none" w:sz="0" w:space="0" w:color="auto"/>
                                <w:left w:val="none" w:sz="0" w:space="0" w:color="auto"/>
                                <w:bottom w:val="none" w:sz="0" w:space="0" w:color="auto"/>
                                <w:right w:val="none" w:sz="0" w:space="0" w:color="auto"/>
                              </w:divBdr>
                            </w:div>
                          </w:divsChild>
                        </w:div>
                        <w:div w:id="1189026839">
                          <w:marLeft w:val="0"/>
                          <w:marRight w:val="0"/>
                          <w:marTop w:val="0"/>
                          <w:marBottom w:val="0"/>
                          <w:divBdr>
                            <w:top w:val="none" w:sz="0" w:space="0" w:color="auto"/>
                            <w:left w:val="none" w:sz="0" w:space="0" w:color="auto"/>
                            <w:bottom w:val="none" w:sz="0" w:space="0" w:color="auto"/>
                            <w:right w:val="none" w:sz="0" w:space="0" w:color="auto"/>
                          </w:divBdr>
                          <w:divsChild>
                            <w:div w:id="422192778">
                              <w:marLeft w:val="0"/>
                              <w:marRight w:val="0"/>
                              <w:marTop w:val="120"/>
                              <w:marBottom w:val="0"/>
                              <w:divBdr>
                                <w:top w:val="none" w:sz="0" w:space="0" w:color="auto"/>
                                <w:left w:val="none" w:sz="0" w:space="0" w:color="auto"/>
                                <w:bottom w:val="none" w:sz="0" w:space="0" w:color="auto"/>
                                <w:right w:val="none" w:sz="0" w:space="0" w:color="auto"/>
                              </w:divBdr>
                            </w:div>
                            <w:div w:id="47842259">
                              <w:marLeft w:val="0"/>
                              <w:marRight w:val="0"/>
                              <w:marTop w:val="0"/>
                              <w:marBottom w:val="0"/>
                              <w:divBdr>
                                <w:top w:val="none" w:sz="0" w:space="0" w:color="auto"/>
                                <w:left w:val="none" w:sz="0" w:space="0" w:color="auto"/>
                                <w:bottom w:val="none" w:sz="0" w:space="0" w:color="auto"/>
                                <w:right w:val="none" w:sz="0" w:space="0" w:color="auto"/>
                              </w:divBdr>
                              <w:divsChild>
                                <w:div w:id="233661806">
                                  <w:marLeft w:val="0"/>
                                  <w:marRight w:val="0"/>
                                  <w:marTop w:val="0"/>
                                  <w:marBottom w:val="0"/>
                                  <w:divBdr>
                                    <w:top w:val="none" w:sz="0" w:space="0" w:color="auto"/>
                                    <w:left w:val="none" w:sz="0" w:space="0" w:color="auto"/>
                                    <w:bottom w:val="none" w:sz="0" w:space="0" w:color="auto"/>
                                    <w:right w:val="none" w:sz="0" w:space="0" w:color="auto"/>
                                  </w:divBdr>
                                  <w:divsChild>
                                    <w:div w:id="101191895">
                                      <w:marLeft w:val="0"/>
                                      <w:marRight w:val="0"/>
                                      <w:marTop w:val="120"/>
                                      <w:marBottom w:val="0"/>
                                      <w:divBdr>
                                        <w:top w:val="none" w:sz="0" w:space="0" w:color="auto"/>
                                        <w:left w:val="none" w:sz="0" w:space="0" w:color="auto"/>
                                        <w:bottom w:val="none" w:sz="0" w:space="0" w:color="auto"/>
                                        <w:right w:val="none" w:sz="0" w:space="0" w:color="auto"/>
                                      </w:divBdr>
                                    </w:div>
                                    <w:div w:id="521406588">
                                      <w:marLeft w:val="0"/>
                                      <w:marRight w:val="0"/>
                                      <w:marTop w:val="0"/>
                                      <w:marBottom w:val="0"/>
                                      <w:divBdr>
                                        <w:top w:val="none" w:sz="0" w:space="0" w:color="auto"/>
                                        <w:left w:val="none" w:sz="0" w:space="0" w:color="auto"/>
                                        <w:bottom w:val="none" w:sz="0" w:space="0" w:color="auto"/>
                                        <w:right w:val="none" w:sz="0" w:space="0" w:color="auto"/>
                                      </w:divBdr>
                                    </w:div>
                                  </w:divsChild>
                                </w:div>
                                <w:div w:id="1570186933">
                                  <w:marLeft w:val="0"/>
                                  <w:marRight w:val="0"/>
                                  <w:marTop w:val="0"/>
                                  <w:marBottom w:val="0"/>
                                  <w:divBdr>
                                    <w:top w:val="none" w:sz="0" w:space="0" w:color="auto"/>
                                    <w:left w:val="none" w:sz="0" w:space="0" w:color="auto"/>
                                    <w:bottom w:val="none" w:sz="0" w:space="0" w:color="auto"/>
                                    <w:right w:val="none" w:sz="0" w:space="0" w:color="auto"/>
                                  </w:divBdr>
                                  <w:divsChild>
                                    <w:div w:id="1453985540">
                                      <w:marLeft w:val="0"/>
                                      <w:marRight w:val="0"/>
                                      <w:marTop w:val="120"/>
                                      <w:marBottom w:val="0"/>
                                      <w:divBdr>
                                        <w:top w:val="none" w:sz="0" w:space="0" w:color="auto"/>
                                        <w:left w:val="none" w:sz="0" w:space="0" w:color="auto"/>
                                        <w:bottom w:val="none" w:sz="0" w:space="0" w:color="auto"/>
                                        <w:right w:val="none" w:sz="0" w:space="0" w:color="auto"/>
                                      </w:divBdr>
                                    </w:div>
                                    <w:div w:id="2255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9251">
                          <w:marLeft w:val="0"/>
                          <w:marRight w:val="0"/>
                          <w:marTop w:val="0"/>
                          <w:marBottom w:val="0"/>
                          <w:divBdr>
                            <w:top w:val="none" w:sz="0" w:space="0" w:color="auto"/>
                            <w:left w:val="none" w:sz="0" w:space="0" w:color="auto"/>
                            <w:bottom w:val="none" w:sz="0" w:space="0" w:color="auto"/>
                            <w:right w:val="none" w:sz="0" w:space="0" w:color="auto"/>
                          </w:divBdr>
                          <w:divsChild>
                            <w:div w:id="871110360">
                              <w:marLeft w:val="0"/>
                              <w:marRight w:val="0"/>
                              <w:marTop w:val="120"/>
                              <w:marBottom w:val="0"/>
                              <w:divBdr>
                                <w:top w:val="none" w:sz="0" w:space="0" w:color="auto"/>
                                <w:left w:val="none" w:sz="0" w:space="0" w:color="auto"/>
                                <w:bottom w:val="none" w:sz="0" w:space="0" w:color="auto"/>
                                <w:right w:val="none" w:sz="0" w:space="0" w:color="auto"/>
                              </w:divBdr>
                            </w:div>
                            <w:div w:id="1923365740">
                              <w:marLeft w:val="0"/>
                              <w:marRight w:val="0"/>
                              <w:marTop w:val="0"/>
                              <w:marBottom w:val="0"/>
                              <w:divBdr>
                                <w:top w:val="none" w:sz="0" w:space="0" w:color="auto"/>
                                <w:left w:val="none" w:sz="0" w:space="0" w:color="auto"/>
                                <w:bottom w:val="none" w:sz="0" w:space="0" w:color="auto"/>
                                <w:right w:val="none" w:sz="0" w:space="0" w:color="auto"/>
                              </w:divBdr>
                            </w:div>
                          </w:divsChild>
                        </w:div>
                        <w:div w:id="1243564657">
                          <w:marLeft w:val="0"/>
                          <w:marRight w:val="0"/>
                          <w:marTop w:val="0"/>
                          <w:marBottom w:val="0"/>
                          <w:divBdr>
                            <w:top w:val="none" w:sz="0" w:space="0" w:color="auto"/>
                            <w:left w:val="none" w:sz="0" w:space="0" w:color="auto"/>
                            <w:bottom w:val="none" w:sz="0" w:space="0" w:color="auto"/>
                            <w:right w:val="none" w:sz="0" w:space="0" w:color="auto"/>
                          </w:divBdr>
                          <w:divsChild>
                            <w:div w:id="692993343">
                              <w:marLeft w:val="0"/>
                              <w:marRight w:val="0"/>
                              <w:marTop w:val="120"/>
                              <w:marBottom w:val="0"/>
                              <w:divBdr>
                                <w:top w:val="none" w:sz="0" w:space="0" w:color="auto"/>
                                <w:left w:val="none" w:sz="0" w:space="0" w:color="auto"/>
                                <w:bottom w:val="none" w:sz="0" w:space="0" w:color="auto"/>
                                <w:right w:val="none" w:sz="0" w:space="0" w:color="auto"/>
                              </w:divBdr>
                            </w:div>
                            <w:div w:id="7123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475">
                  <w:marLeft w:val="0"/>
                  <w:marRight w:val="0"/>
                  <w:marTop w:val="0"/>
                  <w:marBottom w:val="0"/>
                  <w:divBdr>
                    <w:top w:val="none" w:sz="0" w:space="0" w:color="auto"/>
                    <w:left w:val="none" w:sz="0" w:space="0" w:color="auto"/>
                    <w:bottom w:val="none" w:sz="0" w:space="0" w:color="auto"/>
                    <w:right w:val="none" w:sz="0" w:space="0" w:color="auto"/>
                  </w:divBdr>
                  <w:divsChild>
                    <w:div w:id="870994060">
                      <w:marLeft w:val="0"/>
                      <w:marRight w:val="0"/>
                      <w:marTop w:val="0"/>
                      <w:marBottom w:val="0"/>
                      <w:divBdr>
                        <w:top w:val="none" w:sz="0" w:space="0" w:color="auto"/>
                        <w:left w:val="none" w:sz="0" w:space="0" w:color="auto"/>
                        <w:bottom w:val="none" w:sz="0" w:space="0" w:color="auto"/>
                        <w:right w:val="none" w:sz="0" w:space="0" w:color="auto"/>
                      </w:divBdr>
                      <w:divsChild>
                        <w:div w:id="1222713025">
                          <w:marLeft w:val="0"/>
                          <w:marRight w:val="0"/>
                          <w:marTop w:val="0"/>
                          <w:marBottom w:val="0"/>
                          <w:divBdr>
                            <w:top w:val="none" w:sz="0" w:space="0" w:color="auto"/>
                            <w:left w:val="none" w:sz="0" w:space="0" w:color="auto"/>
                            <w:bottom w:val="none" w:sz="0" w:space="0" w:color="auto"/>
                            <w:right w:val="none" w:sz="0" w:space="0" w:color="auto"/>
                          </w:divBdr>
                        </w:div>
                        <w:div w:id="1863006373">
                          <w:marLeft w:val="0"/>
                          <w:marRight w:val="0"/>
                          <w:marTop w:val="0"/>
                          <w:marBottom w:val="0"/>
                          <w:divBdr>
                            <w:top w:val="none" w:sz="0" w:space="0" w:color="auto"/>
                            <w:left w:val="none" w:sz="0" w:space="0" w:color="auto"/>
                            <w:bottom w:val="none" w:sz="0" w:space="0" w:color="auto"/>
                            <w:right w:val="none" w:sz="0" w:space="0" w:color="auto"/>
                          </w:divBdr>
                          <w:divsChild>
                            <w:div w:id="1885294260">
                              <w:marLeft w:val="0"/>
                              <w:marRight w:val="0"/>
                              <w:marTop w:val="0"/>
                              <w:marBottom w:val="0"/>
                              <w:divBdr>
                                <w:top w:val="none" w:sz="0" w:space="0" w:color="auto"/>
                                <w:left w:val="none" w:sz="0" w:space="0" w:color="auto"/>
                                <w:bottom w:val="none" w:sz="0" w:space="0" w:color="auto"/>
                                <w:right w:val="none" w:sz="0" w:space="0" w:color="auto"/>
                              </w:divBdr>
                            </w:div>
                          </w:divsChild>
                        </w:div>
                        <w:div w:id="458842454">
                          <w:marLeft w:val="0"/>
                          <w:marRight w:val="0"/>
                          <w:marTop w:val="0"/>
                          <w:marBottom w:val="0"/>
                          <w:divBdr>
                            <w:top w:val="none" w:sz="0" w:space="0" w:color="auto"/>
                            <w:left w:val="none" w:sz="0" w:space="0" w:color="auto"/>
                            <w:bottom w:val="none" w:sz="0" w:space="0" w:color="auto"/>
                            <w:right w:val="none" w:sz="0" w:space="0" w:color="auto"/>
                          </w:divBdr>
                          <w:divsChild>
                            <w:div w:id="911768308">
                              <w:marLeft w:val="0"/>
                              <w:marRight w:val="0"/>
                              <w:marTop w:val="0"/>
                              <w:marBottom w:val="0"/>
                              <w:divBdr>
                                <w:top w:val="none" w:sz="0" w:space="0" w:color="auto"/>
                                <w:left w:val="none" w:sz="0" w:space="0" w:color="auto"/>
                                <w:bottom w:val="none" w:sz="0" w:space="0" w:color="auto"/>
                                <w:right w:val="none" w:sz="0" w:space="0" w:color="auto"/>
                              </w:divBdr>
                            </w:div>
                          </w:divsChild>
                        </w:div>
                        <w:div w:id="1984044833">
                          <w:marLeft w:val="0"/>
                          <w:marRight w:val="0"/>
                          <w:marTop w:val="0"/>
                          <w:marBottom w:val="0"/>
                          <w:divBdr>
                            <w:top w:val="none" w:sz="0" w:space="0" w:color="auto"/>
                            <w:left w:val="none" w:sz="0" w:space="0" w:color="auto"/>
                            <w:bottom w:val="none" w:sz="0" w:space="0" w:color="auto"/>
                            <w:right w:val="none" w:sz="0" w:space="0" w:color="auto"/>
                          </w:divBdr>
                          <w:divsChild>
                            <w:div w:id="1074625017">
                              <w:marLeft w:val="0"/>
                              <w:marRight w:val="0"/>
                              <w:marTop w:val="120"/>
                              <w:marBottom w:val="0"/>
                              <w:divBdr>
                                <w:top w:val="none" w:sz="0" w:space="0" w:color="auto"/>
                                <w:left w:val="none" w:sz="0" w:space="0" w:color="auto"/>
                                <w:bottom w:val="none" w:sz="0" w:space="0" w:color="auto"/>
                                <w:right w:val="none" w:sz="0" w:space="0" w:color="auto"/>
                              </w:divBdr>
                            </w:div>
                            <w:div w:id="1771586401">
                              <w:marLeft w:val="0"/>
                              <w:marRight w:val="0"/>
                              <w:marTop w:val="0"/>
                              <w:marBottom w:val="0"/>
                              <w:divBdr>
                                <w:top w:val="none" w:sz="0" w:space="0" w:color="auto"/>
                                <w:left w:val="none" w:sz="0" w:space="0" w:color="auto"/>
                                <w:bottom w:val="none" w:sz="0" w:space="0" w:color="auto"/>
                                <w:right w:val="none" w:sz="0" w:space="0" w:color="auto"/>
                              </w:divBdr>
                            </w:div>
                          </w:divsChild>
                        </w:div>
                        <w:div w:id="1471510235">
                          <w:marLeft w:val="0"/>
                          <w:marRight w:val="0"/>
                          <w:marTop w:val="0"/>
                          <w:marBottom w:val="0"/>
                          <w:divBdr>
                            <w:top w:val="none" w:sz="0" w:space="0" w:color="auto"/>
                            <w:left w:val="none" w:sz="0" w:space="0" w:color="auto"/>
                            <w:bottom w:val="none" w:sz="0" w:space="0" w:color="auto"/>
                            <w:right w:val="none" w:sz="0" w:space="0" w:color="auto"/>
                          </w:divBdr>
                          <w:divsChild>
                            <w:div w:id="1243637955">
                              <w:marLeft w:val="0"/>
                              <w:marRight w:val="0"/>
                              <w:marTop w:val="120"/>
                              <w:marBottom w:val="0"/>
                              <w:divBdr>
                                <w:top w:val="none" w:sz="0" w:space="0" w:color="auto"/>
                                <w:left w:val="none" w:sz="0" w:space="0" w:color="auto"/>
                                <w:bottom w:val="none" w:sz="0" w:space="0" w:color="auto"/>
                                <w:right w:val="none" w:sz="0" w:space="0" w:color="auto"/>
                              </w:divBdr>
                            </w:div>
                            <w:div w:id="516964602">
                              <w:marLeft w:val="0"/>
                              <w:marRight w:val="0"/>
                              <w:marTop w:val="0"/>
                              <w:marBottom w:val="0"/>
                              <w:divBdr>
                                <w:top w:val="none" w:sz="0" w:space="0" w:color="auto"/>
                                <w:left w:val="none" w:sz="0" w:space="0" w:color="auto"/>
                                <w:bottom w:val="none" w:sz="0" w:space="0" w:color="auto"/>
                                <w:right w:val="none" w:sz="0" w:space="0" w:color="auto"/>
                              </w:divBdr>
                            </w:div>
                          </w:divsChild>
                        </w:div>
                        <w:div w:id="1391221939">
                          <w:marLeft w:val="0"/>
                          <w:marRight w:val="0"/>
                          <w:marTop w:val="0"/>
                          <w:marBottom w:val="0"/>
                          <w:divBdr>
                            <w:top w:val="none" w:sz="0" w:space="0" w:color="auto"/>
                            <w:left w:val="none" w:sz="0" w:space="0" w:color="auto"/>
                            <w:bottom w:val="none" w:sz="0" w:space="0" w:color="auto"/>
                            <w:right w:val="none" w:sz="0" w:space="0" w:color="auto"/>
                          </w:divBdr>
                          <w:divsChild>
                            <w:div w:id="116946884">
                              <w:marLeft w:val="0"/>
                              <w:marRight w:val="0"/>
                              <w:marTop w:val="0"/>
                              <w:marBottom w:val="0"/>
                              <w:divBdr>
                                <w:top w:val="none" w:sz="0" w:space="0" w:color="auto"/>
                                <w:left w:val="none" w:sz="0" w:space="0" w:color="auto"/>
                                <w:bottom w:val="none" w:sz="0" w:space="0" w:color="auto"/>
                                <w:right w:val="none" w:sz="0" w:space="0" w:color="auto"/>
                              </w:divBdr>
                              <w:divsChild>
                                <w:div w:id="1159729014">
                                  <w:marLeft w:val="0"/>
                                  <w:marRight w:val="0"/>
                                  <w:marTop w:val="0"/>
                                  <w:marBottom w:val="0"/>
                                  <w:divBdr>
                                    <w:top w:val="none" w:sz="0" w:space="0" w:color="auto"/>
                                    <w:left w:val="none" w:sz="0" w:space="0" w:color="auto"/>
                                    <w:bottom w:val="none" w:sz="0" w:space="0" w:color="auto"/>
                                    <w:right w:val="none" w:sz="0" w:space="0" w:color="auto"/>
                                  </w:divBdr>
                                  <w:divsChild>
                                    <w:div w:id="1727146255">
                                      <w:marLeft w:val="0"/>
                                      <w:marRight w:val="0"/>
                                      <w:marTop w:val="120"/>
                                      <w:marBottom w:val="0"/>
                                      <w:divBdr>
                                        <w:top w:val="none" w:sz="0" w:space="0" w:color="auto"/>
                                        <w:left w:val="none" w:sz="0" w:space="0" w:color="auto"/>
                                        <w:bottom w:val="none" w:sz="0" w:space="0" w:color="auto"/>
                                        <w:right w:val="none" w:sz="0" w:space="0" w:color="auto"/>
                                      </w:divBdr>
                                    </w:div>
                                    <w:div w:id="768937293">
                                      <w:marLeft w:val="0"/>
                                      <w:marRight w:val="0"/>
                                      <w:marTop w:val="0"/>
                                      <w:marBottom w:val="0"/>
                                      <w:divBdr>
                                        <w:top w:val="none" w:sz="0" w:space="0" w:color="auto"/>
                                        <w:left w:val="none" w:sz="0" w:space="0" w:color="auto"/>
                                        <w:bottom w:val="none" w:sz="0" w:space="0" w:color="auto"/>
                                        <w:right w:val="none" w:sz="0" w:space="0" w:color="auto"/>
                                      </w:divBdr>
                                    </w:div>
                                  </w:divsChild>
                                </w:div>
                                <w:div w:id="1334410004">
                                  <w:marLeft w:val="0"/>
                                  <w:marRight w:val="0"/>
                                  <w:marTop w:val="0"/>
                                  <w:marBottom w:val="0"/>
                                  <w:divBdr>
                                    <w:top w:val="none" w:sz="0" w:space="0" w:color="auto"/>
                                    <w:left w:val="none" w:sz="0" w:space="0" w:color="auto"/>
                                    <w:bottom w:val="none" w:sz="0" w:space="0" w:color="auto"/>
                                    <w:right w:val="none" w:sz="0" w:space="0" w:color="auto"/>
                                  </w:divBdr>
                                  <w:divsChild>
                                    <w:div w:id="965281041">
                                      <w:marLeft w:val="0"/>
                                      <w:marRight w:val="0"/>
                                      <w:marTop w:val="120"/>
                                      <w:marBottom w:val="0"/>
                                      <w:divBdr>
                                        <w:top w:val="none" w:sz="0" w:space="0" w:color="auto"/>
                                        <w:left w:val="none" w:sz="0" w:space="0" w:color="auto"/>
                                        <w:bottom w:val="none" w:sz="0" w:space="0" w:color="auto"/>
                                        <w:right w:val="none" w:sz="0" w:space="0" w:color="auto"/>
                                      </w:divBdr>
                                    </w:div>
                                    <w:div w:id="1961761706">
                                      <w:marLeft w:val="0"/>
                                      <w:marRight w:val="0"/>
                                      <w:marTop w:val="0"/>
                                      <w:marBottom w:val="0"/>
                                      <w:divBdr>
                                        <w:top w:val="none" w:sz="0" w:space="0" w:color="auto"/>
                                        <w:left w:val="none" w:sz="0" w:space="0" w:color="auto"/>
                                        <w:bottom w:val="none" w:sz="0" w:space="0" w:color="auto"/>
                                        <w:right w:val="none" w:sz="0" w:space="0" w:color="auto"/>
                                      </w:divBdr>
                                    </w:div>
                                  </w:divsChild>
                                </w:div>
                                <w:div w:id="438648096">
                                  <w:marLeft w:val="0"/>
                                  <w:marRight w:val="0"/>
                                  <w:marTop w:val="0"/>
                                  <w:marBottom w:val="0"/>
                                  <w:divBdr>
                                    <w:top w:val="none" w:sz="0" w:space="0" w:color="auto"/>
                                    <w:left w:val="none" w:sz="0" w:space="0" w:color="auto"/>
                                    <w:bottom w:val="none" w:sz="0" w:space="0" w:color="auto"/>
                                    <w:right w:val="none" w:sz="0" w:space="0" w:color="auto"/>
                                  </w:divBdr>
                                  <w:divsChild>
                                    <w:div w:id="1778479708">
                                      <w:marLeft w:val="0"/>
                                      <w:marRight w:val="0"/>
                                      <w:marTop w:val="120"/>
                                      <w:marBottom w:val="0"/>
                                      <w:divBdr>
                                        <w:top w:val="none" w:sz="0" w:space="0" w:color="auto"/>
                                        <w:left w:val="none" w:sz="0" w:space="0" w:color="auto"/>
                                        <w:bottom w:val="none" w:sz="0" w:space="0" w:color="auto"/>
                                        <w:right w:val="none" w:sz="0" w:space="0" w:color="auto"/>
                                      </w:divBdr>
                                    </w:div>
                                    <w:div w:id="13951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253">
                          <w:marLeft w:val="0"/>
                          <w:marRight w:val="0"/>
                          <w:marTop w:val="0"/>
                          <w:marBottom w:val="0"/>
                          <w:divBdr>
                            <w:top w:val="none" w:sz="0" w:space="0" w:color="auto"/>
                            <w:left w:val="none" w:sz="0" w:space="0" w:color="auto"/>
                            <w:bottom w:val="none" w:sz="0" w:space="0" w:color="auto"/>
                            <w:right w:val="none" w:sz="0" w:space="0" w:color="auto"/>
                          </w:divBdr>
                          <w:divsChild>
                            <w:div w:id="17605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0396">
                      <w:marLeft w:val="0"/>
                      <w:marRight w:val="0"/>
                      <w:marTop w:val="0"/>
                      <w:marBottom w:val="0"/>
                      <w:divBdr>
                        <w:top w:val="none" w:sz="0" w:space="0" w:color="auto"/>
                        <w:left w:val="none" w:sz="0" w:space="0" w:color="auto"/>
                        <w:bottom w:val="none" w:sz="0" w:space="0" w:color="auto"/>
                        <w:right w:val="none" w:sz="0" w:space="0" w:color="auto"/>
                      </w:divBdr>
                      <w:divsChild>
                        <w:div w:id="906645413">
                          <w:marLeft w:val="0"/>
                          <w:marRight w:val="0"/>
                          <w:marTop w:val="0"/>
                          <w:marBottom w:val="0"/>
                          <w:divBdr>
                            <w:top w:val="none" w:sz="0" w:space="0" w:color="auto"/>
                            <w:left w:val="none" w:sz="0" w:space="0" w:color="auto"/>
                            <w:bottom w:val="none" w:sz="0" w:space="0" w:color="auto"/>
                            <w:right w:val="none" w:sz="0" w:space="0" w:color="auto"/>
                          </w:divBdr>
                        </w:div>
                        <w:div w:id="945386031">
                          <w:marLeft w:val="0"/>
                          <w:marRight w:val="0"/>
                          <w:marTop w:val="0"/>
                          <w:marBottom w:val="0"/>
                          <w:divBdr>
                            <w:top w:val="none" w:sz="0" w:space="0" w:color="auto"/>
                            <w:left w:val="none" w:sz="0" w:space="0" w:color="auto"/>
                            <w:bottom w:val="none" w:sz="0" w:space="0" w:color="auto"/>
                            <w:right w:val="none" w:sz="0" w:space="0" w:color="auto"/>
                          </w:divBdr>
                          <w:divsChild>
                            <w:div w:id="18359507">
                              <w:marLeft w:val="0"/>
                              <w:marRight w:val="0"/>
                              <w:marTop w:val="0"/>
                              <w:marBottom w:val="0"/>
                              <w:divBdr>
                                <w:top w:val="none" w:sz="0" w:space="0" w:color="auto"/>
                                <w:left w:val="none" w:sz="0" w:space="0" w:color="auto"/>
                                <w:bottom w:val="none" w:sz="0" w:space="0" w:color="auto"/>
                                <w:right w:val="none" w:sz="0" w:space="0" w:color="auto"/>
                              </w:divBdr>
                            </w:div>
                          </w:divsChild>
                        </w:div>
                        <w:div w:id="512836880">
                          <w:marLeft w:val="0"/>
                          <w:marRight w:val="0"/>
                          <w:marTop w:val="0"/>
                          <w:marBottom w:val="0"/>
                          <w:divBdr>
                            <w:top w:val="none" w:sz="0" w:space="0" w:color="auto"/>
                            <w:left w:val="none" w:sz="0" w:space="0" w:color="auto"/>
                            <w:bottom w:val="none" w:sz="0" w:space="0" w:color="auto"/>
                            <w:right w:val="none" w:sz="0" w:space="0" w:color="auto"/>
                          </w:divBdr>
                          <w:divsChild>
                            <w:div w:id="407926746">
                              <w:marLeft w:val="0"/>
                              <w:marRight w:val="0"/>
                              <w:marTop w:val="0"/>
                              <w:marBottom w:val="0"/>
                              <w:divBdr>
                                <w:top w:val="none" w:sz="0" w:space="0" w:color="auto"/>
                                <w:left w:val="none" w:sz="0" w:space="0" w:color="auto"/>
                                <w:bottom w:val="none" w:sz="0" w:space="0" w:color="auto"/>
                                <w:right w:val="none" w:sz="0" w:space="0" w:color="auto"/>
                              </w:divBdr>
                            </w:div>
                          </w:divsChild>
                        </w:div>
                        <w:div w:id="1428962391">
                          <w:marLeft w:val="0"/>
                          <w:marRight w:val="0"/>
                          <w:marTop w:val="0"/>
                          <w:marBottom w:val="0"/>
                          <w:divBdr>
                            <w:top w:val="none" w:sz="0" w:space="0" w:color="auto"/>
                            <w:left w:val="none" w:sz="0" w:space="0" w:color="auto"/>
                            <w:bottom w:val="none" w:sz="0" w:space="0" w:color="auto"/>
                            <w:right w:val="none" w:sz="0" w:space="0" w:color="auto"/>
                          </w:divBdr>
                          <w:divsChild>
                            <w:div w:id="676349332">
                              <w:marLeft w:val="0"/>
                              <w:marRight w:val="0"/>
                              <w:marTop w:val="0"/>
                              <w:marBottom w:val="0"/>
                              <w:divBdr>
                                <w:top w:val="none" w:sz="0" w:space="0" w:color="auto"/>
                                <w:left w:val="none" w:sz="0" w:space="0" w:color="auto"/>
                                <w:bottom w:val="none" w:sz="0" w:space="0" w:color="auto"/>
                                <w:right w:val="none" w:sz="0" w:space="0" w:color="auto"/>
                              </w:divBdr>
                              <w:divsChild>
                                <w:div w:id="725027010">
                                  <w:marLeft w:val="0"/>
                                  <w:marRight w:val="0"/>
                                  <w:marTop w:val="0"/>
                                  <w:marBottom w:val="0"/>
                                  <w:divBdr>
                                    <w:top w:val="none" w:sz="0" w:space="0" w:color="auto"/>
                                    <w:left w:val="none" w:sz="0" w:space="0" w:color="auto"/>
                                    <w:bottom w:val="none" w:sz="0" w:space="0" w:color="auto"/>
                                    <w:right w:val="none" w:sz="0" w:space="0" w:color="auto"/>
                                  </w:divBdr>
                                  <w:divsChild>
                                    <w:div w:id="298147929">
                                      <w:marLeft w:val="0"/>
                                      <w:marRight w:val="0"/>
                                      <w:marTop w:val="120"/>
                                      <w:marBottom w:val="0"/>
                                      <w:divBdr>
                                        <w:top w:val="none" w:sz="0" w:space="0" w:color="auto"/>
                                        <w:left w:val="none" w:sz="0" w:space="0" w:color="auto"/>
                                        <w:bottom w:val="none" w:sz="0" w:space="0" w:color="auto"/>
                                        <w:right w:val="none" w:sz="0" w:space="0" w:color="auto"/>
                                      </w:divBdr>
                                    </w:div>
                                    <w:div w:id="1248854104">
                                      <w:marLeft w:val="0"/>
                                      <w:marRight w:val="0"/>
                                      <w:marTop w:val="0"/>
                                      <w:marBottom w:val="0"/>
                                      <w:divBdr>
                                        <w:top w:val="none" w:sz="0" w:space="0" w:color="auto"/>
                                        <w:left w:val="none" w:sz="0" w:space="0" w:color="auto"/>
                                        <w:bottom w:val="none" w:sz="0" w:space="0" w:color="auto"/>
                                        <w:right w:val="none" w:sz="0" w:space="0" w:color="auto"/>
                                      </w:divBdr>
                                    </w:div>
                                  </w:divsChild>
                                </w:div>
                                <w:div w:id="252252205">
                                  <w:marLeft w:val="0"/>
                                  <w:marRight w:val="0"/>
                                  <w:marTop w:val="0"/>
                                  <w:marBottom w:val="0"/>
                                  <w:divBdr>
                                    <w:top w:val="none" w:sz="0" w:space="0" w:color="auto"/>
                                    <w:left w:val="none" w:sz="0" w:space="0" w:color="auto"/>
                                    <w:bottom w:val="none" w:sz="0" w:space="0" w:color="auto"/>
                                    <w:right w:val="none" w:sz="0" w:space="0" w:color="auto"/>
                                  </w:divBdr>
                                  <w:divsChild>
                                    <w:div w:id="386346575">
                                      <w:marLeft w:val="0"/>
                                      <w:marRight w:val="0"/>
                                      <w:marTop w:val="120"/>
                                      <w:marBottom w:val="0"/>
                                      <w:divBdr>
                                        <w:top w:val="none" w:sz="0" w:space="0" w:color="auto"/>
                                        <w:left w:val="none" w:sz="0" w:space="0" w:color="auto"/>
                                        <w:bottom w:val="none" w:sz="0" w:space="0" w:color="auto"/>
                                        <w:right w:val="none" w:sz="0" w:space="0" w:color="auto"/>
                                      </w:divBdr>
                                    </w:div>
                                    <w:div w:id="4988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4058">
                      <w:marLeft w:val="0"/>
                      <w:marRight w:val="0"/>
                      <w:marTop w:val="0"/>
                      <w:marBottom w:val="0"/>
                      <w:divBdr>
                        <w:top w:val="none" w:sz="0" w:space="0" w:color="auto"/>
                        <w:left w:val="none" w:sz="0" w:space="0" w:color="auto"/>
                        <w:bottom w:val="none" w:sz="0" w:space="0" w:color="auto"/>
                        <w:right w:val="none" w:sz="0" w:space="0" w:color="auto"/>
                      </w:divBdr>
                      <w:divsChild>
                        <w:div w:id="1744988448">
                          <w:marLeft w:val="0"/>
                          <w:marRight w:val="0"/>
                          <w:marTop w:val="0"/>
                          <w:marBottom w:val="0"/>
                          <w:divBdr>
                            <w:top w:val="none" w:sz="0" w:space="0" w:color="auto"/>
                            <w:left w:val="none" w:sz="0" w:space="0" w:color="auto"/>
                            <w:bottom w:val="none" w:sz="0" w:space="0" w:color="auto"/>
                            <w:right w:val="none" w:sz="0" w:space="0" w:color="auto"/>
                          </w:divBdr>
                        </w:div>
                        <w:div w:id="1911966665">
                          <w:marLeft w:val="0"/>
                          <w:marRight w:val="0"/>
                          <w:marTop w:val="0"/>
                          <w:marBottom w:val="0"/>
                          <w:divBdr>
                            <w:top w:val="none" w:sz="0" w:space="0" w:color="auto"/>
                            <w:left w:val="none" w:sz="0" w:space="0" w:color="auto"/>
                            <w:bottom w:val="none" w:sz="0" w:space="0" w:color="auto"/>
                            <w:right w:val="none" w:sz="0" w:space="0" w:color="auto"/>
                          </w:divBdr>
                          <w:divsChild>
                            <w:div w:id="391390360">
                              <w:marLeft w:val="0"/>
                              <w:marRight w:val="0"/>
                              <w:marTop w:val="0"/>
                              <w:marBottom w:val="0"/>
                              <w:divBdr>
                                <w:top w:val="none" w:sz="0" w:space="0" w:color="auto"/>
                                <w:left w:val="none" w:sz="0" w:space="0" w:color="auto"/>
                                <w:bottom w:val="none" w:sz="0" w:space="0" w:color="auto"/>
                                <w:right w:val="none" w:sz="0" w:space="0" w:color="auto"/>
                              </w:divBdr>
                            </w:div>
                          </w:divsChild>
                        </w:div>
                        <w:div w:id="1455170034">
                          <w:marLeft w:val="0"/>
                          <w:marRight w:val="0"/>
                          <w:marTop w:val="0"/>
                          <w:marBottom w:val="0"/>
                          <w:divBdr>
                            <w:top w:val="none" w:sz="0" w:space="0" w:color="auto"/>
                            <w:left w:val="none" w:sz="0" w:space="0" w:color="auto"/>
                            <w:bottom w:val="none" w:sz="0" w:space="0" w:color="auto"/>
                            <w:right w:val="none" w:sz="0" w:space="0" w:color="auto"/>
                          </w:divBdr>
                          <w:divsChild>
                            <w:div w:id="20117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742082">
                  <w:marLeft w:val="0"/>
                  <w:marRight w:val="0"/>
                  <w:marTop w:val="0"/>
                  <w:marBottom w:val="0"/>
                  <w:divBdr>
                    <w:top w:val="none" w:sz="0" w:space="0" w:color="auto"/>
                    <w:left w:val="none" w:sz="0" w:space="0" w:color="auto"/>
                    <w:bottom w:val="none" w:sz="0" w:space="0" w:color="auto"/>
                    <w:right w:val="none" w:sz="0" w:space="0" w:color="auto"/>
                  </w:divBdr>
                  <w:divsChild>
                    <w:div w:id="303849096">
                      <w:marLeft w:val="0"/>
                      <w:marRight w:val="0"/>
                      <w:marTop w:val="0"/>
                      <w:marBottom w:val="0"/>
                      <w:divBdr>
                        <w:top w:val="none" w:sz="0" w:space="0" w:color="auto"/>
                        <w:left w:val="none" w:sz="0" w:space="0" w:color="auto"/>
                        <w:bottom w:val="none" w:sz="0" w:space="0" w:color="auto"/>
                        <w:right w:val="none" w:sz="0" w:space="0" w:color="auto"/>
                      </w:divBdr>
                      <w:divsChild>
                        <w:div w:id="966661640">
                          <w:marLeft w:val="0"/>
                          <w:marRight w:val="0"/>
                          <w:marTop w:val="0"/>
                          <w:marBottom w:val="0"/>
                          <w:divBdr>
                            <w:top w:val="none" w:sz="0" w:space="0" w:color="auto"/>
                            <w:left w:val="none" w:sz="0" w:space="0" w:color="auto"/>
                            <w:bottom w:val="none" w:sz="0" w:space="0" w:color="auto"/>
                            <w:right w:val="none" w:sz="0" w:space="0" w:color="auto"/>
                          </w:divBdr>
                        </w:div>
                        <w:div w:id="943462872">
                          <w:marLeft w:val="0"/>
                          <w:marRight w:val="0"/>
                          <w:marTop w:val="0"/>
                          <w:marBottom w:val="0"/>
                          <w:divBdr>
                            <w:top w:val="none" w:sz="0" w:space="0" w:color="auto"/>
                            <w:left w:val="none" w:sz="0" w:space="0" w:color="auto"/>
                            <w:bottom w:val="none" w:sz="0" w:space="0" w:color="auto"/>
                            <w:right w:val="none" w:sz="0" w:space="0" w:color="auto"/>
                          </w:divBdr>
                          <w:divsChild>
                            <w:div w:id="955135655">
                              <w:marLeft w:val="0"/>
                              <w:marRight w:val="0"/>
                              <w:marTop w:val="0"/>
                              <w:marBottom w:val="0"/>
                              <w:divBdr>
                                <w:top w:val="none" w:sz="0" w:space="0" w:color="auto"/>
                                <w:left w:val="none" w:sz="0" w:space="0" w:color="auto"/>
                                <w:bottom w:val="none" w:sz="0" w:space="0" w:color="auto"/>
                                <w:right w:val="none" w:sz="0" w:space="0" w:color="auto"/>
                              </w:divBdr>
                            </w:div>
                          </w:divsChild>
                        </w:div>
                        <w:div w:id="1925413477">
                          <w:marLeft w:val="0"/>
                          <w:marRight w:val="0"/>
                          <w:marTop w:val="0"/>
                          <w:marBottom w:val="0"/>
                          <w:divBdr>
                            <w:top w:val="none" w:sz="0" w:space="0" w:color="auto"/>
                            <w:left w:val="none" w:sz="0" w:space="0" w:color="auto"/>
                            <w:bottom w:val="none" w:sz="0" w:space="0" w:color="auto"/>
                            <w:right w:val="none" w:sz="0" w:space="0" w:color="auto"/>
                          </w:divBdr>
                          <w:divsChild>
                            <w:div w:id="20856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240">
                      <w:marLeft w:val="0"/>
                      <w:marRight w:val="0"/>
                      <w:marTop w:val="0"/>
                      <w:marBottom w:val="0"/>
                      <w:divBdr>
                        <w:top w:val="none" w:sz="0" w:space="0" w:color="auto"/>
                        <w:left w:val="none" w:sz="0" w:space="0" w:color="auto"/>
                        <w:bottom w:val="none" w:sz="0" w:space="0" w:color="auto"/>
                        <w:right w:val="none" w:sz="0" w:space="0" w:color="auto"/>
                      </w:divBdr>
                      <w:divsChild>
                        <w:div w:id="469441788">
                          <w:marLeft w:val="0"/>
                          <w:marRight w:val="0"/>
                          <w:marTop w:val="0"/>
                          <w:marBottom w:val="0"/>
                          <w:divBdr>
                            <w:top w:val="none" w:sz="0" w:space="0" w:color="auto"/>
                            <w:left w:val="none" w:sz="0" w:space="0" w:color="auto"/>
                            <w:bottom w:val="none" w:sz="0" w:space="0" w:color="auto"/>
                            <w:right w:val="none" w:sz="0" w:space="0" w:color="auto"/>
                          </w:divBdr>
                        </w:div>
                        <w:div w:id="1524203128">
                          <w:marLeft w:val="0"/>
                          <w:marRight w:val="0"/>
                          <w:marTop w:val="0"/>
                          <w:marBottom w:val="0"/>
                          <w:divBdr>
                            <w:top w:val="none" w:sz="0" w:space="0" w:color="auto"/>
                            <w:left w:val="none" w:sz="0" w:space="0" w:color="auto"/>
                            <w:bottom w:val="none" w:sz="0" w:space="0" w:color="auto"/>
                            <w:right w:val="none" w:sz="0" w:space="0" w:color="auto"/>
                          </w:divBdr>
                          <w:divsChild>
                            <w:div w:id="151793636">
                              <w:marLeft w:val="0"/>
                              <w:marRight w:val="0"/>
                              <w:marTop w:val="0"/>
                              <w:marBottom w:val="0"/>
                              <w:divBdr>
                                <w:top w:val="none" w:sz="0" w:space="0" w:color="auto"/>
                                <w:left w:val="none" w:sz="0" w:space="0" w:color="auto"/>
                                <w:bottom w:val="none" w:sz="0" w:space="0" w:color="auto"/>
                                <w:right w:val="none" w:sz="0" w:space="0" w:color="auto"/>
                              </w:divBdr>
                            </w:div>
                          </w:divsChild>
                        </w:div>
                        <w:div w:id="786239595">
                          <w:marLeft w:val="0"/>
                          <w:marRight w:val="0"/>
                          <w:marTop w:val="0"/>
                          <w:marBottom w:val="0"/>
                          <w:divBdr>
                            <w:top w:val="none" w:sz="0" w:space="0" w:color="auto"/>
                            <w:left w:val="none" w:sz="0" w:space="0" w:color="auto"/>
                            <w:bottom w:val="none" w:sz="0" w:space="0" w:color="auto"/>
                            <w:right w:val="none" w:sz="0" w:space="0" w:color="auto"/>
                          </w:divBdr>
                          <w:divsChild>
                            <w:div w:id="2088502717">
                              <w:marLeft w:val="0"/>
                              <w:marRight w:val="0"/>
                              <w:marTop w:val="0"/>
                              <w:marBottom w:val="0"/>
                              <w:divBdr>
                                <w:top w:val="none" w:sz="0" w:space="0" w:color="auto"/>
                                <w:left w:val="none" w:sz="0" w:space="0" w:color="auto"/>
                                <w:bottom w:val="none" w:sz="0" w:space="0" w:color="auto"/>
                                <w:right w:val="none" w:sz="0" w:space="0" w:color="auto"/>
                              </w:divBdr>
                            </w:div>
                          </w:divsChild>
                        </w:div>
                        <w:div w:id="2117167921">
                          <w:marLeft w:val="0"/>
                          <w:marRight w:val="0"/>
                          <w:marTop w:val="0"/>
                          <w:marBottom w:val="0"/>
                          <w:divBdr>
                            <w:top w:val="none" w:sz="0" w:space="0" w:color="auto"/>
                            <w:left w:val="none" w:sz="0" w:space="0" w:color="auto"/>
                            <w:bottom w:val="none" w:sz="0" w:space="0" w:color="auto"/>
                            <w:right w:val="none" w:sz="0" w:space="0" w:color="auto"/>
                          </w:divBdr>
                          <w:divsChild>
                            <w:div w:id="19367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04726">
                  <w:marLeft w:val="0"/>
                  <w:marRight w:val="0"/>
                  <w:marTop w:val="0"/>
                  <w:marBottom w:val="0"/>
                  <w:divBdr>
                    <w:top w:val="none" w:sz="0" w:space="0" w:color="auto"/>
                    <w:left w:val="none" w:sz="0" w:space="0" w:color="auto"/>
                    <w:bottom w:val="none" w:sz="0" w:space="0" w:color="auto"/>
                    <w:right w:val="none" w:sz="0" w:space="0" w:color="auto"/>
                  </w:divBdr>
                  <w:divsChild>
                    <w:div w:id="1031568951">
                      <w:marLeft w:val="0"/>
                      <w:marRight w:val="0"/>
                      <w:marTop w:val="0"/>
                      <w:marBottom w:val="0"/>
                      <w:divBdr>
                        <w:top w:val="none" w:sz="0" w:space="0" w:color="auto"/>
                        <w:left w:val="none" w:sz="0" w:space="0" w:color="auto"/>
                        <w:bottom w:val="none" w:sz="0" w:space="0" w:color="auto"/>
                        <w:right w:val="none" w:sz="0" w:space="0" w:color="auto"/>
                      </w:divBdr>
                      <w:divsChild>
                        <w:div w:id="2074346754">
                          <w:marLeft w:val="0"/>
                          <w:marRight w:val="0"/>
                          <w:marTop w:val="0"/>
                          <w:marBottom w:val="0"/>
                          <w:divBdr>
                            <w:top w:val="none" w:sz="0" w:space="0" w:color="auto"/>
                            <w:left w:val="none" w:sz="0" w:space="0" w:color="auto"/>
                            <w:bottom w:val="none" w:sz="0" w:space="0" w:color="auto"/>
                            <w:right w:val="none" w:sz="0" w:space="0" w:color="auto"/>
                          </w:divBdr>
                        </w:div>
                        <w:div w:id="433521877">
                          <w:marLeft w:val="0"/>
                          <w:marRight w:val="0"/>
                          <w:marTop w:val="0"/>
                          <w:marBottom w:val="0"/>
                          <w:divBdr>
                            <w:top w:val="none" w:sz="0" w:space="0" w:color="auto"/>
                            <w:left w:val="none" w:sz="0" w:space="0" w:color="auto"/>
                            <w:bottom w:val="none" w:sz="0" w:space="0" w:color="auto"/>
                            <w:right w:val="none" w:sz="0" w:space="0" w:color="auto"/>
                          </w:divBdr>
                          <w:divsChild>
                            <w:div w:id="958293060">
                              <w:marLeft w:val="0"/>
                              <w:marRight w:val="0"/>
                              <w:marTop w:val="0"/>
                              <w:marBottom w:val="0"/>
                              <w:divBdr>
                                <w:top w:val="none" w:sz="0" w:space="0" w:color="auto"/>
                                <w:left w:val="none" w:sz="0" w:space="0" w:color="auto"/>
                                <w:bottom w:val="none" w:sz="0" w:space="0" w:color="auto"/>
                                <w:right w:val="none" w:sz="0" w:space="0" w:color="auto"/>
                              </w:divBdr>
                              <w:divsChild>
                                <w:div w:id="874195703">
                                  <w:marLeft w:val="0"/>
                                  <w:marRight w:val="0"/>
                                  <w:marTop w:val="0"/>
                                  <w:marBottom w:val="0"/>
                                  <w:divBdr>
                                    <w:top w:val="none" w:sz="0" w:space="0" w:color="auto"/>
                                    <w:left w:val="none" w:sz="0" w:space="0" w:color="auto"/>
                                    <w:bottom w:val="none" w:sz="0" w:space="0" w:color="auto"/>
                                    <w:right w:val="none" w:sz="0" w:space="0" w:color="auto"/>
                                  </w:divBdr>
                                  <w:divsChild>
                                    <w:div w:id="605846143">
                                      <w:marLeft w:val="0"/>
                                      <w:marRight w:val="0"/>
                                      <w:marTop w:val="120"/>
                                      <w:marBottom w:val="0"/>
                                      <w:divBdr>
                                        <w:top w:val="none" w:sz="0" w:space="0" w:color="auto"/>
                                        <w:left w:val="none" w:sz="0" w:space="0" w:color="auto"/>
                                        <w:bottom w:val="none" w:sz="0" w:space="0" w:color="auto"/>
                                        <w:right w:val="none" w:sz="0" w:space="0" w:color="auto"/>
                                      </w:divBdr>
                                    </w:div>
                                    <w:div w:id="279996952">
                                      <w:marLeft w:val="0"/>
                                      <w:marRight w:val="0"/>
                                      <w:marTop w:val="0"/>
                                      <w:marBottom w:val="0"/>
                                      <w:divBdr>
                                        <w:top w:val="none" w:sz="0" w:space="0" w:color="auto"/>
                                        <w:left w:val="none" w:sz="0" w:space="0" w:color="auto"/>
                                        <w:bottom w:val="none" w:sz="0" w:space="0" w:color="auto"/>
                                        <w:right w:val="none" w:sz="0" w:space="0" w:color="auto"/>
                                      </w:divBdr>
                                    </w:div>
                                  </w:divsChild>
                                </w:div>
                                <w:div w:id="1742094191">
                                  <w:marLeft w:val="0"/>
                                  <w:marRight w:val="0"/>
                                  <w:marTop w:val="0"/>
                                  <w:marBottom w:val="0"/>
                                  <w:divBdr>
                                    <w:top w:val="none" w:sz="0" w:space="0" w:color="auto"/>
                                    <w:left w:val="none" w:sz="0" w:space="0" w:color="auto"/>
                                    <w:bottom w:val="none" w:sz="0" w:space="0" w:color="auto"/>
                                    <w:right w:val="none" w:sz="0" w:space="0" w:color="auto"/>
                                  </w:divBdr>
                                  <w:divsChild>
                                    <w:div w:id="1827934786">
                                      <w:marLeft w:val="0"/>
                                      <w:marRight w:val="0"/>
                                      <w:marTop w:val="120"/>
                                      <w:marBottom w:val="0"/>
                                      <w:divBdr>
                                        <w:top w:val="none" w:sz="0" w:space="0" w:color="auto"/>
                                        <w:left w:val="none" w:sz="0" w:space="0" w:color="auto"/>
                                        <w:bottom w:val="none" w:sz="0" w:space="0" w:color="auto"/>
                                        <w:right w:val="none" w:sz="0" w:space="0" w:color="auto"/>
                                      </w:divBdr>
                                    </w:div>
                                    <w:div w:id="229510391">
                                      <w:marLeft w:val="0"/>
                                      <w:marRight w:val="0"/>
                                      <w:marTop w:val="0"/>
                                      <w:marBottom w:val="0"/>
                                      <w:divBdr>
                                        <w:top w:val="none" w:sz="0" w:space="0" w:color="auto"/>
                                        <w:left w:val="none" w:sz="0" w:space="0" w:color="auto"/>
                                        <w:bottom w:val="none" w:sz="0" w:space="0" w:color="auto"/>
                                        <w:right w:val="none" w:sz="0" w:space="0" w:color="auto"/>
                                      </w:divBdr>
                                    </w:div>
                                  </w:divsChild>
                                </w:div>
                                <w:div w:id="96950039">
                                  <w:marLeft w:val="0"/>
                                  <w:marRight w:val="0"/>
                                  <w:marTop w:val="0"/>
                                  <w:marBottom w:val="0"/>
                                  <w:divBdr>
                                    <w:top w:val="none" w:sz="0" w:space="0" w:color="auto"/>
                                    <w:left w:val="none" w:sz="0" w:space="0" w:color="auto"/>
                                    <w:bottom w:val="none" w:sz="0" w:space="0" w:color="auto"/>
                                    <w:right w:val="none" w:sz="0" w:space="0" w:color="auto"/>
                                  </w:divBdr>
                                  <w:divsChild>
                                    <w:div w:id="483088665">
                                      <w:marLeft w:val="0"/>
                                      <w:marRight w:val="0"/>
                                      <w:marTop w:val="120"/>
                                      <w:marBottom w:val="0"/>
                                      <w:divBdr>
                                        <w:top w:val="none" w:sz="0" w:space="0" w:color="auto"/>
                                        <w:left w:val="none" w:sz="0" w:space="0" w:color="auto"/>
                                        <w:bottom w:val="none" w:sz="0" w:space="0" w:color="auto"/>
                                        <w:right w:val="none" w:sz="0" w:space="0" w:color="auto"/>
                                      </w:divBdr>
                                    </w:div>
                                    <w:div w:id="10335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8679">
                          <w:marLeft w:val="0"/>
                          <w:marRight w:val="0"/>
                          <w:marTop w:val="0"/>
                          <w:marBottom w:val="0"/>
                          <w:divBdr>
                            <w:top w:val="none" w:sz="0" w:space="0" w:color="auto"/>
                            <w:left w:val="none" w:sz="0" w:space="0" w:color="auto"/>
                            <w:bottom w:val="none" w:sz="0" w:space="0" w:color="auto"/>
                            <w:right w:val="none" w:sz="0" w:space="0" w:color="auto"/>
                          </w:divBdr>
                          <w:divsChild>
                            <w:div w:id="1558273262">
                              <w:marLeft w:val="0"/>
                              <w:marRight w:val="0"/>
                              <w:marTop w:val="0"/>
                              <w:marBottom w:val="0"/>
                              <w:divBdr>
                                <w:top w:val="none" w:sz="0" w:space="0" w:color="auto"/>
                                <w:left w:val="none" w:sz="0" w:space="0" w:color="auto"/>
                                <w:bottom w:val="none" w:sz="0" w:space="0" w:color="auto"/>
                                <w:right w:val="none" w:sz="0" w:space="0" w:color="auto"/>
                              </w:divBdr>
                            </w:div>
                          </w:divsChild>
                        </w:div>
                        <w:div w:id="468282411">
                          <w:marLeft w:val="0"/>
                          <w:marRight w:val="0"/>
                          <w:marTop w:val="0"/>
                          <w:marBottom w:val="0"/>
                          <w:divBdr>
                            <w:top w:val="none" w:sz="0" w:space="0" w:color="auto"/>
                            <w:left w:val="none" w:sz="0" w:space="0" w:color="auto"/>
                            <w:bottom w:val="none" w:sz="0" w:space="0" w:color="auto"/>
                            <w:right w:val="none" w:sz="0" w:space="0" w:color="auto"/>
                          </w:divBdr>
                          <w:divsChild>
                            <w:div w:id="925698421">
                              <w:marLeft w:val="0"/>
                              <w:marRight w:val="0"/>
                              <w:marTop w:val="120"/>
                              <w:marBottom w:val="0"/>
                              <w:divBdr>
                                <w:top w:val="none" w:sz="0" w:space="0" w:color="auto"/>
                                <w:left w:val="none" w:sz="0" w:space="0" w:color="auto"/>
                                <w:bottom w:val="none" w:sz="0" w:space="0" w:color="auto"/>
                                <w:right w:val="none" w:sz="0" w:space="0" w:color="auto"/>
                              </w:divBdr>
                            </w:div>
                            <w:div w:id="1234706014">
                              <w:marLeft w:val="0"/>
                              <w:marRight w:val="0"/>
                              <w:marTop w:val="0"/>
                              <w:marBottom w:val="0"/>
                              <w:divBdr>
                                <w:top w:val="none" w:sz="0" w:space="0" w:color="auto"/>
                                <w:left w:val="none" w:sz="0" w:space="0" w:color="auto"/>
                                <w:bottom w:val="none" w:sz="0" w:space="0" w:color="auto"/>
                                <w:right w:val="none" w:sz="0" w:space="0" w:color="auto"/>
                              </w:divBdr>
                            </w:div>
                          </w:divsChild>
                        </w:div>
                        <w:div w:id="9962920">
                          <w:marLeft w:val="0"/>
                          <w:marRight w:val="0"/>
                          <w:marTop w:val="0"/>
                          <w:marBottom w:val="0"/>
                          <w:divBdr>
                            <w:top w:val="none" w:sz="0" w:space="0" w:color="auto"/>
                            <w:left w:val="none" w:sz="0" w:space="0" w:color="auto"/>
                            <w:bottom w:val="none" w:sz="0" w:space="0" w:color="auto"/>
                            <w:right w:val="none" w:sz="0" w:space="0" w:color="auto"/>
                          </w:divBdr>
                          <w:divsChild>
                            <w:div w:id="1545098206">
                              <w:marLeft w:val="0"/>
                              <w:marRight w:val="0"/>
                              <w:marTop w:val="120"/>
                              <w:marBottom w:val="0"/>
                              <w:divBdr>
                                <w:top w:val="none" w:sz="0" w:space="0" w:color="auto"/>
                                <w:left w:val="none" w:sz="0" w:space="0" w:color="auto"/>
                                <w:bottom w:val="none" w:sz="0" w:space="0" w:color="auto"/>
                                <w:right w:val="none" w:sz="0" w:space="0" w:color="auto"/>
                              </w:divBdr>
                            </w:div>
                            <w:div w:id="29041623">
                              <w:marLeft w:val="0"/>
                              <w:marRight w:val="0"/>
                              <w:marTop w:val="0"/>
                              <w:marBottom w:val="0"/>
                              <w:divBdr>
                                <w:top w:val="none" w:sz="0" w:space="0" w:color="auto"/>
                                <w:left w:val="none" w:sz="0" w:space="0" w:color="auto"/>
                                <w:bottom w:val="none" w:sz="0" w:space="0" w:color="auto"/>
                                <w:right w:val="none" w:sz="0" w:space="0" w:color="auto"/>
                              </w:divBdr>
                            </w:div>
                          </w:divsChild>
                        </w:div>
                        <w:div w:id="1373338489">
                          <w:marLeft w:val="0"/>
                          <w:marRight w:val="0"/>
                          <w:marTop w:val="0"/>
                          <w:marBottom w:val="0"/>
                          <w:divBdr>
                            <w:top w:val="none" w:sz="0" w:space="0" w:color="auto"/>
                            <w:left w:val="none" w:sz="0" w:space="0" w:color="auto"/>
                            <w:bottom w:val="none" w:sz="0" w:space="0" w:color="auto"/>
                            <w:right w:val="none" w:sz="0" w:space="0" w:color="auto"/>
                          </w:divBdr>
                          <w:divsChild>
                            <w:div w:id="81147926">
                              <w:marLeft w:val="0"/>
                              <w:marRight w:val="0"/>
                              <w:marTop w:val="120"/>
                              <w:marBottom w:val="0"/>
                              <w:divBdr>
                                <w:top w:val="none" w:sz="0" w:space="0" w:color="auto"/>
                                <w:left w:val="none" w:sz="0" w:space="0" w:color="auto"/>
                                <w:bottom w:val="none" w:sz="0" w:space="0" w:color="auto"/>
                                <w:right w:val="none" w:sz="0" w:space="0" w:color="auto"/>
                              </w:divBdr>
                            </w:div>
                            <w:div w:id="699554701">
                              <w:marLeft w:val="0"/>
                              <w:marRight w:val="0"/>
                              <w:marTop w:val="0"/>
                              <w:marBottom w:val="0"/>
                              <w:divBdr>
                                <w:top w:val="none" w:sz="0" w:space="0" w:color="auto"/>
                                <w:left w:val="none" w:sz="0" w:space="0" w:color="auto"/>
                                <w:bottom w:val="none" w:sz="0" w:space="0" w:color="auto"/>
                                <w:right w:val="none" w:sz="0" w:space="0" w:color="auto"/>
                              </w:divBdr>
                            </w:div>
                          </w:divsChild>
                        </w:div>
                        <w:div w:id="164327526">
                          <w:marLeft w:val="0"/>
                          <w:marRight w:val="0"/>
                          <w:marTop w:val="0"/>
                          <w:marBottom w:val="0"/>
                          <w:divBdr>
                            <w:top w:val="none" w:sz="0" w:space="0" w:color="auto"/>
                            <w:left w:val="none" w:sz="0" w:space="0" w:color="auto"/>
                            <w:bottom w:val="none" w:sz="0" w:space="0" w:color="auto"/>
                            <w:right w:val="none" w:sz="0" w:space="0" w:color="auto"/>
                          </w:divBdr>
                          <w:divsChild>
                            <w:div w:id="90710314">
                              <w:marLeft w:val="0"/>
                              <w:marRight w:val="0"/>
                              <w:marTop w:val="120"/>
                              <w:marBottom w:val="0"/>
                              <w:divBdr>
                                <w:top w:val="none" w:sz="0" w:space="0" w:color="auto"/>
                                <w:left w:val="none" w:sz="0" w:space="0" w:color="auto"/>
                                <w:bottom w:val="none" w:sz="0" w:space="0" w:color="auto"/>
                                <w:right w:val="none" w:sz="0" w:space="0" w:color="auto"/>
                              </w:divBdr>
                            </w:div>
                            <w:div w:id="1284651946">
                              <w:marLeft w:val="0"/>
                              <w:marRight w:val="0"/>
                              <w:marTop w:val="0"/>
                              <w:marBottom w:val="0"/>
                              <w:divBdr>
                                <w:top w:val="none" w:sz="0" w:space="0" w:color="auto"/>
                                <w:left w:val="none" w:sz="0" w:space="0" w:color="auto"/>
                                <w:bottom w:val="none" w:sz="0" w:space="0" w:color="auto"/>
                                <w:right w:val="none" w:sz="0" w:space="0" w:color="auto"/>
                              </w:divBdr>
                            </w:div>
                          </w:divsChild>
                        </w:div>
                        <w:div w:id="1865441531">
                          <w:marLeft w:val="0"/>
                          <w:marRight w:val="0"/>
                          <w:marTop w:val="0"/>
                          <w:marBottom w:val="0"/>
                          <w:divBdr>
                            <w:top w:val="none" w:sz="0" w:space="0" w:color="auto"/>
                            <w:left w:val="none" w:sz="0" w:space="0" w:color="auto"/>
                            <w:bottom w:val="none" w:sz="0" w:space="0" w:color="auto"/>
                            <w:right w:val="none" w:sz="0" w:space="0" w:color="auto"/>
                          </w:divBdr>
                          <w:divsChild>
                            <w:div w:id="733894760">
                              <w:marLeft w:val="0"/>
                              <w:marRight w:val="0"/>
                              <w:marTop w:val="120"/>
                              <w:marBottom w:val="0"/>
                              <w:divBdr>
                                <w:top w:val="none" w:sz="0" w:space="0" w:color="auto"/>
                                <w:left w:val="none" w:sz="0" w:space="0" w:color="auto"/>
                                <w:bottom w:val="none" w:sz="0" w:space="0" w:color="auto"/>
                                <w:right w:val="none" w:sz="0" w:space="0" w:color="auto"/>
                              </w:divBdr>
                            </w:div>
                            <w:div w:id="1046176531">
                              <w:marLeft w:val="0"/>
                              <w:marRight w:val="0"/>
                              <w:marTop w:val="0"/>
                              <w:marBottom w:val="0"/>
                              <w:divBdr>
                                <w:top w:val="none" w:sz="0" w:space="0" w:color="auto"/>
                                <w:left w:val="none" w:sz="0" w:space="0" w:color="auto"/>
                                <w:bottom w:val="none" w:sz="0" w:space="0" w:color="auto"/>
                                <w:right w:val="none" w:sz="0" w:space="0" w:color="auto"/>
                              </w:divBdr>
                            </w:div>
                          </w:divsChild>
                        </w:div>
                        <w:div w:id="120542479">
                          <w:marLeft w:val="0"/>
                          <w:marRight w:val="0"/>
                          <w:marTop w:val="0"/>
                          <w:marBottom w:val="0"/>
                          <w:divBdr>
                            <w:top w:val="none" w:sz="0" w:space="0" w:color="auto"/>
                            <w:left w:val="none" w:sz="0" w:space="0" w:color="auto"/>
                            <w:bottom w:val="none" w:sz="0" w:space="0" w:color="auto"/>
                            <w:right w:val="none" w:sz="0" w:space="0" w:color="auto"/>
                          </w:divBdr>
                          <w:divsChild>
                            <w:div w:id="768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5750">
                      <w:marLeft w:val="0"/>
                      <w:marRight w:val="0"/>
                      <w:marTop w:val="0"/>
                      <w:marBottom w:val="0"/>
                      <w:divBdr>
                        <w:top w:val="none" w:sz="0" w:space="0" w:color="auto"/>
                        <w:left w:val="none" w:sz="0" w:space="0" w:color="auto"/>
                        <w:bottom w:val="none" w:sz="0" w:space="0" w:color="auto"/>
                        <w:right w:val="none" w:sz="0" w:space="0" w:color="auto"/>
                      </w:divBdr>
                      <w:divsChild>
                        <w:div w:id="608971117">
                          <w:marLeft w:val="0"/>
                          <w:marRight w:val="0"/>
                          <w:marTop w:val="0"/>
                          <w:marBottom w:val="0"/>
                          <w:divBdr>
                            <w:top w:val="none" w:sz="0" w:space="0" w:color="auto"/>
                            <w:left w:val="none" w:sz="0" w:space="0" w:color="auto"/>
                            <w:bottom w:val="none" w:sz="0" w:space="0" w:color="auto"/>
                            <w:right w:val="none" w:sz="0" w:space="0" w:color="auto"/>
                          </w:divBdr>
                        </w:div>
                        <w:div w:id="1125660525">
                          <w:marLeft w:val="0"/>
                          <w:marRight w:val="0"/>
                          <w:marTop w:val="0"/>
                          <w:marBottom w:val="0"/>
                          <w:divBdr>
                            <w:top w:val="none" w:sz="0" w:space="0" w:color="auto"/>
                            <w:left w:val="none" w:sz="0" w:space="0" w:color="auto"/>
                            <w:bottom w:val="none" w:sz="0" w:space="0" w:color="auto"/>
                            <w:right w:val="none" w:sz="0" w:space="0" w:color="auto"/>
                          </w:divBdr>
                          <w:divsChild>
                            <w:div w:id="805589903">
                              <w:marLeft w:val="0"/>
                              <w:marRight w:val="0"/>
                              <w:marTop w:val="0"/>
                              <w:marBottom w:val="0"/>
                              <w:divBdr>
                                <w:top w:val="none" w:sz="0" w:space="0" w:color="auto"/>
                                <w:left w:val="none" w:sz="0" w:space="0" w:color="auto"/>
                                <w:bottom w:val="none" w:sz="0" w:space="0" w:color="auto"/>
                                <w:right w:val="none" w:sz="0" w:space="0" w:color="auto"/>
                              </w:divBdr>
                              <w:divsChild>
                                <w:div w:id="868762374">
                                  <w:marLeft w:val="0"/>
                                  <w:marRight w:val="0"/>
                                  <w:marTop w:val="0"/>
                                  <w:marBottom w:val="0"/>
                                  <w:divBdr>
                                    <w:top w:val="none" w:sz="0" w:space="0" w:color="auto"/>
                                    <w:left w:val="none" w:sz="0" w:space="0" w:color="auto"/>
                                    <w:bottom w:val="none" w:sz="0" w:space="0" w:color="auto"/>
                                    <w:right w:val="none" w:sz="0" w:space="0" w:color="auto"/>
                                  </w:divBdr>
                                  <w:divsChild>
                                    <w:div w:id="1242063165">
                                      <w:marLeft w:val="0"/>
                                      <w:marRight w:val="0"/>
                                      <w:marTop w:val="120"/>
                                      <w:marBottom w:val="0"/>
                                      <w:divBdr>
                                        <w:top w:val="none" w:sz="0" w:space="0" w:color="auto"/>
                                        <w:left w:val="none" w:sz="0" w:space="0" w:color="auto"/>
                                        <w:bottom w:val="none" w:sz="0" w:space="0" w:color="auto"/>
                                        <w:right w:val="none" w:sz="0" w:space="0" w:color="auto"/>
                                      </w:divBdr>
                                    </w:div>
                                    <w:div w:id="181405508">
                                      <w:marLeft w:val="0"/>
                                      <w:marRight w:val="0"/>
                                      <w:marTop w:val="0"/>
                                      <w:marBottom w:val="0"/>
                                      <w:divBdr>
                                        <w:top w:val="none" w:sz="0" w:space="0" w:color="auto"/>
                                        <w:left w:val="none" w:sz="0" w:space="0" w:color="auto"/>
                                        <w:bottom w:val="none" w:sz="0" w:space="0" w:color="auto"/>
                                        <w:right w:val="none" w:sz="0" w:space="0" w:color="auto"/>
                                      </w:divBdr>
                                    </w:div>
                                  </w:divsChild>
                                </w:div>
                                <w:div w:id="840580635">
                                  <w:marLeft w:val="0"/>
                                  <w:marRight w:val="0"/>
                                  <w:marTop w:val="0"/>
                                  <w:marBottom w:val="0"/>
                                  <w:divBdr>
                                    <w:top w:val="none" w:sz="0" w:space="0" w:color="auto"/>
                                    <w:left w:val="none" w:sz="0" w:space="0" w:color="auto"/>
                                    <w:bottom w:val="none" w:sz="0" w:space="0" w:color="auto"/>
                                    <w:right w:val="none" w:sz="0" w:space="0" w:color="auto"/>
                                  </w:divBdr>
                                  <w:divsChild>
                                    <w:div w:id="1486701620">
                                      <w:marLeft w:val="0"/>
                                      <w:marRight w:val="0"/>
                                      <w:marTop w:val="120"/>
                                      <w:marBottom w:val="0"/>
                                      <w:divBdr>
                                        <w:top w:val="none" w:sz="0" w:space="0" w:color="auto"/>
                                        <w:left w:val="none" w:sz="0" w:space="0" w:color="auto"/>
                                        <w:bottom w:val="none" w:sz="0" w:space="0" w:color="auto"/>
                                        <w:right w:val="none" w:sz="0" w:space="0" w:color="auto"/>
                                      </w:divBdr>
                                    </w:div>
                                    <w:div w:id="239218726">
                                      <w:marLeft w:val="0"/>
                                      <w:marRight w:val="0"/>
                                      <w:marTop w:val="0"/>
                                      <w:marBottom w:val="0"/>
                                      <w:divBdr>
                                        <w:top w:val="none" w:sz="0" w:space="0" w:color="auto"/>
                                        <w:left w:val="none" w:sz="0" w:space="0" w:color="auto"/>
                                        <w:bottom w:val="none" w:sz="0" w:space="0" w:color="auto"/>
                                        <w:right w:val="none" w:sz="0" w:space="0" w:color="auto"/>
                                      </w:divBdr>
                                    </w:div>
                                  </w:divsChild>
                                </w:div>
                                <w:div w:id="1748458844">
                                  <w:marLeft w:val="0"/>
                                  <w:marRight w:val="0"/>
                                  <w:marTop w:val="0"/>
                                  <w:marBottom w:val="0"/>
                                  <w:divBdr>
                                    <w:top w:val="none" w:sz="0" w:space="0" w:color="auto"/>
                                    <w:left w:val="none" w:sz="0" w:space="0" w:color="auto"/>
                                    <w:bottom w:val="none" w:sz="0" w:space="0" w:color="auto"/>
                                    <w:right w:val="none" w:sz="0" w:space="0" w:color="auto"/>
                                  </w:divBdr>
                                  <w:divsChild>
                                    <w:div w:id="765926037">
                                      <w:marLeft w:val="0"/>
                                      <w:marRight w:val="0"/>
                                      <w:marTop w:val="120"/>
                                      <w:marBottom w:val="0"/>
                                      <w:divBdr>
                                        <w:top w:val="none" w:sz="0" w:space="0" w:color="auto"/>
                                        <w:left w:val="none" w:sz="0" w:space="0" w:color="auto"/>
                                        <w:bottom w:val="none" w:sz="0" w:space="0" w:color="auto"/>
                                        <w:right w:val="none" w:sz="0" w:space="0" w:color="auto"/>
                                      </w:divBdr>
                                    </w:div>
                                    <w:div w:id="17444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65483">
                          <w:marLeft w:val="0"/>
                          <w:marRight w:val="0"/>
                          <w:marTop w:val="0"/>
                          <w:marBottom w:val="0"/>
                          <w:divBdr>
                            <w:top w:val="none" w:sz="0" w:space="0" w:color="auto"/>
                            <w:left w:val="none" w:sz="0" w:space="0" w:color="auto"/>
                            <w:bottom w:val="none" w:sz="0" w:space="0" w:color="auto"/>
                            <w:right w:val="none" w:sz="0" w:space="0" w:color="auto"/>
                          </w:divBdr>
                          <w:divsChild>
                            <w:div w:id="20078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4847">
                  <w:marLeft w:val="0"/>
                  <w:marRight w:val="0"/>
                  <w:marTop w:val="0"/>
                  <w:marBottom w:val="0"/>
                  <w:divBdr>
                    <w:top w:val="none" w:sz="0" w:space="0" w:color="auto"/>
                    <w:left w:val="none" w:sz="0" w:space="0" w:color="auto"/>
                    <w:bottom w:val="none" w:sz="0" w:space="0" w:color="auto"/>
                    <w:right w:val="none" w:sz="0" w:space="0" w:color="auto"/>
                  </w:divBdr>
                  <w:divsChild>
                    <w:div w:id="679308678">
                      <w:marLeft w:val="0"/>
                      <w:marRight w:val="0"/>
                      <w:marTop w:val="0"/>
                      <w:marBottom w:val="0"/>
                      <w:divBdr>
                        <w:top w:val="none" w:sz="0" w:space="0" w:color="auto"/>
                        <w:left w:val="none" w:sz="0" w:space="0" w:color="auto"/>
                        <w:bottom w:val="none" w:sz="0" w:space="0" w:color="auto"/>
                        <w:right w:val="none" w:sz="0" w:space="0" w:color="auto"/>
                      </w:divBdr>
                      <w:divsChild>
                        <w:div w:id="80569488">
                          <w:marLeft w:val="0"/>
                          <w:marRight w:val="0"/>
                          <w:marTop w:val="0"/>
                          <w:marBottom w:val="0"/>
                          <w:divBdr>
                            <w:top w:val="none" w:sz="0" w:space="0" w:color="auto"/>
                            <w:left w:val="none" w:sz="0" w:space="0" w:color="auto"/>
                            <w:bottom w:val="none" w:sz="0" w:space="0" w:color="auto"/>
                            <w:right w:val="none" w:sz="0" w:space="0" w:color="auto"/>
                          </w:divBdr>
                        </w:div>
                        <w:div w:id="572005760">
                          <w:marLeft w:val="0"/>
                          <w:marRight w:val="0"/>
                          <w:marTop w:val="0"/>
                          <w:marBottom w:val="0"/>
                          <w:divBdr>
                            <w:top w:val="none" w:sz="0" w:space="0" w:color="auto"/>
                            <w:left w:val="none" w:sz="0" w:space="0" w:color="auto"/>
                            <w:bottom w:val="none" w:sz="0" w:space="0" w:color="auto"/>
                            <w:right w:val="none" w:sz="0" w:space="0" w:color="auto"/>
                          </w:divBdr>
                          <w:divsChild>
                            <w:div w:id="497889958">
                              <w:marLeft w:val="0"/>
                              <w:marRight w:val="0"/>
                              <w:marTop w:val="0"/>
                              <w:marBottom w:val="0"/>
                              <w:divBdr>
                                <w:top w:val="none" w:sz="0" w:space="0" w:color="auto"/>
                                <w:left w:val="none" w:sz="0" w:space="0" w:color="auto"/>
                                <w:bottom w:val="none" w:sz="0" w:space="0" w:color="auto"/>
                                <w:right w:val="none" w:sz="0" w:space="0" w:color="auto"/>
                              </w:divBdr>
                            </w:div>
                          </w:divsChild>
                        </w:div>
                        <w:div w:id="1680229688">
                          <w:marLeft w:val="0"/>
                          <w:marRight w:val="0"/>
                          <w:marTop w:val="0"/>
                          <w:marBottom w:val="0"/>
                          <w:divBdr>
                            <w:top w:val="none" w:sz="0" w:space="0" w:color="auto"/>
                            <w:left w:val="none" w:sz="0" w:space="0" w:color="auto"/>
                            <w:bottom w:val="none" w:sz="0" w:space="0" w:color="auto"/>
                            <w:right w:val="none" w:sz="0" w:space="0" w:color="auto"/>
                          </w:divBdr>
                          <w:divsChild>
                            <w:div w:id="1376079176">
                              <w:marLeft w:val="0"/>
                              <w:marRight w:val="0"/>
                              <w:marTop w:val="0"/>
                              <w:marBottom w:val="0"/>
                              <w:divBdr>
                                <w:top w:val="none" w:sz="0" w:space="0" w:color="auto"/>
                                <w:left w:val="none" w:sz="0" w:space="0" w:color="auto"/>
                                <w:bottom w:val="none" w:sz="0" w:space="0" w:color="auto"/>
                                <w:right w:val="none" w:sz="0" w:space="0" w:color="auto"/>
                              </w:divBdr>
                            </w:div>
                          </w:divsChild>
                        </w:div>
                        <w:div w:id="1938248120">
                          <w:marLeft w:val="0"/>
                          <w:marRight w:val="0"/>
                          <w:marTop w:val="0"/>
                          <w:marBottom w:val="0"/>
                          <w:divBdr>
                            <w:top w:val="none" w:sz="0" w:space="0" w:color="auto"/>
                            <w:left w:val="none" w:sz="0" w:space="0" w:color="auto"/>
                            <w:bottom w:val="none" w:sz="0" w:space="0" w:color="auto"/>
                            <w:right w:val="none" w:sz="0" w:space="0" w:color="auto"/>
                          </w:divBdr>
                          <w:divsChild>
                            <w:div w:id="3477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5662">
                      <w:marLeft w:val="0"/>
                      <w:marRight w:val="0"/>
                      <w:marTop w:val="0"/>
                      <w:marBottom w:val="0"/>
                      <w:divBdr>
                        <w:top w:val="none" w:sz="0" w:space="0" w:color="auto"/>
                        <w:left w:val="none" w:sz="0" w:space="0" w:color="auto"/>
                        <w:bottom w:val="none" w:sz="0" w:space="0" w:color="auto"/>
                        <w:right w:val="none" w:sz="0" w:space="0" w:color="auto"/>
                      </w:divBdr>
                      <w:divsChild>
                        <w:div w:id="1201823912">
                          <w:marLeft w:val="0"/>
                          <w:marRight w:val="0"/>
                          <w:marTop w:val="0"/>
                          <w:marBottom w:val="0"/>
                          <w:divBdr>
                            <w:top w:val="none" w:sz="0" w:space="0" w:color="auto"/>
                            <w:left w:val="none" w:sz="0" w:space="0" w:color="auto"/>
                            <w:bottom w:val="none" w:sz="0" w:space="0" w:color="auto"/>
                            <w:right w:val="none" w:sz="0" w:space="0" w:color="auto"/>
                          </w:divBdr>
                        </w:div>
                      </w:divsChild>
                    </w:div>
                    <w:div w:id="568615471">
                      <w:marLeft w:val="0"/>
                      <w:marRight w:val="0"/>
                      <w:marTop w:val="0"/>
                      <w:marBottom w:val="0"/>
                      <w:divBdr>
                        <w:top w:val="none" w:sz="0" w:space="0" w:color="auto"/>
                        <w:left w:val="none" w:sz="0" w:space="0" w:color="auto"/>
                        <w:bottom w:val="none" w:sz="0" w:space="0" w:color="auto"/>
                        <w:right w:val="none" w:sz="0" w:space="0" w:color="auto"/>
                      </w:divBdr>
                      <w:divsChild>
                        <w:div w:id="1220244190">
                          <w:marLeft w:val="0"/>
                          <w:marRight w:val="0"/>
                          <w:marTop w:val="0"/>
                          <w:marBottom w:val="0"/>
                          <w:divBdr>
                            <w:top w:val="none" w:sz="0" w:space="0" w:color="auto"/>
                            <w:left w:val="none" w:sz="0" w:space="0" w:color="auto"/>
                            <w:bottom w:val="none" w:sz="0" w:space="0" w:color="auto"/>
                            <w:right w:val="none" w:sz="0" w:space="0" w:color="auto"/>
                          </w:divBdr>
                        </w:div>
                        <w:div w:id="843058643">
                          <w:marLeft w:val="0"/>
                          <w:marRight w:val="0"/>
                          <w:marTop w:val="0"/>
                          <w:marBottom w:val="0"/>
                          <w:divBdr>
                            <w:top w:val="none" w:sz="0" w:space="0" w:color="auto"/>
                            <w:left w:val="none" w:sz="0" w:space="0" w:color="auto"/>
                            <w:bottom w:val="none" w:sz="0" w:space="0" w:color="auto"/>
                            <w:right w:val="none" w:sz="0" w:space="0" w:color="auto"/>
                          </w:divBdr>
                          <w:divsChild>
                            <w:div w:id="1737314785">
                              <w:marLeft w:val="0"/>
                              <w:marRight w:val="0"/>
                              <w:marTop w:val="0"/>
                              <w:marBottom w:val="0"/>
                              <w:divBdr>
                                <w:top w:val="none" w:sz="0" w:space="0" w:color="auto"/>
                                <w:left w:val="none" w:sz="0" w:space="0" w:color="auto"/>
                                <w:bottom w:val="none" w:sz="0" w:space="0" w:color="auto"/>
                                <w:right w:val="none" w:sz="0" w:space="0" w:color="auto"/>
                              </w:divBdr>
                              <w:divsChild>
                                <w:div w:id="2021276490">
                                  <w:marLeft w:val="0"/>
                                  <w:marRight w:val="0"/>
                                  <w:marTop w:val="0"/>
                                  <w:marBottom w:val="0"/>
                                  <w:divBdr>
                                    <w:top w:val="none" w:sz="0" w:space="0" w:color="auto"/>
                                    <w:left w:val="none" w:sz="0" w:space="0" w:color="auto"/>
                                    <w:bottom w:val="none" w:sz="0" w:space="0" w:color="auto"/>
                                    <w:right w:val="none" w:sz="0" w:space="0" w:color="auto"/>
                                  </w:divBdr>
                                  <w:divsChild>
                                    <w:div w:id="1292832893">
                                      <w:marLeft w:val="0"/>
                                      <w:marRight w:val="0"/>
                                      <w:marTop w:val="120"/>
                                      <w:marBottom w:val="0"/>
                                      <w:divBdr>
                                        <w:top w:val="none" w:sz="0" w:space="0" w:color="auto"/>
                                        <w:left w:val="none" w:sz="0" w:space="0" w:color="auto"/>
                                        <w:bottom w:val="none" w:sz="0" w:space="0" w:color="auto"/>
                                        <w:right w:val="none" w:sz="0" w:space="0" w:color="auto"/>
                                      </w:divBdr>
                                    </w:div>
                                    <w:div w:id="251400093">
                                      <w:marLeft w:val="0"/>
                                      <w:marRight w:val="0"/>
                                      <w:marTop w:val="0"/>
                                      <w:marBottom w:val="0"/>
                                      <w:divBdr>
                                        <w:top w:val="none" w:sz="0" w:space="0" w:color="auto"/>
                                        <w:left w:val="none" w:sz="0" w:space="0" w:color="auto"/>
                                        <w:bottom w:val="none" w:sz="0" w:space="0" w:color="auto"/>
                                        <w:right w:val="none" w:sz="0" w:space="0" w:color="auto"/>
                                      </w:divBdr>
                                    </w:div>
                                  </w:divsChild>
                                </w:div>
                                <w:div w:id="1389497981">
                                  <w:marLeft w:val="0"/>
                                  <w:marRight w:val="0"/>
                                  <w:marTop w:val="0"/>
                                  <w:marBottom w:val="0"/>
                                  <w:divBdr>
                                    <w:top w:val="none" w:sz="0" w:space="0" w:color="auto"/>
                                    <w:left w:val="none" w:sz="0" w:space="0" w:color="auto"/>
                                    <w:bottom w:val="none" w:sz="0" w:space="0" w:color="auto"/>
                                    <w:right w:val="none" w:sz="0" w:space="0" w:color="auto"/>
                                  </w:divBdr>
                                  <w:divsChild>
                                    <w:div w:id="746732970">
                                      <w:marLeft w:val="0"/>
                                      <w:marRight w:val="0"/>
                                      <w:marTop w:val="120"/>
                                      <w:marBottom w:val="0"/>
                                      <w:divBdr>
                                        <w:top w:val="none" w:sz="0" w:space="0" w:color="auto"/>
                                        <w:left w:val="none" w:sz="0" w:space="0" w:color="auto"/>
                                        <w:bottom w:val="none" w:sz="0" w:space="0" w:color="auto"/>
                                        <w:right w:val="none" w:sz="0" w:space="0" w:color="auto"/>
                                      </w:divBdr>
                                    </w:div>
                                    <w:div w:id="442308238">
                                      <w:marLeft w:val="0"/>
                                      <w:marRight w:val="0"/>
                                      <w:marTop w:val="0"/>
                                      <w:marBottom w:val="0"/>
                                      <w:divBdr>
                                        <w:top w:val="none" w:sz="0" w:space="0" w:color="auto"/>
                                        <w:left w:val="none" w:sz="0" w:space="0" w:color="auto"/>
                                        <w:bottom w:val="none" w:sz="0" w:space="0" w:color="auto"/>
                                        <w:right w:val="none" w:sz="0" w:space="0" w:color="auto"/>
                                      </w:divBdr>
                                      <w:divsChild>
                                        <w:div w:id="1663123398">
                                          <w:marLeft w:val="0"/>
                                          <w:marRight w:val="0"/>
                                          <w:marTop w:val="0"/>
                                          <w:marBottom w:val="0"/>
                                          <w:divBdr>
                                            <w:top w:val="none" w:sz="0" w:space="0" w:color="auto"/>
                                            <w:left w:val="none" w:sz="0" w:space="0" w:color="auto"/>
                                            <w:bottom w:val="none" w:sz="0" w:space="0" w:color="auto"/>
                                            <w:right w:val="none" w:sz="0" w:space="0" w:color="auto"/>
                                          </w:divBdr>
                                          <w:divsChild>
                                            <w:div w:id="738862671">
                                              <w:marLeft w:val="0"/>
                                              <w:marRight w:val="0"/>
                                              <w:marTop w:val="120"/>
                                              <w:marBottom w:val="0"/>
                                              <w:divBdr>
                                                <w:top w:val="none" w:sz="0" w:space="0" w:color="auto"/>
                                                <w:left w:val="none" w:sz="0" w:space="0" w:color="auto"/>
                                                <w:bottom w:val="none" w:sz="0" w:space="0" w:color="auto"/>
                                                <w:right w:val="none" w:sz="0" w:space="0" w:color="auto"/>
                                              </w:divBdr>
                                            </w:div>
                                            <w:div w:id="1206328451">
                                              <w:marLeft w:val="0"/>
                                              <w:marRight w:val="0"/>
                                              <w:marTop w:val="0"/>
                                              <w:marBottom w:val="0"/>
                                              <w:divBdr>
                                                <w:top w:val="none" w:sz="0" w:space="0" w:color="auto"/>
                                                <w:left w:val="none" w:sz="0" w:space="0" w:color="auto"/>
                                                <w:bottom w:val="none" w:sz="0" w:space="0" w:color="auto"/>
                                                <w:right w:val="none" w:sz="0" w:space="0" w:color="auto"/>
                                              </w:divBdr>
                                            </w:div>
                                          </w:divsChild>
                                        </w:div>
                                        <w:div w:id="1314410750">
                                          <w:marLeft w:val="0"/>
                                          <w:marRight w:val="0"/>
                                          <w:marTop w:val="0"/>
                                          <w:marBottom w:val="0"/>
                                          <w:divBdr>
                                            <w:top w:val="none" w:sz="0" w:space="0" w:color="auto"/>
                                            <w:left w:val="none" w:sz="0" w:space="0" w:color="auto"/>
                                            <w:bottom w:val="none" w:sz="0" w:space="0" w:color="auto"/>
                                            <w:right w:val="none" w:sz="0" w:space="0" w:color="auto"/>
                                          </w:divBdr>
                                          <w:divsChild>
                                            <w:div w:id="417824218">
                                              <w:marLeft w:val="0"/>
                                              <w:marRight w:val="0"/>
                                              <w:marTop w:val="120"/>
                                              <w:marBottom w:val="0"/>
                                              <w:divBdr>
                                                <w:top w:val="none" w:sz="0" w:space="0" w:color="auto"/>
                                                <w:left w:val="none" w:sz="0" w:space="0" w:color="auto"/>
                                                <w:bottom w:val="none" w:sz="0" w:space="0" w:color="auto"/>
                                                <w:right w:val="none" w:sz="0" w:space="0" w:color="auto"/>
                                              </w:divBdr>
                                            </w:div>
                                            <w:div w:id="847211086">
                                              <w:marLeft w:val="0"/>
                                              <w:marRight w:val="0"/>
                                              <w:marTop w:val="0"/>
                                              <w:marBottom w:val="0"/>
                                              <w:divBdr>
                                                <w:top w:val="none" w:sz="0" w:space="0" w:color="auto"/>
                                                <w:left w:val="none" w:sz="0" w:space="0" w:color="auto"/>
                                                <w:bottom w:val="none" w:sz="0" w:space="0" w:color="auto"/>
                                                <w:right w:val="none" w:sz="0" w:space="0" w:color="auto"/>
                                              </w:divBdr>
                                            </w:div>
                                          </w:divsChild>
                                        </w:div>
                                        <w:div w:id="1022778921">
                                          <w:marLeft w:val="0"/>
                                          <w:marRight w:val="0"/>
                                          <w:marTop w:val="0"/>
                                          <w:marBottom w:val="0"/>
                                          <w:divBdr>
                                            <w:top w:val="none" w:sz="0" w:space="0" w:color="auto"/>
                                            <w:left w:val="none" w:sz="0" w:space="0" w:color="auto"/>
                                            <w:bottom w:val="none" w:sz="0" w:space="0" w:color="auto"/>
                                            <w:right w:val="none" w:sz="0" w:space="0" w:color="auto"/>
                                          </w:divBdr>
                                          <w:divsChild>
                                            <w:div w:id="1291741357">
                                              <w:marLeft w:val="0"/>
                                              <w:marRight w:val="0"/>
                                              <w:marTop w:val="120"/>
                                              <w:marBottom w:val="0"/>
                                              <w:divBdr>
                                                <w:top w:val="none" w:sz="0" w:space="0" w:color="auto"/>
                                                <w:left w:val="none" w:sz="0" w:space="0" w:color="auto"/>
                                                <w:bottom w:val="none" w:sz="0" w:space="0" w:color="auto"/>
                                                <w:right w:val="none" w:sz="0" w:space="0" w:color="auto"/>
                                              </w:divBdr>
                                            </w:div>
                                            <w:div w:id="1379427493">
                                              <w:marLeft w:val="0"/>
                                              <w:marRight w:val="0"/>
                                              <w:marTop w:val="0"/>
                                              <w:marBottom w:val="0"/>
                                              <w:divBdr>
                                                <w:top w:val="none" w:sz="0" w:space="0" w:color="auto"/>
                                                <w:left w:val="none" w:sz="0" w:space="0" w:color="auto"/>
                                                <w:bottom w:val="none" w:sz="0" w:space="0" w:color="auto"/>
                                                <w:right w:val="none" w:sz="0" w:space="0" w:color="auto"/>
                                              </w:divBdr>
                                            </w:div>
                                          </w:divsChild>
                                        </w:div>
                                        <w:div w:id="2005889740">
                                          <w:marLeft w:val="0"/>
                                          <w:marRight w:val="0"/>
                                          <w:marTop w:val="0"/>
                                          <w:marBottom w:val="0"/>
                                          <w:divBdr>
                                            <w:top w:val="none" w:sz="0" w:space="0" w:color="auto"/>
                                            <w:left w:val="none" w:sz="0" w:space="0" w:color="auto"/>
                                            <w:bottom w:val="none" w:sz="0" w:space="0" w:color="auto"/>
                                            <w:right w:val="none" w:sz="0" w:space="0" w:color="auto"/>
                                          </w:divBdr>
                                          <w:divsChild>
                                            <w:div w:id="1898005078">
                                              <w:marLeft w:val="0"/>
                                              <w:marRight w:val="0"/>
                                              <w:marTop w:val="120"/>
                                              <w:marBottom w:val="0"/>
                                              <w:divBdr>
                                                <w:top w:val="none" w:sz="0" w:space="0" w:color="auto"/>
                                                <w:left w:val="none" w:sz="0" w:space="0" w:color="auto"/>
                                                <w:bottom w:val="none" w:sz="0" w:space="0" w:color="auto"/>
                                                <w:right w:val="none" w:sz="0" w:space="0" w:color="auto"/>
                                              </w:divBdr>
                                            </w:div>
                                            <w:div w:id="21148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523800">
                          <w:marLeft w:val="0"/>
                          <w:marRight w:val="0"/>
                          <w:marTop w:val="0"/>
                          <w:marBottom w:val="0"/>
                          <w:divBdr>
                            <w:top w:val="none" w:sz="0" w:space="0" w:color="auto"/>
                            <w:left w:val="none" w:sz="0" w:space="0" w:color="auto"/>
                            <w:bottom w:val="none" w:sz="0" w:space="0" w:color="auto"/>
                            <w:right w:val="none" w:sz="0" w:space="0" w:color="auto"/>
                          </w:divBdr>
                          <w:divsChild>
                            <w:div w:id="18017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6803">
                  <w:marLeft w:val="0"/>
                  <w:marRight w:val="0"/>
                  <w:marTop w:val="0"/>
                  <w:marBottom w:val="0"/>
                  <w:divBdr>
                    <w:top w:val="none" w:sz="0" w:space="0" w:color="auto"/>
                    <w:left w:val="none" w:sz="0" w:space="0" w:color="auto"/>
                    <w:bottom w:val="none" w:sz="0" w:space="0" w:color="auto"/>
                    <w:right w:val="none" w:sz="0" w:space="0" w:color="auto"/>
                  </w:divBdr>
                  <w:divsChild>
                    <w:div w:id="2017492096">
                      <w:marLeft w:val="0"/>
                      <w:marRight w:val="0"/>
                      <w:marTop w:val="0"/>
                      <w:marBottom w:val="0"/>
                      <w:divBdr>
                        <w:top w:val="none" w:sz="0" w:space="0" w:color="auto"/>
                        <w:left w:val="none" w:sz="0" w:space="0" w:color="auto"/>
                        <w:bottom w:val="none" w:sz="0" w:space="0" w:color="auto"/>
                        <w:right w:val="none" w:sz="0" w:space="0" w:color="auto"/>
                      </w:divBdr>
                      <w:divsChild>
                        <w:div w:id="10795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27785">
              <w:marLeft w:val="0"/>
              <w:marRight w:val="0"/>
              <w:marTop w:val="0"/>
              <w:marBottom w:val="0"/>
              <w:divBdr>
                <w:top w:val="none" w:sz="0" w:space="0" w:color="auto"/>
                <w:left w:val="none" w:sz="0" w:space="0" w:color="auto"/>
                <w:bottom w:val="none" w:sz="0" w:space="0" w:color="auto"/>
                <w:right w:val="none" w:sz="0" w:space="0" w:color="auto"/>
              </w:divBdr>
            </w:div>
            <w:div w:id="62224556">
              <w:marLeft w:val="480"/>
              <w:marRight w:val="0"/>
              <w:marTop w:val="0"/>
              <w:marBottom w:val="0"/>
              <w:divBdr>
                <w:top w:val="none" w:sz="0" w:space="0" w:color="auto"/>
                <w:left w:val="none" w:sz="0" w:space="0" w:color="auto"/>
                <w:bottom w:val="none" w:sz="0" w:space="0" w:color="auto"/>
                <w:right w:val="none" w:sz="0" w:space="0" w:color="auto"/>
              </w:divBdr>
            </w:div>
            <w:div w:id="75982212">
              <w:marLeft w:val="0"/>
              <w:marRight w:val="0"/>
              <w:marTop w:val="120"/>
              <w:marBottom w:val="0"/>
              <w:divBdr>
                <w:top w:val="none" w:sz="0" w:space="0" w:color="auto"/>
                <w:left w:val="none" w:sz="0" w:space="0" w:color="auto"/>
                <w:bottom w:val="none" w:sz="0" w:space="0" w:color="auto"/>
                <w:right w:val="none" w:sz="0" w:space="0" w:color="auto"/>
              </w:divBdr>
            </w:div>
            <w:div w:id="530801247">
              <w:marLeft w:val="0"/>
              <w:marRight w:val="0"/>
              <w:marTop w:val="120"/>
              <w:marBottom w:val="0"/>
              <w:divBdr>
                <w:top w:val="none" w:sz="0" w:space="0" w:color="auto"/>
                <w:left w:val="none" w:sz="0" w:space="0" w:color="auto"/>
                <w:bottom w:val="none" w:sz="0" w:space="0" w:color="auto"/>
                <w:right w:val="none" w:sz="0" w:space="0" w:color="auto"/>
              </w:divBdr>
            </w:div>
            <w:div w:id="2023780751">
              <w:marLeft w:val="480"/>
              <w:marRight w:val="0"/>
              <w:marTop w:val="0"/>
              <w:marBottom w:val="0"/>
              <w:divBdr>
                <w:top w:val="none" w:sz="0" w:space="0" w:color="auto"/>
                <w:left w:val="none" w:sz="0" w:space="0" w:color="auto"/>
                <w:bottom w:val="none" w:sz="0" w:space="0" w:color="auto"/>
                <w:right w:val="none" w:sz="0" w:space="0" w:color="auto"/>
              </w:divBdr>
            </w:div>
            <w:div w:id="569727644">
              <w:marLeft w:val="0"/>
              <w:marRight w:val="0"/>
              <w:marTop w:val="120"/>
              <w:marBottom w:val="0"/>
              <w:divBdr>
                <w:top w:val="none" w:sz="0" w:space="0" w:color="auto"/>
                <w:left w:val="none" w:sz="0" w:space="0" w:color="auto"/>
                <w:bottom w:val="none" w:sz="0" w:space="0" w:color="auto"/>
                <w:right w:val="none" w:sz="0" w:space="0" w:color="auto"/>
              </w:divBdr>
            </w:div>
            <w:div w:id="652297301">
              <w:marLeft w:val="0"/>
              <w:marRight w:val="0"/>
              <w:marTop w:val="120"/>
              <w:marBottom w:val="0"/>
              <w:divBdr>
                <w:top w:val="none" w:sz="0" w:space="0" w:color="auto"/>
                <w:left w:val="none" w:sz="0" w:space="0" w:color="auto"/>
                <w:bottom w:val="none" w:sz="0" w:space="0" w:color="auto"/>
                <w:right w:val="none" w:sz="0" w:space="0" w:color="auto"/>
              </w:divBdr>
            </w:div>
            <w:div w:id="253249760">
              <w:marLeft w:val="0"/>
              <w:marRight w:val="0"/>
              <w:marTop w:val="120"/>
              <w:marBottom w:val="0"/>
              <w:divBdr>
                <w:top w:val="none" w:sz="0" w:space="0" w:color="auto"/>
                <w:left w:val="none" w:sz="0" w:space="0" w:color="auto"/>
                <w:bottom w:val="none" w:sz="0" w:space="0" w:color="auto"/>
                <w:right w:val="none" w:sz="0" w:space="0" w:color="auto"/>
              </w:divBdr>
            </w:div>
            <w:div w:id="1350255846">
              <w:marLeft w:val="0"/>
              <w:marRight w:val="0"/>
              <w:marTop w:val="120"/>
              <w:marBottom w:val="0"/>
              <w:divBdr>
                <w:top w:val="none" w:sz="0" w:space="0" w:color="auto"/>
                <w:left w:val="none" w:sz="0" w:space="0" w:color="auto"/>
                <w:bottom w:val="none" w:sz="0" w:space="0" w:color="auto"/>
                <w:right w:val="none" w:sz="0" w:space="0" w:color="auto"/>
              </w:divBdr>
            </w:div>
            <w:div w:id="895702048">
              <w:marLeft w:val="0"/>
              <w:marRight w:val="0"/>
              <w:marTop w:val="120"/>
              <w:marBottom w:val="0"/>
              <w:divBdr>
                <w:top w:val="none" w:sz="0" w:space="0" w:color="auto"/>
                <w:left w:val="none" w:sz="0" w:space="0" w:color="auto"/>
                <w:bottom w:val="none" w:sz="0" w:space="0" w:color="auto"/>
                <w:right w:val="none" w:sz="0" w:space="0" w:color="auto"/>
              </w:divBdr>
            </w:div>
            <w:div w:id="54475412">
              <w:marLeft w:val="0"/>
              <w:marRight w:val="0"/>
              <w:marTop w:val="120"/>
              <w:marBottom w:val="0"/>
              <w:divBdr>
                <w:top w:val="none" w:sz="0" w:space="0" w:color="auto"/>
                <w:left w:val="none" w:sz="0" w:space="0" w:color="auto"/>
                <w:bottom w:val="none" w:sz="0" w:space="0" w:color="auto"/>
                <w:right w:val="none" w:sz="0" w:space="0" w:color="auto"/>
              </w:divBdr>
            </w:div>
            <w:div w:id="1628967331">
              <w:marLeft w:val="480"/>
              <w:marRight w:val="0"/>
              <w:marTop w:val="0"/>
              <w:marBottom w:val="0"/>
              <w:divBdr>
                <w:top w:val="none" w:sz="0" w:space="0" w:color="auto"/>
                <w:left w:val="none" w:sz="0" w:space="0" w:color="auto"/>
                <w:bottom w:val="none" w:sz="0" w:space="0" w:color="auto"/>
                <w:right w:val="none" w:sz="0" w:space="0" w:color="auto"/>
              </w:divBdr>
            </w:div>
            <w:div w:id="523325683">
              <w:marLeft w:val="0"/>
              <w:marRight w:val="0"/>
              <w:marTop w:val="120"/>
              <w:marBottom w:val="0"/>
              <w:divBdr>
                <w:top w:val="none" w:sz="0" w:space="0" w:color="auto"/>
                <w:left w:val="none" w:sz="0" w:space="0" w:color="auto"/>
                <w:bottom w:val="none" w:sz="0" w:space="0" w:color="auto"/>
                <w:right w:val="none" w:sz="0" w:space="0" w:color="auto"/>
              </w:divBdr>
            </w:div>
            <w:div w:id="192614518">
              <w:marLeft w:val="0"/>
              <w:marRight w:val="0"/>
              <w:marTop w:val="120"/>
              <w:marBottom w:val="0"/>
              <w:divBdr>
                <w:top w:val="none" w:sz="0" w:space="0" w:color="auto"/>
                <w:left w:val="none" w:sz="0" w:space="0" w:color="auto"/>
                <w:bottom w:val="none" w:sz="0" w:space="0" w:color="auto"/>
                <w:right w:val="none" w:sz="0" w:space="0" w:color="auto"/>
              </w:divBdr>
            </w:div>
            <w:div w:id="434445534">
              <w:marLeft w:val="0"/>
              <w:marRight w:val="0"/>
              <w:marTop w:val="120"/>
              <w:marBottom w:val="0"/>
              <w:divBdr>
                <w:top w:val="none" w:sz="0" w:space="0" w:color="auto"/>
                <w:left w:val="none" w:sz="0" w:space="0" w:color="auto"/>
                <w:bottom w:val="none" w:sz="0" w:space="0" w:color="auto"/>
                <w:right w:val="none" w:sz="0" w:space="0" w:color="auto"/>
              </w:divBdr>
            </w:div>
            <w:div w:id="180820605">
              <w:marLeft w:val="0"/>
              <w:marRight w:val="0"/>
              <w:marTop w:val="120"/>
              <w:marBottom w:val="0"/>
              <w:divBdr>
                <w:top w:val="none" w:sz="0" w:space="0" w:color="auto"/>
                <w:left w:val="none" w:sz="0" w:space="0" w:color="auto"/>
                <w:bottom w:val="none" w:sz="0" w:space="0" w:color="auto"/>
                <w:right w:val="none" w:sz="0" w:space="0" w:color="auto"/>
              </w:divBdr>
            </w:div>
            <w:div w:id="859394146">
              <w:marLeft w:val="0"/>
              <w:marRight w:val="0"/>
              <w:marTop w:val="120"/>
              <w:marBottom w:val="0"/>
              <w:divBdr>
                <w:top w:val="none" w:sz="0" w:space="0" w:color="auto"/>
                <w:left w:val="none" w:sz="0" w:space="0" w:color="auto"/>
                <w:bottom w:val="none" w:sz="0" w:space="0" w:color="auto"/>
                <w:right w:val="none" w:sz="0" w:space="0" w:color="auto"/>
              </w:divBdr>
            </w:div>
            <w:div w:id="1518689926">
              <w:marLeft w:val="0"/>
              <w:marRight w:val="0"/>
              <w:marTop w:val="120"/>
              <w:marBottom w:val="0"/>
              <w:divBdr>
                <w:top w:val="none" w:sz="0" w:space="0" w:color="auto"/>
                <w:left w:val="none" w:sz="0" w:space="0" w:color="auto"/>
                <w:bottom w:val="none" w:sz="0" w:space="0" w:color="auto"/>
                <w:right w:val="none" w:sz="0" w:space="0" w:color="auto"/>
              </w:divBdr>
            </w:div>
            <w:div w:id="1576626831">
              <w:marLeft w:val="0"/>
              <w:marRight w:val="0"/>
              <w:marTop w:val="120"/>
              <w:marBottom w:val="0"/>
              <w:divBdr>
                <w:top w:val="none" w:sz="0" w:space="0" w:color="auto"/>
                <w:left w:val="none" w:sz="0" w:space="0" w:color="auto"/>
                <w:bottom w:val="none" w:sz="0" w:space="0" w:color="auto"/>
                <w:right w:val="none" w:sz="0" w:space="0" w:color="auto"/>
              </w:divBdr>
            </w:div>
            <w:div w:id="558367815">
              <w:marLeft w:val="0"/>
              <w:marRight w:val="0"/>
              <w:marTop w:val="120"/>
              <w:marBottom w:val="0"/>
              <w:divBdr>
                <w:top w:val="none" w:sz="0" w:space="0" w:color="auto"/>
                <w:left w:val="none" w:sz="0" w:space="0" w:color="auto"/>
                <w:bottom w:val="none" w:sz="0" w:space="0" w:color="auto"/>
                <w:right w:val="none" w:sz="0" w:space="0" w:color="auto"/>
              </w:divBdr>
            </w:div>
            <w:div w:id="854733630">
              <w:marLeft w:val="0"/>
              <w:marRight w:val="0"/>
              <w:marTop w:val="120"/>
              <w:marBottom w:val="0"/>
              <w:divBdr>
                <w:top w:val="none" w:sz="0" w:space="0" w:color="auto"/>
                <w:left w:val="none" w:sz="0" w:space="0" w:color="auto"/>
                <w:bottom w:val="none" w:sz="0" w:space="0" w:color="auto"/>
                <w:right w:val="none" w:sz="0" w:space="0" w:color="auto"/>
              </w:divBdr>
            </w:div>
            <w:div w:id="1554388883">
              <w:marLeft w:val="480"/>
              <w:marRight w:val="0"/>
              <w:marTop w:val="0"/>
              <w:marBottom w:val="0"/>
              <w:divBdr>
                <w:top w:val="none" w:sz="0" w:space="0" w:color="auto"/>
                <w:left w:val="none" w:sz="0" w:space="0" w:color="auto"/>
                <w:bottom w:val="none" w:sz="0" w:space="0" w:color="auto"/>
                <w:right w:val="none" w:sz="0" w:space="0" w:color="auto"/>
              </w:divBdr>
            </w:div>
            <w:div w:id="1992904547">
              <w:marLeft w:val="0"/>
              <w:marRight w:val="0"/>
              <w:marTop w:val="0"/>
              <w:marBottom w:val="0"/>
              <w:divBdr>
                <w:top w:val="none" w:sz="0" w:space="0" w:color="auto"/>
                <w:left w:val="none" w:sz="0" w:space="0" w:color="auto"/>
                <w:bottom w:val="none" w:sz="0" w:space="0" w:color="auto"/>
                <w:right w:val="none" w:sz="0" w:space="0" w:color="auto"/>
              </w:divBdr>
              <w:divsChild>
                <w:div w:id="1992979014">
                  <w:marLeft w:val="0"/>
                  <w:marRight w:val="0"/>
                  <w:marTop w:val="120"/>
                  <w:marBottom w:val="0"/>
                  <w:divBdr>
                    <w:top w:val="none" w:sz="0" w:space="0" w:color="auto"/>
                    <w:left w:val="none" w:sz="0" w:space="0" w:color="auto"/>
                    <w:bottom w:val="none" w:sz="0" w:space="0" w:color="auto"/>
                    <w:right w:val="none" w:sz="0" w:space="0" w:color="auto"/>
                  </w:divBdr>
                </w:div>
                <w:div w:id="92170103">
                  <w:marLeft w:val="0"/>
                  <w:marRight w:val="0"/>
                  <w:marTop w:val="0"/>
                  <w:marBottom w:val="0"/>
                  <w:divBdr>
                    <w:top w:val="none" w:sz="0" w:space="0" w:color="auto"/>
                    <w:left w:val="none" w:sz="0" w:space="0" w:color="auto"/>
                    <w:bottom w:val="none" w:sz="0" w:space="0" w:color="auto"/>
                    <w:right w:val="none" w:sz="0" w:space="0" w:color="auto"/>
                  </w:divBdr>
                </w:div>
              </w:divsChild>
            </w:div>
            <w:div w:id="788278909">
              <w:marLeft w:val="0"/>
              <w:marRight w:val="0"/>
              <w:marTop w:val="0"/>
              <w:marBottom w:val="0"/>
              <w:divBdr>
                <w:top w:val="none" w:sz="0" w:space="0" w:color="auto"/>
                <w:left w:val="none" w:sz="0" w:space="0" w:color="auto"/>
                <w:bottom w:val="none" w:sz="0" w:space="0" w:color="auto"/>
                <w:right w:val="none" w:sz="0" w:space="0" w:color="auto"/>
              </w:divBdr>
              <w:divsChild>
                <w:div w:id="936331130">
                  <w:marLeft w:val="0"/>
                  <w:marRight w:val="0"/>
                  <w:marTop w:val="120"/>
                  <w:marBottom w:val="0"/>
                  <w:divBdr>
                    <w:top w:val="none" w:sz="0" w:space="0" w:color="auto"/>
                    <w:left w:val="none" w:sz="0" w:space="0" w:color="auto"/>
                    <w:bottom w:val="none" w:sz="0" w:space="0" w:color="auto"/>
                    <w:right w:val="none" w:sz="0" w:space="0" w:color="auto"/>
                  </w:divBdr>
                </w:div>
                <w:div w:id="620186964">
                  <w:marLeft w:val="0"/>
                  <w:marRight w:val="0"/>
                  <w:marTop w:val="0"/>
                  <w:marBottom w:val="0"/>
                  <w:divBdr>
                    <w:top w:val="none" w:sz="0" w:space="0" w:color="auto"/>
                    <w:left w:val="none" w:sz="0" w:space="0" w:color="auto"/>
                    <w:bottom w:val="none" w:sz="0" w:space="0" w:color="auto"/>
                    <w:right w:val="none" w:sz="0" w:space="0" w:color="auto"/>
                  </w:divBdr>
                </w:div>
              </w:divsChild>
            </w:div>
            <w:div w:id="2097358968">
              <w:marLeft w:val="480"/>
              <w:marRight w:val="0"/>
              <w:marTop w:val="0"/>
              <w:marBottom w:val="0"/>
              <w:divBdr>
                <w:top w:val="none" w:sz="0" w:space="0" w:color="auto"/>
                <w:left w:val="none" w:sz="0" w:space="0" w:color="auto"/>
                <w:bottom w:val="none" w:sz="0" w:space="0" w:color="auto"/>
                <w:right w:val="none" w:sz="0" w:space="0" w:color="auto"/>
              </w:divBdr>
            </w:div>
            <w:div w:id="324287046">
              <w:marLeft w:val="480"/>
              <w:marRight w:val="0"/>
              <w:marTop w:val="0"/>
              <w:marBottom w:val="0"/>
              <w:divBdr>
                <w:top w:val="none" w:sz="0" w:space="0" w:color="auto"/>
                <w:left w:val="none" w:sz="0" w:space="0" w:color="auto"/>
                <w:bottom w:val="none" w:sz="0" w:space="0" w:color="auto"/>
                <w:right w:val="none" w:sz="0" w:space="0" w:color="auto"/>
              </w:divBdr>
            </w:div>
            <w:div w:id="1584026387">
              <w:marLeft w:val="0"/>
              <w:marRight w:val="0"/>
              <w:marTop w:val="0"/>
              <w:marBottom w:val="0"/>
              <w:divBdr>
                <w:top w:val="none" w:sz="0" w:space="0" w:color="auto"/>
                <w:left w:val="none" w:sz="0" w:space="0" w:color="auto"/>
                <w:bottom w:val="none" w:sz="0" w:space="0" w:color="auto"/>
                <w:right w:val="none" w:sz="0" w:space="0" w:color="auto"/>
              </w:divBdr>
              <w:divsChild>
                <w:div w:id="587077380">
                  <w:marLeft w:val="0"/>
                  <w:marRight w:val="0"/>
                  <w:marTop w:val="120"/>
                  <w:marBottom w:val="0"/>
                  <w:divBdr>
                    <w:top w:val="none" w:sz="0" w:space="0" w:color="auto"/>
                    <w:left w:val="none" w:sz="0" w:space="0" w:color="auto"/>
                    <w:bottom w:val="none" w:sz="0" w:space="0" w:color="auto"/>
                    <w:right w:val="none" w:sz="0" w:space="0" w:color="auto"/>
                  </w:divBdr>
                </w:div>
                <w:div w:id="131336645">
                  <w:marLeft w:val="0"/>
                  <w:marRight w:val="0"/>
                  <w:marTop w:val="0"/>
                  <w:marBottom w:val="0"/>
                  <w:divBdr>
                    <w:top w:val="none" w:sz="0" w:space="0" w:color="auto"/>
                    <w:left w:val="none" w:sz="0" w:space="0" w:color="auto"/>
                    <w:bottom w:val="none" w:sz="0" w:space="0" w:color="auto"/>
                    <w:right w:val="none" w:sz="0" w:space="0" w:color="auto"/>
                  </w:divBdr>
                </w:div>
              </w:divsChild>
            </w:div>
            <w:div w:id="703595568">
              <w:marLeft w:val="0"/>
              <w:marRight w:val="0"/>
              <w:marTop w:val="0"/>
              <w:marBottom w:val="0"/>
              <w:divBdr>
                <w:top w:val="none" w:sz="0" w:space="0" w:color="auto"/>
                <w:left w:val="none" w:sz="0" w:space="0" w:color="auto"/>
                <w:bottom w:val="none" w:sz="0" w:space="0" w:color="auto"/>
                <w:right w:val="none" w:sz="0" w:space="0" w:color="auto"/>
              </w:divBdr>
              <w:divsChild>
                <w:div w:id="426736286">
                  <w:marLeft w:val="0"/>
                  <w:marRight w:val="0"/>
                  <w:marTop w:val="120"/>
                  <w:marBottom w:val="0"/>
                  <w:divBdr>
                    <w:top w:val="none" w:sz="0" w:space="0" w:color="auto"/>
                    <w:left w:val="none" w:sz="0" w:space="0" w:color="auto"/>
                    <w:bottom w:val="none" w:sz="0" w:space="0" w:color="auto"/>
                    <w:right w:val="none" w:sz="0" w:space="0" w:color="auto"/>
                  </w:divBdr>
                </w:div>
                <w:div w:id="1567842689">
                  <w:marLeft w:val="0"/>
                  <w:marRight w:val="0"/>
                  <w:marTop w:val="0"/>
                  <w:marBottom w:val="0"/>
                  <w:divBdr>
                    <w:top w:val="none" w:sz="0" w:space="0" w:color="auto"/>
                    <w:left w:val="none" w:sz="0" w:space="0" w:color="auto"/>
                    <w:bottom w:val="none" w:sz="0" w:space="0" w:color="auto"/>
                    <w:right w:val="none" w:sz="0" w:space="0" w:color="auto"/>
                  </w:divBdr>
                  <w:divsChild>
                    <w:div w:id="553007782">
                      <w:marLeft w:val="0"/>
                      <w:marRight w:val="0"/>
                      <w:marTop w:val="0"/>
                      <w:marBottom w:val="0"/>
                      <w:divBdr>
                        <w:top w:val="none" w:sz="0" w:space="0" w:color="auto"/>
                        <w:left w:val="none" w:sz="0" w:space="0" w:color="auto"/>
                        <w:bottom w:val="none" w:sz="0" w:space="0" w:color="auto"/>
                        <w:right w:val="none" w:sz="0" w:space="0" w:color="auto"/>
                      </w:divBdr>
                      <w:divsChild>
                        <w:div w:id="903493929">
                          <w:marLeft w:val="0"/>
                          <w:marRight w:val="0"/>
                          <w:marTop w:val="120"/>
                          <w:marBottom w:val="0"/>
                          <w:divBdr>
                            <w:top w:val="none" w:sz="0" w:space="0" w:color="auto"/>
                            <w:left w:val="none" w:sz="0" w:space="0" w:color="auto"/>
                            <w:bottom w:val="none" w:sz="0" w:space="0" w:color="auto"/>
                            <w:right w:val="none" w:sz="0" w:space="0" w:color="auto"/>
                          </w:divBdr>
                        </w:div>
                        <w:div w:id="1807771259">
                          <w:marLeft w:val="0"/>
                          <w:marRight w:val="0"/>
                          <w:marTop w:val="0"/>
                          <w:marBottom w:val="0"/>
                          <w:divBdr>
                            <w:top w:val="none" w:sz="0" w:space="0" w:color="auto"/>
                            <w:left w:val="none" w:sz="0" w:space="0" w:color="auto"/>
                            <w:bottom w:val="none" w:sz="0" w:space="0" w:color="auto"/>
                            <w:right w:val="none" w:sz="0" w:space="0" w:color="auto"/>
                          </w:divBdr>
                        </w:div>
                      </w:divsChild>
                    </w:div>
                    <w:div w:id="309090967">
                      <w:marLeft w:val="0"/>
                      <w:marRight w:val="0"/>
                      <w:marTop w:val="0"/>
                      <w:marBottom w:val="0"/>
                      <w:divBdr>
                        <w:top w:val="none" w:sz="0" w:space="0" w:color="auto"/>
                        <w:left w:val="none" w:sz="0" w:space="0" w:color="auto"/>
                        <w:bottom w:val="none" w:sz="0" w:space="0" w:color="auto"/>
                        <w:right w:val="none" w:sz="0" w:space="0" w:color="auto"/>
                      </w:divBdr>
                      <w:divsChild>
                        <w:div w:id="398987303">
                          <w:marLeft w:val="0"/>
                          <w:marRight w:val="0"/>
                          <w:marTop w:val="120"/>
                          <w:marBottom w:val="0"/>
                          <w:divBdr>
                            <w:top w:val="none" w:sz="0" w:space="0" w:color="auto"/>
                            <w:left w:val="none" w:sz="0" w:space="0" w:color="auto"/>
                            <w:bottom w:val="none" w:sz="0" w:space="0" w:color="auto"/>
                            <w:right w:val="none" w:sz="0" w:space="0" w:color="auto"/>
                          </w:divBdr>
                        </w:div>
                        <w:div w:id="597905414">
                          <w:marLeft w:val="0"/>
                          <w:marRight w:val="0"/>
                          <w:marTop w:val="0"/>
                          <w:marBottom w:val="0"/>
                          <w:divBdr>
                            <w:top w:val="none" w:sz="0" w:space="0" w:color="auto"/>
                            <w:left w:val="none" w:sz="0" w:space="0" w:color="auto"/>
                            <w:bottom w:val="none" w:sz="0" w:space="0" w:color="auto"/>
                            <w:right w:val="none" w:sz="0" w:space="0" w:color="auto"/>
                          </w:divBdr>
                        </w:div>
                      </w:divsChild>
                    </w:div>
                    <w:div w:id="472676769">
                      <w:marLeft w:val="0"/>
                      <w:marRight w:val="0"/>
                      <w:marTop w:val="0"/>
                      <w:marBottom w:val="0"/>
                      <w:divBdr>
                        <w:top w:val="none" w:sz="0" w:space="0" w:color="auto"/>
                        <w:left w:val="none" w:sz="0" w:space="0" w:color="auto"/>
                        <w:bottom w:val="none" w:sz="0" w:space="0" w:color="auto"/>
                        <w:right w:val="none" w:sz="0" w:space="0" w:color="auto"/>
                      </w:divBdr>
                      <w:divsChild>
                        <w:div w:id="1940794806">
                          <w:marLeft w:val="0"/>
                          <w:marRight w:val="0"/>
                          <w:marTop w:val="120"/>
                          <w:marBottom w:val="0"/>
                          <w:divBdr>
                            <w:top w:val="none" w:sz="0" w:space="0" w:color="auto"/>
                            <w:left w:val="none" w:sz="0" w:space="0" w:color="auto"/>
                            <w:bottom w:val="none" w:sz="0" w:space="0" w:color="auto"/>
                            <w:right w:val="none" w:sz="0" w:space="0" w:color="auto"/>
                          </w:divBdr>
                        </w:div>
                        <w:div w:id="1009406112">
                          <w:marLeft w:val="0"/>
                          <w:marRight w:val="0"/>
                          <w:marTop w:val="0"/>
                          <w:marBottom w:val="0"/>
                          <w:divBdr>
                            <w:top w:val="none" w:sz="0" w:space="0" w:color="auto"/>
                            <w:left w:val="none" w:sz="0" w:space="0" w:color="auto"/>
                            <w:bottom w:val="none" w:sz="0" w:space="0" w:color="auto"/>
                            <w:right w:val="none" w:sz="0" w:space="0" w:color="auto"/>
                          </w:divBdr>
                        </w:div>
                      </w:divsChild>
                    </w:div>
                    <w:div w:id="735710284">
                      <w:marLeft w:val="0"/>
                      <w:marRight w:val="0"/>
                      <w:marTop w:val="0"/>
                      <w:marBottom w:val="0"/>
                      <w:divBdr>
                        <w:top w:val="none" w:sz="0" w:space="0" w:color="auto"/>
                        <w:left w:val="none" w:sz="0" w:space="0" w:color="auto"/>
                        <w:bottom w:val="none" w:sz="0" w:space="0" w:color="auto"/>
                        <w:right w:val="none" w:sz="0" w:space="0" w:color="auto"/>
                      </w:divBdr>
                      <w:divsChild>
                        <w:div w:id="869414823">
                          <w:marLeft w:val="0"/>
                          <w:marRight w:val="0"/>
                          <w:marTop w:val="120"/>
                          <w:marBottom w:val="0"/>
                          <w:divBdr>
                            <w:top w:val="none" w:sz="0" w:space="0" w:color="auto"/>
                            <w:left w:val="none" w:sz="0" w:space="0" w:color="auto"/>
                            <w:bottom w:val="none" w:sz="0" w:space="0" w:color="auto"/>
                            <w:right w:val="none" w:sz="0" w:space="0" w:color="auto"/>
                          </w:divBdr>
                        </w:div>
                        <w:div w:id="1332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3184">
              <w:marLeft w:val="480"/>
              <w:marRight w:val="0"/>
              <w:marTop w:val="0"/>
              <w:marBottom w:val="0"/>
              <w:divBdr>
                <w:top w:val="none" w:sz="0" w:space="0" w:color="auto"/>
                <w:left w:val="none" w:sz="0" w:space="0" w:color="auto"/>
                <w:bottom w:val="none" w:sz="0" w:space="0" w:color="auto"/>
                <w:right w:val="none" w:sz="0" w:space="0" w:color="auto"/>
              </w:divBdr>
            </w:div>
            <w:div w:id="762991747">
              <w:marLeft w:val="0"/>
              <w:marRight w:val="0"/>
              <w:marTop w:val="0"/>
              <w:marBottom w:val="0"/>
              <w:divBdr>
                <w:top w:val="none" w:sz="0" w:space="0" w:color="auto"/>
                <w:left w:val="none" w:sz="0" w:space="0" w:color="auto"/>
                <w:bottom w:val="none" w:sz="0" w:space="0" w:color="auto"/>
                <w:right w:val="none" w:sz="0" w:space="0" w:color="auto"/>
              </w:divBdr>
              <w:divsChild>
                <w:div w:id="1664578371">
                  <w:marLeft w:val="0"/>
                  <w:marRight w:val="0"/>
                  <w:marTop w:val="120"/>
                  <w:marBottom w:val="0"/>
                  <w:divBdr>
                    <w:top w:val="none" w:sz="0" w:space="0" w:color="auto"/>
                    <w:left w:val="none" w:sz="0" w:space="0" w:color="auto"/>
                    <w:bottom w:val="none" w:sz="0" w:space="0" w:color="auto"/>
                    <w:right w:val="none" w:sz="0" w:space="0" w:color="auto"/>
                  </w:divBdr>
                </w:div>
                <w:div w:id="1781560146">
                  <w:marLeft w:val="0"/>
                  <w:marRight w:val="0"/>
                  <w:marTop w:val="0"/>
                  <w:marBottom w:val="0"/>
                  <w:divBdr>
                    <w:top w:val="none" w:sz="0" w:space="0" w:color="auto"/>
                    <w:left w:val="none" w:sz="0" w:space="0" w:color="auto"/>
                    <w:bottom w:val="none" w:sz="0" w:space="0" w:color="auto"/>
                    <w:right w:val="none" w:sz="0" w:space="0" w:color="auto"/>
                  </w:divBdr>
                </w:div>
              </w:divsChild>
            </w:div>
            <w:div w:id="814107085">
              <w:marLeft w:val="0"/>
              <w:marRight w:val="0"/>
              <w:marTop w:val="0"/>
              <w:marBottom w:val="0"/>
              <w:divBdr>
                <w:top w:val="none" w:sz="0" w:space="0" w:color="auto"/>
                <w:left w:val="none" w:sz="0" w:space="0" w:color="auto"/>
                <w:bottom w:val="none" w:sz="0" w:space="0" w:color="auto"/>
                <w:right w:val="none" w:sz="0" w:space="0" w:color="auto"/>
              </w:divBdr>
              <w:divsChild>
                <w:div w:id="1380667157">
                  <w:marLeft w:val="0"/>
                  <w:marRight w:val="0"/>
                  <w:marTop w:val="120"/>
                  <w:marBottom w:val="0"/>
                  <w:divBdr>
                    <w:top w:val="none" w:sz="0" w:space="0" w:color="auto"/>
                    <w:left w:val="none" w:sz="0" w:space="0" w:color="auto"/>
                    <w:bottom w:val="none" w:sz="0" w:space="0" w:color="auto"/>
                    <w:right w:val="none" w:sz="0" w:space="0" w:color="auto"/>
                  </w:divBdr>
                </w:div>
                <w:div w:id="82990304">
                  <w:marLeft w:val="0"/>
                  <w:marRight w:val="0"/>
                  <w:marTop w:val="0"/>
                  <w:marBottom w:val="0"/>
                  <w:divBdr>
                    <w:top w:val="none" w:sz="0" w:space="0" w:color="auto"/>
                    <w:left w:val="none" w:sz="0" w:space="0" w:color="auto"/>
                    <w:bottom w:val="none" w:sz="0" w:space="0" w:color="auto"/>
                    <w:right w:val="none" w:sz="0" w:space="0" w:color="auto"/>
                  </w:divBdr>
                </w:div>
              </w:divsChild>
            </w:div>
            <w:div w:id="1503396956">
              <w:marLeft w:val="0"/>
              <w:marRight w:val="0"/>
              <w:marTop w:val="0"/>
              <w:marBottom w:val="0"/>
              <w:divBdr>
                <w:top w:val="none" w:sz="0" w:space="0" w:color="auto"/>
                <w:left w:val="none" w:sz="0" w:space="0" w:color="auto"/>
                <w:bottom w:val="none" w:sz="0" w:space="0" w:color="auto"/>
                <w:right w:val="none" w:sz="0" w:space="0" w:color="auto"/>
              </w:divBdr>
              <w:divsChild>
                <w:div w:id="1288974980">
                  <w:marLeft w:val="0"/>
                  <w:marRight w:val="0"/>
                  <w:marTop w:val="120"/>
                  <w:marBottom w:val="0"/>
                  <w:divBdr>
                    <w:top w:val="none" w:sz="0" w:space="0" w:color="auto"/>
                    <w:left w:val="none" w:sz="0" w:space="0" w:color="auto"/>
                    <w:bottom w:val="none" w:sz="0" w:space="0" w:color="auto"/>
                    <w:right w:val="none" w:sz="0" w:space="0" w:color="auto"/>
                  </w:divBdr>
                </w:div>
                <w:div w:id="4599059">
                  <w:marLeft w:val="0"/>
                  <w:marRight w:val="0"/>
                  <w:marTop w:val="0"/>
                  <w:marBottom w:val="0"/>
                  <w:divBdr>
                    <w:top w:val="none" w:sz="0" w:space="0" w:color="auto"/>
                    <w:left w:val="none" w:sz="0" w:space="0" w:color="auto"/>
                    <w:bottom w:val="none" w:sz="0" w:space="0" w:color="auto"/>
                    <w:right w:val="none" w:sz="0" w:space="0" w:color="auto"/>
                  </w:divBdr>
                </w:div>
              </w:divsChild>
            </w:div>
            <w:div w:id="1160001901">
              <w:marLeft w:val="480"/>
              <w:marRight w:val="0"/>
              <w:marTop w:val="0"/>
              <w:marBottom w:val="0"/>
              <w:divBdr>
                <w:top w:val="none" w:sz="0" w:space="0" w:color="auto"/>
                <w:left w:val="none" w:sz="0" w:space="0" w:color="auto"/>
                <w:bottom w:val="none" w:sz="0" w:space="0" w:color="auto"/>
                <w:right w:val="none" w:sz="0" w:space="0" w:color="auto"/>
              </w:divBdr>
            </w:div>
            <w:div w:id="348724928">
              <w:marLeft w:val="0"/>
              <w:marRight w:val="0"/>
              <w:marTop w:val="0"/>
              <w:marBottom w:val="0"/>
              <w:divBdr>
                <w:top w:val="none" w:sz="0" w:space="0" w:color="auto"/>
                <w:left w:val="none" w:sz="0" w:space="0" w:color="auto"/>
                <w:bottom w:val="none" w:sz="0" w:space="0" w:color="auto"/>
                <w:right w:val="none" w:sz="0" w:space="0" w:color="auto"/>
              </w:divBdr>
              <w:divsChild>
                <w:div w:id="551620100">
                  <w:marLeft w:val="0"/>
                  <w:marRight w:val="0"/>
                  <w:marTop w:val="120"/>
                  <w:marBottom w:val="0"/>
                  <w:divBdr>
                    <w:top w:val="none" w:sz="0" w:space="0" w:color="auto"/>
                    <w:left w:val="none" w:sz="0" w:space="0" w:color="auto"/>
                    <w:bottom w:val="none" w:sz="0" w:space="0" w:color="auto"/>
                    <w:right w:val="none" w:sz="0" w:space="0" w:color="auto"/>
                  </w:divBdr>
                </w:div>
                <w:div w:id="1058939116">
                  <w:marLeft w:val="0"/>
                  <w:marRight w:val="0"/>
                  <w:marTop w:val="0"/>
                  <w:marBottom w:val="0"/>
                  <w:divBdr>
                    <w:top w:val="none" w:sz="0" w:space="0" w:color="auto"/>
                    <w:left w:val="none" w:sz="0" w:space="0" w:color="auto"/>
                    <w:bottom w:val="none" w:sz="0" w:space="0" w:color="auto"/>
                    <w:right w:val="none" w:sz="0" w:space="0" w:color="auto"/>
                  </w:divBdr>
                </w:div>
              </w:divsChild>
            </w:div>
            <w:div w:id="1396735263">
              <w:marLeft w:val="0"/>
              <w:marRight w:val="0"/>
              <w:marTop w:val="0"/>
              <w:marBottom w:val="0"/>
              <w:divBdr>
                <w:top w:val="none" w:sz="0" w:space="0" w:color="auto"/>
                <w:left w:val="none" w:sz="0" w:space="0" w:color="auto"/>
                <w:bottom w:val="none" w:sz="0" w:space="0" w:color="auto"/>
                <w:right w:val="none" w:sz="0" w:space="0" w:color="auto"/>
              </w:divBdr>
              <w:divsChild>
                <w:div w:id="1147160279">
                  <w:marLeft w:val="0"/>
                  <w:marRight w:val="0"/>
                  <w:marTop w:val="120"/>
                  <w:marBottom w:val="0"/>
                  <w:divBdr>
                    <w:top w:val="none" w:sz="0" w:space="0" w:color="auto"/>
                    <w:left w:val="none" w:sz="0" w:space="0" w:color="auto"/>
                    <w:bottom w:val="none" w:sz="0" w:space="0" w:color="auto"/>
                    <w:right w:val="none" w:sz="0" w:space="0" w:color="auto"/>
                  </w:divBdr>
                </w:div>
                <w:div w:id="861473731">
                  <w:marLeft w:val="0"/>
                  <w:marRight w:val="0"/>
                  <w:marTop w:val="0"/>
                  <w:marBottom w:val="0"/>
                  <w:divBdr>
                    <w:top w:val="none" w:sz="0" w:space="0" w:color="auto"/>
                    <w:left w:val="none" w:sz="0" w:space="0" w:color="auto"/>
                    <w:bottom w:val="none" w:sz="0" w:space="0" w:color="auto"/>
                    <w:right w:val="none" w:sz="0" w:space="0" w:color="auto"/>
                  </w:divBdr>
                </w:div>
              </w:divsChild>
            </w:div>
            <w:div w:id="555244516">
              <w:marLeft w:val="0"/>
              <w:marRight w:val="0"/>
              <w:marTop w:val="0"/>
              <w:marBottom w:val="0"/>
              <w:divBdr>
                <w:top w:val="none" w:sz="0" w:space="0" w:color="auto"/>
                <w:left w:val="none" w:sz="0" w:space="0" w:color="auto"/>
                <w:bottom w:val="none" w:sz="0" w:space="0" w:color="auto"/>
                <w:right w:val="none" w:sz="0" w:space="0" w:color="auto"/>
              </w:divBdr>
              <w:divsChild>
                <w:div w:id="1230195581">
                  <w:marLeft w:val="0"/>
                  <w:marRight w:val="0"/>
                  <w:marTop w:val="120"/>
                  <w:marBottom w:val="0"/>
                  <w:divBdr>
                    <w:top w:val="none" w:sz="0" w:space="0" w:color="auto"/>
                    <w:left w:val="none" w:sz="0" w:space="0" w:color="auto"/>
                    <w:bottom w:val="none" w:sz="0" w:space="0" w:color="auto"/>
                    <w:right w:val="none" w:sz="0" w:space="0" w:color="auto"/>
                  </w:divBdr>
                </w:div>
                <w:div w:id="224226296">
                  <w:marLeft w:val="0"/>
                  <w:marRight w:val="0"/>
                  <w:marTop w:val="0"/>
                  <w:marBottom w:val="0"/>
                  <w:divBdr>
                    <w:top w:val="none" w:sz="0" w:space="0" w:color="auto"/>
                    <w:left w:val="none" w:sz="0" w:space="0" w:color="auto"/>
                    <w:bottom w:val="none" w:sz="0" w:space="0" w:color="auto"/>
                    <w:right w:val="none" w:sz="0" w:space="0" w:color="auto"/>
                  </w:divBdr>
                </w:div>
              </w:divsChild>
            </w:div>
            <w:div w:id="1778019487">
              <w:marLeft w:val="480"/>
              <w:marRight w:val="0"/>
              <w:marTop w:val="0"/>
              <w:marBottom w:val="0"/>
              <w:divBdr>
                <w:top w:val="none" w:sz="0" w:space="0" w:color="auto"/>
                <w:left w:val="none" w:sz="0" w:space="0" w:color="auto"/>
                <w:bottom w:val="none" w:sz="0" w:space="0" w:color="auto"/>
                <w:right w:val="none" w:sz="0" w:space="0" w:color="auto"/>
              </w:divBdr>
            </w:div>
            <w:div w:id="1546789903">
              <w:marLeft w:val="0"/>
              <w:marRight w:val="0"/>
              <w:marTop w:val="0"/>
              <w:marBottom w:val="0"/>
              <w:divBdr>
                <w:top w:val="none" w:sz="0" w:space="0" w:color="auto"/>
                <w:left w:val="none" w:sz="0" w:space="0" w:color="auto"/>
                <w:bottom w:val="none" w:sz="0" w:space="0" w:color="auto"/>
                <w:right w:val="none" w:sz="0" w:space="0" w:color="auto"/>
              </w:divBdr>
              <w:divsChild>
                <w:div w:id="1180856162">
                  <w:marLeft w:val="0"/>
                  <w:marRight w:val="0"/>
                  <w:marTop w:val="120"/>
                  <w:marBottom w:val="0"/>
                  <w:divBdr>
                    <w:top w:val="none" w:sz="0" w:space="0" w:color="auto"/>
                    <w:left w:val="none" w:sz="0" w:space="0" w:color="auto"/>
                    <w:bottom w:val="none" w:sz="0" w:space="0" w:color="auto"/>
                    <w:right w:val="none" w:sz="0" w:space="0" w:color="auto"/>
                  </w:divBdr>
                </w:div>
                <w:div w:id="787427787">
                  <w:marLeft w:val="0"/>
                  <w:marRight w:val="0"/>
                  <w:marTop w:val="0"/>
                  <w:marBottom w:val="0"/>
                  <w:divBdr>
                    <w:top w:val="none" w:sz="0" w:space="0" w:color="auto"/>
                    <w:left w:val="none" w:sz="0" w:space="0" w:color="auto"/>
                    <w:bottom w:val="none" w:sz="0" w:space="0" w:color="auto"/>
                    <w:right w:val="none" w:sz="0" w:space="0" w:color="auto"/>
                  </w:divBdr>
                </w:div>
              </w:divsChild>
            </w:div>
            <w:div w:id="798956021">
              <w:marLeft w:val="0"/>
              <w:marRight w:val="0"/>
              <w:marTop w:val="0"/>
              <w:marBottom w:val="0"/>
              <w:divBdr>
                <w:top w:val="none" w:sz="0" w:space="0" w:color="auto"/>
                <w:left w:val="none" w:sz="0" w:space="0" w:color="auto"/>
                <w:bottom w:val="none" w:sz="0" w:space="0" w:color="auto"/>
                <w:right w:val="none" w:sz="0" w:space="0" w:color="auto"/>
              </w:divBdr>
              <w:divsChild>
                <w:div w:id="1828277456">
                  <w:marLeft w:val="0"/>
                  <w:marRight w:val="0"/>
                  <w:marTop w:val="120"/>
                  <w:marBottom w:val="0"/>
                  <w:divBdr>
                    <w:top w:val="none" w:sz="0" w:space="0" w:color="auto"/>
                    <w:left w:val="none" w:sz="0" w:space="0" w:color="auto"/>
                    <w:bottom w:val="none" w:sz="0" w:space="0" w:color="auto"/>
                    <w:right w:val="none" w:sz="0" w:space="0" w:color="auto"/>
                  </w:divBdr>
                </w:div>
                <w:div w:id="1766150885">
                  <w:marLeft w:val="0"/>
                  <w:marRight w:val="0"/>
                  <w:marTop w:val="0"/>
                  <w:marBottom w:val="0"/>
                  <w:divBdr>
                    <w:top w:val="none" w:sz="0" w:space="0" w:color="auto"/>
                    <w:left w:val="none" w:sz="0" w:space="0" w:color="auto"/>
                    <w:bottom w:val="none" w:sz="0" w:space="0" w:color="auto"/>
                    <w:right w:val="none" w:sz="0" w:space="0" w:color="auto"/>
                  </w:divBdr>
                </w:div>
              </w:divsChild>
            </w:div>
            <w:div w:id="1625111411">
              <w:marLeft w:val="480"/>
              <w:marRight w:val="0"/>
              <w:marTop w:val="0"/>
              <w:marBottom w:val="0"/>
              <w:divBdr>
                <w:top w:val="none" w:sz="0" w:space="0" w:color="auto"/>
                <w:left w:val="none" w:sz="0" w:space="0" w:color="auto"/>
                <w:bottom w:val="none" w:sz="0" w:space="0" w:color="auto"/>
                <w:right w:val="none" w:sz="0" w:space="0" w:color="auto"/>
              </w:divBdr>
            </w:div>
            <w:div w:id="1352103808">
              <w:marLeft w:val="480"/>
              <w:marRight w:val="0"/>
              <w:marTop w:val="0"/>
              <w:marBottom w:val="0"/>
              <w:divBdr>
                <w:top w:val="none" w:sz="0" w:space="0" w:color="auto"/>
                <w:left w:val="none" w:sz="0" w:space="0" w:color="auto"/>
                <w:bottom w:val="none" w:sz="0" w:space="0" w:color="auto"/>
                <w:right w:val="none" w:sz="0" w:space="0" w:color="auto"/>
              </w:divBdr>
            </w:div>
            <w:div w:id="581110181">
              <w:marLeft w:val="480"/>
              <w:marRight w:val="0"/>
              <w:marTop w:val="0"/>
              <w:marBottom w:val="0"/>
              <w:divBdr>
                <w:top w:val="none" w:sz="0" w:space="0" w:color="auto"/>
                <w:left w:val="none" w:sz="0" w:space="0" w:color="auto"/>
                <w:bottom w:val="none" w:sz="0" w:space="0" w:color="auto"/>
                <w:right w:val="none" w:sz="0" w:space="0" w:color="auto"/>
              </w:divBdr>
            </w:div>
            <w:div w:id="2085106192">
              <w:marLeft w:val="240"/>
              <w:marRight w:val="0"/>
              <w:marTop w:val="0"/>
              <w:marBottom w:val="0"/>
              <w:divBdr>
                <w:top w:val="none" w:sz="0" w:space="0" w:color="auto"/>
                <w:left w:val="none" w:sz="0" w:space="0" w:color="auto"/>
                <w:bottom w:val="none" w:sz="0" w:space="0" w:color="auto"/>
                <w:right w:val="none" w:sz="0" w:space="0" w:color="auto"/>
              </w:divBdr>
            </w:div>
            <w:div w:id="552038504">
              <w:marLeft w:val="240"/>
              <w:marRight w:val="0"/>
              <w:marTop w:val="0"/>
              <w:marBottom w:val="0"/>
              <w:divBdr>
                <w:top w:val="none" w:sz="0" w:space="0" w:color="auto"/>
                <w:left w:val="none" w:sz="0" w:space="0" w:color="auto"/>
                <w:bottom w:val="none" w:sz="0" w:space="0" w:color="auto"/>
                <w:right w:val="none" w:sz="0" w:space="0" w:color="auto"/>
              </w:divBdr>
            </w:div>
            <w:div w:id="2008357800">
              <w:marLeft w:val="0"/>
              <w:marRight w:val="0"/>
              <w:marTop w:val="0"/>
              <w:marBottom w:val="0"/>
              <w:divBdr>
                <w:top w:val="none" w:sz="0" w:space="0" w:color="auto"/>
                <w:left w:val="none" w:sz="0" w:space="0" w:color="auto"/>
                <w:bottom w:val="none" w:sz="0" w:space="0" w:color="auto"/>
                <w:right w:val="none" w:sz="0" w:space="0" w:color="auto"/>
              </w:divBdr>
            </w:div>
            <w:div w:id="375396534">
              <w:marLeft w:val="0"/>
              <w:marRight w:val="0"/>
              <w:marTop w:val="0"/>
              <w:marBottom w:val="0"/>
              <w:divBdr>
                <w:top w:val="none" w:sz="0" w:space="0" w:color="auto"/>
                <w:left w:val="none" w:sz="0" w:space="0" w:color="auto"/>
                <w:bottom w:val="none" w:sz="0" w:space="0" w:color="auto"/>
                <w:right w:val="none" w:sz="0" w:space="0" w:color="auto"/>
              </w:divBdr>
            </w:div>
            <w:div w:id="2069643840">
              <w:marLeft w:val="0"/>
              <w:marRight w:val="0"/>
              <w:marTop w:val="0"/>
              <w:marBottom w:val="0"/>
              <w:divBdr>
                <w:top w:val="none" w:sz="0" w:space="0" w:color="auto"/>
                <w:left w:val="none" w:sz="0" w:space="0" w:color="auto"/>
                <w:bottom w:val="none" w:sz="0" w:space="0" w:color="auto"/>
                <w:right w:val="none" w:sz="0" w:space="0" w:color="auto"/>
              </w:divBdr>
            </w:div>
            <w:div w:id="632908602">
              <w:marLeft w:val="0"/>
              <w:marRight w:val="0"/>
              <w:marTop w:val="0"/>
              <w:marBottom w:val="0"/>
              <w:divBdr>
                <w:top w:val="none" w:sz="0" w:space="0" w:color="auto"/>
                <w:left w:val="none" w:sz="0" w:space="0" w:color="auto"/>
                <w:bottom w:val="none" w:sz="0" w:space="0" w:color="auto"/>
                <w:right w:val="none" w:sz="0" w:space="0" w:color="auto"/>
              </w:divBdr>
            </w:div>
            <w:div w:id="1032801830">
              <w:marLeft w:val="0"/>
              <w:marRight w:val="0"/>
              <w:marTop w:val="0"/>
              <w:marBottom w:val="0"/>
              <w:divBdr>
                <w:top w:val="none" w:sz="0" w:space="0" w:color="auto"/>
                <w:left w:val="none" w:sz="0" w:space="0" w:color="auto"/>
                <w:bottom w:val="none" w:sz="0" w:space="0" w:color="auto"/>
                <w:right w:val="none" w:sz="0" w:space="0" w:color="auto"/>
              </w:divBdr>
            </w:div>
            <w:div w:id="841430590">
              <w:marLeft w:val="0"/>
              <w:marRight w:val="0"/>
              <w:marTop w:val="0"/>
              <w:marBottom w:val="0"/>
              <w:divBdr>
                <w:top w:val="none" w:sz="0" w:space="0" w:color="auto"/>
                <w:left w:val="none" w:sz="0" w:space="0" w:color="auto"/>
                <w:bottom w:val="none" w:sz="0" w:space="0" w:color="auto"/>
                <w:right w:val="none" w:sz="0" w:space="0" w:color="auto"/>
              </w:divBdr>
            </w:div>
            <w:div w:id="294482732">
              <w:marLeft w:val="0"/>
              <w:marRight w:val="0"/>
              <w:marTop w:val="0"/>
              <w:marBottom w:val="0"/>
              <w:divBdr>
                <w:top w:val="none" w:sz="0" w:space="0" w:color="auto"/>
                <w:left w:val="none" w:sz="0" w:space="0" w:color="auto"/>
                <w:bottom w:val="none" w:sz="0" w:space="0" w:color="auto"/>
                <w:right w:val="none" w:sz="0" w:space="0" w:color="auto"/>
              </w:divBdr>
            </w:div>
            <w:div w:id="16585589">
              <w:marLeft w:val="0"/>
              <w:marRight w:val="0"/>
              <w:marTop w:val="0"/>
              <w:marBottom w:val="0"/>
              <w:divBdr>
                <w:top w:val="none" w:sz="0" w:space="0" w:color="auto"/>
                <w:left w:val="none" w:sz="0" w:space="0" w:color="auto"/>
                <w:bottom w:val="none" w:sz="0" w:space="0" w:color="auto"/>
                <w:right w:val="none" w:sz="0" w:space="0" w:color="auto"/>
              </w:divBdr>
            </w:div>
            <w:div w:id="36928908">
              <w:marLeft w:val="480"/>
              <w:marRight w:val="0"/>
              <w:marTop w:val="0"/>
              <w:marBottom w:val="0"/>
              <w:divBdr>
                <w:top w:val="none" w:sz="0" w:space="0" w:color="auto"/>
                <w:left w:val="none" w:sz="0" w:space="0" w:color="auto"/>
                <w:bottom w:val="none" w:sz="0" w:space="0" w:color="auto"/>
                <w:right w:val="none" w:sz="0" w:space="0" w:color="auto"/>
              </w:divBdr>
            </w:div>
            <w:div w:id="1209534878">
              <w:marLeft w:val="840"/>
              <w:marRight w:val="0"/>
              <w:marTop w:val="0"/>
              <w:marBottom w:val="0"/>
              <w:divBdr>
                <w:top w:val="none" w:sz="0" w:space="0" w:color="auto"/>
                <w:left w:val="none" w:sz="0" w:space="0" w:color="auto"/>
                <w:bottom w:val="none" w:sz="0" w:space="0" w:color="auto"/>
                <w:right w:val="none" w:sz="0" w:space="0" w:color="auto"/>
              </w:divBdr>
            </w:div>
            <w:div w:id="164829032">
              <w:marLeft w:val="840"/>
              <w:marRight w:val="0"/>
              <w:marTop w:val="0"/>
              <w:marBottom w:val="0"/>
              <w:divBdr>
                <w:top w:val="none" w:sz="0" w:space="0" w:color="auto"/>
                <w:left w:val="none" w:sz="0" w:space="0" w:color="auto"/>
                <w:bottom w:val="none" w:sz="0" w:space="0" w:color="auto"/>
                <w:right w:val="none" w:sz="0" w:space="0" w:color="auto"/>
              </w:divBdr>
            </w:div>
            <w:div w:id="1847284180">
              <w:marLeft w:val="840"/>
              <w:marRight w:val="0"/>
              <w:marTop w:val="0"/>
              <w:marBottom w:val="0"/>
              <w:divBdr>
                <w:top w:val="none" w:sz="0" w:space="0" w:color="auto"/>
                <w:left w:val="none" w:sz="0" w:space="0" w:color="auto"/>
                <w:bottom w:val="none" w:sz="0" w:space="0" w:color="auto"/>
                <w:right w:val="none" w:sz="0" w:space="0" w:color="auto"/>
              </w:divBdr>
            </w:div>
            <w:div w:id="1166896407">
              <w:marLeft w:val="840"/>
              <w:marRight w:val="0"/>
              <w:marTop w:val="0"/>
              <w:marBottom w:val="0"/>
              <w:divBdr>
                <w:top w:val="none" w:sz="0" w:space="0" w:color="auto"/>
                <w:left w:val="none" w:sz="0" w:space="0" w:color="auto"/>
                <w:bottom w:val="none" w:sz="0" w:space="0" w:color="auto"/>
                <w:right w:val="none" w:sz="0" w:space="0" w:color="auto"/>
              </w:divBdr>
            </w:div>
            <w:div w:id="963804768">
              <w:marLeft w:val="840"/>
              <w:marRight w:val="0"/>
              <w:marTop w:val="0"/>
              <w:marBottom w:val="0"/>
              <w:divBdr>
                <w:top w:val="none" w:sz="0" w:space="0" w:color="auto"/>
                <w:left w:val="none" w:sz="0" w:space="0" w:color="auto"/>
                <w:bottom w:val="none" w:sz="0" w:space="0" w:color="auto"/>
                <w:right w:val="none" w:sz="0" w:space="0" w:color="auto"/>
              </w:divBdr>
            </w:div>
            <w:div w:id="1294795594">
              <w:marLeft w:val="840"/>
              <w:marRight w:val="0"/>
              <w:marTop w:val="0"/>
              <w:marBottom w:val="0"/>
              <w:divBdr>
                <w:top w:val="none" w:sz="0" w:space="0" w:color="auto"/>
                <w:left w:val="none" w:sz="0" w:space="0" w:color="auto"/>
                <w:bottom w:val="none" w:sz="0" w:space="0" w:color="auto"/>
                <w:right w:val="none" w:sz="0" w:space="0" w:color="auto"/>
              </w:divBdr>
            </w:div>
            <w:div w:id="986325031">
              <w:marLeft w:val="840"/>
              <w:marRight w:val="0"/>
              <w:marTop w:val="0"/>
              <w:marBottom w:val="0"/>
              <w:divBdr>
                <w:top w:val="none" w:sz="0" w:space="0" w:color="auto"/>
                <w:left w:val="none" w:sz="0" w:space="0" w:color="auto"/>
                <w:bottom w:val="none" w:sz="0" w:space="0" w:color="auto"/>
                <w:right w:val="none" w:sz="0" w:space="0" w:color="auto"/>
              </w:divBdr>
            </w:div>
            <w:div w:id="7104262">
              <w:marLeft w:val="0"/>
              <w:marRight w:val="0"/>
              <w:marTop w:val="120"/>
              <w:marBottom w:val="0"/>
              <w:divBdr>
                <w:top w:val="none" w:sz="0" w:space="0" w:color="auto"/>
                <w:left w:val="none" w:sz="0" w:space="0" w:color="auto"/>
                <w:bottom w:val="none" w:sz="0" w:space="0" w:color="auto"/>
                <w:right w:val="none" w:sz="0" w:space="0" w:color="auto"/>
              </w:divBdr>
            </w:div>
            <w:div w:id="2014868556">
              <w:marLeft w:val="0"/>
              <w:marRight w:val="0"/>
              <w:marTop w:val="120"/>
              <w:marBottom w:val="0"/>
              <w:divBdr>
                <w:top w:val="none" w:sz="0" w:space="0" w:color="auto"/>
                <w:left w:val="none" w:sz="0" w:space="0" w:color="auto"/>
                <w:bottom w:val="none" w:sz="0" w:space="0" w:color="auto"/>
                <w:right w:val="none" w:sz="0" w:space="0" w:color="auto"/>
              </w:divBdr>
            </w:div>
            <w:div w:id="733699301">
              <w:marLeft w:val="0"/>
              <w:marRight w:val="0"/>
              <w:marTop w:val="120"/>
              <w:marBottom w:val="0"/>
              <w:divBdr>
                <w:top w:val="none" w:sz="0" w:space="0" w:color="auto"/>
                <w:left w:val="none" w:sz="0" w:space="0" w:color="auto"/>
                <w:bottom w:val="none" w:sz="0" w:space="0" w:color="auto"/>
                <w:right w:val="none" w:sz="0" w:space="0" w:color="auto"/>
              </w:divBdr>
            </w:div>
            <w:div w:id="1352537698">
              <w:marLeft w:val="0"/>
              <w:marRight w:val="0"/>
              <w:marTop w:val="120"/>
              <w:marBottom w:val="0"/>
              <w:divBdr>
                <w:top w:val="none" w:sz="0" w:space="0" w:color="auto"/>
                <w:left w:val="none" w:sz="0" w:space="0" w:color="auto"/>
                <w:bottom w:val="none" w:sz="0" w:space="0" w:color="auto"/>
                <w:right w:val="none" w:sz="0" w:space="0" w:color="auto"/>
              </w:divBdr>
            </w:div>
            <w:div w:id="796947234">
              <w:marLeft w:val="840"/>
              <w:marRight w:val="0"/>
              <w:marTop w:val="0"/>
              <w:marBottom w:val="0"/>
              <w:divBdr>
                <w:top w:val="none" w:sz="0" w:space="0" w:color="auto"/>
                <w:left w:val="none" w:sz="0" w:space="0" w:color="auto"/>
                <w:bottom w:val="none" w:sz="0" w:space="0" w:color="auto"/>
                <w:right w:val="none" w:sz="0" w:space="0" w:color="auto"/>
              </w:divBdr>
            </w:div>
            <w:div w:id="167209684">
              <w:marLeft w:val="840"/>
              <w:marRight w:val="0"/>
              <w:marTop w:val="0"/>
              <w:marBottom w:val="0"/>
              <w:divBdr>
                <w:top w:val="none" w:sz="0" w:space="0" w:color="auto"/>
                <w:left w:val="none" w:sz="0" w:space="0" w:color="auto"/>
                <w:bottom w:val="none" w:sz="0" w:space="0" w:color="auto"/>
                <w:right w:val="none" w:sz="0" w:space="0" w:color="auto"/>
              </w:divBdr>
            </w:div>
            <w:div w:id="16125094">
              <w:marLeft w:val="840"/>
              <w:marRight w:val="0"/>
              <w:marTop w:val="0"/>
              <w:marBottom w:val="0"/>
              <w:divBdr>
                <w:top w:val="none" w:sz="0" w:space="0" w:color="auto"/>
                <w:left w:val="none" w:sz="0" w:space="0" w:color="auto"/>
                <w:bottom w:val="none" w:sz="0" w:space="0" w:color="auto"/>
                <w:right w:val="none" w:sz="0" w:space="0" w:color="auto"/>
              </w:divBdr>
            </w:div>
            <w:div w:id="1099567836">
              <w:marLeft w:val="840"/>
              <w:marRight w:val="0"/>
              <w:marTop w:val="0"/>
              <w:marBottom w:val="0"/>
              <w:divBdr>
                <w:top w:val="none" w:sz="0" w:space="0" w:color="auto"/>
                <w:left w:val="none" w:sz="0" w:space="0" w:color="auto"/>
                <w:bottom w:val="none" w:sz="0" w:space="0" w:color="auto"/>
                <w:right w:val="none" w:sz="0" w:space="0" w:color="auto"/>
              </w:divBdr>
            </w:div>
            <w:div w:id="136386496">
              <w:marLeft w:val="840"/>
              <w:marRight w:val="0"/>
              <w:marTop w:val="0"/>
              <w:marBottom w:val="0"/>
              <w:divBdr>
                <w:top w:val="none" w:sz="0" w:space="0" w:color="auto"/>
                <w:left w:val="none" w:sz="0" w:space="0" w:color="auto"/>
                <w:bottom w:val="none" w:sz="0" w:space="0" w:color="auto"/>
                <w:right w:val="none" w:sz="0" w:space="0" w:color="auto"/>
              </w:divBdr>
            </w:div>
            <w:div w:id="576716974">
              <w:marLeft w:val="840"/>
              <w:marRight w:val="0"/>
              <w:marTop w:val="0"/>
              <w:marBottom w:val="0"/>
              <w:divBdr>
                <w:top w:val="none" w:sz="0" w:space="0" w:color="auto"/>
                <w:left w:val="none" w:sz="0" w:space="0" w:color="auto"/>
                <w:bottom w:val="none" w:sz="0" w:space="0" w:color="auto"/>
                <w:right w:val="none" w:sz="0" w:space="0" w:color="auto"/>
              </w:divBdr>
            </w:div>
            <w:div w:id="395052799">
              <w:marLeft w:val="840"/>
              <w:marRight w:val="0"/>
              <w:marTop w:val="0"/>
              <w:marBottom w:val="0"/>
              <w:divBdr>
                <w:top w:val="none" w:sz="0" w:space="0" w:color="auto"/>
                <w:left w:val="none" w:sz="0" w:space="0" w:color="auto"/>
                <w:bottom w:val="none" w:sz="0" w:space="0" w:color="auto"/>
                <w:right w:val="none" w:sz="0" w:space="0" w:color="auto"/>
              </w:divBdr>
            </w:div>
            <w:div w:id="1599678362">
              <w:marLeft w:val="840"/>
              <w:marRight w:val="0"/>
              <w:marTop w:val="0"/>
              <w:marBottom w:val="0"/>
              <w:divBdr>
                <w:top w:val="none" w:sz="0" w:space="0" w:color="auto"/>
                <w:left w:val="none" w:sz="0" w:space="0" w:color="auto"/>
                <w:bottom w:val="none" w:sz="0" w:space="0" w:color="auto"/>
                <w:right w:val="none" w:sz="0" w:space="0" w:color="auto"/>
              </w:divBdr>
            </w:div>
            <w:div w:id="1356157776">
              <w:marLeft w:val="840"/>
              <w:marRight w:val="0"/>
              <w:marTop w:val="0"/>
              <w:marBottom w:val="0"/>
              <w:divBdr>
                <w:top w:val="none" w:sz="0" w:space="0" w:color="auto"/>
                <w:left w:val="none" w:sz="0" w:space="0" w:color="auto"/>
                <w:bottom w:val="none" w:sz="0" w:space="0" w:color="auto"/>
                <w:right w:val="none" w:sz="0" w:space="0" w:color="auto"/>
              </w:divBdr>
            </w:div>
            <w:div w:id="855340843">
              <w:marLeft w:val="840"/>
              <w:marRight w:val="0"/>
              <w:marTop w:val="0"/>
              <w:marBottom w:val="0"/>
              <w:divBdr>
                <w:top w:val="none" w:sz="0" w:space="0" w:color="auto"/>
                <w:left w:val="none" w:sz="0" w:space="0" w:color="auto"/>
                <w:bottom w:val="none" w:sz="0" w:space="0" w:color="auto"/>
                <w:right w:val="none" w:sz="0" w:space="0" w:color="auto"/>
              </w:divBdr>
            </w:div>
            <w:div w:id="1194349059">
              <w:marLeft w:val="840"/>
              <w:marRight w:val="0"/>
              <w:marTop w:val="0"/>
              <w:marBottom w:val="0"/>
              <w:divBdr>
                <w:top w:val="none" w:sz="0" w:space="0" w:color="auto"/>
                <w:left w:val="none" w:sz="0" w:space="0" w:color="auto"/>
                <w:bottom w:val="none" w:sz="0" w:space="0" w:color="auto"/>
                <w:right w:val="none" w:sz="0" w:space="0" w:color="auto"/>
              </w:divBdr>
            </w:div>
            <w:div w:id="1561599478">
              <w:marLeft w:val="840"/>
              <w:marRight w:val="0"/>
              <w:marTop w:val="0"/>
              <w:marBottom w:val="0"/>
              <w:divBdr>
                <w:top w:val="none" w:sz="0" w:space="0" w:color="auto"/>
                <w:left w:val="none" w:sz="0" w:space="0" w:color="auto"/>
                <w:bottom w:val="none" w:sz="0" w:space="0" w:color="auto"/>
                <w:right w:val="none" w:sz="0" w:space="0" w:color="auto"/>
              </w:divBdr>
            </w:div>
            <w:div w:id="2133472095">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1174879245">
      <w:bodyDiv w:val="1"/>
      <w:marLeft w:val="0"/>
      <w:marRight w:val="0"/>
      <w:marTop w:val="0"/>
      <w:marBottom w:val="0"/>
      <w:divBdr>
        <w:top w:val="none" w:sz="0" w:space="0" w:color="auto"/>
        <w:left w:val="none" w:sz="0" w:space="0" w:color="auto"/>
        <w:bottom w:val="none" w:sz="0" w:space="0" w:color="auto"/>
        <w:right w:val="none" w:sz="0" w:space="0" w:color="auto"/>
      </w:divBdr>
      <w:divsChild>
        <w:div w:id="841822651">
          <w:marLeft w:val="547"/>
          <w:marRight w:val="0"/>
          <w:marTop w:val="0"/>
          <w:marBottom w:val="0"/>
          <w:divBdr>
            <w:top w:val="none" w:sz="0" w:space="0" w:color="auto"/>
            <w:left w:val="none" w:sz="0" w:space="0" w:color="auto"/>
            <w:bottom w:val="none" w:sz="0" w:space="0" w:color="auto"/>
            <w:right w:val="none" w:sz="0" w:space="0" w:color="auto"/>
          </w:divBdr>
        </w:div>
        <w:div w:id="1269653219">
          <w:marLeft w:val="547"/>
          <w:marRight w:val="0"/>
          <w:marTop w:val="0"/>
          <w:marBottom w:val="0"/>
          <w:divBdr>
            <w:top w:val="none" w:sz="0" w:space="0" w:color="auto"/>
            <w:left w:val="none" w:sz="0" w:space="0" w:color="auto"/>
            <w:bottom w:val="none" w:sz="0" w:space="0" w:color="auto"/>
            <w:right w:val="none" w:sz="0" w:space="0" w:color="auto"/>
          </w:divBdr>
        </w:div>
      </w:divsChild>
    </w:div>
    <w:div w:id="1179663546">
      <w:bodyDiv w:val="1"/>
      <w:marLeft w:val="0"/>
      <w:marRight w:val="0"/>
      <w:marTop w:val="0"/>
      <w:marBottom w:val="0"/>
      <w:divBdr>
        <w:top w:val="none" w:sz="0" w:space="0" w:color="auto"/>
        <w:left w:val="none" w:sz="0" w:space="0" w:color="auto"/>
        <w:bottom w:val="none" w:sz="0" w:space="0" w:color="auto"/>
        <w:right w:val="none" w:sz="0" w:space="0" w:color="auto"/>
      </w:divBdr>
      <w:divsChild>
        <w:div w:id="1728454574">
          <w:marLeft w:val="547"/>
          <w:marRight w:val="0"/>
          <w:marTop w:val="0"/>
          <w:marBottom w:val="0"/>
          <w:divBdr>
            <w:top w:val="none" w:sz="0" w:space="0" w:color="auto"/>
            <w:left w:val="none" w:sz="0" w:space="0" w:color="auto"/>
            <w:bottom w:val="none" w:sz="0" w:space="0" w:color="auto"/>
            <w:right w:val="none" w:sz="0" w:space="0" w:color="auto"/>
          </w:divBdr>
        </w:div>
        <w:div w:id="1644583414">
          <w:marLeft w:val="547"/>
          <w:marRight w:val="0"/>
          <w:marTop w:val="0"/>
          <w:marBottom w:val="0"/>
          <w:divBdr>
            <w:top w:val="none" w:sz="0" w:space="0" w:color="auto"/>
            <w:left w:val="none" w:sz="0" w:space="0" w:color="auto"/>
            <w:bottom w:val="none" w:sz="0" w:space="0" w:color="auto"/>
            <w:right w:val="none" w:sz="0" w:space="0" w:color="auto"/>
          </w:divBdr>
        </w:div>
      </w:divsChild>
    </w:div>
    <w:div w:id="1209759869">
      <w:bodyDiv w:val="1"/>
      <w:marLeft w:val="0"/>
      <w:marRight w:val="0"/>
      <w:marTop w:val="0"/>
      <w:marBottom w:val="0"/>
      <w:divBdr>
        <w:top w:val="none" w:sz="0" w:space="0" w:color="auto"/>
        <w:left w:val="none" w:sz="0" w:space="0" w:color="auto"/>
        <w:bottom w:val="none" w:sz="0" w:space="0" w:color="auto"/>
        <w:right w:val="none" w:sz="0" w:space="0" w:color="auto"/>
      </w:divBdr>
      <w:divsChild>
        <w:div w:id="755051338">
          <w:marLeft w:val="547"/>
          <w:marRight w:val="0"/>
          <w:marTop w:val="0"/>
          <w:marBottom w:val="0"/>
          <w:divBdr>
            <w:top w:val="none" w:sz="0" w:space="0" w:color="auto"/>
            <w:left w:val="none" w:sz="0" w:space="0" w:color="auto"/>
            <w:bottom w:val="none" w:sz="0" w:space="0" w:color="auto"/>
            <w:right w:val="none" w:sz="0" w:space="0" w:color="auto"/>
          </w:divBdr>
        </w:div>
      </w:divsChild>
    </w:div>
    <w:div w:id="1313483999">
      <w:bodyDiv w:val="1"/>
      <w:marLeft w:val="0"/>
      <w:marRight w:val="0"/>
      <w:marTop w:val="0"/>
      <w:marBottom w:val="0"/>
      <w:divBdr>
        <w:top w:val="none" w:sz="0" w:space="0" w:color="auto"/>
        <w:left w:val="none" w:sz="0" w:space="0" w:color="auto"/>
        <w:bottom w:val="none" w:sz="0" w:space="0" w:color="auto"/>
        <w:right w:val="none" w:sz="0" w:space="0" w:color="auto"/>
      </w:divBdr>
      <w:divsChild>
        <w:div w:id="586354240">
          <w:marLeft w:val="0"/>
          <w:marRight w:val="0"/>
          <w:marTop w:val="0"/>
          <w:marBottom w:val="0"/>
          <w:divBdr>
            <w:top w:val="none" w:sz="0" w:space="0" w:color="auto"/>
            <w:left w:val="none" w:sz="0" w:space="0" w:color="auto"/>
            <w:bottom w:val="none" w:sz="0" w:space="0" w:color="auto"/>
            <w:right w:val="none" w:sz="0" w:space="0" w:color="auto"/>
          </w:divBdr>
        </w:div>
        <w:div w:id="1355495524">
          <w:marLeft w:val="0"/>
          <w:marRight w:val="0"/>
          <w:marTop w:val="0"/>
          <w:marBottom w:val="0"/>
          <w:divBdr>
            <w:top w:val="none" w:sz="0" w:space="0" w:color="auto"/>
            <w:left w:val="none" w:sz="0" w:space="0" w:color="auto"/>
            <w:bottom w:val="none" w:sz="0" w:space="0" w:color="auto"/>
            <w:right w:val="none" w:sz="0" w:space="0" w:color="auto"/>
          </w:divBdr>
          <w:divsChild>
            <w:div w:id="1820029283">
              <w:marLeft w:val="0"/>
              <w:marRight w:val="0"/>
              <w:marTop w:val="0"/>
              <w:marBottom w:val="0"/>
              <w:divBdr>
                <w:top w:val="none" w:sz="0" w:space="0" w:color="auto"/>
                <w:left w:val="none" w:sz="0" w:space="0" w:color="auto"/>
                <w:bottom w:val="none" w:sz="0" w:space="0" w:color="auto"/>
                <w:right w:val="none" w:sz="0" w:space="0" w:color="auto"/>
              </w:divBdr>
              <w:divsChild>
                <w:div w:id="1153645645">
                  <w:marLeft w:val="0"/>
                  <w:marRight w:val="0"/>
                  <w:marTop w:val="0"/>
                  <w:marBottom w:val="0"/>
                  <w:divBdr>
                    <w:top w:val="none" w:sz="0" w:space="0" w:color="auto"/>
                    <w:left w:val="none" w:sz="0" w:space="0" w:color="auto"/>
                    <w:bottom w:val="none" w:sz="0" w:space="0" w:color="auto"/>
                    <w:right w:val="none" w:sz="0" w:space="0" w:color="auto"/>
                  </w:divBdr>
                </w:div>
              </w:divsChild>
            </w:div>
            <w:div w:id="409348700">
              <w:marLeft w:val="0"/>
              <w:marRight w:val="0"/>
              <w:marTop w:val="0"/>
              <w:marBottom w:val="0"/>
              <w:divBdr>
                <w:top w:val="none" w:sz="0" w:space="0" w:color="auto"/>
                <w:left w:val="none" w:sz="0" w:space="0" w:color="auto"/>
                <w:bottom w:val="none" w:sz="0" w:space="0" w:color="auto"/>
                <w:right w:val="none" w:sz="0" w:space="0" w:color="auto"/>
              </w:divBdr>
              <w:divsChild>
                <w:div w:id="357002260">
                  <w:marLeft w:val="0"/>
                  <w:marRight w:val="0"/>
                  <w:marTop w:val="0"/>
                  <w:marBottom w:val="0"/>
                  <w:divBdr>
                    <w:top w:val="none" w:sz="0" w:space="0" w:color="auto"/>
                    <w:left w:val="none" w:sz="0" w:space="0" w:color="auto"/>
                    <w:bottom w:val="none" w:sz="0" w:space="0" w:color="auto"/>
                    <w:right w:val="none" w:sz="0" w:space="0" w:color="auto"/>
                  </w:divBdr>
                </w:div>
                <w:div w:id="1187332720">
                  <w:marLeft w:val="0"/>
                  <w:marRight w:val="0"/>
                  <w:marTop w:val="0"/>
                  <w:marBottom w:val="0"/>
                  <w:divBdr>
                    <w:top w:val="none" w:sz="0" w:space="0" w:color="auto"/>
                    <w:left w:val="none" w:sz="0" w:space="0" w:color="auto"/>
                    <w:bottom w:val="none" w:sz="0" w:space="0" w:color="auto"/>
                    <w:right w:val="none" w:sz="0" w:space="0" w:color="auto"/>
                  </w:divBdr>
                  <w:divsChild>
                    <w:div w:id="1454909052">
                      <w:marLeft w:val="0"/>
                      <w:marRight w:val="0"/>
                      <w:marTop w:val="120"/>
                      <w:marBottom w:val="0"/>
                      <w:divBdr>
                        <w:top w:val="none" w:sz="0" w:space="0" w:color="auto"/>
                        <w:left w:val="none" w:sz="0" w:space="0" w:color="auto"/>
                        <w:bottom w:val="none" w:sz="0" w:space="0" w:color="auto"/>
                        <w:right w:val="none" w:sz="0" w:space="0" w:color="auto"/>
                      </w:divBdr>
                    </w:div>
                    <w:div w:id="1841582671">
                      <w:marLeft w:val="0"/>
                      <w:marRight w:val="0"/>
                      <w:marTop w:val="0"/>
                      <w:marBottom w:val="0"/>
                      <w:divBdr>
                        <w:top w:val="none" w:sz="0" w:space="0" w:color="auto"/>
                        <w:left w:val="none" w:sz="0" w:space="0" w:color="auto"/>
                        <w:bottom w:val="none" w:sz="0" w:space="0" w:color="auto"/>
                        <w:right w:val="none" w:sz="0" w:space="0" w:color="auto"/>
                      </w:divBdr>
                    </w:div>
                  </w:divsChild>
                </w:div>
                <w:div w:id="2131051162">
                  <w:marLeft w:val="0"/>
                  <w:marRight w:val="0"/>
                  <w:marTop w:val="0"/>
                  <w:marBottom w:val="0"/>
                  <w:divBdr>
                    <w:top w:val="none" w:sz="0" w:space="0" w:color="auto"/>
                    <w:left w:val="none" w:sz="0" w:space="0" w:color="auto"/>
                    <w:bottom w:val="none" w:sz="0" w:space="0" w:color="auto"/>
                    <w:right w:val="none" w:sz="0" w:space="0" w:color="auto"/>
                  </w:divBdr>
                  <w:divsChild>
                    <w:div w:id="1571766668">
                      <w:marLeft w:val="0"/>
                      <w:marRight w:val="0"/>
                      <w:marTop w:val="120"/>
                      <w:marBottom w:val="0"/>
                      <w:divBdr>
                        <w:top w:val="none" w:sz="0" w:space="0" w:color="auto"/>
                        <w:left w:val="none" w:sz="0" w:space="0" w:color="auto"/>
                        <w:bottom w:val="none" w:sz="0" w:space="0" w:color="auto"/>
                        <w:right w:val="none" w:sz="0" w:space="0" w:color="auto"/>
                      </w:divBdr>
                    </w:div>
                    <w:div w:id="6357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8962">
              <w:marLeft w:val="0"/>
              <w:marRight w:val="0"/>
              <w:marTop w:val="0"/>
              <w:marBottom w:val="0"/>
              <w:divBdr>
                <w:top w:val="none" w:sz="0" w:space="0" w:color="auto"/>
                <w:left w:val="none" w:sz="0" w:space="0" w:color="auto"/>
                <w:bottom w:val="none" w:sz="0" w:space="0" w:color="auto"/>
                <w:right w:val="none" w:sz="0" w:space="0" w:color="auto"/>
              </w:divBdr>
              <w:divsChild>
                <w:div w:id="790636387">
                  <w:marLeft w:val="0"/>
                  <w:marRight w:val="0"/>
                  <w:marTop w:val="0"/>
                  <w:marBottom w:val="0"/>
                  <w:divBdr>
                    <w:top w:val="none" w:sz="0" w:space="0" w:color="auto"/>
                    <w:left w:val="none" w:sz="0" w:space="0" w:color="auto"/>
                    <w:bottom w:val="none" w:sz="0" w:space="0" w:color="auto"/>
                    <w:right w:val="none" w:sz="0" w:space="0" w:color="auto"/>
                  </w:divBdr>
                </w:div>
                <w:div w:id="1317804352">
                  <w:marLeft w:val="0"/>
                  <w:marRight w:val="0"/>
                  <w:marTop w:val="0"/>
                  <w:marBottom w:val="0"/>
                  <w:divBdr>
                    <w:top w:val="none" w:sz="0" w:space="0" w:color="auto"/>
                    <w:left w:val="none" w:sz="0" w:space="0" w:color="auto"/>
                    <w:bottom w:val="none" w:sz="0" w:space="0" w:color="auto"/>
                    <w:right w:val="none" w:sz="0" w:space="0" w:color="auto"/>
                  </w:divBdr>
                  <w:divsChild>
                    <w:div w:id="294139740">
                      <w:marLeft w:val="0"/>
                      <w:marRight w:val="0"/>
                      <w:marTop w:val="0"/>
                      <w:marBottom w:val="0"/>
                      <w:divBdr>
                        <w:top w:val="none" w:sz="0" w:space="0" w:color="auto"/>
                        <w:left w:val="none" w:sz="0" w:space="0" w:color="auto"/>
                        <w:bottom w:val="none" w:sz="0" w:space="0" w:color="auto"/>
                        <w:right w:val="none" w:sz="0" w:space="0" w:color="auto"/>
                      </w:divBdr>
                    </w:div>
                  </w:divsChild>
                </w:div>
                <w:div w:id="97988054">
                  <w:marLeft w:val="0"/>
                  <w:marRight w:val="0"/>
                  <w:marTop w:val="0"/>
                  <w:marBottom w:val="0"/>
                  <w:divBdr>
                    <w:top w:val="none" w:sz="0" w:space="0" w:color="auto"/>
                    <w:left w:val="none" w:sz="0" w:space="0" w:color="auto"/>
                    <w:bottom w:val="none" w:sz="0" w:space="0" w:color="auto"/>
                    <w:right w:val="none" w:sz="0" w:space="0" w:color="auto"/>
                  </w:divBdr>
                  <w:divsChild>
                    <w:div w:id="1235241559">
                      <w:marLeft w:val="0"/>
                      <w:marRight w:val="0"/>
                      <w:marTop w:val="0"/>
                      <w:marBottom w:val="0"/>
                      <w:divBdr>
                        <w:top w:val="none" w:sz="0" w:space="0" w:color="auto"/>
                        <w:left w:val="none" w:sz="0" w:space="0" w:color="auto"/>
                        <w:bottom w:val="none" w:sz="0" w:space="0" w:color="auto"/>
                        <w:right w:val="none" w:sz="0" w:space="0" w:color="auto"/>
                      </w:divBdr>
                    </w:div>
                  </w:divsChild>
                </w:div>
                <w:div w:id="1745030311">
                  <w:marLeft w:val="0"/>
                  <w:marRight w:val="0"/>
                  <w:marTop w:val="0"/>
                  <w:marBottom w:val="0"/>
                  <w:divBdr>
                    <w:top w:val="none" w:sz="0" w:space="0" w:color="auto"/>
                    <w:left w:val="none" w:sz="0" w:space="0" w:color="auto"/>
                    <w:bottom w:val="none" w:sz="0" w:space="0" w:color="auto"/>
                    <w:right w:val="none" w:sz="0" w:space="0" w:color="auto"/>
                  </w:divBdr>
                  <w:divsChild>
                    <w:div w:id="2004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3242">
              <w:marLeft w:val="0"/>
              <w:marRight w:val="0"/>
              <w:marTop w:val="0"/>
              <w:marBottom w:val="0"/>
              <w:divBdr>
                <w:top w:val="none" w:sz="0" w:space="0" w:color="auto"/>
                <w:left w:val="none" w:sz="0" w:space="0" w:color="auto"/>
                <w:bottom w:val="none" w:sz="0" w:space="0" w:color="auto"/>
                <w:right w:val="none" w:sz="0" w:space="0" w:color="auto"/>
              </w:divBdr>
              <w:divsChild>
                <w:div w:id="1363557225">
                  <w:marLeft w:val="0"/>
                  <w:marRight w:val="0"/>
                  <w:marTop w:val="0"/>
                  <w:marBottom w:val="0"/>
                  <w:divBdr>
                    <w:top w:val="none" w:sz="0" w:space="0" w:color="auto"/>
                    <w:left w:val="none" w:sz="0" w:space="0" w:color="auto"/>
                    <w:bottom w:val="none" w:sz="0" w:space="0" w:color="auto"/>
                    <w:right w:val="none" w:sz="0" w:space="0" w:color="auto"/>
                  </w:divBdr>
                </w:div>
                <w:div w:id="56321431">
                  <w:marLeft w:val="0"/>
                  <w:marRight w:val="0"/>
                  <w:marTop w:val="0"/>
                  <w:marBottom w:val="0"/>
                  <w:divBdr>
                    <w:top w:val="none" w:sz="0" w:space="0" w:color="auto"/>
                    <w:left w:val="none" w:sz="0" w:space="0" w:color="auto"/>
                    <w:bottom w:val="none" w:sz="0" w:space="0" w:color="auto"/>
                    <w:right w:val="none" w:sz="0" w:space="0" w:color="auto"/>
                  </w:divBdr>
                  <w:divsChild>
                    <w:div w:id="1404646976">
                      <w:marLeft w:val="0"/>
                      <w:marRight w:val="0"/>
                      <w:marTop w:val="120"/>
                      <w:marBottom w:val="0"/>
                      <w:divBdr>
                        <w:top w:val="none" w:sz="0" w:space="0" w:color="auto"/>
                        <w:left w:val="none" w:sz="0" w:space="0" w:color="auto"/>
                        <w:bottom w:val="none" w:sz="0" w:space="0" w:color="auto"/>
                        <w:right w:val="none" w:sz="0" w:space="0" w:color="auto"/>
                      </w:divBdr>
                    </w:div>
                    <w:div w:id="1081442086">
                      <w:marLeft w:val="0"/>
                      <w:marRight w:val="0"/>
                      <w:marTop w:val="0"/>
                      <w:marBottom w:val="0"/>
                      <w:divBdr>
                        <w:top w:val="none" w:sz="0" w:space="0" w:color="auto"/>
                        <w:left w:val="none" w:sz="0" w:space="0" w:color="auto"/>
                        <w:bottom w:val="none" w:sz="0" w:space="0" w:color="auto"/>
                        <w:right w:val="none" w:sz="0" w:space="0" w:color="auto"/>
                      </w:divBdr>
                    </w:div>
                  </w:divsChild>
                </w:div>
                <w:div w:id="1827545778">
                  <w:marLeft w:val="0"/>
                  <w:marRight w:val="0"/>
                  <w:marTop w:val="0"/>
                  <w:marBottom w:val="0"/>
                  <w:divBdr>
                    <w:top w:val="none" w:sz="0" w:space="0" w:color="auto"/>
                    <w:left w:val="none" w:sz="0" w:space="0" w:color="auto"/>
                    <w:bottom w:val="none" w:sz="0" w:space="0" w:color="auto"/>
                    <w:right w:val="none" w:sz="0" w:space="0" w:color="auto"/>
                  </w:divBdr>
                  <w:divsChild>
                    <w:div w:id="1796872160">
                      <w:marLeft w:val="0"/>
                      <w:marRight w:val="0"/>
                      <w:marTop w:val="120"/>
                      <w:marBottom w:val="0"/>
                      <w:divBdr>
                        <w:top w:val="none" w:sz="0" w:space="0" w:color="auto"/>
                        <w:left w:val="none" w:sz="0" w:space="0" w:color="auto"/>
                        <w:bottom w:val="none" w:sz="0" w:space="0" w:color="auto"/>
                        <w:right w:val="none" w:sz="0" w:space="0" w:color="auto"/>
                      </w:divBdr>
                    </w:div>
                    <w:div w:id="352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3401">
              <w:marLeft w:val="0"/>
              <w:marRight w:val="0"/>
              <w:marTop w:val="0"/>
              <w:marBottom w:val="0"/>
              <w:divBdr>
                <w:top w:val="none" w:sz="0" w:space="0" w:color="auto"/>
                <w:left w:val="none" w:sz="0" w:space="0" w:color="auto"/>
                <w:bottom w:val="none" w:sz="0" w:space="0" w:color="auto"/>
                <w:right w:val="none" w:sz="0" w:space="0" w:color="auto"/>
              </w:divBdr>
              <w:divsChild>
                <w:div w:id="2145924505">
                  <w:marLeft w:val="0"/>
                  <w:marRight w:val="0"/>
                  <w:marTop w:val="0"/>
                  <w:marBottom w:val="0"/>
                  <w:divBdr>
                    <w:top w:val="none" w:sz="0" w:space="0" w:color="auto"/>
                    <w:left w:val="none" w:sz="0" w:space="0" w:color="auto"/>
                    <w:bottom w:val="none" w:sz="0" w:space="0" w:color="auto"/>
                    <w:right w:val="none" w:sz="0" w:space="0" w:color="auto"/>
                  </w:divBdr>
                </w:div>
                <w:div w:id="75790584">
                  <w:marLeft w:val="0"/>
                  <w:marRight w:val="0"/>
                  <w:marTop w:val="0"/>
                  <w:marBottom w:val="0"/>
                  <w:divBdr>
                    <w:top w:val="none" w:sz="0" w:space="0" w:color="auto"/>
                    <w:left w:val="none" w:sz="0" w:space="0" w:color="auto"/>
                    <w:bottom w:val="none" w:sz="0" w:space="0" w:color="auto"/>
                    <w:right w:val="none" w:sz="0" w:space="0" w:color="auto"/>
                  </w:divBdr>
                  <w:divsChild>
                    <w:div w:id="1100565276">
                      <w:marLeft w:val="0"/>
                      <w:marRight w:val="0"/>
                      <w:marTop w:val="0"/>
                      <w:marBottom w:val="0"/>
                      <w:divBdr>
                        <w:top w:val="none" w:sz="0" w:space="0" w:color="auto"/>
                        <w:left w:val="none" w:sz="0" w:space="0" w:color="auto"/>
                        <w:bottom w:val="none" w:sz="0" w:space="0" w:color="auto"/>
                        <w:right w:val="none" w:sz="0" w:space="0" w:color="auto"/>
                      </w:divBdr>
                    </w:div>
                  </w:divsChild>
                </w:div>
                <w:div w:id="359009326">
                  <w:marLeft w:val="0"/>
                  <w:marRight w:val="0"/>
                  <w:marTop w:val="0"/>
                  <w:marBottom w:val="0"/>
                  <w:divBdr>
                    <w:top w:val="none" w:sz="0" w:space="0" w:color="auto"/>
                    <w:left w:val="none" w:sz="0" w:space="0" w:color="auto"/>
                    <w:bottom w:val="none" w:sz="0" w:space="0" w:color="auto"/>
                    <w:right w:val="none" w:sz="0" w:space="0" w:color="auto"/>
                  </w:divBdr>
                  <w:divsChild>
                    <w:div w:id="1635216449">
                      <w:marLeft w:val="0"/>
                      <w:marRight w:val="0"/>
                      <w:marTop w:val="0"/>
                      <w:marBottom w:val="0"/>
                      <w:divBdr>
                        <w:top w:val="none" w:sz="0" w:space="0" w:color="auto"/>
                        <w:left w:val="none" w:sz="0" w:space="0" w:color="auto"/>
                        <w:bottom w:val="none" w:sz="0" w:space="0" w:color="auto"/>
                        <w:right w:val="none" w:sz="0" w:space="0" w:color="auto"/>
                      </w:divBdr>
                      <w:divsChild>
                        <w:div w:id="1869830229">
                          <w:marLeft w:val="0"/>
                          <w:marRight w:val="0"/>
                          <w:marTop w:val="0"/>
                          <w:marBottom w:val="0"/>
                          <w:divBdr>
                            <w:top w:val="none" w:sz="0" w:space="0" w:color="auto"/>
                            <w:left w:val="none" w:sz="0" w:space="0" w:color="auto"/>
                            <w:bottom w:val="none" w:sz="0" w:space="0" w:color="auto"/>
                            <w:right w:val="none" w:sz="0" w:space="0" w:color="auto"/>
                          </w:divBdr>
                          <w:divsChild>
                            <w:div w:id="2028216187">
                              <w:marLeft w:val="0"/>
                              <w:marRight w:val="0"/>
                              <w:marTop w:val="120"/>
                              <w:marBottom w:val="0"/>
                              <w:divBdr>
                                <w:top w:val="none" w:sz="0" w:space="0" w:color="auto"/>
                                <w:left w:val="none" w:sz="0" w:space="0" w:color="auto"/>
                                <w:bottom w:val="none" w:sz="0" w:space="0" w:color="auto"/>
                                <w:right w:val="none" w:sz="0" w:space="0" w:color="auto"/>
                              </w:divBdr>
                            </w:div>
                            <w:div w:id="1233927449">
                              <w:marLeft w:val="0"/>
                              <w:marRight w:val="0"/>
                              <w:marTop w:val="0"/>
                              <w:marBottom w:val="0"/>
                              <w:divBdr>
                                <w:top w:val="none" w:sz="0" w:space="0" w:color="auto"/>
                                <w:left w:val="none" w:sz="0" w:space="0" w:color="auto"/>
                                <w:bottom w:val="none" w:sz="0" w:space="0" w:color="auto"/>
                                <w:right w:val="none" w:sz="0" w:space="0" w:color="auto"/>
                              </w:divBdr>
                            </w:div>
                          </w:divsChild>
                        </w:div>
                        <w:div w:id="1351564261">
                          <w:marLeft w:val="0"/>
                          <w:marRight w:val="0"/>
                          <w:marTop w:val="0"/>
                          <w:marBottom w:val="0"/>
                          <w:divBdr>
                            <w:top w:val="none" w:sz="0" w:space="0" w:color="auto"/>
                            <w:left w:val="none" w:sz="0" w:space="0" w:color="auto"/>
                            <w:bottom w:val="none" w:sz="0" w:space="0" w:color="auto"/>
                            <w:right w:val="none" w:sz="0" w:space="0" w:color="auto"/>
                          </w:divBdr>
                          <w:divsChild>
                            <w:div w:id="1701972371">
                              <w:marLeft w:val="0"/>
                              <w:marRight w:val="0"/>
                              <w:marTop w:val="120"/>
                              <w:marBottom w:val="0"/>
                              <w:divBdr>
                                <w:top w:val="none" w:sz="0" w:space="0" w:color="auto"/>
                                <w:left w:val="none" w:sz="0" w:space="0" w:color="auto"/>
                                <w:bottom w:val="none" w:sz="0" w:space="0" w:color="auto"/>
                                <w:right w:val="none" w:sz="0" w:space="0" w:color="auto"/>
                              </w:divBdr>
                            </w:div>
                            <w:div w:id="1430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1274">
                  <w:marLeft w:val="0"/>
                  <w:marRight w:val="0"/>
                  <w:marTop w:val="0"/>
                  <w:marBottom w:val="0"/>
                  <w:divBdr>
                    <w:top w:val="none" w:sz="0" w:space="0" w:color="auto"/>
                    <w:left w:val="none" w:sz="0" w:space="0" w:color="auto"/>
                    <w:bottom w:val="none" w:sz="0" w:space="0" w:color="auto"/>
                    <w:right w:val="none" w:sz="0" w:space="0" w:color="auto"/>
                  </w:divBdr>
                  <w:divsChild>
                    <w:div w:id="1094013137">
                      <w:marLeft w:val="0"/>
                      <w:marRight w:val="0"/>
                      <w:marTop w:val="0"/>
                      <w:marBottom w:val="0"/>
                      <w:divBdr>
                        <w:top w:val="none" w:sz="0" w:space="0" w:color="auto"/>
                        <w:left w:val="none" w:sz="0" w:space="0" w:color="auto"/>
                        <w:bottom w:val="none" w:sz="0" w:space="0" w:color="auto"/>
                        <w:right w:val="none" w:sz="0" w:space="0" w:color="auto"/>
                      </w:divBdr>
                    </w:div>
                  </w:divsChild>
                </w:div>
                <w:div w:id="913274391">
                  <w:marLeft w:val="0"/>
                  <w:marRight w:val="0"/>
                  <w:marTop w:val="0"/>
                  <w:marBottom w:val="0"/>
                  <w:divBdr>
                    <w:top w:val="none" w:sz="0" w:space="0" w:color="auto"/>
                    <w:left w:val="none" w:sz="0" w:space="0" w:color="auto"/>
                    <w:bottom w:val="none" w:sz="0" w:space="0" w:color="auto"/>
                    <w:right w:val="none" w:sz="0" w:space="0" w:color="auto"/>
                  </w:divBdr>
                  <w:divsChild>
                    <w:div w:id="5950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5122">
              <w:marLeft w:val="0"/>
              <w:marRight w:val="0"/>
              <w:marTop w:val="0"/>
              <w:marBottom w:val="0"/>
              <w:divBdr>
                <w:top w:val="none" w:sz="0" w:space="0" w:color="auto"/>
                <w:left w:val="none" w:sz="0" w:space="0" w:color="auto"/>
                <w:bottom w:val="none" w:sz="0" w:space="0" w:color="auto"/>
                <w:right w:val="none" w:sz="0" w:space="0" w:color="auto"/>
              </w:divBdr>
              <w:divsChild>
                <w:div w:id="749229823">
                  <w:marLeft w:val="0"/>
                  <w:marRight w:val="0"/>
                  <w:marTop w:val="0"/>
                  <w:marBottom w:val="0"/>
                  <w:divBdr>
                    <w:top w:val="none" w:sz="0" w:space="0" w:color="auto"/>
                    <w:left w:val="none" w:sz="0" w:space="0" w:color="auto"/>
                    <w:bottom w:val="none" w:sz="0" w:space="0" w:color="auto"/>
                    <w:right w:val="none" w:sz="0" w:space="0" w:color="auto"/>
                  </w:divBdr>
                </w:div>
                <w:div w:id="452872917">
                  <w:marLeft w:val="0"/>
                  <w:marRight w:val="0"/>
                  <w:marTop w:val="0"/>
                  <w:marBottom w:val="0"/>
                  <w:divBdr>
                    <w:top w:val="none" w:sz="0" w:space="0" w:color="auto"/>
                    <w:left w:val="none" w:sz="0" w:space="0" w:color="auto"/>
                    <w:bottom w:val="none" w:sz="0" w:space="0" w:color="auto"/>
                    <w:right w:val="none" w:sz="0" w:space="0" w:color="auto"/>
                  </w:divBdr>
                  <w:divsChild>
                    <w:div w:id="488441287">
                      <w:marLeft w:val="0"/>
                      <w:marRight w:val="0"/>
                      <w:marTop w:val="0"/>
                      <w:marBottom w:val="0"/>
                      <w:divBdr>
                        <w:top w:val="none" w:sz="0" w:space="0" w:color="auto"/>
                        <w:left w:val="none" w:sz="0" w:space="0" w:color="auto"/>
                        <w:bottom w:val="none" w:sz="0" w:space="0" w:color="auto"/>
                        <w:right w:val="none" w:sz="0" w:space="0" w:color="auto"/>
                      </w:divBdr>
                    </w:div>
                  </w:divsChild>
                </w:div>
                <w:div w:id="1383675126">
                  <w:marLeft w:val="0"/>
                  <w:marRight w:val="0"/>
                  <w:marTop w:val="0"/>
                  <w:marBottom w:val="0"/>
                  <w:divBdr>
                    <w:top w:val="none" w:sz="0" w:space="0" w:color="auto"/>
                    <w:left w:val="none" w:sz="0" w:space="0" w:color="auto"/>
                    <w:bottom w:val="none" w:sz="0" w:space="0" w:color="auto"/>
                    <w:right w:val="none" w:sz="0" w:space="0" w:color="auto"/>
                  </w:divBdr>
                  <w:divsChild>
                    <w:div w:id="2052419621">
                      <w:marLeft w:val="0"/>
                      <w:marRight w:val="0"/>
                      <w:marTop w:val="0"/>
                      <w:marBottom w:val="0"/>
                      <w:divBdr>
                        <w:top w:val="none" w:sz="0" w:space="0" w:color="auto"/>
                        <w:left w:val="none" w:sz="0" w:space="0" w:color="auto"/>
                        <w:bottom w:val="none" w:sz="0" w:space="0" w:color="auto"/>
                        <w:right w:val="none" w:sz="0" w:space="0" w:color="auto"/>
                      </w:divBdr>
                      <w:divsChild>
                        <w:div w:id="170803653">
                          <w:marLeft w:val="0"/>
                          <w:marRight w:val="0"/>
                          <w:marTop w:val="0"/>
                          <w:marBottom w:val="0"/>
                          <w:divBdr>
                            <w:top w:val="none" w:sz="0" w:space="0" w:color="auto"/>
                            <w:left w:val="none" w:sz="0" w:space="0" w:color="auto"/>
                            <w:bottom w:val="none" w:sz="0" w:space="0" w:color="auto"/>
                            <w:right w:val="none" w:sz="0" w:space="0" w:color="auto"/>
                          </w:divBdr>
                          <w:divsChild>
                            <w:div w:id="1557665524">
                              <w:marLeft w:val="0"/>
                              <w:marRight w:val="0"/>
                              <w:marTop w:val="120"/>
                              <w:marBottom w:val="0"/>
                              <w:divBdr>
                                <w:top w:val="none" w:sz="0" w:space="0" w:color="auto"/>
                                <w:left w:val="none" w:sz="0" w:space="0" w:color="auto"/>
                                <w:bottom w:val="none" w:sz="0" w:space="0" w:color="auto"/>
                                <w:right w:val="none" w:sz="0" w:space="0" w:color="auto"/>
                              </w:divBdr>
                            </w:div>
                            <w:div w:id="259224314">
                              <w:marLeft w:val="0"/>
                              <w:marRight w:val="0"/>
                              <w:marTop w:val="0"/>
                              <w:marBottom w:val="0"/>
                              <w:divBdr>
                                <w:top w:val="none" w:sz="0" w:space="0" w:color="auto"/>
                                <w:left w:val="none" w:sz="0" w:space="0" w:color="auto"/>
                                <w:bottom w:val="none" w:sz="0" w:space="0" w:color="auto"/>
                                <w:right w:val="none" w:sz="0" w:space="0" w:color="auto"/>
                              </w:divBdr>
                            </w:div>
                          </w:divsChild>
                        </w:div>
                        <w:div w:id="971517721">
                          <w:marLeft w:val="0"/>
                          <w:marRight w:val="0"/>
                          <w:marTop w:val="0"/>
                          <w:marBottom w:val="0"/>
                          <w:divBdr>
                            <w:top w:val="none" w:sz="0" w:space="0" w:color="auto"/>
                            <w:left w:val="none" w:sz="0" w:space="0" w:color="auto"/>
                            <w:bottom w:val="none" w:sz="0" w:space="0" w:color="auto"/>
                            <w:right w:val="none" w:sz="0" w:space="0" w:color="auto"/>
                          </w:divBdr>
                          <w:divsChild>
                            <w:div w:id="1019311006">
                              <w:marLeft w:val="0"/>
                              <w:marRight w:val="0"/>
                              <w:marTop w:val="120"/>
                              <w:marBottom w:val="0"/>
                              <w:divBdr>
                                <w:top w:val="none" w:sz="0" w:space="0" w:color="auto"/>
                                <w:left w:val="none" w:sz="0" w:space="0" w:color="auto"/>
                                <w:bottom w:val="none" w:sz="0" w:space="0" w:color="auto"/>
                                <w:right w:val="none" w:sz="0" w:space="0" w:color="auto"/>
                              </w:divBdr>
                            </w:div>
                            <w:div w:id="402527752">
                              <w:marLeft w:val="0"/>
                              <w:marRight w:val="0"/>
                              <w:marTop w:val="0"/>
                              <w:marBottom w:val="0"/>
                              <w:divBdr>
                                <w:top w:val="none" w:sz="0" w:space="0" w:color="auto"/>
                                <w:left w:val="none" w:sz="0" w:space="0" w:color="auto"/>
                                <w:bottom w:val="none" w:sz="0" w:space="0" w:color="auto"/>
                                <w:right w:val="none" w:sz="0" w:space="0" w:color="auto"/>
                              </w:divBdr>
                            </w:div>
                          </w:divsChild>
                        </w:div>
                        <w:div w:id="1823084841">
                          <w:marLeft w:val="0"/>
                          <w:marRight w:val="0"/>
                          <w:marTop w:val="0"/>
                          <w:marBottom w:val="0"/>
                          <w:divBdr>
                            <w:top w:val="none" w:sz="0" w:space="0" w:color="auto"/>
                            <w:left w:val="none" w:sz="0" w:space="0" w:color="auto"/>
                            <w:bottom w:val="none" w:sz="0" w:space="0" w:color="auto"/>
                            <w:right w:val="none" w:sz="0" w:space="0" w:color="auto"/>
                          </w:divBdr>
                          <w:divsChild>
                            <w:div w:id="2061248296">
                              <w:marLeft w:val="0"/>
                              <w:marRight w:val="0"/>
                              <w:marTop w:val="120"/>
                              <w:marBottom w:val="0"/>
                              <w:divBdr>
                                <w:top w:val="none" w:sz="0" w:space="0" w:color="auto"/>
                                <w:left w:val="none" w:sz="0" w:space="0" w:color="auto"/>
                                <w:bottom w:val="none" w:sz="0" w:space="0" w:color="auto"/>
                                <w:right w:val="none" w:sz="0" w:space="0" w:color="auto"/>
                              </w:divBdr>
                            </w:div>
                            <w:div w:id="740449396">
                              <w:marLeft w:val="0"/>
                              <w:marRight w:val="0"/>
                              <w:marTop w:val="0"/>
                              <w:marBottom w:val="0"/>
                              <w:divBdr>
                                <w:top w:val="none" w:sz="0" w:space="0" w:color="auto"/>
                                <w:left w:val="none" w:sz="0" w:space="0" w:color="auto"/>
                                <w:bottom w:val="none" w:sz="0" w:space="0" w:color="auto"/>
                                <w:right w:val="none" w:sz="0" w:space="0" w:color="auto"/>
                              </w:divBdr>
                            </w:div>
                          </w:divsChild>
                        </w:div>
                        <w:div w:id="240873368">
                          <w:marLeft w:val="0"/>
                          <w:marRight w:val="0"/>
                          <w:marTop w:val="0"/>
                          <w:marBottom w:val="0"/>
                          <w:divBdr>
                            <w:top w:val="none" w:sz="0" w:space="0" w:color="auto"/>
                            <w:left w:val="none" w:sz="0" w:space="0" w:color="auto"/>
                            <w:bottom w:val="none" w:sz="0" w:space="0" w:color="auto"/>
                            <w:right w:val="none" w:sz="0" w:space="0" w:color="auto"/>
                          </w:divBdr>
                          <w:divsChild>
                            <w:div w:id="1543206253">
                              <w:marLeft w:val="0"/>
                              <w:marRight w:val="0"/>
                              <w:marTop w:val="120"/>
                              <w:marBottom w:val="0"/>
                              <w:divBdr>
                                <w:top w:val="none" w:sz="0" w:space="0" w:color="auto"/>
                                <w:left w:val="none" w:sz="0" w:space="0" w:color="auto"/>
                                <w:bottom w:val="none" w:sz="0" w:space="0" w:color="auto"/>
                                <w:right w:val="none" w:sz="0" w:space="0" w:color="auto"/>
                              </w:divBdr>
                            </w:div>
                            <w:div w:id="101803396">
                              <w:marLeft w:val="0"/>
                              <w:marRight w:val="0"/>
                              <w:marTop w:val="0"/>
                              <w:marBottom w:val="0"/>
                              <w:divBdr>
                                <w:top w:val="none" w:sz="0" w:space="0" w:color="auto"/>
                                <w:left w:val="none" w:sz="0" w:space="0" w:color="auto"/>
                                <w:bottom w:val="none" w:sz="0" w:space="0" w:color="auto"/>
                                <w:right w:val="none" w:sz="0" w:space="0" w:color="auto"/>
                              </w:divBdr>
                            </w:div>
                          </w:divsChild>
                        </w:div>
                        <w:div w:id="72745096">
                          <w:marLeft w:val="0"/>
                          <w:marRight w:val="0"/>
                          <w:marTop w:val="0"/>
                          <w:marBottom w:val="0"/>
                          <w:divBdr>
                            <w:top w:val="none" w:sz="0" w:space="0" w:color="auto"/>
                            <w:left w:val="none" w:sz="0" w:space="0" w:color="auto"/>
                            <w:bottom w:val="none" w:sz="0" w:space="0" w:color="auto"/>
                            <w:right w:val="none" w:sz="0" w:space="0" w:color="auto"/>
                          </w:divBdr>
                          <w:divsChild>
                            <w:div w:id="919824531">
                              <w:marLeft w:val="0"/>
                              <w:marRight w:val="0"/>
                              <w:marTop w:val="120"/>
                              <w:marBottom w:val="0"/>
                              <w:divBdr>
                                <w:top w:val="none" w:sz="0" w:space="0" w:color="auto"/>
                                <w:left w:val="none" w:sz="0" w:space="0" w:color="auto"/>
                                <w:bottom w:val="none" w:sz="0" w:space="0" w:color="auto"/>
                                <w:right w:val="none" w:sz="0" w:space="0" w:color="auto"/>
                              </w:divBdr>
                            </w:div>
                            <w:div w:id="21290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6403">
                  <w:marLeft w:val="0"/>
                  <w:marRight w:val="0"/>
                  <w:marTop w:val="0"/>
                  <w:marBottom w:val="0"/>
                  <w:divBdr>
                    <w:top w:val="none" w:sz="0" w:space="0" w:color="auto"/>
                    <w:left w:val="none" w:sz="0" w:space="0" w:color="auto"/>
                    <w:bottom w:val="none" w:sz="0" w:space="0" w:color="auto"/>
                    <w:right w:val="none" w:sz="0" w:space="0" w:color="auto"/>
                  </w:divBdr>
                  <w:divsChild>
                    <w:div w:id="627853833">
                      <w:marLeft w:val="0"/>
                      <w:marRight w:val="0"/>
                      <w:marTop w:val="0"/>
                      <w:marBottom w:val="0"/>
                      <w:divBdr>
                        <w:top w:val="none" w:sz="0" w:space="0" w:color="auto"/>
                        <w:left w:val="none" w:sz="0" w:space="0" w:color="auto"/>
                        <w:bottom w:val="none" w:sz="0" w:space="0" w:color="auto"/>
                        <w:right w:val="none" w:sz="0" w:space="0" w:color="auto"/>
                      </w:divBdr>
                      <w:divsChild>
                        <w:div w:id="980424294">
                          <w:marLeft w:val="0"/>
                          <w:marRight w:val="0"/>
                          <w:marTop w:val="0"/>
                          <w:marBottom w:val="0"/>
                          <w:divBdr>
                            <w:top w:val="none" w:sz="0" w:space="0" w:color="auto"/>
                            <w:left w:val="none" w:sz="0" w:space="0" w:color="auto"/>
                            <w:bottom w:val="none" w:sz="0" w:space="0" w:color="auto"/>
                            <w:right w:val="none" w:sz="0" w:space="0" w:color="auto"/>
                          </w:divBdr>
                          <w:divsChild>
                            <w:div w:id="1289778836">
                              <w:marLeft w:val="0"/>
                              <w:marRight w:val="0"/>
                              <w:marTop w:val="120"/>
                              <w:marBottom w:val="0"/>
                              <w:divBdr>
                                <w:top w:val="none" w:sz="0" w:space="0" w:color="auto"/>
                                <w:left w:val="none" w:sz="0" w:space="0" w:color="auto"/>
                                <w:bottom w:val="none" w:sz="0" w:space="0" w:color="auto"/>
                                <w:right w:val="none" w:sz="0" w:space="0" w:color="auto"/>
                              </w:divBdr>
                            </w:div>
                            <w:div w:id="906569515">
                              <w:marLeft w:val="0"/>
                              <w:marRight w:val="0"/>
                              <w:marTop w:val="0"/>
                              <w:marBottom w:val="0"/>
                              <w:divBdr>
                                <w:top w:val="none" w:sz="0" w:space="0" w:color="auto"/>
                                <w:left w:val="none" w:sz="0" w:space="0" w:color="auto"/>
                                <w:bottom w:val="none" w:sz="0" w:space="0" w:color="auto"/>
                                <w:right w:val="none" w:sz="0" w:space="0" w:color="auto"/>
                              </w:divBdr>
                            </w:div>
                          </w:divsChild>
                        </w:div>
                        <w:div w:id="1283995196">
                          <w:marLeft w:val="0"/>
                          <w:marRight w:val="0"/>
                          <w:marTop w:val="0"/>
                          <w:marBottom w:val="0"/>
                          <w:divBdr>
                            <w:top w:val="none" w:sz="0" w:space="0" w:color="auto"/>
                            <w:left w:val="none" w:sz="0" w:space="0" w:color="auto"/>
                            <w:bottom w:val="none" w:sz="0" w:space="0" w:color="auto"/>
                            <w:right w:val="none" w:sz="0" w:space="0" w:color="auto"/>
                          </w:divBdr>
                          <w:divsChild>
                            <w:div w:id="1493905871">
                              <w:marLeft w:val="0"/>
                              <w:marRight w:val="0"/>
                              <w:marTop w:val="120"/>
                              <w:marBottom w:val="0"/>
                              <w:divBdr>
                                <w:top w:val="none" w:sz="0" w:space="0" w:color="auto"/>
                                <w:left w:val="none" w:sz="0" w:space="0" w:color="auto"/>
                                <w:bottom w:val="none" w:sz="0" w:space="0" w:color="auto"/>
                                <w:right w:val="none" w:sz="0" w:space="0" w:color="auto"/>
                              </w:divBdr>
                            </w:div>
                            <w:div w:id="18637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56670">
                  <w:marLeft w:val="0"/>
                  <w:marRight w:val="0"/>
                  <w:marTop w:val="0"/>
                  <w:marBottom w:val="0"/>
                  <w:divBdr>
                    <w:top w:val="none" w:sz="0" w:space="0" w:color="auto"/>
                    <w:left w:val="none" w:sz="0" w:space="0" w:color="auto"/>
                    <w:bottom w:val="none" w:sz="0" w:space="0" w:color="auto"/>
                    <w:right w:val="none" w:sz="0" w:space="0" w:color="auto"/>
                  </w:divBdr>
                  <w:divsChild>
                    <w:div w:id="735711337">
                      <w:marLeft w:val="0"/>
                      <w:marRight w:val="0"/>
                      <w:marTop w:val="0"/>
                      <w:marBottom w:val="0"/>
                      <w:divBdr>
                        <w:top w:val="none" w:sz="0" w:space="0" w:color="auto"/>
                        <w:left w:val="none" w:sz="0" w:space="0" w:color="auto"/>
                        <w:bottom w:val="none" w:sz="0" w:space="0" w:color="auto"/>
                        <w:right w:val="none" w:sz="0" w:space="0" w:color="auto"/>
                      </w:divBdr>
                      <w:divsChild>
                        <w:div w:id="2110154341">
                          <w:marLeft w:val="0"/>
                          <w:marRight w:val="0"/>
                          <w:marTop w:val="0"/>
                          <w:marBottom w:val="0"/>
                          <w:divBdr>
                            <w:top w:val="none" w:sz="0" w:space="0" w:color="auto"/>
                            <w:left w:val="none" w:sz="0" w:space="0" w:color="auto"/>
                            <w:bottom w:val="none" w:sz="0" w:space="0" w:color="auto"/>
                            <w:right w:val="none" w:sz="0" w:space="0" w:color="auto"/>
                          </w:divBdr>
                          <w:divsChild>
                            <w:div w:id="1484203120">
                              <w:marLeft w:val="0"/>
                              <w:marRight w:val="0"/>
                              <w:marTop w:val="120"/>
                              <w:marBottom w:val="0"/>
                              <w:divBdr>
                                <w:top w:val="none" w:sz="0" w:space="0" w:color="auto"/>
                                <w:left w:val="none" w:sz="0" w:space="0" w:color="auto"/>
                                <w:bottom w:val="none" w:sz="0" w:space="0" w:color="auto"/>
                                <w:right w:val="none" w:sz="0" w:space="0" w:color="auto"/>
                              </w:divBdr>
                            </w:div>
                            <w:div w:id="1950307347">
                              <w:marLeft w:val="0"/>
                              <w:marRight w:val="0"/>
                              <w:marTop w:val="0"/>
                              <w:marBottom w:val="0"/>
                              <w:divBdr>
                                <w:top w:val="none" w:sz="0" w:space="0" w:color="auto"/>
                                <w:left w:val="none" w:sz="0" w:space="0" w:color="auto"/>
                                <w:bottom w:val="none" w:sz="0" w:space="0" w:color="auto"/>
                                <w:right w:val="none" w:sz="0" w:space="0" w:color="auto"/>
                              </w:divBdr>
                            </w:div>
                          </w:divsChild>
                        </w:div>
                        <w:div w:id="341006136">
                          <w:marLeft w:val="0"/>
                          <w:marRight w:val="0"/>
                          <w:marTop w:val="0"/>
                          <w:marBottom w:val="0"/>
                          <w:divBdr>
                            <w:top w:val="none" w:sz="0" w:space="0" w:color="auto"/>
                            <w:left w:val="none" w:sz="0" w:space="0" w:color="auto"/>
                            <w:bottom w:val="none" w:sz="0" w:space="0" w:color="auto"/>
                            <w:right w:val="none" w:sz="0" w:space="0" w:color="auto"/>
                          </w:divBdr>
                          <w:divsChild>
                            <w:div w:id="1387610274">
                              <w:marLeft w:val="0"/>
                              <w:marRight w:val="0"/>
                              <w:marTop w:val="120"/>
                              <w:marBottom w:val="0"/>
                              <w:divBdr>
                                <w:top w:val="none" w:sz="0" w:space="0" w:color="auto"/>
                                <w:left w:val="none" w:sz="0" w:space="0" w:color="auto"/>
                                <w:bottom w:val="none" w:sz="0" w:space="0" w:color="auto"/>
                                <w:right w:val="none" w:sz="0" w:space="0" w:color="auto"/>
                              </w:divBdr>
                            </w:div>
                            <w:div w:id="550457660">
                              <w:marLeft w:val="0"/>
                              <w:marRight w:val="0"/>
                              <w:marTop w:val="0"/>
                              <w:marBottom w:val="0"/>
                              <w:divBdr>
                                <w:top w:val="none" w:sz="0" w:space="0" w:color="auto"/>
                                <w:left w:val="none" w:sz="0" w:space="0" w:color="auto"/>
                                <w:bottom w:val="none" w:sz="0" w:space="0" w:color="auto"/>
                                <w:right w:val="none" w:sz="0" w:space="0" w:color="auto"/>
                              </w:divBdr>
                            </w:div>
                          </w:divsChild>
                        </w:div>
                        <w:div w:id="1823962235">
                          <w:marLeft w:val="0"/>
                          <w:marRight w:val="0"/>
                          <w:marTop w:val="0"/>
                          <w:marBottom w:val="0"/>
                          <w:divBdr>
                            <w:top w:val="none" w:sz="0" w:space="0" w:color="auto"/>
                            <w:left w:val="none" w:sz="0" w:space="0" w:color="auto"/>
                            <w:bottom w:val="none" w:sz="0" w:space="0" w:color="auto"/>
                            <w:right w:val="none" w:sz="0" w:space="0" w:color="auto"/>
                          </w:divBdr>
                          <w:divsChild>
                            <w:div w:id="258492877">
                              <w:marLeft w:val="0"/>
                              <w:marRight w:val="0"/>
                              <w:marTop w:val="120"/>
                              <w:marBottom w:val="0"/>
                              <w:divBdr>
                                <w:top w:val="none" w:sz="0" w:space="0" w:color="auto"/>
                                <w:left w:val="none" w:sz="0" w:space="0" w:color="auto"/>
                                <w:bottom w:val="none" w:sz="0" w:space="0" w:color="auto"/>
                                <w:right w:val="none" w:sz="0" w:space="0" w:color="auto"/>
                              </w:divBdr>
                            </w:div>
                            <w:div w:id="14075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8741">
                  <w:marLeft w:val="0"/>
                  <w:marRight w:val="0"/>
                  <w:marTop w:val="0"/>
                  <w:marBottom w:val="0"/>
                  <w:divBdr>
                    <w:top w:val="none" w:sz="0" w:space="0" w:color="auto"/>
                    <w:left w:val="none" w:sz="0" w:space="0" w:color="auto"/>
                    <w:bottom w:val="none" w:sz="0" w:space="0" w:color="auto"/>
                    <w:right w:val="none" w:sz="0" w:space="0" w:color="auto"/>
                  </w:divBdr>
                  <w:divsChild>
                    <w:div w:id="919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2209">
              <w:marLeft w:val="0"/>
              <w:marRight w:val="0"/>
              <w:marTop w:val="0"/>
              <w:marBottom w:val="0"/>
              <w:divBdr>
                <w:top w:val="none" w:sz="0" w:space="0" w:color="auto"/>
                <w:left w:val="none" w:sz="0" w:space="0" w:color="auto"/>
                <w:bottom w:val="none" w:sz="0" w:space="0" w:color="auto"/>
                <w:right w:val="none" w:sz="0" w:space="0" w:color="auto"/>
              </w:divBdr>
              <w:divsChild>
                <w:div w:id="343671978">
                  <w:marLeft w:val="0"/>
                  <w:marRight w:val="0"/>
                  <w:marTop w:val="0"/>
                  <w:marBottom w:val="0"/>
                  <w:divBdr>
                    <w:top w:val="none" w:sz="0" w:space="0" w:color="auto"/>
                    <w:left w:val="none" w:sz="0" w:space="0" w:color="auto"/>
                    <w:bottom w:val="none" w:sz="0" w:space="0" w:color="auto"/>
                    <w:right w:val="none" w:sz="0" w:space="0" w:color="auto"/>
                  </w:divBdr>
                </w:div>
                <w:div w:id="1167593795">
                  <w:marLeft w:val="0"/>
                  <w:marRight w:val="0"/>
                  <w:marTop w:val="0"/>
                  <w:marBottom w:val="0"/>
                  <w:divBdr>
                    <w:top w:val="none" w:sz="0" w:space="0" w:color="auto"/>
                    <w:left w:val="none" w:sz="0" w:space="0" w:color="auto"/>
                    <w:bottom w:val="none" w:sz="0" w:space="0" w:color="auto"/>
                    <w:right w:val="none" w:sz="0" w:space="0" w:color="auto"/>
                  </w:divBdr>
                  <w:divsChild>
                    <w:div w:id="1981841022">
                      <w:marLeft w:val="0"/>
                      <w:marRight w:val="0"/>
                      <w:marTop w:val="0"/>
                      <w:marBottom w:val="0"/>
                      <w:divBdr>
                        <w:top w:val="none" w:sz="0" w:space="0" w:color="auto"/>
                        <w:left w:val="none" w:sz="0" w:space="0" w:color="auto"/>
                        <w:bottom w:val="none" w:sz="0" w:space="0" w:color="auto"/>
                        <w:right w:val="none" w:sz="0" w:space="0" w:color="auto"/>
                      </w:divBdr>
                    </w:div>
                  </w:divsChild>
                </w:div>
                <w:div w:id="227375781">
                  <w:marLeft w:val="0"/>
                  <w:marRight w:val="0"/>
                  <w:marTop w:val="0"/>
                  <w:marBottom w:val="0"/>
                  <w:divBdr>
                    <w:top w:val="none" w:sz="0" w:space="0" w:color="auto"/>
                    <w:left w:val="none" w:sz="0" w:space="0" w:color="auto"/>
                    <w:bottom w:val="none" w:sz="0" w:space="0" w:color="auto"/>
                    <w:right w:val="none" w:sz="0" w:space="0" w:color="auto"/>
                  </w:divBdr>
                  <w:divsChild>
                    <w:div w:id="1242645632">
                      <w:marLeft w:val="0"/>
                      <w:marRight w:val="0"/>
                      <w:marTop w:val="0"/>
                      <w:marBottom w:val="0"/>
                      <w:divBdr>
                        <w:top w:val="none" w:sz="0" w:space="0" w:color="auto"/>
                        <w:left w:val="none" w:sz="0" w:space="0" w:color="auto"/>
                        <w:bottom w:val="none" w:sz="0" w:space="0" w:color="auto"/>
                        <w:right w:val="none" w:sz="0" w:space="0" w:color="auto"/>
                      </w:divBdr>
                    </w:div>
                  </w:divsChild>
                </w:div>
                <w:div w:id="2001884499">
                  <w:marLeft w:val="0"/>
                  <w:marRight w:val="0"/>
                  <w:marTop w:val="0"/>
                  <w:marBottom w:val="0"/>
                  <w:divBdr>
                    <w:top w:val="none" w:sz="0" w:space="0" w:color="auto"/>
                    <w:left w:val="none" w:sz="0" w:space="0" w:color="auto"/>
                    <w:bottom w:val="none" w:sz="0" w:space="0" w:color="auto"/>
                    <w:right w:val="none" w:sz="0" w:space="0" w:color="auto"/>
                  </w:divBdr>
                  <w:divsChild>
                    <w:div w:id="11814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4802">
              <w:marLeft w:val="0"/>
              <w:marRight w:val="0"/>
              <w:marTop w:val="0"/>
              <w:marBottom w:val="0"/>
              <w:divBdr>
                <w:top w:val="none" w:sz="0" w:space="0" w:color="auto"/>
                <w:left w:val="none" w:sz="0" w:space="0" w:color="auto"/>
                <w:bottom w:val="none" w:sz="0" w:space="0" w:color="auto"/>
                <w:right w:val="none" w:sz="0" w:space="0" w:color="auto"/>
              </w:divBdr>
              <w:divsChild>
                <w:div w:id="522328340">
                  <w:marLeft w:val="0"/>
                  <w:marRight w:val="0"/>
                  <w:marTop w:val="0"/>
                  <w:marBottom w:val="0"/>
                  <w:divBdr>
                    <w:top w:val="none" w:sz="0" w:space="0" w:color="auto"/>
                    <w:left w:val="none" w:sz="0" w:space="0" w:color="auto"/>
                    <w:bottom w:val="none" w:sz="0" w:space="0" w:color="auto"/>
                    <w:right w:val="none" w:sz="0" w:space="0" w:color="auto"/>
                  </w:divBdr>
                </w:div>
                <w:div w:id="1101753320">
                  <w:marLeft w:val="0"/>
                  <w:marRight w:val="0"/>
                  <w:marTop w:val="0"/>
                  <w:marBottom w:val="0"/>
                  <w:divBdr>
                    <w:top w:val="none" w:sz="0" w:space="0" w:color="auto"/>
                    <w:left w:val="none" w:sz="0" w:space="0" w:color="auto"/>
                    <w:bottom w:val="none" w:sz="0" w:space="0" w:color="auto"/>
                    <w:right w:val="none" w:sz="0" w:space="0" w:color="auto"/>
                  </w:divBdr>
                  <w:divsChild>
                    <w:div w:id="749425124">
                      <w:marLeft w:val="0"/>
                      <w:marRight w:val="0"/>
                      <w:marTop w:val="0"/>
                      <w:marBottom w:val="0"/>
                      <w:divBdr>
                        <w:top w:val="none" w:sz="0" w:space="0" w:color="auto"/>
                        <w:left w:val="none" w:sz="0" w:space="0" w:color="auto"/>
                        <w:bottom w:val="none" w:sz="0" w:space="0" w:color="auto"/>
                        <w:right w:val="none" w:sz="0" w:space="0" w:color="auto"/>
                      </w:divBdr>
                    </w:div>
                  </w:divsChild>
                </w:div>
                <w:div w:id="1201212543">
                  <w:marLeft w:val="0"/>
                  <w:marRight w:val="0"/>
                  <w:marTop w:val="0"/>
                  <w:marBottom w:val="0"/>
                  <w:divBdr>
                    <w:top w:val="none" w:sz="0" w:space="0" w:color="auto"/>
                    <w:left w:val="none" w:sz="0" w:space="0" w:color="auto"/>
                    <w:bottom w:val="none" w:sz="0" w:space="0" w:color="auto"/>
                    <w:right w:val="none" w:sz="0" w:space="0" w:color="auto"/>
                  </w:divBdr>
                  <w:divsChild>
                    <w:div w:id="1436169452">
                      <w:marLeft w:val="0"/>
                      <w:marRight w:val="0"/>
                      <w:marTop w:val="0"/>
                      <w:marBottom w:val="0"/>
                      <w:divBdr>
                        <w:top w:val="none" w:sz="0" w:space="0" w:color="auto"/>
                        <w:left w:val="none" w:sz="0" w:space="0" w:color="auto"/>
                        <w:bottom w:val="none" w:sz="0" w:space="0" w:color="auto"/>
                        <w:right w:val="none" w:sz="0" w:space="0" w:color="auto"/>
                      </w:divBdr>
                    </w:div>
                  </w:divsChild>
                </w:div>
                <w:div w:id="1388988703">
                  <w:marLeft w:val="0"/>
                  <w:marRight w:val="0"/>
                  <w:marTop w:val="0"/>
                  <w:marBottom w:val="0"/>
                  <w:divBdr>
                    <w:top w:val="none" w:sz="0" w:space="0" w:color="auto"/>
                    <w:left w:val="none" w:sz="0" w:space="0" w:color="auto"/>
                    <w:bottom w:val="none" w:sz="0" w:space="0" w:color="auto"/>
                    <w:right w:val="none" w:sz="0" w:space="0" w:color="auto"/>
                  </w:divBdr>
                  <w:divsChild>
                    <w:div w:id="16371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283">
              <w:marLeft w:val="0"/>
              <w:marRight w:val="0"/>
              <w:marTop w:val="0"/>
              <w:marBottom w:val="0"/>
              <w:divBdr>
                <w:top w:val="none" w:sz="0" w:space="0" w:color="auto"/>
                <w:left w:val="none" w:sz="0" w:space="0" w:color="auto"/>
                <w:bottom w:val="none" w:sz="0" w:space="0" w:color="auto"/>
                <w:right w:val="none" w:sz="0" w:space="0" w:color="auto"/>
              </w:divBdr>
              <w:divsChild>
                <w:div w:id="1863860080">
                  <w:marLeft w:val="0"/>
                  <w:marRight w:val="0"/>
                  <w:marTop w:val="0"/>
                  <w:marBottom w:val="0"/>
                  <w:divBdr>
                    <w:top w:val="none" w:sz="0" w:space="0" w:color="auto"/>
                    <w:left w:val="none" w:sz="0" w:space="0" w:color="auto"/>
                    <w:bottom w:val="none" w:sz="0" w:space="0" w:color="auto"/>
                    <w:right w:val="none" w:sz="0" w:space="0" w:color="auto"/>
                  </w:divBdr>
                </w:div>
                <w:div w:id="1984002701">
                  <w:marLeft w:val="0"/>
                  <w:marRight w:val="0"/>
                  <w:marTop w:val="0"/>
                  <w:marBottom w:val="0"/>
                  <w:divBdr>
                    <w:top w:val="none" w:sz="0" w:space="0" w:color="auto"/>
                    <w:left w:val="none" w:sz="0" w:space="0" w:color="auto"/>
                    <w:bottom w:val="none" w:sz="0" w:space="0" w:color="auto"/>
                    <w:right w:val="none" w:sz="0" w:space="0" w:color="auto"/>
                  </w:divBdr>
                  <w:divsChild>
                    <w:div w:id="1489904442">
                      <w:marLeft w:val="0"/>
                      <w:marRight w:val="0"/>
                      <w:marTop w:val="0"/>
                      <w:marBottom w:val="0"/>
                      <w:divBdr>
                        <w:top w:val="none" w:sz="0" w:space="0" w:color="auto"/>
                        <w:left w:val="none" w:sz="0" w:space="0" w:color="auto"/>
                        <w:bottom w:val="none" w:sz="0" w:space="0" w:color="auto"/>
                        <w:right w:val="none" w:sz="0" w:space="0" w:color="auto"/>
                      </w:divBdr>
                    </w:div>
                  </w:divsChild>
                </w:div>
                <w:div w:id="683362188">
                  <w:marLeft w:val="0"/>
                  <w:marRight w:val="0"/>
                  <w:marTop w:val="0"/>
                  <w:marBottom w:val="0"/>
                  <w:divBdr>
                    <w:top w:val="none" w:sz="0" w:space="0" w:color="auto"/>
                    <w:left w:val="none" w:sz="0" w:space="0" w:color="auto"/>
                    <w:bottom w:val="none" w:sz="0" w:space="0" w:color="auto"/>
                    <w:right w:val="none" w:sz="0" w:space="0" w:color="auto"/>
                  </w:divBdr>
                  <w:divsChild>
                    <w:div w:id="713846933">
                      <w:marLeft w:val="0"/>
                      <w:marRight w:val="0"/>
                      <w:marTop w:val="0"/>
                      <w:marBottom w:val="0"/>
                      <w:divBdr>
                        <w:top w:val="none" w:sz="0" w:space="0" w:color="auto"/>
                        <w:left w:val="none" w:sz="0" w:space="0" w:color="auto"/>
                        <w:bottom w:val="none" w:sz="0" w:space="0" w:color="auto"/>
                        <w:right w:val="none" w:sz="0" w:space="0" w:color="auto"/>
                      </w:divBdr>
                    </w:div>
                  </w:divsChild>
                </w:div>
                <w:div w:id="2030259408">
                  <w:marLeft w:val="0"/>
                  <w:marRight w:val="0"/>
                  <w:marTop w:val="0"/>
                  <w:marBottom w:val="0"/>
                  <w:divBdr>
                    <w:top w:val="none" w:sz="0" w:space="0" w:color="auto"/>
                    <w:left w:val="none" w:sz="0" w:space="0" w:color="auto"/>
                    <w:bottom w:val="none" w:sz="0" w:space="0" w:color="auto"/>
                    <w:right w:val="none" w:sz="0" w:space="0" w:color="auto"/>
                  </w:divBdr>
                  <w:divsChild>
                    <w:div w:id="1500270517">
                      <w:marLeft w:val="0"/>
                      <w:marRight w:val="0"/>
                      <w:marTop w:val="0"/>
                      <w:marBottom w:val="0"/>
                      <w:divBdr>
                        <w:top w:val="none" w:sz="0" w:space="0" w:color="auto"/>
                        <w:left w:val="none" w:sz="0" w:space="0" w:color="auto"/>
                        <w:bottom w:val="none" w:sz="0" w:space="0" w:color="auto"/>
                        <w:right w:val="none" w:sz="0" w:space="0" w:color="auto"/>
                      </w:divBdr>
                    </w:div>
                  </w:divsChild>
                </w:div>
                <w:div w:id="558786958">
                  <w:marLeft w:val="0"/>
                  <w:marRight w:val="0"/>
                  <w:marTop w:val="0"/>
                  <w:marBottom w:val="0"/>
                  <w:divBdr>
                    <w:top w:val="none" w:sz="0" w:space="0" w:color="auto"/>
                    <w:left w:val="none" w:sz="0" w:space="0" w:color="auto"/>
                    <w:bottom w:val="none" w:sz="0" w:space="0" w:color="auto"/>
                    <w:right w:val="none" w:sz="0" w:space="0" w:color="auto"/>
                  </w:divBdr>
                  <w:divsChild>
                    <w:div w:id="18427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9899">
              <w:marLeft w:val="0"/>
              <w:marRight w:val="0"/>
              <w:marTop w:val="0"/>
              <w:marBottom w:val="0"/>
              <w:divBdr>
                <w:top w:val="none" w:sz="0" w:space="0" w:color="auto"/>
                <w:left w:val="none" w:sz="0" w:space="0" w:color="auto"/>
                <w:bottom w:val="none" w:sz="0" w:space="0" w:color="auto"/>
                <w:right w:val="none" w:sz="0" w:space="0" w:color="auto"/>
              </w:divBdr>
              <w:divsChild>
                <w:div w:id="12947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5073">
          <w:marLeft w:val="0"/>
          <w:marRight w:val="0"/>
          <w:marTop w:val="0"/>
          <w:marBottom w:val="0"/>
          <w:divBdr>
            <w:top w:val="none" w:sz="0" w:space="0" w:color="auto"/>
            <w:left w:val="none" w:sz="0" w:space="0" w:color="auto"/>
            <w:bottom w:val="none" w:sz="0" w:space="0" w:color="auto"/>
            <w:right w:val="none" w:sz="0" w:space="0" w:color="auto"/>
          </w:divBdr>
        </w:div>
        <w:div w:id="52311113">
          <w:marLeft w:val="0"/>
          <w:marRight w:val="0"/>
          <w:marTop w:val="0"/>
          <w:marBottom w:val="0"/>
          <w:divBdr>
            <w:top w:val="none" w:sz="0" w:space="0" w:color="auto"/>
            <w:left w:val="none" w:sz="0" w:space="0" w:color="auto"/>
            <w:bottom w:val="none" w:sz="0" w:space="0" w:color="auto"/>
            <w:right w:val="none" w:sz="0" w:space="0" w:color="auto"/>
          </w:divBdr>
          <w:divsChild>
            <w:div w:id="1621300851">
              <w:marLeft w:val="0"/>
              <w:marRight w:val="0"/>
              <w:marTop w:val="120"/>
              <w:marBottom w:val="0"/>
              <w:divBdr>
                <w:top w:val="none" w:sz="0" w:space="0" w:color="auto"/>
                <w:left w:val="none" w:sz="0" w:space="0" w:color="auto"/>
                <w:bottom w:val="none" w:sz="0" w:space="0" w:color="auto"/>
                <w:right w:val="none" w:sz="0" w:space="0" w:color="auto"/>
              </w:divBdr>
            </w:div>
            <w:div w:id="1386878010">
              <w:marLeft w:val="0"/>
              <w:marRight w:val="0"/>
              <w:marTop w:val="0"/>
              <w:marBottom w:val="0"/>
              <w:divBdr>
                <w:top w:val="none" w:sz="0" w:space="0" w:color="auto"/>
                <w:left w:val="none" w:sz="0" w:space="0" w:color="auto"/>
                <w:bottom w:val="none" w:sz="0" w:space="0" w:color="auto"/>
                <w:right w:val="none" w:sz="0" w:space="0" w:color="auto"/>
              </w:divBdr>
            </w:div>
          </w:divsChild>
        </w:div>
        <w:div w:id="688141174">
          <w:marLeft w:val="0"/>
          <w:marRight w:val="0"/>
          <w:marTop w:val="0"/>
          <w:marBottom w:val="0"/>
          <w:divBdr>
            <w:top w:val="none" w:sz="0" w:space="0" w:color="auto"/>
            <w:left w:val="none" w:sz="0" w:space="0" w:color="auto"/>
            <w:bottom w:val="none" w:sz="0" w:space="0" w:color="auto"/>
            <w:right w:val="none" w:sz="0" w:space="0" w:color="auto"/>
          </w:divBdr>
          <w:divsChild>
            <w:div w:id="2065566429">
              <w:marLeft w:val="0"/>
              <w:marRight w:val="0"/>
              <w:marTop w:val="120"/>
              <w:marBottom w:val="0"/>
              <w:divBdr>
                <w:top w:val="none" w:sz="0" w:space="0" w:color="auto"/>
                <w:left w:val="none" w:sz="0" w:space="0" w:color="auto"/>
                <w:bottom w:val="none" w:sz="0" w:space="0" w:color="auto"/>
                <w:right w:val="none" w:sz="0" w:space="0" w:color="auto"/>
              </w:divBdr>
            </w:div>
            <w:div w:id="1175191706">
              <w:marLeft w:val="0"/>
              <w:marRight w:val="0"/>
              <w:marTop w:val="0"/>
              <w:marBottom w:val="0"/>
              <w:divBdr>
                <w:top w:val="none" w:sz="0" w:space="0" w:color="auto"/>
                <w:left w:val="none" w:sz="0" w:space="0" w:color="auto"/>
                <w:bottom w:val="none" w:sz="0" w:space="0" w:color="auto"/>
                <w:right w:val="none" w:sz="0" w:space="0" w:color="auto"/>
              </w:divBdr>
            </w:div>
          </w:divsChild>
        </w:div>
        <w:div w:id="49808357">
          <w:marLeft w:val="0"/>
          <w:marRight w:val="0"/>
          <w:marTop w:val="0"/>
          <w:marBottom w:val="0"/>
          <w:divBdr>
            <w:top w:val="none" w:sz="0" w:space="0" w:color="auto"/>
            <w:left w:val="none" w:sz="0" w:space="0" w:color="auto"/>
            <w:bottom w:val="none" w:sz="0" w:space="0" w:color="auto"/>
            <w:right w:val="none" w:sz="0" w:space="0" w:color="auto"/>
          </w:divBdr>
          <w:divsChild>
            <w:div w:id="1482306701">
              <w:marLeft w:val="0"/>
              <w:marRight w:val="0"/>
              <w:marTop w:val="120"/>
              <w:marBottom w:val="0"/>
              <w:divBdr>
                <w:top w:val="none" w:sz="0" w:space="0" w:color="auto"/>
                <w:left w:val="none" w:sz="0" w:space="0" w:color="auto"/>
                <w:bottom w:val="none" w:sz="0" w:space="0" w:color="auto"/>
                <w:right w:val="none" w:sz="0" w:space="0" w:color="auto"/>
              </w:divBdr>
            </w:div>
            <w:div w:id="348678778">
              <w:marLeft w:val="0"/>
              <w:marRight w:val="0"/>
              <w:marTop w:val="0"/>
              <w:marBottom w:val="0"/>
              <w:divBdr>
                <w:top w:val="none" w:sz="0" w:space="0" w:color="auto"/>
                <w:left w:val="none" w:sz="0" w:space="0" w:color="auto"/>
                <w:bottom w:val="none" w:sz="0" w:space="0" w:color="auto"/>
                <w:right w:val="none" w:sz="0" w:space="0" w:color="auto"/>
              </w:divBdr>
            </w:div>
          </w:divsChild>
        </w:div>
        <w:div w:id="74283845">
          <w:marLeft w:val="0"/>
          <w:marRight w:val="0"/>
          <w:marTop w:val="0"/>
          <w:marBottom w:val="0"/>
          <w:divBdr>
            <w:top w:val="none" w:sz="0" w:space="0" w:color="auto"/>
            <w:left w:val="none" w:sz="0" w:space="0" w:color="auto"/>
            <w:bottom w:val="none" w:sz="0" w:space="0" w:color="auto"/>
            <w:right w:val="none" w:sz="0" w:space="0" w:color="auto"/>
          </w:divBdr>
          <w:divsChild>
            <w:div w:id="1820615938">
              <w:marLeft w:val="0"/>
              <w:marRight w:val="0"/>
              <w:marTop w:val="120"/>
              <w:marBottom w:val="0"/>
              <w:divBdr>
                <w:top w:val="none" w:sz="0" w:space="0" w:color="auto"/>
                <w:left w:val="none" w:sz="0" w:space="0" w:color="auto"/>
                <w:bottom w:val="none" w:sz="0" w:space="0" w:color="auto"/>
                <w:right w:val="none" w:sz="0" w:space="0" w:color="auto"/>
              </w:divBdr>
            </w:div>
            <w:div w:id="427820603">
              <w:marLeft w:val="0"/>
              <w:marRight w:val="0"/>
              <w:marTop w:val="0"/>
              <w:marBottom w:val="0"/>
              <w:divBdr>
                <w:top w:val="none" w:sz="0" w:space="0" w:color="auto"/>
                <w:left w:val="none" w:sz="0" w:space="0" w:color="auto"/>
                <w:bottom w:val="none" w:sz="0" w:space="0" w:color="auto"/>
                <w:right w:val="none" w:sz="0" w:space="0" w:color="auto"/>
              </w:divBdr>
            </w:div>
          </w:divsChild>
        </w:div>
        <w:div w:id="1961304586">
          <w:marLeft w:val="0"/>
          <w:marRight w:val="0"/>
          <w:marTop w:val="0"/>
          <w:marBottom w:val="0"/>
          <w:divBdr>
            <w:top w:val="none" w:sz="0" w:space="0" w:color="auto"/>
            <w:left w:val="none" w:sz="0" w:space="0" w:color="auto"/>
            <w:bottom w:val="none" w:sz="0" w:space="0" w:color="auto"/>
            <w:right w:val="none" w:sz="0" w:space="0" w:color="auto"/>
          </w:divBdr>
          <w:divsChild>
            <w:div w:id="1147281830">
              <w:marLeft w:val="0"/>
              <w:marRight w:val="0"/>
              <w:marTop w:val="120"/>
              <w:marBottom w:val="0"/>
              <w:divBdr>
                <w:top w:val="none" w:sz="0" w:space="0" w:color="auto"/>
                <w:left w:val="none" w:sz="0" w:space="0" w:color="auto"/>
                <w:bottom w:val="none" w:sz="0" w:space="0" w:color="auto"/>
                <w:right w:val="none" w:sz="0" w:space="0" w:color="auto"/>
              </w:divBdr>
            </w:div>
            <w:div w:id="2021078273">
              <w:marLeft w:val="0"/>
              <w:marRight w:val="0"/>
              <w:marTop w:val="0"/>
              <w:marBottom w:val="0"/>
              <w:divBdr>
                <w:top w:val="none" w:sz="0" w:space="0" w:color="auto"/>
                <w:left w:val="none" w:sz="0" w:space="0" w:color="auto"/>
                <w:bottom w:val="none" w:sz="0" w:space="0" w:color="auto"/>
                <w:right w:val="none" w:sz="0" w:space="0" w:color="auto"/>
              </w:divBdr>
            </w:div>
          </w:divsChild>
        </w:div>
        <w:div w:id="1160584409">
          <w:marLeft w:val="0"/>
          <w:marRight w:val="0"/>
          <w:marTop w:val="0"/>
          <w:marBottom w:val="0"/>
          <w:divBdr>
            <w:top w:val="none" w:sz="0" w:space="0" w:color="auto"/>
            <w:left w:val="none" w:sz="0" w:space="0" w:color="auto"/>
            <w:bottom w:val="none" w:sz="0" w:space="0" w:color="auto"/>
            <w:right w:val="none" w:sz="0" w:space="0" w:color="auto"/>
          </w:divBdr>
          <w:divsChild>
            <w:div w:id="1779375220">
              <w:marLeft w:val="0"/>
              <w:marRight w:val="0"/>
              <w:marTop w:val="120"/>
              <w:marBottom w:val="0"/>
              <w:divBdr>
                <w:top w:val="none" w:sz="0" w:space="0" w:color="auto"/>
                <w:left w:val="none" w:sz="0" w:space="0" w:color="auto"/>
                <w:bottom w:val="none" w:sz="0" w:space="0" w:color="auto"/>
                <w:right w:val="none" w:sz="0" w:space="0" w:color="auto"/>
              </w:divBdr>
            </w:div>
            <w:div w:id="654262261">
              <w:marLeft w:val="0"/>
              <w:marRight w:val="0"/>
              <w:marTop w:val="0"/>
              <w:marBottom w:val="0"/>
              <w:divBdr>
                <w:top w:val="none" w:sz="0" w:space="0" w:color="auto"/>
                <w:left w:val="none" w:sz="0" w:space="0" w:color="auto"/>
                <w:bottom w:val="none" w:sz="0" w:space="0" w:color="auto"/>
                <w:right w:val="none" w:sz="0" w:space="0" w:color="auto"/>
              </w:divBdr>
            </w:div>
          </w:divsChild>
        </w:div>
        <w:div w:id="1657031215">
          <w:marLeft w:val="0"/>
          <w:marRight w:val="0"/>
          <w:marTop w:val="0"/>
          <w:marBottom w:val="0"/>
          <w:divBdr>
            <w:top w:val="none" w:sz="0" w:space="0" w:color="auto"/>
            <w:left w:val="none" w:sz="0" w:space="0" w:color="auto"/>
            <w:bottom w:val="none" w:sz="0" w:space="0" w:color="auto"/>
            <w:right w:val="none" w:sz="0" w:space="0" w:color="auto"/>
          </w:divBdr>
          <w:divsChild>
            <w:div w:id="1376344673">
              <w:marLeft w:val="0"/>
              <w:marRight w:val="0"/>
              <w:marTop w:val="120"/>
              <w:marBottom w:val="0"/>
              <w:divBdr>
                <w:top w:val="none" w:sz="0" w:space="0" w:color="auto"/>
                <w:left w:val="none" w:sz="0" w:space="0" w:color="auto"/>
                <w:bottom w:val="none" w:sz="0" w:space="0" w:color="auto"/>
                <w:right w:val="none" w:sz="0" w:space="0" w:color="auto"/>
              </w:divBdr>
            </w:div>
            <w:div w:id="1870988241">
              <w:marLeft w:val="0"/>
              <w:marRight w:val="0"/>
              <w:marTop w:val="0"/>
              <w:marBottom w:val="0"/>
              <w:divBdr>
                <w:top w:val="none" w:sz="0" w:space="0" w:color="auto"/>
                <w:left w:val="none" w:sz="0" w:space="0" w:color="auto"/>
                <w:bottom w:val="none" w:sz="0" w:space="0" w:color="auto"/>
                <w:right w:val="none" w:sz="0" w:space="0" w:color="auto"/>
              </w:divBdr>
            </w:div>
          </w:divsChild>
        </w:div>
        <w:div w:id="389500426">
          <w:marLeft w:val="0"/>
          <w:marRight w:val="0"/>
          <w:marTop w:val="0"/>
          <w:marBottom w:val="0"/>
          <w:divBdr>
            <w:top w:val="none" w:sz="0" w:space="0" w:color="auto"/>
            <w:left w:val="none" w:sz="0" w:space="0" w:color="auto"/>
            <w:bottom w:val="none" w:sz="0" w:space="0" w:color="auto"/>
            <w:right w:val="none" w:sz="0" w:space="0" w:color="auto"/>
          </w:divBdr>
          <w:divsChild>
            <w:div w:id="2025478444">
              <w:marLeft w:val="0"/>
              <w:marRight w:val="0"/>
              <w:marTop w:val="120"/>
              <w:marBottom w:val="0"/>
              <w:divBdr>
                <w:top w:val="none" w:sz="0" w:space="0" w:color="auto"/>
                <w:left w:val="none" w:sz="0" w:space="0" w:color="auto"/>
                <w:bottom w:val="none" w:sz="0" w:space="0" w:color="auto"/>
                <w:right w:val="none" w:sz="0" w:space="0" w:color="auto"/>
              </w:divBdr>
            </w:div>
            <w:div w:id="1134713673">
              <w:marLeft w:val="0"/>
              <w:marRight w:val="0"/>
              <w:marTop w:val="0"/>
              <w:marBottom w:val="0"/>
              <w:divBdr>
                <w:top w:val="none" w:sz="0" w:space="0" w:color="auto"/>
                <w:left w:val="none" w:sz="0" w:space="0" w:color="auto"/>
                <w:bottom w:val="none" w:sz="0" w:space="0" w:color="auto"/>
                <w:right w:val="none" w:sz="0" w:space="0" w:color="auto"/>
              </w:divBdr>
              <w:divsChild>
                <w:div w:id="1838767447">
                  <w:marLeft w:val="0"/>
                  <w:marRight w:val="0"/>
                  <w:marTop w:val="0"/>
                  <w:marBottom w:val="0"/>
                  <w:divBdr>
                    <w:top w:val="none" w:sz="0" w:space="0" w:color="auto"/>
                    <w:left w:val="none" w:sz="0" w:space="0" w:color="auto"/>
                    <w:bottom w:val="none" w:sz="0" w:space="0" w:color="auto"/>
                    <w:right w:val="none" w:sz="0" w:space="0" w:color="auto"/>
                  </w:divBdr>
                  <w:divsChild>
                    <w:div w:id="174851670">
                      <w:marLeft w:val="0"/>
                      <w:marRight w:val="0"/>
                      <w:marTop w:val="120"/>
                      <w:marBottom w:val="0"/>
                      <w:divBdr>
                        <w:top w:val="none" w:sz="0" w:space="0" w:color="auto"/>
                        <w:left w:val="none" w:sz="0" w:space="0" w:color="auto"/>
                        <w:bottom w:val="none" w:sz="0" w:space="0" w:color="auto"/>
                        <w:right w:val="none" w:sz="0" w:space="0" w:color="auto"/>
                      </w:divBdr>
                    </w:div>
                    <w:div w:id="329791007">
                      <w:marLeft w:val="0"/>
                      <w:marRight w:val="0"/>
                      <w:marTop w:val="0"/>
                      <w:marBottom w:val="0"/>
                      <w:divBdr>
                        <w:top w:val="none" w:sz="0" w:space="0" w:color="auto"/>
                        <w:left w:val="none" w:sz="0" w:space="0" w:color="auto"/>
                        <w:bottom w:val="none" w:sz="0" w:space="0" w:color="auto"/>
                        <w:right w:val="none" w:sz="0" w:space="0" w:color="auto"/>
                      </w:divBdr>
                    </w:div>
                  </w:divsChild>
                </w:div>
                <w:div w:id="1841965638">
                  <w:marLeft w:val="0"/>
                  <w:marRight w:val="0"/>
                  <w:marTop w:val="0"/>
                  <w:marBottom w:val="0"/>
                  <w:divBdr>
                    <w:top w:val="none" w:sz="0" w:space="0" w:color="auto"/>
                    <w:left w:val="none" w:sz="0" w:space="0" w:color="auto"/>
                    <w:bottom w:val="none" w:sz="0" w:space="0" w:color="auto"/>
                    <w:right w:val="none" w:sz="0" w:space="0" w:color="auto"/>
                  </w:divBdr>
                  <w:divsChild>
                    <w:div w:id="1908490955">
                      <w:marLeft w:val="0"/>
                      <w:marRight w:val="0"/>
                      <w:marTop w:val="120"/>
                      <w:marBottom w:val="0"/>
                      <w:divBdr>
                        <w:top w:val="none" w:sz="0" w:space="0" w:color="auto"/>
                        <w:left w:val="none" w:sz="0" w:space="0" w:color="auto"/>
                        <w:bottom w:val="none" w:sz="0" w:space="0" w:color="auto"/>
                        <w:right w:val="none" w:sz="0" w:space="0" w:color="auto"/>
                      </w:divBdr>
                    </w:div>
                    <w:div w:id="3003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37261">
          <w:marLeft w:val="0"/>
          <w:marRight w:val="0"/>
          <w:marTop w:val="0"/>
          <w:marBottom w:val="0"/>
          <w:divBdr>
            <w:top w:val="none" w:sz="0" w:space="0" w:color="auto"/>
            <w:left w:val="none" w:sz="0" w:space="0" w:color="auto"/>
            <w:bottom w:val="none" w:sz="0" w:space="0" w:color="auto"/>
            <w:right w:val="none" w:sz="0" w:space="0" w:color="auto"/>
          </w:divBdr>
          <w:divsChild>
            <w:div w:id="2098164636">
              <w:marLeft w:val="0"/>
              <w:marRight w:val="0"/>
              <w:marTop w:val="120"/>
              <w:marBottom w:val="0"/>
              <w:divBdr>
                <w:top w:val="none" w:sz="0" w:space="0" w:color="auto"/>
                <w:left w:val="none" w:sz="0" w:space="0" w:color="auto"/>
                <w:bottom w:val="none" w:sz="0" w:space="0" w:color="auto"/>
                <w:right w:val="none" w:sz="0" w:space="0" w:color="auto"/>
              </w:divBdr>
            </w:div>
            <w:div w:id="1438060512">
              <w:marLeft w:val="0"/>
              <w:marRight w:val="0"/>
              <w:marTop w:val="0"/>
              <w:marBottom w:val="0"/>
              <w:divBdr>
                <w:top w:val="none" w:sz="0" w:space="0" w:color="auto"/>
                <w:left w:val="none" w:sz="0" w:space="0" w:color="auto"/>
                <w:bottom w:val="none" w:sz="0" w:space="0" w:color="auto"/>
                <w:right w:val="none" w:sz="0" w:space="0" w:color="auto"/>
              </w:divBdr>
            </w:div>
          </w:divsChild>
        </w:div>
        <w:div w:id="1696535383">
          <w:marLeft w:val="0"/>
          <w:marRight w:val="0"/>
          <w:marTop w:val="0"/>
          <w:marBottom w:val="0"/>
          <w:divBdr>
            <w:top w:val="none" w:sz="0" w:space="0" w:color="auto"/>
            <w:left w:val="none" w:sz="0" w:space="0" w:color="auto"/>
            <w:bottom w:val="none" w:sz="0" w:space="0" w:color="auto"/>
            <w:right w:val="none" w:sz="0" w:space="0" w:color="auto"/>
          </w:divBdr>
          <w:divsChild>
            <w:div w:id="740903692">
              <w:marLeft w:val="0"/>
              <w:marRight w:val="0"/>
              <w:marTop w:val="120"/>
              <w:marBottom w:val="0"/>
              <w:divBdr>
                <w:top w:val="none" w:sz="0" w:space="0" w:color="auto"/>
                <w:left w:val="none" w:sz="0" w:space="0" w:color="auto"/>
                <w:bottom w:val="none" w:sz="0" w:space="0" w:color="auto"/>
                <w:right w:val="none" w:sz="0" w:space="0" w:color="auto"/>
              </w:divBdr>
            </w:div>
            <w:div w:id="725303153">
              <w:marLeft w:val="0"/>
              <w:marRight w:val="0"/>
              <w:marTop w:val="0"/>
              <w:marBottom w:val="0"/>
              <w:divBdr>
                <w:top w:val="none" w:sz="0" w:space="0" w:color="auto"/>
                <w:left w:val="none" w:sz="0" w:space="0" w:color="auto"/>
                <w:bottom w:val="none" w:sz="0" w:space="0" w:color="auto"/>
                <w:right w:val="none" w:sz="0" w:space="0" w:color="auto"/>
              </w:divBdr>
            </w:div>
          </w:divsChild>
        </w:div>
        <w:div w:id="29652996">
          <w:marLeft w:val="0"/>
          <w:marRight w:val="0"/>
          <w:marTop w:val="0"/>
          <w:marBottom w:val="0"/>
          <w:divBdr>
            <w:top w:val="none" w:sz="0" w:space="0" w:color="auto"/>
            <w:left w:val="none" w:sz="0" w:space="0" w:color="auto"/>
            <w:bottom w:val="none" w:sz="0" w:space="0" w:color="auto"/>
            <w:right w:val="none" w:sz="0" w:space="0" w:color="auto"/>
          </w:divBdr>
          <w:divsChild>
            <w:div w:id="1805922422">
              <w:marLeft w:val="0"/>
              <w:marRight w:val="0"/>
              <w:marTop w:val="120"/>
              <w:marBottom w:val="0"/>
              <w:divBdr>
                <w:top w:val="none" w:sz="0" w:space="0" w:color="auto"/>
                <w:left w:val="none" w:sz="0" w:space="0" w:color="auto"/>
                <w:bottom w:val="none" w:sz="0" w:space="0" w:color="auto"/>
                <w:right w:val="none" w:sz="0" w:space="0" w:color="auto"/>
              </w:divBdr>
            </w:div>
            <w:div w:id="925574617">
              <w:marLeft w:val="0"/>
              <w:marRight w:val="0"/>
              <w:marTop w:val="0"/>
              <w:marBottom w:val="0"/>
              <w:divBdr>
                <w:top w:val="none" w:sz="0" w:space="0" w:color="auto"/>
                <w:left w:val="none" w:sz="0" w:space="0" w:color="auto"/>
                <w:bottom w:val="none" w:sz="0" w:space="0" w:color="auto"/>
                <w:right w:val="none" w:sz="0" w:space="0" w:color="auto"/>
              </w:divBdr>
            </w:div>
          </w:divsChild>
        </w:div>
        <w:div w:id="111898177">
          <w:marLeft w:val="0"/>
          <w:marRight w:val="0"/>
          <w:marTop w:val="0"/>
          <w:marBottom w:val="0"/>
          <w:divBdr>
            <w:top w:val="none" w:sz="0" w:space="0" w:color="auto"/>
            <w:left w:val="none" w:sz="0" w:space="0" w:color="auto"/>
            <w:bottom w:val="none" w:sz="0" w:space="0" w:color="auto"/>
            <w:right w:val="none" w:sz="0" w:space="0" w:color="auto"/>
          </w:divBdr>
        </w:div>
        <w:div w:id="1452020171">
          <w:marLeft w:val="0"/>
          <w:marRight w:val="0"/>
          <w:marTop w:val="0"/>
          <w:marBottom w:val="0"/>
          <w:divBdr>
            <w:top w:val="none" w:sz="0" w:space="0" w:color="auto"/>
            <w:left w:val="none" w:sz="0" w:space="0" w:color="auto"/>
            <w:bottom w:val="none" w:sz="0" w:space="0" w:color="auto"/>
            <w:right w:val="none" w:sz="0" w:space="0" w:color="auto"/>
          </w:divBdr>
        </w:div>
        <w:div w:id="1714114786">
          <w:marLeft w:val="0"/>
          <w:marRight w:val="0"/>
          <w:marTop w:val="0"/>
          <w:marBottom w:val="0"/>
          <w:divBdr>
            <w:top w:val="none" w:sz="0" w:space="0" w:color="auto"/>
            <w:left w:val="none" w:sz="0" w:space="0" w:color="auto"/>
            <w:bottom w:val="none" w:sz="0" w:space="0" w:color="auto"/>
            <w:right w:val="none" w:sz="0" w:space="0" w:color="auto"/>
          </w:divBdr>
          <w:divsChild>
            <w:div w:id="103039422">
              <w:marLeft w:val="0"/>
              <w:marRight w:val="0"/>
              <w:marTop w:val="120"/>
              <w:marBottom w:val="0"/>
              <w:divBdr>
                <w:top w:val="none" w:sz="0" w:space="0" w:color="auto"/>
                <w:left w:val="none" w:sz="0" w:space="0" w:color="auto"/>
                <w:bottom w:val="none" w:sz="0" w:space="0" w:color="auto"/>
                <w:right w:val="none" w:sz="0" w:space="0" w:color="auto"/>
              </w:divBdr>
            </w:div>
            <w:div w:id="695428696">
              <w:marLeft w:val="0"/>
              <w:marRight w:val="0"/>
              <w:marTop w:val="0"/>
              <w:marBottom w:val="0"/>
              <w:divBdr>
                <w:top w:val="none" w:sz="0" w:space="0" w:color="auto"/>
                <w:left w:val="none" w:sz="0" w:space="0" w:color="auto"/>
                <w:bottom w:val="none" w:sz="0" w:space="0" w:color="auto"/>
                <w:right w:val="none" w:sz="0" w:space="0" w:color="auto"/>
              </w:divBdr>
            </w:div>
          </w:divsChild>
        </w:div>
        <w:div w:id="681207150">
          <w:marLeft w:val="0"/>
          <w:marRight w:val="0"/>
          <w:marTop w:val="0"/>
          <w:marBottom w:val="0"/>
          <w:divBdr>
            <w:top w:val="none" w:sz="0" w:space="0" w:color="auto"/>
            <w:left w:val="none" w:sz="0" w:space="0" w:color="auto"/>
            <w:bottom w:val="none" w:sz="0" w:space="0" w:color="auto"/>
            <w:right w:val="none" w:sz="0" w:space="0" w:color="auto"/>
          </w:divBdr>
          <w:divsChild>
            <w:div w:id="2123110748">
              <w:marLeft w:val="0"/>
              <w:marRight w:val="0"/>
              <w:marTop w:val="120"/>
              <w:marBottom w:val="0"/>
              <w:divBdr>
                <w:top w:val="none" w:sz="0" w:space="0" w:color="auto"/>
                <w:left w:val="none" w:sz="0" w:space="0" w:color="auto"/>
                <w:bottom w:val="none" w:sz="0" w:space="0" w:color="auto"/>
                <w:right w:val="none" w:sz="0" w:space="0" w:color="auto"/>
              </w:divBdr>
            </w:div>
            <w:div w:id="1989942342">
              <w:marLeft w:val="0"/>
              <w:marRight w:val="0"/>
              <w:marTop w:val="0"/>
              <w:marBottom w:val="0"/>
              <w:divBdr>
                <w:top w:val="none" w:sz="0" w:space="0" w:color="auto"/>
                <w:left w:val="none" w:sz="0" w:space="0" w:color="auto"/>
                <w:bottom w:val="none" w:sz="0" w:space="0" w:color="auto"/>
                <w:right w:val="none" w:sz="0" w:space="0" w:color="auto"/>
              </w:divBdr>
            </w:div>
          </w:divsChild>
        </w:div>
        <w:div w:id="278533543">
          <w:marLeft w:val="0"/>
          <w:marRight w:val="0"/>
          <w:marTop w:val="0"/>
          <w:marBottom w:val="0"/>
          <w:divBdr>
            <w:top w:val="none" w:sz="0" w:space="0" w:color="auto"/>
            <w:left w:val="none" w:sz="0" w:space="0" w:color="auto"/>
            <w:bottom w:val="none" w:sz="0" w:space="0" w:color="auto"/>
            <w:right w:val="none" w:sz="0" w:space="0" w:color="auto"/>
          </w:divBdr>
          <w:divsChild>
            <w:div w:id="1177428992">
              <w:marLeft w:val="0"/>
              <w:marRight w:val="0"/>
              <w:marTop w:val="120"/>
              <w:marBottom w:val="0"/>
              <w:divBdr>
                <w:top w:val="none" w:sz="0" w:space="0" w:color="auto"/>
                <w:left w:val="none" w:sz="0" w:space="0" w:color="auto"/>
                <w:bottom w:val="none" w:sz="0" w:space="0" w:color="auto"/>
                <w:right w:val="none" w:sz="0" w:space="0" w:color="auto"/>
              </w:divBdr>
            </w:div>
            <w:div w:id="412551459">
              <w:marLeft w:val="0"/>
              <w:marRight w:val="0"/>
              <w:marTop w:val="0"/>
              <w:marBottom w:val="0"/>
              <w:divBdr>
                <w:top w:val="none" w:sz="0" w:space="0" w:color="auto"/>
                <w:left w:val="none" w:sz="0" w:space="0" w:color="auto"/>
                <w:bottom w:val="none" w:sz="0" w:space="0" w:color="auto"/>
                <w:right w:val="none" w:sz="0" w:space="0" w:color="auto"/>
              </w:divBdr>
            </w:div>
          </w:divsChild>
        </w:div>
        <w:div w:id="1589655324">
          <w:marLeft w:val="0"/>
          <w:marRight w:val="0"/>
          <w:marTop w:val="0"/>
          <w:marBottom w:val="0"/>
          <w:divBdr>
            <w:top w:val="none" w:sz="0" w:space="0" w:color="auto"/>
            <w:left w:val="none" w:sz="0" w:space="0" w:color="auto"/>
            <w:bottom w:val="none" w:sz="0" w:space="0" w:color="auto"/>
            <w:right w:val="none" w:sz="0" w:space="0" w:color="auto"/>
          </w:divBdr>
          <w:divsChild>
            <w:div w:id="670526725">
              <w:marLeft w:val="0"/>
              <w:marRight w:val="0"/>
              <w:marTop w:val="120"/>
              <w:marBottom w:val="0"/>
              <w:divBdr>
                <w:top w:val="none" w:sz="0" w:space="0" w:color="auto"/>
                <w:left w:val="none" w:sz="0" w:space="0" w:color="auto"/>
                <w:bottom w:val="none" w:sz="0" w:space="0" w:color="auto"/>
                <w:right w:val="none" w:sz="0" w:space="0" w:color="auto"/>
              </w:divBdr>
            </w:div>
            <w:div w:id="34160010">
              <w:marLeft w:val="0"/>
              <w:marRight w:val="0"/>
              <w:marTop w:val="0"/>
              <w:marBottom w:val="0"/>
              <w:divBdr>
                <w:top w:val="none" w:sz="0" w:space="0" w:color="auto"/>
                <w:left w:val="none" w:sz="0" w:space="0" w:color="auto"/>
                <w:bottom w:val="none" w:sz="0" w:space="0" w:color="auto"/>
                <w:right w:val="none" w:sz="0" w:space="0" w:color="auto"/>
              </w:divBdr>
            </w:div>
          </w:divsChild>
        </w:div>
        <w:div w:id="2105298714">
          <w:marLeft w:val="0"/>
          <w:marRight w:val="0"/>
          <w:marTop w:val="0"/>
          <w:marBottom w:val="0"/>
          <w:divBdr>
            <w:top w:val="none" w:sz="0" w:space="0" w:color="auto"/>
            <w:left w:val="none" w:sz="0" w:space="0" w:color="auto"/>
            <w:bottom w:val="none" w:sz="0" w:space="0" w:color="auto"/>
            <w:right w:val="none" w:sz="0" w:space="0" w:color="auto"/>
          </w:divBdr>
          <w:divsChild>
            <w:div w:id="1360281380">
              <w:marLeft w:val="0"/>
              <w:marRight w:val="0"/>
              <w:marTop w:val="120"/>
              <w:marBottom w:val="0"/>
              <w:divBdr>
                <w:top w:val="none" w:sz="0" w:space="0" w:color="auto"/>
                <w:left w:val="none" w:sz="0" w:space="0" w:color="auto"/>
                <w:bottom w:val="none" w:sz="0" w:space="0" w:color="auto"/>
                <w:right w:val="none" w:sz="0" w:space="0" w:color="auto"/>
              </w:divBdr>
            </w:div>
            <w:div w:id="851067648">
              <w:marLeft w:val="0"/>
              <w:marRight w:val="0"/>
              <w:marTop w:val="0"/>
              <w:marBottom w:val="0"/>
              <w:divBdr>
                <w:top w:val="none" w:sz="0" w:space="0" w:color="auto"/>
                <w:left w:val="none" w:sz="0" w:space="0" w:color="auto"/>
                <w:bottom w:val="none" w:sz="0" w:space="0" w:color="auto"/>
                <w:right w:val="none" w:sz="0" w:space="0" w:color="auto"/>
              </w:divBdr>
              <w:divsChild>
                <w:div w:id="188690684">
                  <w:marLeft w:val="0"/>
                  <w:marRight w:val="0"/>
                  <w:marTop w:val="0"/>
                  <w:marBottom w:val="0"/>
                  <w:divBdr>
                    <w:top w:val="none" w:sz="0" w:space="0" w:color="auto"/>
                    <w:left w:val="none" w:sz="0" w:space="0" w:color="auto"/>
                    <w:bottom w:val="none" w:sz="0" w:space="0" w:color="auto"/>
                    <w:right w:val="none" w:sz="0" w:space="0" w:color="auto"/>
                  </w:divBdr>
                  <w:divsChild>
                    <w:div w:id="1675844050">
                      <w:marLeft w:val="0"/>
                      <w:marRight w:val="0"/>
                      <w:marTop w:val="120"/>
                      <w:marBottom w:val="0"/>
                      <w:divBdr>
                        <w:top w:val="none" w:sz="0" w:space="0" w:color="auto"/>
                        <w:left w:val="none" w:sz="0" w:space="0" w:color="auto"/>
                        <w:bottom w:val="none" w:sz="0" w:space="0" w:color="auto"/>
                        <w:right w:val="none" w:sz="0" w:space="0" w:color="auto"/>
                      </w:divBdr>
                    </w:div>
                    <w:div w:id="1905989861">
                      <w:marLeft w:val="0"/>
                      <w:marRight w:val="0"/>
                      <w:marTop w:val="0"/>
                      <w:marBottom w:val="0"/>
                      <w:divBdr>
                        <w:top w:val="none" w:sz="0" w:space="0" w:color="auto"/>
                        <w:left w:val="none" w:sz="0" w:space="0" w:color="auto"/>
                        <w:bottom w:val="none" w:sz="0" w:space="0" w:color="auto"/>
                        <w:right w:val="none" w:sz="0" w:space="0" w:color="auto"/>
                      </w:divBdr>
                    </w:div>
                  </w:divsChild>
                </w:div>
                <w:div w:id="2071267909">
                  <w:marLeft w:val="0"/>
                  <w:marRight w:val="0"/>
                  <w:marTop w:val="0"/>
                  <w:marBottom w:val="0"/>
                  <w:divBdr>
                    <w:top w:val="none" w:sz="0" w:space="0" w:color="auto"/>
                    <w:left w:val="none" w:sz="0" w:space="0" w:color="auto"/>
                    <w:bottom w:val="none" w:sz="0" w:space="0" w:color="auto"/>
                    <w:right w:val="none" w:sz="0" w:space="0" w:color="auto"/>
                  </w:divBdr>
                  <w:divsChild>
                    <w:div w:id="1025906083">
                      <w:marLeft w:val="0"/>
                      <w:marRight w:val="0"/>
                      <w:marTop w:val="120"/>
                      <w:marBottom w:val="0"/>
                      <w:divBdr>
                        <w:top w:val="none" w:sz="0" w:space="0" w:color="auto"/>
                        <w:left w:val="none" w:sz="0" w:space="0" w:color="auto"/>
                        <w:bottom w:val="none" w:sz="0" w:space="0" w:color="auto"/>
                        <w:right w:val="none" w:sz="0" w:space="0" w:color="auto"/>
                      </w:divBdr>
                    </w:div>
                    <w:div w:id="662776084">
                      <w:marLeft w:val="0"/>
                      <w:marRight w:val="0"/>
                      <w:marTop w:val="0"/>
                      <w:marBottom w:val="0"/>
                      <w:divBdr>
                        <w:top w:val="none" w:sz="0" w:space="0" w:color="auto"/>
                        <w:left w:val="none" w:sz="0" w:space="0" w:color="auto"/>
                        <w:bottom w:val="none" w:sz="0" w:space="0" w:color="auto"/>
                        <w:right w:val="none" w:sz="0" w:space="0" w:color="auto"/>
                      </w:divBdr>
                    </w:div>
                  </w:divsChild>
                </w:div>
                <w:div w:id="1647398342">
                  <w:marLeft w:val="0"/>
                  <w:marRight w:val="0"/>
                  <w:marTop w:val="0"/>
                  <w:marBottom w:val="0"/>
                  <w:divBdr>
                    <w:top w:val="none" w:sz="0" w:space="0" w:color="auto"/>
                    <w:left w:val="none" w:sz="0" w:space="0" w:color="auto"/>
                    <w:bottom w:val="none" w:sz="0" w:space="0" w:color="auto"/>
                    <w:right w:val="none" w:sz="0" w:space="0" w:color="auto"/>
                  </w:divBdr>
                  <w:divsChild>
                    <w:div w:id="105582452">
                      <w:marLeft w:val="0"/>
                      <w:marRight w:val="0"/>
                      <w:marTop w:val="120"/>
                      <w:marBottom w:val="0"/>
                      <w:divBdr>
                        <w:top w:val="none" w:sz="0" w:space="0" w:color="auto"/>
                        <w:left w:val="none" w:sz="0" w:space="0" w:color="auto"/>
                        <w:bottom w:val="none" w:sz="0" w:space="0" w:color="auto"/>
                        <w:right w:val="none" w:sz="0" w:space="0" w:color="auto"/>
                      </w:divBdr>
                    </w:div>
                    <w:div w:id="2003700059">
                      <w:marLeft w:val="0"/>
                      <w:marRight w:val="0"/>
                      <w:marTop w:val="0"/>
                      <w:marBottom w:val="0"/>
                      <w:divBdr>
                        <w:top w:val="none" w:sz="0" w:space="0" w:color="auto"/>
                        <w:left w:val="none" w:sz="0" w:space="0" w:color="auto"/>
                        <w:bottom w:val="none" w:sz="0" w:space="0" w:color="auto"/>
                        <w:right w:val="none" w:sz="0" w:space="0" w:color="auto"/>
                      </w:divBdr>
                      <w:divsChild>
                        <w:div w:id="900407239">
                          <w:marLeft w:val="0"/>
                          <w:marRight w:val="0"/>
                          <w:marTop w:val="0"/>
                          <w:marBottom w:val="0"/>
                          <w:divBdr>
                            <w:top w:val="none" w:sz="0" w:space="0" w:color="auto"/>
                            <w:left w:val="none" w:sz="0" w:space="0" w:color="auto"/>
                            <w:bottom w:val="none" w:sz="0" w:space="0" w:color="auto"/>
                            <w:right w:val="none" w:sz="0" w:space="0" w:color="auto"/>
                          </w:divBdr>
                          <w:divsChild>
                            <w:div w:id="1559396234">
                              <w:marLeft w:val="0"/>
                              <w:marRight w:val="0"/>
                              <w:marTop w:val="120"/>
                              <w:marBottom w:val="0"/>
                              <w:divBdr>
                                <w:top w:val="none" w:sz="0" w:space="0" w:color="auto"/>
                                <w:left w:val="none" w:sz="0" w:space="0" w:color="auto"/>
                                <w:bottom w:val="none" w:sz="0" w:space="0" w:color="auto"/>
                                <w:right w:val="none" w:sz="0" w:space="0" w:color="auto"/>
                              </w:divBdr>
                            </w:div>
                            <w:div w:id="410542819">
                              <w:marLeft w:val="0"/>
                              <w:marRight w:val="0"/>
                              <w:marTop w:val="0"/>
                              <w:marBottom w:val="0"/>
                              <w:divBdr>
                                <w:top w:val="none" w:sz="0" w:space="0" w:color="auto"/>
                                <w:left w:val="none" w:sz="0" w:space="0" w:color="auto"/>
                                <w:bottom w:val="none" w:sz="0" w:space="0" w:color="auto"/>
                                <w:right w:val="none" w:sz="0" w:space="0" w:color="auto"/>
                              </w:divBdr>
                              <w:divsChild>
                                <w:div w:id="295844435">
                                  <w:marLeft w:val="0"/>
                                  <w:marRight w:val="0"/>
                                  <w:marTop w:val="120"/>
                                  <w:marBottom w:val="0"/>
                                  <w:divBdr>
                                    <w:top w:val="none" w:sz="0" w:space="0" w:color="auto"/>
                                    <w:left w:val="none" w:sz="0" w:space="0" w:color="auto"/>
                                    <w:bottom w:val="none" w:sz="0" w:space="0" w:color="auto"/>
                                    <w:right w:val="none" w:sz="0" w:space="0" w:color="auto"/>
                                  </w:divBdr>
                                </w:div>
                                <w:div w:id="517307094">
                                  <w:marLeft w:val="0"/>
                                  <w:marRight w:val="0"/>
                                  <w:marTop w:val="120"/>
                                  <w:marBottom w:val="0"/>
                                  <w:divBdr>
                                    <w:top w:val="none" w:sz="0" w:space="0" w:color="auto"/>
                                    <w:left w:val="none" w:sz="0" w:space="0" w:color="auto"/>
                                    <w:bottom w:val="none" w:sz="0" w:space="0" w:color="auto"/>
                                    <w:right w:val="none" w:sz="0" w:space="0" w:color="auto"/>
                                  </w:divBdr>
                                </w:div>
                                <w:div w:id="526523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377040">
                          <w:marLeft w:val="0"/>
                          <w:marRight w:val="0"/>
                          <w:marTop w:val="0"/>
                          <w:marBottom w:val="0"/>
                          <w:divBdr>
                            <w:top w:val="none" w:sz="0" w:space="0" w:color="auto"/>
                            <w:left w:val="none" w:sz="0" w:space="0" w:color="auto"/>
                            <w:bottom w:val="none" w:sz="0" w:space="0" w:color="auto"/>
                            <w:right w:val="none" w:sz="0" w:space="0" w:color="auto"/>
                          </w:divBdr>
                          <w:divsChild>
                            <w:div w:id="805438737">
                              <w:marLeft w:val="0"/>
                              <w:marRight w:val="0"/>
                              <w:marTop w:val="120"/>
                              <w:marBottom w:val="0"/>
                              <w:divBdr>
                                <w:top w:val="none" w:sz="0" w:space="0" w:color="auto"/>
                                <w:left w:val="none" w:sz="0" w:space="0" w:color="auto"/>
                                <w:bottom w:val="none" w:sz="0" w:space="0" w:color="auto"/>
                                <w:right w:val="none" w:sz="0" w:space="0" w:color="auto"/>
                              </w:divBdr>
                            </w:div>
                            <w:div w:id="842551668">
                              <w:marLeft w:val="0"/>
                              <w:marRight w:val="0"/>
                              <w:marTop w:val="0"/>
                              <w:marBottom w:val="0"/>
                              <w:divBdr>
                                <w:top w:val="none" w:sz="0" w:space="0" w:color="auto"/>
                                <w:left w:val="none" w:sz="0" w:space="0" w:color="auto"/>
                                <w:bottom w:val="none" w:sz="0" w:space="0" w:color="auto"/>
                                <w:right w:val="none" w:sz="0" w:space="0" w:color="auto"/>
                              </w:divBdr>
                              <w:divsChild>
                                <w:div w:id="1782652871">
                                  <w:marLeft w:val="0"/>
                                  <w:marRight w:val="0"/>
                                  <w:marTop w:val="120"/>
                                  <w:marBottom w:val="0"/>
                                  <w:divBdr>
                                    <w:top w:val="none" w:sz="0" w:space="0" w:color="auto"/>
                                    <w:left w:val="none" w:sz="0" w:space="0" w:color="auto"/>
                                    <w:bottom w:val="none" w:sz="0" w:space="0" w:color="auto"/>
                                    <w:right w:val="none" w:sz="0" w:space="0" w:color="auto"/>
                                  </w:divBdr>
                                </w:div>
                                <w:div w:id="658996344">
                                  <w:marLeft w:val="0"/>
                                  <w:marRight w:val="0"/>
                                  <w:marTop w:val="120"/>
                                  <w:marBottom w:val="0"/>
                                  <w:divBdr>
                                    <w:top w:val="none" w:sz="0" w:space="0" w:color="auto"/>
                                    <w:left w:val="none" w:sz="0" w:space="0" w:color="auto"/>
                                    <w:bottom w:val="none" w:sz="0" w:space="0" w:color="auto"/>
                                    <w:right w:val="none" w:sz="0" w:space="0" w:color="auto"/>
                                  </w:divBdr>
                                </w:div>
                                <w:div w:id="1182932805">
                                  <w:marLeft w:val="0"/>
                                  <w:marRight w:val="0"/>
                                  <w:marTop w:val="120"/>
                                  <w:marBottom w:val="0"/>
                                  <w:divBdr>
                                    <w:top w:val="none" w:sz="0" w:space="0" w:color="auto"/>
                                    <w:left w:val="none" w:sz="0" w:space="0" w:color="auto"/>
                                    <w:bottom w:val="none" w:sz="0" w:space="0" w:color="auto"/>
                                    <w:right w:val="none" w:sz="0" w:space="0" w:color="auto"/>
                                  </w:divBdr>
                                </w:div>
                                <w:div w:id="833496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9260773">
                          <w:marLeft w:val="0"/>
                          <w:marRight w:val="0"/>
                          <w:marTop w:val="0"/>
                          <w:marBottom w:val="0"/>
                          <w:divBdr>
                            <w:top w:val="none" w:sz="0" w:space="0" w:color="auto"/>
                            <w:left w:val="none" w:sz="0" w:space="0" w:color="auto"/>
                            <w:bottom w:val="none" w:sz="0" w:space="0" w:color="auto"/>
                            <w:right w:val="none" w:sz="0" w:space="0" w:color="auto"/>
                          </w:divBdr>
                          <w:divsChild>
                            <w:div w:id="1485926160">
                              <w:marLeft w:val="0"/>
                              <w:marRight w:val="0"/>
                              <w:marTop w:val="120"/>
                              <w:marBottom w:val="0"/>
                              <w:divBdr>
                                <w:top w:val="none" w:sz="0" w:space="0" w:color="auto"/>
                                <w:left w:val="none" w:sz="0" w:space="0" w:color="auto"/>
                                <w:bottom w:val="none" w:sz="0" w:space="0" w:color="auto"/>
                                <w:right w:val="none" w:sz="0" w:space="0" w:color="auto"/>
                              </w:divBdr>
                            </w:div>
                            <w:div w:id="163475871">
                              <w:marLeft w:val="0"/>
                              <w:marRight w:val="0"/>
                              <w:marTop w:val="0"/>
                              <w:marBottom w:val="0"/>
                              <w:divBdr>
                                <w:top w:val="none" w:sz="0" w:space="0" w:color="auto"/>
                                <w:left w:val="none" w:sz="0" w:space="0" w:color="auto"/>
                                <w:bottom w:val="none" w:sz="0" w:space="0" w:color="auto"/>
                                <w:right w:val="none" w:sz="0" w:space="0" w:color="auto"/>
                              </w:divBdr>
                              <w:divsChild>
                                <w:div w:id="1546404926">
                                  <w:marLeft w:val="0"/>
                                  <w:marRight w:val="0"/>
                                  <w:marTop w:val="120"/>
                                  <w:marBottom w:val="0"/>
                                  <w:divBdr>
                                    <w:top w:val="none" w:sz="0" w:space="0" w:color="auto"/>
                                    <w:left w:val="none" w:sz="0" w:space="0" w:color="auto"/>
                                    <w:bottom w:val="none" w:sz="0" w:space="0" w:color="auto"/>
                                    <w:right w:val="none" w:sz="0" w:space="0" w:color="auto"/>
                                  </w:divBdr>
                                </w:div>
                                <w:div w:id="588082750">
                                  <w:marLeft w:val="0"/>
                                  <w:marRight w:val="0"/>
                                  <w:marTop w:val="120"/>
                                  <w:marBottom w:val="0"/>
                                  <w:divBdr>
                                    <w:top w:val="none" w:sz="0" w:space="0" w:color="auto"/>
                                    <w:left w:val="none" w:sz="0" w:space="0" w:color="auto"/>
                                    <w:bottom w:val="none" w:sz="0" w:space="0" w:color="auto"/>
                                    <w:right w:val="none" w:sz="0" w:space="0" w:color="auto"/>
                                  </w:divBdr>
                                </w:div>
                                <w:div w:id="1605529984">
                                  <w:marLeft w:val="0"/>
                                  <w:marRight w:val="0"/>
                                  <w:marTop w:val="120"/>
                                  <w:marBottom w:val="0"/>
                                  <w:divBdr>
                                    <w:top w:val="none" w:sz="0" w:space="0" w:color="auto"/>
                                    <w:left w:val="none" w:sz="0" w:space="0" w:color="auto"/>
                                    <w:bottom w:val="none" w:sz="0" w:space="0" w:color="auto"/>
                                    <w:right w:val="none" w:sz="0" w:space="0" w:color="auto"/>
                                  </w:divBdr>
                                </w:div>
                                <w:div w:id="1656566808">
                                  <w:marLeft w:val="0"/>
                                  <w:marRight w:val="0"/>
                                  <w:marTop w:val="120"/>
                                  <w:marBottom w:val="0"/>
                                  <w:divBdr>
                                    <w:top w:val="none" w:sz="0" w:space="0" w:color="auto"/>
                                    <w:left w:val="none" w:sz="0" w:space="0" w:color="auto"/>
                                    <w:bottom w:val="none" w:sz="0" w:space="0" w:color="auto"/>
                                    <w:right w:val="none" w:sz="0" w:space="0" w:color="auto"/>
                                  </w:divBdr>
                                </w:div>
                                <w:div w:id="164709494">
                                  <w:marLeft w:val="0"/>
                                  <w:marRight w:val="0"/>
                                  <w:marTop w:val="120"/>
                                  <w:marBottom w:val="0"/>
                                  <w:divBdr>
                                    <w:top w:val="none" w:sz="0" w:space="0" w:color="auto"/>
                                    <w:left w:val="none" w:sz="0" w:space="0" w:color="auto"/>
                                    <w:bottom w:val="none" w:sz="0" w:space="0" w:color="auto"/>
                                    <w:right w:val="none" w:sz="0" w:space="0" w:color="auto"/>
                                  </w:divBdr>
                                </w:div>
                                <w:div w:id="1894658171">
                                  <w:marLeft w:val="0"/>
                                  <w:marRight w:val="0"/>
                                  <w:marTop w:val="120"/>
                                  <w:marBottom w:val="0"/>
                                  <w:divBdr>
                                    <w:top w:val="none" w:sz="0" w:space="0" w:color="auto"/>
                                    <w:left w:val="none" w:sz="0" w:space="0" w:color="auto"/>
                                    <w:bottom w:val="none" w:sz="0" w:space="0" w:color="auto"/>
                                    <w:right w:val="none" w:sz="0" w:space="0" w:color="auto"/>
                                  </w:divBdr>
                                </w:div>
                                <w:div w:id="681220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6939537">
                          <w:marLeft w:val="0"/>
                          <w:marRight w:val="0"/>
                          <w:marTop w:val="0"/>
                          <w:marBottom w:val="0"/>
                          <w:divBdr>
                            <w:top w:val="none" w:sz="0" w:space="0" w:color="auto"/>
                            <w:left w:val="none" w:sz="0" w:space="0" w:color="auto"/>
                            <w:bottom w:val="none" w:sz="0" w:space="0" w:color="auto"/>
                            <w:right w:val="none" w:sz="0" w:space="0" w:color="auto"/>
                          </w:divBdr>
                          <w:divsChild>
                            <w:div w:id="1207642531">
                              <w:marLeft w:val="0"/>
                              <w:marRight w:val="0"/>
                              <w:marTop w:val="120"/>
                              <w:marBottom w:val="0"/>
                              <w:divBdr>
                                <w:top w:val="none" w:sz="0" w:space="0" w:color="auto"/>
                                <w:left w:val="none" w:sz="0" w:space="0" w:color="auto"/>
                                <w:bottom w:val="none" w:sz="0" w:space="0" w:color="auto"/>
                                <w:right w:val="none" w:sz="0" w:space="0" w:color="auto"/>
                              </w:divBdr>
                            </w:div>
                            <w:div w:id="1556743083">
                              <w:marLeft w:val="0"/>
                              <w:marRight w:val="0"/>
                              <w:marTop w:val="0"/>
                              <w:marBottom w:val="0"/>
                              <w:divBdr>
                                <w:top w:val="none" w:sz="0" w:space="0" w:color="auto"/>
                                <w:left w:val="none" w:sz="0" w:space="0" w:color="auto"/>
                                <w:bottom w:val="none" w:sz="0" w:space="0" w:color="auto"/>
                                <w:right w:val="none" w:sz="0" w:space="0" w:color="auto"/>
                              </w:divBdr>
                              <w:divsChild>
                                <w:div w:id="1414820590">
                                  <w:marLeft w:val="0"/>
                                  <w:marRight w:val="0"/>
                                  <w:marTop w:val="120"/>
                                  <w:marBottom w:val="0"/>
                                  <w:divBdr>
                                    <w:top w:val="none" w:sz="0" w:space="0" w:color="auto"/>
                                    <w:left w:val="none" w:sz="0" w:space="0" w:color="auto"/>
                                    <w:bottom w:val="none" w:sz="0" w:space="0" w:color="auto"/>
                                    <w:right w:val="none" w:sz="0" w:space="0" w:color="auto"/>
                                  </w:divBdr>
                                </w:div>
                                <w:div w:id="1348023596">
                                  <w:marLeft w:val="0"/>
                                  <w:marRight w:val="0"/>
                                  <w:marTop w:val="120"/>
                                  <w:marBottom w:val="0"/>
                                  <w:divBdr>
                                    <w:top w:val="none" w:sz="0" w:space="0" w:color="auto"/>
                                    <w:left w:val="none" w:sz="0" w:space="0" w:color="auto"/>
                                    <w:bottom w:val="none" w:sz="0" w:space="0" w:color="auto"/>
                                    <w:right w:val="none" w:sz="0" w:space="0" w:color="auto"/>
                                  </w:divBdr>
                                </w:div>
                                <w:div w:id="16677108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28705">
          <w:marLeft w:val="0"/>
          <w:marRight w:val="0"/>
          <w:marTop w:val="0"/>
          <w:marBottom w:val="0"/>
          <w:divBdr>
            <w:top w:val="none" w:sz="0" w:space="0" w:color="auto"/>
            <w:left w:val="none" w:sz="0" w:space="0" w:color="auto"/>
            <w:bottom w:val="none" w:sz="0" w:space="0" w:color="auto"/>
            <w:right w:val="none" w:sz="0" w:space="0" w:color="auto"/>
          </w:divBdr>
          <w:divsChild>
            <w:div w:id="667631709">
              <w:marLeft w:val="0"/>
              <w:marRight w:val="0"/>
              <w:marTop w:val="120"/>
              <w:marBottom w:val="0"/>
              <w:divBdr>
                <w:top w:val="none" w:sz="0" w:space="0" w:color="auto"/>
                <w:left w:val="none" w:sz="0" w:space="0" w:color="auto"/>
                <w:bottom w:val="none" w:sz="0" w:space="0" w:color="auto"/>
                <w:right w:val="none" w:sz="0" w:space="0" w:color="auto"/>
              </w:divBdr>
            </w:div>
            <w:div w:id="1280913711">
              <w:marLeft w:val="0"/>
              <w:marRight w:val="0"/>
              <w:marTop w:val="0"/>
              <w:marBottom w:val="0"/>
              <w:divBdr>
                <w:top w:val="none" w:sz="0" w:space="0" w:color="auto"/>
                <w:left w:val="none" w:sz="0" w:space="0" w:color="auto"/>
                <w:bottom w:val="none" w:sz="0" w:space="0" w:color="auto"/>
                <w:right w:val="none" w:sz="0" w:space="0" w:color="auto"/>
              </w:divBdr>
            </w:div>
          </w:divsChild>
        </w:div>
        <w:div w:id="69499213">
          <w:marLeft w:val="0"/>
          <w:marRight w:val="0"/>
          <w:marTop w:val="0"/>
          <w:marBottom w:val="0"/>
          <w:divBdr>
            <w:top w:val="none" w:sz="0" w:space="0" w:color="auto"/>
            <w:left w:val="none" w:sz="0" w:space="0" w:color="auto"/>
            <w:bottom w:val="none" w:sz="0" w:space="0" w:color="auto"/>
            <w:right w:val="none" w:sz="0" w:space="0" w:color="auto"/>
          </w:divBdr>
          <w:divsChild>
            <w:div w:id="8870698">
              <w:marLeft w:val="0"/>
              <w:marRight w:val="0"/>
              <w:marTop w:val="120"/>
              <w:marBottom w:val="0"/>
              <w:divBdr>
                <w:top w:val="none" w:sz="0" w:space="0" w:color="auto"/>
                <w:left w:val="none" w:sz="0" w:space="0" w:color="auto"/>
                <w:bottom w:val="none" w:sz="0" w:space="0" w:color="auto"/>
                <w:right w:val="none" w:sz="0" w:space="0" w:color="auto"/>
              </w:divBdr>
            </w:div>
            <w:div w:id="1109665037">
              <w:marLeft w:val="0"/>
              <w:marRight w:val="0"/>
              <w:marTop w:val="0"/>
              <w:marBottom w:val="0"/>
              <w:divBdr>
                <w:top w:val="none" w:sz="0" w:space="0" w:color="auto"/>
                <w:left w:val="none" w:sz="0" w:space="0" w:color="auto"/>
                <w:bottom w:val="none" w:sz="0" w:space="0" w:color="auto"/>
                <w:right w:val="none" w:sz="0" w:space="0" w:color="auto"/>
              </w:divBdr>
              <w:divsChild>
                <w:div w:id="1380595149">
                  <w:marLeft w:val="0"/>
                  <w:marRight w:val="0"/>
                  <w:marTop w:val="0"/>
                  <w:marBottom w:val="0"/>
                  <w:divBdr>
                    <w:top w:val="none" w:sz="0" w:space="0" w:color="auto"/>
                    <w:left w:val="none" w:sz="0" w:space="0" w:color="auto"/>
                    <w:bottom w:val="none" w:sz="0" w:space="0" w:color="auto"/>
                    <w:right w:val="none" w:sz="0" w:space="0" w:color="auto"/>
                  </w:divBdr>
                  <w:divsChild>
                    <w:div w:id="38090782">
                      <w:marLeft w:val="0"/>
                      <w:marRight w:val="0"/>
                      <w:marTop w:val="120"/>
                      <w:marBottom w:val="0"/>
                      <w:divBdr>
                        <w:top w:val="none" w:sz="0" w:space="0" w:color="auto"/>
                        <w:left w:val="none" w:sz="0" w:space="0" w:color="auto"/>
                        <w:bottom w:val="none" w:sz="0" w:space="0" w:color="auto"/>
                        <w:right w:val="none" w:sz="0" w:space="0" w:color="auto"/>
                      </w:divBdr>
                    </w:div>
                    <w:div w:id="1921524487">
                      <w:marLeft w:val="0"/>
                      <w:marRight w:val="0"/>
                      <w:marTop w:val="0"/>
                      <w:marBottom w:val="0"/>
                      <w:divBdr>
                        <w:top w:val="none" w:sz="0" w:space="0" w:color="auto"/>
                        <w:left w:val="none" w:sz="0" w:space="0" w:color="auto"/>
                        <w:bottom w:val="none" w:sz="0" w:space="0" w:color="auto"/>
                        <w:right w:val="none" w:sz="0" w:space="0" w:color="auto"/>
                      </w:divBdr>
                    </w:div>
                  </w:divsChild>
                </w:div>
                <w:div w:id="1373575562">
                  <w:marLeft w:val="0"/>
                  <w:marRight w:val="0"/>
                  <w:marTop w:val="0"/>
                  <w:marBottom w:val="0"/>
                  <w:divBdr>
                    <w:top w:val="none" w:sz="0" w:space="0" w:color="auto"/>
                    <w:left w:val="none" w:sz="0" w:space="0" w:color="auto"/>
                    <w:bottom w:val="none" w:sz="0" w:space="0" w:color="auto"/>
                    <w:right w:val="none" w:sz="0" w:space="0" w:color="auto"/>
                  </w:divBdr>
                  <w:divsChild>
                    <w:div w:id="598223788">
                      <w:marLeft w:val="0"/>
                      <w:marRight w:val="0"/>
                      <w:marTop w:val="120"/>
                      <w:marBottom w:val="0"/>
                      <w:divBdr>
                        <w:top w:val="none" w:sz="0" w:space="0" w:color="auto"/>
                        <w:left w:val="none" w:sz="0" w:space="0" w:color="auto"/>
                        <w:bottom w:val="none" w:sz="0" w:space="0" w:color="auto"/>
                        <w:right w:val="none" w:sz="0" w:space="0" w:color="auto"/>
                      </w:divBdr>
                    </w:div>
                    <w:div w:id="1738670469">
                      <w:marLeft w:val="0"/>
                      <w:marRight w:val="0"/>
                      <w:marTop w:val="0"/>
                      <w:marBottom w:val="0"/>
                      <w:divBdr>
                        <w:top w:val="none" w:sz="0" w:space="0" w:color="auto"/>
                        <w:left w:val="none" w:sz="0" w:space="0" w:color="auto"/>
                        <w:bottom w:val="none" w:sz="0" w:space="0" w:color="auto"/>
                        <w:right w:val="none" w:sz="0" w:space="0" w:color="auto"/>
                      </w:divBdr>
                    </w:div>
                  </w:divsChild>
                </w:div>
                <w:div w:id="1646815795">
                  <w:marLeft w:val="0"/>
                  <w:marRight w:val="0"/>
                  <w:marTop w:val="0"/>
                  <w:marBottom w:val="0"/>
                  <w:divBdr>
                    <w:top w:val="none" w:sz="0" w:space="0" w:color="auto"/>
                    <w:left w:val="none" w:sz="0" w:space="0" w:color="auto"/>
                    <w:bottom w:val="none" w:sz="0" w:space="0" w:color="auto"/>
                    <w:right w:val="none" w:sz="0" w:space="0" w:color="auto"/>
                  </w:divBdr>
                  <w:divsChild>
                    <w:div w:id="1534536069">
                      <w:marLeft w:val="0"/>
                      <w:marRight w:val="0"/>
                      <w:marTop w:val="120"/>
                      <w:marBottom w:val="0"/>
                      <w:divBdr>
                        <w:top w:val="none" w:sz="0" w:space="0" w:color="auto"/>
                        <w:left w:val="none" w:sz="0" w:space="0" w:color="auto"/>
                        <w:bottom w:val="none" w:sz="0" w:space="0" w:color="auto"/>
                        <w:right w:val="none" w:sz="0" w:space="0" w:color="auto"/>
                      </w:divBdr>
                    </w:div>
                    <w:div w:id="1452820080">
                      <w:marLeft w:val="0"/>
                      <w:marRight w:val="0"/>
                      <w:marTop w:val="0"/>
                      <w:marBottom w:val="0"/>
                      <w:divBdr>
                        <w:top w:val="none" w:sz="0" w:space="0" w:color="auto"/>
                        <w:left w:val="none" w:sz="0" w:space="0" w:color="auto"/>
                        <w:bottom w:val="none" w:sz="0" w:space="0" w:color="auto"/>
                        <w:right w:val="none" w:sz="0" w:space="0" w:color="auto"/>
                      </w:divBdr>
                    </w:div>
                  </w:divsChild>
                </w:div>
                <w:div w:id="1787043734">
                  <w:marLeft w:val="0"/>
                  <w:marRight w:val="0"/>
                  <w:marTop w:val="0"/>
                  <w:marBottom w:val="0"/>
                  <w:divBdr>
                    <w:top w:val="none" w:sz="0" w:space="0" w:color="auto"/>
                    <w:left w:val="none" w:sz="0" w:space="0" w:color="auto"/>
                    <w:bottom w:val="none" w:sz="0" w:space="0" w:color="auto"/>
                    <w:right w:val="none" w:sz="0" w:space="0" w:color="auto"/>
                  </w:divBdr>
                  <w:divsChild>
                    <w:div w:id="1532768339">
                      <w:marLeft w:val="0"/>
                      <w:marRight w:val="0"/>
                      <w:marTop w:val="120"/>
                      <w:marBottom w:val="0"/>
                      <w:divBdr>
                        <w:top w:val="none" w:sz="0" w:space="0" w:color="auto"/>
                        <w:left w:val="none" w:sz="0" w:space="0" w:color="auto"/>
                        <w:bottom w:val="none" w:sz="0" w:space="0" w:color="auto"/>
                        <w:right w:val="none" w:sz="0" w:space="0" w:color="auto"/>
                      </w:divBdr>
                    </w:div>
                    <w:div w:id="168994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22245">
          <w:marLeft w:val="720"/>
          <w:marRight w:val="0"/>
          <w:marTop w:val="0"/>
          <w:marBottom w:val="0"/>
          <w:divBdr>
            <w:top w:val="none" w:sz="0" w:space="0" w:color="auto"/>
            <w:left w:val="none" w:sz="0" w:space="0" w:color="auto"/>
            <w:bottom w:val="none" w:sz="0" w:space="0" w:color="auto"/>
            <w:right w:val="none" w:sz="0" w:space="0" w:color="auto"/>
          </w:divBdr>
        </w:div>
        <w:div w:id="352919110">
          <w:marLeft w:val="720"/>
          <w:marRight w:val="0"/>
          <w:marTop w:val="0"/>
          <w:marBottom w:val="0"/>
          <w:divBdr>
            <w:top w:val="none" w:sz="0" w:space="0" w:color="auto"/>
            <w:left w:val="none" w:sz="0" w:space="0" w:color="auto"/>
            <w:bottom w:val="none" w:sz="0" w:space="0" w:color="auto"/>
            <w:right w:val="none" w:sz="0" w:space="0" w:color="auto"/>
          </w:divBdr>
        </w:div>
        <w:div w:id="670716088">
          <w:marLeft w:val="0"/>
          <w:marRight w:val="0"/>
          <w:marTop w:val="0"/>
          <w:marBottom w:val="0"/>
          <w:divBdr>
            <w:top w:val="none" w:sz="0" w:space="0" w:color="auto"/>
            <w:left w:val="none" w:sz="0" w:space="0" w:color="auto"/>
            <w:bottom w:val="none" w:sz="0" w:space="0" w:color="auto"/>
            <w:right w:val="none" w:sz="0" w:space="0" w:color="auto"/>
          </w:divBdr>
          <w:divsChild>
            <w:div w:id="1633751659">
              <w:marLeft w:val="0"/>
              <w:marRight w:val="0"/>
              <w:marTop w:val="120"/>
              <w:marBottom w:val="0"/>
              <w:divBdr>
                <w:top w:val="none" w:sz="0" w:space="0" w:color="auto"/>
                <w:left w:val="none" w:sz="0" w:space="0" w:color="auto"/>
                <w:bottom w:val="none" w:sz="0" w:space="0" w:color="auto"/>
                <w:right w:val="none" w:sz="0" w:space="0" w:color="auto"/>
              </w:divBdr>
            </w:div>
            <w:div w:id="579751879">
              <w:marLeft w:val="0"/>
              <w:marRight w:val="0"/>
              <w:marTop w:val="0"/>
              <w:marBottom w:val="0"/>
              <w:divBdr>
                <w:top w:val="none" w:sz="0" w:space="0" w:color="auto"/>
                <w:left w:val="none" w:sz="0" w:space="0" w:color="auto"/>
                <w:bottom w:val="none" w:sz="0" w:space="0" w:color="auto"/>
                <w:right w:val="none" w:sz="0" w:space="0" w:color="auto"/>
              </w:divBdr>
              <w:divsChild>
                <w:div w:id="49218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7805172">
          <w:marLeft w:val="0"/>
          <w:marRight w:val="0"/>
          <w:marTop w:val="0"/>
          <w:marBottom w:val="0"/>
          <w:divBdr>
            <w:top w:val="none" w:sz="0" w:space="0" w:color="auto"/>
            <w:left w:val="none" w:sz="0" w:space="0" w:color="auto"/>
            <w:bottom w:val="none" w:sz="0" w:space="0" w:color="auto"/>
            <w:right w:val="none" w:sz="0" w:space="0" w:color="auto"/>
          </w:divBdr>
          <w:divsChild>
            <w:div w:id="957957544">
              <w:marLeft w:val="0"/>
              <w:marRight w:val="0"/>
              <w:marTop w:val="120"/>
              <w:marBottom w:val="0"/>
              <w:divBdr>
                <w:top w:val="none" w:sz="0" w:space="0" w:color="auto"/>
                <w:left w:val="none" w:sz="0" w:space="0" w:color="auto"/>
                <w:bottom w:val="none" w:sz="0" w:space="0" w:color="auto"/>
                <w:right w:val="none" w:sz="0" w:space="0" w:color="auto"/>
              </w:divBdr>
            </w:div>
            <w:div w:id="1887184566">
              <w:marLeft w:val="0"/>
              <w:marRight w:val="0"/>
              <w:marTop w:val="0"/>
              <w:marBottom w:val="0"/>
              <w:divBdr>
                <w:top w:val="none" w:sz="0" w:space="0" w:color="auto"/>
                <w:left w:val="none" w:sz="0" w:space="0" w:color="auto"/>
                <w:bottom w:val="none" w:sz="0" w:space="0" w:color="auto"/>
                <w:right w:val="none" w:sz="0" w:space="0" w:color="auto"/>
              </w:divBdr>
              <w:divsChild>
                <w:div w:id="16116629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8142423">
          <w:marLeft w:val="0"/>
          <w:marRight w:val="0"/>
          <w:marTop w:val="0"/>
          <w:marBottom w:val="0"/>
          <w:divBdr>
            <w:top w:val="none" w:sz="0" w:space="0" w:color="auto"/>
            <w:left w:val="none" w:sz="0" w:space="0" w:color="auto"/>
            <w:bottom w:val="none" w:sz="0" w:space="0" w:color="auto"/>
            <w:right w:val="none" w:sz="0" w:space="0" w:color="auto"/>
          </w:divBdr>
          <w:divsChild>
            <w:div w:id="1258445655">
              <w:marLeft w:val="0"/>
              <w:marRight w:val="0"/>
              <w:marTop w:val="120"/>
              <w:marBottom w:val="0"/>
              <w:divBdr>
                <w:top w:val="none" w:sz="0" w:space="0" w:color="auto"/>
                <w:left w:val="none" w:sz="0" w:space="0" w:color="auto"/>
                <w:bottom w:val="none" w:sz="0" w:space="0" w:color="auto"/>
                <w:right w:val="none" w:sz="0" w:space="0" w:color="auto"/>
              </w:divBdr>
            </w:div>
            <w:div w:id="2135825115">
              <w:marLeft w:val="0"/>
              <w:marRight w:val="0"/>
              <w:marTop w:val="0"/>
              <w:marBottom w:val="0"/>
              <w:divBdr>
                <w:top w:val="none" w:sz="0" w:space="0" w:color="auto"/>
                <w:left w:val="none" w:sz="0" w:space="0" w:color="auto"/>
                <w:bottom w:val="none" w:sz="0" w:space="0" w:color="auto"/>
                <w:right w:val="none" w:sz="0" w:space="0" w:color="auto"/>
              </w:divBdr>
              <w:divsChild>
                <w:div w:id="7877746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2750741">
          <w:marLeft w:val="0"/>
          <w:marRight w:val="0"/>
          <w:marTop w:val="0"/>
          <w:marBottom w:val="0"/>
          <w:divBdr>
            <w:top w:val="none" w:sz="0" w:space="0" w:color="auto"/>
            <w:left w:val="none" w:sz="0" w:space="0" w:color="auto"/>
            <w:bottom w:val="none" w:sz="0" w:space="0" w:color="auto"/>
            <w:right w:val="none" w:sz="0" w:space="0" w:color="auto"/>
          </w:divBdr>
          <w:divsChild>
            <w:div w:id="1681159616">
              <w:marLeft w:val="0"/>
              <w:marRight w:val="0"/>
              <w:marTop w:val="120"/>
              <w:marBottom w:val="0"/>
              <w:divBdr>
                <w:top w:val="none" w:sz="0" w:space="0" w:color="auto"/>
                <w:left w:val="none" w:sz="0" w:space="0" w:color="auto"/>
                <w:bottom w:val="none" w:sz="0" w:space="0" w:color="auto"/>
                <w:right w:val="none" w:sz="0" w:space="0" w:color="auto"/>
              </w:divBdr>
            </w:div>
            <w:div w:id="2129425278">
              <w:marLeft w:val="0"/>
              <w:marRight w:val="0"/>
              <w:marTop w:val="0"/>
              <w:marBottom w:val="0"/>
              <w:divBdr>
                <w:top w:val="none" w:sz="0" w:space="0" w:color="auto"/>
                <w:left w:val="none" w:sz="0" w:space="0" w:color="auto"/>
                <w:bottom w:val="none" w:sz="0" w:space="0" w:color="auto"/>
                <w:right w:val="none" w:sz="0" w:space="0" w:color="auto"/>
              </w:divBdr>
              <w:divsChild>
                <w:div w:id="2055503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8250452">
          <w:marLeft w:val="0"/>
          <w:marRight w:val="0"/>
          <w:marTop w:val="0"/>
          <w:marBottom w:val="0"/>
          <w:divBdr>
            <w:top w:val="none" w:sz="0" w:space="0" w:color="auto"/>
            <w:left w:val="none" w:sz="0" w:space="0" w:color="auto"/>
            <w:bottom w:val="none" w:sz="0" w:space="0" w:color="auto"/>
            <w:right w:val="none" w:sz="0" w:space="0" w:color="auto"/>
          </w:divBdr>
          <w:divsChild>
            <w:div w:id="1948190583">
              <w:marLeft w:val="0"/>
              <w:marRight w:val="0"/>
              <w:marTop w:val="120"/>
              <w:marBottom w:val="0"/>
              <w:divBdr>
                <w:top w:val="none" w:sz="0" w:space="0" w:color="auto"/>
                <w:left w:val="none" w:sz="0" w:space="0" w:color="auto"/>
                <w:bottom w:val="none" w:sz="0" w:space="0" w:color="auto"/>
                <w:right w:val="none" w:sz="0" w:space="0" w:color="auto"/>
              </w:divBdr>
            </w:div>
            <w:div w:id="7029899">
              <w:marLeft w:val="0"/>
              <w:marRight w:val="0"/>
              <w:marTop w:val="0"/>
              <w:marBottom w:val="0"/>
              <w:divBdr>
                <w:top w:val="none" w:sz="0" w:space="0" w:color="auto"/>
                <w:left w:val="none" w:sz="0" w:space="0" w:color="auto"/>
                <w:bottom w:val="none" w:sz="0" w:space="0" w:color="auto"/>
                <w:right w:val="none" w:sz="0" w:space="0" w:color="auto"/>
              </w:divBdr>
              <w:divsChild>
                <w:div w:id="17766361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145672">
          <w:marLeft w:val="0"/>
          <w:marRight w:val="0"/>
          <w:marTop w:val="0"/>
          <w:marBottom w:val="0"/>
          <w:divBdr>
            <w:top w:val="none" w:sz="0" w:space="0" w:color="auto"/>
            <w:left w:val="none" w:sz="0" w:space="0" w:color="auto"/>
            <w:bottom w:val="none" w:sz="0" w:space="0" w:color="auto"/>
            <w:right w:val="none" w:sz="0" w:space="0" w:color="auto"/>
          </w:divBdr>
          <w:divsChild>
            <w:div w:id="1700159194">
              <w:marLeft w:val="0"/>
              <w:marRight w:val="0"/>
              <w:marTop w:val="120"/>
              <w:marBottom w:val="0"/>
              <w:divBdr>
                <w:top w:val="none" w:sz="0" w:space="0" w:color="auto"/>
                <w:left w:val="none" w:sz="0" w:space="0" w:color="auto"/>
                <w:bottom w:val="none" w:sz="0" w:space="0" w:color="auto"/>
                <w:right w:val="none" w:sz="0" w:space="0" w:color="auto"/>
              </w:divBdr>
            </w:div>
            <w:div w:id="1876189550">
              <w:marLeft w:val="0"/>
              <w:marRight w:val="0"/>
              <w:marTop w:val="0"/>
              <w:marBottom w:val="0"/>
              <w:divBdr>
                <w:top w:val="none" w:sz="0" w:space="0" w:color="auto"/>
                <w:left w:val="none" w:sz="0" w:space="0" w:color="auto"/>
                <w:bottom w:val="none" w:sz="0" w:space="0" w:color="auto"/>
                <w:right w:val="none" w:sz="0" w:space="0" w:color="auto"/>
              </w:divBdr>
            </w:div>
          </w:divsChild>
        </w:div>
        <w:div w:id="673260731">
          <w:marLeft w:val="0"/>
          <w:marRight w:val="0"/>
          <w:marTop w:val="0"/>
          <w:marBottom w:val="0"/>
          <w:divBdr>
            <w:top w:val="none" w:sz="0" w:space="0" w:color="auto"/>
            <w:left w:val="none" w:sz="0" w:space="0" w:color="auto"/>
            <w:bottom w:val="none" w:sz="0" w:space="0" w:color="auto"/>
            <w:right w:val="none" w:sz="0" w:space="0" w:color="auto"/>
          </w:divBdr>
          <w:divsChild>
            <w:div w:id="155386632">
              <w:marLeft w:val="0"/>
              <w:marRight w:val="0"/>
              <w:marTop w:val="120"/>
              <w:marBottom w:val="0"/>
              <w:divBdr>
                <w:top w:val="none" w:sz="0" w:space="0" w:color="auto"/>
                <w:left w:val="none" w:sz="0" w:space="0" w:color="auto"/>
                <w:bottom w:val="none" w:sz="0" w:space="0" w:color="auto"/>
                <w:right w:val="none" w:sz="0" w:space="0" w:color="auto"/>
              </w:divBdr>
            </w:div>
            <w:div w:id="1590583440">
              <w:marLeft w:val="0"/>
              <w:marRight w:val="0"/>
              <w:marTop w:val="0"/>
              <w:marBottom w:val="0"/>
              <w:divBdr>
                <w:top w:val="none" w:sz="0" w:space="0" w:color="auto"/>
                <w:left w:val="none" w:sz="0" w:space="0" w:color="auto"/>
                <w:bottom w:val="none" w:sz="0" w:space="0" w:color="auto"/>
                <w:right w:val="none" w:sz="0" w:space="0" w:color="auto"/>
              </w:divBdr>
            </w:div>
          </w:divsChild>
        </w:div>
        <w:div w:id="618681599">
          <w:marLeft w:val="0"/>
          <w:marRight w:val="0"/>
          <w:marTop w:val="0"/>
          <w:marBottom w:val="0"/>
          <w:divBdr>
            <w:top w:val="none" w:sz="0" w:space="0" w:color="auto"/>
            <w:left w:val="none" w:sz="0" w:space="0" w:color="auto"/>
            <w:bottom w:val="none" w:sz="0" w:space="0" w:color="auto"/>
            <w:right w:val="none" w:sz="0" w:space="0" w:color="auto"/>
          </w:divBdr>
          <w:divsChild>
            <w:div w:id="870580285">
              <w:marLeft w:val="0"/>
              <w:marRight w:val="0"/>
              <w:marTop w:val="120"/>
              <w:marBottom w:val="0"/>
              <w:divBdr>
                <w:top w:val="none" w:sz="0" w:space="0" w:color="auto"/>
                <w:left w:val="none" w:sz="0" w:space="0" w:color="auto"/>
                <w:bottom w:val="none" w:sz="0" w:space="0" w:color="auto"/>
                <w:right w:val="none" w:sz="0" w:space="0" w:color="auto"/>
              </w:divBdr>
            </w:div>
            <w:div w:id="1471942948">
              <w:marLeft w:val="0"/>
              <w:marRight w:val="0"/>
              <w:marTop w:val="0"/>
              <w:marBottom w:val="0"/>
              <w:divBdr>
                <w:top w:val="none" w:sz="0" w:space="0" w:color="auto"/>
                <w:left w:val="none" w:sz="0" w:space="0" w:color="auto"/>
                <w:bottom w:val="none" w:sz="0" w:space="0" w:color="auto"/>
                <w:right w:val="none" w:sz="0" w:space="0" w:color="auto"/>
              </w:divBdr>
              <w:divsChild>
                <w:div w:id="5494574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2398937">
          <w:marLeft w:val="0"/>
          <w:marRight w:val="0"/>
          <w:marTop w:val="0"/>
          <w:marBottom w:val="0"/>
          <w:divBdr>
            <w:top w:val="none" w:sz="0" w:space="0" w:color="auto"/>
            <w:left w:val="none" w:sz="0" w:space="0" w:color="auto"/>
            <w:bottom w:val="none" w:sz="0" w:space="0" w:color="auto"/>
            <w:right w:val="none" w:sz="0" w:space="0" w:color="auto"/>
          </w:divBdr>
          <w:divsChild>
            <w:div w:id="1817529746">
              <w:marLeft w:val="0"/>
              <w:marRight w:val="0"/>
              <w:marTop w:val="120"/>
              <w:marBottom w:val="0"/>
              <w:divBdr>
                <w:top w:val="none" w:sz="0" w:space="0" w:color="auto"/>
                <w:left w:val="none" w:sz="0" w:space="0" w:color="auto"/>
                <w:bottom w:val="none" w:sz="0" w:space="0" w:color="auto"/>
                <w:right w:val="none" w:sz="0" w:space="0" w:color="auto"/>
              </w:divBdr>
            </w:div>
            <w:div w:id="1603562441">
              <w:marLeft w:val="0"/>
              <w:marRight w:val="0"/>
              <w:marTop w:val="0"/>
              <w:marBottom w:val="0"/>
              <w:divBdr>
                <w:top w:val="none" w:sz="0" w:space="0" w:color="auto"/>
                <w:left w:val="none" w:sz="0" w:space="0" w:color="auto"/>
                <w:bottom w:val="none" w:sz="0" w:space="0" w:color="auto"/>
                <w:right w:val="none" w:sz="0" w:space="0" w:color="auto"/>
              </w:divBdr>
              <w:divsChild>
                <w:div w:id="19963746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1138097">
          <w:marLeft w:val="0"/>
          <w:marRight w:val="0"/>
          <w:marTop w:val="0"/>
          <w:marBottom w:val="0"/>
          <w:divBdr>
            <w:top w:val="none" w:sz="0" w:space="0" w:color="auto"/>
            <w:left w:val="none" w:sz="0" w:space="0" w:color="auto"/>
            <w:bottom w:val="none" w:sz="0" w:space="0" w:color="auto"/>
            <w:right w:val="none" w:sz="0" w:space="0" w:color="auto"/>
          </w:divBdr>
          <w:divsChild>
            <w:div w:id="576477019">
              <w:marLeft w:val="0"/>
              <w:marRight w:val="0"/>
              <w:marTop w:val="120"/>
              <w:marBottom w:val="0"/>
              <w:divBdr>
                <w:top w:val="none" w:sz="0" w:space="0" w:color="auto"/>
                <w:left w:val="none" w:sz="0" w:space="0" w:color="auto"/>
                <w:bottom w:val="none" w:sz="0" w:space="0" w:color="auto"/>
                <w:right w:val="none" w:sz="0" w:space="0" w:color="auto"/>
              </w:divBdr>
            </w:div>
            <w:div w:id="857743038">
              <w:marLeft w:val="0"/>
              <w:marRight w:val="0"/>
              <w:marTop w:val="0"/>
              <w:marBottom w:val="0"/>
              <w:divBdr>
                <w:top w:val="none" w:sz="0" w:space="0" w:color="auto"/>
                <w:left w:val="none" w:sz="0" w:space="0" w:color="auto"/>
                <w:bottom w:val="none" w:sz="0" w:space="0" w:color="auto"/>
                <w:right w:val="none" w:sz="0" w:space="0" w:color="auto"/>
              </w:divBdr>
              <w:divsChild>
                <w:div w:id="1924879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91171448">
      <w:bodyDiv w:val="1"/>
      <w:marLeft w:val="0"/>
      <w:marRight w:val="0"/>
      <w:marTop w:val="0"/>
      <w:marBottom w:val="0"/>
      <w:divBdr>
        <w:top w:val="none" w:sz="0" w:space="0" w:color="auto"/>
        <w:left w:val="none" w:sz="0" w:space="0" w:color="auto"/>
        <w:bottom w:val="none" w:sz="0" w:space="0" w:color="auto"/>
        <w:right w:val="none" w:sz="0" w:space="0" w:color="auto"/>
      </w:divBdr>
      <w:divsChild>
        <w:div w:id="155808762">
          <w:marLeft w:val="547"/>
          <w:marRight w:val="0"/>
          <w:marTop w:val="0"/>
          <w:marBottom w:val="0"/>
          <w:divBdr>
            <w:top w:val="none" w:sz="0" w:space="0" w:color="auto"/>
            <w:left w:val="none" w:sz="0" w:space="0" w:color="auto"/>
            <w:bottom w:val="none" w:sz="0" w:space="0" w:color="auto"/>
            <w:right w:val="none" w:sz="0" w:space="0" w:color="auto"/>
          </w:divBdr>
        </w:div>
      </w:divsChild>
    </w:div>
    <w:div w:id="1707950014">
      <w:bodyDiv w:val="1"/>
      <w:marLeft w:val="0"/>
      <w:marRight w:val="0"/>
      <w:marTop w:val="0"/>
      <w:marBottom w:val="0"/>
      <w:divBdr>
        <w:top w:val="none" w:sz="0" w:space="0" w:color="auto"/>
        <w:left w:val="none" w:sz="0" w:space="0" w:color="auto"/>
        <w:bottom w:val="none" w:sz="0" w:space="0" w:color="auto"/>
        <w:right w:val="none" w:sz="0" w:space="0" w:color="auto"/>
      </w:divBdr>
      <w:divsChild>
        <w:div w:id="1151754411">
          <w:marLeft w:val="0"/>
          <w:marRight w:val="0"/>
          <w:marTop w:val="0"/>
          <w:marBottom w:val="0"/>
          <w:divBdr>
            <w:top w:val="none" w:sz="0" w:space="0" w:color="auto"/>
            <w:left w:val="none" w:sz="0" w:space="0" w:color="auto"/>
            <w:bottom w:val="none" w:sz="0" w:space="0" w:color="auto"/>
            <w:right w:val="none" w:sz="0" w:space="0" w:color="auto"/>
          </w:divBdr>
        </w:div>
        <w:div w:id="1505706230">
          <w:marLeft w:val="0"/>
          <w:marRight w:val="0"/>
          <w:marTop w:val="0"/>
          <w:marBottom w:val="0"/>
          <w:divBdr>
            <w:top w:val="none" w:sz="0" w:space="0" w:color="auto"/>
            <w:left w:val="none" w:sz="0" w:space="0" w:color="auto"/>
            <w:bottom w:val="none" w:sz="0" w:space="0" w:color="auto"/>
            <w:right w:val="none" w:sz="0" w:space="0" w:color="auto"/>
          </w:divBdr>
          <w:divsChild>
            <w:div w:id="185097702">
              <w:marLeft w:val="0"/>
              <w:marRight w:val="0"/>
              <w:marTop w:val="0"/>
              <w:marBottom w:val="0"/>
              <w:divBdr>
                <w:top w:val="none" w:sz="0" w:space="0" w:color="auto"/>
                <w:left w:val="none" w:sz="0" w:space="0" w:color="auto"/>
                <w:bottom w:val="none" w:sz="0" w:space="0" w:color="auto"/>
                <w:right w:val="none" w:sz="0" w:space="0" w:color="auto"/>
              </w:divBdr>
              <w:divsChild>
                <w:div w:id="401565009">
                  <w:marLeft w:val="0"/>
                  <w:marRight w:val="0"/>
                  <w:marTop w:val="0"/>
                  <w:marBottom w:val="0"/>
                  <w:divBdr>
                    <w:top w:val="none" w:sz="0" w:space="0" w:color="auto"/>
                    <w:left w:val="none" w:sz="0" w:space="0" w:color="auto"/>
                    <w:bottom w:val="none" w:sz="0" w:space="0" w:color="auto"/>
                    <w:right w:val="none" w:sz="0" w:space="0" w:color="auto"/>
                  </w:divBdr>
                </w:div>
              </w:divsChild>
            </w:div>
            <w:div w:id="341399605">
              <w:marLeft w:val="0"/>
              <w:marRight w:val="0"/>
              <w:marTop w:val="0"/>
              <w:marBottom w:val="0"/>
              <w:divBdr>
                <w:top w:val="none" w:sz="0" w:space="0" w:color="auto"/>
                <w:left w:val="none" w:sz="0" w:space="0" w:color="auto"/>
                <w:bottom w:val="none" w:sz="0" w:space="0" w:color="auto"/>
                <w:right w:val="none" w:sz="0" w:space="0" w:color="auto"/>
              </w:divBdr>
              <w:divsChild>
                <w:div w:id="1572039653">
                  <w:marLeft w:val="0"/>
                  <w:marRight w:val="0"/>
                  <w:marTop w:val="0"/>
                  <w:marBottom w:val="0"/>
                  <w:divBdr>
                    <w:top w:val="none" w:sz="0" w:space="0" w:color="auto"/>
                    <w:left w:val="none" w:sz="0" w:space="0" w:color="auto"/>
                    <w:bottom w:val="none" w:sz="0" w:space="0" w:color="auto"/>
                    <w:right w:val="none" w:sz="0" w:space="0" w:color="auto"/>
                  </w:divBdr>
                </w:div>
                <w:div w:id="315300930">
                  <w:marLeft w:val="0"/>
                  <w:marRight w:val="0"/>
                  <w:marTop w:val="0"/>
                  <w:marBottom w:val="0"/>
                  <w:divBdr>
                    <w:top w:val="none" w:sz="0" w:space="0" w:color="auto"/>
                    <w:left w:val="none" w:sz="0" w:space="0" w:color="auto"/>
                    <w:bottom w:val="none" w:sz="0" w:space="0" w:color="auto"/>
                    <w:right w:val="none" w:sz="0" w:space="0" w:color="auto"/>
                  </w:divBdr>
                  <w:divsChild>
                    <w:div w:id="1409113425">
                      <w:marLeft w:val="0"/>
                      <w:marRight w:val="0"/>
                      <w:marTop w:val="120"/>
                      <w:marBottom w:val="0"/>
                      <w:divBdr>
                        <w:top w:val="none" w:sz="0" w:space="0" w:color="auto"/>
                        <w:left w:val="none" w:sz="0" w:space="0" w:color="auto"/>
                        <w:bottom w:val="none" w:sz="0" w:space="0" w:color="auto"/>
                        <w:right w:val="none" w:sz="0" w:space="0" w:color="auto"/>
                      </w:divBdr>
                    </w:div>
                    <w:div w:id="2120903831">
                      <w:marLeft w:val="0"/>
                      <w:marRight w:val="0"/>
                      <w:marTop w:val="0"/>
                      <w:marBottom w:val="0"/>
                      <w:divBdr>
                        <w:top w:val="none" w:sz="0" w:space="0" w:color="auto"/>
                        <w:left w:val="none" w:sz="0" w:space="0" w:color="auto"/>
                        <w:bottom w:val="none" w:sz="0" w:space="0" w:color="auto"/>
                        <w:right w:val="none" w:sz="0" w:space="0" w:color="auto"/>
                      </w:divBdr>
                    </w:div>
                  </w:divsChild>
                </w:div>
                <w:div w:id="1213231485">
                  <w:marLeft w:val="0"/>
                  <w:marRight w:val="0"/>
                  <w:marTop w:val="0"/>
                  <w:marBottom w:val="0"/>
                  <w:divBdr>
                    <w:top w:val="none" w:sz="0" w:space="0" w:color="auto"/>
                    <w:left w:val="none" w:sz="0" w:space="0" w:color="auto"/>
                    <w:bottom w:val="none" w:sz="0" w:space="0" w:color="auto"/>
                    <w:right w:val="none" w:sz="0" w:space="0" w:color="auto"/>
                  </w:divBdr>
                  <w:divsChild>
                    <w:div w:id="285428967">
                      <w:marLeft w:val="0"/>
                      <w:marRight w:val="0"/>
                      <w:marTop w:val="120"/>
                      <w:marBottom w:val="0"/>
                      <w:divBdr>
                        <w:top w:val="none" w:sz="0" w:space="0" w:color="auto"/>
                        <w:left w:val="none" w:sz="0" w:space="0" w:color="auto"/>
                        <w:bottom w:val="none" w:sz="0" w:space="0" w:color="auto"/>
                        <w:right w:val="none" w:sz="0" w:space="0" w:color="auto"/>
                      </w:divBdr>
                    </w:div>
                    <w:div w:id="1629821866">
                      <w:marLeft w:val="0"/>
                      <w:marRight w:val="0"/>
                      <w:marTop w:val="0"/>
                      <w:marBottom w:val="0"/>
                      <w:divBdr>
                        <w:top w:val="none" w:sz="0" w:space="0" w:color="auto"/>
                        <w:left w:val="none" w:sz="0" w:space="0" w:color="auto"/>
                        <w:bottom w:val="none" w:sz="0" w:space="0" w:color="auto"/>
                        <w:right w:val="none" w:sz="0" w:space="0" w:color="auto"/>
                      </w:divBdr>
                    </w:div>
                  </w:divsChild>
                </w:div>
                <w:div w:id="956327265">
                  <w:marLeft w:val="0"/>
                  <w:marRight w:val="0"/>
                  <w:marTop w:val="0"/>
                  <w:marBottom w:val="0"/>
                  <w:divBdr>
                    <w:top w:val="none" w:sz="0" w:space="0" w:color="auto"/>
                    <w:left w:val="none" w:sz="0" w:space="0" w:color="auto"/>
                    <w:bottom w:val="none" w:sz="0" w:space="0" w:color="auto"/>
                    <w:right w:val="none" w:sz="0" w:space="0" w:color="auto"/>
                  </w:divBdr>
                  <w:divsChild>
                    <w:div w:id="2020959556">
                      <w:marLeft w:val="0"/>
                      <w:marRight w:val="0"/>
                      <w:marTop w:val="120"/>
                      <w:marBottom w:val="0"/>
                      <w:divBdr>
                        <w:top w:val="none" w:sz="0" w:space="0" w:color="auto"/>
                        <w:left w:val="none" w:sz="0" w:space="0" w:color="auto"/>
                        <w:bottom w:val="none" w:sz="0" w:space="0" w:color="auto"/>
                        <w:right w:val="none" w:sz="0" w:space="0" w:color="auto"/>
                      </w:divBdr>
                    </w:div>
                    <w:div w:id="33701013">
                      <w:marLeft w:val="0"/>
                      <w:marRight w:val="0"/>
                      <w:marTop w:val="0"/>
                      <w:marBottom w:val="0"/>
                      <w:divBdr>
                        <w:top w:val="none" w:sz="0" w:space="0" w:color="auto"/>
                        <w:left w:val="none" w:sz="0" w:space="0" w:color="auto"/>
                        <w:bottom w:val="none" w:sz="0" w:space="0" w:color="auto"/>
                        <w:right w:val="none" w:sz="0" w:space="0" w:color="auto"/>
                      </w:divBdr>
                    </w:div>
                  </w:divsChild>
                </w:div>
                <w:div w:id="585765609">
                  <w:marLeft w:val="0"/>
                  <w:marRight w:val="0"/>
                  <w:marTop w:val="0"/>
                  <w:marBottom w:val="0"/>
                  <w:divBdr>
                    <w:top w:val="none" w:sz="0" w:space="0" w:color="auto"/>
                    <w:left w:val="none" w:sz="0" w:space="0" w:color="auto"/>
                    <w:bottom w:val="none" w:sz="0" w:space="0" w:color="auto"/>
                    <w:right w:val="none" w:sz="0" w:space="0" w:color="auto"/>
                  </w:divBdr>
                  <w:divsChild>
                    <w:div w:id="1816027315">
                      <w:marLeft w:val="0"/>
                      <w:marRight w:val="0"/>
                      <w:marTop w:val="120"/>
                      <w:marBottom w:val="0"/>
                      <w:divBdr>
                        <w:top w:val="none" w:sz="0" w:space="0" w:color="auto"/>
                        <w:left w:val="none" w:sz="0" w:space="0" w:color="auto"/>
                        <w:bottom w:val="none" w:sz="0" w:space="0" w:color="auto"/>
                        <w:right w:val="none" w:sz="0" w:space="0" w:color="auto"/>
                      </w:divBdr>
                    </w:div>
                    <w:div w:id="1599024749">
                      <w:marLeft w:val="0"/>
                      <w:marRight w:val="0"/>
                      <w:marTop w:val="0"/>
                      <w:marBottom w:val="0"/>
                      <w:divBdr>
                        <w:top w:val="none" w:sz="0" w:space="0" w:color="auto"/>
                        <w:left w:val="none" w:sz="0" w:space="0" w:color="auto"/>
                        <w:bottom w:val="none" w:sz="0" w:space="0" w:color="auto"/>
                        <w:right w:val="none" w:sz="0" w:space="0" w:color="auto"/>
                      </w:divBdr>
                    </w:div>
                  </w:divsChild>
                </w:div>
                <w:div w:id="261569067">
                  <w:marLeft w:val="0"/>
                  <w:marRight w:val="0"/>
                  <w:marTop w:val="0"/>
                  <w:marBottom w:val="0"/>
                  <w:divBdr>
                    <w:top w:val="none" w:sz="0" w:space="0" w:color="auto"/>
                    <w:left w:val="none" w:sz="0" w:space="0" w:color="auto"/>
                    <w:bottom w:val="none" w:sz="0" w:space="0" w:color="auto"/>
                    <w:right w:val="none" w:sz="0" w:space="0" w:color="auto"/>
                  </w:divBdr>
                  <w:divsChild>
                    <w:div w:id="318773174">
                      <w:marLeft w:val="0"/>
                      <w:marRight w:val="0"/>
                      <w:marTop w:val="120"/>
                      <w:marBottom w:val="0"/>
                      <w:divBdr>
                        <w:top w:val="none" w:sz="0" w:space="0" w:color="auto"/>
                        <w:left w:val="none" w:sz="0" w:space="0" w:color="auto"/>
                        <w:bottom w:val="none" w:sz="0" w:space="0" w:color="auto"/>
                        <w:right w:val="none" w:sz="0" w:space="0" w:color="auto"/>
                      </w:divBdr>
                    </w:div>
                    <w:div w:id="4922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6536">
              <w:marLeft w:val="0"/>
              <w:marRight w:val="0"/>
              <w:marTop w:val="0"/>
              <w:marBottom w:val="0"/>
              <w:divBdr>
                <w:top w:val="none" w:sz="0" w:space="0" w:color="auto"/>
                <w:left w:val="none" w:sz="0" w:space="0" w:color="auto"/>
                <w:bottom w:val="none" w:sz="0" w:space="0" w:color="auto"/>
                <w:right w:val="none" w:sz="0" w:space="0" w:color="auto"/>
              </w:divBdr>
              <w:divsChild>
                <w:div w:id="2124224478">
                  <w:marLeft w:val="0"/>
                  <w:marRight w:val="0"/>
                  <w:marTop w:val="0"/>
                  <w:marBottom w:val="0"/>
                  <w:divBdr>
                    <w:top w:val="none" w:sz="0" w:space="0" w:color="auto"/>
                    <w:left w:val="none" w:sz="0" w:space="0" w:color="auto"/>
                    <w:bottom w:val="none" w:sz="0" w:space="0" w:color="auto"/>
                    <w:right w:val="none" w:sz="0" w:space="0" w:color="auto"/>
                  </w:divBdr>
                </w:div>
              </w:divsChild>
            </w:div>
            <w:div w:id="470948616">
              <w:marLeft w:val="0"/>
              <w:marRight w:val="0"/>
              <w:marTop w:val="0"/>
              <w:marBottom w:val="0"/>
              <w:divBdr>
                <w:top w:val="none" w:sz="0" w:space="0" w:color="auto"/>
                <w:left w:val="none" w:sz="0" w:space="0" w:color="auto"/>
                <w:bottom w:val="none" w:sz="0" w:space="0" w:color="auto"/>
                <w:right w:val="none" w:sz="0" w:space="0" w:color="auto"/>
              </w:divBdr>
              <w:divsChild>
                <w:div w:id="1640913198">
                  <w:marLeft w:val="0"/>
                  <w:marRight w:val="0"/>
                  <w:marTop w:val="0"/>
                  <w:marBottom w:val="0"/>
                  <w:divBdr>
                    <w:top w:val="none" w:sz="0" w:space="0" w:color="auto"/>
                    <w:left w:val="none" w:sz="0" w:space="0" w:color="auto"/>
                    <w:bottom w:val="none" w:sz="0" w:space="0" w:color="auto"/>
                    <w:right w:val="none" w:sz="0" w:space="0" w:color="auto"/>
                  </w:divBdr>
                </w:div>
                <w:div w:id="1817641387">
                  <w:marLeft w:val="0"/>
                  <w:marRight w:val="0"/>
                  <w:marTop w:val="0"/>
                  <w:marBottom w:val="0"/>
                  <w:divBdr>
                    <w:top w:val="none" w:sz="0" w:space="0" w:color="auto"/>
                    <w:left w:val="none" w:sz="0" w:space="0" w:color="auto"/>
                    <w:bottom w:val="none" w:sz="0" w:space="0" w:color="auto"/>
                    <w:right w:val="none" w:sz="0" w:space="0" w:color="auto"/>
                  </w:divBdr>
                  <w:divsChild>
                    <w:div w:id="1021199367">
                      <w:marLeft w:val="0"/>
                      <w:marRight w:val="0"/>
                      <w:marTop w:val="0"/>
                      <w:marBottom w:val="0"/>
                      <w:divBdr>
                        <w:top w:val="none" w:sz="0" w:space="0" w:color="auto"/>
                        <w:left w:val="none" w:sz="0" w:space="0" w:color="auto"/>
                        <w:bottom w:val="none" w:sz="0" w:space="0" w:color="auto"/>
                        <w:right w:val="none" w:sz="0" w:space="0" w:color="auto"/>
                      </w:divBdr>
                      <w:divsChild>
                        <w:div w:id="406342564">
                          <w:marLeft w:val="0"/>
                          <w:marRight w:val="0"/>
                          <w:marTop w:val="0"/>
                          <w:marBottom w:val="0"/>
                          <w:divBdr>
                            <w:top w:val="none" w:sz="0" w:space="0" w:color="auto"/>
                            <w:left w:val="none" w:sz="0" w:space="0" w:color="auto"/>
                            <w:bottom w:val="none" w:sz="0" w:space="0" w:color="auto"/>
                            <w:right w:val="none" w:sz="0" w:space="0" w:color="auto"/>
                          </w:divBdr>
                          <w:divsChild>
                            <w:div w:id="1819371774">
                              <w:marLeft w:val="0"/>
                              <w:marRight w:val="0"/>
                              <w:marTop w:val="120"/>
                              <w:marBottom w:val="0"/>
                              <w:divBdr>
                                <w:top w:val="none" w:sz="0" w:space="0" w:color="auto"/>
                                <w:left w:val="none" w:sz="0" w:space="0" w:color="auto"/>
                                <w:bottom w:val="none" w:sz="0" w:space="0" w:color="auto"/>
                                <w:right w:val="none" w:sz="0" w:space="0" w:color="auto"/>
                              </w:divBdr>
                            </w:div>
                            <w:div w:id="1973054282">
                              <w:marLeft w:val="0"/>
                              <w:marRight w:val="0"/>
                              <w:marTop w:val="0"/>
                              <w:marBottom w:val="0"/>
                              <w:divBdr>
                                <w:top w:val="none" w:sz="0" w:space="0" w:color="auto"/>
                                <w:left w:val="none" w:sz="0" w:space="0" w:color="auto"/>
                                <w:bottom w:val="none" w:sz="0" w:space="0" w:color="auto"/>
                                <w:right w:val="none" w:sz="0" w:space="0" w:color="auto"/>
                              </w:divBdr>
                            </w:div>
                          </w:divsChild>
                        </w:div>
                        <w:div w:id="1961062393">
                          <w:marLeft w:val="0"/>
                          <w:marRight w:val="0"/>
                          <w:marTop w:val="0"/>
                          <w:marBottom w:val="0"/>
                          <w:divBdr>
                            <w:top w:val="none" w:sz="0" w:space="0" w:color="auto"/>
                            <w:left w:val="none" w:sz="0" w:space="0" w:color="auto"/>
                            <w:bottom w:val="none" w:sz="0" w:space="0" w:color="auto"/>
                            <w:right w:val="none" w:sz="0" w:space="0" w:color="auto"/>
                          </w:divBdr>
                          <w:divsChild>
                            <w:div w:id="1659655763">
                              <w:marLeft w:val="0"/>
                              <w:marRight w:val="0"/>
                              <w:marTop w:val="120"/>
                              <w:marBottom w:val="0"/>
                              <w:divBdr>
                                <w:top w:val="none" w:sz="0" w:space="0" w:color="auto"/>
                                <w:left w:val="none" w:sz="0" w:space="0" w:color="auto"/>
                                <w:bottom w:val="none" w:sz="0" w:space="0" w:color="auto"/>
                                <w:right w:val="none" w:sz="0" w:space="0" w:color="auto"/>
                              </w:divBdr>
                            </w:div>
                            <w:div w:id="16479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20459">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
                  </w:divsChild>
                </w:div>
                <w:div w:id="1320235516">
                  <w:marLeft w:val="0"/>
                  <w:marRight w:val="0"/>
                  <w:marTop w:val="0"/>
                  <w:marBottom w:val="0"/>
                  <w:divBdr>
                    <w:top w:val="none" w:sz="0" w:space="0" w:color="auto"/>
                    <w:left w:val="none" w:sz="0" w:space="0" w:color="auto"/>
                    <w:bottom w:val="none" w:sz="0" w:space="0" w:color="auto"/>
                    <w:right w:val="none" w:sz="0" w:space="0" w:color="auto"/>
                  </w:divBdr>
                  <w:divsChild>
                    <w:div w:id="4153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7733">
              <w:marLeft w:val="0"/>
              <w:marRight w:val="0"/>
              <w:marTop w:val="0"/>
              <w:marBottom w:val="0"/>
              <w:divBdr>
                <w:top w:val="none" w:sz="0" w:space="0" w:color="auto"/>
                <w:left w:val="none" w:sz="0" w:space="0" w:color="auto"/>
                <w:bottom w:val="none" w:sz="0" w:space="0" w:color="auto"/>
                <w:right w:val="none" w:sz="0" w:space="0" w:color="auto"/>
              </w:divBdr>
              <w:divsChild>
                <w:div w:id="44834160">
                  <w:marLeft w:val="0"/>
                  <w:marRight w:val="0"/>
                  <w:marTop w:val="0"/>
                  <w:marBottom w:val="0"/>
                  <w:divBdr>
                    <w:top w:val="none" w:sz="0" w:space="0" w:color="auto"/>
                    <w:left w:val="none" w:sz="0" w:space="0" w:color="auto"/>
                    <w:bottom w:val="none" w:sz="0" w:space="0" w:color="auto"/>
                    <w:right w:val="none" w:sz="0" w:space="0" w:color="auto"/>
                  </w:divBdr>
                </w:div>
                <w:div w:id="569586307">
                  <w:marLeft w:val="0"/>
                  <w:marRight w:val="0"/>
                  <w:marTop w:val="0"/>
                  <w:marBottom w:val="0"/>
                  <w:divBdr>
                    <w:top w:val="none" w:sz="0" w:space="0" w:color="auto"/>
                    <w:left w:val="none" w:sz="0" w:space="0" w:color="auto"/>
                    <w:bottom w:val="none" w:sz="0" w:space="0" w:color="auto"/>
                    <w:right w:val="none" w:sz="0" w:space="0" w:color="auto"/>
                  </w:divBdr>
                  <w:divsChild>
                    <w:div w:id="1743678155">
                      <w:marLeft w:val="0"/>
                      <w:marRight w:val="0"/>
                      <w:marTop w:val="0"/>
                      <w:marBottom w:val="0"/>
                      <w:divBdr>
                        <w:top w:val="none" w:sz="0" w:space="0" w:color="auto"/>
                        <w:left w:val="none" w:sz="0" w:space="0" w:color="auto"/>
                        <w:bottom w:val="none" w:sz="0" w:space="0" w:color="auto"/>
                        <w:right w:val="none" w:sz="0" w:space="0" w:color="auto"/>
                      </w:divBdr>
                    </w:div>
                  </w:divsChild>
                </w:div>
                <w:div w:id="308091531">
                  <w:marLeft w:val="0"/>
                  <w:marRight w:val="0"/>
                  <w:marTop w:val="0"/>
                  <w:marBottom w:val="0"/>
                  <w:divBdr>
                    <w:top w:val="none" w:sz="0" w:space="0" w:color="auto"/>
                    <w:left w:val="none" w:sz="0" w:space="0" w:color="auto"/>
                    <w:bottom w:val="none" w:sz="0" w:space="0" w:color="auto"/>
                    <w:right w:val="none" w:sz="0" w:space="0" w:color="auto"/>
                  </w:divBdr>
                  <w:divsChild>
                    <w:div w:id="1407612213">
                      <w:marLeft w:val="0"/>
                      <w:marRight w:val="0"/>
                      <w:marTop w:val="0"/>
                      <w:marBottom w:val="0"/>
                      <w:divBdr>
                        <w:top w:val="none" w:sz="0" w:space="0" w:color="auto"/>
                        <w:left w:val="none" w:sz="0" w:space="0" w:color="auto"/>
                        <w:bottom w:val="none" w:sz="0" w:space="0" w:color="auto"/>
                        <w:right w:val="none" w:sz="0" w:space="0" w:color="auto"/>
                      </w:divBdr>
                    </w:div>
                  </w:divsChild>
                </w:div>
                <w:div w:id="1892689917">
                  <w:marLeft w:val="0"/>
                  <w:marRight w:val="0"/>
                  <w:marTop w:val="0"/>
                  <w:marBottom w:val="0"/>
                  <w:divBdr>
                    <w:top w:val="none" w:sz="0" w:space="0" w:color="auto"/>
                    <w:left w:val="none" w:sz="0" w:space="0" w:color="auto"/>
                    <w:bottom w:val="none" w:sz="0" w:space="0" w:color="auto"/>
                    <w:right w:val="none" w:sz="0" w:space="0" w:color="auto"/>
                  </w:divBdr>
                  <w:divsChild>
                    <w:div w:id="1519268183">
                      <w:marLeft w:val="0"/>
                      <w:marRight w:val="0"/>
                      <w:marTop w:val="0"/>
                      <w:marBottom w:val="0"/>
                      <w:divBdr>
                        <w:top w:val="none" w:sz="0" w:space="0" w:color="auto"/>
                        <w:left w:val="none" w:sz="0" w:space="0" w:color="auto"/>
                        <w:bottom w:val="none" w:sz="0" w:space="0" w:color="auto"/>
                        <w:right w:val="none" w:sz="0" w:space="0" w:color="auto"/>
                      </w:divBdr>
                    </w:div>
                  </w:divsChild>
                </w:div>
                <w:div w:id="55707311">
                  <w:marLeft w:val="0"/>
                  <w:marRight w:val="0"/>
                  <w:marTop w:val="0"/>
                  <w:marBottom w:val="0"/>
                  <w:divBdr>
                    <w:top w:val="none" w:sz="0" w:space="0" w:color="auto"/>
                    <w:left w:val="none" w:sz="0" w:space="0" w:color="auto"/>
                    <w:bottom w:val="none" w:sz="0" w:space="0" w:color="auto"/>
                    <w:right w:val="none" w:sz="0" w:space="0" w:color="auto"/>
                  </w:divBdr>
                  <w:divsChild>
                    <w:div w:id="857041380">
                      <w:marLeft w:val="0"/>
                      <w:marRight w:val="0"/>
                      <w:marTop w:val="120"/>
                      <w:marBottom w:val="0"/>
                      <w:divBdr>
                        <w:top w:val="none" w:sz="0" w:space="0" w:color="auto"/>
                        <w:left w:val="none" w:sz="0" w:space="0" w:color="auto"/>
                        <w:bottom w:val="none" w:sz="0" w:space="0" w:color="auto"/>
                        <w:right w:val="none" w:sz="0" w:space="0" w:color="auto"/>
                      </w:divBdr>
                    </w:div>
                    <w:div w:id="2117020054">
                      <w:marLeft w:val="0"/>
                      <w:marRight w:val="0"/>
                      <w:marTop w:val="0"/>
                      <w:marBottom w:val="0"/>
                      <w:divBdr>
                        <w:top w:val="none" w:sz="0" w:space="0" w:color="auto"/>
                        <w:left w:val="none" w:sz="0" w:space="0" w:color="auto"/>
                        <w:bottom w:val="none" w:sz="0" w:space="0" w:color="auto"/>
                        <w:right w:val="none" w:sz="0" w:space="0" w:color="auto"/>
                      </w:divBdr>
                    </w:div>
                  </w:divsChild>
                </w:div>
                <w:div w:id="1892228781">
                  <w:marLeft w:val="0"/>
                  <w:marRight w:val="0"/>
                  <w:marTop w:val="0"/>
                  <w:marBottom w:val="0"/>
                  <w:divBdr>
                    <w:top w:val="none" w:sz="0" w:space="0" w:color="auto"/>
                    <w:left w:val="none" w:sz="0" w:space="0" w:color="auto"/>
                    <w:bottom w:val="none" w:sz="0" w:space="0" w:color="auto"/>
                    <w:right w:val="none" w:sz="0" w:space="0" w:color="auto"/>
                  </w:divBdr>
                  <w:divsChild>
                    <w:div w:id="2071491469">
                      <w:marLeft w:val="0"/>
                      <w:marRight w:val="0"/>
                      <w:marTop w:val="120"/>
                      <w:marBottom w:val="0"/>
                      <w:divBdr>
                        <w:top w:val="none" w:sz="0" w:space="0" w:color="auto"/>
                        <w:left w:val="none" w:sz="0" w:space="0" w:color="auto"/>
                        <w:bottom w:val="none" w:sz="0" w:space="0" w:color="auto"/>
                        <w:right w:val="none" w:sz="0" w:space="0" w:color="auto"/>
                      </w:divBdr>
                    </w:div>
                    <w:div w:id="319235955">
                      <w:marLeft w:val="0"/>
                      <w:marRight w:val="0"/>
                      <w:marTop w:val="0"/>
                      <w:marBottom w:val="0"/>
                      <w:divBdr>
                        <w:top w:val="none" w:sz="0" w:space="0" w:color="auto"/>
                        <w:left w:val="none" w:sz="0" w:space="0" w:color="auto"/>
                        <w:bottom w:val="none" w:sz="0" w:space="0" w:color="auto"/>
                        <w:right w:val="none" w:sz="0" w:space="0" w:color="auto"/>
                      </w:divBdr>
                    </w:div>
                  </w:divsChild>
                </w:div>
                <w:div w:id="1689718457">
                  <w:marLeft w:val="0"/>
                  <w:marRight w:val="0"/>
                  <w:marTop w:val="0"/>
                  <w:marBottom w:val="0"/>
                  <w:divBdr>
                    <w:top w:val="none" w:sz="0" w:space="0" w:color="auto"/>
                    <w:left w:val="none" w:sz="0" w:space="0" w:color="auto"/>
                    <w:bottom w:val="none" w:sz="0" w:space="0" w:color="auto"/>
                    <w:right w:val="none" w:sz="0" w:space="0" w:color="auto"/>
                  </w:divBdr>
                  <w:divsChild>
                    <w:div w:id="1772118903">
                      <w:marLeft w:val="0"/>
                      <w:marRight w:val="0"/>
                      <w:marTop w:val="120"/>
                      <w:marBottom w:val="0"/>
                      <w:divBdr>
                        <w:top w:val="none" w:sz="0" w:space="0" w:color="auto"/>
                        <w:left w:val="none" w:sz="0" w:space="0" w:color="auto"/>
                        <w:bottom w:val="none" w:sz="0" w:space="0" w:color="auto"/>
                        <w:right w:val="none" w:sz="0" w:space="0" w:color="auto"/>
                      </w:divBdr>
                    </w:div>
                    <w:div w:id="641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6425">
              <w:marLeft w:val="0"/>
              <w:marRight w:val="0"/>
              <w:marTop w:val="0"/>
              <w:marBottom w:val="0"/>
              <w:divBdr>
                <w:top w:val="none" w:sz="0" w:space="0" w:color="auto"/>
                <w:left w:val="none" w:sz="0" w:space="0" w:color="auto"/>
                <w:bottom w:val="none" w:sz="0" w:space="0" w:color="auto"/>
                <w:right w:val="none" w:sz="0" w:space="0" w:color="auto"/>
              </w:divBdr>
              <w:divsChild>
                <w:div w:id="1400010335">
                  <w:marLeft w:val="0"/>
                  <w:marRight w:val="0"/>
                  <w:marTop w:val="0"/>
                  <w:marBottom w:val="0"/>
                  <w:divBdr>
                    <w:top w:val="none" w:sz="0" w:space="0" w:color="auto"/>
                    <w:left w:val="none" w:sz="0" w:space="0" w:color="auto"/>
                    <w:bottom w:val="none" w:sz="0" w:space="0" w:color="auto"/>
                    <w:right w:val="none" w:sz="0" w:space="0" w:color="auto"/>
                  </w:divBdr>
                </w:div>
                <w:div w:id="303853636">
                  <w:marLeft w:val="0"/>
                  <w:marRight w:val="0"/>
                  <w:marTop w:val="0"/>
                  <w:marBottom w:val="0"/>
                  <w:divBdr>
                    <w:top w:val="none" w:sz="0" w:space="0" w:color="auto"/>
                    <w:left w:val="none" w:sz="0" w:space="0" w:color="auto"/>
                    <w:bottom w:val="none" w:sz="0" w:space="0" w:color="auto"/>
                    <w:right w:val="none" w:sz="0" w:space="0" w:color="auto"/>
                  </w:divBdr>
                  <w:divsChild>
                    <w:div w:id="935092638">
                      <w:marLeft w:val="0"/>
                      <w:marRight w:val="0"/>
                      <w:marTop w:val="120"/>
                      <w:marBottom w:val="0"/>
                      <w:divBdr>
                        <w:top w:val="none" w:sz="0" w:space="0" w:color="auto"/>
                        <w:left w:val="none" w:sz="0" w:space="0" w:color="auto"/>
                        <w:bottom w:val="none" w:sz="0" w:space="0" w:color="auto"/>
                        <w:right w:val="none" w:sz="0" w:space="0" w:color="auto"/>
                      </w:divBdr>
                    </w:div>
                    <w:div w:id="125440515">
                      <w:marLeft w:val="0"/>
                      <w:marRight w:val="0"/>
                      <w:marTop w:val="0"/>
                      <w:marBottom w:val="0"/>
                      <w:divBdr>
                        <w:top w:val="none" w:sz="0" w:space="0" w:color="auto"/>
                        <w:left w:val="none" w:sz="0" w:space="0" w:color="auto"/>
                        <w:bottom w:val="none" w:sz="0" w:space="0" w:color="auto"/>
                        <w:right w:val="none" w:sz="0" w:space="0" w:color="auto"/>
                      </w:divBdr>
                    </w:div>
                  </w:divsChild>
                </w:div>
                <w:div w:id="437523677">
                  <w:marLeft w:val="0"/>
                  <w:marRight w:val="0"/>
                  <w:marTop w:val="0"/>
                  <w:marBottom w:val="0"/>
                  <w:divBdr>
                    <w:top w:val="none" w:sz="0" w:space="0" w:color="auto"/>
                    <w:left w:val="none" w:sz="0" w:space="0" w:color="auto"/>
                    <w:bottom w:val="none" w:sz="0" w:space="0" w:color="auto"/>
                    <w:right w:val="none" w:sz="0" w:space="0" w:color="auto"/>
                  </w:divBdr>
                  <w:divsChild>
                    <w:div w:id="442262796">
                      <w:marLeft w:val="0"/>
                      <w:marRight w:val="0"/>
                      <w:marTop w:val="120"/>
                      <w:marBottom w:val="0"/>
                      <w:divBdr>
                        <w:top w:val="none" w:sz="0" w:space="0" w:color="auto"/>
                        <w:left w:val="none" w:sz="0" w:space="0" w:color="auto"/>
                        <w:bottom w:val="none" w:sz="0" w:space="0" w:color="auto"/>
                        <w:right w:val="none" w:sz="0" w:space="0" w:color="auto"/>
                      </w:divBdr>
                    </w:div>
                    <w:div w:id="3512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0838">
              <w:marLeft w:val="0"/>
              <w:marRight w:val="0"/>
              <w:marTop w:val="0"/>
              <w:marBottom w:val="0"/>
              <w:divBdr>
                <w:top w:val="none" w:sz="0" w:space="0" w:color="auto"/>
                <w:left w:val="none" w:sz="0" w:space="0" w:color="auto"/>
                <w:bottom w:val="none" w:sz="0" w:space="0" w:color="auto"/>
                <w:right w:val="none" w:sz="0" w:space="0" w:color="auto"/>
              </w:divBdr>
              <w:divsChild>
                <w:div w:id="14952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22422">
          <w:marLeft w:val="0"/>
          <w:marRight w:val="0"/>
          <w:marTop w:val="0"/>
          <w:marBottom w:val="0"/>
          <w:divBdr>
            <w:top w:val="none" w:sz="0" w:space="0" w:color="auto"/>
            <w:left w:val="none" w:sz="0" w:space="0" w:color="auto"/>
            <w:bottom w:val="none" w:sz="0" w:space="0" w:color="auto"/>
            <w:right w:val="none" w:sz="0" w:space="0" w:color="auto"/>
          </w:divBdr>
        </w:div>
        <w:div w:id="664824575">
          <w:marLeft w:val="0"/>
          <w:marRight w:val="0"/>
          <w:marTop w:val="0"/>
          <w:marBottom w:val="0"/>
          <w:divBdr>
            <w:top w:val="none" w:sz="0" w:space="0" w:color="auto"/>
            <w:left w:val="none" w:sz="0" w:space="0" w:color="auto"/>
            <w:bottom w:val="none" w:sz="0" w:space="0" w:color="auto"/>
            <w:right w:val="none" w:sz="0" w:space="0" w:color="auto"/>
          </w:divBdr>
          <w:divsChild>
            <w:div w:id="1515269611">
              <w:marLeft w:val="0"/>
              <w:marRight w:val="0"/>
              <w:marTop w:val="120"/>
              <w:marBottom w:val="0"/>
              <w:divBdr>
                <w:top w:val="none" w:sz="0" w:space="0" w:color="auto"/>
                <w:left w:val="none" w:sz="0" w:space="0" w:color="auto"/>
                <w:bottom w:val="none" w:sz="0" w:space="0" w:color="auto"/>
                <w:right w:val="none" w:sz="0" w:space="0" w:color="auto"/>
              </w:divBdr>
            </w:div>
            <w:div w:id="566578496">
              <w:marLeft w:val="0"/>
              <w:marRight w:val="0"/>
              <w:marTop w:val="0"/>
              <w:marBottom w:val="0"/>
              <w:divBdr>
                <w:top w:val="none" w:sz="0" w:space="0" w:color="auto"/>
                <w:left w:val="none" w:sz="0" w:space="0" w:color="auto"/>
                <w:bottom w:val="none" w:sz="0" w:space="0" w:color="auto"/>
                <w:right w:val="none" w:sz="0" w:space="0" w:color="auto"/>
              </w:divBdr>
            </w:div>
          </w:divsChild>
        </w:div>
        <w:div w:id="866212613">
          <w:marLeft w:val="0"/>
          <w:marRight w:val="0"/>
          <w:marTop w:val="0"/>
          <w:marBottom w:val="0"/>
          <w:divBdr>
            <w:top w:val="none" w:sz="0" w:space="0" w:color="auto"/>
            <w:left w:val="none" w:sz="0" w:space="0" w:color="auto"/>
            <w:bottom w:val="none" w:sz="0" w:space="0" w:color="auto"/>
            <w:right w:val="none" w:sz="0" w:space="0" w:color="auto"/>
          </w:divBdr>
          <w:divsChild>
            <w:div w:id="1467042268">
              <w:marLeft w:val="0"/>
              <w:marRight w:val="0"/>
              <w:marTop w:val="120"/>
              <w:marBottom w:val="0"/>
              <w:divBdr>
                <w:top w:val="none" w:sz="0" w:space="0" w:color="auto"/>
                <w:left w:val="none" w:sz="0" w:space="0" w:color="auto"/>
                <w:bottom w:val="none" w:sz="0" w:space="0" w:color="auto"/>
                <w:right w:val="none" w:sz="0" w:space="0" w:color="auto"/>
              </w:divBdr>
            </w:div>
            <w:div w:id="580992145">
              <w:marLeft w:val="0"/>
              <w:marRight w:val="0"/>
              <w:marTop w:val="0"/>
              <w:marBottom w:val="0"/>
              <w:divBdr>
                <w:top w:val="none" w:sz="0" w:space="0" w:color="auto"/>
                <w:left w:val="none" w:sz="0" w:space="0" w:color="auto"/>
                <w:bottom w:val="none" w:sz="0" w:space="0" w:color="auto"/>
                <w:right w:val="none" w:sz="0" w:space="0" w:color="auto"/>
              </w:divBdr>
            </w:div>
          </w:divsChild>
        </w:div>
        <w:div w:id="1372342041">
          <w:marLeft w:val="0"/>
          <w:marRight w:val="0"/>
          <w:marTop w:val="0"/>
          <w:marBottom w:val="0"/>
          <w:divBdr>
            <w:top w:val="none" w:sz="0" w:space="0" w:color="auto"/>
            <w:left w:val="none" w:sz="0" w:space="0" w:color="auto"/>
            <w:bottom w:val="none" w:sz="0" w:space="0" w:color="auto"/>
            <w:right w:val="none" w:sz="0" w:space="0" w:color="auto"/>
          </w:divBdr>
          <w:divsChild>
            <w:div w:id="1872572473">
              <w:marLeft w:val="0"/>
              <w:marRight w:val="0"/>
              <w:marTop w:val="120"/>
              <w:marBottom w:val="0"/>
              <w:divBdr>
                <w:top w:val="none" w:sz="0" w:space="0" w:color="auto"/>
                <w:left w:val="none" w:sz="0" w:space="0" w:color="auto"/>
                <w:bottom w:val="none" w:sz="0" w:space="0" w:color="auto"/>
                <w:right w:val="none" w:sz="0" w:space="0" w:color="auto"/>
              </w:divBdr>
            </w:div>
            <w:div w:id="132211541">
              <w:marLeft w:val="0"/>
              <w:marRight w:val="0"/>
              <w:marTop w:val="0"/>
              <w:marBottom w:val="0"/>
              <w:divBdr>
                <w:top w:val="none" w:sz="0" w:space="0" w:color="auto"/>
                <w:left w:val="none" w:sz="0" w:space="0" w:color="auto"/>
                <w:bottom w:val="none" w:sz="0" w:space="0" w:color="auto"/>
                <w:right w:val="none" w:sz="0" w:space="0" w:color="auto"/>
              </w:divBdr>
            </w:div>
          </w:divsChild>
        </w:div>
        <w:div w:id="357708126">
          <w:marLeft w:val="0"/>
          <w:marRight w:val="0"/>
          <w:marTop w:val="0"/>
          <w:marBottom w:val="0"/>
          <w:divBdr>
            <w:top w:val="none" w:sz="0" w:space="0" w:color="auto"/>
            <w:left w:val="none" w:sz="0" w:space="0" w:color="auto"/>
            <w:bottom w:val="none" w:sz="0" w:space="0" w:color="auto"/>
            <w:right w:val="none" w:sz="0" w:space="0" w:color="auto"/>
          </w:divBdr>
          <w:divsChild>
            <w:div w:id="1738627158">
              <w:marLeft w:val="0"/>
              <w:marRight w:val="0"/>
              <w:marTop w:val="120"/>
              <w:marBottom w:val="0"/>
              <w:divBdr>
                <w:top w:val="none" w:sz="0" w:space="0" w:color="auto"/>
                <w:left w:val="none" w:sz="0" w:space="0" w:color="auto"/>
                <w:bottom w:val="none" w:sz="0" w:space="0" w:color="auto"/>
                <w:right w:val="none" w:sz="0" w:space="0" w:color="auto"/>
              </w:divBdr>
            </w:div>
            <w:div w:id="1908110048">
              <w:marLeft w:val="0"/>
              <w:marRight w:val="0"/>
              <w:marTop w:val="0"/>
              <w:marBottom w:val="0"/>
              <w:divBdr>
                <w:top w:val="none" w:sz="0" w:space="0" w:color="auto"/>
                <w:left w:val="none" w:sz="0" w:space="0" w:color="auto"/>
                <w:bottom w:val="none" w:sz="0" w:space="0" w:color="auto"/>
                <w:right w:val="none" w:sz="0" w:space="0" w:color="auto"/>
              </w:divBdr>
              <w:divsChild>
                <w:div w:id="2014794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8243180">
          <w:marLeft w:val="0"/>
          <w:marRight w:val="0"/>
          <w:marTop w:val="0"/>
          <w:marBottom w:val="0"/>
          <w:divBdr>
            <w:top w:val="none" w:sz="0" w:space="0" w:color="auto"/>
            <w:left w:val="none" w:sz="0" w:space="0" w:color="auto"/>
            <w:bottom w:val="none" w:sz="0" w:space="0" w:color="auto"/>
            <w:right w:val="none" w:sz="0" w:space="0" w:color="auto"/>
          </w:divBdr>
          <w:divsChild>
            <w:div w:id="41558862">
              <w:marLeft w:val="0"/>
              <w:marRight w:val="0"/>
              <w:marTop w:val="120"/>
              <w:marBottom w:val="0"/>
              <w:divBdr>
                <w:top w:val="none" w:sz="0" w:space="0" w:color="auto"/>
                <w:left w:val="none" w:sz="0" w:space="0" w:color="auto"/>
                <w:bottom w:val="none" w:sz="0" w:space="0" w:color="auto"/>
                <w:right w:val="none" w:sz="0" w:space="0" w:color="auto"/>
              </w:divBdr>
            </w:div>
            <w:div w:id="1738355525">
              <w:marLeft w:val="0"/>
              <w:marRight w:val="0"/>
              <w:marTop w:val="0"/>
              <w:marBottom w:val="0"/>
              <w:divBdr>
                <w:top w:val="none" w:sz="0" w:space="0" w:color="auto"/>
                <w:left w:val="none" w:sz="0" w:space="0" w:color="auto"/>
                <w:bottom w:val="none" w:sz="0" w:space="0" w:color="auto"/>
                <w:right w:val="none" w:sz="0" w:space="0" w:color="auto"/>
              </w:divBdr>
              <w:divsChild>
                <w:div w:id="1869634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5238182">
          <w:marLeft w:val="0"/>
          <w:marRight w:val="0"/>
          <w:marTop w:val="0"/>
          <w:marBottom w:val="0"/>
          <w:divBdr>
            <w:top w:val="none" w:sz="0" w:space="0" w:color="auto"/>
            <w:left w:val="none" w:sz="0" w:space="0" w:color="auto"/>
            <w:bottom w:val="none" w:sz="0" w:space="0" w:color="auto"/>
            <w:right w:val="none" w:sz="0" w:space="0" w:color="auto"/>
          </w:divBdr>
          <w:divsChild>
            <w:div w:id="483400279">
              <w:marLeft w:val="0"/>
              <w:marRight w:val="0"/>
              <w:marTop w:val="120"/>
              <w:marBottom w:val="0"/>
              <w:divBdr>
                <w:top w:val="none" w:sz="0" w:space="0" w:color="auto"/>
                <w:left w:val="none" w:sz="0" w:space="0" w:color="auto"/>
                <w:bottom w:val="none" w:sz="0" w:space="0" w:color="auto"/>
                <w:right w:val="none" w:sz="0" w:space="0" w:color="auto"/>
              </w:divBdr>
            </w:div>
            <w:div w:id="2089570885">
              <w:marLeft w:val="0"/>
              <w:marRight w:val="0"/>
              <w:marTop w:val="0"/>
              <w:marBottom w:val="0"/>
              <w:divBdr>
                <w:top w:val="none" w:sz="0" w:space="0" w:color="auto"/>
                <w:left w:val="none" w:sz="0" w:space="0" w:color="auto"/>
                <w:bottom w:val="none" w:sz="0" w:space="0" w:color="auto"/>
                <w:right w:val="none" w:sz="0" w:space="0" w:color="auto"/>
              </w:divBdr>
              <w:divsChild>
                <w:div w:id="281913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675126">
          <w:marLeft w:val="0"/>
          <w:marRight w:val="0"/>
          <w:marTop w:val="0"/>
          <w:marBottom w:val="0"/>
          <w:divBdr>
            <w:top w:val="none" w:sz="0" w:space="0" w:color="auto"/>
            <w:left w:val="none" w:sz="0" w:space="0" w:color="auto"/>
            <w:bottom w:val="none" w:sz="0" w:space="0" w:color="auto"/>
            <w:right w:val="none" w:sz="0" w:space="0" w:color="auto"/>
          </w:divBdr>
          <w:divsChild>
            <w:div w:id="714815335">
              <w:marLeft w:val="0"/>
              <w:marRight w:val="0"/>
              <w:marTop w:val="120"/>
              <w:marBottom w:val="0"/>
              <w:divBdr>
                <w:top w:val="none" w:sz="0" w:space="0" w:color="auto"/>
                <w:left w:val="none" w:sz="0" w:space="0" w:color="auto"/>
                <w:bottom w:val="none" w:sz="0" w:space="0" w:color="auto"/>
                <w:right w:val="none" w:sz="0" w:space="0" w:color="auto"/>
              </w:divBdr>
            </w:div>
            <w:div w:id="1913462521">
              <w:marLeft w:val="0"/>
              <w:marRight w:val="0"/>
              <w:marTop w:val="0"/>
              <w:marBottom w:val="0"/>
              <w:divBdr>
                <w:top w:val="none" w:sz="0" w:space="0" w:color="auto"/>
                <w:left w:val="none" w:sz="0" w:space="0" w:color="auto"/>
                <w:bottom w:val="none" w:sz="0" w:space="0" w:color="auto"/>
                <w:right w:val="none" w:sz="0" w:space="0" w:color="auto"/>
              </w:divBdr>
            </w:div>
          </w:divsChild>
        </w:div>
        <w:div w:id="392192711">
          <w:marLeft w:val="0"/>
          <w:marRight w:val="0"/>
          <w:marTop w:val="0"/>
          <w:marBottom w:val="0"/>
          <w:divBdr>
            <w:top w:val="none" w:sz="0" w:space="0" w:color="auto"/>
            <w:left w:val="none" w:sz="0" w:space="0" w:color="auto"/>
            <w:bottom w:val="none" w:sz="0" w:space="0" w:color="auto"/>
            <w:right w:val="none" w:sz="0" w:space="0" w:color="auto"/>
          </w:divBdr>
          <w:divsChild>
            <w:div w:id="1076128551">
              <w:marLeft w:val="0"/>
              <w:marRight w:val="0"/>
              <w:marTop w:val="120"/>
              <w:marBottom w:val="0"/>
              <w:divBdr>
                <w:top w:val="none" w:sz="0" w:space="0" w:color="auto"/>
                <w:left w:val="none" w:sz="0" w:space="0" w:color="auto"/>
                <w:bottom w:val="none" w:sz="0" w:space="0" w:color="auto"/>
                <w:right w:val="none" w:sz="0" w:space="0" w:color="auto"/>
              </w:divBdr>
            </w:div>
            <w:div w:id="1566137328">
              <w:marLeft w:val="0"/>
              <w:marRight w:val="0"/>
              <w:marTop w:val="0"/>
              <w:marBottom w:val="0"/>
              <w:divBdr>
                <w:top w:val="none" w:sz="0" w:space="0" w:color="auto"/>
                <w:left w:val="none" w:sz="0" w:space="0" w:color="auto"/>
                <w:bottom w:val="none" w:sz="0" w:space="0" w:color="auto"/>
                <w:right w:val="none" w:sz="0" w:space="0" w:color="auto"/>
              </w:divBdr>
            </w:div>
          </w:divsChild>
        </w:div>
        <w:div w:id="563224901">
          <w:marLeft w:val="0"/>
          <w:marRight w:val="0"/>
          <w:marTop w:val="0"/>
          <w:marBottom w:val="0"/>
          <w:divBdr>
            <w:top w:val="none" w:sz="0" w:space="0" w:color="auto"/>
            <w:left w:val="none" w:sz="0" w:space="0" w:color="auto"/>
            <w:bottom w:val="none" w:sz="0" w:space="0" w:color="auto"/>
            <w:right w:val="none" w:sz="0" w:space="0" w:color="auto"/>
          </w:divBdr>
          <w:divsChild>
            <w:div w:id="401686513">
              <w:marLeft w:val="0"/>
              <w:marRight w:val="0"/>
              <w:marTop w:val="120"/>
              <w:marBottom w:val="0"/>
              <w:divBdr>
                <w:top w:val="none" w:sz="0" w:space="0" w:color="auto"/>
                <w:left w:val="none" w:sz="0" w:space="0" w:color="auto"/>
                <w:bottom w:val="none" w:sz="0" w:space="0" w:color="auto"/>
                <w:right w:val="none" w:sz="0" w:space="0" w:color="auto"/>
              </w:divBdr>
            </w:div>
            <w:div w:id="2950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7293">
      <w:bodyDiv w:val="1"/>
      <w:marLeft w:val="0"/>
      <w:marRight w:val="0"/>
      <w:marTop w:val="0"/>
      <w:marBottom w:val="0"/>
      <w:divBdr>
        <w:top w:val="none" w:sz="0" w:space="0" w:color="auto"/>
        <w:left w:val="none" w:sz="0" w:space="0" w:color="auto"/>
        <w:bottom w:val="none" w:sz="0" w:space="0" w:color="auto"/>
        <w:right w:val="none" w:sz="0" w:space="0" w:color="auto"/>
      </w:divBdr>
      <w:divsChild>
        <w:div w:id="1438326098">
          <w:marLeft w:val="0"/>
          <w:marRight w:val="0"/>
          <w:marTop w:val="0"/>
          <w:marBottom w:val="0"/>
          <w:divBdr>
            <w:top w:val="none" w:sz="0" w:space="0" w:color="auto"/>
            <w:left w:val="none" w:sz="0" w:space="0" w:color="auto"/>
            <w:bottom w:val="none" w:sz="0" w:space="0" w:color="auto"/>
            <w:right w:val="none" w:sz="0" w:space="0" w:color="auto"/>
          </w:divBdr>
        </w:div>
      </w:divsChild>
    </w:div>
    <w:div w:id="1793985974">
      <w:bodyDiv w:val="1"/>
      <w:marLeft w:val="0"/>
      <w:marRight w:val="0"/>
      <w:marTop w:val="0"/>
      <w:marBottom w:val="0"/>
      <w:divBdr>
        <w:top w:val="none" w:sz="0" w:space="0" w:color="auto"/>
        <w:left w:val="none" w:sz="0" w:space="0" w:color="auto"/>
        <w:bottom w:val="none" w:sz="0" w:space="0" w:color="auto"/>
        <w:right w:val="none" w:sz="0" w:space="0" w:color="auto"/>
      </w:divBdr>
      <w:divsChild>
        <w:div w:id="1019509789">
          <w:marLeft w:val="0"/>
          <w:marRight w:val="0"/>
          <w:marTop w:val="0"/>
          <w:marBottom w:val="0"/>
          <w:divBdr>
            <w:top w:val="none" w:sz="0" w:space="0" w:color="auto"/>
            <w:left w:val="none" w:sz="0" w:space="0" w:color="auto"/>
            <w:bottom w:val="none" w:sz="0" w:space="0" w:color="auto"/>
            <w:right w:val="none" w:sz="0" w:space="0" w:color="auto"/>
          </w:divBdr>
          <w:divsChild>
            <w:div w:id="1508786532">
              <w:marLeft w:val="0"/>
              <w:marRight w:val="0"/>
              <w:marTop w:val="0"/>
              <w:marBottom w:val="0"/>
              <w:divBdr>
                <w:top w:val="none" w:sz="0" w:space="0" w:color="auto"/>
                <w:left w:val="none" w:sz="0" w:space="0" w:color="auto"/>
                <w:bottom w:val="none" w:sz="0" w:space="0" w:color="auto"/>
                <w:right w:val="none" w:sz="0" w:space="0" w:color="auto"/>
              </w:divBdr>
            </w:div>
          </w:divsChild>
        </w:div>
        <w:div w:id="206796522">
          <w:marLeft w:val="0"/>
          <w:marRight w:val="0"/>
          <w:marTop w:val="0"/>
          <w:marBottom w:val="0"/>
          <w:divBdr>
            <w:top w:val="none" w:sz="0" w:space="0" w:color="auto"/>
            <w:left w:val="none" w:sz="0" w:space="0" w:color="auto"/>
            <w:bottom w:val="none" w:sz="0" w:space="0" w:color="auto"/>
            <w:right w:val="none" w:sz="0" w:space="0" w:color="auto"/>
          </w:divBdr>
          <w:divsChild>
            <w:div w:id="59208528">
              <w:marLeft w:val="0"/>
              <w:marRight w:val="0"/>
              <w:marTop w:val="0"/>
              <w:marBottom w:val="0"/>
              <w:divBdr>
                <w:top w:val="none" w:sz="0" w:space="0" w:color="auto"/>
                <w:left w:val="none" w:sz="0" w:space="0" w:color="auto"/>
                <w:bottom w:val="none" w:sz="0" w:space="0" w:color="auto"/>
                <w:right w:val="none" w:sz="0" w:space="0" w:color="auto"/>
              </w:divBdr>
            </w:div>
          </w:divsChild>
        </w:div>
        <w:div w:id="2132432762">
          <w:marLeft w:val="0"/>
          <w:marRight w:val="0"/>
          <w:marTop w:val="0"/>
          <w:marBottom w:val="0"/>
          <w:divBdr>
            <w:top w:val="none" w:sz="0" w:space="0" w:color="auto"/>
            <w:left w:val="none" w:sz="0" w:space="0" w:color="auto"/>
            <w:bottom w:val="none" w:sz="0" w:space="0" w:color="auto"/>
            <w:right w:val="none" w:sz="0" w:space="0" w:color="auto"/>
          </w:divBdr>
          <w:divsChild>
            <w:div w:id="144854450">
              <w:marLeft w:val="0"/>
              <w:marRight w:val="0"/>
              <w:marTop w:val="0"/>
              <w:marBottom w:val="0"/>
              <w:divBdr>
                <w:top w:val="none" w:sz="0" w:space="0" w:color="auto"/>
                <w:left w:val="none" w:sz="0" w:space="0" w:color="auto"/>
                <w:bottom w:val="none" w:sz="0" w:space="0" w:color="auto"/>
                <w:right w:val="none" w:sz="0" w:space="0" w:color="auto"/>
              </w:divBdr>
            </w:div>
            <w:div w:id="1041202902">
              <w:marLeft w:val="0"/>
              <w:marRight w:val="0"/>
              <w:marTop w:val="0"/>
              <w:marBottom w:val="0"/>
              <w:divBdr>
                <w:top w:val="none" w:sz="0" w:space="0" w:color="auto"/>
                <w:left w:val="none" w:sz="0" w:space="0" w:color="auto"/>
                <w:bottom w:val="none" w:sz="0" w:space="0" w:color="auto"/>
                <w:right w:val="none" w:sz="0" w:space="0" w:color="auto"/>
              </w:divBdr>
            </w:div>
            <w:div w:id="132255995">
              <w:marLeft w:val="0"/>
              <w:marRight w:val="0"/>
              <w:marTop w:val="0"/>
              <w:marBottom w:val="0"/>
              <w:divBdr>
                <w:top w:val="none" w:sz="0" w:space="0" w:color="auto"/>
                <w:left w:val="none" w:sz="0" w:space="0" w:color="auto"/>
                <w:bottom w:val="none" w:sz="0" w:space="0" w:color="auto"/>
                <w:right w:val="none" w:sz="0" w:space="0" w:color="auto"/>
              </w:divBdr>
            </w:div>
          </w:divsChild>
        </w:div>
        <w:div w:id="358553038">
          <w:marLeft w:val="0"/>
          <w:marRight w:val="0"/>
          <w:marTop w:val="0"/>
          <w:marBottom w:val="0"/>
          <w:divBdr>
            <w:top w:val="none" w:sz="0" w:space="0" w:color="auto"/>
            <w:left w:val="none" w:sz="0" w:space="0" w:color="auto"/>
            <w:bottom w:val="none" w:sz="0" w:space="0" w:color="auto"/>
            <w:right w:val="none" w:sz="0" w:space="0" w:color="auto"/>
          </w:divBdr>
          <w:divsChild>
            <w:div w:id="1976136169">
              <w:marLeft w:val="0"/>
              <w:marRight w:val="0"/>
              <w:marTop w:val="0"/>
              <w:marBottom w:val="0"/>
              <w:divBdr>
                <w:top w:val="none" w:sz="0" w:space="0" w:color="auto"/>
                <w:left w:val="none" w:sz="0" w:space="0" w:color="auto"/>
                <w:bottom w:val="none" w:sz="0" w:space="0" w:color="auto"/>
                <w:right w:val="none" w:sz="0" w:space="0" w:color="auto"/>
              </w:divBdr>
            </w:div>
            <w:div w:id="48845618">
              <w:marLeft w:val="0"/>
              <w:marRight w:val="0"/>
              <w:marTop w:val="0"/>
              <w:marBottom w:val="0"/>
              <w:divBdr>
                <w:top w:val="none" w:sz="0" w:space="0" w:color="auto"/>
                <w:left w:val="none" w:sz="0" w:space="0" w:color="auto"/>
                <w:bottom w:val="none" w:sz="0" w:space="0" w:color="auto"/>
                <w:right w:val="none" w:sz="0" w:space="0" w:color="auto"/>
              </w:divBdr>
            </w:div>
            <w:div w:id="1110395529">
              <w:marLeft w:val="0"/>
              <w:marRight w:val="0"/>
              <w:marTop w:val="0"/>
              <w:marBottom w:val="0"/>
              <w:divBdr>
                <w:top w:val="none" w:sz="0" w:space="0" w:color="auto"/>
                <w:left w:val="none" w:sz="0" w:space="0" w:color="auto"/>
                <w:bottom w:val="none" w:sz="0" w:space="0" w:color="auto"/>
                <w:right w:val="none" w:sz="0" w:space="0" w:color="auto"/>
              </w:divBdr>
            </w:div>
            <w:div w:id="253393158">
              <w:marLeft w:val="0"/>
              <w:marRight w:val="0"/>
              <w:marTop w:val="0"/>
              <w:marBottom w:val="0"/>
              <w:divBdr>
                <w:top w:val="none" w:sz="0" w:space="0" w:color="auto"/>
                <w:left w:val="none" w:sz="0" w:space="0" w:color="auto"/>
                <w:bottom w:val="none" w:sz="0" w:space="0" w:color="auto"/>
                <w:right w:val="none" w:sz="0" w:space="0" w:color="auto"/>
              </w:divBdr>
            </w:div>
            <w:div w:id="347371625">
              <w:marLeft w:val="0"/>
              <w:marRight w:val="0"/>
              <w:marTop w:val="0"/>
              <w:marBottom w:val="0"/>
              <w:divBdr>
                <w:top w:val="none" w:sz="0" w:space="0" w:color="auto"/>
                <w:left w:val="none" w:sz="0" w:space="0" w:color="auto"/>
                <w:bottom w:val="none" w:sz="0" w:space="0" w:color="auto"/>
                <w:right w:val="none" w:sz="0" w:space="0" w:color="auto"/>
              </w:divBdr>
            </w:div>
            <w:div w:id="159122393">
              <w:marLeft w:val="0"/>
              <w:marRight w:val="0"/>
              <w:marTop w:val="0"/>
              <w:marBottom w:val="0"/>
              <w:divBdr>
                <w:top w:val="none" w:sz="0" w:space="0" w:color="auto"/>
                <w:left w:val="none" w:sz="0" w:space="0" w:color="auto"/>
                <w:bottom w:val="none" w:sz="0" w:space="0" w:color="auto"/>
                <w:right w:val="none" w:sz="0" w:space="0" w:color="auto"/>
              </w:divBdr>
            </w:div>
          </w:divsChild>
        </w:div>
        <w:div w:id="703363776">
          <w:marLeft w:val="0"/>
          <w:marRight w:val="0"/>
          <w:marTop w:val="0"/>
          <w:marBottom w:val="0"/>
          <w:divBdr>
            <w:top w:val="none" w:sz="0" w:space="0" w:color="auto"/>
            <w:left w:val="none" w:sz="0" w:space="0" w:color="auto"/>
            <w:bottom w:val="none" w:sz="0" w:space="0" w:color="auto"/>
            <w:right w:val="none" w:sz="0" w:space="0" w:color="auto"/>
          </w:divBdr>
          <w:divsChild>
            <w:div w:id="2106882546">
              <w:marLeft w:val="0"/>
              <w:marRight w:val="0"/>
              <w:marTop w:val="0"/>
              <w:marBottom w:val="0"/>
              <w:divBdr>
                <w:top w:val="none" w:sz="0" w:space="0" w:color="auto"/>
                <w:left w:val="none" w:sz="0" w:space="0" w:color="auto"/>
                <w:bottom w:val="none" w:sz="0" w:space="0" w:color="auto"/>
                <w:right w:val="none" w:sz="0" w:space="0" w:color="auto"/>
              </w:divBdr>
            </w:div>
            <w:div w:id="1596281040">
              <w:marLeft w:val="0"/>
              <w:marRight w:val="0"/>
              <w:marTop w:val="0"/>
              <w:marBottom w:val="0"/>
              <w:divBdr>
                <w:top w:val="none" w:sz="0" w:space="0" w:color="auto"/>
                <w:left w:val="none" w:sz="0" w:space="0" w:color="auto"/>
                <w:bottom w:val="none" w:sz="0" w:space="0" w:color="auto"/>
                <w:right w:val="none" w:sz="0" w:space="0" w:color="auto"/>
              </w:divBdr>
            </w:div>
            <w:div w:id="41178926">
              <w:marLeft w:val="0"/>
              <w:marRight w:val="0"/>
              <w:marTop w:val="0"/>
              <w:marBottom w:val="0"/>
              <w:divBdr>
                <w:top w:val="none" w:sz="0" w:space="0" w:color="auto"/>
                <w:left w:val="none" w:sz="0" w:space="0" w:color="auto"/>
                <w:bottom w:val="none" w:sz="0" w:space="0" w:color="auto"/>
                <w:right w:val="none" w:sz="0" w:space="0" w:color="auto"/>
              </w:divBdr>
            </w:div>
          </w:divsChild>
        </w:div>
        <w:div w:id="1724866226">
          <w:marLeft w:val="0"/>
          <w:marRight w:val="0"/>
          <w:marTop w:val="0"/>
          <w:marBottom w:val="0"/>
          <w:divBdr>
            <w:top w:val="none" w:sz="0" w:space="0" w:color="auto"/>
            <w:left w:val="none" w:sz="0" w:space="0" w:color="auto"/>
            <w:bottom w:val="none" w:sz="0" w:space="0" w:color="auto"/>
            <w:right w:val="none" w:sz="0" w:space="0" w:color="auto"/>
          </w:divBdr>
          <w:divsChild>
            <w:div w:id="1133328595">
              <w:marLeft w:val="0"/>
              <w:marRight w:val="0"/>
              <w:marTop w:val="0"/>
              <w:marBottom w:val="0"/>
              <w:divBdr>
                <w:top w:val="none" w:sz="0" w:space="0" w:color="auto"/>
                <w:left w:val="none" w:sz="0" w:space="0" w:color="auto"/>
                <w:bottom w:val="none" w:sz="0" w:space="0" w:color="auto"/>
                <w:right w:val="none" w:sz="0" w:space="0" w:color="auto"/>
              </w:divBdr>
            </w:div>
          </w:divsChild>
        </w:div>
        <w:div w:id="962418389">
          <w:marLeft w:val="0"/>
          <w:marRight w:val="0"/>
          <w:marTop w:val="0"/>
          <w:marBottom w:val="0"/>
          <w:divBdr>
            <w:top w:val="none" w:sz="0" w:space="0" w:color="auto"/>
            <w:left w:val="none" w:sz="0" w:space="0" w:color="auto"/>
            <w:bottom w:val="none" w:sz="0" w:space="0" w:color="auto"/>
            <w:right w:val="none" w:sz="0" w:space="0" w:color="auto"/>
          </w:divBdr>
          <w:divsChild>
            <w:div w:id="1899051732">
              <w:marLeft w:val="0"/>
              <w:marRight w:val="0"/>
              <w:marTop w:val="0"/>
              <w:marBottom w:val="0"/>
              <w:divBdr>
                <w:top w:val="none" w:sz="0" w:space="0" w:color="auto"/>
                <w:left w:val="none" w:sz="0" w:space="0" w:color="auto"/>
                <w:bottom w:val="none" w:sz="0" w:space="0" w:color="auto"/>
                <w:right w:val="none" w:sz="0" w:space="0" w:color="auto"/>
              </w:divBdr>
            </w:div>
            <w:div w:id="1800148450">
              <w:marLeft w:val="0"/>
              <w:marRight w:val="0"/>
              <w:marTop w:val="0"/>
              <w:marBottom w:val="0"/>
              <w:divBdr>
                <w:top w:val="none" w:sz="0" w:space="0" w:color="auto"/>
                <w:left w:val="none" w:sz="0" w:space="0" w:color="auto"/>
                <w:bottom w:val="none" w:sz="0" w:space="0" w:color="auto"/>
                <w:right w:val="none" w:sz="0" w:space="0" w:color="auto"/>
              </w:divBdr>
            </w:div>
            <w:div w:id="1432437659">
              <w:marLeft w:val="0"/>
              <w:marRight w:val="0"/>
              <w:marTop w:val="0"/>
              <w:marBottom w:val="0"/>
              <w:divBdr>
                <w:top w:val="none" w:sz="0" w:space="0" w:color="auto"/>
                <w:left w:val="none" w:sz="0" w:space="0" w:color="auto"/>
                <w:bottom w:val="none" w:sz="0" w:space="0" w:color="auto"/>
                <w:right w:val="none" w:sz="0" w:space="0" w:color="auto"/>
              </w:divBdr>
            </w:div>
          </w:divsChild>
        </w:div>
        <w:div w:id="1926381609">
          <w:marLeft w:val="0"/>
          <w:marRight w:val="0"/>
          <w:marTop w:val="0"/>
          <w:marBottom w:val="0"/>
          <w:divBdr>
            <w:top w:val="none" w:sz="0" w:space="0" w:color="auto"/>
            <w:left w:val="none" w:sz="0" w:space="0" w:color="auto"/>
            <w:bottom w:val="none" w:sz="0" w:space="0" w:color="auto"/>
            <w:right w:val="none" w:sz="0" w:space="0" w:color="auto"/>
          </w:divBdr>
          <w:divsChild>
            <w:div w:id="1302348667">
              <w:marLeft w:val="0"/>
              <w:marRight w:val="0"/>
              <w:marTop w:val="0"/>
              <w:marBottom w:val="0"/>
              <w:divBdr>
                <w:top w:val="none" w:sz="0" w:space="0" w:color="auto"/>
                <w:left w:val="none" w:sz="0" w:space="0" w:color="auto"/>
                <w:bottom w:val="none" w:sz="0" w:space="0" w:color="auto"/>
                <w:right w:val="none" w:sz="0" w:space="0" w:color="auto"/>
              </w:divBdr>
            </w:div>
          </w:divsChild>
        </w:div>
        <w:div w:id="1187521116">
          <w:marLeft w:val="0"/>
          <w:marRight w:val="0"/>
          <w:marTop w:val="0"/>
          <w:marBottom w:val="0"/>
          <w:divBdr>
            <w:top w:val="none" w:sz="0" w:space="0" w:color="auto"/>
            <w:left w:val="none" w:sz="0" w:space="0" w:color="auto"/>
            <w:bottom w:val="none" w:sz="0" w:space="0" w:color="auto"/>
            <w:right w:val="none" w:sz="0" w:space="0" w:color="auto"/>
          </w:divBdr>
          <w:divsChild>
            <w:div w:id="158816542">
              <w:marLeft w:val="0"/>
              <w:marRight w:val="0"/>
              <w:marTop w:val="0"/>
              <w:marBottom w:val="0"/>
              <w:divBdr>
                <w:top w:val="none" w:sz="0" w:space="0" w:color="auto"/>
                <w:left w:val="none" w:sz="0" w:space="0" w:color="auto"/>
                <w:bottom w:val="none" w:sz="0" w:space="0" w:color="auto"/>
                <w:right w:val="none" w:sz="0" w:space="0" w:color="auto"/>
              </w:divBdr>
            </w:div>
          </w:divsChild>
        </w:div>
        <w:div w:id="1544949746">
          <w:marLeft w:val="0"/>
          <w:marRight w:val="0"/>
          <w:marTop w:val="0"/>
          <w:marBottom w:val="0"/>
          <w:divBdr>
            <w:top w:val="none" w:sz="0" w:space="0" w:color="auto"/>
            <w:left w:val="none" w:sz="0" w:space="0" w:color="auto"/>
            <w:bottom w:val="none" w:sz="0" w:space="0" w:color="auto"/>
            <w:right w:val="none" w:sz="0" w:space="0" w:color="auto"/>
          </w:divBdr>
          <w:divsChild>
            <w:div w:id="968822851">
              <w:marLeft w:val="0"/>
              <w:marRight w:val="0"/>
              <w:marTop w:val="0"/>
              <w:marBottom w:val="0"/>
              <w:divBdr>
                <w:top w:val="none" w:sz="0" w:space="0" w:color="auto"/>
                <w:left w:val="none" w:sz="0" w:space="0" w:color="auto"/>
                <w:bottom w:val="none" w:sz="0" w:space="0" w:color="auto"/>
                <w:right w:val="none" w:sz="0" w:space="0" w:color="auto"/>
              </w:divBdr>
            </w:div>
          </w:divsChild>
        </w:div>
        <w:div w:id="1790317552">
          <w:marLeft w:val="0"/>
          <w:marRight w:val="0"/>
          <w:marTop w:val="0"/>
          <w:marBottom w:val="0"/>
          <w:divBdr>
            <w:top w:val="none" w:sz="0" w:space="0" w:color="auto"/>
            <w:left w:val="none" w:sz="0" w:space="0" w:color="auto"/>
            <w:bottom w:val="none" w:sz="0" w:space="0" w:color="auto"/>
            <w:right w:val="none" w:sz="0" w:space="0" w:color="auto"/>
          </w:divBdr>
          <w:divsChild>
            <w:div w:id="9700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930592">
      <w:bodyDiv w:val="1"/>
      <w:marLeft w:val="0"/>
      <w:marRight w:val="0"/>
      <w:marTop w:val="0"/>
      <w:marBottom w:val="0"/>
      <w:divBdr>
        <w:top w:val="none" w:sz="0" w:space="0" w:color="auto"/>
        <w:left w:val="none" w:sz="0" w:space="0" w:color="auto"/>
        <w:bottom w:val="none" w:sz="0" w:space="0" w:color="auto"/>
        <w:right w:val="none" w:sz="0" w:space="0" w:color="auto"/>
      </w:divBdr>
      <w:divsChild>
        <w:div w:id="1042437452">
          <w:marLeft w:val="0"/>
          <w:marRight w:val="0"/>
          <w:marTop w:val="0"/>
          <w:marBottom w:val="0"/>
          <w:divBdr>
            <w:top w:val="none" w:sz="0" w:space="0" w:color="auto"/>
            <w:left w:val="none" w:sz="0" w:space="0" w:color="auto"/>
            <w:bottom w:val="none" w:sz="0" w:space="0" w:color="auto"/>
            <w:right w:val="none" w:sz="0" w:space="0" w:color="auto"/>
          </w:divBdr>
          <w:divsChild>
            <w:div w:id="1044789512">
              <w:marLeft w:val="0"/>
              <w:marRight w:val="0"/>
              <w:marTop w:val="0"/>
              <w:marBottom w:val="0"/>
              <w:divBdr>
                <w:top w:val="none" w:sz="0" w:space="0" w:color="auto"/>
                <w:left w:val="none" w:sz="0" w:space="0" w:color="auto"/>
                <w:bottom w:val="none" w:sz="0" w:space="0" w:color="auto"/>
                <w:right w:val="none" w:sz="0" w:space="0" w:color="auto"/>
              </w:divBdr>
            </w:div>
            <w:div w:id="1367830598">
              <w:marLeft w:val="0"/>
              <w:marRight w:val="0"/>
              <w:marTop w:val="0"/>
              <w:marBottom w:val="0"/>
              <w:divBdr>
                <w:top w:val="none" w:sz="0" w:space="0" w:color="auto"/>
                <w:left w:val="none" w:sz="0" w:space="0" w:color="auto"/>
                <w:bottom w:val="none" w:sz="0" w:space="0" w:color="auto"/>
                <w:right w:val="none" w:sz="0" w:space="0" w:color="auto"/>
              </w:divBdr>
              <w:divsChild>
                <w:div w:id="292059778">
                  <w:marLeft w:val="0"/>
                  <w:marRight w:val="0"/>
                  <w:marTop w:val="0"/>
                  <w:marBottom w:val="0"/>
                  <w:divBdr>
                    <w:top w:val="none" w:sz="0" w:space="0" w:color="auto"/>
                    <w:left w:val="none" w:sz="0" w:space="0" w:color="auto"/>
                    <w:bottom w:val="none" w:sz="0" w:space="0" w:color="auto"/>
                    <w:right w:val="none" w:sz="0" w:space="0" w:color="auto"/>
                  </w:divBdr>
                </w:div>
                <w:div w:id="1984967301">
                  <w:marLeft w:val="0"/>
                  <w:marRight w:val="0"/>
                  <w:marTop w:val="0"/>
                  <w:marBottom w:val="0"/>
                  <w:divBdr>
                    <w:top w:val="none" w:sz="0" w:space="0" w:color="auto"/>
                    <w:left w:val="none" w:sz="0" w:space="0" w:color="auto"/>
                    <w:bottom w:val="none" w:sz="0" w:space="0" w:color="auto"/>
                    <w:right w:val="none" w:sz="0" w:space="0" w:color="auto"/>
                  </w:divBdr>
                </w:div>
                <w:div w:id="1281229981">
                  <w:marLeft w:val="0"/>
                  <w:marRight w:val="0"/>
                  <w:marTop w:val="0"/>
                  <w:marBottom w:val="0"/>
                  <w:divBdr>
                    <w:top w:val="none" w:sz="0" w:space="0" w:color="auto"/>
                    <w:left w:val="none" w:sz="0" w:space="0" w:color="auto"/>
                    <w:bottom w:val="none" w:sz="0" w:space="0" w:color="auto"/>
                    <w:right w:val="none" w:sz="0" w:space="0" w:color="auto"/>
                  </w:divBdr>
                </w:div>
                <w:div w:id="993024304">
                  <w:marLeft w:val="0"/>
                  <w:marRight w:val="0"/>
                  <w:marTop w:val="0"/>
                  <w:marBottom w:val="0"/>
                  <w:divBdr>
                    <w:top w:val="none" w:sz="0" w:space="0" w:color="auto"/>
                    <w:left w:val="none" w:sz="0" w:space="0" w:color="auto"/>
                    <w:bottom w:val="none" w:sz="0" w:space="0" w:color="auto"/>
                    <w:right w:val="none" w:sz="0" w:space="0" w:color="auto"/>
                  </w:divBdr>
                </w:div>
                <w:div w:id="1882865785">
                  <w:marLeft w:val="0"/>
                  <w:marRight w:val="0"/>
                  <w:marTop w:val="0"/>
                  <w:marBottom w:val="0"/>
                  <w:divBdr>
                    <w:top w:val="none" w:sz="0" w:space="0" w:color="auto"/>
                    <w:left w:val="none" w:sz="0" w:space="0" w:color="auto"/>
                    <w:bottom w:val="none" w:sz="0" w:space="0" w:color="auto"/>
                    <w:right w:val="none" w:sz="0" w:space="0" w:color="auto"/>
                  </w:divBdr>
                </w:div>
                <w:div w:id="956790630">
                  <w:marLeft w:val="0"/>
                  <w:marRight w:val="0"/>
                  <w:marTop w:val="0"/>
                  <w:marBottom w:val="0"/>
                  <w:divBdr>
                    <w:top w:val="none" w:sz="0" w:space="0" w:color="auto"/>
                    <w:left w:val="none" w:sz="0" w:space="0" w:color="auto"/>
                    <w:bottom w:val="none" w:sz="0" w:space="0" w:color="auto"/>
                    <w:right w:val="none" w:sz="0" w:space="0" w:color="auto"/>
                  </w:divBdr>
                </w:div>
                <w:div w:id="791023975">
                  <w:marLeft w:val="0"/>
                  <w:marRight w:val="0"/>
                  <w:marTop w:val="0"/>
                  <w:marBottom w:val="0"/>
                  <w:divBdr>
                    <w:top w:val="none" w:sz="0" w:space="0" w:color="auto"/>
                    <w:left w:val="none" w:sz="0" w:space="0" w:color="auto"/>
                    <w:bottom w:val="none" w:sz="0" w:space="0" w:color="auto"/>
                    <w:right w:val="none" w:sz="0" w:space="0" w:color="auto"/>
                  </w:divBdr>
                </w:div>
                <w:div w:id="1095051839">
                  <w:marLeft w:val="0"/>
                  <w:marRight w:val="0"/>
                  <w:marTop w:val="0"/>
                  <w:marBottom w:val="0"/>
                  <w:divBdr>
                    <w:top w:val="none" w:sz="0" w:space="0" w:color="auto"/>
                    <w:left w:val="none" w:sz="0" w:space="0" w:color="auto"/>
                    <w:bottom w:val="none" w:sz="0" w:space="0" w:color="auto"/>
                    <w:right w:val="none" w:sz="0" w:space="0" w:color="auto"/>
                  </w:divBdr>
                </w:div>
                <w:div w:id="269091323">
                  <w:marLeft w:val="0"/>
                  <w:marRight w:val="0"/>
                  <w:marTop w:val="0"/>
                  <w:marBottom w:val="0"/>
                  <w:divBdr>
                    <w:top w:val="none" w:sz="0" w:space="0" w:color="auto"/>
                    <w:left w:val="none" w:sz="0" w:space="0" w:color="auto"/>
                    <w:bottom w:val="none" w:sz="0" w:space="0" w:color="auto"/>
                    <w:right w:val="none" w:sz="0" w:space="0" w:color="auto"/>
                  </w:divBdr>
                </w:div>
                <w:div w:id="1634291134">
                  <w:marLeft w:val="0"/>
                  <w:marRight w:val="0"/>
                  <w:marTop w:val="0"/>
                  <w:marBottom w:val="0"/>
                  <w:divBdr>
                    <w:top w:val="none" w:sz="0" w:space="0" w:color="auto"/>
                    <w:left w:val="none" w:sz="0" w:space="0" w:color="auto"/>
                    <w:bottom w:val="none" w:sz="0" w:space="0" w:color="auto"/>
                    <w:right w:val="none" w:sz="0" w:space="0" w:color="auto"/>
                  </w:divBdr>
                </w:div>
                <w:div w:id="801702014">
                  <w:marLeft w:val="0"/>
                  <w:marRight w:val="0"/>
                  <w:marTop w:val="0"/>
                  <w:marBottom w:val="0"/>
                  <w:divBdr>
                    <w:top w:val="none" w:sz="0" w:space="0" w:color="auto"/>
                    <w:left w:val="none" w:sz="0" w:space="0" w:color="auto"/>
                    <w:bottom w:val="none" w:sz="0" w:space="0" w:color="auto"/>
                    <w:right w:val="none" w:sz="0" w:space="0" w:color="auto"/>
                  </w:divBdr>
                </w:div>
                <w:div w:id="600451474">
                  <w:marLeft w:val="0"/>
                  <w:marRight w:val="0"/>
                  <w:marTop w:val="0"/>
                  <w:marBottom w:val="0"/>
                  <w:divBdr>
                    <w:top w:val="none" w:sz="0" w:space="0" w:color="auto"/>
                    <w:left w:val="none" w:sz="0" w:space="0" w:color="auto"/>
                    <w:bottom w:val="none" w:sz="0" w:space="0" w:color="auto"/>
                    <w:right w:val="none" w:sz="0" w:space="0" w:color="auto"/>
                  </w:divBdr>
                </w:div>
                <w:div w:id="1607225058">
                  <w:marLeft w:val="0"/>
                  <w:marRight w:val="0"/>
                  <w:marTop w:val="0"/>
                  <w:marBottom w:val="0"/>
                  <w:divBdr>
                    <w:top w:val="none" w:sz="0" w:space="0" w:color="auto"/>
                    <w:left w:val="none" w:sz="0" w:space="0" w:color="auto"/>
                    <w:bottom w:val="none" w:sz="0" w:space="0" w:color="auto"/>
                    <w:right w:val="none" w:sz="0" w:space="0" w:color="auto"/>
                  </w:divBdr>
                </w:div>
              </w:divsChild>
            </w:div>
            <w:div w:id="1197431101">
              <w:marLeft w:val="0"/>
              <w:marRight w:val="0"/>
              <w:marTop w:val="0"/>
              <w:marBottom w:val="0"/>
              <w:divBdr>
                <w:top w:val="none" w:sz="0" w:space="0" w:color="auto"/>
                <w:left w:val="none" w:sz="0" w:space="0" w:color="auto"/>
                <w:bottom w:val="none" w:sz="0" w:space="0" w:color="auto"/>
                <w:right w:val="none" w:sz="0" w:space="0" w:color="auto"/>
              </w:divBdr>
              <w:divsChild>
                <w:div w:id="1237664926">
                  <w:marLeft w:val="0"/>
                  <w:marRight w:val="0"/>
                  <w:marTop w:val="0"/>
                  <w:marBottom w:val="0"/>
                  <w:divBdr>
                    <w:top w:val="none" w:sz="0" w:space="0" w:color="auto"/>
                    <w:left w:val="none" w:sz="0" w:space="0" w:color="auto"/>
                    <w:bottom w:val="none" w:sz="0" w:space="0" w:color="auto"/>
                    <w:right w:val="none" w:sz="0" w:space="0" w:color="auto"/>
                  </w:divBdr>
                  <w:divsChild>
                    <w:div w:id="1167749160">
                      <w:marLeft w:val="0"/>
                      <w:marRight w:val="0"/>
                      <w:marTop w:val="0"/>
                      <w:marBottom w:val="0"/>
                      <w:divBdr>
                        <w:top w:val="none" w:sz="0" w:space="0" w:color="auto"/>
                        <w:left w:val="none" w:sz="0" w:space="0" w:color="auto"/>
                        <w:bottom w:val="none" w:sz="0" w:space="0" w:color="auto"/>
                        <w:right w:val="none" w:sz="0" w:space="0" w:color="auto"/>
                      </w:divBdr>
                    </w:div>
                  </w:divsChild>
                </w:div>
                <w:div w:id="737099183">
                  <w:marLeft w:val="0"/>
                  <w:marRight w:val="0"/>
                  <w:marTop w:val="0"/>
                  <w:marBottom w:val="0"/>
                  <w:divBdr>
                    <w:top w:val="none" w:sz="0" w:space="0" w:color="auto"/>
                    <w:left w:val="none" w:sz="0" w:space="0" w:color="auto"/>
                    <w:bottom w:val="none" w:sz="0" w:space="0" w:color="auto"/>
                    <w:right w:val="none" w:sz="0" w:space="0" w:color="auto"/>
                  </w:divBdr>
                  <w:divsChild>
                    <w:div w:id="2085256222">
                      <w:marLeft w:val="0"/>
                      <w:marRight w:val="0"/>
                      <w:marTop w:val="0"/>
                      <w:marBottom w:val="0"/>
                      <w:divBdr>
                        <w:top w:val="none" w:sz="0" w:space="0" w:color="auto"/>
                        <w:left w:val="none" w:sz="0" w:space="0" w:color="auto"/>
                        <w:bottom w:val="none" w:sz="0" w:space="0" w:color="auto"/>
                        <w:right w:val="none" w:sz="0" w:space="0" w:color="auto"/>
                      </w:divBdr>
                    </w:div>
                  </w:divsChild>
                </w:div>
                <w:div w:id="337969859">
                  <w:marLeft w:val="0"/>
                  <w:marRight w:val="0"/>
                  <w:marTop w:val="0"/>
                  <w:marBottom w:val="0"/>
                  <w:divBdr>
                    <w:top w:val="none" w:sz="0" w:space="0" w:color="auto"/>
                    <w:left w:val="none" w:sz="0" w:space="0" w:color="auto"/>
                    <w:bottom w:val="none" w:sz="0" w:space="0" w:color="auto"/>
                    <w:right w:val="none" w:sz="0" w:space="0" w:color="auto"/>
                  </w:divBdr>
                  <w:divsChild>
                    <w:div w:id="1895235616">
                      <w:marLeft w:val="0"/>
                      <w:marRight w:val="0"/>
                      <w:marTop w:val="0"/>
                      <w:marBottom w:val="0"/>
                      <w:divBdr>
                        <w:top w:val="none" w:sz="0" w:space="0" w:color="auto"/>
                        <w:left w:val="none" w:sz="0" w:space="0" w:color="auto"/>
                        <w:bottom w:val="none" w:sz="0" w:space="0" w:color="auto"/>
                        <w:right w:val="none" w:sz="0" w:space="0" w:color="auto"/>
                      </w:divBdr>
                    </w:div>
                    <w:div w:id="1461074016">
                      <w:marLeft w:val="0"/>
                      <w:marRight w:val="0"/>
                      <w:marTop w:val="0"/>
                      <w:marBottom w:val="0"/>
                      <w:divBdr>
                        <w:top w:val="none" w:sz="0" w:space="0" w:color="auto"/>
                        <w:left w:val="none" w:sz="0" w:space="0" w:color="auto"/>
                        <w:bottom w:val="none" w:sz="0" w:space="0" w:color="auto"/>
                        <w:right w:val="none" w:sz="0" w:space="0" w:color="auto"/>
                      </w:divBdr>
                    </w:div>
                    <w:div w:id="1687322128">
                      <w:marLeft w:val="0"/>
                      <w:marRight w:val="0"/>
                      <w:marTop w:val="0"/>
                      <w:marBottom w:val="0"/>
                      <w:divBdr>
                        <w:top w:val="none" w:sz="0" w:space="0" w:color="auto"/>
                        <w:left w:val="none" w:sz="0" w:space="0" w:color="auto"/>
                        <w:bottom w:val="none" w:sz="0" w:space="0" w:color="auto"/>
                        <w:right w:val="none" w:sz="0" w:space="0" w:color="auto"/>
                      </w:divBdr>
                    </w:div>
                    <w:div w:id="340474417">
                      <w:marLeft w:val="0"/>
                      <w:marRight w:val="0"/>
                      <w:marTop w:val="0"/>
                      <w:marBottom w:val="0"/>
                      <w:divBdr>
                        <w:top w:val="none" w:sz="0" w:space="0" w:color="auto"/>
                        <w:left w:val="none" w:sz="0" w:space="0" w:color="auto"/>
                        <w:bottom w:val="none" w:sz="0" w:space="0" w:color="auto"/>
                        <w:right w:val="none" w:sz="0" w:space="0" w:color="auto"/>
                      </w:divBdr>
                    </w:div>
                  </w:divsChild>
                </w:div>
                <w:div w:id="266277198">
                  <w:marLeft w:val="0"/>
                  <w:marRight w:val="0"/>
                  <w:marTop w:val="0"/>
                  <w:marBottom w:val="0"/>
                  <w:divBdr>
                    <w:top w:val="none" w:sz="0" w:space="0" w:color="auto"/>
                    <w:left w:val="none" w:sz="0" w:space="0" w:color="auto"/>
                    <w:bottom w:val="none" w:sz="0" w:space="0" w:color="auto"/>
                    <w:right w:val="none" w:sz="0" w:space="0" w:color="auto"/>
                  </w:divBdr>
                  <w:divsChild>
                    <w:div w:id="2138714772">
                      <w:marLeft w:val="0"/>
                      <w:marRight w:val="0"/>
                      <w:marTop w:val="0"/>
                      <w:marBottom w:val="0"/>
                      <w:divBdr>
                        <w:top w:val="none" w:sz="0" w:space="0" w:color="auto"/>
                        <w:left w:val="none" w:sz="0" w:space="0" w:color="auto"/>
                        <w:bottom w:val="none" w:sz="0" w:space="0" w:color="auto"/>
                        <w:right w:val="none" w:sz="0" w:space="0" w:color="auto"/>
                      </w:divBdr>
                    </w:div>
                    <w:div w:id="1312052329">
                      <w:marLeft w:val="0"/>
                      <w:marRight w:val="0"/>
                      <w:marTop w:val="0"/>
                      <w:marBottom w:val="0"/>
                      <w:divBdr>
                        <w:top w:val="none" w:sz="0" w:space="0" w:color="auto"/>
                        <w:left w:val="none" w:sz="0" w:space="0" w:color="auto"/>
                        <w:bottom w:val="none" w:sz="0" w:space="0" w:color="auto"/>
                        <w:right w:val="none" w:sz="0" w:space="0" w:color="auto"/>
                      </w:divBdr>
                    </w:div>
                    <w:div w:id="1666547297">
                      <w:marLeft w:val="0"/>
                      <w:marRight w:val="0"/>
                      <w:marTop w:val="0"/>
                      <w:marBottom w:val="0"/>
                      <w:divBdr>
                        <w:top w:val="none" w:sz="0" w:space="0" w:color="auto"/>
                        <w:left w:val="none" w:sz="0" w:space="0" w:color="auto"/>
                        <w:bottom w:val="none" w:sz="0" w:space="0" w:color="auto"/>
                        <w:right w:val="none" w:sz="0" w:space="0" w:color="auto"/>
                      </w:divBdr>
                    </w:div>
                  </w:divsChild>
                </w:div>
                <w:div w:id="1465927041">
                  <w:marLeft w:val="0"/>
                  <w:marRight w:val="0"/>
                  <w:marTop w:val="0"/>
                  <w:marBottom w:val="0"/>
                  <w:divBdr>
                    <w:top w:val="none" w:sz="0" w:space="0" w:color="auto"/>
                    <w:left w:val="none" w:sz="0" w:space="0" w:color="auto"/>
                    <w:bottom w:val="none" w:sz="0" w:space="0" w:color="auto"/>
                    <w:right w:val="none" w:sz="0" w:space="0" w:color="auto"/>
                  </w:divBdr>
                  <w:divsChild>
                    <w:div w:id="1518737552">
                      <w:marLeft w:val="0"/>
                      <w:marRight w:val="0"/>
                      <w:marTop w:val="0"/>
                      <w:marBottom w:val="0"/>
                      <w:divBdr>
                        <w:top w:val="none" w:sz="0" w:space="0" w:color="auto"/>
                        <w:left w:val="none" w:sz="0" w:space="0" w:color="auto"/>
                        <w:bottom w:val="none" w:sz="0" w:space="0" w:color="auto"/>
                        <w:right w:val="none" w:sz="0" w:space="0" w:color="auto"/>
                      </w:divBdr>
                    </w:div>
                    <w:div w:id="512915586">
                      <w:marLeft w:val="0"/>
                      <w:marRight w:val="0"/>
                      <w:marTop w:val="0"/>
                      <w:marBottom w:val="0"/>
                      <w:divBdr>
                        <w:top w:val="none" w:sz="0" w:space="0" w:color="auto"/>
                        <w:left w:val="none" w:sz="0" w:space="0" w:color="auto"/>
                        <w:bottom w:val="none" w:sz="0" w:space="0" w:color="auto"/>
                        <w:right w:val="none" w:sz="0" w:space="0" w:color="auto"/>
                      </w:divBdr>
                    </w:div>
                    <w:div w:id="1251697049">
                      <w:marLeft w:val="0"/>
                      <w:marRight w:val="0"/>
                      <w:marTop w:val="0"/>
                      <w:marBottom w:val="0"/>
                      <w:divBdr>
                        <w:top w:val="none" w:sz="0" w:space="0" w:color="auto"/>
                        <w:left w:val="none" w:sz="0" w:space="0" w:color="auto"/>
                        <w:bottom w:val="none" w:sz="0" w:space="0" w:color="auto"/>
                        <w:right w:val="none" w:sz="0" w:space="0" w:color="auto"/>
                      </w:divBdr>
                    </w:div>
                    <w:div w:id="1599022458">
                      <w:marLeft w:val="0"/>
                      <w:marRight w:val="0"/>
                      <w:marTop w:val="0"/>
                      <w:marBottom w:val="0"/>
                      <w:divBdr>
                        <w:top w:val="none" w:sz="0" w:space="0" w:color="auto"/>
                        <w:left w:val="none" w:sz="0" w:space="0" w:color="auto"/>
                        <w:bottom w:val="none" w:sz="0" w:space="0" w:color="auto"/>
                        <w:right w:val="none" w:sz="0" w:space="0" w:color="auto"/>
                      </w:divBdr>
                    </w:div>
                  </w:divsChild>
                </w:div>
                <w:div w:id="877278824">
                  <w:marLeft w:val="0"/>
                  <w:marRight w:val="0"/>
                  <w:marTop w:val="0"/>
                  <w:marBottom w:val="0"/>
                  <w:divBdr>
                    <w:top w:val="none" w:sz="0" w:space="0" w:color="auto"/>
                    <w:left w:val="none" w:sz="0" w:space="0" w:color="auto"/>
                    <w:bottom w:val="none" w:sz="0" w:space="0" w:color="auto"/>
                    <w:right w:val="none" w:sz="0" w:space="0" w:color="auto"/>
                  </w:divBdr>
                  <w:divsChild>
                    <w:div w:id="1964460865">
                      <w:marLeft w:val="0"/>
                      <w:marRight w:val="0"/>
                      <w:marTop w:val="0"/>
                      <w:marBottom w:val="0"/>
                      <w:divBdr>
                        <w:top w:val="none" w:sz="0" w:space="0" w:color="auto"/>
                        <w:left w:val="none" w:sz="0" w:space="0" w:color="auto"/>
                        <w:bottom w:val="none" w:sz="0" w:space="0" w:color="auto"/>
                        <w:right w:val="none" w:sz="0" w:space="0" w:color="auto"/>
                      </w:divBdr>
                    </w:div>
                    <w:div w:id="1888452171">
                      <w:marLeft w:val="0"/>
                      <w:marRight w:val="0"/>
                      <w:marTop w:val="0"/>
                      <w:marBottom w:val="0"/>
                      <w:divBdr>
                        <w:top w:val="none" w:sz="0" w:space="0" w:color="auto"/>
                        <w:left w:val="none" w:sz="0" w:space="0" w:color="auto"/>
                        <w:bottom w:val="none" w:sz="0" w:space="0" w:color="auto"/>
                        <w:right w:val="none" w:sz="0" w:space="0" w:color="auto"/>
                      </w:divBdr>
                    </w:div>
                    <w:div w:id="1111440156">
                      <w:marLeft w:val="0"/>
                      <w:marRight w:val="0"/>
                      <w:marTop w:val="0"/>
                      <w:marBottom w:val="0"/>
                      <w:divBdr>
                        <w:top w:val="none" w:sz="0" w:space="0" w:color="auto"/>
                        <w:left w:val="none" w:sz="0" w:space="0" w:color="auto"/>
                        <w:bottom w:val="none" w:sz="0" w:space="0" w:color="auto"/>
                        <w:right w:val="none" w:sz="0" w:space="0" w:color="auto"/>
                      </w:divBdr>
                    </w:div>
                  </w:divsChild>
                </w:div>
                <w:div w:id="1212575868">
                  <w:marLeft w:val="0"/>
                  <w:marRight w:val="0"/>
                  <w:marTop w:val="0"/>
                  <w:marBottom w:val="0"/>
                  <w:divBdr>
                    <w:top w:val="none" w:sz="0" w:space="0" w:color="auto"/>
                    <w:left w:val="none" w:sz="0" w:space="0" w:color="auto"/>
                    <w:bottom w:val="none" w:sz="0" w:space="0" w:color="auto"/>
                    <w:right w:val="none" w:sz="0" w:space="0" w:color="auto"/>
                  </w:divBdr>
                  <w:divsChild>
                    <w:div w:id="1257136046">
                      <w:marLeft w:val="0"/>
                      <w:marRight w:val="0"/>
                      <w:marTop w:val="0"/>
                      <w:marBottom w:val="0"/>
                      <w:divBdr>
                        <w:top w:val="none" w:sz="0" w:space="0" w:color="auto"/>
                        <w:left w:val="none" w:sz="0" w:space="0" w:color="auto"/>
                        <w:bottom w:val="none" w:sz="0" w:space="0" w:color="auto"/>
                        <w:right w:val="none" w:sz="0" w:space="0" w:color="auto"/>
                      </w:divBdr>
                    </w:div>
                  </w:divsChild>
                </w:div>
                <w:div w:id="618680619">
                  <w:marLeft w:val="0"/>
                  <w:marRight w:val="0"/>
                  <w:marTop w:val="0"/>
                  <w:marBottom w:val="0"/>
                  <w:divBdr>
                    <w:top w:val="none" w:sz="0" w:space="0" w:color="auto"/>
                    <w:left w:val="none" w:sz="0" w:space="0" w:color="auto"/>
                    <w:bottom w:val="none" w:sz="0" w:space="0" w:color="auto"/>
                    <w:right w:val="none" w:sz="0" w:space="0" w:color="auto"/>
                  </w:divBdr>
                  <w:divsChild>
                    <w:div w:id="1599945099">
                      <w:marLeft w:val="0"/>
                      <w:marRight w:val="0"/>
                      <w:marTop w:val="0"/>
                      <w:marBottom w:val="0"/>
                      <w:divBdr>
                        <w:top w:val="none" w:sz="0" w:space="0" w:color="auto"/>
                        <w:left w:val="none" w:sz="0" w:space="0" w:color="auto"/>
                        <w:bottom w:val="none" w:sz="0" w:space="0" w:color="auto"/>
                        <w:right w:val="none" w:sz="0" w:space="0" w:color="auto"/>
                      </w:divBdr>
                    </w:div>
                  </w:divsChild>
                </w:div>
                <w:div w:id="494302493">
                  <w:marLeft w:val="0"/>
                  <w:marRight w:val="0"/>
                  <w:marTop w:val="0"/>
                  <w:marBottom w:val="0"/>
                  <w:divBdr>
                    <w:top w:val="none" w:sz="0" w:space="0" w:color="auto"/>
                    <w:left w:val="none" w:sz="0" w:space="0" w:color="auto"/>
                    <w:bottom w:val="none" w:sz="0" w:space="0" w:color="auto"/>
                    <w:right w:val="none" w:sz="0" w:space="0" w:color="auto"/>
                  </w:divBdr>
                  <w:divsChild>
                    <w:div w:id="216210782">
                      <w:marLeft w:val="0"/>
                      <w:marRight w:val="0"/>
                      <w:marTop w:val="0"/>
                      <w:marBottom w:val="0"/>
                      <w:divBdr>
                        <w:top w:val="none" w:sz="0" w:space="0" w:color="auto"/>
                        <w:left w:val="none" w:sz="0" w:space="0" w:color="auto"/>
                        <w:bottom w:val="none" w:sz="0" w:space="0" w:color="auto"/>
                        <w:right w:val="none" w:sz="0" w:space="0" w:color="auto"/>
                      </w:divBdr>
                    </w:div>
                  </w:divsChild>
                </w:div>
                <w:div w:id="749698167">
                  <w:marLeft w:val="0"/>
                  <w:marRight w:val="0"/>
                  <w:marTop w:val="0"/>
                  <w:marBottom w:val="0"/>
                  <w:divBdr>
                    <w:top w:val="none" w:sz="0" w:space="0" w:color="auto"/>
                    <w:left w:val="none" w:sz="0" w:space="0" w:color="auto"/>
                    <w:bottom w:val="none" w:sz="0" w:space="0" w:color="auto"/>
                    <w:right w:val="none" w:sz="0" w:space="0" w:color="auto"/>
                  </w:divBdr>
                  <w:divsChild>
                    <w:div w:id="325984022">
                      <w:marLeft w:val="0"/>
                      <w:marRight w:val="0"/>
                      <w:marTop w:val="0"/>
                      <w:marBottom w:val="0"/>
                      <w:divBdr>
                        <w:top w:val="none" w:sz="0" w:space="0" w:color="auto"/>
                        <w:left w:val="none" w:sz="0" w:space="0" w:color="auto"/>
                        <w:bottom w:val="none" w:sz="0" w:space="0" w:color="auto"/>
                        <w:right w:val="none" w:sz="0" w:space="0" w:color="auto"/>
                      </w:divBdr>
                    </w:div>
                    <w:div w:id="881745239">
                      <w:marLeft w:val="0"/>
                      <w:marRight w:val="0"/>
                      <w:marTop w:val="0"/>
                      <w:marBottom w:val="0"/>
                      <w:divBdr>
                        <w:top w:val="none" w:sz="0" w:space="0" w:color="auto"/>
                        <w:left w:val="none" w:sz="0" w:space="0" w:color="auto"/>
                        <w:bottom w:val="none" w:sz="0" w:space="0" w:color="auto"/>
                        <w:right w:val="none" w:sz="0" w:space="0" w:color="auto"/>
                      </w:divBdr>
                    </w:div>
                    <w:div w:id="1916429080">
                      <w:marLeft w:val="0"/>
                      <w:marRight w:val="0"/>
                      <w:marTop w:val="0"/>
                      <w:marBottom w:val="0"/>
                      <w:divBdr>
                        <w:top w:val="none" w:sz="0" w:space="0" w:color="auto"/>
                        <w:left w:val="none" w:sz="0" w:space="0" w:color="auto"/>
                        <w:bottom w:val="none" w:sz="0" w:space="0" w:color="auto"/>
                        <w:right w:val="none" w:sz="0" w:space="0" w:color="auto"/>
                      </w:divBdr>
                    </w:div>
                  </w:divsChild>
                </w:div>
                <w:div w:id="1512178433">
                  <w:marLeft w:val="0"/>
                  <w:marRight w:val="0"/>
                  <w:marTop w:val="0"/>
                  <w:marBottom w:val="0"/>
                  <w:divBdr>
                    <w:top w:val="none" w:sz="0" w:space="0" w:color="auto"/>
                    <w:left w:val="none" w:sz="0" w:space="0" w:color="auto"/>
                    <w:bottom w:val="none" w:sz="0" w:space="0" w:color="auto"/>
                    <w:right w:val="none" w:sz="0" w:space="0" w:color="auto"/>
                  </w:divBdr>
                  <w:divsChild>
                    <w:div w:id="196814734">
                      <w:marLeft w:val="0"/>
                      <w:marRight w:val="0"/>
                      <w:marTop w:val="0"/>
                      <w:marBottom w:val="0"/>
                      <w:divBdr>
                        <w:top w:val="none" w:sz="0" w:space="0" w:color="auto"/>
                        <w:left w:val="none" w:sz="0" w:space="0" w:color="auto"/>
                        <w:bottom w:val="none" w:sz="0" w:space="0" w:color="auto"/>
                        <w:right w:val="none" w:sz="0" w:space="0" w:color="auto"/>
                      </w:divBdr>
                    </w:div>
                    <w:div w:id="1213537514">
                      <w:marLeft w:val="0"/>
                      <w:marRight w:val="0"/>
                      <w:marTop w:val="0"/>
                      <w:marBottom w:val="0"/>
                      <w:divBdr>
                        <w:top w:val="none" w:sz="0" w:space="0" w:color="auto"/>
                        <w:left w:val="none" w:sz="0" w:space="0" w:color="auto"/>
                        <w:bottom w:val="none" w:sz="0" w:space="0" w:color="auto"/>
                        <w:right w:val="none" w:sz="0" w:space="0" w:color="auto"/>
                      </w:divBdr>
                    </w:div>
                    <w:div w:id="1991712342">
                      <w:marLeft w:val="0"/>
                      <w:marRight w:val="0"/>
                      <w:marTop w:val="0"/>
                      <w:marBottom w:val="0"/>
                      <w:divBdr>
                        <w:top w:val="none" w:sz="0" w:space="0" w:color="auto"/>
                        <w:left w:val="none" w:sz="0" w:space="0" w:color="auto"/>
                        <w:bottom w:val="none" w:sz="0" w:space="0" w:color="auto"/>
                        <w:right w:val="none" w:sz="0" w:space="0" w:color="auto"/>
                      </w:divBdr>
                    </w:div>
                  </w:divsChild>
                </w:div>
                <w:div w:id="854347771">
                  <w:marLeft w:val="0"/>
                  <w:marRight w:val="0"/>
                  <w:marTop w:val="0"/>
                  <w:marBottom w:val="0"/>
                  <w:divBdr>
                    <w:top w:val="none" w:sz="0" w:space="0" w:color="auto"/>
                    <w:left w:val="none" w:sz="0" w:space="0" w:color="auto"/>
                    <w:bottom w:val="none" w:sz="0" w:space="0" w:color="auto"/>
                    <w:right w:val="none" w:sz="0" w:space="0" w:color="auto"/>
                  </w:divBdr>
                  <w:divsChild>
                    <w:div w:id="1222599076">
                      <w:marLeft w:val="0"/>
                      <w:marRight w:val="0"/>
                      <w:marTop w:val="0"/>
                      <w:marBottom w:val="0"/>
                      <w:divBdr>
                        <w:top w:val="none" w:sz="0" w:space="0" w:color="auto"/>
                        <w:left w:val="none" w:sz="0" w:space="0" w:color="auto"/>
                        <w:bottom w:val="none" w:sz="0" w:space="0" w:color="auto"/>
                        <w:right w:val="none" w:sz="0" w:space="0" w:color="auto"/>
                      </w:divBdr>
                    </w:div>
                  </w:divsChild>
                </w:div>
                <w:div w:id="1072119065">
                  <w:marLeft w:val="0"/>
                  <w:marRight w:val="0"/>
                  <w:marTop w:val="0"/>
                  <w:marBottom w:val="0"/>
                  <w:divBdr>
                    <w:top w:val="none" w:sz="0" w:space="0" w:color="auto"/>
                    <w:left w:val="none" w:sz="0" w:space="0" w:color="auto"/>
                    <w:bottom w:val="none" w:sz="0" w:space="0" w:color="auto"/>
                    <w:right w:val="none" w:sz="0" w:space="0" w:color="auto"/>
                  </w:divBdr>
                  <w:divsChild>
                    <w:div w:id="2146313119">
                      <w:marLeft w:val="0"/>
                      <w:marRight w:val="0"/>
                      <w:marTop w:val="0"/>
                      <w:marBottom w:val="0"/>
                      <w:divBdr>
                        <w:top w:val="none" w:sz="0" w:space="0" w:color="auto"/>
                        <w:left w:val="none" w:sz="0" w:space="0" w:color="auto"/>
                        <w:bottom w:val="none" w:sz="0" w:space="0" w:color="auto"/>
                        <w:right w:val="none" w:sz="0" w:space="0" w:color="auto"/>
                      </w:divBdr>
                    </w:div>
                    <w:div w:id="1361781234">
                      <w:marLeft w:val="0"/>
                      <w:marRight w:val="0"/>
                      <w:marTop w:val="0"/>
                      <w:marBottom w:val="0"/>
                      <w:divBdr>
                        <w:top w:val="none" w:sz="0" w:space="0" w:color="auto"/>
                        <w:left w:val="none" w:sz="0" w:space="0" w:color="auto"/>
                        <w:bottom w:val="none" w:sz="0" w:space="0" w:color="auto"/>
                        <w:right w:val="none" w:sz="0" w:space="0" w:color="auto"/>
                      </w:divBdr>
                    </w:div>
                  </w:divsChild>
                </w:div>
                <w:div w:id="1209533579">
                  <w:marLeft w:val="0"/>
                  <w:marRight w:val="0"/>
                  <w:marTop w:val="0"/>
                  <w:marBottom w:val="0"/>
                  <w:divBdr>
                    <w:top w:val="none" w:sz="0" w:space="0" w:color="auto"/>
                    <w:left w:val="none" w:sz="0" w:space="0" w:color="auto"/>
                    <w:bottom w:val="none" w:sz="0" w:space="0" w:color="auto"/>
                    <w:right w:val="none" w:sz="0" w:space="0" w:color="auto"/>
                  </w:divBdr>
                  <w:divsChild>
                    <w:div w:id="244149367">
                      <w:marLeft w:val="0"/>
                      <w:marRight w:val="0"/>
                      <w:marTop w:val="0"/>
                      <w:marBottom w:val="0"/>
                      <w:divBdr>
                        <w:top w:val="none" w:sz="0" w:space="0" w:color="auto"/>
                        <w:left w:val="none" w:sz="0" w:space="0" w:color="auto"/>
                        <w:bottom w:val="none" w:sz="0" w:space="0" w:color="auto"/>
                        <w:right w:val="none" w:sz="0" w:space="0" w:color="auto"/>
                      </w:divBdr>
                    </w:div>
                  </w:divsChild>
                </w:div>
                <w:div w:id="1309096245">
                  <w:marLeft w:val="0"/>
                  <w:marRight w:val="0"/>
                  <w:marTop w:val="0"/>
                  <w:marBottom w:val="0"/>
                  <w:divBdr>
                    <w:top w:val="none" w:sz="0" w:space="0" w:color="auto"/>
                    <w:left w:val="none" w:sz="0" w:space="0" w:color="auto"/>
                    <w:bottom w:val="none" w:sz="0" w:space="0" w:color="auto"/>
                    <w:right w:val="none" w:sz="0" w:space="0" w:color="auto"/>
                  </w:divBdr>
                  <w:divsChild>
                    <w:div w:id="15525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511">
              <w:marLeft w:val="0"/>
              <w:marRight w:val="0"/>
              <w:marTop w:val="0"/>
              <w:marBottom w:val="0"/>
              <w:divBdr>
                <w:top w:val="none" w:sz="0" w:space="0" w:color="auto"/>
                <w:left w:val="none" w:sz="0" w:space="0" w:color="auto"/>
                <w:bottom w:val="none" w:sz="0" w:space="0" w:color="auto"/>
                <w:right w:val="none" w:sz="0" w:space="0" w:color="auto"/>
              </w:divBdr>
              <w:divsChild>
                <w:div w:id="1775706258">
                  <w:marLeft w:val="810"/>
                  <w:marRight w:val="810"/>
                  <w:marTop w:val="360"/>
                  <w:marBottom w:val="0"/>
                  <w:divBdr>
                    <w:top w:val="none" w:sz="0" w:space="0" w:color="auto"/>
                    <w:left w:val="none" w:sz="0" w:space="0" w:color="auto"/>
                    <w:bottom w:val="none" w:sz="0" w:space="0" w:color="auto"/>
                    <w:right w:val="none" w:sz="0" w:space="0" w:color="auto"/>
                  </w:divBdr>
                  <w:divsChild>
                    <w:div w:id="21504661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1867283834">
          <w:marLeft w:val="0"/>
          <w:marRight w:val="0"/>
          <w:marTop w:val="0"/>
          <w:marBottom w:val="0"/>
          <w:divBdr>
            <w:top w:val="none" w:sz="0" w:space="0" w:color="auto"/>
            <w:left w:val="none" w:sz="0" w:space="0" w:color="auto"/>
            <w:bottom w:val="none" w:sz="0" w:space="0" w:color="auto"/>
            <w:right w:val="none" w:sz="0" w:space="0" w:color="auto"/>
          </w:divBdr>
          <w:divsChild>
            <w:div w:id="1691028644">
              <w:marLeft w:val="0"/>
              <w:marRight w:val="0"/>
              <w:marTop w:val="0"/>
              <w:marBottom w:val="0"/>
              <w:divBdr>
                <w:top w:val="none" w:sz="0" w:space="0" w:color="auto"/>
                <w:left w:val="none" w:sz="0" w:space="0" w:color="auto"/>
                <w:bottom w:val="none" w:sz="0" w:space="0" w:color="auto"/>
                <w:right w:val="none" w:sz="0" w:space="0" w:color="auto"/>
              </w:divBdr>
            </w:div>
          </w:divsChild>
        </w:div>
        <w:div w:id="530266072">
          <w:marLeft w:val="0"/>
          <w:marRight w:val="0"/>
          <w:marTop w:val="0"/>
          <w:marBottom w:val="0"/>
          <w:divBdr>
            <w:top w:val="none" w:sz="0" w:space="0" w:color="auto"/>
            <w:left w:val="none" w:sz="0" w:space="0" w:color="auto"/>
            <w:bottom w:val="none" w:sz="0" w:space="0" w:color="auto"/>
            <w:right w:val="none" w:sz="0" w:space="0" w:color="auto"/>
          </w:divBdr>
          <w:divsChild>
            <w:div w:id="12305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4731">
      <w:bodyDiv w:val="1"/>
      <w:marLeft w:val="0"/>
      <w:marRight w:val="0"/>
      <w:marTop w:val="0"/>
      <w:marBottom w:val="0"/>
      <w:divBdr>
        <w:top w:val="none" w:sz="0" w:space="0" w:color="auto"/>
        <w:left w:val="none" w:sz="0" w:space="0" w:color="auto"/>
        <w:bottom w:val="none" w:sz="0" w:space="0" w:color="auto"/>
        <w:right w:val="none" w:sz="0" w:space="0" w:color="auto"/>
      </w:divBdr>
      <w:divsChild>
        <w:div w:id="472605232">
          <w:marLeft w:val="547"/>
          <w:marRight w:val="0"/>
          <w:marTop w:val="0"/>
          <w:marBottom w:val="0"/>
          <w:divBdr>
            <w:top w:val="none" w:sz="0" w:space="0" w:color="auto"/>
            <w:left w:val="none" w:sz="0" w:space="0" w:color="auto"/>
            <w:bottom w:val="none" w:sz="0" w:space="0" w:color="auto"/>
            <w:right w:val="none" w:sz="0" w:space="0" w:color="auto"/>
          </w:divBdr>
        </w:div>
      </w:divsChild>
    </w:div>
    <w:div w:id="1908106164">
      <w:bodyDiv w:val="1"/>
      <w:marLeft w:val="0"/>
      <w:marRight w:val="0"/>
      <w:marTop w:val="0"/>
      <w:marBottom w:val="0"/>
      <w:divBdr>
        <w:top w:val="none" w:sz="0" w:space="0" w:color="auto"/>
        <w:left w:val="none" w:sz="0" w:space="0" w:color="auto"/>
        <w:bottom w:val="none" w:sz="0" w:space="0" w:color="auto"/>
        <w:right w:val="none" w:sz="0" w:space="0" w:color="auto"/>
      </w:divBdr>
      <w:divsChild>
        <w:div w:id="1863979376">
          <w:marLeft w:val="547"/>
          <w:marRight w:val="0"/>
          <w:marTop w:val="0"/>
          <w:marBottom w:val="0"/>
          <w:divBdr>
            <w:top w:val="none" w:sz="0" w:space="0" w:color="auto"/>
            <w:left w:val="none" w:sz="0" w:space="0" w:color="auto"/>
            <w:bottom w:val="none" w:sz="0" w:space="0" w:color="auto"/>
            <w:right w:val="none" w:sz="0" w:space="0" w:color="auto"/>
          </w:divBdr>
        </w:div>
      </w:divsChild>
    </w:div>
    <w:div w:id="1940412114">
      <w:bodyDiv w:val="1"/>
      <w:marLeft w:val="0"/>
      <w:marRight w:val="0"/>
      <w:marTop w:val="0"/>
      <w:marBottom w:val="0"/>
      <w:divBdr>
        <w:top w:val="none" w:sz="0" w:space="0" w:color="auto"/>
        <w:left w:val="none" w:sz="0" w:space="0" w:color="auto"/>
        <w:bottom w:val="none" w:sz="0" w:space="0" w:color="auto"/>
        <w:right w:val="none" w:sz="0" w:space="0" w:color="auto"/>
      </w:divBdr>
      <w:divsChild>
        <w:div w:id="1272129922">
          <w:marLeft w:val="547"/>
          <w:marRight w:val="0"/>
          <w:marTop w:val="0"/>
          <w:marBottom w:val="0"/>
          <w:divBdr>
            <w:top w:val="none" w:sz="0" w:space="0" w:color="auto"/>
            <w:left w:val="none" w:sz="0" w:space="0" w:color="auto"/>
            <w:bottom w:val="none" w:sz="0" w:space="0" w:color="auto"/>
            <w:right w:val="none" w:sz="0" w:space="0" w:color="auto"/>
          </w:divBdr>
        </w:div>
      </w:divsChild>
    </w:div>
    <w:div w:id="1974408536">
      <w:bodyDiv w:val="1"/>
      <w:marLeft w:val="0"/>
      <w:marRight w:val="0"/>
      <w:marTop w:val="0"/>
      <w:marBottom w:val="0"/>
      <w:divBdr>
        <w:top w:val="none" w:sz="0" w:space="0" w:color="auto"/>
        <w:left w:val="none" w:sz="0" w:space="0" w:color="auto"/>
        <w:bottom w:val="none" w:sz="0" w:space="0" w:color="auto"/>
        <w:right w:val="none" w:sz="0" w:space="0" w:color="auto"/>
      </w:divBdr>
      <w:divsChild>
        <w:div w:id="1975914765">
          <w:marLeft w:val="0"/>
          <w:marRight w:val="0"/>
          <w:marTop w:val="0"/>
          <w:marBottom w:val="0"/>
          <w:divBdr>
            <w:top w:val="none" w:sz="0" w:space="0" w:color="auto"/>
            <w:left w:val="none" w:sz="0" w:space="0" w:color="auto"/>
            <w:bottom w:val="none" w:sz="0" w:space="0" w:color="auto"/>
            <w:right w:val="none" w:sz="0" w:space="0" w:color="auto"/>
          </w:divBdr>
        </w:div>
        <w:div w:id="1809320811">
          <w:marLeft w:val="0"/>
          <w:marRight w:val="0"/>
          <w:marTop w:val="0"/>
          <w:marBottom w:val="0"/>
          <w:divBdr>
            <w:top w:val="none" w:sz="0" w:space="0" w:color="auto"/>
            <w:left w:val="none" w:sz="0" w:space="0" w:color="auto"/>
            <w:bottom w:val="none" w:sz="0" w:space="0" w:color="auto"/>
            <w:right w:val="none" w:sz="0" w:space="0" w:color="auto"/>
          </w:divBdr>
          <w:divsChild>
            <w:div w:id="950209720">
              <w:marLeft w:val="0"/>
              <w:marRight w:val="0"/>
              <w:marTop w:val="0"/>
              <w:marBottom w:val="0"/>
              <w:divBdr>
                <w:top w:val="none" w:sz="0" w:space="0" w:color="auto"/>
                <w:left w:val="none" w:sz="0" w:space="0" w:color="auto"/>
                <w:bottom w:val="none" w:sz="0" w:space="0" w:color="auto"/>
                <w:right w:val="none" w:sz="0" w:space="0" w:color="auto"/>
              </w:divBdr>
              <w:divsChild>
                <w:div w:id="916403789">
                  <w:marLeft w:val="0"/>
                  <w:marRight w:val="0"/>
                  <w:marTop w:val="0"/>
                  <w:marBottom w:val="0"/>
                  <w:divBdr>
                    <w:top w:val="none" w:sz="0" w:space="0" w:color="auto"/>
                    <w:left w:val="none" w:sz="0" w:space="0" w:color="auto"/>
                    <w:bottom w:val="none" w:sz="0" w:space="0" w:color="auto"/>
                    <w:right w:val="none" w:sz="0" w:space="0" w:color="auto"/>
                  </w:divBdr>
                </w:div>
              </w:divsChild>
            </w:div>
            <w:div w:id="211189630">
              <w:marLeft w:val="0"/>
              <w:marRight w:val="0"/>
              <w:marTop w:val="0"/>
              <w:marBottom w:val="0"/>
              <w:divBdr>
                <w:top w:val="none" w:sz="0" w:space="0" w:color="auto"/>
                <w:left w:val="none" w:sz="0" w:space="0" w:color="auto"/>
                <w:bottom w:val="none" w:sz="0" w:space="0" w:color="auto"/>
                <w:right w:val="none" w:sz="0" w:space="0" w:color="auto"/>
              </w:divBdr>
              <w:divsChild>
                <w:div w:id="188179846">
                  <w:marLeft w:val="0"/>
                  <w:marRight w:val="0"/>
                  <w:marTop w:val="0"/>
                  <w:marBottom w:val="0"/>
                  <w:divBdr>
                    <w:top w:val="none" w:sz="0" w:space="0" w:color="auto"/>
                    <w:left w:val="none" w:sz="0" w:space="0" w:color="auto"/>
                    <w:bottom w:val="none" w:sz="0" w:space="0" w:color="auto"/>
                    <w:right w:val="none" w:sz="0" w:space="0" w:color="auto"/>
                  </w:divBdr>
                </w:div>
                <w:div w:id="1336613021">
                  <w:marLeft w:val="0"/>
                  <w:marRight w:val="0"/>
                  <w:marTop w:val="0"/>
                  <w:marBottom w:val="0"/>
                  <w:divBdr>
                    <w:top w:val="none" w:sz="0" w:space="0" w:color="auto"/>
                    <w:left w:val="none" w:sz="0" w:space="0" w:color="auto"/>
                    <w:bottom w:val="none" w:sz="0" w:space="0" w:color="auto"/>
                    <w:right w:val="none" w:sz="0" w:space="0" w:color="auto"/>
                  </w:divBdr>
                  <w:divsChild>
                    <w:div w:id="1860511196">
                      <w:marLeft w:val="0"/>
                      <w:marRight w:val="0"/>
                      <w:marTop w:val="120"/>
                      <w:marBottom w:val="0"/>
                      <w:divBdr>
                        <w:top w:val="none" w:sz="0" w:space="0" w:color="auto"/>
                        <w:left w:val="none" w:sz="0" w:space="0" w:color="auto"/>
                        <w:bottom w:val="none" w:sz="0" w:space="0" w:color="auto"/>
                        <w:right w:val="none" w:sz="0" w:space="0" w:color="auto"/>
                      </w:divBdr>
                    </w:div>
                    <w:div w:id="1964190668">
                      <w:marLeft w:val="0"/>
                      <w:marRight w:val="0"/>
                      <w:marTop w:val="0"/>
                      <w:marBottom w:val="0"/>
                      <w:divBdr>
                        <w:top w:val="none" w:sz="0" w:space="0" w:color="auto"/>
                        <w:left w:val="none" w:sz="0" w:space="0" w:color="auto"/>
                        <w:bottom w:val="none" w:sz="0" w:space="0" w:color="auto"/>
                        <w:right w:val="none" w:sz="0" w:space="0" w:color="auto"/>
                      </w:divBdr>
                    </w:div>
                  </w:divsChild>
                </w:div>
                <w:div w:id="1624732936">
                  <w:marLeft w:val="0"/>
                  <w:marRight w:val="0"/>
                  <w:marTop w:val="0"/>
                  <w:marBottom w:val="0"/>
                  <w:divBdr>
                    <w:top w:val="none" w:sz="0" w:space="0" w:color="auto"/>
                    <w:left w:val="none" w:sz="0" w:space="0" w:color="auto"/>
                    <w:bottom w:val="none" w:sz="0" w:space="0" w:color="auto"/>
                    <w:right w:val="none" w:sz="0" w:space="0" w:color="auto"/>
                  </w:divBdr>
                  <w:divsChild>
                    <w:div w:id="1034888940">
                      <w:marLeft w:val="0"/>
                      <w:marRight w:val="0"/>
                      <w:marTop w:val="120"/>
                      <w:marBottom w:val="0"/>
                      <w:divBdr>
                        <w:top w:val="none" w:sz="0" w:space="0" w:color="auto"/>
                        <w:left w:val="none" w:sz="0" w:space="0" w:color="auto"/>
                        <w:bottom w:val="none" w:sz="0" w:space="0" w:color="auto"/>
                        <w:right w:val="none" w:sz="0" w:space="0" w:color="auto"/>
                      </w:divBdr>
                    </w:div>
                    <w:div w:id="1005323447">
                      <w:marLeft w:val="0"/>
                      <w:marRight w:val="0"/>
                      <w:marTop w:val="0"/>
                      <w:marBottom w:val="0"/>
                      <w:divBdr>
                        <w:top w:val="none" w:sz="0" w:space="0" w:color="auto"/>
                        <w:left w:val="none" w:sz="0" w:space="0" w:color="auto"/>
                        <w:bottom w:val="none" w:sz="0" w:space="0" w:color="auto"/>
                        <w:right w:val="none" w:sz="0" w:space="0" w:color="auto"/>
                      </w:divBdr>
                    </w:div>
                  </w:divsChild>
                </w:div>
                <w:div w:id="203635237">
                  <w:marLeft w:val="0"/>
                  <w:marRight w:val="0"/>
                  <w:marTop w:val="0"/>
                  <w:marBottom w:val="0"/>
                  <w:divBdr>
                    <w:top w:val="none" w:sz="0" w:space="0" w:color="auto"/>
                    <w:left w:val="none" w:sz="0" w:space="0" w:color="auto"/>
                    <w:bottom w:val="none" w:sz="0" w:space="0" w:color="auto"/>
                    <w:right w:val="none" w:sz="0" w:space="0" w:color="auto"/>
                  </w:divBdr>
                  <w:divsChild>
                    <w:div w:id="1405109423">
                      <w:marLeft w:val="0"/>
                      <w:marRight w:val="0"/>
                      <w:marTop w:val="120"/>
                      <w:marBottom w:val="0"/>
                      <w:divBdr>
                        <w:top w:val="none" w:sz="0" w:space="0" w:color="auto"/>
                        <w:left w:val="none" w:sz="0" w:space="0" w:color="auto"/>
                        <w:bottom w:val="none" w:sz="0" w:space="0" w:color="auto"/>
                        <w:right w:val="none" w:sz="0" w:space="0" w:color="auto"/>
                      </w:divBdr>
                    </w:div>
                    <w:div w:id="2020421168">
                      <w:marLeft w:val="0"/>
                      <w:marRight w:val="0"/>
                      <w:marTop w:val="0"/>
                      <w:marBottom w:val="0"/>
                      <w:divBdr>
                        <w:top w:val="none" w:sz="0" w:space="0" w:color="auto"/>
                        <w:left w:val="none" w:sz="0" w:space="0" w:color="auto"/>
                        <w:bottom w:val="none" w:sz="0" w:space="0" w:color="auto"/>
                        <w:right w:val="none" w:sz="0" w:space="0" w:color="auto"/>
                      </w:divBdr>
                    </w:div>
                  </w:divsChild>
                </w:div>
                <w:div w:id="1463427891">
                  <w:marLeft w:val="0"/>
                  <w:marRight w:val="0"/>
                  <w:marTop w:val="0"/>
                  <w:marBottom w:val="0"/>
                  <w:divBdr>
                    <w:top w:val="none" w:sz="0" w:space="0" w:color="auto"/>
                    <w:left w:val="none" w:sz="0" w:space="0" w:color="auto"/>
                    <w:bottom w:val="none" w:sz="0" w:space="0" w:color="auto"/>
                    <w:right w:val="none" w:sz="0" w:space="0" w:color="auto"/>
                  </w:divBdr>
                  <w:divsChild>
                    <w:div w:id="598637476">
                      <w:marLeft w:val="0"/>
                      <w:marRight w:val="0"/>
                      <w:marTop w:val="120"/>
                      <w:marBottom w:val="0"/>
                      <w:divBdr>
                        <w:top w:val="none" w:sz="0" w:space="0" w:color="auto"/>
                        <w:left w:val="none" w:sz="0" w:space="0" w:color="auto"/>
                        <w:bottom w:val="none" w:sz="0" w:space="0" w:color="auto"/>
                        <w:right w:val="none" w:sz="0" w:space="0" w:color="auto"/>
                      </w:divBdr>
                    </w:div>
                    <w:div w:id="2027057125">
                      <w:marLeft w:val="0"/>
                      <w:marRight w:val="0"/>
                      <w:marTop w:val="0"/>
                      <w:marBottom w:val="0"/>
                      <w:divBdr>
                        <w:top w:val="none" w:sz="0" w:space="0" w:color="auto"/>
                        <w:left w:val="none" w:sz="0" w:space="0" w:color="auto"/>
                        <w:bottom w:val="none" w:sz="0" w:space="0" w:color="auto"/>
                        <w:right w:val="none" w:sz="0" w:space="0" w:color="auto"/>
                      </w:divBdr>
                    </w:div>
                  </w:divsChild>
                </w:div>
                <w:div w:id="1390878102">
                  <w:marLeft w:val="0"/>
                  <w:marRight w:val="0"/>
                  <w:marTop w:val="0"/>
                  <w:marBottom w:val="0"/>
                  <w:divBdr>
                    <w:top w:val="none" w:sz="0" w:space="0" w:color="auto"/>
                    <w:left w:val="none" w:sz="0" w:space="0" w:color="auto"/>
                    <w:bottom w:val="none" w:sz="0" w:space="0" w:color="auto"/>
                    <w:right w:val="none" w:sz="0" w:space="0" w:color="auto"/>
                  </w:divBdr>
                  <w:divsChild>
                    <w:div w:id="2020883051">
                      <w:marLeft w:val="0"/>
                      <w:marRight w:val="0"/>
                      <w:marTop w:val="120"/>
                      <w:marBottom w:val="0"/>
                      <w:divBdr>
                        <w:top w:val="none" w:sz="0" w:space="0" w:color="auto"/>
                        <w:left w:val="none" w:sz="0" w:space="0" w:color="auto"/>
                        <w:bottom w:val="none" w:sz="0" w:space="0" w:color="auto"/>
                        <w:right w:val="none" w:sz="0" w:space="0" w:color="auto"/>
                      </w:divBdr>
                    </w:div>
                    <w:div w:id="11203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5213">
              <w:marLeft w:val="0"/>
              <w:marRight w:val="0"/>
              <w:marTop w:val="0"/>
              <w:marBottom w:val="0"/>
              <w:divBdr>
                <w:top w:val="none" w:sz="0" w:space="0" w:color="auto"/>
                <w:left w:val="none" w:sz="0" w:space="0" w:color="auto"/>
                <w:bottom w:val="none" w:sz="0" w:space="0" w:color="auto"/>
                <w:right w:val="none" w:sz="0" w:space="0" w:color="auto"/>
              </w:divBdr>
              <w:divsChild>
                <w:div w:id="782116469">
                  <w:marLeft w:val="0"/>
                  <w:marRight w:val="0"/>
                  <w:marTop w:val="0"/>
                  <w:marBottom w:val="0"/>
                  <w:divBdr>
                    <w:top w:val="none" w:sz="0" w:space="0" w:color="auto"/>
                    <w:left w:val="none" w:sz="0" w:space="0" w:color="auto"/>
                    <w:bottom w:val="none" w:sz="0" w:space="0" w:color="auto"/>
                    <w:right w:val="none" w:sz="0" w:space="0" w:color="auto"/>
                  </w:divBdr>
                </w:div>
                <w:div w:id="1903831615">
                  <w:marLeft w:val="0"/>
                  <w:marRight w:val="0"/>
                  <w:marTop w:val="0"/>
                  <w:marBottom w:val="0"/>
                  <w:divBdr>
                    <w:top w:val="none" w:sz="0" w:space="0" w:color="auto"/>
                    <w:left w:val="none" w:sz="0" w:space="0" w:color="auto"/>
                    <w:bottom w:val="none" w:sz="0" w:space="0" w:color="auto"/>
                    <w:right w:val="none" w:sz="0" w:space="0" w:color="auto"/>
                  </w:divBdr>
                  <w:divsChild>
                    <w:div w:id="1653368979">
                      <w:marLeft w:val="0"/>
                      <w:marRight w:val="0"/>
                      <w:marTop w:val="0"/>
                      <w:marBottom w:val="0"/>
                      <w:divBdr>
                        <w:top w:val="none" w:sz="0" w:space="0" w:color="auto"/>
                        <w:left w:val="none" w:sz="0" w:space="0" w:color="auto"/>
                        <w:bottom w:val="none" w:sz="0" w:space="0" w:color="auto"/>
                        <w:right w:val="none" w:sz="0" w:space="0" w:color="auto"/>
                      </w:divBdr>
                      <w:divsChild>
                        <w:div w:id="512033721">
                          <w:marLeft w:val="0"/>
                          <w:marRight w:val="0"/>
                          <w:marTop w:val="0"/>
                          <w:marBottom w:val="0"/>
                          <w:divBdr>
                            <w:top w:val="none" w:sz="0" w:space="0" w:color="auto"/>
                            <w:left w:val="none" w:sz="0" w:space="0" w:color="auto"/>
                            <w:bottom w:val="none" w:sz="0" w:space="0" w:color="auto"/>
                            <w:right w:val="none" w:sz="0" w:space="0" w:color="auto"/>
                          </w:divBdr>
                          <w:divsChild>
                            <w:div w:id="2045909656">
                              <w:marLeft w:val="0"/>
                              <w:marRight w:val="0"/>
                              <w:marTop w:val="120"/>
                              <w:marBottom w:val="0"/>
                              <w:divBdr>
                                <w:top w:val="none" w:sz="0" w:space="0" w:color="auto"/>
                                <w:left w:val="none" w:sz="0" w:space="0" w:color="auto"/>
                                <w:bottom w:val="none" w:sz="0" w:space="0" w:color="auto"/>
                                <w:right w:val="none" w:sz="0" w:space="0" w:color="auto"/>
                              </w:divBdr>
                            </w:div>
                            <w:div w:id="197476324">
                              <w:marLeft w:val="0"/>
                              <w:marRight w:val="0"/>
                              <w:marTop w:val="0"/>
                              <w:marBottom w:val="0"/>
                              <w:divBdr>
                                <w:top w:val="none" w:sz="0" w:space="0" w:color="auto"/>
                                <w:left w:val="none" w:sz="0" w:space="0" w:color="auto"/>
                                <w:bottom w:val="none" w:sz="0" w:space="0" w:color="auto"/>
                                <w:right w:val="none" w:sz="0" w:space="0" w:color="auto"/>
                              </w:divBdr>
                              <w:divsChild>
                                <w:div w:id="121505413">
                                  <w:marLeft w:val="0"/>
                                  <w:marRight w:val="0"/>
                                  <w:marTop w:val="0"/>
                                  <w:marBottom w:val="0"/>
                                  <w:divBdr>
                                    <w:top w:val="none" w:sz="0" w:space="0" w:color="auto"/>
                                    <w:left w:val="none" w:sz="0" w:space="0" w:color="auto"/>
                                    <w:bottom w:val="none" w:sz="0" w:space="0" w:color="auto"/>
                                    <w:right w:val="none" w:sz="0" w:space="0" w:color="auto"/>
                                  </w:divBdr>
                                  <w:divsChild>
                                    <w:div w:id="1331564255">
                                      <w:marLeft w:val="0"/>
                                      <w:marRight w:val="0"/>
                                      <w:marTop w:val="120"/>
                                      <w:marBottom w:val="0"/>
                                      <w:divBdr>
                                        <w:top w:val="none" w:sz="0" w:space="0" w:color="auto"/>
                                        <w:left w:val="none" w:sz="0" w:space="0" w:color="auto"/>
                                        <w:bottom w:val="none" w:sz="0" w:space="0" w:color="auto"/>
                                        <w:right w:val="none" w:sz="0" w:space="0" w:color="auto"/>
                                      </w:divBdr>
                                    </w:div>
                                    <w:div w:id="31418512">
                                      <w:marLeft w:val="0"/>
                                      <w:marRight w:val="0"/>
                                      <w:marTop w:val="0"/>
                                      <w:marBottom w:val="0"/>
                                      <w:divBdr>
                                        <w:top w:val="none" w:sz="0" w:space="0" w:color="auto"/>
                                        <w:left w:val="none" w:sz="0" w:space="0" w:color="auto"/>
                                        <w:bottom w:val="none" w:sz="0" w:space="0" w:color="auto"/>
                                        <w:right w:val="none" w:sz="0" w:space="0" w:color="auto"/>
                                      </w:divBdr>
                                    </w:div>
                                  </w:divsChild>
                                </w:div>
                                <w:div w:id="1595166536">
                                  <w:marLeft w:val="0"/>
                                  <w:marRight w:val="0"/>
                                  <w:marTop w:val="0"/>
                                  <w:marBottom w:val="0"/>
                                  <w:divBdr>
                                    <w:top w:val="none" w:sz="0" w:space="0" w:color="auto"/>
                                    <w:left w:val="none" w:sz="0" w:space="0" w:color="auto"/>
                                    <w:bottom w:val="none" w:sz="0" w:space="0" w:color="auto"/>
                                    <w:right w:val="none" w:sz="0" w:space="0" w:color="auto"/>
                                  </w:divBdr>
                                  <w:divsChild>
                                    <w:div w:id="635723142">
                                      <w:marLeft w:val="0"/>
                                      <w:marRight w:val="0"/>
                                      <w:marTop w:val="120"/>
                                      <w:marBottom w:val="0"/>
                                      <w:divBdr>
                                        <w:top w:val="none" w:sz="0" w:space="0" w:color="auto"/>
                                        <w:left w:val="none" w:sz="0" w:space="0" w:color="auto"/>
                                        <w:bottom w:val="none" w:sz="0" w:space="0" w:color="auto"/>
                                        <w:right w:val="none" w:sz="0" w:space="0" w:color="auto"/>
                                      </w:divBdr>
                                    </w:div>
                                    <w:div w:id="19303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5483">
                          <w:marLeft w:val="0"/>
                          <w:marRight w:val="0"/>
                          <w:marTop w:val="0"/>
                          <w:marBottom w:val="0"/>
                          <w:divBdr>
                            <w:top w:val="none" w:sz="0" w:space="0" w:color="auto"/>
                            <w:left w:val="none" w:sz="0" w:space="0" w:color="auto"/>
                            <w:bottom w:val="none" w:sz="0" w:space="0" w:color="auto"/>
                            <w:right w:val="none" w:sz="0" w:space="0" w:color="auto"/>
                          </w:divBdr>
                          <w:divsChild>
                            <w:div w:id="1662153321">
                              <w:marLeft w:val="0"/>
                              <w:marRight w:val="0"/>
                              <w:marTop w:val="120"/>
                              <w:marBottom w:val="0"/>
                              <w:divBdr>
                                <w:top w:val="none" w:sz="0" w:space="0" w:color="auto"/>
                                <w:left w:val="none" w:sz="0" w:space="0" w:color="auto"/>
                                <w:bottom w:val="none" w:sz="0" w:space="0" w:color="auto"/>
                                <w:right w:val="none" w:sz="0" w:space="0" w:color="auto"/>
                              </w:divBdr>
                            </w:div>
                            <w:div w:id="1568345553">
                              <w:marLeft w:val="0"/>
                              <w:marRight w:val="0"/>
                              <w:marTop w:val="0"/>
                              <w:marBottom w:val="0"/>
                              <w:divBdr>
                                <w:top w:val="none" w:sz="0" w:space="0" w:color="auto"/>
                                <w:left w:val="none" w:sz="0" w:space="0" w:color="auto"/>
                                <w:bottom w:val="none" w:sz="0" w:space="0" w:color="auto"/>
                                <w:right w:val="none" w:sz="0" w:space="0" w:color="auto"/>
                              </w:divBdr>
                            </w:div>
                          </w:divsChild>
                        </w:div>
                        <w:div w:id="809594484">
                          <w:marLeft w:val="0"/>
                          <w:marRight w:val="0"/>
                          <w:marTop w:val="0"/>
                          <w:marBottom w:val="0"/>
                          <w:divBdr>
                            <w:top w:val="none" w:sz="0" w:space="0" w:color="auto"/>
                            <w:left w:val="none" w:sz="0" w:space="0" w:color="auto"/>
                            <w:bottom w:val="none" w:sz="0" w:space="0" w:color="auto"/>
                            <w:right w:val="none" w:sz="0" w:space="0" w:color="auto"/>
                          </w:divBdr>
                          <w:divsChild>
                            <w:div w:id="420757000">
                              <w:marLeft w:val="0"/>
                              <w:marRight w:val="0"/>
                              <w:marTop w:val="120"/>
                              <w:marBottom w:val="0"/>
                              <w:divBdr>
                                <w:top w:val="none" w:sz="0" w:space="0" w:color="auto"/>
                                <w:left w:val="none" w:sz="0" w:space="0" w:color="auto"/>
                                <w:bottom w:val="none" w:sz="0" w:space="0" w:color="auto"/>
                                <w:right w:val="none" w:sz="0" w:space="0" w:color="auto"/>
                              </w:divBdr>
                            </w:div>
                            <w:div w:id="1422676832">
                              <w:marLeft w:val="0"/>
                              <w:marRight w:val="0"/>
                              <w:marTop w:val="0"/>
                              <w:marBottom w:val="0"/>
                              <w:divBdr>
                                <w:top w:val="none" w:sz="0" w:space="0" w:color="auto"/>
                                <w:left w:val="none" w:sz="0" w:space="0" w:color="auto"/>
                                <w:bottom w:val="none" w:sz="0" w:space="0" w:color="auto"/>
                                <w:right w:val="none" w:sz="0" w:space="0" w:color="auto"/>
                              </w:divBdr>
                              <w:divsChild>
                                <w:div w:id="1076826335">
                                  <w:marLeft w:val="0"/>
                                  <w:marRight w:val="0"/>
                                  <w:marTop w:val="0"/>
                                  <w:marBottom w:val="0"/>
                                  <w:divBdr>
                                    <w:top w:val="none" w:sz="0" w:space="0" w:color="auto"/>
                                    <w:left w:val="none" w:sz="0" w:space="0" w:color="auto"/>
                                    <w:bottom w:val="none" w:sz="0" w:space="0" w:color="auto"/>
                                    <w:right w:val="none" w:sz="0" w:space="0" w:color="auto"/>
                                  </w:divBdr>
                                  <w:divsChild>
                                    <w:div w:id="1487472170">
                                      <w:marLeft w:val="0"/>
                                      <w:marRight w:val="0"/>
                                      <w:marTop w:val="120"/>
                                      <w:marBottom w:val="0"/>
                                      <w:divBdr>
                                        <w:top w:val="none" w:sz="0" w:space="0" w:color="auto"/>
                                        <w:left w:val="none" w:sz="0" w:space="0" w:color="auto"/>
                                        <w:bottom w:val="none" w:sz="0" w:space="0" w:color="auto"/>
                                        <w:right w:val="none" w:sz="0" w:space="0" w:color="auto"/>
                                      </w:divBdr>
                                    </w:div>
                                    <w:div w:id="316539022">
                                      <w:marLeft w:val="0"/>
                                      <w:marRight w:val="0"/>
                                      <w:marTop w:val="0"/>
                                      <w:marBottom w:val="0"/>
                                      <w:divBdr>
                                        <w:top w:val="none" w:sz="0" w:space="0" w:color="auto"/>
                                        <w:left w:val="none" w:sz="0" w:space="0" w:color="auto"/>
                                        <w:bottom w:val="none" w:sz="0" w:space="0" w:color="auto"/>
                                        <w:right w:val="none" w:sz="0" w:space="0" w:color="auto"/>
                                      </w:divBdr>
                                    </w:div>
                                  </w:divsChild>
                                </w:div>
                                <w:div w:id="63379573">
                                  <w:marLeft w:val="0"/>
                                  <w:marRight w:val="0"/>
                                  <w:marTop w:val="0"/>
                                  <w:marBottom w:val="0"/>
                                  <w:divBdr>
                                    <w:top w:val="none" w:sz="0" w:space="0" w:color="auto"/>
                                    <w:left w:val="none" w:sz="0" w:space="0" w:color="auto"/>
                                    <w:bottom w:val="none" w:sz="0" w:space="0" w:color="auto"/>
                                    <w:right w:val="none" w:sz="0" w:space="0" w:color="auto"/>
                                  </w:divBdr>
                                  <w:divsChild>
                                    <w:div w:id="1021318196">
                                      <w:marLeft w:val="0"/>
                                      <w:marRight w:val="0"/>
                                      <w:marTop w:val="120"/>
                                      <w:marBottom w:val="0"/>
                                      <w:divBdr>
                                        <w:top w:val="none" w:sz="0" w:space="0" w:color="auto"/>
                                        <w:left w:val="none" w:sz="0" w:space="0" w:color="auto"/>
                                        <w:bottom w:val="none" w:sz="0" w:space="0" w:color="auto"/>
                                        <w:right w:val="none" w:sz="0" w:space="0" w:color="auto"/>
                                      </w:divBdr>
                                    </w:div>
                                    <w:div w:id="43398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357370">
                          <w:marLeft w:val="0"/>
                          <w:marRight w:val="0"/>
                          <w:marTop w:val="0"/>
                          <w:marBottom w:val="0"/>
                          <w:divBdr>
                            <w:top w:val="none" w:sz="0" w:space="0" w:color="auto"/>
                            <w:left w:val="none" w:sz="0" w:space="0" w:color="auto"/>
                            <w:bottom w:val="none" w:sz="0" w:space="0" w:color="auto"/>
                            <w:right w:val="none" w:sz="0" w:space="0" w:color="auto"/>
                          </w:divBdr>
                          <w:divsChild>
                            <w:div w:id="123744574">
                              <w:marLeft w:val="0"/>
                              <w:marRight w:val="0"/>
                              <w:marTop w:val="120"/>
                              <w:marBottom w:val="0"/>
                              <w:divBdr>
                                <w:top w:val="none" w:sz="0" w:space="0" w:color="auto"/>
                                <w:left w:val="none" w:sz="0" w:space="0" w:color="auto"/>
                                <w:bottom w:val="none" w:sz="0" w:space="0" w:color="auto"/>
                                <w:right w:val="none" w:sz="0" w:space="0" w:color="auto"/>
                              </w:divBdr>
                            </w:div>
                            <w:div w:id="1061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8920">
                  <w:marLeft w:val="0"/>
                  <w:marRight w:val="0"/>
                  <w:marTop w:val="0"/>
                  <w:marBottom w:val="0"/>
                  <w:divBdr>
                    <w:top w:val="none" w:sz="0" w:space="0" w:color="auto"/>
                    <w:left w:val="none" w:sz="0" w:space="0" w:color="auto"/>
                    <w:bottom w:val="none" w:sz="0" w:space="0" w:color="auto"/>
                    <w:right w:val="none" w:sz="0" w:space="0" w:color="auto"/>
                  </w:divBdr>
                  <w:divsChild>
                    <w:div w:id="1175264563">
                      <w:marLeft w:val="0"/>
                      <w:marRight w:val="0"/>
                      <w:marTop w:val="0"/>
                      <w:marBottom w:val="0"/>
                      <w:divBdr>
                        <w:top w:val="none" w:sz="0" w:space="0" w:color="auto"/>
                        <w:left w:val="none" w:sz="0" w:space="0" w:color="auto"/>
                        <w:bottom w:val="none" w:sz="0" w:space="0" w:color="auto"/>
                        <w:right w:val="none" w:sz="0" w:space="0" w:color="auto"/>
                      </w:divBdr>
                    </w:div>
                  </w:divsChild>
                </w:div>
                <w:div w:id="1570655036">
                  <w:marLeft w:val="0"/>
                  <w:marRight w:val="0"/>
                  <w:marTop w:val="0"/>
                  <w:marBottom w:val="0"/>
                  <w:divBdr>
                    <w:top w:val="none" w:sz="0" w:space="0" w:color="auto"/>
                    <w:left w:val="none" w:sz="0" w:space="0" w:color="auto"/>
                    <w:bottom w:val="none" w:sz="0" w:space="0" w:color="auto"/>
                    <w:right w:val="none" w:sz="0" w:space="0" w:color="auto"/>
                  </w:divBdr>
                  <w:divsChild>
                    <w:div w:id="3153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1717">
              <w:marLeft w:val="0"/>
              <w:marRight w:val="0"/>
              <w:marTop w:val="0"/>
              <w:marBottom w:val="0"/>
              <w:divBdr>
                <w:top w:val="none" w:sz="0" w:space="0" w:color="auto"/>
                <w:left w:val="none" w:sz="0" w:space="0" w:color="auto"/>
                <w:bottom w:val="none" w:sz="0" w:space="0" w:color="auto"/>
                <w:right w:val="none" w:sz="0" w:space="0" w:color="auto"/>
              </w:divBdr>
              <w:divsChild>
                <w:div w:id="260065933">
                  <w:marLeft w:val="0"/>
                  <w:marRight w:val="0"/>
                  <w:marTop w:val="0"/>
                  <w:marBottom w:val="0"/>
                  <w:divBdr>
                    <w:top w:val="none" w:sz="0" w:space="0" w:color="auto"/>
                    <w:left w:val="none" w:sz="0" w:space="0" w:color="auto"/>
                    <w:bottom w:val="none" w:sz="0" w:space="0" w:color="auto"/>
                    <w:right w:val="none" w:sz="0" w:space="0" w:color="auto"/>
                  </w:divBdr>
                </w:div>
                <w:div w:id="532545665">
                  <w:marLeft w:val="0"/>
                  <w:marRight w:val="0"/>
                  <w:marTop w:val="0"/>
                  <w:marBottom w:val="0"/>
                  <w:divBdr>
                    <w:top w:val="none" w:sz="0" w:space="0" w:color="auto"/>
                    <w:left w:val="none" w:sz="0" w:space="0" w:color="auto"/>
                    <w:bottom w:val="none" w:sz="0" w:space="0" w:color="auto"/>
                    <w:right w:val="none" w:sz="0" w:space="0" w:color="auto"/>
                  </w:divBdr>
                  <w:divsChild>
                    <w:div w:id="725419766">
                      <w:marLeft w:val="0"/>
                      <w:marRight w:val="0"/>
                      <w:marTop w:val="0"/>
                      <w:marBottom w:val="0"/>
                      <w:divBdr>
                        <w:top w:val="none" w:sz="0" w:space="0" w:color="auto"/>
                        <w:left w:val="none" w:sz="0" w:space="0" w:color="auto"/>
                        <w:bottom w:val="none" w:sz="0" w:space="0" w:color="auto"/>
                        <w:right w:val="none" w:sz="0" w:space="0" w:color="auto"/>
                      </w:divBdr>
                    </w:div>
                  </w:divsChild>
                </w:div>
                <w:div w:id="1091976058">
                  <w:marLeft w:val="0"/>
                  <w:marRight w:val="0"/>
                  <w:marTop w:val="0"/>
                  <w:marBottom w:val="0"/>
                  <w:divBdr>
                    <w:top w:val="none" w:sz="0" w:space="0" w:color="auto"/>
                    <w:left w:val="none" w:sz="0" w:space="0" w:color="auto"/>
                    <w:bottom w:val="none" w:sz="0" w:space="0" w:color="auto"/>
                    <w:right w:val="none" w:sz="0" w:space="0" w:color="auto"/>
                  </w:divBdr>
                  <w:divsChild>
                    <w:div w:id="1552883813">
                      <w:marLeft w:val="0"/>
                      <w:marRight w:val="0"/>
                      <w:marTop w:val="0"/>
                      <w:marBottom w:val="0"/>
                      <w:divBdr>
                        <w:top w:val="none" w:sz="0" w:space="0" w:color="auto"/>
                        <w:left w:val="none" w:sz="0" w:space="0" w:color="auto"/>
                        <w:bottom w:val="none" w:sz="0" w:space="0" w:color="auto"/>
                        <w:right w:val="none" w:sz="0" w:space="0" w:color="auto"/>
                      </w:divBdr>
                      <w:divsChild>
                        <w:div w:id="264118096">
                          <w:marLeft w:val="0"/>
                          <w:marRight w:val="0"/>
                          <w:marTop w:val="0"/>
                          <w:marBottom w:val="0"/>
                          <w:divBdr>
                            <w:top w:val="none" w:sz="0" w:space="0" w:color="auto"/>
                            <w:left w:val="none" w:sz="0" w:space="0" w:color="auto"/>
                            <w:bottom w:val="none" w:sz="0" w:space="0" w:color="auto"/>
                            <w:right w:val="none" w:sz="0" w:space="0" w:color="auto"/>
                          </w:divBdr>
                          <w:divsChild>
                            <w:div w:id="1780952433">
                              <w:marLeft w:val="0"/>
                              <w:marRight w:val="0"/>
                              <w:marTop w:val="120"/>
                              <w:marBottom w:val="0"/>
                              <w:divBdr>
                                <w:top w:val="none" w:sz="0" w:space="0" w:color="auto"/>
                                <w:left w:val="none" w:sz="0" w:space="0" w:color="auto"/>
                                <w:bottom w:val="none" w:sz="0" w:space="0" w:color="auto"/>
                                <w:right w:val="none" w:sz="0" w:space="0" w:color="auto"/>
                              </w:divBdr>
                            </w:div>
                            <w:div w:id="1695693505">
                              <w:marLeft w:val="0"/>
                              <w:marRight w:val="0"/>
                              <w:marTop w:val="0"/>
                              <w:marBottom w:val="0"/>
                              <w:divBdr>
                                <w:top w:val="none" w:sz="0" w:space="0" w:color="auto"/>
                                <w:left w:val="none" w:sz="0" w:space="0" w:color="auto"/>
                                <w:bottom w:val="none" w:sz="0" w:space="0" w:color="auto"/>
                                <w:right w:val="none" w:sz="0" w:space="0" w:color="auto"/>
                              </w:divBdr>
                            </w:div>
                          </w:divsChild>
                        </w:div>
                        <w:div w:id="2092580989">
                          <w:marLeft w:val="0"/>
                          <w:marRight w:val="0"/>
                          <w:marTop w:val="0"/>
                          <w:marBottom w:val="0"/>
                          <w:divBdr>
                            <w:top w:val="none" w:sz="0" w:space="0" w:color="auto"/>
                            <w:left w:val="none" w:sz="0" w:space="0" w:color="auto"/>
                            <w:bottom w:val="none" w:sz="0" w:space="0" w:color="auto"/>
                            <w:right w:val="none" w:sz="0" w:space="0" w:color="auto"/>
                          </w:divBdr>
                          <w:divsChild>
                            <w:div w:id="1607738682">
                              <w:marLeft w:val="0"/>
                              <w:marRight w:val="0"/>
                              <w:marTop w:val="120"/>
                              <w:marBottom w:val="0"/>
                              <w:divBdr>
                                <w:top w:val="none" w:sz="0" w:space="0" w:color="auto"/>
                                <w:left w:val="none" w:sz="0" w:space="0" w:color="auto"/>
                                <w:bottom w:val="none" w:sz="0" w:space="0" w:color="auto"/>
                                <w:right w:val="none" w:sz="0" w:space="0" w:color="auto"/>
                              </w:divBdr>
                            </w:div>
                            <w:div w:id="774403357">
                              <w:marLeft w:val="0"/>
                              <w:marRight w:val="0"/>
                              <w:marTop w:val="0"/>
                              <w:marBottom w:val="0"/>
                              <w:divBdr>
                                <w:top w:val="none" w:sz="0" w:space="0" w:color="auto"/>
                                <w:left w:val="none" w:sz="0" w:space="0" w:color="auto"/>
                                <w:bottom w:val="none" w:sz="0" w:space="0" w:color="auto"/>
                                <w:right w:val="none" w:sz="0" w:space="0" w:color="auto"/>
                              </w:divBdr>
                            </w:div>
                          </w:divsChild>
                        </w:div>
                        <w:div w:id="1982490994">
                          <w:marLeft w:val="0"/>
                          <w:marRight w:val="0"/>
                          <w:marTop w:val="0"/>
                          <w:marBottom w:val="0"/>
                          <w:divBdr>
                            <w:top w:val="none" w:sz="0" w:space="0" w:color="auto"/>
                            <w:left w:val="none" w:sz="0" w:space="0" w:color="auto"/>
                            <w:bottom w:val="none" w:sz="0" w:space="0" w:color="auto"/>
                            <w:right w:val="none" w:sz="0" w:space="0" w:color="auto"/>
                          </w:divBdr>
                          <w:divsChild>
                            <w:div w:id="238753148">
                              <w:marLeft w:val="0"/>
                              <w:marRight w:val="0"/>
                              <w:marTop w:val="120"/>
                              <w:marBottom w:val="0"/>
                              <w:divBdr>
                                <w:top w:val="none" w:sz="0" w:space="0" w:color="auto"/>
                                <w:left w:val="none" w:sz="0" w:space="0" w:color="auto"/>
                                <w:bottom w:val="none" w:sz="0" w:space="0" w:color="auto"/>
                                <w:right w:val="none" w:sz="0" w:space="0" w:color="auto"/>
                              </w:divBdr>
                            </w:div>
                            <w:div w:id="10067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2028">
                  <w:marLeft w:val="0"/>
                  <w:marRight w:val="0"/>
                  <w:marTop w:val="0"/>
                  <w:marBottom w:val="0"/>
                  <w:divBdr>
                    <w:top w:val="none" w:sz="0" w:space="0" w:color="auto"/>
                    <w:left w:val="none" w:sz="0" w:space="0" w:color="auto"/>
                    <w:bottom w:val="none" w:sz="0" w:space="0" w:color="auto"/>
                    <w:right w:val="none" w:sz="0" w:space="0" w:color="auto"/>
                  </w:divBdr>
                  <w:divsChild>
                    <w:div w:id="154997916">
                      <w:marLeft w:val="0"/>
                      <w:marRight w:val="0"/>
                      <w:marTop w:val="0"/>
                      <w:marBottom w:val="0"/>
                      <w:divBdr>
                        <w:top w:val="none" w:sz="0" w:space="0" w:color="auto"/>
                        <w:left w:val="none" w:sz="0" w:space="0" w:color="auto"/>
                        <w:bottom w:val="none" w:sz="0" w:space="0" w:color="auto"/>
                        <w:right w:val="none" w:sz="0" w:space="0" w:color="auto"/>
                      </w:divBdr>
                      <w:divsChild>
                        <w:div w:id="673655401">
                          <w:marLeft w:val="0"/>
                          <w:marRight w:val="0"/>
                          <w:marTop w:val="0"/>
                          <w:marBottom w:val="0"/>
                          <w:divBdr>
                            <w:top w:val="none" w:sz="0" w:space="0" w:color="auto"/>
                            <w:left w:val="none" w:sz="0" w:space="0" w:color="auto"/>
                            <w:bottom w:val="none" w:sz="0" w:space="0" w:color="auto"/>
                            <w:right w:val="none" w:sz="0" w:space="0" w:color="auto"/>
                          </w:divBdr>
                          <w:divsChild>
                            <w:div w:id="1234270417">
                              <w:marLeft w:val="0"/>
                              <w:marRight w:val="0"/>
                              <w:marTop w:val="120"/>
                              <w:marBottom w:val="0"/>
                              <w:divBdr>
                                <w:top w:val="none" w:sz="0" w:space="0" w:color="auto"/>
                                <w:left w:val="none" w:sz="0" w:space="0" w:color="auto"/>
                                <w:bottom w:val="none" w:sz="0" w:space="0" w:color="auto"/>
                                <w:right w:val="none" w:sz="0" w:space="0" w:color="auto"/>
                              </w:divBdr>
                            </w:div>
                            <w:div w:id="181667625">
                              <w:marLeft w:val="0"/>
                              <w:marRight w:val="0"/>
                              <w:marTop w:val="0"/>
                              <w:marBottom w:val="0"/>
                              <w:divBdr>
                                <w:top w:val="none" w:sz="0" w:space="0" w:color="auto"/>
                                <w:left w:val="none" w:sz="0" w:space="0" w:color="auto"/>
                                <w:bottom w:val="none" w:sz="0" w:space="0" w:color="auto"/>
                                <w:right w:val="none" w:sz="0" w:space="0" w:color="auto"/>
                              </w:divBdr>
                            </w:div>
                          </w:divsChild>
                        </w:div>
                        <w:div w:id="1069421087">
                          <w:marLeft w:val="0"/>
                          <w:marRight w:val="0"/>
                          <w:marTop w:val="0"/>
                          <w:marBottom w:val="0"/>
                          <w:divBdr>
                            <w:top w:val="none" w:sz="0" w:space="0" w:color="auto"/>
                            <w:left w:val="none" w:sz="0" w:space="0" w:color="auto"/>
                            <w:bottom w:val="none" w:sz="0" w:space="0" w:color="auto"/>
                            <w:right w:val="none" w:sz="0" w:space="0" w:color="auto"/>
                          </w:divBdr>
                          <w:divsChild>
                            <w:div w:id="618953214">
                              <w:marLeft w:val="0"/>
                              <w:marRight w:val="0"/>
                              <w:marTop w:val="120"/>
                              <w:marBottom w:val="0"/>
                              <w:divBdr>
                                <w:top w:val="none" w:sz="0" w:space="0" w:color="auto"/>
                                <w:left w:val="none" w:sz="0" w:space="0" w:color="auto"/>
                                <w:bottom w:val="none" w:sz="0" w:space="0" w:color="auto"/>
                                <w:right w:val="none" w:sz="0" w:space="0" w:color="auto"/>
                              </w:divBdr>
                            </w:div>
                            <w:div w:id="968978038">
                              <w:marLeft w:val="0"/>
                              <w:marRight w:val="0"/>
                              <w:marTop w:val="0"/>
                              <w:marBottom w:val="0"/>
                              <w:divBdr>
                                <w:top w:val="none" w:sz="0" w:space="0" w:color="auto"/>
                                <w:left w:val="none" w:sz="0" w:space="0" w:color="auto"/>
                                <w:bottom w:val="none" w:sz="0" w:space="0" w:color="auto"/>
                                <w:right w:val="none" w:sz="0" w:space="0" w:color="auto"/>
                              </w:divBdr>
                            </w:div>
                          </w:divsChild>
                        </w:div>
                        <w:div w:id="1803427706">
                          <w:marLeft w:val="0"/>
                          <w:marRight w:val="0"/>
                          <w:marTop w:val="0"/>
                          <w:marBottom w:val="0"/>
                          <w:divBdr>
                            <w:top w:val="none" w:sz="0" w:space="0" w:color="auto"/>
                            <w:left w:val="none" w:sz="0" w:space="0" w:color="auto"/>
                            <w:bottom w:val="none" w:sz="0" w:space="0" w:color="auto"/>
                            <w:right w:val="none" w:sz="0" w:space="0" w:color="auto"/>
                          </w:divBdr>
                          <w:divsChild>
                            <w:div w:id="1048142787">
                              <w:marLeft w:val="0"/>
                              <w:marRight w:val="0"/>
                              <w:marTop w:val="120"/>
                              <w:marBottom w:val="0"/>
                              <w:divBdr>
                                <w:top w:val="none" w:sz="0" w:space="0" w:color="auto"/>
                                <w:left w:val="none" w:sz="0" w:space="0" w:color="auto"/>
                                <w:bottom w:val="none" w:sz="0" w:space="0" w:color="auto"/>
                                <w:right w:val="none" w:sz="0" w:space="0" w:color="auto"/>
                              </w:divBdr>
                            </w:div>
                            <w:div w:id="1742943292">
                              <w:marLeft w:val="0"/>
                              <w:marRight w:val="0"/>
                              <w:marTop w:val="0"/>
                              <w:marBottom w:val="0"/>
                              <w:divBdr>
                                <w:top w:val="none" w:sz="0" w:space="0" w:color="auto"/>
                                <w:left w:val="none" w:sz="0" w:space="0" w:color="auto"/>
                                <w:bottom w:val="none" w:sz="0" w:space="0" w:color="auto"/>
                                <w:right w:val="none" w:sz="0" w:space="0" w:color="auto"/>
                              </w:divBdr>
                            </w:div>
                          </w:divsChild>
                        </w:div>
                        <w:div w:id="497624747">
                          <w:marLeft w:val="0"/>
                          <w:marRight w:val="0"/>
                          <w:marTop w:val="0"/>
                          <w:marBottom w:val="0"/>
                          <w:divBdr>
                            <w:top w:val="none" w:sz="0" w:space="0" w:color="auto"/>
                            <w:left w:val="none" w:sz="0" w:space="0" w:color="auto"/>
                            <w:bottom w:val="none" w:sz="0" w:space="0" w:color="auto"/>
                            <w:right w:val="none" w:sz="0" w:space="0" w:color="auto"/>
                          </w:divBdr>
                          <w:divsChild>
                            <w:div w:id="509419333">
                              <w:marLeft w:val="0"/>
                              <w:marRight w:val="0"/>
                              <w:marTop w:val="120"/>
                              <w:marBottom w:val="0"/>
                              <w:divBdr>
                                <w:top w:val="none" w:sz="0" w:space="0" w:color="auto"/>
                                <w:left w:val="none" w:sz="0" w:space="0" w:color="auto"/>
                                <w:bottom w:val="none" w:sz="0" w:space="0" w:color="auto"/>
                                <w:right w:val="none" w:sz="0" w:space="0" w:color="auto"/>
                              </w:divBdr>
                            </w:div>
                            <w:div w:id="9324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20130">
                  <w:marLeft w:val="0"/>
                  <w:marRight w:val="0"/>
                  <w:marTop w:val="0"/>
                  <w:marBottom w:val="0"/>
                  <w:divBdr>
                    <w:top w:val="none" w:sz="0" w:space="0" w:color="auto"/>
                    <w:left w:val="none" w:sz="0" w:space="0" w:color="auto"/>
                    <w:bottom w:val="none" w:sz="0" w:space="0" w:color="auto"/>
                    <w:right w:val="none" w:sz="0" w:space="0" w:color="auto"/>
                  </w:divBdr>
                  <w:divsChild>
                    <w:div w:id="17782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852">
              <w:marLeft w:val="0"/>
              <w:marRight w:val="0"/>
              <w:marTop w:val="0"/>
              <w:marBottom w:val="0"/>
              <w:divBdr>
                <w:top w:val="none" w:sz="0" w:space="0" w:color="auto"/>
                <w:left w:val="none" w:sz="0" w:space="0" w:color="auto"/>
                <w:bottom w:val="none" w:sz="0" w:space="0" w:color="auto"/>
                <w:right w:val="none" w:sz="0" w:space="0" w:color="auto"/>
              </w:divBdr>
              <w:divsChild>
                <w:div w:id="1628974799">
                  <w:marLeft w:val="0"/>
                  <w:marRight w:val="0"/>
                  <w:marTop w:val="0"/>
                  <w:marBottom w:val="0"/>
                  <w:divBdr>
                    <w:top w:val="none" w:sz="0" w:space="0" w:color="auto"/>
                    <w:left w:val="none" w:sz="0" w:space="0" w:color="auto"/>
                    <w:bottom w:val="none" w:sz="0" w:space="0" w:color="auto"/>
                    <w:right w:val="none" w:sz="0" w:space="0" w:color="auto"/>
                  </w:divBdr>
                </w:div>
                <w:div w:id="1990086501">
                  <w:marLeft w:val="0"/>
                  <w:marRight w:val="0"/>
                  <w:marTop w:val="0"/>
                  <w:marBottom w:val="0"/>
                  <w:divBdr>
                    <w:top w:val="none" w:sz="0" w:space="0" w:color="auto"/>
                    <w:left w:val="none" w:sz="0" w:space="0" w:color="auto"/>
                    <w:bottom w:val="none" w:sz="0" w:space="0" w:color="auto"/>
                    <w:right w:val="none" w:sz="0" w:space="0" w:color="auto"/>
                  </w:divBdr>
                  <w:divsChild>
                    <w:div w:id="1338461266">
                      <w:marLeft w:val="0"/>
                      <w:marRight w:val="0"/>
                      <w:marTop w:val="0"/>
                      <w:marBottom w:val="0"/>
                      <w:divBdr>
                        <w:top w:val="none" w:sz="0" w:space="0" w:color="auto"/>
                        <w:left w:val="none" w:sz="0" w:space="0" w:color="auto"/>
                        <w:bottom w:val="none" w:sz="0" w:space="0" w:color="auto"/>
                        <w:right w:val="none" w:sz="0" w:space="0" w:color="auto"/>
                      </w:divBdr>
                    </w:div>
                  </w:divsChild>
                </w:div>
                <w:div w:id="989402137">
                  <w:marLeft w:val="0"/>
                  <w:marRight w:val="0"/>
                  <w:marTop w:val="0"/>
                  <w:marBottom w:val="0"/>
                  <w:divBdr>
                    <w:top w:val="none" w:sz="0" w:space="0" w:color="auto"/>
                    <w:left w:val="none" w:sz="0" w:space="0" w:color="auto"/>
                    <w:bottom w:val="none" w:sz="0" w:space="0" w:color="auto"/>
                    <w:right w:val="none" w:sz="0" w:space="0" w:color="auto"/>
                  </w:divBdr>
                  <w:divsChild>
                    <w:div w:id="114299109">
                      <w:marLeft w:val="0"/>
                      <w:marRight w:val="0"/>
                      <w:marTop w:val="0"/>
                      <w:marBottom w:val="0"/>
                      <w:divBdr>
                        <w:top w:val="none" w:sz="0" w:space="0" w:color="auto"/>
                        <w:left w:val="none" w:sz="0" w:space="0" w:color="auto"/>
                        <w:bottom w:val="none" w:sz="0" w:space="0" w:color="auto"/>
                        <w:right w:val="none" w:sz="0" w:space="0" w:color="auto"/>
                      </w:divBdr>
                    </w:div>
                  </w:divsChild>
                </w:div>
                <w:div w:id="902983716">
                  <w:marLeft w:val="0"/>
                  <w:marRight w:val="0"/>
                  <w:marTop w:val="0"/>
                  <w:marBottom w:val="0"/>
                  <w:divBdr>
                    <w:top w:val="none" w:sz="0" w:space="0" w:color="auto"/>
                    <w:left w:val="none" w:sz="0" w:space="0" w:color="auto"/>
                    <w:bottom w:val="none" w:sz="0" w:space="0" w:color="auto"/>
                    <w:right w:val="none" w:sz="0" w:space="0" w:color="auto"/>
                  </w:divBdr>
                  <w:divsChild>
                    <w:div w:id="373653471">
                      <w:marLeft w:val="0"/>
                      <w:marRight w:val="0"/>
                      <w:marTop w:val="0"/>
                      <w:marBottom w:val="0"/>
                      <w:divBdr>
                        <w:top w:val="none" w:sz="0" w:space="0" w:color="auto"/>
                        <w:left w:val="none" w:sz="0" w:space="0" w:color="auto"/>
                        <w:bottom w:val="none" w:sz="0" w:space="0" w:color="auto"/>
                        <w:right w:val="none" w:sz="0" w:space="0" w:color="auto"/>
                      </w:divBdr>
                    </w:div>
                  </w:divsChild>
                </w:div>
                <w:div w:id="1062632614">
                  <w:marLeft w:val="0"/>
                  <w:marRight w:val="0"/>
                  <w:marTop w:val="0"/>
                  <w:marBottom w:val="0"/>
                  <w:divBdr>
                    <w:top w:val="none" w:sz="0" w:space="0" w:color="auto"/>
                    <w:left w:val="none" w:sz="0" w:space="0" w:color="auto"/>
                    <w:bottom w:val="none" w:sz="0" w:space="0" w:color="auto"/>
                    <w:right w:val="none" w:sz="0" w:space="0" w:color="auto"/>
                  </w:divBdr>
                  <w:divsChild>
                    <w:div w:id="1382362784">
                      <w:marLeft w:val="0"/>
                      <w:marRight w:val="0"/>
                      <w:marTop w:val="0"/>
                      <w:marBottom w:val="0"/>
                      <w:divBdr>
                        <w:top w:val="none" w:sz="0" w:space="0" w:color="auto"/>
                        <w:left w:val="none" w:sz="0" w:space="0" w:color="auto"/>
                        <w:bottom w:val="none" w:sz="0" w:space="0" w:color="auto"/>
                        <w:right w:val="none" w:sz="0" w:space="0" w:color="auto"/>
                      </w:divBdr>
                      <w:divsChild>
                        <w:div w:id="1693336354">
                          <w:marLeft w:val="0"/>
                          <w:marRight w:val="0"/>
                          <w:marTop w:val="0"/>
                          <w:marBottom w:val="0"/>
                          <w:divBdr>
                            <w:top w:val="none" w:sz="0" w:space="0" w:color="auto"/>
                            <w:left w:val="none" w:sz="0" w:space="0" w:color="auto"/>
                            <w:bottom w:val="none" w:sz="0" w:space="0" w:color="auto"/>
                            <w:right w:val="none" w:sz="0" w:space="0" w:color="auto"/>
                          </w:divBdr>
                          <w:divsChild>
                            <w:div w:id="814954057">
                              <w:marLeft w:val="0"/>
                              <w:marRight w:val="0"/>
                              <w:marTop w:val="120"/>
                              <w:marBottom w:val="0"/>
                              <w:divBdr>
                                <w:top w:val="none" w:sz="0" w:space="0" w:color="auto"/>
                                <w:left w:val="none" w:sz="0" w:space="0" w:color="auto"/>
                                <w:bottom w:val="none" w:sz="0" w:space="0" w:color="auto"/>
                                <w:right w:val="none" w:sz="0" w:space="0" w:color="auto"/>
                              </w:divBdr>
                            </w:div>
                            <w:div w:id="769664659">
                              <w:marLeft w:val="0"/>
                              <w:marRight w:val="0"/>
                              <w:marTop w:val="0"/>
                              <w:marBottom w:val="0"/>
                              <w:divBdr>
                                <w:top w:val="none" w:sz="0" w:space="0" w:color="auto"/>
                                <w:left w:val="none" w:sz="0" w:space="0" w:color="auto"/>
                                <w:bottom w:val="none" w:sz="0" w:space="0" w:color="auto"/>
                                <w:right w:val="none" w:sz="0" w:space="0" w:color="auto"/>
                              </w:divBdr>
                            </w:div>
                          </w:divsChild>
                        </w:div>
                        <w:div w:id="1701398198">
                          <w:marLeft w:val="0"/>
                          <w:marRight w:val="0"/>
                          <w:marTop w:val="0"/>
                          <w:marBottom w:val="0"/>
                          <w:divBdr>
                            <w:top w:val="none" w:sz="0" w:space="0" w:color="auto"/>
                            <w:left w:val="none" w:sz="0" w:space="0" w:color="auto"/>
                            <w:bottom w:val="none" w:sz="0" w:space="0" w:color="auto"/>
                            <w:right w:val="none" w:sz="0" w:space="0" w:color="auto"/>
                          </w:divBdr>
                          <w:divsChild>
                            <w:div w:id="46733693">
                              <w:marLeft w:val="0"/>
                              <w:marRight w:val="0"/>
                              <w:marTop w:val="120"/>
                              <w:marBottom w:val="0"/>
                              <w:divBdr>
                                <w:top w:val="none" w:sz="0" w:space="0" w:color="auto"/>
                                <w:left w:val="none" w:sz="0" w:space="0" w:color="auto"/>
                                <w:bottom w:val="none" w:sz="0" w:space="0" w:color="auto"/>
                                <w:right w:val="none" w:sz="0" w:space="0" w:color="auto"/>
                              </w:divBdr>
                            </w:div>
                            <w:div w:id="16389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22279">
                  <w:marLeft w:val="0"/>
                  <w:marRight w:val="0"/>
                  <w:marTop w:val="0"/>
                  <w:marBottom w:val="0"/>
                  <w:divBdr>
                    <w:top w:val="none" w:sz="0" w:space="0" w:color="auto"/>
                    <w:left w:val="none" w:sz="0" w:space="0" w:color="auto"/>
                    <w:bottom w:val="none" w:sz="0" w:space="0" w:color="auto"/>
                    <w:right w:val="none" w:sz="0" w:space="0" w:color="auto"/>
                  </w:divBdr>
                  <w:divsChild>
                    <w:div w:id="1747216439">
                      <w:marLeft w:val="0"/>
                      <w:marRight w:val="0"/>
                      <w:marTop w:val="0"/>
                      <w:marBottom w:val="0"/>
                      <w:divBdr>
                        <w:top w:val="none" w:sz="0" w:space="0" w:color="auto"/>
                        <w:left w:val="none" w:sz="0" w:space="0" w:color="auto"/>
                        <w:bottom w:val="none" w:sz="0" w:space="0" w:color="auto"/>
                        <w:right w:val="none" w:sz="0" w:space="0" w:color="auto"/>
                      </w:divBdr>
                      <w:divsChild>
                        <w:div w:id="88236688">
                          <w:marLeft w:val="0"/>
                          <w:marRight w:val="0"/>
                          <w:marTop w:val="0"/>
                          <w:marBottom w:val="0"/>
                          <w:divBdr>
                            <w:top w:val="none" w:sz="0" w:space="0" w:color="auto"/>
                            <w:left w:val="none" w:sz="0" w:space="0" w:color="auto"/>
                            <w:bottom w:val="none" w:sz="0" w:space="0" w:color="auto"/>
                            <w:right w:val="none" w:sz="0" w:space="0" w:color="auto"/>
                          </w:divBdr>
                          <w:divsChild>
                            <w:div w:id="203173418">
                              <w:marLeft w:val="0"/>
                              <w:marRight w:val="0"/>
                              <w:marTop w:val="120"/>
                              <w:marBottom w:val="0"/>
                              <w:divBdr>
                                <w:top w:val="none" w:sz="0" w:space="0" w:color="auto"/>
                                <w:left w:val="none" w:sz="0" w:space="0" w:color="auto"/>
                                <w:bottom w:val="none" w:sz="0" w:space="0" w:color="auto"/>
                                <w:right w:val="none" w:sz="0" w:space="0" w:color="auto"/>
                              </w:divBdr>
                            </w:div>
                            <w:div w:id="381296182">
                              <w:marLeft w:val="0"/>
                              <w:marRight w:val="0"/>
                              <w:marTop w:val="0"/>
                              <w:marBottom w:val="0"/>
                              <w:divBdr>
                                <w:top w:val="none" w:sz="0" w:space="0" w:color="auto"/>
                                <w:left w:val="none" w:sz="0" w:space="0" w:color="auto"/>
                                <w:bottom w:val="none" w:sz="0" w:space="0" w:color="auto"/>
                                <w:right w:val="none" w:sz="0" w:space="0" w:color="auto"/>
                              </w:divBdr>
                            </w:div>
                          </w:divsChild>
                        </w:div>
                        <w:div w:id="801773582">
                          <w:marLeft w:val="0"/>
                          <w:marRight w:val="0"/>
                          <w:marTop w:val="0"/>
                          <w:marBottom w:val="0"/>
                          <w:divBdr>
                            <w:top w:val="none" w:sz="0" w:space="0" w:color="auto"/>
                            <w:left w:val="none" w:sz="0" w:space="0" w:color="auto"/>
                            <w:bottom w:val="none" w:sz="0" w:space="0" w:color="auto"/>
                            <w:right w:val="none" w:sz="0" w:space="0" w:color="auto"/>
                          </w:divBdr>
                          <w:divsChild>
                            <w:div w:id="1310986647">
                              <w:marLeft w:val="0"/>
                              <w:marRight w:val="0"/>
                              <w:marTop w:val="120"/>
                              <w:marBottom w:val="0"/>
                              <w:divBdr>
                                <w:top w:val="none" w:sz="0" w:space="0" w:color="auto"/>
                                <w:left w:val="none" w:sz="0" w:space="0" w:color="auto"/>
                                <w:bottom w:val="none" w:sz="0" w:space="0" w:color="auto"/>
                                <w:right w:val="none" w:sz="0" w:space="0" w:color="auto"/>
                              </w:divBdr>
                            </w:div>
                            <w:div w:id="154790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02494">
                  <w:marLeft w:val="0"/>
                  <w:marRight w:val="0"/>
                  <w:marTop w:val="0"/>
                  <w:marBottom w:val="0"/>
                  <w:divBdr>
                    <w:top w:val="none" w:sz="0" w:space="0" w:color="auto"/>
                    <w:left w:val="none" w:sz="0" w:space="0" w:color="auto"/>
                    <w:bottom w:val="none" w:sz="0" w:space="0" w:color="auto"/>
                    <w:right w:val="none" w:sz="0" w:space="0" w:color="auto"/>
                  </w:divBdr>
                  <w:divsChild>
                    <w:div w:id="258026972">
                      <w:marLeft w:val="0"/>
                      <w:marRight w:val="0"/>
                      <w:marTop w:val="0"/>
                      <w:marBottom w:val="0"/>
                      <w:divBdr>
                        <w:top w:val="none" w:sz="0" w:space="0" w:color="auto"/>
                        <w:left w:val="none" w:sz="0" w:space="0" w:color="auto"/>
                        <w:bottom w:val="none" w:sz="0" w:space="0" w:color="auto"/>
                        <w:right w:val="none" w:sz="0" w:space="0" w:color="auto"/>
                      </w:divBdr>
                    </w:div>
                  </w:divsChild>
                </w:div>
                <w:div w:id="944654102">
                  <w:marLeft w:val="0"/>
                  <w:marRight w:val="0"/>
                  <w:marTop w:val="0"/>
                  <w:marBottom w:val="0"/>
                  <w:divBdr>
                    <w:top w:val="none" w:sz="0" w:space="0" w:color="auto"/>
                    <w:left w:val="none" w:sz="0" w:space="0" w:color="auto"/>
                    <w:bottom w:val="none" w:sz="0" w:space="0" w:color="auto"/>
                    <w:right w:val="none" w:sz="0" w:space="0" w:color="auto"/>
                  </w:divBdr>
                  <w:divsChild>
                    <w:div w:id="1235821245">
                      <w:marLeft w:val="0"/>
                      <w:marRight w:val="0"/>
                      <w:marTop w:val="0"/>
                      <w:marBottom w:val="0"/>
                      <w:divBdr>
                        <w:top w:val="none" w:sz="0" w:space="0" w:color="auto"/>
                        <w:left w:val="none" w:sz="0" w:space="0" w:color="auto"/>
                        <w:bottom w:val="none" w:sz="0" w:space="0" w:color="auto"/>
                        <w:right w:val="none" w:sz="0" w:space="0" w:color="auto"/>
                      </w:divBdr>
                    </w:div>
                  </w:divsChild>
                </w:div>
                <w:div w:id="232157842">
                  <w:marLeft w:val="0"/>
                  <w:marRight w:val="0"/>
                  <w:marTop w:val="0"/>
                  <w:marBottom w:val="0"/>
                  <w:divBdr>
                    <w:top w:val="none" w:sz="0" w:space="0" w:color="auto"/>
                    <w:left w:val="none" w:sz="0" w:space="0" w:color="auto"/>
                    <w:bottom w:val="none" w:sz="0" w:space="0" w:color="auto"/>
                    <w:right w:val="none" w:sz="0" w:space="0" w:color="auto"/>
                  </w:divBdr>
                  <w:divsChild>
                    <w:div w:id="972910350">
                      <w:marLeft w:val="0"/>
                      <w:marRight w:val="0"/>
                      <w:marTop w:val="0"/>
                      <w:marBottom w:val="0"/>
                      <w:divBdr>
                        <w:top w:val="none" w:sz="0" w:space="0" w:color="auto"/>
                        <w:left w:val="none" w:sz="0" w:space="0" w:color="auto"/>
                        <w:bottom w:val="none" w:sz="0" w:space="0" w:color="auto"/>
                        <w:right w:val="none" w:sz="0" w:space="0" w:color="auto"/>
                      </w:divBdr>
                    </w:div>
                  </w:divsChild>
                </w:div>
                <w:div w:id="825166371">
                  <w:marLeft w:val="0"/>
                  <w:marRight w:val="0"/>
                  <w:marTop w:val="0"/>
                  <w:marBottom w:val="0"/>
                  <w:divBdr>
                    <w:top w:val="none" w:sz="0" w:space="0" w:color="auto"/>
                    <w:left w:val="none" w:sz="0" w:space="0" w:color="auto"/>
                    <w:bottom w:val="none" w:sz="0" w:space="0" w:color="auto"/>
                    <w:right w:val="none" w:sz="0" w:space="0" w:color="auto"/>
                  </w:divBdr>
                  <w:divsChild>
                    <w:div w:id="1085804099">
                      <w:marLeft w:val="0"/>
                      <w:marRight w:val="0"/>
                      <w:marTop w:val="0"/>
                      <w:marBottom w:val="0"/>
                      <w:divBdr>
                        <w:top w:val="none" w:sz="0" w:space="0" w:color="auto"/>
                        <w:left w:val="none" w:sz="0" w:space="0" w:color="auto"/>
                        <w:bottom w:val="none" w:sz="0" w:space="0" w:color="auto"/>
                        <w:right w:val="none" w:sz="0" w:space="0" w:color="auto"/>
                      </w:divBdr>
                      <w:divsChild>
                        <w:div w:id="10298631">
                          <w:marLeft w:val="0"/>
                          <w:marRight w:val="0"/>
                          <w:marTop w:val="0"/>
                          <w:marBottom w:val="0"/>
                          <w:divBdr>
                            <w:top w:val="none" w:sz="0" w:space="0" w:color="auto"/>
                            <w:left w:val="none" w:sz="0" w:space="0" w:color="auto"/>
                            <w:bottom w:val="none" w:sz="0" w:space="0" w:color="auto"/>
                            <w:right w:val="none" w:sz="0" w:space="0" w:color="auto"/>
                          </w:divBdr>
                          <w:divsChild>
                            <w:div w:id="1925727022">
                              <w:marLeft w:val="0"/>
                              <w:marRight w:val="0"/>
                              <w:marTop w:val="120"/>
                              <w:marBottom w:val="0"/>
                              <w:divBdr>
                                <w:top w:val="none" w:sz="0" w:space="0" w:color="auto"/>
                                <w:left w:val="none" w:sz="0" w:space="0" w:color="auto"/>
                                <w:bottom w:val="none" w:sz="0" w:space="0" w:color="auto"/>
                                <w:right w:val="none" w:sz="0" w:space="0" w:color="auto"/>
                              </w:divBdr>
                            </w:div>
                            <w:div w:id="1361663175">
                              <w:marLeft w:val="0"/>
                              <w:marRight w:val="0"/>
                              <w:marTop w:val="0"/>
                              <w:marBottom w:val="0"/>
                              <w:divBdr>
                                <w:top w:val="none" w:sz="0" w:space="0" w:color="auto"/>
                                <w:left w:val="none" w:sz="0" w:space="0" w:color="auto"/>
                                <w:bottom w:val="none" w:sz="0" w:space="0" w:color="auto"/>
                                <w:right w:val="none" w:sz="0" w:space="0" w:color="auto"/>
                              </w:divBdr>
                            </w:div>
                          </w:divsChild>
                        </w:div>
                        <w:div w:id="1450779540">
                          <w:marLeft w:val="0"/>
                          <w:marRight w:val="0"/>
                          <w:marTop w:val="0"/>
                          <w:marBottom w:val="0"/>
                          <w:divBdr>
                            <w:top w:val="none" w:sz="0" w:space="0" w:color="auto"/>
                            <w:left w:val="none" w:sz="0" w:space="0" w:color="auto"/>
                            <w:bottom w:val="none" w:sz="0" w:space="0" w:color="auto"/>
                            <w:right w:val="none" w:sz="0" w:space="0" w:color="auto"/>
                          </w:divBdr>
                          <w:divsChild>
                            <w:div w:id="293416684">
                              <w:marLeft w:val="0"/>
                              <w:marRight w:val="0"/>
                              <w:marTop w:val="120"/>
                              <w:marBottom w:val="0"/>
                              <w:divBdr>
                                <w:top w:val="none" w:sz="0" w:space="0" w:color="auto"/>
                                <w:left w:val="none" w:sz="0" w:space="0" w:color="auto"/>
                                <w:bottom w:val="none" w:sz="0" w:space="0" w:color="auto"/>
                                <w:right w:val="none" w:sz="0" w:space="0" w:color="auto"/>
                              </w:divBdr>
                            </w:div>
                            <w:div w:id="970206520">
                              <w:marLeft w:val="0"/>
                              <w:marRight w:val="0"/>
                              <w:marTop w:val="0"/>
                              <w:marBottom w:val="0"/>
                              <w:divBdr>
                                <w:top w:val="none" w:sz="0" w:space="0" w:color="auto"/>
                                <w:left w:val="none" w:sz="0" w:space="0" w:color="auto"/>
                                <w:bottom w:val="none" w:sz="0" w:space="0" w:color="auto"/>
                                <w:right w:val="none" w:sz="0" w:space="0" w:color="auto"/>
                              </w:divBdr>
                            </w:div>
                          </w:divsChild>
                        </w:div>
                        <w:div w:id="512381716">
                          <w:marLeft w:val="0"/>
                          <w:marRight w:val="0"/>
                          <w:marTop w:val="0"/>
                          <w:marBottom w:val="0"/>
                          <w:divBdr>
                            <w:top w:val="none" w:sz="0" w:space="0" w:color="auto"/>
                            <w:left w:val="none" w:sz="0" w:space="0" w:color="auto"/>
                            <w:bottom w:val="none" w:sz="0" w:space="0" w:color="auto"/>
                            <w:right w:val="none" w:sz="0" w:space="0" w:color="auto"/>
                          </w:divBdr>
                          <w:divsChild>
                            <w:div w:id="1888377360">
                              <w:marLeft w:val="0"/>
                              <w:marRight w:val="0"/>
                              <w:marTop w:val="120"/>
                              <w:marBottom w:val="0"/>
                              <w:divBdr>
                                <w:top w:val="none" w:sz="0" w:space="0" w:color="auto"/>
                                <w:left w:val="none" w:sz="0" w:space="0" w:color="auto"/>
                                <w:bottom w:val="none" w:sz="0" w:space="0" w:color="auto"/>
                                <w:right w:val="none" w:sz="0" w:space="0" w:color="auto"/>
                              </w:divBdr>
                            </w:div>
                            <w:div w:id="10065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996">
              <w:marLeft w:val="0"/>
              <w:marRight w:val="0"/>
              <w:marTop w:val="0"/>
              <w:marBottom w:val="0"/>
              <w:divBdr>
                <w:top w:val="none" w:sz="0" w:space="0" w:color="auto"/>
                <w:left w:val="none" w:sz="0" w:space="0" w:color="auto"/>
                <w:bottom w:val="none" w:sz="0" w:space="0" w:color="auto"/>
                <w:right w:val="none" w:sz="0" w:space="0" w:color="auto"/>
              </w:divBdr>
              <w:divsChild>
                <w:div w:id="1368985196">
                  <w:marLeft w:val="0"/>
                  <w:marRight w:val="0"/>
                  <w:marTop w:val="0"/>
                  <w:marBottom w:val="0"/>
                  <w:divBdr>
                    <w:top w:val="none" w:sz="0" w:space="0" w:color="auto"/>
                    <w:left w:val="none" w:sz="0" w:space="0" w:color="auto"/>
                    <w:bottom w:val="none" w:sz="0" w:space="0" w:color="auto"/>
                    <w:right w:val="none" w:sz="0" w:space="0" w:color="auto"/>
                  </w:divBdr>
                </w:div>
                <w:div w:id="642387465">
                  <w:marLeft w:val="0"/>
                  <w:marRight w:val="0"/>
                  <w:marTop w:val="0"/>
                  <w:marBottom w:val="0"/>
                  <w:divBdr>
                    <w:top w:val="none" w:sz="0" w:space="0" w:color="auto"/>
                    <w:left w:val="none" w:sz="0" w:space="0" w:color="auto"/>
                    <w:bottom w:val="none" w:sz="0" w:space="0" w:color="auto"/>
                    <w:right w:val="none" w:sz="0" w:space="0" w:color="auto"/>
                  </w:divBdr>
                  <w:divsChild>
                    <w:div w:id="1295796390">
                      <w:marLeft w:val="0"/>
                      <w:marRight w:val="0"/>
                      <w:marTop w:val="0"/>
                      <w:marBottom w:val="0"/>
                      <w:divBdr>
                        <w:top w:val="none" w:sz="0" w:space="0" w:color="auto"/>
                        <w:left w:val="none" w:sz="0" w:space="0" w:color="auto"/>
                        <w:bottom w:val="none" w:sz="0" w:space="0" w:color="auto"/>
                        <w:right w:val="none" w:sz="0" w:space="0" w:color="auto"/>
                      </w:divBdr>
                    </w:div>
                  </w:divsChild>
                </w:div>
                <w:div w:id="1366521286">
                  <w:marLeft w:val="0"/>
                  <w:marRight w:val="0"/>
                  <w:marTop w:val="0"/>
                  <w:marBottom w:val="0"/>
                  <w:divBdr>
                    <w:top w:val="none" w:sz="0" w:space="0" w:color="auto"/>
                    <w:left w:val="none" w:sz="0" w:space="0" w:color="auto"/>
                    <w:bottom w:val="none" w:sz="0" w:space="0" w:color="auto"/>
                    <w:right w:val="none" w:sz="0" w:space="0" w:color="auto"/>
                  </w:divBdr>
                  <w:divsChild>
                    <w:div w:id="16085339">
                      <w:marLeft w:val="0"/>
                      <w:marRight w:val="0"/>
                      <w:marTop w:val="0"/>
                      <w:marBottom w:val="0"/>
                      <w:divBdr>
                        <w:top w:val="none" w:sz="0" w:space="0" w:color="auto"/>
                        <w:left w:val="none" w:sz="0" w:space="0" w:color="auto"/>
                        <w:bottom w:val="none" w:sz="0" w:space="0" w:color="auto"/>
                        <w:right w:val="none" w:sz="0" w:space="0" w:color="auto"/>
                      </w:divBdr>
                    </w:div>
                  </w:divsChild>
                </w:div>
                <w:div w:id="938176195">
                  <w:marLeft w:val="0"/>
                  <w:marRight w:val="0"/>
                  <w:marTop w:val="0"/>
                  <w:marBottom w:val="0"/>
                  <w:divBdr>
                    <w:top w:val="none" w:sz="0" w:space="0" w:color="auto"/>
                    <w:left w:val="none" w:sz="0" w:space="0" w:color="auto"/>
                    <w:bottom w:val="none" w:sz="0" w:space="0" w:color="auto"/>
                    <w:right w:val="none" w:sz="0" w:space="0" w:color="auto"/>
                  </w:divBdr>
                  <w:divsChild>
                    <w:div w:id="1607040737">
                      <w:marLeft w:val="0"/>
                      <w:marRight w:val="0"/>
                      <w:marTop w:val="0"/>
                      <w:marBottom w:val="0"/>
                      <w:divBdr>
                        <w:top w:val="none" w:sz="0" w:space="0" w:color="auto"/>
                        <w:left w:val="none" w:sz="0" w:space="0" w:color="auto"/>
                        <w:bottom w:val="none" w:sz="0" w:space="0" w:color="auto"/>
                        <w:right w:val="none" w:sz="0" w:space="0" w:color="auto"/>
                      </w:divBdr>
                    </w:div>
                  </w:divsChild>
                </w:div>
                <w:div w:id="343485513">
                  <w:marLeft w:val="0"/>
                  <w:marRight w:val="0"/>
                  <w:marTop w:val="0"/>
                  <w:marBottom w:val="0"/>
                  <w:divBdr>
                    <w:top w:val="none" w:sz="0" w:space="0" w:color="auto"/>
                    <w:left w:val="none" w:sz="0" w:space="0" w:color="auto"/>
                    <w:bottom w:val="none" w:sz="0" w:space="0" w:color="auto"/>
                    <w:right w:val="none" w:sz="0" w:space="0" w:color="auto"/>
                  </w:divBdr>
                  <w:divsChild>
                    <w:div w:id="17427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00972">
              <w:marLeft w:val="0"/>
              <w:marRight w:val="0"/>
              <w:marTop w:val="0"/>
              <w:marBottom w:val="0"/>
              <w:divBdr>
                <w:top w:val="none" w:sz="0" w:space="0" w:color="auto"/>
                <w:left w:val="none" w:sz="0" w:space="0" w:color="auto"/>
                <w:bottom w:val="none" w:sz="0" w:space="0" w:color="auto"/>
                <w:right w:val="none" w:sz="0" w:space="0" w:color="auto"/>
              </w:divBdr>
              <w:divsChild>
                <w:div w:id="1529219699">
                  <w:marLeft w:val="0"/>
                  <w:marRight w:val="0"/>
                  <w:marTop w:val="0"/>
                  <w:marBottom w:val="0"/>
                  <w:divBdr>
                    <w:top w:val="none" w:sz="0" w:space="0" w:color="auto"/>
                    <w:left w:val="none" w:sz="0" w:space="0" w:color="auto"/>
                    <w:bottom w:val="none" w:sz="0" w:space="0" w:color="auto"/>
                    <w:right w:val="none" w:sz="0" w:space="0" w:color="auto"/>
                  </w:divBdr>
                </w:div>
                <w:div w:id="893544928">
                  <w:marLeft w:val="0"/>
                  <w:marRight w:val="0"/>
                  <w:marTop w:val="0"/>
                  <w:marBottom w:val="0"/>
                  <w:divBdr>
                    <w:top w:val="none" w:sz="0" w:space="0" w:color="auto"/>
                    <w:left w:val="none" w:sz="0" w:space="0" w:color="auto"/>
                    <w:bottom w:val="none" w:sz="0" w:space="0" w:color="auto"/>
                    <w:right w:val="none" w:sz="0" w:space="0" w:color="auto"/>
                  </w:divBdr>
                  <w:divsChild>
                    <w:div w:id="1511414325">
                      <w:marLeft w:val="0"/>
                      <w:marRight w:val="0"/>
                      <w:marTop w:val="0"/>
                      <w:marBottom w:val="0"/>
                      <w:divBdr>
                        <w:top w:val="none" w:sz="0" w:space="0" w:color="auto"/>
                        <w:left w:val="none" w:sz="0" w:space="0" w:color="auto"/>
                        <w:bottom w:val="none" w:sz="0" w:space="0" w:color="auto"/>
                        <w:right w:val="none" w:sz="0" w:space="0" w:color="auto"/>
                      </w:divBdr>
                    </w:div>
                  </w:divsChild>
                </w:div>
                <w:div w:id="1809012161">
                  <w:marLeft w:val="0"/>
                  <w:marRight w:val="0"/>
                  <w:marTop w:val="0"/>
                  <w:marBottom w:val="0"/>
                  <w:divBdr>
                    <w:top w:val="none" w:sz="0" w:space="0" w:color="auto"/>
                    <w:left w:val="none" w:sz="0" w:space="0" w:color="auto"/>
                    <w:bottom w:val="none" w:sz="0" w:space="0" w:color="auto"/>
                    <w:right w:val="none" w:sz="0" w:space="0" w:color="auto"/>
                  </w:divBdr>
                  <w:divsChild>
                    <w:div w:id="1613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7858">
              <w:marLeft w:val="0"/>
              <w:marRight w:val="0"/>
              <w:marTop w:val="0"/>
              <w:marBottom w:val="0"/>
              <w:divBdr>
                <w:top w:val="none" w:sz="0" w:space="0" w:color="auto"/>
                <w:left w:val="none" w:sz="0" w:space="0" w:color="auto"/>
                <w:bottom w:val="none" w:sz="0" w:space="0" w:color="auto"/>
                <w:right w:val="none" w:sz="0" w:space="0" w:color="auto"/>
              </w:divBdr>
              <w:divsChild>
                <w:div w:id="1640646154">
                  <w:marLeft w:val="0"/>
                  <w:marRight w:val="0"/>
                  <w:marTop w:val="0"/>
                  <w:marBottom w:val="0"/>
                  <w:divBdr>
                    <w:top w:val="none" w:sz="0" w:space="0" w:color="auto"/>
                    <w:left w:val="none" w:sz="0" w:space="0" w:color="auto"/>
                    <w:bottom w:val="none" w:sz="0" w:space="0" w:color="auto"/>
                    <w:right w:val="none" w:sz="0" w:space="0" w:color="auto"/>
                  </w:divBdr>
                </w:div>
                <w:div w:id="1127159933">
                  <w:marLeft w:val="0"/>
                  <w:marRight w:val="0"/>
                  <w:marTop w:val="0"/>
                  <w:marBottom w:val="0"/>
                  <w:divBdr>
                    <w:top w:val="none" w:sz="0" w:space="0" w:color="auto"/>
                    <w:left w:val="none" w:sz="0" w:space="0" w:color="auto"/>
                    <w:bottom w:val="none" w:sz="0" w:space="0" w:color="auto"/>
                    <w:right w:val="none" w:sz="0" w:space="0" w:color="auto"/>
                  </w:divBdr>
                  <w:divsChild>
                    <w:div w:id="1464691347">
                      <w:marLeft w:val="0"/>
                      <w:marRight w:val="0"/>
                      <w:marTop w:val="0"/>
                      <w:marBottom w:val="0"/>
                      <w:divBdr>
                        <w:top w:val="none" w:sz="0" w:space="0" w:color="auto"/>
                        <w:left w:val="none" w:sz="0" w:space="0" w:color="auto"/>
                        <w:bottom w:val="none" w:sz="0" w:space="0" w:color="auto"/>
                        <w:right w:val="none" w:sz="0" w:space="0" w:color="auto"/>
                      </w:divBdr>
                      <w:divsChild>
                        <w:div w:id="530919275">
                          <w:marLeft w:val="0"/>
                          <w:marRight w:val="0"/>
                          <w:marTop w:val="0"/>
                          <w:marBottom w:val="0"/>
                          <w:divBdr>
                            <w:top w:val="none" w:sz="0" w:space="0" w:color="auto"/>
                            <w:left w:val="none" w:sz="0" w:space="0" w:color="auto"/>
                            <w:bottom w:val="none" w:sz="0" w:space="0" w:color="auto"/>
                            <w:right w:val="none" w:sz="0" w:space="0" w:color="auto"/>
                          </w:divBdr>
                          <w:divsChild>
                            <w:div w:id="2068021085">
                              <w:marLeft w:val="0"/>
                              <w:marRight w:val="0"/>
                              <w:marTop w:val="120"/>
                              <w:marBottom w:val="0"/>
                              <w:divBdr>
                                <w:top w:val="none" w:sz="0" w:space="0" w:color="auto"/>
                                <w:left w:val="none" w:sz="0" w:space="0" w:color="auto"/>
                                <w:bottom w:val="none" w:sz="0" w:space="0" w:color="auto"/>
                                <w:right w:val="none" w:sz="0" w:space="0" w:color="auto"/>
                              </w:divBdr>
                            </w:div>
                            <w:div w:id="1379931699">
                              <w:marLeft w:val="0"/>
                              <w:marRight w:val="0"/>
                              <w:marTop w:val="0"/>
                              <w:marBottom w:val="0"/>
                              <w:divBdr>
                                <w:top w:val="none" w:sz="0" w:space="0" w:color="auto"/>
                                <w:left w:val="none" w:sz="0" w:space="0" w:color="auto"/>
                                <w:bottom w:val="none" w:sz="0" w:space="0" w:color="auto"/>
                                <w:right w:val="none" w:sz="0" w:space="0" w:color="auto"/>
                              </w:divBdr>
                            </w:div>
                          </w:divsChild>
                        </w:div>
                        <w:div w:id="1220482208">
                          <w:marLeft w:val="0"/>
                          <w:marRight w:val="0"/>
                          <w:marTop w:val="0"/>
                          <w:marBottom w:val="0"/>
                          <w:divBdr>
                            <w:top w:val="none" w:sz="0" w:space="0" w:color="auto"/>
                            <w:left w:val="none" w:sz="0" w:space="0" w:color="auto"/>
                            <w:bottom w:val="none" w:sz="0" w:space="0" w:color="auto"/>
                            <w:right w:val="none" w:sz="0" w:space="0" w:color="auto"/>
                          </w:divBdr>
                          <w:divsChild>
                            <w:div w:id="590697675">
                              <w:marLeft w:val="0"/>
                              <w:marRight w:val="0"/>
                              <w:marTop w:val="120"/>
                              <w:marBottom w:val="0"/>
                              <w:divBdr>
                                <w:top w:val="none" w:sz="0" w:space="0" w:color="auto"/>
                                <w:left w:val="none" w:sz="0" w:space="0" w:color="auto"/>
                                <w:bottom w:val="none" w:sz="0" w:space="0" w:color="auto"/>
                                <w:right w:val="none" w:sz="0" w:space="0" w:color="auto"/>
                              </w:divBdr>
                            </w:div>
                            <w:div w:id="3738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6464">
                  <w:marLeft w:val="0"/>
                  <w:marRight w:val="0"/>
                  <w:marTop w:val="0"/>
                  <w:marBottom w:val="0"/>
                  <w:divBdr>
                    <w:top w:val="none" w:sz="0" w:space="0" w:color="auto"/>
                    <w:left w:val="none" w:sz="0" w:space="0" w:color="auto"/>
                    <w:bottom w:val="none" w:sz="0" w:space="0" w:color="auto"/>
                    <w:right w:val="none" w:sz="0" w:space="0" w:color="auto"/>
                  </w:divBdr>
                  <w:divsChild>
                    <w:div w:id="19727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7264">
              <w:marLeft w:val="0"/>
              <w:marRight w:val="0"/>
              <w:marTop w:val="0"/>
              <w:marBottom w:val="0"/>
              <w:divBdr>
                <w:top w:val="none" w:sz="0" w:space="0" w:color="auto"/>
                <w:left w:val="none" w:sz="0" w:space="0" w:color="auto"/>
                <w:bottom w:val="none" w:sz="0" w:space="0" w:color="auto"/>
                <w:right w:val="none" w:sz="0" w:space="0" w:color="auto"/>
              </w:divBdr>
              <w:divsChild>
                <w:div w:id="2972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4497">
          <w:marLeft w:val="0"/>
          <w:marRight w:val="0"/>
          <w:marTop w:val="0"/>
          <w:marBottom w:val="0"/>
          <w:divBdr>
            <w:top w:val="none" w:sz="0" w:space="0" w:color="auto"/>
            <w:left w:val="none" w:sz="0" w:space="0" w:color="auto"/>
            <w:bottom w:val="none" w:sz="0" w:space="0" w:color="auto"/>
            <w:right w:val="none" w:sz="0" w:space="0" w:color="auto"/>
          </w:divBdr>
        </w:div>
        <w:div w:id="1871912764">
          <w:marLeft w:val="720"/>
          <w:marRight w:val="0"/>
          <w:marTop w:val="0"/>
          <w:marBottom w:val="0"/>
          <w:divBdr>
            <w:top w:val="none" w:sz="0" w:space="0" w:color="auto"/>
            <w:left w:val="none" w:sz="0" w:space="0" w:color="auto"/>
            <w:bottom w:val="none" w:sz="0" w:space="0" w:color="auto"/>
            <w:right w:val="none" w:sz="0" w:space="0" w:color="auto"/>
          </w:divBdr>
        </w:div>
        <w:div w:id="1132139537">
          <w:marLeft w:val="720"/>
          <w:marRight w:val="0"/>
          <w:marTop w:val="0"/>
          <w:marBottom w:val="0"/>
          <w:divBdr>
            <w:top w:val="none" w:sz="0" w:space="0" w:color="auto"/>
            <w:left w:val="none" w:sz="0" w:space="0" w:color="auto"/>
            <w:bottom w:val="none" w:sz="0" w:space="0" w:color="auto"/>
            <w:right w:val="none" w:sz="0" w:space="0" w:color="auto"/>
          </w:divBdr>
        </w:div>
        <w:div w:id="751243695">
          <w:marLeft w:val="0"/>
          <w:marRight w:val="0"/>
          <w:marTop w:val="0"/>
          <w:marBottom w:val="0"/>
          <w:divBdr>
            <w:top w:val="none" w:sz="0" w:space="0" w:color="auto"/>
            <w:left w:val="none" w:sz="0" w:space="0" w:color="auto"/>
            <w:bottom w:val="none" w:sz="0" w:space="0" w:color="auto"/>
            <w:right w:val="none" w:sz="0" w:space="0" w:color="auto"/>
          </w:divBdr>
          <w:divsChild>
            <w:div w:id="1838888042">
              <w:marLeft w:val="0"/>
              <w:marRight w:val="0"/>
              <w:marTop w:val="120"/>
              <w:marBottom w:val="0"/>
              <w:divBdr>
                <w:top w:val="none" w:sz="0" w:space="0" w:color="auto"/>
                <w:left w:val="none" w:sz="0" w:space="0" w:color="auto"/>
                <w:bottom w:val="none" w:sz="0" w:space="0" w:color="auto"/>
                <w:right w:val="none" w:sz="0" w:space="0" w:color="auto"/>
              </w:divBdr>
            </w:div>
            <w:div w:id="1688167275">
              <w:marLeft w:val="0"/>
              <w:marRight w:val="0"/>
              <w:marTop w:val="0"/>
              <w:marBottom w:val="0"/>
              <w:divBdr>
                <w:top w:val="none" w:sz="0" w:space="0" w:color="auto"/>
                <w:left w:val="none" w:sz="0" w:space="0" w:color="auto"/>
                <w:bottom w:val="none" w:sz="0" w:space="0" w:color="auto"/>
                <w:right w:val="none" w:sz="0" w:space="0" w:color="auto"/>
              </w:divBdr>
            </w:div>
          </w:divsChild>
        </w:div>
        <w:div w:id="709887240">
          <w:marLeft w:val="0"/>
          <w:marRight w:val="0"/>
          <w:marTop w:val="0"/>
          <w:marBottom w:val="0"/>
          <w:divBdr>
            <w:top w:val="none" w:sz="0" w:space="0" w:color="auto"/>
            <w:left w:val="none" w:sz="0" w:space="0" w:color="auto"/>
            <w:bottom w:val="none" w:sz="0" w:space="0" w:color="auto"/>
            <w:right w:val="none" w:sz="0" w:space="0" w:color="auto"/>
          </w:divBdr>
          <w:divsChild>
            <w:div w:id="1867979869">
              <w:marLeft w:val="0"/>
              <w:marRight w:val="0"/>
              <w:marTop w:val="120"/>
              <w:marBottom w:val="0"/>
              <w:divBdr>
                <w:top w:val="none" w:sz="0" w:space="0" w:color="auto"/>
                <w:left w:val="none" w:sz="0" w:space="0" w:color="auto"/>
                <w:bottom w:val="none" w:sz="0" w:space="0" w:color="auto"/>
                <w:right w:val="none" w:sz="0" w:space="0" w:color="auto"/>
              </w:divBdr>
            </w:div>
            <w:div w:id="1984040635">
              <w:marLeft w:val="0"/>
              <w:marRight w:val="0"/>
              <w:marTop w:val="0"/>
              <w:marBottom w:val="0"/>
              <w:divBdr>
                <w:top w:val="none" w:sz="0" w:space="0" w:color="auto"/>
                <w:left w:val="none" w:sz="0" w:space="0" w:color="auto"/>
                <w:bottom w:val="none" w:sz="0" w:space="0" w:color="auto"/>
                <w:right w:val="none" w:sz="0" w:space="0" w:color="auto"/>
              </w:divBdr>
              <w:divsChild>
                <w:div w:id="599217022">
                  <w:marLeft w:val="0"/>
                  <w:marRight w:val="0"/>
                  <w:marTop w:val="0"/>
                  <w:marBottom w:val="0"/>
                  <w:divBdr>
                    <w:top w:val="none" w:sz="0" w:space="0" w:color="auto"/>
                    <w:left w:val="none" w:sz="0" w:space="0" w:color="auto"/>
                    <w:bottom w:val="none" w:sz="0" w:space="0" w:color="auto"/>
                    <w:right w:val="none" w:sz="0" w:space="0" w:color="auto"/>
                  </w:divBdr>
                  <w:divsChild>
                    <w:div w:id="498741574">
                      <w:marLeft w:val="0"/>
                      <w:marRight w:val="0"/>
                      <w:marTop w:val="120"/>
                      <w:marBottom w:val="0"/>
                      <w:divBdr>
                        <w:top w:val="none" w:sz="0" w:space="0" w:color="auto"/>
                        <w:left w:val="none" w:sz="0" w:space="0" w:color="auto"/>
                        <w:bottom w:val="none" w:sz="0" w:space="0" w:color="auto"/>
                        <w:right w:val="none" w:sz="0" w:space="0" w:color="auto"/>
                      </w:divBdr>
                    </w:div>
                    <w:div w:id="1546023037">
                      <w:marLeft w:val="0"/>
                      <w:marRight w:val="0"/>
                      <w:marTop w:val="0"/>
                      <w:marBottom w:val="0"/>
                      <w:divBdr>
                        <w:top w:val="none" w:sz="0" w:space="0" w:color="auto"/>
                        <w:left w:val="none" w:sz="0" w:space="0" w:color="auto"/>
                        <w:bottom w:val="none" w:sz="0" w:space="0" w:color="auto"/>
                        <w:right w:val="none" w:sz="0" w:space="0" w:color="auto"/>
                      </w:divBdr>
                    </w:div>
                  </w:divsChild>
                </w:div>
                <w:div w:id="941642257">
                  <w:marLeft w:val="0"/>
                  <w:marRight w:val="0"/>
                  <w:marTop w:val="0"/>
                  <w:marBottom w:val="0"/>
                  <w:divBdr>
                    <w:top w:val="none" w:sz="0" w:space="0" w:color="auto"/>
                    <w:left w:val="none" w:sz="0" w:space="0" w:color="auto"/>
                    <w:bottom w:val="none" w:sz="0" w:space="0" w:color="auto"/>
                    <w:right w:val="none" w:sz="0" w:space="0" w:color="auto"/>
                  </w:divBdr>
                  <w:divsChild>
                    <w:div w:id="402264449">
                      <w:marLeft w:val="0"/>
                      <w:marRight w:val="0"/>
                      <w:marTop w:val="120"/>
                      <w:marBottom w:val="0"/>
                      <w:divBdr>
                        <w:top w:val="none" w:sz="0" w:space="0" w:color="auto"/>
                        <w:left w:val="none" w:sz="0" w:space="0" w:color="auto"/>
                        <w:bottom w:val="none" w:sz="0" w:space="0" w:color="auto"/>
                        <w:right w:val="none" w:sz="0" w:space="0" w:color="auto"/>
                      </w:divBdr>
                    </w:div>
                    <w:div w:id="50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60613">
          <w:marLeft w:val="720"/>
          <w:marRight w:val="0"/>
          <w:marTop w:val="0"/>
          <w:marBottom w:val="0"/>
          <w:divBdr>
            <w:top w:val="none" w:sz="0" w:space="0" w:color="auto"/>
            <w:left w:val="none" w:sz="0" w:space="0" w:color="auto"/>
            <w:bottom w:val="none" w:sz="0" w:space="0" w:color="auto"/>
            <w:right w:val="none" w:sz="0" w:space="0" w:color="auto"/>
          </w:divBdr>
        </w:div>
        <w:div w:id="1821076276">
          <w:marLeft w:val="0"/>
          <w:marRight w:val="0"/>
          <w:marTop w:val="0"/>
          <w:marBottom w:val="0"/>
          <w:divBdr>
            <w:top w:val="none" w:sz="0" w:space="0" w:color="auto"/>
            <w:left w:val="none" w:sz="0" w:space="0" w:color="auto"/>
            <w:bottom w:val="none" w:sz="0" w:space="0" w:color="auto"/>
            <w:right w:val="none" w:sz="0" w:space="0" w:color="auto"/>
          </w:divBdr>
          <w:divsChild>
            <w:div w:id="1811558388">
              <w:marLeft w:val="0"/>
              <w:marRight w:val="0"/>
              <w:marTop w:val="120"/>
              <w:marBottom w:val="0"/>
              <w:divBdr>
                <w:top w:val="none" w:sz="0" w:space="0" w:color="auto"/>
                <w:left w:val="none" w:sz="0" w:space="0" w:color="auto"/>
                <w:bottom w:val="none" w:sz="0" w:space="0" w:color="auto"/>
                <w:right w:val="none" w:sz="0" w:space="0" w:color="auto"/>
              </w:divBdr>
            </w:div>
            <w:div w:id="1130594002">
              <w:marLeft w:val="0"/>
              <w:marRight w:val="0"/>
              <w:marTop w:val="0"/>
              <w:marBottom w:val="0"/>
              <w:divBdr>
                <w:top w:val="none" w:sz="0" w:space="0" w:color="auto"/>
                <w:left w:val="none" w:sz="0" w:space="0" w:color="auto"/>
                <w:bottom w:val="none" w:sz="0" w:space="0" w:color="auto"/>
                <w:right w:val="none" w:sz="0" w:space="0" w:color="auto"/>
              </w:divBdr>
            </w:div>
          </w:divsChild>
        </w:div>
        <w:div w:id="651981614">
          <w:marLeft w:val="0"/>
          <w:marRight w:val="0"/>
          <w:marTop w:val="0"/>
          <w:marBottom w:val="0"/>
          <w:divBdr>
            <w:top w:val="none" w:sz="0" w:space="0" w:color="auto"/>
            <w:left w:val="none" w:sz="0" w:space="0" w:color="auto"/>
            <w:bottom w:val="none" w:sz="0" w:space="0" w:color="auto"/>
            <w:right w:val="none" w:sz="0" w:space="0" w:color="auto"/>
          </w:divBdr>
          <w:divsChild>
            <w:div w:id="1482384125">
              <w:marLeft w:val="0"/>
              <w:marRight w:val="0"/>
              <w:marTop w:val="120"/>
              <w:marBottom w:val="0"/>
              <w:divBdr>
                <w:top w:val="none" w:sz="0" w:space="0" w:color="auto"/>
                <w:left w:val="none" w:sz="0" w:space="0" w:color="auto"/>
                <w:bottom w:val="none" w:sz="0" w:space="0" w:color="auto"/>
                <w:right w:val="none" w:sz="0" w:space="0" w:color="auto"/>
              </w:divBdr>
            </w:div>
            <w:div w:id="614213786">
              <w:marLeft w:val="0"/>
              <w:marRight w:val="0"/>
              <w:marTop w:val="0"/>
              <w:marBottom w:val="0"/>
              <w:divBdr>
                <w:top w:val="none" w:sz="0" w:space="0" w:color="auto"/>
                <w:left w:val="none" w:sz="0" w:space="0" w:color="auto"/>
                <w:bottom w:val="none" w:sz="0" w:space="0" w:color="auto"/>
                <w:right w:val="none" w:sz="0" w:space="0" w:color="auto"/>
              </w:divBdr>
            </w:div>
          </w:divsChild>
        </w:div>
        <w:div w:id="1559903418">
          <w:marLeft w:val="0"/>
          <w:marRight w:val="0"/>
          <w:marTop w:val="0"/>
          <w:marBottom w:val="0"/>
          <w:divBdr>
            <w:top w:val="none" w:sz="0" w:space="0" w:color="auto"/>
            <w:left w:val="none" w:sz="0" w:space="0" w:color="auto"/>
            <w:bottom w:val="none" w:sz="0" w:space="0" w:color="auto"/>
            <w:right w:val="none" w:sz="0" w:space="0" w:color="auto"/>
          </w:divBdr>
          <w:divsChild>
            <w:div w:id="1512337543">
              <w:marLeft w:val="0"/>
              <w:marRight w:val="0"/>
              <w:marTop w:val="120"/>
              <w:marBottom w:val="0"/>
              <w:divBdr>
                <w:top w:val="none" w:sz="0" w:space="0" w:color="auto"/>
                <w:left w:val="none" w:sz="0" w:space="0" w:color="auto"/>
                <w:bottom w:val="none" w:sz="0" w:space="0" w:color="auto"/>
                <w:right w:val="none" w:sz="0" w:space="0" w:color="auto"/>
              </w:divBdr>
            </w:div>
            <w:div w:id="435373880">
              <w:marLeft w:val="0"/>
              <w:marRight w:val="0"/>
              <w:marTop w:val="0"/>
              <w:marBottom w:val="0"/>
              <w:divBdr>
                <w:top w:val="none" w:sz="0" w:space="0" w:color="auto"/>
                <w:left w:val="none" w:sz="0" w:space="0" w:color="auto"/>
                <w:bottom w:val="none" w:sz="0" w:space="0" w:color="auto"/>
                <w:right w:val="none" w:sz="0" w:space="0" w:color="auto"/>
              </w:divBdr>
            </w:div>
          </w:divsChild>
        </w:div>
        <w:div w:id="1119299588">
          <w:marLeft w:val="0"/>
          <w:marRight w:val="0"/>
          <w:marTop w:val="0"/>
          <w:marBottom w:val="0"/>
          <w:divBdr>
            <w:top w:val="none" w:sz="0" w:space="0" w:color="auto"/>
            <w:left w:val="none" w:sz="0" w:space="0" w:color="auto"/>
            <w:bottom w:val="none" w:sz="0" w:space="0" w:color="auto"/>
            <w:right w:val="none" w:sz="0" w:space="0" w:color="auto"/>
          </w:divBdr>
          <w:divsChild>
            <w:div w:id="1088423071">
              <w:marLeft w:val="0"/>
              <w:marRight w:val="0"/>
              <w:marTop w:val="120"/>
              <w:marBottom w:val="0"/>
              <w:divBdr>
                <w:top w:val="none" w:sz="0" w:space="0" w:color="auto"/>
                <w:left w:val="none" w:sz="0" w:space="0" w:color="auto"/>
                <w:bottom w:val="none" w:sz="0" w:space="0" w:color="auto"/>
                <w:right w:val="none" w:sz="0" w:space="0" w:color="auto"/>
              </w:divBdr>
            </w:div>
            <w:div w:id="1553736758">
              <w:marLeft w:val="0"/>
              <w:marRight w:val="0"/>
              <w:marTop w:val="0"/>
              <w:marBottom w:val="0"/>
              <w:divBdr>
                <w:top w:val="none" w:sz="0" w:space="0" w:color="auto"/>
                <w:left w:val="none" w:sz="0" w:space="0" w:color="auto"/>
                <w:bottom w:val="none" w:sz="0" w:space="0" w:color="auto"/>
                <w:right w:val="none" w:sz="0" w:space="0" w:color="auto"/>
              </w:divBdr>
            </w:div>
          </w:divsChild>
        </w:div>
        <w:div w:id="969288495">
          <w:marLeft w:val="0"/>
          <w:marRight w:val="0"/>
          <w:marTop w:val="0"/>
          <w:marBottom w:val="0"/>
          <w:divBdr>
            <w:top w:val="none" w:sz="0" w:space="0" w:color="auto"/>
            <w:left w:val="none" w:sz="0" w:space="0" w:color="auto"/>
            <w:bottom w:val="none" w:sz="0" w:space="0" w:color="auto"/>
            <w:right w:val="none" w:sz="0" w:space="0" w:color="auto"/>
          </w:divBdr>
          <w:divsChild>
            <w:div w:id="669915168">
              <w:marLeft w:val="0"/>
              <w:marRight w:val="0"/>
              <w:marTop w:val="120"/>
              <w:marBottom w:val="0"/>
              <w:divBdr>
                <w:top w:val="none" w:sz="0" w:space="0" w:color="auto"/>
                <w:left w:val="none" w:sz="0" w:space="0" w:color="auto"/>
                <w:bottom w:val="none" w:sz="0" w:space="0" w:color="auto"/>
                <w:right w:val="none" w:sz="0" w:space="0" w:color="auto"/>
              </w:divBdr>
            </w:div>
            <w:div w:id="195587475">
              <w:marLeft w:val="0"/>
              <w:marRight w:val="0"/>
              <w:marTop w:val="0"/>
              <w:marBottom w:val="0"/>
              <w:divBdr>
                <w:top w:val="none" w:sz="0" w:space="0" w:color="auto"/>
                <w:left w:val="none" w:sz="0" w:space="0" w:color="auto"/>
                <w:bottom w:val="none" w:sz="0" w:space="0" w:color="auto"/>
                <w:right w:val="none" w:sz="0" w:space="0" w:color="auto"/>
              </w:divBdr>
              <w:divsChild>
                <w:div w:id="1363894900">
                  <w:marLeft w:val="0"/>
                  <w:marRight w:val="0"/>
                  <w:marTop w:val="0"/>
                  <w:marBottom w:val="0"/>
                  <w:divBdr>
                    <w:top w:val="none" w:sz="0" w:space="0" w:color="auto"/>
                    <w:left w:val="none" w:sz="0" w:space="0" w:color="auto"/>
                    <w:bottom w:val="none" w:sz="0" w:space="0" w:color="auto"/>
                    <w:right w:val="none" w:sz="0" w:space="0" w:color="auto"/>
                  </w:divBdr>
                  <w:divsChild>
                    <w:div w:id="46802408">
                      <w:marLeft w:val="0"/>
                      <w:marRight w:val="0"/>
                      <w:marTop w:val="120"/>
                      <w:marBottom w:val="0"/>
                      <w:divBdr>
                        <w:top w:val="none" w:sz="0" w:space="0" w:color="auto"/>
                        <w:left w:val="none" w:sz="0" w:space="0" w:color="auto"/>
                        <w:bottom w:val="none" w:sz="0" w:space="0" w:color="auto"/>
                        <w:right w:val="none" w:sz="0" w:space="0" w:color="auto"/>
                      </w:divBdr>
                    </w:div>
                    <w:div w:id="930894025">
                      <w:marLeft w:val="0"/>
                      <w:marRight w:val="0"/>
                      <w:marTop w:val="0"/>
                      <w:marBottom w:val="0"/>
                      <w:divBdr>
                        <w:top w:val="none" w:sz="0" w:space="0" w:color="auto"/>
                        <w:left w:val="none" w:sz="0" w:space="0" w:color="auto"/>
                        <w:bottom w:val="none" w:sz="0" w:space="0" w:color="auto"/>
                        <w:right w:val="none" w:sz="0" w:space="0" w:color="auto"/>
                      </w:divBdr>
                    </w:div>
                  </w:divsChild>
                </w:div>
                <w:div w:id="1379090190">
                  <w:marLeft w:val="0"/>
                  <w:marRight w:val="0"/>
                  <w:marTop w:val="0"/>
                  <w:marBottom w:val="0"/>
                  <w:divBdr>
                    <w:top w:val="none" w:sz="0" w:space="0" w:color="auto"/>
                    <w:left w:val="none" w:sz="0" w:space="0" w:color="auto"/>
                    <w:bottom w:val="none" w:sz="0" w:space="0" w:color="auto"/>
                    <w:right w:val="none" w:sz="0" w:space="0" w:color="auto"/>
                  </w:divBdr>
                  <w:divsChild>
                    <w:div w:id="347755150">
                      <w:marLeft w:val="0"/>
                      <w:marRight w:val="0"/>
                      <w:marTop w:val="120"/>
                      <w:marBottom w:val="0"/>
                      <w:divBdr>
                        <w:top w:val="none" w:sz="0" w:space="0" w:color="auto"/>
                        <w:left w:val="none" w:sz="0" w:space="0" w:color="auto"/>
                        <w:bottom w:val="none" w:sz="0" w:space="0" w:color="auto"/>
                        <w:right w:val="none" w:sz="0" w:space="0" w:color="auto"/>
                      </w:divBdr>
                    </w:div>
                    <w:div w:id="11150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2966">
          <w:marLeft w:val="0"/>
          <w:marRight w:val="0"/>
          <w:marTop w:val="0"/>
          <w:marBottom w:val="0"/>
          <w:divBdr>
            <w:top w:val="none" w:sz="0" w:space="0" w:color="auto"/>
            <w:left w:val="none" w:sz="0" w:space="0" w:color="auto"/>
            <w:bottom w:val="none" w:sz="0" w:space="0" w:color="auto"/>
            <w:right w:val="none" w:sz="0" w:space="0" w:color="auto"/>
          </w:divBdr>
          <w:divsChild>
            <w:div w:id="1026294798">
              <w:marLeft w:val="0"/>
              <w:marRight w:val="0"/>
              <w:marTop w:val="120"/>
              <w:marBottom w:val="0"/>
              <w:divBdr>
                <w:top w:val="none" w:sz="0" w:space="0" w:color="auto"/>
                <w:left w:val="none" w:sz="0" w:space="0" w:color="auto"/>
                <w:bottom w:val="none" w:sz="0" w:space="0" w:color="auto"/>
                <w:right w:val="none" w:sz="0" w:space="0" w:color="auto"/>
              </w:divBdr>
            </w:div>
            <w:div w:id="392697624">
              <w:marLeft w:val="0"/>
              <w:marRight w:val="0"/>
              <w:marTop w:val="0"/>
              <w:marBottom w:val="0"/>
              <w:divBdr>
                <w:top w:val="none" w:sz="0" w:space="0" w:color="auto"/>
                <w:left w:val="none" w:sz="0" w:space="0" w:color="auto"/>
                <w:bottom w:val="none" w:sz="0" w:space="0" w:color="auto"/>
                <w:right w:val="none" w:sz="0" w:space="0" w:color="auto"/>
              </w:divBdr>
            </w:div>
          </w:divsChild>
        </w:div>
        <w:div w:id="1822116364">
          <w:marLeft w:val="0"/>
          <w:marRight w:val="0"/>
          <w:marTop w:val="0"/>
          <w:marBottom w:val="0"/>
          <w:divBdr>
            <w:top w:val="none" w:sz="0" w:space="0" w:color="auto"/>
            <w:left w:val="none" w:sz="0" w:space="0" w:color="auto"/>
            <w:bottom w:val="none" w:sz="0" w:space="0" w:color="auto"/>
            <w:right w:val="none" w:sz="0" w:space="0" w:color="auto"/>
          </w:divBdr>
          <w:divsChild>
            <w:div w:id="1072461400">
              <w:marLeft w:val="0"/>
              <w:marRight w:val="0"/>
              <w:marTop w:val="120"/>
              <w:marBottom w:val="0"/>
              <w:divBdr>
                <w:top w:val="none" w:sz="0" w:space="0" w:color="auto"/>
                <w:left w:val="none" w:sz="0" w:space="0" w:color="auto"/>
                <w:bottom w:val="none" w:sz="0" w:space="0" w:color="auto"/>
                <w:right w:val="none" w:sz="0" w:space="0" w:color="auto"/>
              </w:divBdr>
            </w:div>
            <w:div w:id="1420642202">
              <w:marLeft w:val="0"/>
              <w:marRight w:val="0"/>
              <w:marTop w:val="0"/>
              <w:marBottom w:val="0"/>
              <w:divBdr>
                <w:top w:val="none" w:sz="0" w:space="0" w:color="auto"/>
                <w:left w:val="none" w:sz="0" w:space="0" w:color="auto"/>
                <w:bottom w:val="none" w:sz="0" w:space="0" w:color="auto"/>
                <w:right w:val="none" w:sz="0" w:space="0" w:color="auto"/>
              </w:divBdr>
              <w:divsChild>
                <w:div w:id="466944110">
                  <w:marLeft w:val="0"/>
                  <w:marRight w:val="0"/>
                  <w:marTop w:val="0"/>
                  <w:marBottom w:val="0"/>
                  <w:divBdr>
                    <w:top w:val="none" w:sz="0" w:space="0" w:color="auto"/>
                    <w:left w:val="none" w:sz="0" w:space="0" w:color="auto"/>
                    <w:bottom w:val="none" w:sz="0" w:space="0" w:color="auto"/>
                    <w:right w:val="none" w:sz="0" w:space="0" w:color="auto"/>
                  </w:divBdr>
                  <w:divsChild>
                    <w:div w:id="646128860">
                      <w:marLeft w:val="0"/>
                      <w:marRight w:val="0"/>
                      <w:marTop w:val="120"/>
                      <w:marBottom w:val="0"/>
                      <w:divBdr>
                        <w:top w:val="none" w:sz="0" w:space="0" w:color="auto"/>
                        <w:left w:val="none" w:sz="0" w:space="0" w:color="auto"/>
                        <w:bottom w:val="none" w:sz="0" w:space="0" w:color="auto"/>
                        <w:right w:val="none" w:sz="0" w:space="0" w:color="auto"/>
                      </w:divBdr>
                    </w:div>
                    <w:div w:id="748965918">
                      <w:marLeft w:val="0"/>
                      <w:marRight w:val="0"/>
                      <w:marTop w:val="0"/>
                      <w:marBottom w:val="0"/>
                      <w:divBdr>
                        <w:top w:val="none" w:sz="0" w:space="0" w:color="auto"/>
                        <w:left w:val="none" w:sz="0" w:space="0" w:color="auto"/>
                        <w:bottom w:val="none" w:sz="0" w:space="0" w:color="auto"/>
                        <w:right w:val="none" w:sz="0" w:space="0" w:color="auto"/>
                      </w:divBdr>
                    </w:div>
                  </w:divsChild>
                </w:div>
                <w:div w:id="1377319510">
                  <w:marLeft w:val="0"/>
                  <w:marRight w:val="0"/>
                  <w:marTop w:val="0"/>
                  <w:marBottom w:val="0"/>
                  <w:divBdr>
                    <w:top w:val="none" w:sz="0" w:space="0" w:color="auto"/>
                    <w:left w:val="none" w:sz="0" w:space="0" w:color="auto"/>
                    <w:bottom w:val="none" w:sz="0" w:space="0" w:color="auto"/>
                    <w:right w:val="none" w:sz="0" w:space="0" w:color="auto"/>
                  </w:divBdr>
                  <w:divsChild>
                    <w:div w:id="2083284952">
                      <w:marLeft w:val="0"/>
                      <w:marRight w:val="0"/>
                      <w:marTop w:val="120"/>
                      <w:marBottom w:val="0"/>
                      <w:divBdr>
                        <w:top w:val="none" w:sz="0" w:space="0" w:color="auto"/>
                        <w:left w:val="none" w:sz="0" w:space="0" w:color="auto"/>
                        <w:bottom w:val="none" w:sz="0" w:space="0" w:color="auto"/>
                        <w:right w:val="none" w:sz="0" w:space="0" w:color="auto"/>
                      </w:divBdr>
                    </w:div>
                    <w:div w:id="2146894593">
                      <w:marLeft w:val="0"/>
                      <w:marRight w:val="0"/>
                      <w:marTop w:val="0"/>
                      <w:marBottom w:val="0"/>
                      <w:divBdr>
                        <w:top w:val="none" w:sz="0" w:space="0" w:color="auto"/>
                        <w:left w:val="none" w:sz="0" w:space="0" w:color="auto"/>
                        <w:bottom w:val="none" w:sz="0" w:space="0" w:color="auto"/>
                        <w:right w:val="none" w:sz="0" w:space="0" w:color="auto"/>
                      </w:divBdr>
                    </w:div>
                  </w:divsChild>
                </w:div>
                <w:div w:id="1696036711">
                  <w:marLeft w:val="0"/>
                  <w:marRight w:val="0"/>
                  <w:marTop w:val="0"/>
                  <w:marBottom w:val="0"/>
                  <w:divBdr>
                    <w:top w:val="none" w:sz="0" w:space="0" w:color="auto"/>
                    <w:left w:val="none" w:sz="0" w:space="0" w:color="auto"/>
                    <w:bottom w:val="none" w:sz="0" w:space="0" w:color="auto"/>
                    <w:right w:val="none" w:sz="0" w:space="0" w:color="auto"/>
                  </w:divBdr>
                  <w:divsChild>
                    <w:div w:id="304504326">
                      <w:marLeft w:val="0"/>
                      <w:marRight w:val="0"/>
                      <w:marTop w:val="120"/>
                      <w:marBottom w:val="0"/>
                      <w:divBdr>
                        <w:top w:val="none" w:sz="0" w:space="0" w:color="auto"/>
                        <w:left w:val="none" w:sz="0" w:space="0" w:color="auto"/>
                        <w:bottom w:val="none" w:sz="0" w:space="0" w:color="auto"/>
                        <w:right w:val="none" w:sz="0" w:space="0" w:color="auto"/>
                      </w:divBdr>
                    </w:div>
                    <w:div w:id="862551889">
                      <w:marLeft w:val="0"/>
                      <w:marRight w:val="0"/>
                      <w:marTop w:val="0"/>
                      <w:marBottom w:val="0"/>
                      <w:divBdr>
                        <w:top w:val="none" w:sz="0" w:space="0" w:color="auto"/>
                        <w:left w:val="none" w:sz="0" w:space="0" w:color="auto"/>
                        <w:bottom w:val="none" w:sz="0" w:space="0" w:color="auto"/>
                        <w:right w:val="none" w:sz="0" w:space="0" w:color="auto"/>
                      </w:divBdr>
                    </w:div>
                  </w:divsChild>
                </w:div>
                <w:div w:id="1574201180">
                  <w:marLeft w:val="0"/>
                  <w:marRight w:val="0"/>
                  <w:marTop w:val="0"/>
                  <w:marBottom w:val="0"/>
                  <w:divBdr>
                    <w:top w:val="none" w:sz="0" w:space="0" w:color="auto"/>
                    <w:left w:val="none" w:sz="0" w:space="0" w:color="auto"/>
                    <w:bottom w:val="none" w:sz="0" w:space="0" w:color="auto"/>
                    <w:right w:val="none" w:sz="0" w:space="0" w:color="auto"/>
                  </w:divBdr>
                  <w:divsChild>
                    <w:div w:id="1730347560">
                      <w:marLeft w:val="0"/>
                      <w:marRight w:val="0"/>
                      <w:marTop w:val="120"/>
                      <w:marBottom w:val="0"/>
                      <w:divBdr>
                        <w:top w:val="none" w:sz="0" w:space="0" w:color="auto"/>
                        <w:left w:val="none" w:sz="0" w:space="0" w:color="auto"/>
                        <w:bottom w:val="none" w:sz="0" w:space="0" w:color="auto"/>
                        <w:right w:val="none" w:sz="0" w:space="0" w:color="auto"/>
                      </w:divBdr>
                    </w:div>
                    <w:div w:id="11594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7093">
          <w:marLeft w:val="0"/>
          <w:marRight w:val="0"/>
          <w:marTop w:val="0"/>
          <w:marBottom w:val="0"/>
          <w:divBdr>
            <w:top w:val="none" w:sz="0" w:space="0" w:color="auto"/>
            <w:left w:val="none" w:sz="0" w:space="0" w:color="auto"/>
            <w:bottom w:val="none" w:sz="0" w:space="0" w:color="auto"/>
            <w:right w:val="none" w:sz="0" w:space="0" w:color="auto"/>
          </w:divBdr>
          <w:divsChild>
            <w:div w:id="1408117426">
              <w:marLeft w:val="0"/>
              <w:marRight w:val="0"/>
              <w:marTop w:val="120"/>
              <w:marBottom w:val="0"/>
              <w:divBdr>
                <w:top w:val="none" w:sz="0" w:space="0" w:color="auto"/>
                <w:left w:val="none" w:sz="0" w:space="0" w:color="auto"/>
                <w:bottom w:val="none" w:sz="0" w:space="0" w:color="auto"/>
                <w:right w:val="none" w:sz="0" w:space="0" w:color="auto"/>
              </w:divBdr>
            </w:div>
            <w:div w:id="2123648239">
              <w:marLeft w:val="0"/>
              <w:marRight w:val="0"/>
              <w:marTop w:val="0"/>
              <w:marBottom w:val="0"/>
              <w:divBdr>
                <w:top w:val="none" w:sz="0" w:space="0" w:color="auto"/>
                <w:left w:val="none" w:sz="0" w:space="0" w:color="auto"/>
                <w:bottom w:val="none" w:sz="0" w:space="0" w:color="auto"/>
                <w:right w:val="none" w:sz="0" w:space="0" w:color="auto"/>
              </w:divBdr>
            </w:div>
          </w:divsChild>
        </w:div>
        <w:div w:id="1304311198">
          <w:marLeft w:val="0"/>
          <w:marRight w:val="0"/>
          <w:marTop w:val="0"/>
          <w:marBottom w:val="0"/>
          <w:divBdr>
            <w:top w:val="none" w:sz="0" w:space="0" w:color="auto"/>
            <w:left w:val="none" w:sz="0" w:space="0" w:color="auto"/>
            <w:bottom w:val="none" w:sz="0" w:space="0" w:color="auto"/>
            <w:right w:val="none" w:sz="0" w:space="0" w:color="auto"/>
          </w:divBdr>
          <w:divsChild>
            <w:div w:id="1897005196">
              <w:marLeft w:val="0"/>
              <w:marRight w:val="0"/>
              <w:marTop w:val="120"/>
              <w:marBottom w:val="0"/>
              <w:divBdr>
                <w:top w:val="none" w:sz="0" w:space="0" w:color="auto"/>
                <w:left w:val="none" w:sz="0" w:space="0" w:color="auto"/>
                <w:bottom w:val="none" w:sz="0" w:space="0" w:color="auto"/>
                <w:right w:val="none" w:sz="0" w:space="0" w:color="auto"/>
              </w:divBdr>
            </w:div>
            <w:div w:id="2105488893">
              <w:marLeft w:val="0"/>
              <w:marRight w:val="0"/>
              <w:marTop w:val="0"/>
              <w:marBottom w:val="0"/>
              <w:divBdr>
                <w:top w:val="none" w:sz="0" w:space="0" w:color="auto"/>
                <w:left w:val="none" w:sz="0" w:space="0" w:color="auto"/>
                <w:bottom w:val="none" w:sz="0" w:space="0" w:color="auto"/>
                <w:right w:val="none" w:sz="0" w:space="0" w:color="auto"/>
              </w:divBdr>
            </w:div>
          </w:divsChild>
        </w:div>
        <w:div w:id="280308216">
          <w:marLeft w:val="0"/>
          <w:marRight w:val="0"/>
          <w:marTop w:val="0"/>
          <w:marBottom w:val="0"/>
          <w:divBdr>
            <w:top w:val="none" w:sz="0" w:space="0" w:color="auto"/>
            <w:left w:val="none" w:sz="0" w:space="0" w:color="auto"/>
            <w:bottom w:val="none" w:sz="0" w:space="0" w:color="auto"/>
            <w:right w:val="none" w:sz="0" w:space="0" w:color="auto"/>
          </w:divBdr>
          <w:divsChild>
            <w:div w:id="226841498">
              <w:marLeft w:val="0"/>
              <w:marRight w:val="0"/>
              <w:marTop w:val="120"/>
              <w:marBottom w:val="0"/>
              <w:divBdr>
                <w:top w:val="none" w:sz="0" w:space="0" w:color="auto"/>
                <w:left w:val="none" w:sz="0" w:space="0" w:color="auto"/>
                <w:bottom w:val="none" w:sz="0" w:space="0" w:color="auto"/>
                <w:right w:val="none" w:sz="0" w:space="0" w:color="auto"/>
              </w:divBdr>
            </w:div>
            <w:div w:id="1915965806">
              <w:marLeft w:val="0"/>
              <w:marRight w:val="0"/>
              <w:marTop w:val="0"/>
              <w:marBottom w:val="0"/>
              <w:divBdr>
                <w:top w:val="none" w:sz="0" w:space="0" w:color="auto"/>
                <w:left w:val="none" w:sz="0" w:space="0" w:color="auto"/>
                <w:bottom w:val="none" w:sz="0" w:space="0" w:color="auto"/>
                <w:right w:val="none" w:sz="0" w:space="0" w:color="auto"/>
              </w:divBdr>
              <w:divsChild>
                <w:div w:id="284967685">
                  <w:marLeft w:val="0"/>
                  <w:marRight w:val="0"/>
                  <w:marTop w:val="0"/>
                  <w:marBottom w:val="0"/>
                  <w:divBdr>
                    <w:top w:val="none" w:sz="0" w:space="0" w:color="auto"/>
                    <w:left w:val="none" w:sz="0" w:space="0" w:color="auto"/>
                    <w:bottom w:val="none" w:sz="0" w:space="0" w:color="auto"/>
                    <w:right w:val="none" w:sz="0" w:space="0" w:color="auto"/>
                  </w:divBdr>
                  <w:divsChild>
                    <w:div w:id="1829054479">
                      <w:marLeft w:val="0"/>
                      <w:marRight w:val="0"/>
                      <w:marTop w:val="120"/>
                      <w:marBottom w:val="0"/>
                      <w:divBdr>
                        <w:top w:val="none" w:sz="0" w:space="0" w:color="auto"/>
                        <w:left w:val="none" w:sz="0" w:space="0" w:color="auto"/>
                        <w:bottom w:val="none" w:sz="0" w:space="0" w:color="auto"/>
                        <w:right w:val="none" w:sz="0" w:space="0" w:color="auto"/>
                      </w:divBdr>
                    </w:div>
                    <w:div w:id="1812290407">
                      <w:marLeft w:val="0"/>
                      <w:marRight w:val="0"/>
                      <w:marTop w:val="0"/>
                      <w:marBottom w:val="0"/>
                      <w:divBdr>
                        <w:top w:val="none" w:sz="0" w:space="0" w:color="auto"/>
                        <w:left w:val="none" w:sz="0" w:space="0" w:color="auto"/>
                        <w:bottom w:val="none" w:sz="0" w:space="0" w:color="auto"/>
                        <w:right w:val="none" w:sz="0" w:space="0" w:color="auto"/>
                      </w:divBdr>
                    </w:div>
                  </w:divsChild>
                </w:div>
                <w:div w:id="1044674972">
                  <w:marLeft w:val="0"/>
                  <w:marRight w:val="0"/>
                  <w:marTop w:val="0"/>
                  <w:marBottom w:val="0"/>
                  <w:divBdr>
                    <w:top w:val="none" w:sz="0" w:space="0" w:color="auto"/>
                    <w:left w:val="none" w:sz="0" w:space="0" w:color="auto"/>
                    <w:bottom w:val="none" w:sz="0" w:space="0" w:color="auto"/>
                    <w:right w:val="none" w:sz="0" w:space="0" w:color="auto"/>
                  </w:divBdr>
                  <w:divsChild>
                    <w:div w:id="550844836">
                      <w:marLeft w:val="0"/>
                      <w:marRight w:val="0"/>
                      <w:marTop w:val="120"/>
                      <w:marBottom w:val="0"/>
                      <w:divBdr>
                        <w:top w:val="none" w:sz="0" w:space="0" w:color="auto"/>
                        <w:left w:val="none" w:sz="0" w:space="0" w:color="auto"/>
                        <w:bottom w:val="none" w:sz="0" w:space="0" w:color="auto"/>
                        <w:right w:val="none" w:sz="0" w:space="0" w:color="auto"/>
                      </w:divBdr>
                    </w:div>
                    <w:div w:id="1390959364">
                      <w:marLeft w:val="0"/>
                      <w:marRight w:val="0"/>
                      <w:marTop w:val="0"/>
                      <w:marBottom w:val="0"/>
                      <w:divBdr>
                        <w:top w:val="none" w:sz="0" w:space="0" w:color="auto"/>
                        <w:left w:val="none" w:sz="0" w:space="0" w:color="auto"/>
                        <w:bottom w:val="none" w:sz="0" w:space="0" w:color="auto"/>
                        <w:right w:val="none" w:sz="0" w:space="0" w:color="auto"/>
                      </w:divBdr>
                    </w:div>
                  </w:divsChild>
                </w:div>
                <w:div w:id="1535264908">
                  <w:marLeft w:val="0"/>
                  <w:marRight w:val="0"/>
                  <w:marTop w:val="0"/>
                  <w:marBottom w:val="0"/>
                  <w:divBdr>
                    <w:top w:val="none" w:sz="0" w:space="0" w:color="auto"/>
                    <w:left w:val="none" w:sz="0" w:space="0" w:color="auto"/>
                    <w:bottom w:val="none" w:sz="0" w:space="0" w:color="auto"/>
                    <w:right w:val="none" w:sz="0" w:space="0" w:color="auto"/>
                  </w:divBdr>
                  <w:divsChild>
                    <w:div w:id="148785776">
                      <w:marLeft w:val="0"/>
                      <w:marRight w:val="0"/>
                      <w:marTop w:val="120"/>
                      <w:marBottom w:val="0"/>
                      <w:divBdr>
                        <w:top w:val="none" w:sz="0" w:space="0" w:color="auto"/>
                        <w:left w:val="none" w:sz="0" w:space="0" w:color="auto"/>
                        <w:bottom w:val="none" w:sz="0" w:space="0" w:color="auto"/>
                        <w:right w:val="none" w:sz="0" w:space="0" w:color="auto"/>
                      </w:divBdr>
                    </w:div>
                    <w:div w:id="1242640233">
                      <w:marLeft w:val="0"/>
                      <w:marRight w:val="0"/>
                      <w:marTop w:val="0"/>
                      <w:marBottom w:val="0"/>
                      <w:divBdr>
                        <w:top w:val="none" w:sz="0" w:space="0" w:color="auto"/>
                        <w:left w:val="none" w:sz="0" w:space="0" w:color="auto"/>
                        <w:bottom w:val="none" w:sz="0" w:space="0" w:color="auto"/>
                        <w:right w:val="none" w:sz="0" w:space="0" w:color="auto"/>
                      </w:divBdr>
                    </w:div>
                  </w:divsChild>
                </w:div>
                <w:div w:id="1923485436">
                  <w:marLeft w:val="0"/>
                  <w:marRight w:val="0"/>
                  <w:marTop w:val="0"/>
                  <w:marBottom w:val="0"/>
                  <w:divBdr>
                    <w:top w:val="none" w:sz="0" w:space="0" w:color="auto"/>
                    <w:left w:val="none" w:sz="0" w:space="0" w:color="auto"/>
                    <w:bottom w:val="none" w:sz="0" w:space="0" w:color="auto"/>
                    <w:right w:val="none" w:sz="0" w:space="0" w:color="auto"/>
                  </w:divBdr>
                  <w:divsChild>
                    <w:div w:id="809177383">
                      <w:marLeft w:val="0"/>
                      <w:marRight w:val="0"/>
                      <w:marTop w:val="120"/>
                      <w:marBottom w:val="0"/>
                      <w:divBdr>
                        <w:top w:val="none" w:sz="0" w:space="0" w:color="auto"/>
                        <w:left w:val="none" w:sz="0" w:space="0" w:color="auto"/>
                        <w:bottom w:val="none" w:sz="0" w:space="0" w:color="auto"/>
                        <w:right w:val="none" w:sz="0" w:space="0" w:color="auto"/>
                      </w:divBdr>
                    </w:div>
                    <w:div w:id="2662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58926">
          <w:marLeft w:val="0"/>
          <w:marRight w:val="0"/>
          <w:marTop w:val="0"/>
          <w:marBottom w:val="0"/>
          <w:divBdr>
            <w:top w:val="none" w:sz="0" w:space="0" w:color="auto"/>
            <w:left w:val="none" w:sz="0" w:space="0" w:color="auto"/>
            <w:bottom w:val="none" w:sz="0" w:space="0" w:color="auto"/>
            <w:right w:val="none" w:sz="0" w:space="0" w:color="auto"/>
          </w:divBdr>
          <w:divsChild>
            <w:div w:id="852459089">
              <w:marLeft w:val="0"/>
              <w:marRight w:val="0"/>
              <w:marTop w:val="120"/>
              <w:marBottom w:val="0"/>
              <w:divBdr>
                <w:top w:val="none" w:sz="0" w:space="0" w:color="auto"/>
                <w:left w:val="none" w:sz="0" w:space="0" w:color="auto"/>
                <w:bottom w:val="none" w:sz="0" w:space="0" w:color="auto"/>
                <w:right w:val="none" w:sz="0" w:space="0" w:color="auto"/>
              </w:divBdr>
            </w:div>
            <w:div w:id="244187637">
              <w:marLeft w:val="0"/>
              <w:marRight w:val="0"/>
              <w:marTop w:val="0"/>
              <w:marBottom w:val="0"/>
              <w:divBdr>
                <w:top w:val="none" w:sz="0" w:space="0" w:color="auto"/>
                <w:left w:val="none" w:sz="0" w:space="0" w:color="auto"/>
                <w:bottom w:val="none" w:sz="0" w:space="0" w:color="auto"/>
                <w:right w:val="none" w:sz="0" w:space="0" w:color="auto"/>
              </w:divBdr>
            </w:div>
          </w:divsChild>
        </w:div>
        <w:div w:id="1222667653">
          <w:marLeft w:val="0"/>
          <w:marRight w:val="0"/>
          <w:marTop w:val="0"/>
          <w:marBottom w:val="0"/>
          <w:divBdr>
            <w:top w:val="none" w:sz="0" w:space="0" w:color="auto"/>
            <w:left w:val="none" w:sz="0" w:space="0" w:color="auto"/>
            <w:bottom w:val="none" w:sz="0" w:space="0" w:color="auto"/>
            <w:right w:val="none" w:sz="0" w:space="0" w:color="auto"/>
          </w:divBdr>
          <w:divsChild>
            <w:div w:id="359664593">
              <w:marLeft w:val="0"/>
              <w:marRight w:val="0"/>
              <w:marTop w:val="120"/>
              <w:marBottom w:val="0"/>
              <w:divBdr>
                <w:top w:val="none" w:sz="0" w:space="0" w:color="auto"/>
                <w:left w:val="none" w:sz="0" w:space="0" w:color="auto"/>
                <w:bottom w:val="none" w:sz="0" w:space="0" w:color="auto"/>
                <w:right w:val="none" w:sz="0" w:space="0" w:color="auto"/>
              </w:divBdr>
            </w:div>
            <w:div w:id="1355157227">
              <w:marLeft w:val="0"/>
              <w:marRight w:val="0"/>
              <w:marTop w:val="0"/>
              <w:marBottom w:val="0"/>
              <w:divBdr>
                <w:top w:val="none" w:sz="0" w:space="0" w:color="auto"/>
                <w:left w:val="none" w:sz="0" w:space="0" w:color="auto"/>
                <w:bottom w:val="none" w:sz="0" w:space="0" w:color="auto"/>
                <w:right w:val="none" w:sz="0" w:space="0" w:color="auto"/>
              </w:divBdr>
            </w:div>
          </w:divsChild>
        </w:div>
        <w:div w:id="976841813">
          <w:marLeft w:val="360"/>
          <w:marRight w:val="0"/>
          <w:marTop w:val="0"/>
          <w:marBottom w:val="0"/>
          <w:divBdr>
            <w:top w:val="none" w:sz="0" w:space="0" w:color="auto"/>
            <w:left w:val="none" w:sz="0" w:space="0" w:color="auto"/>
            <w:bottom w:val="none" w:sz="0" w:space="0" w:color="auto"/>
            <w:right w:val="none" w:sz="0" w:space="0" w:color="auto"/>
          </w:divBdr>
        </w:div>
        <w:div w:id="555942111">
          <w:marLeft w:val="360"/>
          <w:marRight w:val="0"/>
          <w:marTop w:val="0"/>
          <w:marBottom w:val="0"/>
          <w:divBdr>
            <w:top w:val="none" w:sz="0" w:space="0" w:color="auto"/>
            <w:left w:val="none" w:sz="0" w:space="0" w:color="auto"/>
            <w:bottom w:val="none" w:sz="0" w:space="0" w:color="auto"/>
            <w:right w:val="none" w:sz="0" w:space="0" w:color="auto"/>
          </w:divBdr>
        </w:div>
        <w:div w:id="103883987">
          <w:marLeft w:val="360"/>
          <w:marRight w:val="0"/>
          <w:marTop w:val="0"/>
          <w:marBottom w:val="0"/>
          <w:divBdr>
            <w:top w:val="none" w:sz="0" w:space="0" w:color="auto"/>
            <w:left w:val="none" w:sz="0" w:space="0" w:color="auto"/>
            <w:bottom w:val="none" w:sz="0" w:space="0" w:color="auto"/>
            <w:right w:val="none" w:sz="0" w:space="0" w:color="auto"/>
          </w:divBdr>
        </w:div>
        <w:div w:id="1368794344">
          <w:marLeft w:val="360"/>
          <w:marRight w:val="0"/>
          <w:marTop w:val="0"/>
          <w:marBottom w:val="0"/>
          <w:divBdr>
            <w:top w:val="none" w:sz="0" w:space="0" w:color="auto"/>
            <w:left w:val="none" w:sz="0" w:space="0" w:color="auto"/>
            <w:bottom w:val="none" w:sz="0" w:space="0" w:color="auto"/>
            <w:right w:val="none" w:sz="0" w:space="0" w:color="auto"/>
          </w:divBdr>
        </w:div>
        <w:div w:id="1893228900">
          <w:marLeft w:val="360"/>
          <w:marRight w:val="0"/>
          <w:marTop w:val="0"/>
          <w:marBottom w:val="0"/>
          <w:divBdr>
            <w:top w:val="none" w:sz="0" w:space="0" w:color="auto"/>
            <w:left w:val="none" w:sz="0" w:space="0" w:color="auto"/>
            <w:bottom w:val="none" w:sz="0" w:space="0" w:color="auto"/>
            <w:right w:val="none" w:sz="0" w:space="0" w:color="auto"/>
          </w:divBdr>
        </w:div>
        <w:div w:id="1855193816">
          <w:marLeft w:val="0"/>
          <w:marRight w:val="0"/>
          <w:marTop w:val="0"/>
          <w:marBottom w:val="0"/>
          <w:divBdr>
            <w:top w:val="none" w:sz="0" w:space="0" w:color="auto"/>
            <w:left w:val="none" w:sz="0" w:space="0" w:color="auto"/>
            <w:bottom w:val="none" w:sz="0" w:space="0" w:color="auto"/>
            <w:right w:val="none" w:sz="0" w:space="0" w:color="auto"/>
          </w:divBdr>
        </w:div>
        <w:div w:id="254093683">
          <w:marLeft w:val="0"/>
          <w:marRight w:val="0"/>
          <w:marTop w:val="0"/>
          <w:marBottom w:val="0"/>
          <w:divBdr>
            <w:top w:val="none" w:sz="0" w:space="0" w:color="auto"/>
            <w:left w:val="none" w:sz="0" w:space="0" w:color="auto"/>
            <w:bottom w:val="none" w:sz="0" w:space="0" w:color="auto"/>
            <w:right w:val="none" w:sz="0" w:space="0" w:color="auto"/>
          </w:divBdr>
        </w:div>
        <w:div w:id="915751383">
          <w:marLeft w:val="0"/>
          <w:marRight w:val="0"/>
          <w:marTop w:val="0"/>
          <w:marBottom w:val="0"/>
          <w:divBdr>
            <w:top w:val="none" w:sz="0" w:space="0" w:color="auto"/>
            <w:left w:val="none" w:sz="0" w:space="0" w:color="auto"/>
            <w:bottom w:val="none" w:sz="0" w:space="0" w:color="auto"/>
            <w:right w:val="none" w:sz="0" w:space="0" w:color="auto"/>
          </w:divBdr>
        </w:div>
        <w:div w:id="1965499388">
          <w:marLeft w:val="0"/>
          <w:marRight w:val="0"/>
          <w:marTop w:val="0"/>
          <w:marBottom w:val="0"/>
          <w:divBdr>
            <w:top w:val="none" w:sz="0" w:space="0" w:color="auto"/>
            <w:left w:val="none" w:sz="0" w:space="0" w:color="auto"/>
            <w:bottom w:val="none" w:sz="0" w:space="0" w:color="auto"/>
            <w:right w:val="none" w:sz="0" w:space="0" w:color="auto"/>
          </w:divBdr>
        </w:div>
        <w:div w:id="66850783">
          <w:marLeft w:val="0"/>
          <w:marRight w:val="0"/>
          <w:marTop w:val="0"/>
          <w:marBottom w:val="0"/>
          <w:divBdr>
            <w:top w:val="none" w:sz="0" w:space="0" w:color="auto"/>
            <w:left w:val="none" w:sz="0" w:space="0" w:color="auto"/>
            <w:bottom w:val="none" w:sz="0" w:space="0" w:color="auto"/>
            <w:right w:val="none" w:sz="0" w:space="0" w:color="auto"/>
          </w:divBdr>
        </w:div>
        <w:div w:id="1512179054">
          <w:marLeft w:val="0"/>
          <w:marRight w:val="0"/>
          <w:marTop w:val="0"/>
          <w:marBottom w:val="0"/>
          <w:divBdr>
            <w:top w:val="none" w:sz="0" w:space="0" w:color="auto"/>
            <w:left w:val="none" w:sz="0" w:space="0" w:color="auto"/>
            <w:bottom w:val="none" w:sz="0" w:space="0" w:color="auto"/>
            <w:right w:val="none" w:sz="0" w:space="0" w:color="auto"/>
          </w:divBdr>
        </w:div>
        <w:div w:id="1489401868">
          <w:marLeft w:val="0"/>
          <w:marRight w:val="0"/>
          <w:marTop w:val="0"/>
          <w:marBottom w:val="0"/>
          <w:divBdr>
            <w:top w:val="none" w:sz="0" w:space="0" w:color="auto"/>
            <w:left w:val="none" w:sz="0" w:space="0" w:color="auto"/>
            <w:bottom w:val="none" w:sz="0" w:space="0" w:color="auto"/>
            <w:right w:val="none" w:sz="0" w:space="0" w:color="auto"/>
          </w:divBdr>
        </w:div>
        <w:div w:id="895318959">
          <w:marLeft w:val="480"/>
          <w:marRight w:val="0"/>
          <w:marTop w:val="0"/>
          <w:marBottom w:val="0"/>
          <w:divBdr>
            <w:top w:val="none" w:sz="0" w:space="0" w:color="auto"/>
            <w:left w:val="none" w:sz="0" w:space="0" w:color="auto"/>
            <w:bottom w:val="none" w:sz="0" w:space="0" w:color="auto"/>
            <w:right w:val="none" w:sz="0" w:space="0" w:color="auto"/>
          </w:divBdr>
        </w:div>
        <w:div w:id="1251892561">
          <w:marLeft w:val="0"/>
          <w:marRight w:val="0"/>
          <w:marTop w:val="0"/>
          <w:marBottom w:val="0"/>
          <w:divBdr>
            <w:top w:val="none" w:sz="0" w:space="0" w:color="auto"/>
            <w:left w:val="none" w:sz="0" w:space="0" w:color="auto"/>
            <w:bottom w:val="none" w:sz="0" w:space="0" w:color="auto"/>
            <w:right w:val="none" w:sz="0" w:space="0" w:color="auto"/>
          </w:divBdr>
          <w:divsChild>
            <w:div w:id="39134044">
              <w:marLeft w:val="0"/>
              <w:marRight w:val="0"/>
              <w:marTop w:val="120"/>
              <w:marBottom w:val="0"/>
              <w:divBdr>
                <w:top w:val="none" w:sz="0" w:space="0" w:color="auto"/>
                <w:left w:val="none" w:sz="0" w:space="0" w:color="auto"/>
                <w:bottom w:val="none" w:sz="0" w:space="0" w:color="auto"/>
                <w:right w:val="none" w:sz="0" w:space="0" w:color="auto"/>
              </w:divBdr>
            </w:div>
            <w:div w:id="627395708">
              <w:marLeft w:val="0"/>
              <w:marRight w:val="0"/>
              <w:marTop w:val="0"/>
              <w:marBottom w:val="0"/>
              <w:divBdr>
                <w:top w:val="none" w:sz="0" w:space="0" w:color="auto"/>
                <w:left w:val="none" w:sz="0" w:space="0" w:color="auto"/>
                <w:bottom w:val="none" w:sz="0" w:space="0" w:color="auto"/>
                <w:right w:val="none" w:sz="0" w:space="0" w:color="auto"/>
              </w:divBdr>
            </w:div>
          </w:divsChild>
        </w:div>
        <w:div w:id="1348285264">
          <w:marLeft w:val="0"/>
          <w:marRight w:val="0"/>
          <w:marTop w:val="0"/>
          <w:marBottom w:val="0"/>
          <w:divBdr>
            <w:top w:val="none" w:sz="0" w:space="0" w:color="auto"/>
            <w:left w:val="none" w:sz="0" w:space="0" w:color="auto"/>
            <w:bottom w:val="none" w:sz="0" w:space="0" w:color="auto"/>
            <w:right w:val="none" w:sz="0" w:space="0" w:color="auto"/>
          </w:divBdr>
          <w:divsChild>
            <w:div w:id="110326202">
              <w:marLeft w:val="0"/>
              <w:marRight w:val="0"/>
              <w:marTop w:val="120"/>
              <w:marBottom w:val="0"/>
              <w:divBdr>
                <w:top w:val="none" w:sz="0" w:space="0" w:color="auto"/>
                <w:left w:val="none" w:sz="0" w:space="0" w:color="auto"/>
                <w:bottom w:val="none" w:sz="0" w:space="0" w:color="auto"/>
                <w:right w:val="none" w:sz="0" w:space="0" w:color="auto"/>
              </w:divBdr>
            </w:div>
            <w:div w:id="173419839">
              <w:marLeft w:val="0"/>
              <w:marRight w:val="0"/>
              <w:marTop w:val="0"/>
              <w:marBottom w:val="0"/>
              <w:divBdr>
                <w:top w:val="none" w:sz="0" w:space="0" w:color="auto"/>
                <w:left w:val="none" w:sz="0" w:space="0" w:color="auto"/>
                <w:bottom w:val="none" w:sz="0" w:space="0" w:color="auto"/>
                <w:right w:val="none" w:sz="0" w:space="0" w:color="auto"/>
              </w:divBdr>
            </w:div>
          </w:divsChild>
        </w:div>
        <w:div w:id="170609212">
          <w:marLeft w:val="480"/>
          <w:marRight w:val="0"/>
          <w:marTop w:val="0"/>
          <w:marBottom w:val="0"/>
          <w:divBdr>
            <w:top w:val="none" w:sz="0" w:space="0" w:color="auto"/>
            <w:left w:val="none" w:sz="0" w:space="0" w:color="auto"/>
            <w:bottom w:val="none" w:sz="0" w:space="0" w:color="auto"/>
            <w:right w:val="none" w:sz="0" w:space="0" w:color="auto"/>
          </w:divBdr>
        </w:div>
        <w:div w:id="1528903627">
          <w:marLeft w:val="0"/>
          <w:marRight w:val="0"/>
          <w:marTop w:val="0"/>
          <w:marBottom w:val="0"/>
          <w:divBdr>
            <w:top w:val="none" w:sz="0" w:space="0" w:color="auto"/>
            <w:left w:val="none" w:sz="0" w:space="0" w:color="auto"/>
            <w:bottom w:val="none" w:sz="0" w:space="0" w:color="auto"/>
            <w:right w:val="none" w:sz="0" w:space="0" w:color="auto"/>
          </w:divBdr>
          <w:divsChild>
            <w:div w:id="2083260692">
              <w:marLeft w:val="0"/>
              <w:marRight w:val="0"/>
              <w:marTop w:val="120"/>
              <w:marBottom w:val="0"/>
              <w:divBdr>
                <w:top w:val="none" w:sz="0" w:space="0" w:color="auto"/>
                <w:left w:val="none" w:sz="0" w:space="0" w:color="auto"/>
                <w:bottom w:val="none" w:sz="0" w:space="0" w:color="auto"/>
                <w:right w:val="none" w:sz="0" w:space="0" w:color="auto"/>
              </w:divBdr>
            </w:div>
            <w:div w:id="1466660758">
              <w:marLeft w:val="0"/>
              <w:marRight w:val="0"/>
              <w:marTop w:val="0"/>
              <w:marBottom w:val="0"/>
              <w:divBdr>
                <w:top w:val="none" w:sz="0" w:space="0" w:color="auto"/>
                <w:left w:val="none" w:sz="0" w:space="0" w:color="auto"/>
                <w:bottom w:val="none" w:sz="0" w:space="0" w:color="auto"/>
                <w:right w:val="none" w:sz="0" w:space="0" w:color="auto"/>
              </w:divBdr>
            </w:div>
          </w:divsChild>
        </w:div>
        <w:div w:id="1568682873">
          <w:marLeft w:val="0"/>
          <w:marRight w:val="0"/>
          <w:marTop w:val="0"/>
          <w:marBottom w:val="0"/>
          <w:divBdr>
            <w:top w:val="none" w:sz="0" w:space="0" w:color="auto"/>
            <w:left w:val="none" w:sz="0" w:space="0" w:color="auto"/>
            <w:bottom w:val="none" w:sz="0" w:space="0" w:color="auto"/>
            <w:right w:val="none" w:sz="0" w:space="0" w:color="auto"/>
          </w:divBdr>
          <w:divsChild>
            <w:div w:id="2124298004">
              <w:marLeft w:val="0"/>
              <w:marRight w:val="0"/>
              <w:marTop w:val="120"/>
              <w:marBottom w:val="0"/>
              <w:divBdr>
                <w:top w:val="none" w:sz="0" w:space="0" w:color="auto"/>
                <w:left w:val="none" w:sz="0" w:space="0" w:color="auto"/>
                <w:bottom w:val="none" w:sz="0" w:space="0" w:color="auto"/>
                <w:right w:val="none" w:sz="0" w:space="0" w:color="auto"/>
              </w:divBdr>
            </w:div>
            <w:div w:id="274026157">
              <w:marLeft w:val="0"/>
              <w:marRight w:val="0"/>
              <w:marTop w:val="0"/>
              <w:marBottom w:val="0"/>
              <w:divBdr>
                <w:top w:val="none" w:sz="0" w:space="0" w:color="auto"/>
                <w:left w:val="none" w:sz="0" w:space="0" w:color="auto"/>
                <w:bottom w:val="none" w:sz="0" w:space="0" w:color="auto"/>
                <w:right w:val="none" w:sz="0" w:space="0" w:color="auto"/>
              </w:divBdr>
            </w:div>
          </w:divsChild>
        </w:div>
        <w:div w:id="605309043">
          <w:marLeft w:val="0"/>
          <w:marRight w:val="0"/>
          <w:marTop w:val="0"/>
          <w:marBottom w:val="0"/>
          <w:divBdr>
            <w:top w:val="none" w:sz="0" w:space="0" w:color="auto"/>
            <w:left w:val="none" w:sz="0" w:space="0" w:color="auto"/>
            <w:bottom w:val="none" w:sz="0" w:space="0" w:color="auto"/>
            <w:right w:val="none" w:sz="0" w:space="0" w:color="auto"/>
          </w:divBdr>
          <w:divsChild>
            <w:div w:id="937131641">
              <w:marLeft w:val="0"/>
              <w:marRight w:val="0"/>
              <w:marTop w:val="120"/>
              <w:marBottom w:val="0"/>
              <w:divBdr>
                <w:top w:val="none" w:sz="0" w:space="0" w:color="auto"/>
                <w:left w:val="none" w:sz="0" w:space="0" w:color="auto"/>
                <w:bottom w:val="none" w:sz="0" w:space="0" w:color="auto"/>
                <w:right w:val="none" w:sz="0" w:space="0" w:color="auto"/>
              </w:divBdr>
            </w:div>
            <w:div w:id="311522390">
              <w:marLeft w:val="0"/>
              <w:marRight w:val="0"/>
              <w:marTop w:val="0"/>
              <w:marBottom w:val="0"/>
              <w:divBdr>
                <w:top w:val="none" w:sz="0" w:space="0" w:color="auto"/>
                <w:left w:val="none" w:sz="0" w:space="0" w:color="auto"/>
                <w:bottom w:val="none" w:sz="0" w:space="0" w:color="auto"/>
                <w:right w:val="none" w:sz="0" w:space="0" w:color="auto"/>
              </w:divBdr>
            </w:div>
          </w:divsChild>
        </w:div>
        <w:div w:id="1647391055">
          <w:marLeft w:val="0"/>
          <w:marRight w:val="0"/>
          <w:marTop w:val="0"/>
          <w:marBottom w:val="0"/>
          <w:divBdr>
            <w:top w:val="none" w:sz="0" w:space="0" w:color="auto"/>
            <w:left w:val="none" w:sz="0" w:space="0" w:color="auto"/>
            <w:bottom w:val="none" w:sz="0" w:space="0" w:color="auto"/>
            <w:right w:val="none" w:sz="0" w:space="0" w:color="auto"/>
          </w:divBdr>
          <w:divsChild>
            <w:div w:id="1988045460">
              <w:marLeft w:val="0"/>
              <w:marRight w:val="0"/>
              <w:marTop w:val="120"/>
              <w:marBottom w:val="0"/>
              <w:divBdr>
                <w:top w:val="none" w:sz="0" w:space="0" w:color="auto"/>
                <w:left w:val="none" w:sz="0" w:space="0" w:color="auto"/>
                <w:bottom w:val="none" w:sz="0" w:space="0" w:color="auto"/>
                <w:right w:val="none" w:sz="0" w:space="0" w:color="auto"/>
              </w:divBdr>
            </w:div>
            <w:div w:id="132336401">
              <w:marLeft w:val="0"/>
              <w:marRight w:val="0"/>
              <w:marTop w:val="0"/>
              <w:marBottom w:val="0"/>
              <w:divBdr>
                <w:top w:val="none" w:sz="0" w:space="0" w:color="auto"/>
                <w:left w:val="none" w:sz="0" w:space="0" w:color="auto"/>
                <w:bottom w:val="none" w:sz="0" w:space="0" w:color="auto"/>
                <w:right w:val="none" w:sz="0" w:space="0" w:color="auto"/>
              </w:divBdr>
            </w:div>
          </w:divsChild>
        </w:div>
        <w:div w:id="320430376">
          <w:marLeft w:val="0"/>
          <w:marRight w:val="0"/>
          <w:marTop w:val="0"/>
          <w:marBottom w:val="0"/>
          <w:divBdr>
            <w:top w:val="none" w:sz="0" w:space="0" w:color="auto"/>
            <w:left w:val="none" w:sz="0" w:space="0" w:color="auto"/>
            <w:bottom w:val="none" w:sz="0" w:space="0" w:color="auto"/>
            <w:right w:val="none" w:sz="0" w:space="0" w:color="auto"/>
          </w:divBdr>
          <w:divsChild>
            <w:div w:id="1005011191">
              <w:marLeft w:val="0"/>
              <w:marRight w:val="0"/>
              <w:marTop w:val="120"/>
              <w:marBottom w:val="0"/>
              <w:divBdr>
                <w:top w:val="none" w:sz="0" w:space="0" w:color="auto"/>
                <w:left w:val="none" w:sz="0" w:space="0" w:color="auto"/>
                <w:bottom w:val="none" w:sz="0" w:space="0" w:color="auto"/>
                <w:right w:val="none" w:sz="0" w:space="0" w:color="auto"/>
              </w:divBdr>
            </w:div>
            <w:div w:id="1904680102">
              <w:marLeft w:val="0"/>
              <w:marRight w:val="0"/>
              <w:marTop w:val="0"/>
              <w:marBottom w:val="0"/>
              <w:divBdr>
                <w:top w:val="none" w:sz="0" w:space="0" w:color="auto"/>
                <w:left w:val="none" w:sz="0" w:space="0" w:color="auto"/>
                <w:bottom w:val="none" w:sz="0" w:space="0" w:color="auto"/>
                <w:right w:val="none" w:sz="0" w:space="0" w:color="auto"/>
              </w:divBdr>
            </w:div>
          </w:divsChild>
        </w:div>
        <w:div w:id="1299795263">
          <w:marLeft w:val="0"/>
          <w:marRight w:val="0"/>
          <w:marTop w:val="0"/>
          <w:marBottom w:val="0"/>
          <w:divBdr>
            <w:top w:val="none" w:sz="0" w:space="0" w:color="auto"/>
            <w:left w:val="none" w:sz="0" w:space="0" w:color="auto"/>
            <w:bottom w:val="none" w:sz="0" w:space="0" w:color="auto"/>
            <w:right w:val="none" w:sz="0" w:space="0" w:color="auto"/>
          </w:divBdr>
          <w:divsChild>
            <w:div w:id="1570845440">
              <w:marLeft w:val="0"/>
              <w:marRight w:val="0"/>
              <w:marTop w:val="120"/>
              <w:marBottom w:val="0"/>
              <w:divBdr>
                <w:top w:val="none" w:sz="0" w:space="0" w:color="auto"/>
                <w:left w:val="none" w:sz="0" w:space="0" w:color="auto"/>
                <w:bottom w:val="none" w:sz="0" w:space="0" w:color="auto"/>
                <w:right w:val="none" w:sz="0" w:space="0" w:color="auto"/>
              </w:divBdr>
            </w:div>
            <w:div w:id="299041457">
              <w:marLeft w:val="0"/>
              <w:marRight w:val="0"/>
              <w:marTop w:val="0"/>
              <w:marBottom w:val="0"/>
              <w:divBdr>
                <w:top w:val="none" w:sz="0" w:space="0" w:color="auto"/>
                <w:left w:val="none" w:sz="0" w:space="0" w:color="auto"/>
                <w:bottom w:val="none" w:sz="0" w:space="0" w:color="auto"/>
                <w:right w:val="none" w:sz="0" w:space="0" w:color="auto"/>
              </w:divBdr>
            </w:div>
          </w:divsChild>
        </w:div>
        <w:div w:id="1091973386">
          <w:marLeft w:val="0"/>
          <w:marRight w:val="0"/>
          <w:marTop w:val="0"/>
          <w:marBottom w:val="0"/>
          <w:divBdr>
            <w:top w:val="none" w:sz="0" w:space="0" w:color="auto"/>
            <w:left w:val="none" w:sz="0" w:space="0" w:color="auto"/>
            <w:bottom w:val="none" w:sz="0" w:space="0" w:color="auto"/>
            <w:right w:val="none" w:sz="0" w:space="0" w:color="auto"/>
          </w:divBdr>
          <w:divsChild>
            <w:div w:id="262222929">
              <w:marLeft w:val="0"/>
              <w:marRight w:val="0"/>
              <w:marTop w:val="120"/>
              <w:marBottom w:val="0"/>
              <w:divBdr>
                <w:top w:val="none" w:sz="0" w:space="0" w:color="auto"/>
                <w:left w:val="none" w:sz="0" w:space="0" w:color="auto"/>
                <w:bottom w:val="none" w:sz="0" w:space="0" w:color="auto"/>
                <w:right w:val="none" w:sz="0" w:space="0" w:color="auto"/>
              </w:divBdr>
            </w:div>
            <w:div w:id="532575082">
              <w:marLeft w:val="0"/>
              <w:marRight w:val="0"/>
              <w:marTop w:val="0"/>
              <w:marBottom w:val="0"/>
              <w:divBdr>
                <w:top w:val="none" w:sz="0" w:space="0" w:color="auto"/>
                <w:left w:val="none" w:sz="0" w:space="0" w:color="auto"/>
                <w:bottom w:val="none" w:sz="0" w:space="0" w:color="auto"/>
                <w:right w:val="none" w:sz="0" w:space="0" w:color="auto"/>
              </w:divBdr>
            </w:div>
          </w:divsChild>
        </w:div>
        <w:div w:id="1382634462">
          <w:marLeft w:val="0"/>
          <w:marRight w:val="0"/>
          <w:marTop w:val="0"/>
          <w:marBottom w:val="0"/>
          <w:divBdr>
            <w:top w:val="none" w:sz="0" w:space="0" w:color="auto"/>
            <w:left w:val="none" w:sz="0" w:space="0" w:color="auto"/>
            <w:bottom w:val="none" w:sz="0" w:space="0" w:color="auto"/>
            <w:right w:val="none" w:sz="0" w:space="0" w:color="auto"/>
          </w:divBdr>
          <w:divsChild>
            <w:div w:id="1819153065">
              <w:marLeft w:val="0"/>
              <w:marRight w:val="0"/>
              <w:marTop w:val="120"/>
              <w:marBottom w:val="0"/>
              <w:divBdr>
                <w:top w:val="none" w:sz="0" w:space="0" w:color="auto"/>
                <w:left w:val="none" w:sz="0" w:space="0" w:color="auto"/>
                <w:bottom w:val="none" w:sz="0" w:space="0" w:color="auto"/>
                <w:right w:val="none" w:sz="0" w:space="0" w:color="auto"/>
              </w:divBdr>
            </w:div>
            <w:div w:id="1563755556">
              <w:marLeft w:val="0"/>
              <w:marRight w:val="0"/>
              <w:marTop w:val="0"/>
              <w:marBottom w:val="0"/>
              <w:divBdr>
                <w:top w:val="none" w:sz="0" w:space="0" w:color="auto"/>
                <w:left w:val="none" w:sz="0" w:space="0" w:color="auto"/>
                <w:bottom w:val="none" w:sz="0" w:space="0" w:color="auto"/>
                <w:right w:val="none" w:sz="0" w:space="0" w:color="auto"/>
              </w:divBdr>
            </w:div>
          </w:divsChild>
        </w:div>
        <w:div w:id="192616581">
          <w:marLeft w:val="480"/>
          <w:marRight w:val="0"/>
          <w:marTop w:val="0"/>
          <w:marBottom w:val="0"/>
          <w:divBdr>
            <w:top w:val="none" w:sz="0" w:space="0" w:color="auto"/>
            <w:left w:val="none" w:sz="0" w:space="0" w:color="auto"/>
            <w:bottom w:val="none" w:sz="0" w:space="0" w:color="auto"/>
            <w:right w:val="none" w:sz="0" w:space="0" w:color="auto"/>
          </w:divBdr>
        </w:div>
        <w:div w:id="1118796786">
          <w:marLeft w:val="480"/>
          <w:marRight w:val="0"/>
          <w:marTop w:val="0"/>
          <w:marBottom w:val="0"/>
          <w:divBdr>
            <w:top w:val="none" w:sz="0" w:space="0" w:color="auto"/>
            <w:left w:val="none" w:sz="0" w:space="0" w:color="auto"/>
            <w:bottom w:val="none" w:sz="0" w:space="0" w:color="auto"/>
            <w:right w:val="none" w:sz="0" w:space="0" w:color="auto"/>
          </w:divBdr>
        </w:div>
        <w:div w:id="500319162">
          <w:marLeft w:val="480"/>
          <w:marRight w:val="0"/>
          <w:marTop w:val="0"/>
          <w:marBottom w:val="0"/>
          <w:divBdr>
            <w:top w:val="none" w:sz="0" w:space="0" w:color="auto"/>
            <w:left w:val="none" w:sz="0" w:space="0" w:color="auto"/>
            <w:bottom w:val="none" w:sz="0" w:space="0" w:color="auto"/>
            <w:right w:val="none" w:sz="0" w:space="0" w:color="auto"/>
          </w:divBdr>
        </w:div>
        <w:div w:id="875393789">
          <w:marLeft w:val="0"/>
          <w:marRight w:val="0"/>
          <w:marTop w:val="0"/>
          <w:marBottom w:val="0"/>
          <w:divBdr>
            <w:top w:val="none" w:sz="0" w:space="0" w:color="auto"/>
            <w:left w:val="none" w:sz="0" w:space="0" w:color="auto"/>
            <w:bottom w:val="none" w:sz="0" w:space="0" w:color="auto"/>
            <w:right w:val="none" w:sz="0" w:space="0" w:color="auto"/>
          </w:divBdr>
          <w:divsChild>
            <w:div w:id="1546991766">
              <w:marLeft w:val="0"/>
              <w:marRight w:val="0"/>
              <w:marTop w:val="120"/>
              <w:marBottom w:val="0"/>
              <w:divBdr>
                <w:top w:val="none" w:sz="0" w:space="0" w:color="auto"/>
                <w:left w:val="none" w:sz="0" w:space="0" w:color="auto"/>
                <w:bottom w:val="none" w:sz="0" w:space="0" w:color="auto"/>
                <w:right w:val="none" w:sz="0" w:space="0" w:color="auto"/>
              </w:divBdr>
            </w:div>
            <w:div w:id="1611552488">
              <w:marLeft w:val="0"/>
              <w:marRight w:val="0"/>
              <w:marTop w:val="0"/>
              <w:marBottom w:val="0"/>
              <w:divBdr>
                <w:top w:val="none" w:sz="0" w:space="0" w:color="auto"/>
                <w:left w:val="none" w:sz="0" w:space="0" w:color="auto"/>
                <w:bottom w:val="none" w:sz="0" w:space="0" w:color="auto"/>
                <w:right w:val="none" w:sz="0" w:space="0" w:color="auto"/>
              </w:divBdr>
            </w:div>
          </w:divsChild>
        </w:div>
        <w:div w:id="144664261">
          <w:marLeft w:val="0"/>
          <w:marRight w:val="0"/>
          <w:marTop w:val="0"/>
          <w:marBottom w:val="0"/>
          <w:divBdr>
            <w:top w:val="none" w:sz="0" w:space="0" w:color="auto"/>
            <w:left w:val="none" w:sz="0" w:space="0" w:color="auto"/>
            <w:bottom w:val="none" w:sz="0" w:space="0" w:color="auto"/>
            <w:right w:val="none" w:sz="0" w:space="0" w:color="auto"/>
          </w:divBdr>
          <w:divsChild>
            <w:div w:id="7685612">
              <w:marLeft w:val="0"/>
              <w:marRight w:val="0"/>
              <w:marTop w:val="120"/>
              <w:marBottom w:val="0"/>
              <w:divBdr>
                <w:top w:val="none" w:sz="0" w:space="0" w:color="auto"/>
                <w:left w:val="none" w:sz="0" w:space="0" w:color="auto"/>
                <w:bottom w:val="none" w:sz="0" w:space="0" w:color="auto"/>
                <w:right w:val="none" w:sz="0" w:space="0" w:color="auto"/>
              </w:divBdr>
            </w:div>
            <w:div w:id="137890053">
              <w:marLeft w:val="0"/>
              <w:marRight w:val="0"/>
              <w:marTop w:val="0"/>
              <w:marBottom w:val="0"/>
              <w:divBdr>
                <w:top w:val="none" w:sz="0" w:space="0" w:color="auto"/>
                <w:left w:val="none" w:sz="0" w:space="0" w:color="auto"/>
                <w:bottom w:val="none" w:sz="0" w:space="0" w:color="auto"/>
                <w:right w:val="none" w:sz="0" w:space="0" w:color="auto"/>
              </w:divBdr>
            </w:div>
          </w:divsChild>
        </w:div>
        <w:div w:id="1032731762">
          <w:marLeft w:val="0"/>
          <w:marRight w:val="0"/>
          <w:marTop w:val="0"/>
          <w:marBottom w:val="0"/>
          <w:divBdr>
            <w:top w:val="none" w:sz="0" w:space="0" w:color="auto"/>
            <w:left w:val="none" w:sz="0" w:space="0" w:color="auto"/>
            <w:bottom w:val="none" w:sz="0" w:space="0" w:color="auto"/>
            <w:right w:val="none" w:sz="0" w:space="0" w:color="auto"/>
          </w:divBdr>
          <w:divsChild>
            <w:div w:id="1131554931">
              <w:marLeft w:val="0"/>
              <w:marRight w:val="0"/>
              <w:marTop w:val="120"/>
              <w:marBottom w:val="0"/>
              <w:divBdr>
                <w:top w:val="none" w:sz="0" w:space="0" w:color="auto"/>
                <w:left w:val="none" w:sz="0" w:space="0" w:color="auto"/>
                <w:bottom w:val="none" w:sz="0" w:space="0" w:color="auto"/>
                <w:right w:val="none" w:sz="0" w:space="0" w:color="auto"/>
              </w:divBdr>
            </w:div>
            <w:div w:id="1669291083">
              <w:marLeft w:val="0"/>
              <w:marRight w:val="0"/>
              <w:marTop w:val="0"/>
              <w:marBottom w:val="0"/>
              <w:divBdr>
                <w:top w:val="none" w:sz="0" w:space="0" w:color="auto"/>
                <w:left w:val="none" w:sz="0" w:space="0" w:color="auto"/>
                <w:bottom w:val="none" w:sz="0" w:space="0" w:color="auto"/>
                <w:right w:val="none" w:sz="0" w:space="0" w:color="auto"/>
              </w:divBdr>
            </w:div>
          </w:divsChild>
        </w:div>
        <w:div w:id="1223561707">
          <w:marLeft w:val="0"/>
          <w:marRight w:val="0"/>
          <w:marTop w:val="0"/>
          <w:marBottom w:val="0"/>
          <w:divBdr>
            <w:top w:val="none" w:sz="0" w:space="0" w:color="auto"/>
            <w:left w:val="none" w:sz="0" w:space="0" w:color="auto"/>
            <w:bottom w:val="none" w:sz="0" w:space="0" w:color="auto"/>
            <w:right w:val="none" w:sz="0" w:space="0" w:color="auto"/>
          </w:divBdr>
          <w:divsChild>
            <w:div w:id="2078357891">
              <w:marLeft w:val="0"/>
              <w:marRight w:val="0"/>
              <w:marTop w:val="120"/>
              <w:marBottom w:val="0"/>
              <w:divBdr>
                <w:top w:val="none" w:sz="0" w:space="0" w:color="auto"/>
                <w:left w:val="none" w:sz="0" w:space="0" w:color="auto"/>
                <w:bottom w:val="none" w:sz="0" w:space="0" w:color="auto"/>
                <w:right w:val="none" w:sz="0" w:space="0" w:color="auto"/>
              </w:divBdr>
            </w:div>
            <w:div w:id="2070690672">
              <w:marLeft w:val="0"/>
              <w:marRight w:val="0"/>
              <w:marTop w:val="0"/>
              <w:marBottom w:val="0"/>
              <w:divBdr>
                <w:top w:val="none" w:sz="0" w:space="0" w:color="auto"/>
                <w:left w:val="none" w:sz="0" w:space="0" w:color="auto"/>
                <w:bottom w:val="none" w:sz="0" w:space="0" w:color="auto"/>
                <w:right w:val="none" w:sz="0" w:space="0" w:color="auto"/>
              </w:divBdr>
            </w:div>
          </w:divsChild>
        </w:div>
        <w:div w:id="1927567730">
          <w:marLeft w:val="0"/>
          <w:marRight w:val="0"/>
          <w:marTop w:val="0"/>
          <w:marBottom w:val="0"/>
          <w:divBdr>
            <w:top w:val="none" w:sz="0" w:space="0" w:color="auto"/>
            <w:left w:val="none" w:sz="0" w:space="0" w:color="auto"/>
            <w:bottom w:val="none" w:sz="0" w:space="0" w:color="auto"/>
            <w:right w:val="none" w:sz="0" w:space="0" w:color="auto"/>
          </w:divBdr>
          <w:divsChild>
            <w:div w:id="1783261723">
              <w:marLeft w:val="0"/>
              <w:marRight w:val="0"/>
              <w:marTop w:val="120"/>
              <w:marBottom w:val="0"/>
              <w:divBdr>
                <w:top w:val="none" w:sz="0" w:space="0" w:color="auto"/>
                <w:left w:val="none" w:sz="0" w:space="0" w:color="auto"/>
                <w:bottom w:val="none" w:sz="0" w:space="0" w:color="auto"/>
                <w:right w:val="none" w:sz="0" w:space="0" w:color="auto"/>
              </w:divBdr>
            </w:div>
            <w:div w:id="724262094">
              <w:marLeft w:val="0"/>
              <w:marRight w:val="0"/>
              <w:marTop w:val="0"/>
              <w:marBottom w:val="0"/>
              <w:divBdr>
                <w:top w:val="none" w:sz="0" w:space="0" w:color="auto"/>
                <w:left w:val="none" w:sz="0" w:space="0" w:color="auto"/>
                <w:bottom w:val="none" w:sz="0" w:space="0" w:color="auto"/>
                <w:right w:val="none" w:sz="0" w:space="0" w:color="auto"/>
              </w:divBdr>
            </w:div>
          </w:divsChild>
        </w:div>
        <w:div w:id="512764461">
          <w:marLeft w:val="480"/>
          <w:marRight w:val="0"/>
          <w:marTop w:val="0"/>
          <w:marBottom w:val="0"/>
          <w:divBdr>
            <w:top w:val="none" w:sz="0" w:space="0" w:color="auto"/>
            <w:left w:val="none" w:sz="0" w:space="0" w:color="auto"/>
            <w:bottom w:val="none" w:sz="0" w:space="0" w:color="auto"/>
            <w:right w:val="none" w:sz="0" w:space="0" w:color="auto"/>
          </w:divBdr>
        </w:div>
        <w:div w:id="437991132">
          <w:marLeft w:val="0"/>
          <w:marRight w:val="0"/>
          <w:marTop w:val="0"/>
          <w:marBottom w:val="0"/>
          <w:divBdr>
            <w:top w:val="none" w:sz="0" w:space="0" w:color="auto"/>
            <w:left w:val="none" w:sz="0" w:space="0" w:color="auto"/>
            <w:bottom w:val="none" w:sz="0" w:space="0" w:color="auto"/>
            <w:right w:val="none" w:sz="0" w:space="0" w:color="auto"/>
          </w:divBdr>
          <w:divsChild>
            <w:div w:id="238709464">
              <w:marLeft w:val="0"/>
              <w:marRight w:val="0"/>
              <w:marTop w:val="120"/>
              <w:marBottom w:val="0"/>
              <w:divBdr>
                <w:top w:val="none" w:sz="0" w:space="0" w:color="auto"/>
                <w:left w:val="none" w:sz="0" w:space="0" w:color="auto"/>
                <w:bottom w:val="none" w:sz="0" w:space="0" w:color="auto"/>
                <w:right w:val="none" w:sz="0" w:space="0" w:color="auto"/>
              </w:divBdr>
            </w:div>
            <w:div w:id="263729523">
              <w:marLeft w:val="0"/>
              <w:marRight w:val="0"/>
              <w:marTop w:val="0"/>
              <w:marBottom w:val="0"/>
              <w:divBdr>
                <w:top w:val="none" w:sz="0" w:space="0" w:color="auto"/>
                <w:left w:val="none" w:sz="0" w:space="0" w:color="auto"/>
                <w:bottom w:val="none" w:sz="0" w:space="0" w:color="auto"/>
                <w:right w:val="none" w:sz="0" w:space="0" w:color="auto"/>
              </w:divBdr>
            </w:div>
          </w:divsChild>
        </w:div>
        <w:div w:id="1033653891">
          <w:marLeft w:val="0"/>
          <w:marRight w:val="0"/>
          <w:marTop w:val="0"/>
          <w:marBottom w:val="0"/>
          <w:divBdr>
            <w:top w:val="none" w:sz="0" w:space="0" w:color="auto"/>
            <w:left w:val="none" w:sz="0" w:space="0" w:color="auto"/>
            <w:bottom w:val="none" w:sz="0" w:space="0" w:color="auto"/>
            <w:right w:val="none" w:sz="0" w:space="0" w:color="auto"/>
          </w:divBdr>
          <w:divsChild>
            <w:div w:id="1072921916">
              <w:marLeft w:val="0"/>
              <w:marRight w:val="0"/>
              <w:marTop w:val="120"/>
              <w:marBottom w:val="0"/>
              <w:divBdr>
                <w:top w:val="none" w:sz="0" w:space="0" w:color="auto"/>
                <w:left w:val="none" w:sz="0" w:space="0" w:color="auto"/>
                <w:bottom w:val="none" w:sz="0" w:space="0" w:color="auto"/>
                <w:right w:val="none" w:sz="0" w:space="0" w:color="auto"/>
              </w:divBdr>
            </w:div>
            <w:div w:id="83234995">
              <w:marLeft w:val="0"/>
              <w:marRight w:val="0"/>
              <w:marTop w:val="0"/>
              <w:marBottom w:val="0"/>
              <w:divBdr>
                <w:top w:val="none" w:sz="0" w:space="0" w:color="auto"/>
                <w:left w:val="none" w:sz="0" w:space="0" w:color="auto"/>
                <w:bottom w:val="none" w:sz="0" w:space="0" w:color="auto"/>
                <w:right w:val="none" w:sz="0" w:space="0" w:color="auto"/>
              </w:divBdr>
            </w:div>
          </w:divsChild>
        </w:div>
        <w:div w:id="1755976600">
          <w:marLeft w:val="0"/>
          <w:marRight w:val="0"/>
          <w:marTop w:val="0"/>
          <w:marBottom w:val="0"/>
          <w:divBdr>
            <w:top w:val="none" w:sz="0" w:space="0" w:color="auto"/>
            <w:left w:val="none" w:sz="0" w:space="0" w:color="auto"/>
            <w:bottom w:val="none" w:sz="0" w:space="0" w:color="auto"/>
            <w:right w:val="none" w:sz="0" w:space="0" w:color="auto"/>
          </w:divBdr>
          <w:divsChild>
            <w:div w:id="298069784">
              <w:marLeft w:val="0"/>
              <w:marRight w:val="0"/>
              <w:marTop w:val="120"/>
              <w:marBottom w:val="0"/>
              <w:divBdr>
                <w:top w:val="none" w:sz="0" w:space="0" w:color="auto"/>
                <w:left w:val="none" w:sz="0" w:space="0" w:color="auto"/>
                <w:bottom w:val="none" w:sz="0" w:space="0" w:color="auto"/>
                <w:right w:val="none" w:sz="0" w:space="0" w:color="auto"/>
              </w:divBdr>
            </w:div>
            <w:div w:id="1031611444">
              <w:marLeft w:val="0"/>
              <w:marRight w:val="0"/>
              <w:marTop w:val="0"/>
              <w:marBottom w:val="0"/>
              <w:divBdr>
                <w:top w:val="none" w:sz="0" w:space="0" w:color="auto"/>
                <w:left w:val="none" w:sz="0" w:space="0" w:color="auto"/>
                <w:bottom w:val="none" w:sz="0" w:space="0" w:color="auto"/>
                <w:right w:val="none" w:sz="0" w:space="0" w:color="auto"/>
              </w:divBdr>
            </w:div>
          </w:divsChild>
        </w:div>
        <w:div w:id="972055243">
          <w:marLeft w:val="480"/>
          <w:marRight w:val="0"/>
          <w:marTop w:val="0"/>
          <w:marBottom w:val="0"/>
          <w:divBdr>
            <w:top w:val="none" w:sz="0" w:space="0" w:color="auto"/>
            <w:left w:val="none" w:sz="0" w:space="0" w:color="auto"/>
            <w:bottom w:val="none" w:sz="0" w:space="0" w:color="auto"/>
            <w:right w:val="none" w:sz="0" w:space="0" w:color="auto"/>
          </w:divBdr>
        </w:div>
        <w:div w:id="569386960">
          <w:marLeft w:val="480"/>
          <w:marRight w:val="0"/>
          <w:marTop w:val="0"/>
          <w:marBottom w:val="0"/>
          <w:divBdr>
            <w:top w:val="none" w:sz="0" w:space="0" w:color="auto"/>
            <w:left w:val="none" w:sz="0" w:space="0" w:color="auto"/>
            <w:bottom w:val="none" w:sz="0" w:space="0" w:color="auto"/>
            <w:right w:val="none" w:sz="0" w:space="0" w:color="auto"/>
          </w:divBdr>
        </w:div>
        <w:div w:id="459345583">
          <w:marLeft w:val="0"/>
          <w:marRight w:val="0"/>
          <w:marTop w:val="0"/>
          <w:marBottom w:val="0"/>
          <w:divBdr>
            <w:top w:val="none" w:sz="0" w:space="0" w:color="auto"/>
            <w:left w:val="none" w:sz="0" w:space="0" w:color="auto"/>
            <w:bottom w:val="none" w:sz="0" w:space="0" w:color="auto"/>
            <w:right w:val="none" w:sz="0" w:space="0" w:color="auto"/>
          </w:divBdr>
          <w:divsChild>
            <w:div w:id="1514537266">
              <w:marLeft w:val="0"/>
              <w:marRight w:val="0"/>
              <w:marTop w:val="120"/>
              <w:marBottom w:val="0"/>
              <w:divBdr>
                <w:top w:val="none" w:sz="0" w:space="0" w:color="auto"/>
                <w:left w:val="none" w:sz="0" w:space="0" w:color="auto"/>
                <w:bottom w:val="none" w:sz="0" w:space="0" w:color="auto"/>
                <w:right w:val="none" w:sz="0" w:space="0" w:color="auto"/>
              </w:divBdr>
            </w:div>
            <w:div w:id="464008176">
              <w:marLeft w:val="0"/>
              <w:marRight w:val="0"/>
              <w:marTop w:val="0"/>
              <w:marBottom w:val="0"/>
              <w:divBdr>
                <w:top w:val="none" w:sz="0" w:space="0" w:color="auto"/>
                <w:left w:val="none" w:sz="0" w:space="0" w:color="auto"/>
                <w:bottom w:val="none" w:sz="0" w:space="0" w:color="auto"/>
                <w:right w:val="none" w:sz="0" w:space="0" w:color="auto"/>
              </w:divBdr>
              <w:divsChild>
                <w:div w:id="619537195">
                  <w:marLeft w:val="0"/>
                  <w:marRight w:val="0"/>
                  <w:marTop w:val="0"/>
                  <w:marBottom w:val="0"/>
                  <w:divBdr>
                    <w:top w:val="none" w:sz="0" w:space="0" w:color="auto"/>
                    <w:left w:val="none" w:sz="0" w:space="0" w:color="auto"/>
                    <w:bottom w:val="none" w:sz="0" w:space="0" w:color="auto"/>
                    <w:right w:val="none" w:sz="0" w:space="0" w:color="auto"/>
                  </w:divBdr>
                  <w:divsChild>
                    <w:div w:id="1724713322">
                      <w:marLeft w:val="0"/>
                      <w:marRight w:val="0"/>
                      <w:marTop w:val="120"/>
                      <w:marBottom w:val="0"/>
                      <w:divBdr>
                        <w:top w:val="none" w:sz="0" w:space="0" w:color="auto"/>
                        <w:left w:val="none" w:sz="0" w:space="0" w:color="auto"/>
                        <w:bottom w:val="none" w:sz="0" w:space="0" w:color="auto"/>
                        <w:right w:val="none" w:sz="0" w:space="0" w:color="auto"/>
                      </w:divBdr>
                    </w:div>
                    <w:div w:id="1788963461">
                      <w:marLeft w:val="0"/>
                      <w:marRight w:val="0"/>
                      <w:marTop w:val="0"/>
                      <w:marBottom w:val="0"/>
                      <w:divBdr>
                        <w:top w:val="none" w:sz="0" w:space="0" w:color="auto"/>
                        <w:left w:val="none" w:sz="0" w:space="0" w:color="auto"/>
                        <w:bottom w:val="none" w:sz="0" w:space="0" w:color="auto"/>
                        <w:right w:val="none" w:sz="0" w:space="0" w:color="auto"/>
                      </w:divBdr>
                      <w:divsChild>
                        <w:div w:id="1675692114">
                          <w:marLeft w:val="0"/>
                          <w:marRight w:val="0"/>
                          <w:marTop w:val="0"/>
                          <w:marBottom w:val="0"/>
                          <w:divBdr>
                            <w:top w:val="none" w:sz="0" w:space="0" w:color="auto"/>
                            <w:left w:val="none" w:sz="0" w:space="0" w:color="auto"/>
                            <w:bottom w:val="none" w:sz="0" w:space="0" w:color="auto"/>
                            <w:right w:val="none" w:sz="0" w:space="0" w:color="auto"/>
                          </w:divBdr>
                          <w:divsChild>
                            <w:div w:id="1097754515">
                              <w:marLeft w:val="0"/>
                              <w:marRight w:val="0"/>
                              <w:marTop w:val="120"/>
                              <w:marBottom w:val="0"/>
                              <w:divBdr>
                                <w:top w:val="none" w:sz="0" w:space="0" w:color="auto"/>
                                <w:left w:val="none" w:sz="0" w:space="0" w:color="auto"/>
                                <w:bottom w:val="none" w:sz="0" w:space="0" w:color="auto"/>
                                <w:right w:val="none" w:sz="0" w:space="0" w:color="auto"/>
                              </w:divBdr>
                            </w:div>
                            <w:div w:id="293683227">
                              <w:marLeft w:val="0"/>
                              <w:marRight w:val="0"/>
                              <w:marTop w:val="0"/>
                              <w:marBottom w:val="0"/>
                              <w:divBdr>
                                <w:top w:val="none" w:sz="0" w:space="0" w:color="auto"/>
                                <w:left w:val="none" w:sz="0" w:space="0" w:color="auto"/>
                                <w:bottom w:val="none" w:sz="0" w:space="0" w:color="auto"/>
                                <w:right w:val="none" w:sz="0" w:space="0" w:color="auto"/>
                              </w:divBdr>
                            </w:div>
                          </w:divsChild>
                        </w:div>
                        <w:div w:id="13388893">
                          <w:marLeft w:val="0"/>
                          <w:marRight w:val="0"/>
                          <w:marTop w:val="0"/>
                          <w:marBottom w:val="0"/>
                          <w:divBdr>
                            <w:top w:val="none" w:sz="0" w:space="0" w:color="auto"/>
                            <w:left w:val="none" w:sz="0" w:space="0" w:color="auto"/>
                            <w:bottom w:val="none" w:sz="0" w:space="0" w:color="auto"/>
                            <w:right w:val="none" w:sz="0" w:space="0" w:color="auto"/>
                          </w:divBdr>
                          <w:divsChild>
                            <w:div w:id="796148503">
                              <w:marLeft w:val="0"/>
                              <w:marRight w:val="0"/>
                              <w:marTop w:val="120"/>
                              <w:marBottom w:val="0"/>
                              <w:divBdr>
                                <w:top w:val="none" w:sz="0" w:space="0" w:color="auto"/>
                                <w:left w:val="none" w:sz="0" w:space="0" w:color="auto"/>
                                <w:bottom w:val="none" w:sz="0" w:space="0" w:color="auto"/>
                                <w:right w:val="none" w:sz="0" w:space="0" w:color="auto"/>
                              </w:divBdr>
                            </w:div>
                            <w:div w:id="1836144476">
                              <w:marLeft w:val="0"/>
                              <w:marRight w:val="0"/>
                              <w:marTop w:val="0"/>
                              <w:marBottom w:val="0"/>
                              <w:divBdr>
                                <w:top w:val="none" w:sz="0" w:space="0" w:color="auto"/>
                                <w:left w:val="none" w:sz="0" w:space="0" w:color="auto"/>
                                <w:bottom w:val="none" w:sz="0" w:space="0" w:color="auto"/>
                                <w:right w:val="none" w:sz="0" w:space="0" w:color="auto"/>
                              </w:divBdr>
                            </w:div>
                          </w:divsChild>
                        </w:div>
                        <w:div w:id="838541582">
                          <w:marLeft w:val="0"/>
                          <w:marRight w:val="0"/>
                          <w:marTop w:val="0"/>
                          <w:marBottom w:val="0"/>
                          <w:divBdr>
                            <w:top w:val="none" w:sz="0" w:space="0" w:color="auto"/>
                            <w:left w:val="none" w:sz="0" w:space="0" w:color="auto"/>
                            <w:bottom w:val="none" w:sz="0" w:space="0" w:color="auto"/>
                            <w:right w:val="none" w:sz="0" w:space="0" w:color="auto"/>
                          </w:divBdr>
                          <w:divsChild>
                            <w:div w:id="1035430004">
                              <w:marLeft w:val="0"/>
                              <w:marRight w:val="0"/>
                              <w:marTop w:val="120"/>
                              <w:marBottom w:val="0"/>
                              <w:divBdr>
                                <w:top w:val="none" w:sz="0" w:space="0" w:color="auto"/>
                                <w:left w:val="none" w:sz="0" w:space="0" w:color="auto"/>
                                <w:bottom w:val="none" w:sz="0" w:space="0" w:color="auto"/>
                                <w:right w:val="none" w:sz="0" w:space="0" w:color="auto"/>
                              </w:divBdr>
                            </w:div>
                            <w:div w:id="1313372356">
                              <w:marLeft w:val="0"/>
                              <w:marRight w:val="0"/>
                              <w:marTop w:val="0"/>
                              <w:marBottom w:val="0"/>
                              <w:divBdr>
                                <w:top w:val="none" w:sz="0" w:space="0" w:color="auto"/>
                                <w:left w:val="none" w:sz="0" w:space="0" w:color="auto"/>
                                <w:bottom w:val="none" w:sz="0" w:space="0" w:color="auto"/>
                                <w:right w:val="none" w:sz="0" w:space="0" w:color="auto"/>
                              </w:divBdr>
                            </w:div>
                          </w:divsChild>
                        </w:div>
                        <w:div w:id="1016543207">
                          <w:marLeft w:val="0"/>
                          <w:marRight w:val="0"/>
                          <w:marTop w:val="0"/>
                          <w:marBottom w:val="0"/>
                          <w:divBdr>
                            <w:top w:val="none" w:sz="0" w:space="0" w:color="auto"/>
                            <w:left w:val="none" w:sz="0" w:space="0" w:color="auto"/>
                            <w:bottom w:val="none" w:sz="0" w:space="0" w:color="auto"/>
                            <w:right w:val="none" w:sz="0" w:space="0" w:color="auto"/>
                          </w:divBdr>
                          <w:divsChild>
                            <w:div w:id="793987721">
                              <w:marLeft w:val="0"/>
                              <w:marRight w:val="0"/>
                              <w:marTop w:val="120"/>
                              <w:marBottom w:val="0"/>
                              <w:divBdr>
                                <w:top w:val="none" w:sz="0" w:space="0" w:color="auto"/>
                                <w:left w:val="none" w:sz="0" w:space="0" w:color="auto"/>
                                <w:bottom w:val="none" w:sz="0" w:space="0" w:color="auto"/>
                                <w:right w:val="none" w:sz="0" w:space="0" w:color="auto"/>
                              </w:divBdr>
                            </w:div>
                            <w:div w:id="148524866">
                              <w:marLeft w:val="0"/>
                              <w:marRight w:val="0"/>
                              <w:marTop w:val="0"/>
                              <w:marBottom w:val="0"/>
                              <w:divBdr>
                                <w:top w:val="none" w:sz="0" w:space="0" w:color="auto"/>
                                <w:left w:val="none" w:sz="0" w:space="0" w:color="auto"/>
                                <w:bottom w:val="none" w:sz="0" w:space="0" w:color="auto"/>
                                <w:right w:val="none" w:sz="0" w:space="0" w:color="auto"/>
                              </w:divBdr>
                            </w:div>
                          </w:divsChild>
                        </w:div>
                        <w:div w:id="761879658">
                          <w:marLeft w:val="0"/>
                          <w:marRight w:val="0"/>
                          <w:marTop w:val="0"/>
                          <w:marBottom w:val="0"/>
                          <w:divBdr>
                            <w:top w:val="none" w:sz="0" w:space="0" w:color="auto"/>
                            <w:left w:val="none" w:sz="0" w:space="0" w:color="auto"/>
                            <w:bottom w:val="none" w:sz="0" w:space="0" w:color="auto"/>
                            <w:right w:val="none" w:sz="0" w:space="0" w:color="auto"/>
                          </w:divBdr>
                          <w:divsChild>
                            <w:div w:id="541863852">
                              <w:marLeft w:val="0"/>
                              <w:marRight w:val="0"/>
                              <w:marTop w:val="120"/>
                              <w:marBottom w:val="0"/>
                              <w:divBdr>
                                <w:top w:val="none" w:sz="0" w:space="0" w:color="auto"/>
                                <w:left w:val="none" w:sz="0" w:space="0" w:color="auto"/>
                                <w:bottom w:val="none" w:sz="0" w:space="0" w:color="auto"/>
                                <w:right w:val="none" w:sz="0" w:space="0" w:color="auto"/>
                              </w:divBdr>
                            </w:div>
                            <w:div w:id="18488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4867">
                  <w:marLeft w:val="0"/>
                  <w:marRight w:val="0"/>
                  <w:marTop w:val="0"/>
                  <w:marBottom w:val="0"/>
                  <w:divBdr>
                    <w:top w:val="none" w:sz="0" w:space="0" w:color="auto"/>
                    <w:left w:val="none" w:sz="0" w:space="0" w:color="auto"/>
                    <w:bottom w:val="none" w:sz="0" w:space="0" w:color="auto"/>
                    <w:right w:val="none" w:sz="0" w:space="0" w:color="auto"/>
                  </w:divBdr>
                  <w:divsChild>
                    <w:div w:id="71315933">
                      <w:marLeft w:val="0"/>
                      <w:marRight w:val="0"/>
                      <w:marTop w:val="120"/>
                      <w:marBottom w:val="0"/>
                      <w:divBdr>
                        <w:top w:val="none" w:sz="0" w:space="0" w:color="auto"/>
                        <w:left w:val="none" w:sz="0" w:space="0" w:color="auto"/>
                        <w:bottom w:val="none" w:sz="0" w:space="0" w:color="auto"/>
                        <w:right w:val="none" w:sz="0" w:space="0" w:color="auto"/>
                      </w:divBdr>
                    </w:div>
                    <w:div w:id="297691379">
                      <w:marLeft w:val="0"/>
                      <w:marRight w:val="0"/>
                      <w:marTop w:val="0"/>
                      <w:marBottom w:val="0"/>
                      <w:divBdr>
                        <w:top w:val="none" w:sz="0" w:space="0" w:color="auto"/>
                        <w:left w:val="none" w:sz="0" w:space="0" w:color="auto"/>
                        <w:bottom w:val="none" w:sz="0" w:space="0" w:color="auto"/>
                        <w:right w:val="none" w:sz="0" w:space="0" w:color="auto"/>
                      </w:divBdr>
                      <w:divsChild>
                        <w:div w:id="354119311">
                          <w:marLeft w:val="0"/>
                          <w:marRight w:val="0"/>
                          <w:marTop w:val="0"/>
                          <w:marBottom w:val="0"/>
                          <w:divBdr>
                            <w:top w:val="none" w:sz="0" w:space="0" w:color="auto"/>
                            <w:left w:val="none" w:sz="0" w:space="0" w:color="auto"/>
                            <w:bottom w:val="none" w:sz="0" w:space="0" w:color="auto"/>
                            <w:right w:val="none" w:sz="0" w:space="0" w:color="auto"/>
                          </w:divBdr>
                          <w:divsChild>
                            <w:div w:id="199825778">
                              <w:marLeft w:val="0"/>
                              <w:marRight w:val="0"/>
                              <w:marTop w:val="120"/>
                              <w:marBottom w:val="0"/>
                              <w:divBdr>
                                <w:top w:val="none" w:sz="0" w:space="0" w:color="auto"/>
                                <w:left w:val="none" w:sz="0" w:space="0" w:color="auto"/>
                                <w:bottom w:val="none" w:sz="0" w:space="0" w:color="auto"/>
                                <w:right w:val="none" w:sz="0" w:space="0" w:color="auto"/>
                              </w:divBdr>
                            </w:div>
                            <w:div w:id="1122921030">
                              <w:marLeft w:val="0"/>
                              <w:marRight w:val="0"/>
                              <w:marTop w:val="0"/>
                              <w:marBottom w:val="0"/>
                              <w:divBdr>
                                <w:top w:val="none" w:sz="0" w:space="0" w:color="auto"/>
                                <w:left w:val="none" w:sz="0" w:space="0" w:color="auto"/>
                                <w:bottom w:val="none" w:sz="0" w:space="0" w:color="auto"/>
                                <w:right w:val="none" w:sz="0" w:space="0" w:color="auto"/>
                              </w:divBdr>
                            </w:div>
                          </w:divsChild>
                        </w:div>
                        <w:div w:id="682706053">
                          <w:marLeft w:val="0"/>
                          <w:marRight w:val="0"/>
                          <w:marTop w:val="0"/>
                          <w:marBottom w:val="0"/>
                          <w:divBdr>
                            <w:top w:val="none" w:sz="0" w:space="0" w:color="auto"/>
                            <w:left w:val="none" w:sz="0" w:space="0" w:color="auto"/>
                            <w:bottom w:val="none" w:sz="0" w:space="0" w:color="auto"/>
                            <w:right w:val="none" w:sz="0" w:space="0" w:color="auto"/>
                          </w:divBdr>
                          <w:divsChild>
                            <w:div w:id="363750314">
                              <w:marLeft w:val="0"/>
                              <w:marRight w:val="0"/>
                              <w:marTop w:val="120"/>
                              <w:marBottom w:val="0"/>
                              <w:divBdr>
                                <w:top w:val="none" w:sz="0" w:space="0" w:color="auto"/>
                                <w:left w:val="none" w:sz="0" w:space="0" w:color="auto"/>
                                <w:bottom w:val="none" w:sz="0" w:space="0" w:color="auto"/>
                                <w:right w:val="none" w:sz="0" w:space="0" w:color="auto"/>
                              </w:divBdr>
                            </w:div>
                            <w:div w:id="240872466">
                              <w:marLeft w:val="0"/>
                              <w:marRight w:val="0"/>
                              <w:marTop w:val="0"/>
                              <w:marBottom w:val="0"/>
                              <w:divBdr>
                                <w:top w:val="none" w:sz="0" w:space="0" w:color="auto"/>
                                <w:left w:val="none" w:sz="0" w:space="0" w:color="auto"/>
                                <w:bottom w:val="none" w:sz="0" w:space="0" w:color="auto"/>
                                <w:right w:val="none" w:sz="0" w:space="0" w:color="auto"/>
                              </w:divBdr>
                            </w:div>
                          </w:divsChild>
                        </w:div>
                        <w:div w:id="439104310">
                          <w:marLeft w:val="0"/>
                          <w:marRight w:val="0"/>
                          <w:marTop w:val="0"/>
                          <w:marBottom w:val="0"/>
                          <w:divBdr>
                            <w:top w:val="none" w:sz="0" w:space="0" w:color="auto"/>
                            <w:left w:val="none" w:sz="0" w:space="0" w:color="auto"/>
                            <w:bottom w:val="none" w:sz="0" w:space="0" w:color="auto"/>
                            <w:right w:val="none" w:sz="0" w:space="0" w:color="auto"/>
                          </w:divBdr>
                          <w:divsChild>
                            <w:div w:id="1281033698">
                              <w:marLeft w:val="0"/>
                              <w:marRight w:val="0"/>
                              <w:marTop w:val="120"/>
                              <w:marBottom w:val="0"/>
                              <w:divBdr>
                                <w:top w:val="none" w:sz="0" w:space="0" w:color="auto"/>
                                <w:left w:val="none" w:sz="0" w:space="0" w:color="auto"/>
                                <w:bottom w:val="none" w:sz="0" w:space="0" w:color="auto"/>
                                <w:right w:val="none" w:sz="0" w:space="0" w:color="auto"/>
                              </w:divBdr>
                            </w:div>
                            <w:div w:id="680623901">
                              <w:marLeft w:val="0"/>
                              <w:marRight w:val="0"/>
                              <w:marTop w:val="0"/>
                              <w:marBottom w:val="0"/>
                              <w:divBdr>
                                <w:top w:val="none" w:sz="0" w:space="0" w:color="auto"/>
                                <w:left w:val="none" w:sz="0" w:space="0" w:color="auto"/>
                                <w:bottom w:val="none" w:sz="0" w:space="0" w:color="auto"/>
                                <w:right w:val="none" w:sz="0" w:space="0" w:color="auto"/>
                              </w:divBdr>
                            </w:div>
                          </w:divsChild>
                        </w:div>
                        <w:div w:id="705569831">
                          <w:marLeft w:val="0"/>
                          <w:marRight w:val="0"/>
                          <w:marTop w:val="0"/>
                          <w:marBottom w:val="0"/>
                          <w:divBdr>
                            <w:top w:val="none" w:sz="0" w:space="0" w:color="auto"/>
                            <w:left w:val="none" w:sz="0" w:space="0" w:color="auto"/>
                            <w:bottom w:val="none" w:sz="0" w:space="0" w:color="auto"/>
                            <w:right w:val="none" w:sz="0" w:space="0" w:color="auto"/>
                          </w:divBdr>
                          <w:divsChild>
                            <w:div w:id="1055590393">
                              <w:marLeft w:val="0"/>
                              <w:marRight w:val="0"/>
                              <w:marTop w:val="120"/>
                              <w:marBottom w:val="0"/>
                              <w:divBdr>
                                <w:top w:val="none" w:sz="0" w:space="0" w:color="auto"/>
                                <w:left w:val="none" w:sz="0" w:space="0" w:color="auto"/>
                                <w:bottom w:val="none" w:sz="0" w:space="0" w:color="auto"/>
                                <w:right w:val="none" w:sz="0" w:space="0" w:color="auto"/>
                              </w:divBdr>
                            </w:div>
                            <w:div w:id="18985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3993">
                  <w:marLeft w:val="0"/>
                  <w:marRight w:val="0"/>
                  <w:marTop w:val="0"/>
                  <w:marBottom w:val="0"/>
                  <w:divBdr>
                    <w:top w:val="none" w:sz="0" w:space="0" w:color="auto"/>
                    <w:left w:val="none" w:sz="0" w:space="0" w:color="auto"/>
                    <w:bottom w:val="none" w:sz="0" w:space="0" w:color="auto"/>
                    <w:right w:val="none" w:sz="0" w:space="0" w:color="auto"/>
                  </w:divBdr>
                  <w:divsChild>
                    <w:div w:id="1542210769">
                      <w:marLeft w:val="0"/>
                      <w:marRight w:val="0"/>
                      <w:marTop w:val="120"/>
                      <w:marBottom w:val="0"/>
                      <w:divBdr>
                        <w:top w:val="none" w:sz="0" w:space="0" w:color="auto"/>
                        <w:left w:val="none" w:sz="0" w:space="0" w:color="auto"/>
                        <w:bottom w:val="none" w:sz="0" w:space="0" w:color="auto"/>
                        <w:right w:val="none" w:sz="0" w:space="0" w:color="auto"/>
                      </w:divBdr>
                    </w:div>
                    <w:div w:id="808598806">
                      <w:marLeft w:val="0"/>
                      <w:marRight w:val="0"/>
                      <w:marTop w:val="0"/>
                      <w:marBottom w:val="0"/>
                      <w:divBdr>
                        <w:top w:val="none" w:sz="0" w:space="0" w:color="auto"/>
                        <w:left w:val="none" w:sz="0" w:space="0" w:color="auto"/>
                        <w:bottom w:val="none" w:sz="0" w:space="0" w:color="auto"/>
                        <w:right w:val="none" w:sz="0" w:space="0" w:color="auto"/>
                      </w:divBdr>
                    </w:div>
                  </w:divsChild>
                </w:div>
                <w:div w:id="2010253110">
                  <w:marLeft w:val="0"/>
                  <w:marRight w:val="0"/>
                  <w:marTop w:val="0"/>
                  <w:marBottom w:val="0"/>
                  <w:divBdr>
                    <w:top w:val="none" w:sz="0" w:space="0" w:color="auto"/>
                    <w:left w:val="none" w:sz="0" w:space="0" w:color="auto"/>
                    <w:bottom w:val="none" w:sz="0" w:space="0" w:color="auto"/>
                    <w:right w:val="none" w:sz="0" w:space="0" w:color="auto"/>
                  </w:divBdr>
                  <w:divsChild>
                    <w:div w:id="494423416">
                      <w:marLeft w:val="0"/>
                      <w:marRight w:val="0"/>
                      <w:marTop w:val="120"/>
                      <w:marBottom w:val="0"/>
                      <w:divBdr>
                        <w:top w:val="none" w:sz="0" w:space="0" w:color="auto"/>
                        <w:left w:val="none" w:sz="0" w:space="0" w:color="auto"/>
                        <w:bottom w:val="none" w:sz="0" w:space="0" w:color="auto"/>
                        <w:right w:val="none" w:sz="0" w:space="0" w:color="auto"/>
                      </w:divBdr>
                    </w:div>
                    <w:div w:id="1296911031">
                      <w:marLeft w:val="0"/>
                      <w:marRight w:val="0"/>
                      <w:marTop w:val="0"/>
                      <w:marBottom w:val="0"/>
                      <w:divBdr>
                        <w:top w:val="none" w:sz="0" w:space="0" w:color="auto"/>
                        <w:left w:val="none" w:sz="0" w:space="0" w:color="auto"/>
                        <w:bottom w:val="none" w:sz="0" w:space="0" w:color="auto"/>
                        <w:right w:val="none" w:sz="0" w:space="0" w:color="auto"/>
                      </w:divBdr>
                      <w:divsChild>
                        <w:div w:id="1063480177">
                          <w:marLeft w:val="0"/>
                          <w:marRight w:val="0"/>
                          <w:marTop w:val="0"/>
                          <w:marBottom w:val="0"/>
                          <w:divBdr>
                            <w:top w:val="none" w:sz="0" w:space="0" w:color="auto"/>
                            <w:left w:val="none" w:sz="0" w:space="0" w:color="auto"/>
                            <w:bottom w:val="none" w:sz="0" w:space="0" w:color="auto"/>
                            <w:right w:val="none" w:sz="0" w:space="0" w:color="auto"/>
                          </w:divBdr>
                          <w:divsChild>
                            <w:div w:id="370032022">
                              <w:marLeft w:val="0"/>
                              <w:marRight w:val="0"/>
                              <w:marTop w:val="120"/>
                              <w:marBottom w:val="0"/>
                              <w:divBdr>
                                <w:top w:val="none" w:sz="0" w:space="0" w:color="auto"/>
                                <w:left w:val="none" w:sz="0" w:space="0" w:color="auto"/>
                                <w:bottom w:val="none" w:sz="0" w:space="0" w:color="auto"/>
                                <w:right w:val="none" w:sz="0" w:space="0" w:color="auto"/>
                              </w:divBdr>
                            </w:div>
                            <w:div w:id="619380851">
                              <w:marLeft w:val="0"/>
                              <w:marRight w:val="0"/>
                              <w:marTop w:val="0"/>
                              <w:marBottom w:val="0"/>
                              <w:divBdr>
                                <w:top w:val="none" w:sz="0" w:space="0" w:color="auto"/>
                                <w:left w:val="none" w:sz="0" w:space="0" w:color="auto"/>
                                <w:bottom w:val="none" w:sz="0" w:space="0" w:color="auto"/>
                                <w:right w:val="none" w:sz="0" w:space="0" w:color="auto"/>
                              </w:divBdr>
                              <w:divsChild>
                                <w:div w:id="1212961689">
                                  <w:marLeft w:val="0"/>
                                  <w:marRight w:val="0"/>
                                  <w:marTop w:val="0"/>
                                  <w:marBottom w:val="0"/>
                                  <w:divBdr>
                                    <w:top w:val="none" w:sz="0" w:space="0" w:color="auto"/>
                                    <w:left w:val="none" w:sz="0" w:space="0" w:color="auto"/>
                                    <w:bottom w:val="none" w:sz="0" w:space="0" w:color="auto"/>
                                    <w:right w:val="none" w:sz="0" w:space="0" w:color="auto"/>
                                  </w:divBdr>
                                  <w:divsChild>
                                    <w:div w:id="720714118">
                                      <w:marLeft w:val="0"/>
                                      <w:marRight w:val="0"/>
                                      <w:marTop w:val="120"/>
                                      <w:marBottom w:val="0"/>
                                      <w:divBdr>
                                        <w:top w:val="none" w:sz="0" w:space="0" w:color="auto"/>
                                        <w:left w:val="none" w:sz="0" w:space="0" w:color="auto"/>
                                        <w:bottom w:val="none" w:sz="0" w:space="0" w:color="auto"/>
                                        <w:right w:val="none" w:sz="0" w:space="0" w:color="auto"/>
                                      </w:divBdr>
                                    </w:div>
                                    <w:div w:id="1411729091">
                                      <w:marLeft w:val="0"/>
                                      <w:marRight w:val="0"/>
                                      <w:marTop w:val="0"/>
                                      <w:marBottom w:val="0"/>
                                      <w:divBdr>
                                        <w:top w:val="none" w:sz="0" w:space="0" w:color="auto"/>
                                        <w:left w:val="none" w:sz="0" w:space="0" w:color="auto"/>
                                        <w:bottom w:val="none" w:sz="0" w:space="0" w:color="auto"/>
                                        <w:right w:val="none" w:sz="0" w:space="0" w:color="auto"/>
                                      </w:divBdr>
                                    </w:div>
                                  </w:divsChild>
                                </w:div>
                                <w:div w:id="927277879">
                                  <w:marLeft w:val="0"/>
                                  <w:marRight w:val="0"/>
                                  <w:marTop w:val="0"/>
                                  <w:marBottom w:val="0"/>
                                  <w:divBdr>
                                    <w:top w:val="none" w:sz="0" w:space="0" w:color="auto"/>
                                    <w:left w:val="none" w:sz="0" w:space="0" w:color="auto"/>
                                    <w:bottom w:val="none" w:sz="0" w:space="0" w:color="auto"/>
                                    <w:right w:val="none" w:sz="0" w:space="0" w:color="auto"/>
                                  </w:divBdr>
                                  <w:divsChild>
                                    <w:div w:id="772625760">
                                      <w:marLeft w:val="0"/>
                                      <w:marRight w:val="0"/>
                                      <w:marTop w:val="120"/>
                                      <w:marBottom w:val="0"/>
                                      <w:divBdr>
                                        <w:top w:val="none" w:sz="0" w:space="0" w:color="auto"/>
                                        <w:left w:val="none" w:sz="0" w:space="0" w:color="auto"/>
                                        <w:bottom w:val="none" w:sz="0" w:space="0" w:color="auto"/>
                                        <w:right w:val="none" w:sz="0" w:space="0" w:color="auto"/>
                                      </w:divBdr>
                                    </w:div>
                                    <w:div w:id="1978028473">
                                      <w:marLeft w:val="0"/>
                                      <w:marRight w:val="0"/>
                                      <w:marTop w:val="0"/>
                                      <w:marBottom w:val="0"/>
                                      <w:divBdr>
                                        <w:top w:val="none" w:sz="0" w:space="0" w:color="auto"/>
                                        <w:left w:val="none" w:sz="0" w:space="0" w:color="auto"/>
                                        <w:bottom w:val="none" w:sz="0" w:space="0" w:color="auto"/>
                                        <w:right w:val="none" w:sz="0" w:space="0" w:color="auto"/>
                                      </w:divBdr>
                                    </w:div>
                                  </w:divsChild>
                                </w:div>
                                <w:div w:id="1583371724">
                                  <w:marLeft w:val="0"/>
                                  <w:marRight w:val="0"/>
                                  <w:marTop w:val="0"/>
                                  <w:marBottom w:val="0"/>
                                  <w:divBdr>
                                    <w:top w:val="none" w:sz="0" w:space="0" w:color="auto"/>
                                    <w:left w:val="none" w:sz="0" w:space="0" w:color="auto"/>
                                    <w:bottom w:val="none" w:sz="0" w:space="0" w:color="auto"/>
                                    <w:right w:val="none" w:sz="0" w:space="0" w:color="auto"/>
                                  </w:divBdr>
                                  <w:divsChild>
                                    <w:div w:id="2126119452">
                                      <w:marLeft w:val="0"/>
                                      <w:marRight w:val="0"/>
                                      <w:marTop w:val="120"/>
                                      <w:marBottom w:val="0"/>
                                      <w:divBdr>
                                        <w:top w:val="none" w:sz="0" w:space="0" w:color="auto"/>
                                        <w:left w:val="none" w:sz="0" w:space="0" w:color="auto"/>
                                        <w:bottom w:val="none" w:sz="0" w:space="0" w:color="auto"/>
                                        <w:right w:val="none" w:sz="0" w:space="0" w:color="auto"/>
                                      </w:divBdr>
                                    </w:div>
                                    <w:div w:id="1995600640">
                                      <w:marLeft w:val="0"/>
                                      <w:marRight w:val="0"/>
                                      <w:marTop w:val="0"/>
                                      <w:marBottom w:val="0"/>
                                      <w:divBdr>
                                        <w:top w:val="none" w:sz="0" w:space="0" w:color="auto"/>
                                        <w:left w:val="none" w:sz="0" w:space="0" w:color="auto"/>
                                        <w:bottom w:val="none" w:sz="0" w:space="0" w:color="auto"/>
                                        <w:right w:val="none" w:sz="0" w:space="0" w:color="auto"/>
                                      </w:divBdr>
                                    </w:div>
                                  </w:divsChild>
                                </w:div>
                                <w:div w:id="1080176557">
                                  <w:marLeft w:val="0"/>
                                  <w:marRight w:val="0"/>
                                  <w:marTop w:val="0"/>
                                  <w:marBottom w:val="0"/>
                                  <w:divBdr>
                                    <w:top w:val="none" w:sz="0" w:space="0" w:color="auto"/>
                                    <w:left w:val="none" w:sz="0" w:space="0" w:color="auto"/>
                                    <w:bottom w:val="none" w:sz="0" w:space="0" w:color="auto"/>
                                    <w:right w:val="none" w:sz="0" w:space="0" w:color="auto"/>
                                  </w:divBdr>
                                  <w:divsChild>
                                    <w:div w:id="418406679">
                                      <w:marLeft w:val="0"/>
                                      <w:marRight w:val="0"/>
                                      <w:marTop w:val="120"/>
                                      <w:marBottom w:val="0"/>
                                      <w:divBdr>
                                        <w:top w:val="none" w:sz="0" w:space="0" w:color="auto"/>
                                        <w:left w:val="none" w:sz="0" w:space="0" w:color="auto"/>
                                        <w:bottom w:val="none" w:sz="0" w:space="0" w:color="auto"/>
                                        <w:right w:val="none" w:sz="0" w:space="0" w:color="auto"/>
                                      </w:divBdr>
                                    </w:div>
                                    <w:div w:id="15306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3953">
                          <w:marLeft w:val="0"/>
                          <w:marRight w:val="0"/>
                          <w:marTop w:val="0"/>
                          <w:marBottom w:val="0"/>
                          <w:divBdr>
                            <w:top w:val="none" w:sz="0" w:space="0" w:color="auto"/>
                            <w:left w:val="none" w:sz="0" w:space="0" w:color="auto"/>
                            <w:bottom w:val="none" w:sz="0" w:space="0" w:color="auto"/>
                            <w:right w:val="none" w:sz="0" w:space="0" w:color="auto"/>
                          </w:divBdr>
                          <w:divsChild>
                            <w:div w:id="1848059902">
                              <w:marLeft w:val="0"/>
                              <w:marRight w:val="0"/>
                              <w:marTop w:val="120"/>
                              <w:marBottom w:val="0"/>
                              <w:divBdr>
                                <w:top w:val="none" w:sz="0" w:space="0" w:color="auto"/>
                                <w:left w:val="none" w:sz="0" w:space="0" w:color="auto"/>
                                <w:bottom w:val="none" w:sz="0" w:space="0" w:color="auto"/>
                                <w:right w:val="none" w:sz="0" w:space="0" w:color="auto"/>
                              </w:divBdr>
                            </w:div>
                            <w:div w:id="11760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18579">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120"/>
              <w:marBottom w:val="0"/>
              <w:divBdr>
                <w:top w:val="none" w:sz="0" w:space="0" w:color="auto"/>
                <w:left w:val="none" w:sz="0" w:space="0" w:color="auto"/>
                <w:bottom w:val="none" w:sz="0" w:space="0" w:color="auto"/>
                <w:right w:val="none" w:sz="0" w:space="0" w:color="auto"/>
              </w:divBdr>
            </w:div>
            <w:div w:id="884756856">
              <w:marLeft w:val="0"/>
              <w:marRight w:val="0"/>
              <w:marTop w:val="0"/>
              <w:marBottom w:val="0"/>
              <w:divBdr>
                <w:top w:val="none" w:sz="0" w:space="0" w:color="auto"/>
                <w:left w:val="none" w:sz="0" w:space="0" w:color="auto"/>
                <w:bottom w:val="none" w:sz="0" w:space="0" w:color="auto"/>
                <w:right w:val="none" w:sz="0" w:space="0" w:color="auto"/>
              </w:divBdr>
              <w:divsChild>
                <w:div w:id="1708218852">
                  <w:marLeft w:val="0"/>
                  <w:marRight w:val="0"/>
                  <w:marTop w:val="0"/>
                  <w:marBottom w:val="0"/>
                  <w:divBdr>
                    <w:top w:val="none" w:sz="0" w:space="0" w:color="auto"/>
                    <w:left w:val="none" w:sz="0" w:space="0" w:color="auto"/>
                    <w:bottom w:val="none" w:sz="0" w:space="0" w:color="auto"/>
                    <w:right w:val="none" w:sz="0" w:space="0" w:color="auto"/>
                  </w:divBdr>
                  <w:divsChild>
                    <w:div w:id="1750539415">
                      <w:marLeft w:val="0"/>
                      <w:marRight w:val="0"/>
                      <w:marTop w:val="120"/>
                      <w:marBottom w:val="0"/>
                      <w:divBdr>
                        <w:top w:val="none" w:sz="0" w:space="0" w:color="auto"/>
                        <w:left w:val="none" w:sz="0" w:space="0" w:color="auto"/>
                        <w:bottom w:val="none" w:sz="0" w:space="0" w:color="auto"/>
                        <w:right w:val="none" w:sz="0" w:space="0" w:color="auto"/>
                      </w:divBdr>
                    </w:div>
                    <w:div w:id="1885016415">
                      <w:marLeft w:val="0"/>
                      <w:marRight w:val="0"/>
                      <w:marTop w:val="0"/>
                      <w:marBottom w:val="0"/>
                      <w:divBdr>
                        <w:top w:val="none" w:sz="0" w:space="0" w:color="auto"/>
                        <w:left w:val="none" w:sz="0" w:space="0" w:color="auto"/>
                        <w:bottom w:val="none" w:sz="0" w:space="0" w:color="auto"/>
                        <w:right w:val="none" w:sz="0" w:space="0" w:color="auto"/>
                      </w:divBdr>
                    </w:div>
                  </w:divsChild>
                </w:div>
                <w:div w:id="2136755282">
                  <w:marLeft w:val="0"/>
                  <w:marRight w:val="0"/>
                  <w:marTop w:val="0"/>
                  <w:marBottom w:val="0"/>
                  <w:divBdr>
                    <w:top w:val="none" w:sz="0" w:space="0" w:color="auto"/>
                    <w:left w:val="none" w:sz="0" w:space="0" w:color="auto"/>
                    <w:bottom w:val="none" w:sz="0" w:space="0" w:color="auto"/>
                    <w:right w:val="none" w:sz="0" w:space="0" w:color="auto"/>
                  </w:divBdr>
                  <w:divsChild>
                    <w:div w:id="596671163">
                      <w:marLeft w:val="0"/>
                      <w:marRight w:val="0"/>
                      <w:marTop w:val="120"/>
                      <w:marBottom w:val="0"/>
                      <w:divBdr>
                        <w:top w:val="none" w:sz="0" w:space="0" w:color="auto"/>
                        <w:left w:val="none" w:sz="0" w:space="0" w:color="auto"/>
                        <w:bottom w:val="none" w:sz="0" w:space="0" w:color="auto"/>
                        <w:right w:val="none" w:sz="0" w:space="0" w:color="auto"/>
                      </w:divBdr>
                    </w:div>
                    <w:div w:id="1914847533">
                      <w:marLeft w:val="0"/>
                      <w:marRight w:val="0"/>
                      <w:marTop w:val="0"/>
                      <w:marBottom w:val="0"/>
                      <w:divBdr>
                        <w:top w:val="none" w:sz="0" w:space="0" w:color="auto"/>
                        <w:left w:val="none" w:sz="0" w:space="0" w:color="auto"/>
                        <w:bottom w:val="none" w:sz="0" w:space="0" w:color="auto"/>
                        <w:right w:val="none" w:sz="0" w:space="0" w:color="auto"/>
                      </w:divBdr>
                      <w:divsChild>
                        <w:div w:id="1470853369">
                          <w:marLeft w:val="0"/>
                          <w:marRight w:val="0"/>
                          <w:marTop w:val="0"/>
                          <w:marBottom w:val="0"/>
                          <w:divBdr>
                            <w:top w:val="none" w:sz="0" w:space="0" w:color="auto"/>
                            <w:left w:val="none" w:sz="0" w:space="0" w:color="auto"/>
                            <w:bottom w:val="none" w:sz="0" w:space="0" w:color="auto"/>
                            <w:right w:val="none" w:sz="0" w:space="0" w:color="auto"/>
                          </w:divBdr>
                          <w:divsChild>
                            <w:div w:id="141315204">
                              <w:marLeft w:val="0"/>
                              <w:marRight w:val="0"/>
                              <w:marTop w:val="120"/>
                              <w:marBottom w:val="0"/>
                              <w:divBdr>
                                <w:top w:val="none" w:sz="0" w:space="0" w:color="auto"/>
                                <w:left w:val="none" w:sz="0" w:space="0" w:color="auto"/>
                                <w:bottom w:val="none" w:sz="0" w:space="0" w:color="auto"/>
                                <w:right w:val="none" w:sz="0" w:space="0" w:color="auto"/>
                              </w:divBdr>
                            </w:div>
                            <w:div w:id="1918856352">
                              <w:marLeft w:val="0"/>
                              <w:marRight w:val="0"/>
                              <w:marTop w:val="0"/>
                              <w:marBottom w:val="0"/>
                              <w:divBdr>
                                <w:top w:val="none" w:sz="0" w:space="0" w:color="auto"/>
                                <w:left w:val="none" w:sz="0" w:space="0" w:color="auto"/>
                                <w:bottom w:val="none" w:sz="0" w:space="0" w:color="auto"/>
                                <w:right w:val="none" w:sz="0" w:space="0" w:color="auto"/>
                              </w:divBdr>
                            </w:div>
                          </w:divsChild>
                        </w:div>
                        <w:div w:id="294410214">
                          <w:marLeft w:val="0"/>
                          <w:marRight w:val="0"/>
                          <w:marTop w:val="0"/>
                          <w:marBottom w:val="0"/>
                          <w:divBdr>
                            <w:top w:val="none" w:sz="0" w:space="0" w:color="auto"/>
                            <w:left w:val="none" w:sz="0" w:space="0" w:color="auto"/>
                            <w:bottom w:val="none" w:sz="0" w:space="0" w:color="auto"/>
                            <w:right w:val="none" w:sz="0" w:space="0" w:color="auto"/>
                          </w:divBdr>
                          <w:divsChild>
                            <w:div w:id="495658815">
                              <w:marLeft w:val="0"/>
                              <w:marRight w:val="0"/>
                              <w:marTop w:val="120"/>
                              <w:marBottom w:val="0"/>
                              <w:divBdr>
                                <w:top w:val="none" w:sz="0" w:space="0" w:color="auto"/>
                                <w:left w:val="none" w:sz="0" w:space="0" w:color="auto"/>
                                <w:bottom w:val="none" w:sz="0" w:space="0" w:color="auto"/>
                                <w:right w:val="none" w:sz="0" w:space="0" w:color="auto"/>
                              </w:divBdr>
                            </w:div>
                            <w:div w:id="692145945">
                              <w:marLeft w:val="0"/>
                              <w:marRight w:val="0"/>
                              <w:marTop w:val="0"/>
                              <w:marBottom w:val="0"/>
                              <w:divBdr>
                                <w:top w:val="none" w:sz="0" w:space="0" w:color="auto"/>
                                <w:left w:val="none" w:sz="0" w:space="0" w:color="auto"/>
                                <w:bottom w:val="none" w:sz="0" w:space="0" w:color="auto"/>
                                <w:right w:val="none" w:sz="0" w:space="0" w:color="auto"/>
                              </w:divBdr>
                            </w:div>
                          </w:divsChild>
                        </w:div>
                        <w:div w:id="1061825123">
                          <w:marLeft w:val="0"/>
                          <w:marRight w:val="0"/>
                          <w:marTop w:val="0"/>
                          <w:marBottom w:val="0"/>
                          <w:divBdr>
                            <w:top w:val="none" w:sz="0" w:space="0" w:color="auto"/>
                            <w:left w:val="none" w:sz="0" w:space="0" w:color="auto"/>
                            <w:bottom w:val="none" w:sz="0" w:space="0" w:color="auto"/>
                            <w:right w:val="none" w:sz="0" w:space="0" w:color="auto"/>
                          </w:divBdr>
                          <w:divsChild>
                            <w:div w:id="873806266">
                              <w:marLeft w:val="0"/>
                              <w:marRight w:val="0"/>
                              <w:marTop w:val="120"/>
                              <w:marBottom w:val="0"/>
                              <w:divBdr>
                                <w:top w:val="none" w:sz="0" w:space="0" w:color="auto"/>
                                <w:left w:val="none" w:sz="0" w:space="0" w:color="auto"/>
                                <w:bottom w:val="none" w:sz="0" w:space="0" w:color="auto"/>
                                <w:right w:val="none" w:sz="0" w:space="0" w:color="auto"/>
                              </w:divBdr>
                            </w:div>
                            <w:div w:id="535579488">
                              <w:marLeft w:val="0"/>
                              <w:marRight w:val="0"/>
                              <w:marTop w:val="0"/>
                              <w:marBottom w:val="0"/>
                              <w:divBdr>
                                <w:top w:val="none" w:sz="0" w:space="0" w:color="auto"/>
                                <w:left w:val="none" w:sz="0" w:space="0" w:color="auto"/>
                                <w:bottom w:val="none" w:sz="0" w:space="0" w:color="auto"/>
                                <w:right w:val="none" w:sz="0" w:space="0" w:color="auto"/>
                              </w:divBdr>
                            </w:div>
                          </w:divsChild>
                        </w:div>
                        <w:div w:id="507060923">
                          <w:marLeft w:val="0"/>
                          <w:marRight w:val="0"/>
                          <w:marTop w:val="0"/>
                          <w:marBottom w:val="0"/>
                          <w:divBdr>
                            <w:top w:val="none" w:sz="0" w:space="0" w:color="auto"/>
                            <w:left w:val="none" w:sz="0" w:space="0" w:color="auto"/>
                            <w:bottom w:val="none" w:sz="0" w:space="0" w:color="auto"/>
                            <w:right w:val="none" w:sz="0" w:space="0" w:color="auto"/>
                          </w:divBdr>
                          <w:divsChild>
                            <w:div w:id="563445408">
                              <w:marLeft w:val="0"/>
                              <w:marRight w:val="0"/>
                              <w:marTop w:val="120"/>
                              <w:marBottom w:val="0"/>
                              <w:divBdr>
                                <w:top w:val="none" w:sz="0" w:space="0" w:color="auto"/>
                                <w:left w:val="none" w:sz="0" w:space="0" w:color="auto"/>
                                <w:bottom w:val="none" w:sz="0" w:space="0" w:color="auto"/>
                                <w:right w:val="none" w:sz="0" w:space="0" w:color="auto"/>
                              </w:divBdr>
                            </w:div>
                            <w:div w:id="20284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0956">
                  <w:marLeft w:val="0"/>
                  <w:marRight w:val="0"/>
                  <w:marTop w:val="0"/>
                  <w:marBottom w:val="0"/>
                  <w:divBdr>
                    <w:top w:val="none" w:sz="0" w:space="0" w:color="auto"/>
                    <w:left w:val="none" w:sz="0" w:space="0" w:color="auto"/>
                    <w:bottom w:val="none" w:sz="0" w:space="0" w:color="auto"/>
                    <w:right w:val="none" w:sz="0" w:space="0" w:color="auto"/>
                  </w:divBdr>
                  <w:divsChild>
                    <w:div w:id="2053459331">
                      <w:marLeft w:val="0"/>
                      <w:marRight w:val="0"/>
                      <w:marTop w:val="120"/>
                      <w:marBottom w:val="0"/>
                      <w:divBdr>
                        <w:top w:val="none" w:sz="0" w:space="0" w:color="auto"/>
                        <w:left w:val="none" w:sz="0" w:space="0" w:color="auto"/>
                        <w:bottom w:val="none" w:sz="0" w:space="0" w:color="auto"/>
                        <w:right w:val="none" w:sz="0" w:space="0" w:color="auto"/>
                      </w:divBdr>
                    </w:div>
                    <w:div w:id="10453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25747">
          <w:marLeft w:val="480"/>
          <w:marRight w:val="0"/>
          <w:marTop w:val="0"/>
          <w:marBottom w:val="0"/>
          <w:divBdr>
            <w:top w:val="none" w:sz="0" w:space="0" w:color="auto"/>
            <w:left w:val="none" w:sz="0" w:space="0" w:color="auto"/>
            <w:bottom w:val="none" w:sz="0" w:space="0" w:color="auto"/>
            <w:right w:val="none" w:sz="0" w:space="0" w:color="auto"/>
          </w:divBdr>
        </w:div>
        <w:div w:id="778179444">
          <w:marLeft w:val="0"/>
          <w:marRight w:val="0"/>
          <w:marTop w:val="0"/>
          <w:marBottom w:val="0"/>
          <w:divBdr>
            <w:top w:val="none" w:sz="0" w:space="0" w:color="auto"/>
            <w:left w:val="none" w:sz="0" w:space="0" w:color="auto"/>
            <w:bottom w:val="none" w:sz="0" w:space="0" w:color="auto"/>
            <w:right w:val="none" w:sz="0" w:space="0" w:color="auto"/>
          </w:divBdr>
          <w:divsChild>
            <w:div w:id="198856392">
              <w:marLeft w:val="0"/>
              <w:marRight w:val="0"/>
              <w:marTop w:val="120"/>
              <w:marBottom w:val="0"/>
              <w:divBdr>
                <w:top w:val="none" w:sz="0" w:space="0" w:color="auto"/>
                <w:left w:val="none" w:sz="0" w:space="0" w:color="auto"/>
                <w:bottom w:val="none" w:sz="0" w:space="0" w:color="auto"/>
                <w:right w:val="none" w:sz="0" w:space="0" w:color="auto"/>
              </w:divBdr>
            </w:div>
            <w:div w:id="1551725681">
              <w:marLeft w:val="0"/>
              <w:marRight w:val="0"/>
              <w:marTop w:val="0"/>
              <w:marBottom w:val="0"/>
              <w:divBdr>
                <w:top w:val="none" w:sz="0" w:space="0" w:color="auto"/>
                <w:left w:val="none" w:sz="0" w:space="0" w:color="auto"/>
                <w:bottom w:val="none" w:sz="0" w:space="0" w:color="auto"/>
                <w:right w:val="none" w:sz="0" w:space="0" w:color="auto"/>
              </w:divBdr>
            </w:div>
          </w:divsChild>
        </w:div>
        <w:div w:id="343898759">
          <w:marLeft w:val="0"/>
          <w:marRight w:val="0"/>
          <w:marTop w:val="0"/>
          <w:marBottom w:val="0"/>
          <w:divBdr>
            <w:top w:val="none" w:sz="0" w:space="0" w:color="auto"/>
            <w:left w:val="none" w:sz="0" w:space="0" w:color="auto"/>
            <w:bottom w:val="none" w:sz="0" w:space="0" w:color="auto"/>
            <w:right w:val="none" w:sz="0" w:space="0" w:color="auto"/>
          </w:divBdr>
          <w:divsChild>
            <w:div w:id="1758675581">
              <w:marLeft w:val="0"/>
              <w:marRight w:val="0"/>
              <w:marTop w:val="120"/>
              <w:marBottom w:val="0"/>
              <w:divBdr>
                <w:top w:val="none" w:sz="0" w:space="0" w:color="auto"/>
                <w:left w:val="none" w:sz="0" w:space="0" w:color="auto"/>
                <w:bottom w:val="none" w:sz="0" w:space="0" w:color="auto"/>
                <w:right w:val="none" w:sz="0" w:space="0" w:color="auto"/>
              </w:divBdr>
            </w:div>
            <w:div w:id="1216500952">
              <w:marLeft w:val="0"/>
              <w:marRight w:val="0"/>
              <w:marTop w:val="0"/>
              <w:marBottom w:val="0"/>
              <w:divBdr>
                <w:top w:val="none" w:sz="0" w:space="0" w:color="auto"/>
                <w:left w:val="none" w:sz="0" w:space="0" w:color="auto"/>
                <w:bottom w:val="none" w:sz="0" w:space="0" w:color="auto"/>
                <w:right w:val="none" w:sz="0" w:space="0" w:color="auto"/>
              </w:divBdr>
            </w:div>
          </w:divsChild>
        </w:div>
        <w:div w:id="1941138983">
          <w:marLeft w:val="0"/>
          <w:marRight w:val="0"/>
          <w:marTop w:val="0"/>
          <w:marBottom w:val="0"/>
          <w:divBdr>
            <w:top w:val="none" w:sz="0" w:space="0" w:color="auto"/>
            <w:left w:val="none" w:sz="0" w:space="0" w:color="auto"/>
            <w:bottom w:val="none" w:sz="0" w:space="0" w:color="auto"/>
            <w:right w:val="none" w:sz="0" w:space="0" w:color="auto"/>
          </w:divBdr>
          <w:divsChild>
            <w:div w:id="713387009">
              <w:marLeft w:val="0"/>
              <w:marRight w:val="0"/>
              <w:marTop w:val="120"/>
              <w:marBottom w:val="0"/>
              <w:divBdr>
                <w:top w:val="none" w:sz="0" w:space="0" w:color="auto"/>
                <w:left w:val="none" w:sz="0" w:space="0" w:color="auto"/>
                <w:bottom w:val="none" w:sz="0" w:space="0" w:color="auto"/>
                <w:right w:val="none" w:sz="0" w:space="0" w:color="auto"/>
              </w:divBdr>
            </w:div>
            <w:div w:id="391924030">
              <w:marLeft w:val="0"/>
              <w:marRight w:val="0"/>
              <w:marTop w:val="0"/>
              <w:marBottom w:val="0"/>
              <w:divBdr>
                <w:top w:val="none" w:sz="0" w:space="0" w:color="auto"/>
                <w:left w:val="none" w:sz="0" w:space="0" w:color="auto"/>
                <w:bottom w:val="none" w:sz="0" w:space="0" w:color="auto"/>
                <w:right w:val="none" w:sz="0" w:space="0" w:color="auto"/>
              </w:divBdr>
            </w:div>
          </w:divsChild>
        </w:div>
        <w:div w:id="97217863">
          <w:marLeft w:val="480"/>
          <w:marRight w:val="0"/>
          <w:marTop w:val="0"/>
          <w:marBottom w:val="0"/>
          <w:divBdr>
            <w:top w:val="none" w:sz="0" w:space="0" w:color="auto"/>
            <w:left w:val="none" w:sz="0" w:space="0" w:color="auto"/>
            <w:bottom w:val="none" w:sz="0" w:space="0" w:color="auto"/>
            <w:right w:val="none" w:sz="0" w:space="0" w:color="auto"/>
          </w:divBdr>
        </w:div>
        <w:div w:id="2002463975">
          <w:marLeft w:val="0"/>
          <w:marRight w:val="0"/>
          <w:marTop w:val="0"/>
          <w:marBottom w:val="0"/>
          <w:divBdr>
            <w:top w:val="none" w:sz="0" w:space="0" w:color="auto"/>
            <w:left w:val="none" w:sz="0" w:space="0" w:color="auto"/>
            <w:bottom w:val="none" w:sz="0" w:space="0" w:color="auto"/>
            <w:right w:val="none" w:sz="0" w:space="0" w:color="auto"/>
          </w:divBdr>
          <w:divsChild>
            <w:div w:id="1628782297">
              <w:marLeft w:val="0"/>
              <w:marRight w:val="0"/>
              <w:marTop w:val="120"/>
              <w:marBottom w:val="0"/>
              <w:divBdr>
                <w:top w:val="none" w:sz="0" w:space="0" w:color="auto"/>
                <w:left w:val="none" w:sz="0" w:space="0" w:color="auto"/>
                <w:bottom w:val="none" w:sz="0" w:space="0" w:color="auto"/>
                <w:right w:val="none" w:sz="0" w:space="0" w:color="auto"/>
              </w:divBdr>
            </w:div>
            <w:div w:id="685063289">
              <w:marLeft w:val="0"/>
              <w:marRight w:val="0"/>
              <w:marTop w:val="0"/>
              <w:marBottom w:val="0"/>
              <w:divBdr>
                <w:top w:val="none" w:sz="0" w:space="0" w:color="auto"/>
                <w:left w:val="none" w:sz="0" w:space="0" w:color="auto"/>
                <w:bottom w:val="none" w:sz="0" w:space="0" w:color="auto"/>
                <w:right w:val="none" w:sz="0" w:space="0" w:color="auto"/>
              </w:divBdr>
            </w:div>
          </w:divsChild>
        </w:div>
        <w:div w:id="231359269">
          <w:marLeft w:val="0"/>
          <w:marRight w:val="0"/>
          <w:marTop w:val="0"/>
          <w:marBottom w:val="0"/>
          <w:divBdr>
            <w:top w:val="none" w:sz="0" w:space="0" w:color="auto"/>
            <w:left w:val="none" w:sz="0" w:space="0" w:color="auto"/>
            <w:bottom w:val="none" w:sz="0" w:space="0" w:color="auto"/>
            <w:right w:val="none" w:sz="0" w:space="0" w:color="auto"/>
          </w:divBdr>
          <w:divsChild>
            <w:div w:id="843934777">
              <w:marLeft w:val="0"/>
              <w:marRight w:val="0"/>
              <w:marTop w:val="120"/>
              <w:marBottom w:val="0"/>
              <w:divBdr>
                <w:top w:val="none" w:sz="0" w:space="0" w:color="auto"/>
                <w:left w:val="none" w:sz="0" w:space="0" w:color="auto"/>
                <w:bottom w:val="none" w:sz="0" w:space="0" w:color="auto"/>
                <w:right w:val="none" w:sz="0" w:space="0" w:color="auto"/>
              </w:divBdr>
            </w:div>
            <w:div w:id="20608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4090">
      <w:bodyDiv w:val="1"/>
      <w:marLeft w:val="0"/>
      <w:marRight w:val="0"/>
      <w:marTop w:val="0"/>
      <w:marBottom w:val="0"/>
      <w:divBdr>
        <w:top w:val="none" w:sz="0" w:space="0" w:color="auto"/>
        <w:left w:val="none" w:sz="0" w:space="0" w:color="auto"/>
        <w:bottom w:val="none" w:sz="0" w:space="0" w:color="auto"/>
        <w:right w:val="none" w:sz="0" w:space="0" w:color="auto"/>
      </w:divBdr>
      <w:divsChild>
        <w:div w:id="1552502279">
          <w:marLeft w:val="547"/>
          <w:marRight w:val="0"/>
          <w:marTop w:val="0"/>
          <w:marBottom w:val="0"/>
          <w:divBdr>
            <w:top w:val="none" w:sz="0" w:space="0" w:color="auto"/>
            <w:left w:val="none" w:sz="0" w:space="0" w:color="auto"/>
            <w:bottom w:val="none" w:sz="0" w:space="0" w:color="auto"/>
            <w:right w:val="none" w:sz="0" w:space="0" w:color="auto"/>
          </w:divBdr>
        </w:div>
      </w:divsChild>
    </w:div>
    <w:div w:id="2105951059">
      <w:bodyDiv w:val="1"/>
      <w:marLeft w:val="0"/>
      <w:marRight w:val="0"/>
      <w:marTop w:val="0"/>
      <w:marBottom w:val="0"/>
      <w:divBdr>
        <w:top w:val="none" w:sz="0" w:space="0" w:color="auto"/>
        <w:left w:val="none" w:sz="0" w:space="0" w:color="auto"/>
        <w:bottom w:val="none" w:sz="0" w:space="0" w:color="auto"/>
        <w:right w:val="none" w:sz="0" w:space="0" w:color="auto"/>
      </w:divBdr>
      <w:divsChild>
        <w:div w:id="804398386">
          <w:marLeft w:val="0"/>
          <w:marRight w:val="0"/>
          <w:marTop w:val="0"/>
          <w:marBottom w:val="0"/>
          <w:divBdr>
            <w:top w:val="none" w:sz="0" w:space="0" w:color="auto"/>
            <w:left w:val="none" w:sz="0" w:space="0" w:color="auto"/>
            <w:bottom w:val="none" w:sz="0" w:space="0" w:color="auto"/>
            <w:right w:val="none" w:sz="0" w:space="0" w:color="auto"/>
          </w:divBdr>
        </w:div>
        <w:div w:id="870919848">
          <w:marLeft w:val="0"/>
          <w:marRight w:val="0"/>
          <w:marTop w:val="0"/>
          <w:marBottom w:val="0"/>
          <w:divBdr>
            <w:top w:val="none" w:sz="0" w:space="0" w:color="auto"/>
            <w:left w:val="none" w:sz="0" w:space="0" w:color="auto"/>
            <w:bottom w:val="none" w:sz="0" w:space="0" w:color="auto"/>
            <w:right w:val="none" w:sz="0" w:space="0" w:color="auto"/>
          </w:divBdr>
          <w:divsChild>
            <w:div w:id="1330329844">
              <w:marLeft w:val="0"/>
              <w:marRight w:val="0"/>
              <w:marTop w:val="0"/>
              <w:marBottom w:val="0"/>
              <w:divBdr>
                <w:top w:val="none" w:sz="0" w:space="0" w:color="auto"/>
                <w:left w:val="none" w:sz="0" w:space="0" w:color="auto"/>
                <w:bottom w:val="none" w:sz="0" w:space="0" w:color="auto"/>
                <w:right w:val="none" w:sz="0" w:space="0" w:color="auto"/>
              </w:divBdr>
              <w:divsChild>
                <w:div w:id="1997799989">
                  <w:marLeft w:val="0"/>
                  <w:marRight w:val="0"/>
                  <w:marTop w:val="0"/>
                  <w:marBottom w:val="0"/>
                  <w:divBdr>
                    <w:top w:val="none" w:sz="0" w:space="0" w:color="auto"/>
                    <w:left w:val="none" w:sz="0" w:space="0" w:color="auto"/>
                    <w:bottom w:val="none" w:sz="0" w:space="0" w:color="auto"/>
                    <w:right w:val="none" w:sz="0" w:space="0" w:color="auto"/>
                  </w:divBdr>
                </w:div>
                <w:div w:id="1139305530">
                  <w:marLeft w:val="0"/>
                  <w:marRight w:val="0"/>
                  <w:marTop w:val="0"/>
                  <w:marBottom w:val="0"/>
                  <w:divBdr>
                    <w:top w:val="none" w:sz="0" w:space="0" w:color="auto"/>
                    <w:left w:val="none" w:sz="0" w:space="0" w:color="auto"/>
                    <w:bottom w:val="none" w:sz="0" w:space="0" w:color="auto"/>
                    <w:right w:val="none" w:sz="0" w:space="0" w:color="auto"/>
                  </w:divBdr>
                  <w:divsChild>
                    <w:div w:id="854004190">
                      <w:marLeft w:val="0"/>
                      <w:marRight w:val="0"/>
                      <w:marTop w:val="120"/>
                      <w:marBottom w:val="0"/>
                      <w:divBdr>
                        <w:top w:val="none" w:sz="0" w:space="0" w:color="auto"/>
                        <w:left w:val="none" w:sz="0" w:space="0" w:color="auto"/>
                        <w:bottom w:val="none" w:sz="0" w:space="0" w:color="auto"/>
                        <w:right w:val="none" w:sz="0" w:space="0" w:color="auto"/>
                      </w:divBdr>
                    </w:div>
                    <w:div w:id="2052613152">
                      <w:marLeft w:val="0"/>
                      <w:marRight w:val="0"/>
                      <w:marTop w:val="0"/>
                      <w:marBottom w:val="0"/>
                      <w:divBdr>
                        <w:top w:val="none" w:sz="0" w:space="0" w:color="auto"/>
                        <w:left w:val="none" w:sz="0" w:space="0" w:color="auto"/>
                        <w:bottom w:val="none" w:sz="0" w:space="0" w:color="auto"/>
                        <w:right w:val="none" w:sz="0" w:space="0" w:color="auto"/>
                      </w:divBdr>
                    </w:div>
                  </w:divsChild>
                </w:div>
                <w:div w:id="36203122">
                  <w:marLeft w:val="0"/>
                  <w:marRight w:val="0"/>
                  <w:marTop w:val="0"/>
                  <w:marBottom w:val="0"/>
                  <w:divBdr>
                    <w:top w:val="none" w:sz="0" w:space="0" w:color="auto"/>
                    <w:left w:val="none" w:sz="0" w:space="0" w:color="auto"/>
                    <w:bottom w:val="none" w:sz="0" w:space="0" w:color="auto"/>
                    <w:right w:val="none" w:sz="0" w:space="0" w:color="auto"/>
                  </w:divBdr>
                  <w:divsChild>
                    <w:div w:id="561716079">
                      <w:marLeft w:val="0"/>
                      <w:marRight w:val="0"/>
                      <w:marTop w:val="120"/>
                      <w:marBottom w:val="0"/>
                      <w:divBdr>
                        <w:top w:val="none" w:sz="0" w:space="0" w:color="auto"/>
                        <w:left w:val="none" w:sz="0" w:space="0" w:color="auto"/>
                        <w:bottom w:val="none" w:sz="0" w:space="0" w:color="auto"/>
                        <w:right w:val="none" w:sz="0" w:space="0" w:color="auto"/>
                      </w:divBdr>
                    </w:div>
                    <w:div w:id="1885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096">
              <w:marLeft w:val="0"/>
              <w:marRight w:val="0"/>
              <w:marTop w:val="0"/>
              <w:marBottom w:val="0"/>
              <w:divBdr>
                <w:top w:val="none" w:sz="0" w:space="0" w:color="auto"/>
                <w:left w:val="none" w:sz="0" w:space="0" w:color="auto"/>
                <w:bottom w:val="none" w:sz="0" w:space="0" w:color="auto"/>
                <w:right w:val="none" w:sz="0" w:space="0" w:color="auto"/>
              </w:divBdr>
              <w:divsChild>
                <w:div w:id="96143497">
                  <w:marLeft w:val="0"/>
                  <w:marRight w:val="0"/>
                  <w:marTop w:val="0"/>
                  <w:marBottom w:val="0"/>
                  <w:divBdr>
                    <w:top w:val="none" w:sz="0" w:space="0" w:color="auto"/>
                    <w:left w:val="none" w:sz="0" w:space="0" w:color="auto"/>
                    <w:bottom w:val="none" w:sz="0" w:space="0" w:color="auto"/>
                    <w:right w:val="none" w:sz="0" w:space="0" w:color="auto"/>
                  </w:divBdr>
                </w:div>
              </w:divsChild>
            </w:div>
            <w:div w:id="842167756">
              <w:marLeft w:val="0"/>
              <w:marRight w:val="0"/>
              <w:marTop w:val="0"/>
              <w:marBottom w:val="0"/>
              <w:divBdr>
                <w:top w:val="none" w:sz="0" w:space="0" w:color="auto"/>
                <w:left w:val="none" w:sz="0" w:space="0" w:color="auto"/>
                <w:bottom w:val="none" w:sz="0" w:space="0" w:color="auto"/>
                <w:right w:val="none" w:sz="0" w:space="0" w:color="auto"/>
              </w:divBdr>
              <w:divsChild>
                <w:div w:id="1347639584">
                  <w:marLeft w:val="0"/>
                  <w:marRight w:val="0"/>
                  <w:marTop w:val="0"/>
                  <w:marBottom w:val="0"/>
                  <w:divBdr>
                    <w:top w:val="none" w:sz="0" w:space="0" w:color="auto"/>
                    <w:left w:val="none" w:sz="0" w:space="0" w:color="auto"/>
                    <w:bottom w:val="none" w:sz="0" w:space="0" w:color="auto"/>
                    <w:right w:val="none" w:sz="0" w:space="0" w:color="auto"/>
                  </w:divBdr>
                </w:div>
                <w:div w:id="949818701">
                  <w:marLeft w:val="0"/>
                  <w:marRight w:val="0"/>
                  <w:marTop w:val="0"/>
                  <w:marBottom w:val="0"/>
                  <w:divBdr>
                    <w:top w:val="none" w:sz="0" w:space="0" w:color="auto"/>
                    <w:left w:val="none" w:sz="0" w:space="0" w:color="auto"/>
                    <w:bottom w:val="none" w:sz="0" w:space="0" w:color="auto"/>
                    <w:right w:val="none" w:sz="0" w:space="0" w:color="auto"/>
                  </w:divBdr>
                  <w:divsChild>
                    <w:div w:id="1057120815">
                      <w:marLeft w:val="0"/>
                      <w:marRight w:val="0"/>
                      <w:marTop w:val="120"/>
                      <w:marBottom w:val="0"/>
                      <w:divBdr>
                        <w:top w:val="none" w:sz="0" w:space="0" w:color="auto"/>
                        <w:left w:val="none" w:sz="0" w:space="0" w:color="auto"/>
                        <w:bottom w:val="none" w:sz="0" w:space="0" w:color="auto"/>
                        <w:right w:val="none" w:sz="0" w:space="0" w:color="auto"/>
                      </w:divBdr>
                    </w:div>
                    <w:div w:id="1098866029">
                      <w:marLeft w:val="0"/>
                      <w:marRight w:val="0"/>
                      <w:marTop w:val="0"/>
                      <w:marBottom w:val="0"/>
                      <w:divBdr>
                        <w:top w:val="none" w:sz="0" w:space="0" w:color="auto"/>
                        <w:left w:val="none" w:sz="0" w:space="0" w:color="auto"/>
                        <w:bottom w:val="none" w:sz="0" w:space="0" w:color="auto"/>
                        <w:right w:val="none" w:sz="0" w:space="0" w:color="auto"/>
                      </w:divBdr>
                    </w:div>
                  </w:divsChild>
                </w:div>
                <w:div w:id="427585178">
                  <w:marLeft w:val="0"/>
                  <w:marRight w:val="0"/>
                  <w:marTop w:val="0"/>
                  <w:marBottom w:val="0"/>
                  <w:divBdr>
                    <w:top w:val="none" w:sz="0" w:space="0" w:color="auto"/>
                    <w:left w:val="none" w:sz="0" w:space="0" w:color="auto"/>
                    <w:bottom w:val="none" w:sz="0" w:space="0" w:color="auto"/>
                    <w:right w:val="none" w:sz="0" w:space="0" w:color="auto"/>
                  </w:divBdr>
                  <w:divsChild>
                    <w:div w:id="1192231625">
                      <w:marLeft w:val="0"/>
                      <w:marRight w:val="0"/>
                      <w:marTop w:val="120"/>
                      <w:marBottom w:val="0"/>
                      <w:divBdr>
                        <w:top w:val="none" w:sz="0" w:space="0" w:color="auto"/>
                        <w:left w:val="none" w:sz="0" w:space="0" w:color="auto"/>
                        <w:bottom w:val="none" w:sz="0" w:space="0" w:color="auto"/>
                        <w:right w:val="none" w:sz="0" w:space="0" w:color="auto"/>
                      </w:divBdr>
                    </w:div>
                    <w:div w:id="13212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1010">
              <w:marLeft w:val="0"/>
              <w:marRight w:val="0"/>
              <w:marTop w:val="0"/>
              <w:marBottom w:val="0"/>
              <w:divBdr>
                <w:top w:val="none" w:sz="0" w:space="0" w:color="auto"/>
                <w:left w:val="none" w:sz="0" w:space="0" w:color="auto"/>
                <w:bottom w:val="none" w:sz="0" w:space="0" w:color="auto"/>
                <w:right w:val="none" w:sz="0" w:space="0" w:color="auto"/>
              </w:divBdr>
              <w:divsChild>
                <w:div w:id="1305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9057">
          <w:marLeft w:val="0"/>
          <w:marRight w:val="0"/>
          <w:marTop w:val="0"/>
          <w:marBottom w:val="0"/>
          <w:divBdr>
            <w:top w:val="none" w:sz="0" w:space="0" w:color="auto"/>
            <w:left w:val="none" w:sz="0" w:space="0" w:color="auto"/>
            <w:bottom w:val="none" w:sz="0" w:space="0" w:color="auto"/>
            <w:right w:val="none" w:sz="0" w:space="0" w:color="auto"/>
          </w:divBdr>
        </w:div>
        <w:div w:id="249705239">
          <w:marLeft w:val="0"/>
          <w:marRight w:val="0"/>
          <w:marTop w:val="0"/>
          <w:marBottom w:val="0"/>
          <w:divBdr>
            <w:top w:val="none" w:sz="0" w:space="0" w:color="auto"/>
            <w:left w:val="none" w:sz="0" w:space="0" w:color="auto"/>
            <w:bottom w:val="none" w:sz="0" w:space="0" w:color="auto"/>
            <w:right w:val="none" w:sz="0" w:space="0" w:color="auto"/>
          </w:divBdr>
          <w:divsChild>
            <w:div w:id="1100368106">
              <w:marLeft w:val="480"/>
              <w:marRight w:val="0"/>
              <w:marTop w:val="0"/>
              <w:marBottom w:val="0"/>
              <w:divBdr>
                <w:top w:val="none" w:sz="0" w:space="0" w:color="auto"/>
                <w:left w:val="none" w:sz="0" w:space="0" w:color="auto"/>
                <w:bottom w:val="none" w:sz="0" w:space="0" w:color="auto"/>
                <w:right w:val="none" w:sz="0" w:space="0" w:color="auto"/>
              </w:divBdr>
            </w:div>
            <w:div w:id="1615600031">
              <w:marLeft w:val="480"/>
              <w:marRight w:val="0"/>
              <w:marTop w:val="0"/>
              <w:marBottom w:val="0"/>
              <w:divBdr>
                <w:top w:val="none" w:sz="0" w:space="0" w:color="auto"/>
                <w:left w:val="none" w:sz="0" w:space="0" w:color="auto"/>
                <w:bottom w:val="none" w:sz="0" w:space="0" w:color="auto"/>
                <w:right w:val="none" w:sz="0" w:space="0" w:color="auto"/>
              </w:divBdr>
            </w:div>
            <w:div w:id="1755667644">
              <w:marLeft w:val="480"/>
              <w:marRight w:val="0"/>
              <w:marTop w:val="0"/>
              <w:marBottom w:val="0"/>
              <w:divBdr>
                <w:top w:val="none" w:sz="0" w:space="0" w:color="auto"/>
                <w:left w:val="none" w:sz="0" w:space="0" w:color="auto"/>
                <w:bottom w:val="none" w:sz="0" w:space="0" w:color="auto"/>
                <w:right w:val="none" w:sz="0" w:space="0" w:color="auto"/>
              </w:divBdr>
            </w:div>
            <w:div w:id="1290940779">
              <w:marLeft w:val="480"/>
              <w:marRight w:val="0"/>
              <w:marTop w:val="0"/>
              <w:marBottom w:val="0"/>
              <w:divBdr>
                <w:top w:val="none" w:sz="0" w:space="0" w:color="auto"/>
                <w:left w:val="none" w:sz="0" w:space="0" w:color="auto"/>
                <w:bottom w:val="none" w:sz="0" w:space="0" w:color="auto"/>
                <w:right w:val="none" w:sz="0" w:space="0" w:color="auto"/>
              </w:divBdr>
            </w:div>
            <w:div w:id="1952783980">
              <w:marLeft w:val="480"/>
              <w:marRight w:val="0"/>
              <w:marTop w:val="0"/>
              <w:marBottom w:val="0"/>
              <w:divBdr>
                <w:top w:val="none" w:sz="0" w:space="0" w:color="auto"/>
                <w:left w:val="none" w:sz="0" w:space="0" w:color="auto"/>
                <w:bottom w:val="none" w:sz="0" w:space="0" w:color="auto"/>
                <w:right w:val="none" w:sz="0" w:space="0" w:color="auto"/>
              </w:divBdr>
            </w:div>
            <w:div w:id="551386524">
              <w:marLeft w:val="480"/>
              <w:marRight w:val="0"/>
              <w:marTop w:val="0"/>
              <w:marBottom w:val="0"/>
              <w:divBdr>
                <w:top w:val="none" w:sz="0" w:space="0" w:color="auto"/>
                <w:left w:val="none" w:sz="0" w:space="0" w:color="auto"/>
                <w:bottom w:val="none" w:sz="0" w:space="0" w:color="auto"/>
                <w:right w:val="none" w:sz="0" w:space="0" w:color="auto"/>
              </w:divBdr>
            </w:div>
            <w:div w:id="160393807">
              <w:marLeft w:val="480"/>
              <w:marRight w:val="0"/>
              <w:marTop w:val="0"/>
              <w:marBottom w:val="0"/>
              <w:divBdr>
                <w:top w:val="none" w:sz="0" w:space="0" w:color="auto"/>
                <w:left w:val="none" w:sz="0" w:space="0" w:color="auto"/>
                <w:bottom w:val="none" w:sz="0" w:space="0" w:color="auto"/>
                <w:right w:val="none" w:sz="0" w:space="0" w:color="auto"/>
              </w:divBdr>
            </w:div>
            <w:div w:id="247279184">
              <w:marLeft w:val="480"/>
              <w:marRight w:val="0"/>
              <w:marTop w:val="0"/>
              <w:marBottom w:val="0"/>
              <w:divBdr>
                <w:top w:val="none" w:sz="0" w:space="0" w:color="auto"/>
                <w:left w:val="none" w:sz="0" w:space="0" w:color="auto"/>
                <w:bottom w:val="none" w:sz="0" w:space="0" w:color="auto"/>
                <w:right w:val="none" w:sz="0" w:space="0" w:color="auto"/>
              </w:divBdr>
            </w:div>
            <w:div w:id="936981552">
              <w:marLeft w:val="480"/>
              <w:marRight w:val="0"/>
              <w:marTop w:val="0"/>
              <w:marBottom w:val="0"/>
              <w:divBdr>
                <w:top w:val="none" w:sz="0" w:space="0" w:color="auto"/>
                <w:left w:val="none" w:sz="0" w:space="0" w:color="auto"/>
                <w:bottom w:val="none" w:sz="0" w:space="0" w:color="auto"/>
                <w:right w:val="none" w:sz="0" w:space="0" w:color="auto"/>
              </w:divBdr>
            </w:div>
            <w:div w:id="828060772">
              <w:marLeft w:val="480"/>
              <w:marRight w:val="0"/>
              <w:marTop w:val="0"/>
              <w:marBottom w:val="0"/>
              <w:divBdr>
                <w:top w:val="none" w:sz="0" w:space="0" w:color="auto"/>
                <w:left w:val="none" w:sz="0" w:space="0" w:color="auto"/>
                <w:bottom w:val="none" w:sz="0" w:space="0" w:color="auto"/>
                <w:right w:val="none" w:sz="0" w:space="0" w:color="auto"/>
              </w:divBdr>
            </w:div>
            <w:div w:id="1883051858">
              <w:marLeft w:val="480"/>
              <w:marRight w:val="0"/>
              <w:marTop w:val="0"/>
              <w:marBottom w:val="0"/>
              <w:divBdr>
                <w:top w:val="none" w:sz="0" w:space="0" w:color="auto"/>
                <w:left w:val="none" w:sz="0" w:space="0" w:color="auto"/>
                <w:bottom w:val="none" w:sz="0" w:space="0" w:color="auto"/>
                <w:right w:val="none" w:sz="0" w:space="0" w:color="auto"/>
              </w:divBdr>
            </w:div>
            <w:div w:id="570384233">
              <w:marLeft w:val="480"/>
              <w:marRight w:val="0"/>
              <w:marTop w:val="0"/>
              <w:marBottom w:val="0"/>
              <w:divBdr>
                <w:top w:val="none" w:sz="0" w:space="0" w:color="auto"/>
                <w:left w:val="none" w:sz="0" w:space="0" w:color="auto"/>
                <w:bottom w:val="none" w:sz="0" w:space="0" w:color="auto"/>
                <w:right w:val="none" w:sz="0" w:space="0" w:color="auto"/>
              </w:divBdr>
            </w:div>
            <w:div w:id="14905124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22R1192-20240820" TargetMode="External"/><Relationship Id="rId13" Type="http://schemas.openxmlformats.org/officeDocument/2006/relationships/hyperlink" Target="https://eur-lex.europa.eu/legal-content/RO/TXT/?uri=CELEX:02022R1192-202408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RO/TXT/?uri=CELEX:02022R1192-20240820" TargetMode="External"/><Relationship Id="rId12" Type="http://schemas.openxmlformats.org/officeDocument/2006/relationships/hyperlink" Target="https://eur-lex.europa.eu/legal-content/RO/TXT/?uri=CELEX:02022R1192-20240820" TargetMode="External"/><Relationship Id="rId17" Type="http://schemas.openxmlformats.org/officeDocument/2006/relationships/hyperlink" Target="https://eur-lex.europa.eu/legal-content/RO/TXT/?uri=CELEX:02022R1195-20240930" TargetMode="External"/><Relationship Id="rId2" Type="http://schemas.openxmlformats.org/officeDocument/2006/relationships/numbering" Target="numbering.xml"/><Relationship Id="rId16" Type="http://schemas.openxmlformats.org/officeDocument/2006/relationships/hyperlink" Target="https://eur-lex.europa.eu/legal-content/RO/TXT/?uri=CELEX:02022R1195-2024093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ur-lex.europa.eu/legal-content/RO/TXT/?uri=CELEX:02022R1192-20240820" TargetMode="External"/><Relationship Id="rId5" Type="http://schemas.openxmlformats.org/officeDocument/2006/relationships/webSettings" Target="webSettings.xml"/><Relationship Id="rId15" Type="http://schemas.openxmlformats.org/officeDocument/2006/relationships/hyperlink" Target="https://eur-lex.europa.eu/legal-content/RO/AUTO/?uri=celex:32024R2632" TargetMode="External"/><Relationship Id="rId10" Type="http://schemas.openxmlformats.org/officeDocument/2006/relationships/hyperlink" Target="https://eur-lex.europa.eu/legal-content/RO/TXT/?uri=CELEX:02022R1192-202408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uri=CELEX:02022R1192-20240820" TargetMode="External"/><Relationship Id="rId14" Type="http://schemas.openxmlformats.org/officeDocument/2006/relationships/hyperlink" Target="https://eur-lex.europa.eu/legal-content/RO/TXT/?uri=CELEX:02022R1192-2024082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4C460-6DA5-467F-81DF-486184A1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9548</TotalTime>
  <Pages>1</Pages>
  <Words>50362</Words>
  <Characters>287068</Characters>
  <Application>Microsoft Office Word</Application>
  <DocSecurity>0</DocSecurity>
  <Lines>2392</Lines>
  <Paragraphs>673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115</cp:revision>
  <dcterms:created xsi:type="dcterms:W3CDTF">2025-07-18T06:37:00Z</dcterms:created>
  <dcterms:modified xsi:type="dcterms:W3CDTF">2026-03-20T12:46:00Z</dcterms:modified>
</cp:coreProperties>
</file>