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E41E4E" w:rsidRDefault="008B4BE6">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p>
    <w:p w14:paraId="19B5E71F" w14:textId="7A61C0EE" w:rsidR="008B4BE6" w:rsidRPr="00E41E4E" w:rsidRDefault="006933C3">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ro-RO"/>
        </w:rPr>
      </w:pPr>
      <w:r w:rsidRPr="00E41E4E">
        <w:rPr>
          <w:b/>
          <w:sz w:val="24"/>
          <w:szCs w:val="24"/>
          <w:lang w:val="ro-RO"/>
        </w:rPr>
        <w:t>NOTA</w:t>
      </w:r>
      <w:r w:rsidR="00032B46" w:rsidRPr="00E41E4E">
        <w:rPr>
          <w:b/>
          <w:sz w:val="24"/>
          <w:szCs w:val="24"/>
          <w:lang w:val="ro-RO"/>
        </w:rPr>
        <w:t xml:space="preserve"> </w:t>
      </w:r>
      <w:r w:rsidRPr="00E41E4E">
        <w:rPr>
          <w:b/>
          <w:sz w:val="24"/>
          <w:szCs w:val="24"/>
          <w:lang w:val="ro-RO"/>
        </w:rPr>
        <w:t>DE</w:t>
      </w:r>
      <w:r w:rsidR="00032B46" w:rsidRPr="00E41E4E">
        <w:rPr>
          <w:b/>
          <w:sz w:val="24"/>
          <w:szCs w:val="24"/>
          <w:lang w:val="ro-RO"/>
        </w:rPr>
        <w:t xml:space="preserve"> </w:t>
      </w:r>
      <w:r w:rsidRPr="00E41E4E">
        <w:rPr>
          <w:b/>
          <w:sz w:val="24"/>
          <w:szCs w:val="24"/>
          <w:lang w:val="ro-RO"/>
        </w:rPr>
        <w:t>FUNDAMENTARE</w:t>
      </w:r>
    </w:p>
    <w:p w14:paraId="48974889" w14:textId="77777777" w:rsidR="00E41E4E" w:rsidRDefault="004B1101">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4"/>
          <w:szCs w:val="24"/>
          <w:lang w:val="ro-MD"/>
        </w:rPr>
      </w:pPr>
      <w:r w:rsidRPr="00E41E4E">
        <w:rPr>
          <w:b/>
          <w:sz w:val="24"/>
          <w:szCs w:val="24"/>
          <w:lang w:val="ro-MD"/>
        </w:rPr>
        <w:t xml:space="preserve">la proiectul de hotărâre pentru modificarea </w:t>
      </w:r>
      <w:r w:rsidR="00712BD9" w:rsidRPr="00E41E4E">
        <w:rPr>
          <w:b/>
          <w:sz w:val="24"/>
          <w:szCs w:val="24"/>
          <w:lang w:val="ro-MD"/>
        </w:rPr>
        <w:t>unor</w:t>
      </w:r>
      <w:r w:rsidRPr="00E41E4E">
        <w:rPr>
          <w:b/>
          <w:sz w:val="24"/>
          <w:szCs w:val="24"/>
          <w:lang w:val="ro-MD"/>
        </w:rPr>
        <w:t xml:space="preserve"> hotărâri ale Guvernului</w:t>
      </w:r>
    </w:p>
    <w:p w14:paraId="147FE505" w14:textId="630EC48D" w:rsidR="004B1101" w:rsidRPr="00E41E4E" w:rsidRDefault="004B1101">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4"/>
          <w:szCs w:val="24"/>
          <w:lang w:val="ro-MD"/>
        </w:rPr>
      </w:pPr>
      <w:r w:rsidRPr="00E41E4E">
        <w:rPr>
          <w:b/>
          <w:sz w:val="24"/>
          <w:szCs w:val="24"/>
          <w:lang w:val="ro-MD"/>
        </w:rPr>
        <w:t xml:space="preserve"> </w:t>
      </w:r>
      <w:r w:rsidR="00712BD9" w:rsidRPr="00E41E4E">
        <w:rPr>
          <w:b/>
          <w:sz w:val="24"/>
          <w:szCs w:val="24"/>
          <w:lang w:val="ro-MD"/>
        </w:rPr>
        <w:t xml:space="preserve">(consolidarea centrelor de date și utilizarea platformei tehnologice guvernamentale comune </w:t>
      </w:r>
      <w:proofErr w:type="spellStart"/>
      <w:r w:rsidR="00712BD9" w:rsidRPr="00E41E4E">
        <w:rPr>
          <w:b/>
          <w:sz w:val="24"/>
          <w:szCs w:val="24"/>
          <w:lang w:val="ro-MD"/>
        </w:rPr>
        <w:t>MCloud</w:t>
      </w:r>
      <w:proofErr w:type="spellEnd"/>
      <w:r w:rsidR="00712BD9" w:rsidRPr="00E41E4E">
        <w:rPr>
          <w:b/>
          <w:sz w:val="24"/>
          <w:szCs w:val="24"/>
          <w:lang w:val="ro-MD"/>
        </w:rPr>
        <w:t>)</w:t>
      </w:r>
    </w:p>
    <w:p w14:paraId="477B68BC" w14:textId="77777777" w:rsidR="004B1101" w:rsidRPr="00E41E4E" w:rsidRDefault="004B1101">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4"/>
          <w:szCs w:val="24"/>
          <w:lang w:val="ro-MD"/>
        </w:rPr>
      </w:pPr>
    </w:p>
    <w:tbl>
      <w:tblPr>
        <w:tblStyle w:val="Tabelgril"/>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E41E4E" w14:paraId="287A4E29" w14:textId="77777777" w:rsidTr="004B1101">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E41E4E" w:rsidRDefault="0036135C"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t>1.</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Denumirea</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sau</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numele</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autorului</w:t>
            </w:r>
            <w:r w:rsidR="00032B46" w:rsidRPr="00E41E4E">
              <w:rPr>
                <w:rFonts w:ascii="Times New Roman" w:hAnsi="Times New Roman"/>
                <w:b/>
                <w:bCs/>
                <w:sz w:val="24"/>
                <w:szCs w:val="24"/>
                <w:lang w:val="ro-RO"/>
              </w:rPr>
              <w:t xml:space="preserve"> </w:t>
            </w:r>
            <w:r w:rsidR="00863417" w:rsidRPr="00E41E4E">
              <w:rPr>
                <w:rFonts w:ascii="Times New Roman" w:hAnsi="Times New Roman"/>
                <w:b/>
                <w:bCs/>
                <w:sz w:val="24"/>
                <w:szCs w:val="24"/>
                <w:lang w:val="ro-RO"/>
              </w:rPr>
              <w:t>ș</w:t>
            </w:r>
            <w:r w:rsidR="006933C3" w:rsidRPr="00E41E4E">
              <w:rPr>
                <w:rFonts w:ascii="Times New Roman" w:hAnsi="Times New Roman"/>
                <w:b/>
                <w:bCs/>
                <w:sz w:val="24"/>
                <w:szCs w:val="24"/>
                <w:lang w:val="ro-RO"/>
              </w:rPr>
              <w:t>i,</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după</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caz,</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a</w:t>
            </w:r>
            <w:r w:rsidR="00E94FA8" w:rsidRPr="00E41E4E">
              <w:rPr>
                <w:rFonts w:ascii="Times New Roman" w:hAnsi="Times New Roman"/>
                <w:b/>
                <w:bCs/>
                <w:sz w:val="24"/>
                <w:szCs w:val="24"/>
                <w:lang w:val="ro-RO"/>
              </w:rPr>
              <w:t>/al</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participan</w:t>
            </w:r>
            <w:r w:rsidR="00863417" w:rsidRPr="00E41E4E">
              <w:rPr>
                <w:rFonts w:ascii="Times New Roman" w:hAnsi="Times New Roman"/>
                <w:b/>
                <w:bCs/>
                <w:sz w:val="24"/>
                <w:szCs w:val="24"/>
                <w:lang w:val="ro-RO"/>
              </w:rPr>
              <w:t>ț</w:t>
            </w:r>
            <w:r w:rsidR="006933C3" w:rsidRPr="00E41E4E">
              <w:rPr>
                <w:rFonts w:ascii="Times New Roman" w:hAnsi="Times New Roman"/>
                <w:b/>
                <w:bCs/>
                <w:sz w:val="24"/>
                <w:szCs w:val="24"/>
                <w:lang w:val="ro-RO"/>
              </w:rPr>
              <w:t>ilor</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la</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elaborarea</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proiectului</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actului</w:t>
            </w:r>
            <w:r w:rsidR="00032B46" w:rsidRPr="00E41E4E">
              <w:rPr>
                <w:rFonts w:ascii="Times New Roman" w:hAnsi="Times New Roman"/>
                <w:b/>
                <w:bCs/>
                <w:sz w:val="24"/>
                <w:szCs w:val="24"/>
                <w:lang w:val="ro-RO"/>
              </w:rPr>
              <w:t xml:space="preserve"> </w:t>
            </w:r>
            <w:r w:rsidR="006933C3" w:rsidRPr="00E41E4E">
              <w:rPr>
                <w:rFonts w:ascii="Times New Roman" w:hAnsi="Times New Roman"/>
                <w:b/>
                <w:bCs/>
                <w:sz w:val="24"/>
                <w:szCs w:val="24"/>
                <w:lang w:val="ro-RO"/>
              </w:rPr>
              <w:t>normativ</w:t>
            </w:r>
          </w:p>
        </w:tc>
      </w:tr>
      <w:tr w:rsidR="006D3EB7" w:rsidRPr="00E41E4E" w14:paraId="07E4E789" w14:textId="77777777" w:rsidTr="004B110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5A3CE0DC" w:rsidR="008B4BE6" w:rsidRPr="00E41E4E" w:rsidRDefault="00032B46"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 xml:space="preserve"> </w:t>
            </w:r>
            <w:r w:rsidR="004B1101" w:rsidRPr="00E41E4E">
              <w:rPr>
                <w:rFonts w:ascii="Times New Roman" w:hAnsi="Times New Roman"/>
                <w:sz w:val="24"/>
                <w:szCs w:val="24"/>
                <w:lang w:val="ro-RO"/>
              </w:rPr>
              <w:t>Autor al proiectului este Ministerul Dezvoltării Economice și Digitalizării  în comun cu I.P. „Serviciul Tehnologia Informației și Securitate Cibernetică” (în cele ce urmează „STISC”).</w:t>
            </w:r>
          </w:p>
        </w:tc>
      </w:tr>
      <w:tr w:rsidR="006D3EB7" w:rsidRPr="00E41E4E" w14:paraId="54985D5B"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E41E4E" w:rsidRDefault="006933C3"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t>2.</w:t>
            </w:r>
            <w:r w:rsidR="00032B46" w:rsidRPr="00E41E4E">
              <w:rPr>
                <w:rFonts w:ascii="Times New Roman" w:hAnsi="Times New Roman"/>
                <w:b/>
                <w:bCs/>
                <w:sz w:val="24"/>
                <w:szCs w:val="24"/>
                <w:lang w:val="ro-RO"/>
              </w:rPr>
              <w:t xml:space="preserve"> </w:t>
            </w:r>
            <w:r w:rsidRPr="00E41E4E">
              <w:rPr>
                <w:rFonts w:ascii="Times New Roman" w:hAnsi="Times New Roman"/>
                <w:b/>
                <w:bCs/>
                <w:sz w:val="24"/>
                <w:szCs w:val="24"/>
                <w:lang w:val="ro-RO"/>
              </w:rPr>
              <w:t>Condi</w:t>
            </w:r>
            <w:r w:rsidR="00863417" w:rsidRPr="00E41E4E">
              <w:rPr>
                <w:rFonts w:ascii="Times New Roman" w:hAnsi="Times New Roman"/>
                <w:b/>
                <w:bCs/>
                <w:sz w:val="24"/>
                <w:szCs w:val="24"/>
                <w:lang w:val="ro-RO"/>
              </w:rPr>
              <w:t>ț</w:t>
            </w:r>
            <w:r w:rsidRPr="00E41E4E">
              <w:rPr>
                <w:rFonts w:ascii="Times New Roman" w:hAnsi="Times New Roman"/>
                <w:b/>
                <w:bCs/>
                <w:sz w:val="24"/>
                <w:szCs w:val="24"/>
                <w:lang w:val="ro-RO"/>
              </w:rPr>
              <w:t>iile</w:t>
            </w:r>
            <w:r w:rsidR="00032B46" w:rsidRPr="00E41E4E">
              <w:rPr>
                <w:rFonts w:ascii="Times New Roman" w:hAnsi="Times New Roman"/>
                <w:b/>
                <w:bCs/>
                <w:sz w:val="24"/>
                <w:szCs w:val="24"/>
                <w:lang w:val="ro-RO"/>
              </w:rPr>
              <w:t xml:space="preserve"> </w:t>
            </w:r>
            <w:r w:rsidRPr="00E41E4E">
              <w:rPr>
                <w:rFonts w:ascii="Times New Roman" w:hAnsi="Times New Roman"/>
                <w:b/>
                <w:bCs/>
                <w:sz w:val="24"/>
                <w:szCs w:val="24"/>
                <w:lang w:val="ro-RO"/>
              </w:rPr>
              <w:t>ce</w:t>
            </w:r>
            <w:r w:rsidR="00032B46" w:rsidRPr="00E41E4E">
              <w:rPr>
                <w:rFonts w:ascii="Times New Roman" w:hAnsi="Times New Roman"/>
                <w:b/>
                <w:bCs/>
                <w:sz w:val="24"/>
                <w:szCs w:val="24"/>
                <w:lang w:val="ro-RO"/>
              </w:rPr>
              <w:t xml:space="preserve"> </w:t>
            </w:r>
            <w:r w:rsidRPr="00E41E4E">
              <w:rPr>
                <w:rFonts w:ascii="Times New Roman" w:hAnsi="Times New Roman"/>
                <w:b/>
                <w:bCs/>
                <w:sz w:val="24"/>
                <w:szCs w:val="24"/>
                <w:lang w:val="ro-RO"/>
              </w:rPr>
              <w:t>au</w:t>
            </w:r>
            <w:r w:rsidR="00032B46" w:rsidRPr="00E41E4E">
              <w:rPr>
                <w:rFonts w:ascii="Times New Roman" w:hAnsi="Times New Roman"/>
                <w:b/>
                <w:bCs/>
                <w:sz w:val="24"/>
                <w:szCs w:val="24"/>
                <w:lang w:val="ro-RO"/>
              </w:rPr>
              <w:t xml:space="preserve"> </w:t>
            </w:r>
            <w:r w:rsidRPr="00E41E4E">
              <w:rPr>
                <w:rFonts w:ascii="Times New Roman" w:hAnsi="Times New Roman"/>
                <w:b/>
                <w:bCs/>
                <w:sz w:val="24"/>
                <w:szCs w:val="24"/>
                <w:lang w:val="ro-RO"/>
              </w:rPr>
              <w:t>impus</w:t>
            </w:r>
            <w:r w:rsidR="00032B46" w:rsidRPr="00E41E4E">
              <w:rPr>
                <w:rFonts w:ascii="Times New Roman" w:hAnsi="Times New Roman"/>
                <w:b/>
                <w:bCs/>
                <w:sz w:val="24"/>
                <w:szCs w:val="24"/>
                <w:lang w:val="ro-RO"/>
              </w:rPr>
              <w:t xml:space="preserve"> </w:t>
            </w:r>
            <w:r w:rsidRPr="00E41E4E">
              <w:rPr>
                <w:rFonts w:ascii="Times New Roman" w:hAnsi="Times New Roman"/>
                <w:b/>
                <w:bCs/>
                <w:sz w:val="24"/>
                <w:szCs w:val="24"/>
                <w:lang w:val="ro-RO"/>
              </w:rPr>
              <w:t>elaborarea</w:t>
            </w:r>
            <w:r w:rsidR="00032B46" w:rsidRPr="00E41E4E">
              <w:rPr>
                <w:rFonts w:ascii="Times New Roman" w:hAnsi="Times New Roman"/>
                <w:b/>
                <w:bCs/>
                <w:sz w:val="24"/>
                <w:szCs w:val="24"/>
                <w:lang w:val="ro-RO"/>
              </w:rPr>
              <w:t xml:space="preserve"> </w:t>
            </w:r>
            <w:r w:rsidRPr="00E41E4E">
              <w:rPr>
                <w:rFonts w:ascii="Times New Roman" w:hAnsi="Times New Roman"/>
                <w:b/>
                <w:bCs/>
                <w:sz w:val="24"/>
                <w:szCs w:val="24"/>
                <w:lang w:val="ro-RO"/>
              </w:rPr>
              <w:t>proiectului</w:t>
            </w:r>
            <w:r w:rsidR="00032B46" w:rsidRPr="00E41E4E">
              <w:rPr>
                <w:rFonts w:ascii="Times New Roman" w:hAnsi="Times New Roman"/>
                <w:b/>
                <w:bCs/>
                <w:sz w:val="24"/>
                <w:szCs w:val="24"/>
                <w:lang w:val="ro-RO"/>
              </w:rPr>
              <w:t xml:space="preserve"> </w:t>
            </w:r>
            <w:r w:rsidRPr="00E41E4E">
              <w:rPr>
                <w:rFonts w:ascii="Times New Roman" w:hAnsi="Times New Roman"/>
                <w:b/>
                <w:bCs/>
                <w:sz w:val="24"/>
                <w:szCs w:val="24"/>
                <w:lang w:val="ro-RO"/>
              </w:rPr>
              <w:t>actului</w:t>
            </w:r>
            <w:r w:rsidR="00032B46" w:rsidRPr="00E41E4E">
              <w:rPr>
                <w:rFonts w:ascii="Times New Roman" w:hAnsi="Times New Roman"/>
                <w:b/>
                <w:bCs/>
                <w:sz w:val="24"/>
                <w:szCs w:val="24"/>
                <w:lang w:val="ro-RO"/>
              </w:rPr>
              <w:t xml:space="preserve"> </w:t>
            </w:r>
            <w:r w:rsidRPr="00E41E4E">
              <w:rPr>
                <w:rFonts w:ascii="Times New Roman" w:hAnsi="Times New Roman"/>
                <w:b/>
                <w:bCs/>
                <w:sz w:val="24"/>
                <w:szCs w:val="24"/>
                <w:lang w:val="ro-RO"/>
              </w:rPr>
              <w:t>normativ</w:t>
            </w:r>
          </w:p>
        </w:tc>
      </w:tr>
      <w:tr w:rsidR="006D3EB7" w:rsidRPr="00E41E4E" w14:paraId="4F79667C"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E41E4E" w:rsidRDefault="006933C3"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2.1.</w:t>
            </w:r>
            <w:r w:rsidR="00032B46" w:rsidRPr="00E41E4E">
              <w:rPr>
                <w:rFonts w:ascii="Times New Roman" w:hAnsi="Times New Roman"/>
                <w:sz w:val="24"/>
                <w:szCs w:val="24"/>
                <w:lang w:val="ro-RO"/>
              </w:rPr>
              <w:t xml:space="preserve"> </w:t>
            </w:r>
            <w:r w:rsidRPr="00E41E4E">
              <w:rPr>
                <w:rFonts w:ascii="Times New Roman" w:hAnsi="Times New Roman"/>
                <w:sz w:val="24"/>
                <w:szCs w:val="24"/>
                <w:lang w:val="ro-RO"/>
              </w:rPr>
              <w:t>Temeiul</w:t>
            </w:r>
            <w:r w:rsidR="00032B46" w:rsidRPr="00E41E4E">
              <w:rPr>
                <w:rFonts w:ascii="Times New Roman" w:hAnsi="Times New Roman"/>
                <w:sz w:val="24"/>
                <w:szCs w:val="24"/>
                <w:lang w:val="ro-RO"/>
              </w:rPr>
              <w:t xml:space="preserve"> </w:t>
            </w:r>
            <w:r w:rsidRPr="00E41E4E">
              <w:rPr>
                <w:rFonts w:ascii="Times New Roman" w:hAnsi="Times New Roman"/>
                <w:sz w:val="24"/>
                <w:szCs w:val="24"/>
                <w:lang w:val="ro-RO"/>
              </w:rPr>
              <w:t>legal</w:t>
            </w:r>
            <w:r w:rsidR="00825DC9" w:rsidRPr="00E41E4E">
              <w:rPr>
                <w:rFonts w:ascii="Times New Roman" w:hAnsi="Times New Roman"/>
                <w:sz w:val="24"/>
                <w:szCs w:val="24"/>
                <w:lang w:val="ro-RO"/>
              </w:rPr>
              <w:t xml:space="preserve"> sau</w:t>
            </w:r>
            <w:r w:rsidRPr="00E41E4E">
              <w:rPr>
                <w:rFonts w:ascii="Times New Roman" w:hAnsi="Times New Roman"/>
                <w:sz w:val="24"/>
                <w:szCs w:val="24"/>
                <w:lang w:val="ro-RO"/>
              </w:rPr>
              <w:t>,</w:t>
            </w:r>
            <w:r w:rsidR="00032B46" w:rsidRPr="00E41E4E">
              <w:rPr>
                <w:rFonts w:ascii="Times New Roman" w:hAnsi="Times New Roman"/>
                <w:sz w:val="24"/>
                <w:szCs w:val="24"/>
                <w:lang w:val="ro-RO"/>
              </w:rPr>
              <w:t xml:space="preserve"> </w:t>
            </w:r>
            <w:r w:rsidRPr="00E41E4E">
              <w:rPr>
                <w:rFonts w:ascii="Times New Roman" w:hAnsi="Times New Roman"/>
                <w:sz w:val="24"/>
                <w:szCs w:val="24"/>
                <w:lang w:val="ro-RO"/>
              </w:rPr>
              <w:t>după</w:t>
            </w:r>
            <w:r w:rsidR="00032B46" w:rsidRPr="00E41E4E">
              <w:rPr>
                <w:rFonts w:ascii="Times New Roman" w:hAnsi="Times New Roman"/>
                <w:sz w:val="24"/>
                <w:szCs w:val="24"/>
                <w:lang w:val="ro-RO"/>
              </w:rPr>
              <w:t xml:space="preserve"> </w:t>
            </w:r>
            <w:r w:rsidRPr="00E41E4E">
              <w:rPr>
                <w:rFonts w:ascii="Times New Roman" w:hAnsi="Times New Roman"/>
                <w:sz w:val="24"/>
                <w:szCs w:val="24"/>
                <w:lang w:val="ro-RO"/>
              </w:rPr>
              <w:t>caz</w:t>
            </w:r>
            <w:r w:rsidR="00825DC9" w:rsidRPr="00E41E4E">
              <w:rPr>
                <w:rFonts w:ascii="Times New Roman" w:hAnsi="Times New Roman"/>
                <w:sz w:val="24"/>
                <w:szCs w:val="24"/>
                <w:lang w:val="ro-RO"/>
              </w:rPr>
              <w:t>,</w:t>
            </w:r>
            <w:r w:rsidR="00032B46" w:rsidRPr="00E41E4E">
              <w:rPr>
                <w:rFonts w:ascii="Times New Roman" w:hAnsi="Times New Roman"/>
                <w:sz w:val="24"/>
                <w:szCs w:val="24"/>
                <w:lang w:val="ro-RO"/>
              </w:rPr>
              <w:t xml:space="preserve"> </w:t>
            </w:r>
            <w:r w:rsidRPr="00E41E4E">
              <w:rPr>
                <w:rFonts w:ascii="Times New Roman" w:hAnsi="Times New Roman"/>
                <w:sz w:val="24"/>
                <w:szCs w:val="24"/>
                <w:lang w:val="ro-RO"/>
              </w:rPr>
              <w:t>sursa</w:t>
            </w:r>
            <w:r w:rsidR="00032B46" w:rsidRPr="00E41E4E">
              <w:rPr>
                <w:rFonts w:ascii="Times New Roman" w:hAnsi="Times New Roman"/>
                <w:sz w:val="24"/>
                <w:szCs w:val="24"/>
                <w:lang w:val="ro-RO"/>
              </w:rPr>
              <w:t xml:space="preserve"> </w:t>
            </w:r>
            <w:r w:rsidRPr="00E41E4E">
              <w:rPr>
                <w:rFonts w:ascii="Times New Roman" w:hAnsi="Times New Roman"/>
                <w:sz w:val="24"/>
                <w:szCs w:val="24"/>
                <w:lang w:val="ro-RO"/>
              </w:rPr>
              <w:t>proiectului</w:t>
            </w:r>
            <w:r w:rsidR="00032B46" w:rsidRPr="00E41E4E">
              <w:rPr>
                <w:rFonts w:ascii="Times New Roman" w:hAnsi="Times New Roman"/>
                <w:sz w:val="24"/>
                <w:szCs w:val="24"/>
                <w:lang w:val="ro-RO"/>
              </w:rPr>
              <w:t xml:space="preserve"> </w:t>
            </w:r>
            <w:r w:rsidRPr="00E41E4E">
              <w:rPr>
                <w:rFonts w:ascii="Times New Roman" w:hAnsi="Times New Roman"/>
                <w:sz w:val="24"/>
                <w:szCs w:val="24"/>
                <w:lang w:val="ro-RO"/>
              </w:rPr>
              <w:t>actului</w:t>
            </w:r>
            <w:r w:rsidR="00032B46" w:rsidRPr="00E41E4E">
              <w:rPr>
                <w:rFonts w:ascii="Times New Roman" w:hAnsi="Times New Roman"/>
                <w:sz w:val="24"/>
                <w:szCs w:val="24"/>
                <w:lang w:val="ro-RO"/>
              </w:rPr>
              <w:t xml:space="preserve"> </w:t>
            </w:r>
            <w:r w:rsidRPr="00E41E4E">
              <w:rPr>
                <w:rFonts w:ascii="Times New Roman" w:hAnsi="Times New Roman"/>
                <w:sz w:val="24"/>
                <w:szCs w:val="24"/>
                <w:lang w:val="ro-RO"/>
              </w:rPr>
              <w:t>normativ</w:t>
            </w:r>
          </w:p>
        </w:tc>
      </w:tr>
      <w:tr w:rsidR="004B1101" w:rsidRPr="00E41E4E" w14:paraId="4925FB59" w14:textId="77777777" w:rsidTr="009924A3">
        <w:tc>
          <w:tcPr>
            <w:tcW w:w="9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58579D" w14:textId="252F12F2" w:rsidR="004B1101" w:rsidRPr="00E41E4E" w:rsidRDefault="00407584" w:rsidP="00E41E4E">
            <w:pPr>
              <w:spacing w:line="276" w:lineRule="auto"/>
              <w:rPr>
                <w:rFonts w:ascii="Times New Roman" w:hAnsi="Times New Roman"/>
                <w:sz w:val="24"/>
                <w:szCs w:val="24"/>
                <w:lang w:val="ro-RO"/>
              </w:rPr>
            </w:pPr>
            <w:r w:rsidRPr="00E41E4E">
              <w:rPr>
                <w:rFonts w:ascii="Times New Roman" w:hAnsi="Times New Roman"/>
                <w:bCs/>
                <w:sz w:val="24"/>
                <w:szCs w:val="24"/>
                <w:lang w:val="ro-MD"/>
              </w:rPr>
              <w:t>Sursa proiectului o constituie necesitatea reglementării unei perioade tranzitorii de adaptare tehnologică pentru entitățile publice indicate în Anexa nr. 1 la Hotărârea Guvernului nr. 823/2020, în vederea asigurării continuității proceselor critice pe perioada pregătirii integrării infrastructurilor TI în platforma tehnologică guvernamentală comună (</w:t>
            </w:r>
            <w:proofErr w:type="spellStart"/>
            <w:r w:rsidRPr="00E41E4E">
              <w:rPr>
                <w:rFonts w:ascii="Times New Roman" w:hAnsi="Times New Roman"/>
                <w:bCs/>
                <w:sz w:val="24"/>
                <w:szCs w:val="24"/>
                <w:lang w:val="ro-MD"/>
              </w:rPr>
              <w:t>MCloud</w:t>
            </w:r>
            <w:proofErr w:type="spellEnd"/>
            <w:r w:rsidRPr="00E41E4E">
              <w:rPr>
                <w:rFonts w:ascii="Times New Roman" w:hAnsi="Times New Roman"/>
                <w:bCs/>
                <w:sz w:val="24"/>
                <w:szCs w:val="24"/>
                <w:lang w:val="ro-MD"/>
              </w:rPr>
              <w:t>)</w:t>
            </w:r>
            <w:r w:rsidR="00A5100B" w:rsidRPr="00E41E4E">
              <w:rPr>
                <w:rFonts w:ascii="Times New Roman" w:hAnsi="Times New Roman"/>
                <w:bCs/>
                <w:sz w:val="24"/>
                <w:szCs w:val="24"/>
                <w:lang w:val="ro-MD"/>
              </w:rPr>
              <w:t>.</w:t>
            </w:r>
          </w:p>
        </w:tc>
      </w:tr>
      <w:tr w:rsidR="004B1101" w:rsidRPr="00E41E4E" w14:paraId="6F56D62C"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0462A7D4" w:rsidR="004B1101" w:rsidRPr="00E41E4E" w:rsidRDefault="00CA256E" w:rsidP="00E41E4E">
            <w:pPr>
              <w:spacing w:line="276" w:lineRule="auto"/>
              <w:ind w:firstLine="0"/>
              <w:rPr>
                <w:rFonts w:ascii="Times New Roman" w:hAnsi="Times New Roman"/>
                <w:sz w:val="24"/>
                <w:szCs w:val="24"/>
                <w:lang w:val="ro-RO"/>
              </w:rPr>
            </w:pPr>
            <w:r w:rsidRPr="00E41E4E">
              <w:rPr>
                <w:rFonts w:ascii="Times New Roman" w:hAnsi="Times New Roman"/>
                <w:sz w:val="24"/>
                <w:szCs w:val="24"/>
                <w:lang w:val="ro-RO"/>
              </w:rPr>
              <w:t xml:space="preserve">            </w:t>
            </w:r>
            <w:r w:rsidR="004B1101" w:rsidRPr="00E41E4E">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4B1101" w:rsidRPr="00E41E4E" w14:paraId="30963134" w14:textId="77777777" w:rsidTr="0060382E">
        <w:trPr>
          <w:trHeight w:val="685"/>
        </w:trPr>
        <w:tc>
          <w:tcPr>
            <w:tcW w:w="9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9AC932" w14:textId="656693A1" w:rsidR="004B1101" w:rsidRPr="00E41E4E" w:rsidRDefault="004B1101" w:rsidP="00E41E4E">
            <w:pPr>
              <w:spacing w:line="276" w:lineRule="auto"/>
              <w:ind w:right="60"/>
              <w:rPr>
                <w:rFonts w:ascii="Times New Roman" w:eastAsia="Times New Roman" w:hAnsi="Times New Roman"/>
                <w:sz w:val="24"/>
                <w:szCs w:val="24"/>
                <w:lang w:val="ro-MD"/>
              </w:rPr>
            </w:pPr>
            <w:r w:rsidRPr="00E41E4E">
              <w:rPr>
                <w:rFonts w:ascii="Times New Roman" w:hAnsi="Times New Roman"/>
                <w:sz w:val="24"/>
                <w:szCs w:val="24"/>
                <w:lang w:val="ro-MD"/>
              </w:rPr>
              <w:t>Conform Hotărârii Guvernului nr. 823/2020, entitățile publice care dețin centre de date în sectorul public, supuse consolidării ca parte a platformei tehnologice guvernamental</w:t>
            </w:r>
            <w:r w:rsidR="0027634D" w:rsidRPr="00E41E4E">
              <w:rPr>
                <w:rFonts w:ascii="Times New Roman" w:hAnsi="Times New Roman"/>
                <w:sz w:val="24"/>
                <w:szCs w:val="24"/>
                <w:lang w:val="ro-MD"/>
              </w:rPr>
              <w:t>e comune (</w:t>
            </w:r>
            <w:proofErr w:type="spellStart"/>
            <w:r w:rsidR="0027634D" w:rsidRPr="00E41E4E">
              <w:rPr>
                <w:rFonts w:ascii="Times New Roman" w:hAnsi="Times New Roman"/>
                <w:sz w:val="24"/>
                <w:szCs w:val="24"/>
                <w:lang w:val="ro-MD"/>
              </w:rPr>
              <w:t>MCloud</w:t>
            </w:r>
            <w:proofErr w:type="spellEnd"/>
            <w:r w:rsidR="0027634D" w:rsidRPr="00E41E4E">
              <w:rPr>
                <w:rFonts w:ascii="Times New Roman" w:hAnsi="Times New Roman"/>
                <w:sz w:val="24"/>
                <w:szCs w:val="24"/>
                <w:lang w:val="ro-MD"/>
              </w:rPr>
              <w:t>), indicate în A</w:t>
            </w:r>
            <w:r w:rsidRPr="00E41E4E">
              <w:rPr>
                <w:rFonts w:ascii="Times New Roman" w:hAnsi="Times New Roman"/>
                <w:sz w:val="24"/>
                <w:szCs w:val="24"/>
                <w:lang w:val="ro-MD"/>
              </w:rPr>
              <w:t>nexa nr.1, urmează să trans</w:t>
            </w:r>
            <w:r w:rsidR="004C2E97" w:rsidRPr="00E41E4E">
              <w:rPr>
                <w:rFonts w:ascii="Times New Roman" w:hAnsi="Times New Roman"/>
                <w:sz w:val="24"/>
                <w:szCs w:val="24"/>
                <w:lang w:val="ro-MD"/>
              </w:rPr>
              <w:t>mită</w:t>
            </w:r>
            <w:r w:rsidRPr="00E41E4E">
              <w:rPr>
                <w:rFonts w:ascii="Times New Roman" w:hAnsi="Times New Roman"/>
                <w:sz w:val="24"/>
                <w:szCs w:val="24"/>
                <w:lang w:val="ro-MD"/>
              </w:rPr>
              <w:t xml:space="preserve"> </w:t>
            </w:r>
            <w:r w:rsidR="000246FB" w:rsidRPr="00E41E4E">
              <w:rPr>
                <w:rFonts w:ascii="Times New Roman" w:hAnsi="Times New Roman"/>
                <w:sz w:val="24"/>
                <w:szCs w:val="24"/>
                <w:lang w:val="ro-MD"/>
              </w:rPr>
              <w:t>aceste centre</w:t>
            </w:r>
            <w:r w:rsidRPr="00E41E4E">
              <w:rPr>
                <w:rFonts w:ascii="Times New Roman" w:hAnsi="Times New Roman"/>
                <w:sz w:val="24"/>
                <w:szCs w:val="24"/>
                <w:lang w:val="ro-MD"/>
              </w:rPr>
              <w:t xml:space="preserve"> de date către STISC. </w:t>
            </w:r>
            <w:r w:rsidR="007171F0" w:rsidRPr="00E41E4E">
              <w:rPr>
                <w:rFonts w:ascii="Times New Roman" w:hAnsi="Times New Roman"/>
                <w:sz w:val="24"/>
                <w:szCs w:val="24"/>
                <w:lang w:val="ro-MD"/>
              </w:rPr>
              <w:t xml:space="preserve"> </w:t>
            </w:r>
          </w:p>
          <w:p w14:paraId="56ACDB27" w14:textId="2C8E23A7" w:rsidR="0042146F" w:rsidRPr="00E41E4E" w:rsidRDefault="004B1101" w:rsidP="00E41E4E">
            <w:pPr>
              <w:spacing w:line="276" w:lineRule="auto"/>
              <w:ind w:right="60"/>
              <w:rPr>
                <w:rFonts w:ascii="Times New Roman" w:eastAsia="Times New Roman" w:hAnsi="Times New Roman"/>
                <w:sz w:val="24"/>
                <w:szCs w:val="24"/>
                <w:lang w:val="ro-MD"/>
              </w:rPr>
            </w:pPr>
            <w:r w:rsidRPr="00E41E4E">
              <w:rPr>
                <w:rFonts w:ascii="Times New Roman" w:hAnsi="Times New Roman"/>
                <w:sz w:val="24"/>
                <w:szCs w:val="24"/>
                <w:lang w:val="ro-MD"/>
              </w:rPr>
              <w:t xml:space="preserve">În procesul de implementare s-a constatat că o parte dintre sistemele informaționale ale entităților publice </w:t>
            </w:r>
            <w:r w:rsidR="000246FB" w:rsidRPr="00E41E4E">
              <w:rPr>
                <w:rFonts w:ascii="Times New Roman" w:hAnsi="Times New Roman"/>
                <w:sz w:val="24"/>
                <w:szCs w:val="24"/>
                <w:lang w:val="ro-MD"/>
              </w:rPr>
              <w:t>menționate</w:t>
            </w:r>
            <w:r w:rsidRPr="00E41E4E">
              <w:rPr>
                <w:rFonts w:ascii="Times New Roman" w:hAnsi="Times New Roman"/>
                <w:sz w:val="24"/>
                <w:szCs w:val="24"/>
                <w:lang w:val="ro-MD"/>
              </w:rPr>
              <w:t xml:space="preserve"> </w:t>
            </w:r>
            <w:r w:rsidR="0042146F" w:rsidRPr="00E41E4E">
              <w:rPr>
                <w:rFonts w:ascii="Times New Roman" w:hAnsi="Times New Roman"/>
                <w:sz w:val="24"/>
                <w:szCs w:val="24"/>
                <w:lang w:val="ro-MD"/>
              </w:rPr>
              <w:t xml:space="preserve">sunt învechite și nu mai corespund standardelor tehnologice </w:t>
            </w:r>
            <w:r w:rsidR="00E051F0" w:rsidRPr="00E41E4E">
              <w:rPr>
                <w:rFonts w:ascii="Times New Roman" w:hAnsi="Times New Roman"/>
                <w:sz w:val="24"/>
                <w:szCs w:val="24"/>
                <w:lang w:val="ro-MD"/>
              </w:rPr>
              <w:t>actuale</w:t>
            </w:r>
            <w:r w:rsidR="0042146F" w:rsidRPr="00E41E4E">
              <w:rPr>
                <w:rFonts w:ascii="Times New Roman" w:hAnsi="Times New Roman"/>
                <w:sz w:val="24"/>
                <w:szCs w:val="24"/>
                <w:lang w:val="ro-MD"/>
              </w:rPr>
              <w:t xml:space="preserve">, </w:t>
            </w:r>
            <w:r w:rsidR="00E051F0" w:rsidRPr="00E41E4E">
              <w:rPr>
                <w:rFonts w:ascii="Times New Roman" w:hAnsi="Times New Roman"/>
                <w:sz w:val="24"/>
                <w:szCs w:val="24"/>
                <w:lang w:val="ro-MD"/>
              </w:rPr>
              <w:t>fiind astfel</w:t>
            </w:r>
            <w:r w:rsidR="007171F0" w:rsidRPr="00E41E4E">
              <w:rPr>
                <w:rFonts w:ascii="Times New Roman" w:hAnsi="Times New Roman"/>
                <w:sz w:val="24"/>
                <w:szCs w:val="24"/>
                <w:lang w:val="ro-MD"/>
              </w:rPr>
              <w:t xml:space="preserve"> incompatibile cu platforma </w:t>
            </w:r>
            <w:proofErr w:type="spellStart"/>
            <w:r w:rsidR="007171F0" w:rsidRPr="00E41E4E">
              <w:rPr>
                <w:rFonts w:ascii="Times New Roman" w:hAnsi="Times New Roman"/>
                <w:sz w:val="24"/>
                <w:szCs w:val="24"/>
                <w:lang w:val="ro-MD"/>
              </w:rPr>
              <w:t>MCloud</w:t>
            </w:r>
            <w:proofErr w:type="spellEnd"/>
            <w:r w:rsidR="007171F0" w:rsidRPr="00E41E4E">
              <w:rPr>
                <w:rFonts w:ascii="Times New Roman" w:hAnsi="Times New Roman"/>
                <w:sz w:val="24"/>
                <w:szCs w:val="24"/>
                <w:lang w:val="ro-MD"/>
              </w:rPr>
              <w:t>.</w:t>
            </w:r>
            <w:r w:rsidR="0042146F" w:rsidRPr="00E41E4E">
              <w:rPr>
                <w:rFonts w:ascii="Times New Roman" w:hAnsi="Times New Roman"/>
                <w:sz w:val="24"/>
                <w:szCs w:val="24"/>
                <w:lang w:val="ro-MD"/>
              </w:rPr>
              <w:t xml:space="preserve"> Pentru a </w:t>
            </w:r>
            <w:r w:rsidR="00E051F0" w:rsidRPr="00E41E4E">
              <w:rPr>
                <w:rFonts w:ascii="Times New Roman" w:hAnsi="Times New Roman"/>
                <w:sz w:val="24"/>
                <w:szCs w:val="24"/>
                <w:lang w:val="ro-MD"/>
              </w:rPr>
              <w:t xml:space="preserve"> realiza </w:t>
            </w:r>
            <w:r w:rsidR="0042146F" w:rsidRPr="00E41E4E">
              <w:rPr>
                <w:rFonts w:ascii="Times New Roman" w:hAnsi="Times New Roman"/>
                <w:sz w:val="24"/>
                <w:szCs w:val="24"/>
                <w:lang w:val="ro-MD"/>
              </w:rPr>
              <w:t>alinierea la viziunea guvernamentală de digitalizare și pentru a beneficia de avantajele unei infrastructuri centralizate</w:t>
            </w:r>
            <w:r w:rsidR="00E051F0" w:rsidRPr="00E41E4E">
              <w:rPr>
                <w:rFonts w:ascii="Times New Roman" w:hAnsi="Times New Roman"/>
                <w:sz w:val="24"/>
                <w:szCs w:val="24"/>
                <w:lang w:val="ro-MD"/>
              </w:rPr>
              <w:t xml:space="preserve"> (</w:t>
            </w:r>
            <w:proofErr w:type="spellStart"/>
            <w:r w:rsidR="00E051F0" w:rsidRPr="00E41E4E">
              <w:rPr>
                <w:rFonts w:ascii="Times New Roman" w:hAnsi="Times New Roman"/>
                <w:sz w:val="24"/>
                <w:szCs w:val="24"/>
                <w:lang w:val="ro-MD"/>
              </w:rPr>
              <w:t>MCloud</w:t>
            </w:r>
            <w:proofErr w:type="spellEnd"/>
            <w:r w:rsidR="00E051F0" w:rsidRPr="00E41E4E">
              <w:rPr>
                <w:rFonts w:ascii="Times New Roman" w:hAnsi="Times New Roman"/>
                <w:sz w:val="24"/>
                <w:szCs w:val="24"/>
                <w:lang w:val="ro-MD"/>
              </w:rPr>
              <w:t>)</w:t>
            </w:r>
            <w:r w:rsidR="0042146F" w:rsidRPr="00E41E4E">
              <w:rPr>
                <w:rFonts w:ascii="Times New Roman" w:hAnsi="Times New Roman"/>
                <w:sz w:val="24"/>
                <w:szCs w:val="24"/>
                <w:lang w:val="ro-MD"/>
              </w:rPr>
              <w:t>, este necesară supunerea acestor sisteme</w:t>
            </w:r>
            <w:r w:rsidR="00E051F0" w:rsidRPr="00E41E4E">
              <w:rPr>
                <w:rFonts w:ascii="Times New Roman" w:hAnsi="Times New Roman"/>
                <w:sz w:val="24"/>
                <w:szCs w:val="24"/>
                <w:lang w:val="ro-MD"/>
              </w:rPr>
              <w:t xml:space="preserve"> unui</w:t>
            </w:r>
            <w:r w:rsidR="0042146F" w:rsidRPr="00E41E4E">
              <w:rPr>
                <w:rFonts w:ascii="Times New Roman" w:hAnsi="Times New Roman"/>
                <w:sz w:val="24"/>
                <w:szCs w:val="24"/>
                <w:lang w:val="ro-MD"/>
              </w:rPr>
              <w:t xml:space="preserve"> proces de </w:t>
            </w:r>
            <w:proofErr w:type="spellStart"/>
            <w:r w:rsidR="0042146F" w:rsidRPr="00E41E4E">
              <w:rPr>
                <w:rFonts w:ascii="Times New Roman" w:hAnsi="Times New Roman"/>
                <w:sz w:val="24"/>
                <w:szCs w:val="24"/>
                <w:lang w:val="ro-MD"/>
              </w:rPr>
              <w:t>reinginerie</w:t>
            </w:r>
            <w:proofErr w:type="spellEnd"/>
            <w:r w:rsidR="0042146F" w:rsidRPr="00E41E4E">
              <w:rPr>
                <w:rFonts w:ascii="Times New Roman" w:hAnsi="Times New Roman"/>
                <w:sz w:val="24"/>
                <w:szCs w:val="24"/>
                <w:lang w:val="ro-MD"/>
              </w:rPr>
              <w:t>.</w:t>
            </w:r>
            <w:r w:rsidR="007171F0" w:rsidRPr="00E41E4E">
              <w:rPr>
                <w:rFonts w:ascii="Times New Roman" w:hAnsi="Times New Roman"/>
                <w:sz w:val="24"/>
                <w:szCs w:val="24"/>
                <w:lang w:val="ro-MD"/>
              </w:rPr>
              <w:t xml:space="preserve"> </w:t>
            </w:r>
          </w:p>
          <w:p w14:paraId="7C7B25A8" w14:textId="2EDFBB9B" w:rsidR="0042146F" w:rsidRPr="00E41E4E" w:rsidRDefault="00E051F0" w:rsidP="00E41E4E">
            <w:pPr>
              <w:spacing w:line="276" w:lineRule="auto"/>
              <w:ind w:right="60"/>
              <w:rPr>
                <w:rFonts w:ascii="Times New Roman" w:eastAsia="Times New Roman" w:hAnsi="Times New Roman"/>
                <w:sz w:val="24"/>
                <w:szCs w:val="24"/>
                <w:lang w:val="ro-MD"/>
              </w:rPr>
            </w:pPr>
            <w:r w:rsidRPr="00E41E4E">
              <w:rPr>
                <w:rFonts w:ascii="Times New Roman" w:hAnsi="Times New Roman"/>
                <w:sz w:val="24"/>
                <w:szCs w:val="24"/>
                <w:lang w:val="ro-MD"/>
              </w:rPr>
              <w:t xml:space="preserve">Deși esențială pentru compatibilitate, </w:t>
            </w:r>
            <w:proofErr w:type="spellStart"/>
            <w:r w:rsidRPr="00E41E4E">
              <w:rPr>
                <w:rFonts w:ascii="Times New Roman" w:hAnsi="Times New Roman"/>
                <w:sz w:val="24"/>
                <w:szCs w:val="24"/>
                <w:lang w:val="ro-MD"/>
              </w:rPr>
              <w:t>reingineria</w:t>
            </w:r>
            <w:proofErr w:type="spellEnd"/>
            <w:r w:rsidRPr="00E41E4E">
              <w:rPr>
                <w:rFonts w:ascii="Times New Roman" w:hAnsi="Times New Roman"/>
                <w:sz w:val="24"/>
                <w:szCs w:val="24"/>
                <w:lang w:val="ro-MD"/>
              </w:rPr>
              <w:t xml:space="preserve"> este un proces complex, iar termenul inițial de 9 luni stabilit pentru consolidare s-a dovedit a fi nerealist din punct de vedere al duratei necesare pentru realizarea adaptărilor.</w:t>
            </w:r>
          </w:p>
          <w:p w14:paraId="582CEBC5" w14:textId="452209D9" w:rsidR="0060382E" w:rsidRPr="00E41E4E" w:rsidRDefault="0060382E" w:rsidP="00E41E4E">
            <w:pPr>
              <w:spacing w:line="276" w:lineRule="auto"/>
              <w:ind w:right="60"/>
              <w:rPr>
                <w:rFonts w:ascii="Times New Roman" w:eastAsia="Times New Roman" w:hAnsi="Times New Roman"/>
                <w:sz w:val="24"/>
                <w:szCs w:val="24"/>
                <w:lang w:val="ro-MD"/>
              </w:rPr>
            </w:pPr>
            <w:r w:rsidRPr="00E41E4E">
              <w:rPr>
                <w:rFonts w:ascii="Times New Roman" w:hAnsi="Times New Roman"/>
                <w:sz w:val="24"/>
                <w:szCs w:val="24"/>
                <w:lang w:val="ro-MD"/>
              </w:rPr>
              <w:t xml:space="preserve">Totodată, necesitatea amânării consolidării centrelor de date până </w:t>
            </w:r>
            <w:r w:rsidR="002D1965" w:rsidRPr="00E41E4E">
              <w:rPr>
                <w:rFonts w:ascii="Times New Roman" w:hAnsi="Times New Roman"/>
                <w:sz w:val="24"/>
                <w:szCs w:val="24"/>
                <w:lang w:val="ro-MD"/>
              </w:rPr>
              <w:t>la data de 31 decembrie</w:t>
            </w:r>
            <w:r w:rsidR="00451884" w:rsidRPr="00E41E4E">
              <w:rPr>
                <w:rFonts w:ascii="Times New Roman" w:hAnsi="Times New Roman"/>
                <w:sz w:val="24"/>
                <w:szCs w:val="24"/>
                <w:lang w:val="ro-MD"/>
              </w:rPr>
              <w:t xml:space="preserve"> 2028</w:t>
            </w:r>
            <w:r w:rsidRPr="00E41E4E">
              <w:rPr>
                <w:rFonts w:ascii="Times New Roman" w:hAnsi="Times New Roman"/>
                <w:sz w:val="24"/>
                <w:szCs w:val="24"/>
                <w:lang w:val="ro-MD"/>
              </w:rPr>
              <w:t xml:space="preserve"> este cauzată și de lipsa finanțării corespunzătoare a STISC în ultimii ani, fapt ce a generat impedimente considerabile în procesul de dezvoltare și extindere a platformei guvernamentale </w:t>
            </w:r>
            <w:proofErr w:type="spellStart"/>
            <w:r w:rsidRPr="00E41E4E">
              <w:rPr>
                <w:rFonts w:ascii="Times New Roman" w:hAnsi="Times New Roman"/>
                <w:sz w:val="24"/>
                <w:szCs w:val="24"/>
                <w:lang w:val="ro-MD"/>
              </w:rPr>
              <w:t>MCloud</w:t>
            </w:r>
            <w:proofErr w:type="spellEnd"/>
            <w:r w:rsidRPr="00E41E4E">
              <w:rPr>
                <w:rFonts w:ascii="Times New Roman" w:hAnsi="Times New Roman"/>
                <w:sz w:val="24"/>
                <w:szCs w:val="24"/>
                <w:lang w:val="ro-MD"/>
              </w:rPr>
              <w:t>, precum și dificultăți în alocarea resurselor TI conform necesităților autorităților publice.</w:t>
            </w:r>
          </w:p>
          <w:p w14:paraId="5EA26864" w14:textId="2CF9AB5A" w:rsidR="006F0E78" w:rsidRPr="00E41E4E" w:rsidRDefault="00A5100B" w:rsidP="00E41E4E">
            <w:pPr>
              <w:spacing w:line="276" w:lineRule="auto"/>
              <w:ind w:right="60"/>
              <w:rPr>
                <w:rFonts w:ascii="Times New Roman" w:eastAsia="Times New Roman" w:hAnsi="Times New Roman"/>
                <w:sz w:val="24"/>
                <w:szCs w:val="24"/>
                <w:lang w:val="ro-MD"/>
              </w:rPr>
            </w:pPr>
            <w:r w:rsidRPr="00E41E4E">
              <w:rPr>
                <w:rFonts w:ascii="Times New Roman" w:hAnsi="Times New Roman"/>
                <w:sz w:val="24"/>
                <w:szCs w:val="24"/>
                <w:lang w:val="ro-MD"/>
              </w:rPr>
              <w:t xml:space="preserve">Având în vedere complexitatea adaptărilor necesare și importanța menținerii continuității proceselor critice, este necesară instituirea unei perioade tranzitorii care să permită, pe durata acesteia, </w:t>
            </w:r>
            <w:r w:rsidR="006F0E78" w:rsidRPr="00E41E4E">
              <w:rPr>
                <w:rFonts w:ascii="Times New Roman" w:hAnsi="Times New Roman"/>
                <w:sz w:val="24"/>
                <w:szCs w:val="24"/>
                <w:lang w:val="ro-MD"/>
              </w:rPr>
              <w:t xml:space="preserve">achiziționarea </w:t>
            </w:r>
            <w:r w:rsidR="00446ED1" w:rsidRPr="00E41E4E">
              <w:rPr>
                <w:rFonts w:ascii="Times New Roman" w:hAnsi="Times New Roman"/>
                <w:sz w:val="24"/>
                <w:szCs w:val="24"/>
                <w:lang w:val="ro-RO"/>
              </w:rPr>
              <w:t xml:space="preserve"> echipamentelor hardware de tip server, de stocare, </w:t>
            </w:r>
            <w:r w:rsidR="00446ED1" w:rsidRPr="00E41E4E">
              <w:rPr>
                <w:rFonts w:ascii="Times New Roman" w:hAnsi="Times New Roman"/>
                <w:sz w:val="24"/>
                <w:szCs w:val="24"/>
              </w:rPr>
              <w:t xml:space="preserve">a </w:t>
            </w:r>
            <w:r w:rsidR="00446ED1" w:rsidRPr="00E41E4E">
              <w:rPr>
                <w:rFonts w:ascii="Times New Roman" w:hAnsi="Times New Roman"/>
                <w:sz w:val="24"/>
                <w:szCs w:val="24"/>
                <w:lang w:val="ro-MD"/>
              </w:rPr>
              <w:t>echipamentelor de comunicații destinate exclusiv funcționării acestora precum și a produselor software și licențelor aferente</w:t>
            </w:r>
            <w:r w:rsidR="00253D86" w:rsidRPr="00E41E4E">
              <w:rPr>
                <w:rFonts w:ascii="Times New Roman" w:hAnsi="Times New Roman"/>
                <w:sz w:val="24"/>
                <w:szCs w:val="24"/>
                <w:lang w:val="ro-MD"/>
              </w:rPr>
              <w:t xml:space="preserve">, </w:t>
            </w:r>
            <w:r w:rsidR="006F0E78" w:rsidRPr="00E41E4E">
              <w:rPr>
                <w:rFonts w:ascii="Times New Roman" w:hAnsi="Times New Roman"/>
                <w:sz w:val="24"/>
                <w:szCs w:val="24"/>
                <w:lang w:val="ro-MD"/>
              </w:rPr>
              <w:t>compatibile cu platforma tehnologică guvernamentală comună (</w:t>
            </w:r>
            <w:proofErr w:type="spellStart"/>
            <w:r w:rsidR="006F0E78" w:rsidRPr="00E41E4E">
              <w:rPr>
                <w:rFonts w:ascii="Times New Roman" w:hAnsi="Times New Roman"/>
                <w:sz w:val="24"/>
                <w:szCs w:val="24"/>
                <w:lang w:val="ro-MD"/>
              </w:rPr>
              <w:t>MCloud</w:t>
            </w:r>
            <w:proofErr w:type="spellEnd"/>
            <w:r w:rsidR="006F0E78" w:rsidRPr="00E41E4E">
              <w:rPr>
                <w:rFonts w:ascii="Times New Roman" w:hAnsi="Times New Roman"/>
                <w:sz w:val="24"/>
                <w:szCs w:val="24"/>
                <w:lang w:val="ro-MD"/>
              </w:rPr>
              <w:t xml:space="preserve">), doar în scopul asigurării continuității proceselor critice pe perioada pregătirii procesului de integrare în platforma guvernamentală comună. </w:t>
            </w:r>
          </w:p>
          <w:p w14:paraId="568EF2A5" w14:textId="69E67A8A" w:rsidR="004B1101" w:rsidRPr="00E41E4E" w:rsidRDefault="004B1101" w:rsidP="00E41E4E">
            <w:pPr>
              <w:spacing w:line="276" w:lineRule="auto"/>
              <w:ind w:right="60"/>
              <w:rPr>
                <w:rFonts w:ascii="Times New Roman" w:eastAsia="Times New Roman" w:hAnsi="Times New Roman"/>
                <w:sz w:val="24"/>
                <w:szCs w:val="24"/>
                <w:lang w:val="ro-MD"/>
              </w:rPr>
            </w:pPr>
            <w:r w:rsidRPr="00E41E4E">
              <w:rPr>
                <w:rFonts w:ascii="Times New Roman" w:hAnsi="Times New Roman"/>
                <w:sz w:val="24"/>
                <w:szCs w:val="24"/>
                <w:lang w:val="ro-MD"/>
              </w:rPr>
              <w:lastRenderedPageBreak/>
              <w:t xml:space="preserve">Scopul proiectului este de a </w:t>
            </w:r>
            <w:r w:rsidRPr="00E41E4E">
              <w:rPr>
                <w:rFonts w:ascii="Times New Roman" w:hAnsi="Times New Roman"/>
                <w:bCs/>
                <w:sz w:val="24"/>
                <w:szCs w:val="24"/>
                <w:lang w:val="ro-MD"/>
              </w:rPr>
              <w:t xml:space="preserve">asigura </w:t>
            </w:r>
            <w:r w:rsidR="00AC3578" w:rsidRPr="00E41E4E">
              <w:rPr>
                <w:rFonts w:ascii="Times New Roman" w:hAnsi="Times New Roman"/>
                <w:bCs/>
                <w:sz w:val="24"/>
                <w:szCs w:val="24"/>
                <w:lang w:val="ro-MD"/>
              </w:rPr>
              <w:t>cadrul normativ necesar pentru această</w:t>
            </w:r>
            <w:r w:rsidRPr="00E41E4E">
              <w:rPr>
                <w:rFonts w:ascii="Times New Roman" w:hAnsi="Times New Roman"/>
                <w:bCs/>
                <w:sz w:val="24"/>
                <w:szCs w:val="24"/>
                <w:lang w:val="ro-MD"/>
              </w:rPr>
              <w:t xml:space="preserve"> perioadă tranzitorie de adaptare tehnologică</w:t>
            </w:r>
            <w:r w:rsidRPr="00E41E4E">
              <w:rPr>
                <w:rFonts w:ascii="Times New Roman" w:hAnsi="Times New Roman"/>
                <w:sz w:val="24"/>
                <w:szCs w:val="24"/>
                <w:lang w:val="ro-MD"/>
              </w:rPr>
              <w:t>, care să permită ent</w:t>
            </w:r>
            <w:r w:rsidR="00AC3578" w:rsidRPr="00E41E4E">
              <w:rPr>
                <w:rFonts w:ascii="Times New Roman" w:hAnsi="Times New Roman"/>
                <w:sz w:val="24"/>
                <w:szCs w:val="24"/>
                <w:lang w:val="ro-MD"/>
              </w:rPr>
              <w:t>ităților publice menționate în A</w:t>
            </w:r>
            <w:r w:rsidRPr="00E41E4E">
              <w:rPr>
                <w:rFonts w:ascii="Times New Roman" w:hAnsi="Times New Roman"/>
                <w:sz w:val="24"/>
                <w:szCs w:val="24"/>
                <w:lang w:val="ro-MD"/>
              </w:rPr>
              <w:t xml:space="preserve">nexa nr. 1 la Hotărârea Guvernului nr. 823/2020 </w:t>
            </w:r>
            <w:r w:rsidR="006E7F22" w:rsidRPr="00E41E4E">
              <w:rPr>
                <w:rFonts w:ascii="Times New Roman" w:hAnsi="Times New Roman"/>
                <w:sz w:val="24"/>
                <w:szCs w:val="24"/>
                <w:lang w:val="ro-MD"/>
              </w:rPr>
              <w:t xml:space="preserve">să asigure </w:t>
            </w:r>
            <w:r w:rsidRPr="00E41E4E">
              <w:rPr>
                <w:rFonts w:ascii="Times New Roman" w:hAnsi="Times New Roman"/>
                <w:sz w:val="24"/>
                <w:szCs w:val="24"/>
                <w:lang w:val="ro-MD"/>
              </w:rPr>
              <w:t>continuitatea proceselor critice.</w:t>
            </w:r>
          </w:p>
          <w:p w14:paraId="262DE841" w14:textId="3503AD9E" w:rsidR="004B1101" w:rsidRPr="00E41E4E" w:rsidRDefault="00A161DF" w:rsidP="00E41E4E">
            <w:pPr>
              <w:spacing w:line="276" w:lineRule="auto"/>
              <w:ind w:right="60"/>
              <w:rPr>
                <w:rFonts w:ascii="Times New Roman" w:eastAsia="Times New Roman" w:hAnsi="Times New Roman"/>
                <w:sz w:val="24"/>
                <w:szCs w:val="24"/>
                <w:lang w:val="ro-MD"/>
              </w:rPr>
            </w:pPr>
            <w:r w:rsidRPr="00E41E4E">
              <w:rPr>
                <w:rFonts w:ascii="Times New Roman" w:hAnsi="Times New Roman"/>
                <w:sz w:val="24"/>
                <w:szCs w:val="24"/>
                <w:lang w:val="ro-MD"/>
              </w:rPr>
              <w:t>După încheierea acestei perioade suplimentare de tranziție</w:t>
            </w:r>
            <w:r w:rsidR="006E7F22" w:rsidRPr="00E41E4E">
              <w:rPr>
                <w:rFonts w:ascii="Times New Roman" w:hAnsi="Times New Roman"/>
                <w:sz w:val="24"/>
                <w:szCs w:val="24"/>
                <w:lang w:val="ro-MD"/>
              </w:rPr>
              <w:t>,</w:t>
            </w:r>
            <w:r w:rsidRPr="00E41E4E">
              <w:rPr>
                <w:rFonts w:ascii="Times New Roman" w:hAnsi="Times New Roman"/>
                <w:sz w:val="24"/>
                <w:szCs w:val="24"/>
                <w:lang w:val="ro-MD"/>
              </w:rPr>
              <w:t xml:space="preserve"> </w:t>
            </w:r>
            <w:r w:rsidR="00E051F0" w:rsidRPr="00E41E4E">
              <w:rPr>
                <w:rFonts w:ascii="Times New Roman" w:hAnsi="Times New Roman"/>
                <w:sz w:val="24"/>
                <w:szCs w:val="24"/>
                <w:lang w:val="ro-MD"/>
              </w:rPr>
              <w:t xml:space="preserve">entitățile publice vor </w:t>
            </w:r>
            <w:r w:rsidRPr="00E41E4E">
              <w:rPr>
                <w:rFonts w:ascii="Times New Roman" w:hAnsi="Times New Roman"/>
                <w:sz w:val="24"/>
                <w:szCs w:val="24"/>
                <w:lang w:val="ro-MD"/>
              </w:rPr>
              <w:t xml:space="preserve">finaliza </w:t>
            </w:r>
            <w:r w:rsidR="007171F0" w:rsidRPr="00E41E4E">
              <w:rPr>
                <w:rFonts w:ascii="Times New Roman" w:hAnsi="Times New Roman"/>
                <w:sz w:val="24"/>
                <w:szCs w:val="24"/>
                <w:lang w:val="ro-MD"/>
              </w:rPr>
              <w:t>consolidarea centrelor de date</w:t>
            </w:r>
            <w:r w:rsidRPr="00E41E4E">
              <w:rPr>
                <w:rFonts w:ascii="Times New Roman" w:hAnsi="Times New Roman"/>
                <w:sz w:val="24"/>
                <w:szCs w:val="24"/>
                <w:lang w:val="ro-MD"/>
              </w:rPr>
              <w:t>. M</w:t>
            </w:r>
            <w:r w:rsidR="007171F0" w:rsidRPr="00E41E4E">
              <w:rPr>
                <w:rFonts w:ascii="Times New Roman" w:hAnsi="Times New Roman"/>
                <w:sz w:val="24"/>
                <w:szCs w:val="24"/>
                <w:lang w:val="ro-MD"/>
              </w:rPr>
              <w:t>igrarea și integrarea</w:t>
            </w:r>
            <w:r w:rsidRPr="00E41E4E">
              <w:rPr>
                <w:rFonts w:ascii="Times New Roman" w:hAnsi="Times New Roman"/>
                <w:sz w:val="24"/>
                <w:szCs w:val="24"/>
                <w:lang w:val="ro-MD"/>
              </w:rPr>
              <w:t xml:space="preserve"> efectivă</w:t>
            </w:r>
            <w:r w:rsidR="007171F0" w:rsidRPr="00E41E4E">
              <w:rPr>
                <w:rFonts w:ascii="Times New Roman" w:hAnsi="Times New Roman"/>
                <w:sz w:val="24"/>
                <w:szCs w:val="24"/>
                <w:lang w:val="ro-MD"/>
              </w:rPr>
              <w:t xml:space="preserve"> în</w:t>
            </w:r>
            <w:r w:rsidRPr="00E41E4E">
              <w:rPr>
                <w:rFonts w:ascii="Times New Roman" w:hAnsi="Times New Roman"/>
                <w:sz w:val="24"/>
                <w:szCs w:val="24"/>
                <w:lang w:val="ro-MD"/>
              </w:rPr>
              <w:t xml:space="preserve"> platforma</w:t>
            </w:r>
            <w:r w:rsidR="007171F0" w:rsidRPr="00E41E4E">
              <w:rPr>
                <w:rFonts w:ascii="Times New Roman" w:hAnsi="Times New Roman"/>
                <w:sz w:val="24"/>
                <w:szCs w:val="24"/>
                <w:lang w:val="ro-MD"/>
              </w:rPr>
              <w:t xml:space="preserve"> </w:t>
            </w:r>
            <w:proofErr w:type="spellStart"/>
            <w:r w:rsidR="007171F0" w:rsidRPr="00E41E4E">
              <w:rPr>
                <w:rFonts w:ascii="Times New Roman" w:hAnsi="Times New Roman"/>
                <w:sz w:val="24"/>
                <w:szCs w:val="24"/>
                <w:lang w:val="ro-MD"/>
              </w:rPr>
              <w:t>MCloud</w:t>
            </w:r>
            <w:proofErr w:type="spellEnd"/>
            <w:r w:rsidR="007171F0" w:rsidRPr="00E41E4E">
              <w:rPr>
                <w:rFonts w:ascii="Times New Roman" w:hAnsi="Times New Roman"/>
                <w:sz w:val="24"/>
                <w:szCs w:val="24"/>
                <w:lang w:val="ro-MD"/>
              </w:rPr>
              <w:t xml:space="preserve"> va permite optimizarea costurilor, creșterea securității datelor și facilitarea accesului la serviciile publice electronice. </w:t>
            </w:r>
          </w:p>
          <w:p w14:paraId="03C61795" w14:textId="77777777" w:rsidR="006E7F22" w:rsidRPr="00E41E4E" w:rsidRDefault="00446ED1" w:rsidP="00E41E4E">
            <w:pPr>
              <w:spacing w:line="276" w:lineRule="auto"/>
              <w:ind w:right="60"/>
              <w:rPr>
                <w:rFonts w:ascii="Times New Roman" w:hAnsi="Times New Roman"/>
                <w:sz w:val="24"/>
                <w:szCs w:val="24"/>
                <w:lang w:val="ro-MD"/>
              </w:rPr>
            </w:pPr>
            <w:r w:rsidRPr="00E41E4E">
              <w:rPr>
                <w:rFonts w:ascii="Times New Roman" w:hAnsi="Times New Roman"/>
                <w:sz w:val="24"/>
                <w:szCs w:val="24"/>
                <w:lang w:val="ro-MD"/>
              </w:rPr>
              <w:t>Totodată, se impune abrogarea punctului 4 întrucât încăperile aferente centrelor de date nu sunt necesare pentru procesul de consolidare în platforma tehnologică guvernamentală comună (</w:t>
            </w:r>
            <w:proofErr w:type="spellStart"/>
            <w:r w:rsidRPr="00E41E4E">
              <w:rPr>
                <w:rFonts w:ascii="Times New Roman" w:hAnsi="Times New Roman"/>
                <w:sz w:val="24"/>
                <w:szCs w:val="24"/>
                <w:lang w:val="ro-MD"/>
              </w:rPr>
              <w:t>MCloud</w:t>
            </w:r>
            <w:proofErr w:type="spellEnd"/>
            <w:r w:rsidRPr="00E41E4E">
              <w:rPr>
                <w:rFonts w:ascii="Times New Roman" w:hAnsi="Times New Roman"/>
                <w:sz w:val="24"/>
                <w:szCs w:val="24"/>
                <w:lang w:val="ro-MD"/>
              </w:rPr>
              <w:t>), iar preluarea acestora ar presupune cheltuieli suplimentare nejustificate pentru administrare și întreținere.</w:t>
            </w:r>
          </w:p>
          <w:p w14:paraId="7AF8A9C7" w14:textId="7F7AF58C" w:rsidR="00BB7828" w:rsidRPr="00E41E4E" w:rsidRDefault="00BB7828" w:rsidP="00E41E4E">
            <w:pPr>
              <w:spacing w:line="276" w:lineRule="auto"/>
              <w:ind w:right="60"/>
              <w:rPr>
                <w:rFonts w:ascii="Times New Roman" w:hAnsi="Times New Roman"/>
                <w:sz w:val="24"/>
                <w:szCs w:val="24"/>
                <w:lang w:val="ro-MD"/>
              </w:rPr>
            </w:pPr>
            <w:r w:rsidRPr="00E41E4E">
              <w:rPr>
                <w:rFonts w:ascii="Times New Roman" w:hAnsi="Times New Roman"/>
                <w:sz w:val="24"/>
                <w:szCs w:val="24"/>
                <w:lang w:val="ro-MD"/>
              </w:rPr>
              <w:t>În acest context, pentru asigurarea corelării cadrului normativ existent, proiectul prevede și modificarea Hotărârii Guvernului nr. 414/2018 cu privire la măsurile de consolidare a centrelor de date în sectorul public și de raționalizare a administrării sistemelor informaționale de stat, prin abrogarea subpunctului 3) de la punctul 18.</w:t>
            </w:r>
          </w:p>
        </w:tc>
      </w:tr>
      <w:tr w:rsidR="004B1101" w:rsidRPr="00E41E4E" w14:paraId="595D390F"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4B1101" w:rsidRPr="00E41E4E" w:rsidRDefault="004B1101"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lastRenderedPageBreak/>
              <w:t>3. Obiectivele urmărite și soluțiile propuse</w:t>
            </w:r>
          </w:p>
        </w:tc>
      </w:tr>
      <w:tr w:rsidR="004B1101" w:rsidRPr="00E41E4E" w14:paraId="256ADACA"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4B1101" w:rsidRPr="00E41E4E" w:rsidRDefault="004B1101"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3.1. Principalele prevederi ale proiectului și evidențierea elementelor noi</w:t>
            </w:r>
          </w:p>
        </w:tc>
      </w:tr>
      <w:tr w:rsidR="004B1101" w:rsidRPr="00E41E4E" w14:paraId="77B19FC3" w14:textId="77777777" w:rsidTr="00401647">
        <w:tc>
          <w:tcPr>
            <w:tcW w:w="910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7B6B7F2" w14:textId="2AF7556B" w:rsidR="005E4E2D" w:rsidRPr="00E41E4E" w:rsidRDefault="005E4E2D" w:rsidP="00E41E4E">
            <w:pPr>
              <w:spacing w:line="276" w:lineRule="auto"/>
              <w:rPr>
                <w:rFonts w:ascii="Times New Roman" w:eastAsia="Times New Roman" w:hAnsi="Times New Roman"/>
                <w:sz w:val="24"/>
                <w:szCs w:val="24"/>
                <w:lang w:val="ro-MD"/>
              </w:rPr>
            </w:pPr>
            <w:r w:rsidRPr="00E41E4E">
              <w:rPr>
                <w:rFonts w:ascii="Times New Roman" w:hAnsi="Times New Roman"/>
                <w:sz w:val="24"/>
                <w:szCs w:val="24"/>
                <w:lang w:val="ro-MD"/>
              </w:rPr>
              <w:t xml:space="preserve">Proiectul de hotărâre propune </w:t>
            </w:r>
            <w:r w:rsidRPr="00E41E4E">
              <w:rPr>
                <w:rFonts w:ascii="Times New Roman" w:hAnsi="Times New Roman"/>
                <w:bCs/>
                <w:sz w:val="24"/>
                <w:szCs w:val="24"/>
                <w:lang w:val="ro-MD"/>
              </w:rPr>
              <w:t>modificarea punctului 3 din Hotărârea Guvernului nr. 823/2020</w:t>
            </w:r>
            <w:r w:rsidRPr="00E41E4E">
              <w:rPr>
                <w:rFonts w:ascii="Times New Roman" w:hAnsi="Times New Roman"/>
                <w:sz w:val="24"/>
                <w:szCs w:val="24"/>
                <w:lang w:val="ro-MD"/>
              </w:rPr>
              <w:t xml:space="preserve">, prin înlocuirea termenului inițial de 9 luni cu </w:t>
            </w:r>
            <w:r w:rsidRPr="00E41E4E">
              <w:rPr>
                <w:rFonts w:ascii="Times New Roman" w:hAnsi="Times New Roman"/>
                <w:bCs/>
                <w:sz w:val="24"/>
                <w:szCs w:val="24"/>
                <w:lang w:val="ro-MD"/>
              </w:rPr>
              <w:t xml:space="preserve">o perioadă tranzitorie extinsă până </w:t>
            </w:r>
            <w:r w:rsidR="002D1965" w:rsidRPr="00E41E4E">
              <w:rPr>
                <w:rFonts w:ascii="Times New Roman" w:hAnsi="Times New Roman"/>
                <w:bCs/>
                <w:sz w:val="24"/>
                <w:szCs w:val="24"/>
                <w:lang w:val="ro-MD"/>
              </w:rPr>
              <w:t>la data de 31 decembrie</w:t>
            </w:r>
            <w:r w:rsidR="00451884" w:rsidRPr="00E41E4E">
              <w:rPr>
                <w:rFonts w:ascii="Times New Roman" w:hAnsi="Times New Roman"/>
                <w:bCs/>
                <w:sz w:val="24"/>
                <w:szCs w:val="24"/>
                <w:lang w:val="ro-MD"/>
              </w:rPr>
              <w:t xml:space="preserve"> 2028</w:t>
            </w:r>
            <w:r w:rsidRPr="00E41E4E">
              <w:rPr>
                <w:rFonts w:ascii="Times New Roman" w:hAnsi="Times New Roman"/>
                <w:sz w:val="24"/>
                <w:szCs w:val="24"/>
                <w:lang w:val="ro-MD"/>
              </w:rPr>
              <w:t xml:space="preserve"> care să permită entităților publice vizate să efectueze ajustările tehnice necesare și să asigure continuitatea proceselor critice până la integrarea în platforma guvernamentală comună (</w:t>
            </w:r>
            <w:proofErr w:type="spellStart"/>
            <w:r w:rsidRPr="00E41E4E">
              <w:rPr>
                <w:rFonts w:ascii="Times New Roman" w:hAnsi="Times New Roman"/>
                <w:sz w:val="24"/>
                <w:szCs w:val="24"/>
                <w:lang w:val="ro-MD"/>
              </w:rPr>
              <w:t>MCloud</w:t>
            </w:r>
            <w:proofErr w:type="spellEnd"/>
            <w:r w:rsidRPr="00E41E4E">
              <w:rPr>
                <w:rFonts w:ascii="Times New Roman" w:hAnsi="Times New Roman"/>
                <w:sz w:val="24"/>
                <w:szCs w:val="24"/>
                <w:lang w:val="ro-MD"/>
              </w:rPr>
              <w:t>).</w:t>
            </w:r>
          </w:p>
          <w:p w14:paraId="68FFEFD6" w14:textId="4B14B44C" w:rsidR="004B1101" w:rsidRPr="00E41E4E" w:rsidRDefault="004B1101" w:rsidP="00E41E4E">
            <w:pPr>
              <w:spacing w:line="276" w:lineRule="auto"/>
              <w:ind w:firstLine="0"/>
              <w:rPr>
                <w:rFonts w:ascii="Times New Roman" w:eastAsia="Times New Roman" w:hAnsi="Times New Roman"/>
                <w:sz w:val="24"/>
                <w:szCs w:val="24"/>
                <w:lang w:val="ro-MD"/>
              </w:rPr>
            </w:pPr>
            <w:r w:rsidRPr="00E41E4E">
              <w:rPr>
                <w:rFonts w:ascii="Times New Roman" w:hAnsi="Times New Roman"/>
                <w:sz w:val="24"/>
                <w:szCs w:val="24"/>
                <w:lang w:val="ro-MD"/>
              </w:rPr>
              <w:t>Noua redacție prevede că enti</w:t>
            </w:r>
            <w:r w:rsidR="005D009C" w:rsidRPr="00E41E4E">
              <w:rPr>
                <w:rFonts w:ascii="Times New Roman" w:hAnsi="Times New Roman"/>
                <w:sz w:val="24"/>
                <w:szCs w:val="24"/>
                <w:lang w:val="ro-MD"/>
              </w:rPr>
              <w:t xml:space="preserve">tățile publice </w:t>
            </w:r>
            <w:r w:rsidR="00CA256E" w:rsidRPr="00E41E4E">
              <w:rPr>
                <w:rFonts w:ascii="Times New Roman" w:hAnsi="Times New Roman"/>
                <w:sz w:val="24"/>
                <w:szCs w:val="24"/>
                <w:lang w:val="ro-MD"/>
              </w:rPr>
              <w:t>indicate</w:t>
            </w:r>
            <w:r w:rsidR="00353F2E" w:rsidRPr="00E41E4E">
              <w:rPr>
                <w:rFonts w:ascii="Times New Roman" w:hAnsi="Times New Roman"/>
                <w:sz w:val="24"/>
                <w:szCs w:val="24"/>
                <w:lang w:val="ro-MD"/>
              </w:rPr>
              <w:t xml:space="preserve"> în Anexa nr. 1</w:t>
            </w:r>
            <w:r w:rsidR="005D009C" w:rsidRPr="00E41E4E">
              <w:rPr>
                <w:rFonts w:ascii="Times New Roman" w:hAnsi="Times New Roman"/>
                <w:sz w:val="24"/>
                <w:szCs w:val="24"/>
                <w:lang w:val="ro-MD"/>
              </w:rPr>
              <w:t xml:space="preserve"> vor putea</w:t>
            </w:r>
            <w:r w:rsidRPr="00E41E4E">
              <w:rPr>
                <w:rFonts w:ascii="Times New Roman" w:hAnsi="Times New Roman"/>
                <w:sz w:val="24"/>
                <w:szCs w:val="24"/>
                <w:lang w:val="ro-MD"/>
              </w:rPr>
              <w:t xml:space="preserve"> până </w:t>
            </w:r>
            <w:r w:rsidR="002D1965" w:rsidRPr="00E41E4E">
              <w:rPr>
                <w:rFonts w:ascii="Times New Roman" w:hAnsi="Times New Roman"/>
                <w:sz w:val="24"/>
                <w:szCs w:val="24"/>
                <w:lang w:val="ro-MD"/>
              </w:rPr>
              <w:t>la data de 31 decembrie</w:t>
            </w:r>
            <w:r w:rsidR="004509F7" w:rsidRPr="00E41E4E">
              <w:rPr>
                <w:rFonts w:ascii="Times New Roman" w:hAnsi="Times New Roman"/>
                <w:sz w:val="24"/>
                <w:szCs w:val="24"/>
                <w:lang w:val="ro-MD"/>
              </w:rPr>
              <w:t xml:space="preserve"> </w:t>
            </w:r>
            <w:r w:rsidR="00451884" w:rsidRPr="00E41E4E">
              <w:rPr>
                <w:rFonts w:ascii="Times New Roman" w:hAnsi="Times New Roman"/>
                <w:sz w:val="24"/>
                <w:szCs w:val="24"/>
                <w:lang w:val="ro-MD"/>
              </w:rPr>
              <w:t>2028</w:t>
            </w:r>
            <w:r w:rsidRPr="00E41E4E">
              <w:rPr>
                <w:rFonts w:ascii="Times New Roman" w:hAnsi="Times New Roman"/>
                <w:sz w:val="24"/>
                <w:szCs w:val="24"/>
                <w:lang w:val="ro-MD"/>
              </w:rPr>
              <w:t xml:space="preserve">, să </w:t>
            </w:r>
            <w:r w:rsidR="005D009C" w:rsidRPr="00E41E4E">
              <w:rPr>
                <w:rFonts w:ascii="Times New Roman" w:hAnsi="Times New Roman"/>
                <w:sz w:val="24"/>
                <w:szCs w:val="24"/>
                <w:lang w:val="ro-MD"/>
              </w:rPr>
              <w:t>achiziționeze</w:t>
            </w:r>
            <w:r w:rsidR="004509F7" w:rsidRPr="00E41E4E">
              <w:rPr>
                <w:rFonts w:ascii="Times New Roman" w:hAnsi="Times New Roman"/>
                <w:sz w:val="24"/>
                <w:szCs w:val="24"/>
                <w:lang w:val="ro-RO"/>
              </w:rPr>
              <w:t xml:space="preserve"> echipamentelor hardware de tip server, de stocare, </w:t>
            </w:r>
            <w:r w:rsidR="004509F7" w:rsidRPr="00E41E4E">
              <w:rPr>
                <w:rFonts w:ascii="Times New Roman" w:hAnsi="Times New Roman"/>
                <w:sz w:val="24"/>
                <w:szCs w:val="24"/>
              </w:rPr>
              <w:t xml:space="preserve">a </w:t>
            </w:r>
            <w:r w:rsidR="004509F7" w:rsidRPr="00E41E4E">
              <w:rPr>
                <w:rFonts w:ascii="Times New Roman" w:hAnsi="Times New Roman"/>
                <w:sz w:val="24"/>
                <w:szCs w:val="24"/>
                <w:lang w:val="ro-MD"/>
              </w:rPr>
              <w:t>echipamentelor de comunicații destinate exclusiv funcționării acestora precum și a produselor software și licențelor aferente</w:t>
            </w:r>
            <w:r w:rsidR="00BC1FCF" w:rsidRPr="00E41E4E">
              <w:rPr>
                <w:rFonts w:ascii="Times New Roman" w:hAnsi="Times New Roman"/>
                <w:sz w:val="24"/>
                <w:szCs w:val="24"/>
                <w:lang w:val="ro-MD"/>
              </w:rPr>
              <w:t>,</w:t>
            </w:r>
            <w:r w:rsidR="005D009C" w:rsidRPr="00E41E4E">
              <w:rPr>
                <w:rFonts w:ascii="Times New Roman" w:hAnsi="Times New Roman"/>
                <w:sz w:val="24"/>
                <w:szCs w:val="24"/>
                <w:lang w:val="ro-MD"/>
              </w:rPr>
              <w:t xml:space="preserve"> </w:t>
            </w:r>
            <w:r w:rsidRPr="00E41E4E">
              <w:rPr>
                <w:rFonts w:ascii="Times New Roman" w:hAnsi="Times New Roman"/>
                <w:sz w:val="24"/>
                <w:szCs w:val="24"/>
                <w:lang w:val="ro-MD"/>
              </w:rPr>
              <w:t xml:space="preserve">compatibile cu platforma </w:t>
            </w:r>
            <w:proofErr w:type="spellStart"/>
            <w:r w:rsidRPr="00E41E4E">
              <w:rPr>
                <w:rFonts w:ascii="Times New Roman" w:hAnsi="Times New Roman"/>
                <w:sz w:val="24"/>
                <w:szCs w:val="24"/>
                <w:lang w:val="ro-MD"/>
              </w:rPr>
              <w:t>MCloud</w:t>
            </w:r>
            <w:proofErr w:type="spellEnd"/>
            <w:r w:rsidRPr="00E41E4E">
              <w:rPr>
                <w:rFonts w:ascii="Times New Roman" w:hAnsi="Times New Roman"/>
                <w:sz w:val="24"/>
                <w:szCs w:val="24"/>
                <w:lang w:val="ro-MD"/>
              </w:rPr>
              <w:t>, în vederea asigurării conti</w:t>
            </w:r>
            <w:r w:rsidR="00B84910" w:rsidRPr="00E41E4E">
              <w:rPr>
                <w:rFonts w:ascii="Times New Roman" w:hAnsi="Times New Roman"/>
                <w:sz w:val="24"/>
                <w:szCs w:val="24"/>
                <w:lang w:val="ro-MD"/>
              </w:rPr>
              <w:t>nuității proceselor critice pe perioada</w:t>
            </w:r>
            <w:r w:rsidRPr="00E41E4E">
              <w:rPr>
                <w:rFonts w:ascii="Times New Roman" w:hAnsi="Times New Roman"/>
                <w:sz w:val="24"/>
                <w:szCs w:val="24"/>
                <w:lang w:val="ro-MD"/>
              </w:rPr>
              <w:t xml:space="preserve"> pregătirii procesului de integrare în platforma guvernamentală comună.</w:t>
            </w:r>
          </w:p>
          <w:p w14:paraId="3DA0D6C9" w14:textId="362FED8F" w:rsidR="004B1101" w:rsidRPr="00E41E4E" w:rsidRDefault="004B1101" w:rsidP="00E41E4E">
            <w:pPr>
              <w:spacing w:line="276" w:lineRule="auto"/>
              <w:rPr>
                <w:rFonts w:ascii="Times New Roman" w:eastAsia="Times New Roman" w:hAnsi="Times New Roman"/>
                <w:sz w:val="24"/>
                <w:szCs w:val="24"/>
                <w:lang w:val="ro-MD"/>
              </w:rPr>
            </w:pPr>
            <w:r w:rsidRPr="00E41E4E">
              <w:rPr>
                <w:rFonts w:ascii="Times New Roman" w:hAnsi="Times New Roman"/>
                <w:sz w:val="24"/>
                <w:szCs w:val="24"/>
                <w:lang w:val="ro-MD"/>
              </w:rPr>
              <w:t>O prev</w:t>
            </w:r>
            <w:r w:rsidR="006F0E78" w:rsidRPr="00E41E4E">
              <w:rPr>
                <w:rFonts w:ascii="Times New Roman" w:hAnsi="Times New Roman"/>
                <w:sz w:val="24"/>
                <w:szCs w:val="24"/>
                <w:lang w:val="ro-MD"/>
              </w:rPr>
              <w:t xml:space="preserve">edere nouă constă în faptul că </w:t>
            </w:r>
            <w:r w:rsidR="00CA256E" w:rsidRPr="00E41E4E">
              <w:rPr>
                <w:rFonts w:ascii="Times New Roman" w:hAnsi="Times New Roman"/>
                <w:sz w:val="24"/>
                <w:szCs w:val="24"/>
                <w:lang w:val="ro-MD"/>
              </w:rPr>
              <w:t xml:space="preserve">achizițiile </w:t>
            </w:r>
            <w:r w:rsidR="004509F7" w:rsidRPr="00E41E4E">
              <w:rPr>
                <w:rFonts w:ascii="Times New Roman" w:hAnsi="Times New Roman"/>
                <w:sz w:val="24"/>
                <w:szCs w:val="24"/>
                <w:lang w:val="ro-RO"/>
              </w:rPr>
              <w:t xml:space="preserve">echipamentelor hardware de tip server, de stocare, </w:t>
            </w:r>
            <w:r w:rsidR="004509F7" w:rsidRPr="00E41E4E">
              <w:rPr>
                <w:rFonts w:ascii="Times New Roman" w:hAnsi="Times New Roman"/>
                <w:sz w:val="24"/>
                <w:szCs w:val="24"/>
              </w:rPr>
              <w:t xml:space="preserve">a </w:t>
            </w:r>
            <w:r w:rsidR="004509F7" w:rsidRPr="00E41E4E">
              <w:rPr>
                <w:rFonts w:ascii="Times New Roman" w:hAnsi="Times New Roman"/>
                <w:sz w:val="24"/>
                <w:szCs w:val="24"/>
                <w:lang w:val="ro-MD"/>
              </w:rPr>
              <w:t>echipamentelor de comunicații destinate exclusiv funcționării acestora precum și a produselor software și licențelor aferente</w:t>
            </w:r>
            <w:r w:rsidR="00253D86" w:rsidRPr="00E41E4E">
              <w:rPr>
                <w:rFonts w:ascii="Times New Roman" w:hAnsi="Times New Roman"/>
                <w:sz w:val="24"/>
                <w:szCs w:val="24"/>
                <w:lang w:val="ro-MD"/>
              </w:rPr>
              <w:t>,</w:t>
            </w:r>
            <w:r w:rsidRPr="00E41E4E">
              <w:rPr>
                <w:rFonts w:ascii="Times New Roman" w:hAnsi="Times New Roman"/>
                <w:sz w:val="24"/>
                <w:szCs w:val="24"/>
                <w:lang w:val="ro-MD"/>
              </w:rPr>
              <w:t xml:space="preserve"> </w:t>
            </w:r>
            <w:r w:rsidR="005D009C" w:rsidRPr="00E41E4E">
              <w:rPr>
                <w:rFonts w:ascii="Times New Roman" w:hAnsi="Times New Roman"/>
                <w:sz w:val="24"/>
                <w:szCs w:val="24"/>
                <w:lang w:val="ro-MD"/>
              </w:rPr>
              <w:t>care ulterior vor fi integrate</w:t>
            </w:r>
            <w:r w:rsidRPr="00E41E4E">
              <w:rPr>
                <w:rFonts w:ascii="Times New Roman" w:hAnsi="Times New Roman"/>
                <w:sz w:val="24"/>
                <w:szCs w:val="24"/>
                <w:lang w:val="ro-MD"/>
              </w:rPr>
              <w:t xml:space="preserve"> în platforma </w:t>
            </w:r>
            <w:proofErr w:type="spellStart"/>
            <w:r w:rsidRPr="00E41E4E">
              <w:rPr>
                <w:rFonts w:ascii="Times New Roman" w:hAnsi="Times New Roman"/>
                <w:sz w:val="24"/>
                <w:szCs w:val="24"/>
                <w:lang w:val="ro-MD"/>
              </w:rPr>
              <w:t>MCloud</w:t>
            </w:r>
            <w:proofErr w:type="spellEnd"/>
            <w:r w:rsidRPr="00E41E4E">
              <w:rPr>
                <w:rFonts w:ascii="Times New Roman" w:hAnsi="Times New Roman"/>
                <w:sz w:val="24"/>
                <w:szCs w:val="24"/>
                <w:lang w:val="ro-MD"/>
              </w:rPr>
              <w:t xml:space="preserve"> </w:t>
            </w:r>
            <w:r w:rsidRPr="00E41E4E">
              <w:rPr>
                <w:rFonts w:ascii="Times New Roman" w:hAnsi="Times New Roman"/>
                <w:bCs/>
                <w:sz w:val="24"/>
                <w:szCs w:val="24"/>
                <w:lang w:val="ro-MD"/>
              </w:rPr>
              <w:t xml:space="preserve">se vor realiza în coordonare </w:t>
            </w:r>
            <w:r w:rsidR="00451884" w:rsidRPr="00E41E4E">
              <w:rPr>
                <w:rFonts w:ascii="Times New Roman" w:hAnsi="Times New Roman"/>
                <w:bCs/>
                <w:sz w:val="24"/>
                <w:szCs w:val="24"/>
                <w:lang w:val="ro-MD"/>
              </w:rPr>
              <w:t xml:space="preserve">obligatorie a specificației tehnice </w:t>
            </w:r>
            <w:r w:rsidRPr="00E41E4E">
              <w:rPr>
                <w:rFonts w:ascii="Times New Roman" w:hAnsi="Times New Roman"/>
                <w:bCs/>
                <w:sz w:val="24"/>
                <w:szCs w:val="24"/>
                <w:lang w:val="ro-MD"/>
              </w:rPr>
              <w:t>cu STISC</w:t>
            </w:r>
            <w:r w:rsidRPr="00E41E4E">
              <w:rPr>
                <w:rFonts w:ascii="Times New Roman" w:hAnsi="Times New Roman"/>
                <w:sz w:val="24"/>
                <w:szCs w:val="24"/>
                <w:lang w:val="ro-MD"/>
              </w:rPr>
              <w:t>, în vederea asigurării compatibilității tehnice și operaționale cu platforma</w:t>
            </w:r>
            <w:r w:rsidR="005D009C" w:rsidRPr="00E41E4E">
              <w:rPr>
                <w:rFonts w:ascii="Times New Roman" w:hAnsi="Times New Roman"/>
                <w:sz w:val="24"/>
                <w:szCs w:val="24"/>
                <w:lang w:val="ro-MD"/>
              </w:rPr>
              <w:t xml:space="preserve"> guvernamentală comună</w:t>
            </w:r>
            <w:r w:rsidRPr="00E41E4E">
              <w:rPr>
                <w:rFonts w:ascii="Times New Roman" w:hAnsi="Times New Roman"/>
                <w:sz w:val="24"/>
                <w:szCs w:val="24"/>
                <w:lang w:val="ro-MD"/>
              </w:rPr>
              <w:t>.</w:t>
            </w:r>
          </w:p>
          <w:p w14:paraId="4E543BF0" w14:textId="7FE3A861" w:rsidR="005447EC" w:rsidRPr="00E41E4E" w:rsidRDefault="005447EC" w:rsidP="00E41E4E">
            <w:pPr>
              <w:spacing w:line="276" w:lineRule="auto"/>
              <w:rPr>
                <w:rFonts w:ascii="Times New Roman" w:eastAsia="Times New Roman" w:hAnsi="Times New Roman"/>
                <w:bCs/>
                <w:sz w:val="24"/>
                <w:szCs w:val="24"/>
                <w:lang w:val="ro-MD"/>
              </w:rPr>
            </w:pPr>
            <w:r w:rsidRPr="00E41E4E">
              <w:rPr>
                <w:rFonts w:ascii="Times New Roman" w:hAnsi="Times New Roman"/>
                <w:sz w:val="24"/>
                <w:szCs w:val="24"/>
                <w:lang w:val="ro-MD"/>
              </w:rPr>
              <w:t xml:space="preserve">Coordonarea urmează </w:t>
            </w:r>
            <w:r w:rsidR="00885F43" w:rsidRPr="00E41E4E">
              <w:rPr>
                <w:rFonts w:ascii="Times New Roman" w:hAnsi="Times New Roman"/>
                <w:sz w:val="24"/>
                <w:szCs w:val="24"/>
                <w:lang w:val="ro-MD"/>
              </w:rPr>
              <w:t>să</w:t>
            </w:r>
            <w:r w:rsidRPr="00E41E4E">
              <w:rPr>
                <w:rFonts w:ascii="Times New Roman" w:hAnsi="Times New Roman"/>
                <w:sz w:val="24"/>
                <w:szCs w:val="24"/>
                <w:lang w:val="ro-MD"/>
              </w:rPr>
              <w:t xml:space="preserve"> fi</w:t>
            </w:r>
            <w:r w:rsidR="00885F43" w:rsidRPr="00E41E4E">
              <w:rPr>
                <w:rFonts w:ascii="Times New Roman" w:hAnsi="Times New Roman"/>
                <w:sz w:val="24"/>
                <w:szCs w:val="24"/>
                <w:lang w:val="ro-MD"/>
              </w:rPr>
              <w:t>e</w:t>
            </w:r>
            <w:r w:rsidRPr="00E41E4E">
              <w:rPr>
                <w:rFonts w:ascii="Times New Roman" w:hAnsi="Times New Roman"/>
                <w:sz w:val="24"/>
                <w:szCs w:val="24"/>
                <w:lang w:val="ro-MD"/>
              </w:rPr>
              <w:t xml:space="preserve"> </w:t>
            </w:r>
            <w:r w:rsidR="002E289F" w:rsidRPr="00E41E4E">
              <w:rPr>
                <w:rFonts w:ascii="Times New Roman" w:hAnsi="Times New Roman"/>
                <w:sz w:val="24"/>
                <w:szCs w:val="24"/>
                <w:lang w:val="ro-MD"/>
              </w:rPr>
              <w:t>efectuată</w:t>
            </w:r>
            <w:r w:rsidRPr="00E41E4E">
              <w:rPr>
                <w:rFonts w:ascii="Times New Roman" w:hAnsi="Times New Roman"/>
                <w:sz w:val="24"/>
                <w:szCs w:val="24"/>
                <w:lang w:val="ro-MD"/>
              </w:rPr>
              <w:t xml:space="preserve"> în conformitate cu </w:t>
            </w:r>
            <w:r w:rsidRPr="00E41E4E">
              <w:rPr>
                <w:rFonts w:ascii="Times New Roman" w:hAnsi="Times New Roman"/>
                <w:bCs/>
                <w:sz w:val="24"/>
                <w:szCs w:val="24"/>
                <w:lang w:val="ro-MD"/>
              </w:rPr>
              <w:t xml:space="preserve">Metodologia privind coordonarea </w:t>
            </w:r>
            <w:r w:rsidR="00451884" w:rsidRPr="00E41E4E">
              <w:rPr>
                <w:rFonts w:ascii="Times New Roman" w:hAnsi="Times New Roman"/>
                <w:bCs/>
                <w:sz w:val="24"/>
                <w:szCs w:val="24"/>
                <w:lang w:val="ro-MD"/>
              </w:rPr>
              <w:t>specif</w:t>
            </w:r>
            <w:r w:rsidR="001B61EB" w:rsidRPr="00E41E4E">
              <w:rPr>
                <w:rFonts w:ascii="Times New Roman" w:hAnsi="Times New Roman"/>
                <w:bCs/>
                <w:sz w:val="24"/>
                <w:szCs w:val="24"/>
                <w:lang w:val="ro-MD"/>
              </w:rPr>
              <w:t>icațiilor tehnice la achiziția</w:t>
            </w:r>
            <w:r w:rsidRPr="00E41E4E">
              <w:rPr>
                <w:rFonts w:ascii="Times New Roman" w:hAnsi="Times New Roman"/>
                <w:bCs/>
                <w:sz w:val="24"/>
                <w:szCs w:val="24"/>
                <w:lang w:val="ro-MD"/>
              </w:rPr>
              <w:t xml:space="preserve"> echipamente</w:t>
            </w:r>
            <w:r w:rsidR="00451884" w:rsidRPr="00E41E4E">
              <w:rPr>
                <w:rFonts w:ascii="Times New Roman" w:hAnsi="Times New Roman"/>
                <w:bCs/>
                <w:sz w:val="24"/>
                <w:szCs w:val="24"/>
                <w:lang w:val="ro-MD"/>
              </w:rPr>
              <w:t>lor</w:t>
            </w:r>
            <w:r w:rsidRPr="00E41E4E">
              <w:rPr>
                <w:rFonts w:ascii="Times New Roman" w:hAnsi="Times New Roman"/>
                <w:bCs/>
                <w:sz w:val="24"/>
                <w:szCs w:val="24"/>
                <w:lang w:val="ro-MD"/>
              </w:rPr>
              <w:t xml:space="preserve"> hardware </w:t>
            </w:r>
            <w:r w:rsidR="00147710" w:rsidRPr="00E41E4E">
              <w:rPr>
                <w:rFonts w:ascii="Times New Roman" w:hAnsi="Times New Roman"/>
                <w:sz w:val="24"/>
                <w:szCs w:val="24"/>
                <w:lang w:val="ro-RO"/>
              </w:rPr>
              <w:t xml:space="preserve"> </w:t>
            </w:r>
            <w:r w:rsidR="00147710" w:rsidRPr="00E41E4E">
              <w:rPr>
                <w:rFonts w:ascii="Times New Roman" w:hAnsi="Times New Roman"/>
                <w:bCs/>
                <w:sz w:val="24"/>
                <w:szCs w:val="24"/>
                <w:lang w:val="ro-RO"/>
              </w:rPr>
              <w:t xml:space="preserve">de tip server, de stocare, </w:t>
            </w:r>
            <w:r w:rsidR="00147710" w:rsidRPr="00E41E4E">
              <w:rPr>
                <w:rFonts w:ascii="Times New Roman" w:hAnsi="Times New Roman"/>
                <w:bCs/>
                <w:sz w:val="24"/>
                <w:szCs w:val="24"/>
              </w:rPr>
              <w:t xml:space="preserve">a </w:t>
            </w:r>
            <w:r w:rsidR="00147710" w:rsidRPr="00E41E4E">
              <w:rPr>
                <w:rFonts w:ascii="Times New Roman" w:hAnsi="Times New Roman"/>
                <w:bCs/>
                <w:sz w:val="24"/>
                <w:szCs w:val="24"/>
                <w:lang w:val="ro-MD"/>
              </w:rPr>
              <w:t>echipamentelor de comunicații destinate exclusiv funcționării acestora precum și a produselor software și licențelor aferente</w:t>
            </w:r>
            <w:r w:rsidR="00253D86" w:rsidRPr="00E41E4E">
              <w:rPr>
                <w:rFonts w:ascii="Times New Roman" w:hAnsi="Times New Roman"/>
                <w:bCs/>
                <w:sz w:val="24"/>
                <w:szCs w:val="24"/>
                <w:lang w:val="ro-MD"/>
              </w:rPr>
              <w:t>,</w:t>
            </w:r>
            <w:r w:rsidRPr="00E41E4E">
              <w:rPr>
                <w:rFonts w:ascii="Times New Roman" w:hAnsi="Times New Roman"/>
                <w:bCs/>
                <w:sz w:val="24"/>
                <w:szCs w:val="24"/>
                <w:lang w:val="ro-MD"/>
              </w:rPr>
              <w:t xml:space="preserve"> realizate în </w:t>
            </w:r>
            <w:r w:rsidR="00282E87" w:rsidRPr="00E41E4E">
              <w:rPr>
                <w:rFonts w:ascii="Times New Roman" w:hAnsi="Times New Roman"/>
                <w:bCs/>
                <w:sz w:val="24"/>
                <w:szCs w:val="24"/>
                <w:lang w:val="ro-MD"/>
              </w:rPr>
              <w:t xml:space="preserve">perioada de aplicare a </w:t>
            </w:r>
            <w:r w:rsidRPr="00E41E4E">
              <w:rPr>
                <w:rFonts w:ascii="Times New Roman" w:hAnsi="Times New Roman"/>
                <w:bCs/>
                <w:sz w:val="24"/>
                <w:szCs w:val="24"/>
                <w:lang w:val="ro-MD"/>
              </w:rPr>
              <w:t>excepțiilor prevăzute la punctul 3</w:t>
            </w:r>
            <w:r w:rsidR="00592358" w:rsidRPr="00E41E4E">
              <w:rPr>
                <w:rFonts w:ascii="Times New Roman" w:hAnsi="Times New Roman"/>
                <w:bCs/>
                <w:sz w:val="24"/>
                <w:szCs w:val="24"/>
                <w:lang w:val="ro-MD"/>
              </w:rPr>
              <w:t xml:space="preserve"> subpunctul 1)</w:t>
            </w:r>
            <w:r w:rsidRPr="00E41E4E">
              <w:rPr>
                <w:rFonts w:ascii="Times New Roman" w:hAnsi="Times New Roman"/>
                <w:sz w:val="24"/>
                <w:szCs w:val="24"/>
                <w:lang w:val="ro-MD"/>
              </w:rPr>
              <w:t xml:space="preserve">, care va fi elaborată și aprobată de </w:t>
            </w:r>
            <w:r w:rsidR="009079C5" w:rsidRPr="00E41E4E">
              <w:rPr>
                <w:rFonts w:ascii="Times New Roman" w:hAnsi="Times New Roman"/>
                <w:sz w:val="24"/>
                <w:szCs w:val="24"/>
                <w:lang w:val="ro-MD"/>
              </w:rPr>
              <w:t xml:space="preserve">către </w:t>
            </w:r>
            <w:r w:rsidRPr="00E41E4E">
              <w:rPr>
                <w:rFonts w:ascii="Times New Roman" w:hAnsi="Times New Roman"/>
                <w:sz w:val="24"/>
                <w:szCs w:val="24"/>
                <w:lang w:val="ro-MD"/>
              </w:rPr>
              <w:t>STISC prin ordin al directorului.</w:t>
            </w:r>
          </w:p>
          <w:p w14:paraId="4328F53A" w14:textId="3B4584FD" w:rsidR="00885F43" w:rsidRPr="00E41E4E" w:rsidRDefault="00885F43" w:rsidP="00E41E4E">
            <w:pPr>
              <w:spacing w:line="276" w:lineRule="auto"/>
              <w:rPr>
                <w:rFonts w:ascii="Times New Roman" w:eastAsia="Times New Roman" w:hAnsi="Times New Roman"/>
                <w:sz w:val="24"/>
                <w:szCs w:val="24"/>
                <w:lang w:val="ro-MD"/>
              </w:rPr>
            </w:pPr>
            <w:r w:rsidRPr="00E41E4E">
              <w:rPr>
                <w:rFonts w:ascii="Times New Roman" w:hAnsi="Times New Roman"/>
                <w:sz w:val="24"/>
                <w:szCs w:val="24"/>
                <w:lang w:val="ro-MD"/>
              </w:rPr>
              <w:t>Metodologia respectivă va defini etapele și procedura de coordonare, cerințele de compatibilitate tehnică, precum și documentația aferentă, asigurând aplicarea uniformă a prevederilor și monitorizarea procesului de integrare a infrastructurilor informatice publice în platforma tehnologică guvernamentală comună (</w:t>
            </w:r>
            <w:proofErr w:type="spellStart"/>
            <w:r w:rsidRPr="00E41E4E">
              <w:rPr>
                <w:rFonts w:ascii="Times New Roman" w:hAnsi="Times New Roman"/>
                <w:sz w:val="24"/>
                <w:szCs w:val="24"/>
                <w:lang w:val="ro-MD"/>
              </w:rPr>
              <w:t>MCloud</w:t>
            </w:r>
            <w:proofErr w:type="spellEnd"/>
            <w:r w:rsidRPr="00E41E4E">
              <w:rPr>
                <w:rFonts w:ascii="Times New Roman" w:hAnsi="Times New Roman"/>
                <w:sz w:val="24"/>
                <w:szCs w:val="24"/>
                <w:lang w:val="ro-MD"/>
              </w:rPr>
              <w:t>).</w:t>
            </w:r>
          </w:p>
          <w:p w14:paraId="0BD5EA50" w14:textId="2F8A0A14" w:rsidR="005D009C" w:rsidRPr="00E41E4E" w:rsidRDefault="005D009C" w:rsidP="00E41E4E">
            <w:pPr>
              <w:spacing w:line="276" w:lineRule="auto"/>
              <w:rPr>
                <w:rFonts w:ascii="Times New Roman" w:eastAsia="Times New Roman" w:hAnsi="Times New Roman"/>
                <w:sz w:val="24"/>
                <w:szCs w:val="24"/>
                <w:u w:val="single"/>
                <w:lang w:val="ro-MD"/>
              </w:rPr>
            </w:pPr>
            <w:r w:rsidRPr="00E41E4E">
              <w:rPr>
                <w:rFonts w:ascii="Times New Roman" w:hAnsi="Times New Roman"/>
                <w:sz w:val="24"/>
                <w:szCs w:val="24"/>
                <w:u w:val="single"/>
                <w:lang w:val="ro-MD"/>
              </w:rPr>
              <w:lastRenderedPageBreak/>
              <w:t>Această coordonare vizează exclusiv aspectele tehnice ale procesului de integrare și nu substituie atribuțiile autorităților competente în materia achizițiilor publice din domeniul tehnologiei informației.</w:t>
            </w:r>
          </w:p>
          <w:p w14:paraId="5DB172F0" w14:textId="0DD14326" w:rsidR="00885F43" w:rsidRPr="00E41E4E" w:rsidRDefault="009079C5" w:rsidP="00E41E4E">
            <w:pPr>
              <w:spacing w:line="276" w:lineRule="auto"/>
              <w:rPr>
                <w:rFonts w:ascii="Times New Roman" w:eastAsia="Times New Roman" w:hAnsi="Times New Roman"/>
                <w:sz w:val="24"/>
                <w:szCs w:val="24"/>
                <w:lang w:val="ro-MD"/>
              </w:rPr>
            </w:pPr>
            <w:r w:rsidRPr="00E41E4E">
              <w:rPr>
                <w:rFonts w:ascii="Times New Roman" w:hAnsi="Times New Roman"/>
                <w:sz w:val="24"/>
                <w:szCs w:val="24"/>
                <w:lang w:val="ro-MD"/>
              </w:rPr>
              <w:t>P</w:t>
            </w:r>
            <w:r w:rsidR="00532986" w:rsidRPr="00E41E4E">
              <w:rPr>
                <w:rFonts w:ascii="Times New Roman" w:hAnsi="Times New Roman"/>
                <w:sz w:val="24"/>
                <w:szCs w:val="24"/>
                <w:lang w:val="ro-MD"/>
              </w:rPr>
              <w:t xml:space="preserve">roiectul prevede expres că </w:t>
            </w:r>
            <w:r w:rsidR="00532986" w:rsidRPr="00E41E4E">
              <w:rPr>
                <w:rFonts w:ascii="Times New Roman" w:hAnsi="Times New Roman"/>
                <w:bCs/>
                <w:sz w:val="24"/>
                <w:szCs w:val="24"/>
                <w:lang w:val="ro-MD"/>
              </w:rPr>
              <w:t xml:space="preserve">Ministerul Finanțelor va aproba spre finanțare doar propunerile de buget și înregistrarea contractelor de achiziție care au fost </w:t>
            </w:r>
            <w:r w:rsidR="00CD7A01" w:rsidRPr="00E41E4E">
              <w:rPr>
                <w:rFonts w:ascii="Times New Roman" w:hAnsi="Times New Roman"/>
                <w:bCs/>
                <w:sz w:val="24"/>
                <w:szCs w:val="24"/>
                <w:lang w:val="ro-MD"/>
              </w:rPr>
              <w:t>coordonate</w:t>
            </w:r>
            <w:r w:rsidR="00532986" w:rsidRPr="00E41E4E">
              <w:rPr>
                <w:rFonts w:ascii="Times New Roman" w:hAnsi="Times New Roman"/>
                <w:bCs/>
                <w:sz w:val="24"/>
                <w:szCs w:val="24"/>
                <w:lang w:val="ro-MD"/>
              </w:rPr>
              <w:t xml:space="preserve"> pozitiv de </w:t>
            </w:r>
            <w:r w:rsidR="00E847B2" w:rsidRPr="00E41E4E">
              <w:rPr>
                <w:rFonts w:ascii="Times New Roman" w:hAnsi="Times New Roman"/>
                <w:bCs/>
                <w:sz w:val="24"/>
                <w:szCs w:val="24"/>
                <w:lang w:val="ro-MD"/>
              </w:rPr>
              <w:t xml:space="preserve">către </w:t>
            </w:r>
            <w:r w:rsidR="00532986" w:rsidRPr="00E41E4E">
              <w:rPr>
                <w:rFonts w:ascii="Times New Roman" w:hAnsi="Times New Roman"/>
                <w:bCs/>
                <w:sz w:val="24"/>
                <w:szCs w:val="24"/>
                <w:lang w:val="ro-MD"/>
              </w:rPr>
              <w:t>STISC</w:t>
            </w:r>
            <w:r w:rsidR="00532986" w:rsidRPr="00E41E4E">
              <w:rPr>
                <w:rFonts w:ascii="Times New Roman" w:hAnsi="Times New Roman"/>
                <w:sz w:val="24"/>
                <w:szCs w:val="24"/>
                <w:lang w:val="ro-MD"/>
              </w:rPr>
              <w:t>, consolidând astfel controlul asupra compatibilității tehnice și utilizării eficiente a fondurilor publice.</w:t>
            </w:r>
          </w:p>
          <w:p w14:paraId="22C0CB8C" w14:textId="25B272ED" w:rsidR="004B1101" w:rsidRPr="00E41E4E" w:rsidRDefault="004B1101" w:rsidP="00E41E4E">
            <w:pPr>
              <w:spacing w:line="276" w:lineRule="auto"/>
              <w:rPr>
                <w:rFonts w:ascii="Times New Roman" w:eastAsia="Times New Roman" w:hAnsi="Times New Roman"/>
                <w:sz w:val="24"/>
                <w:szCs w:val="24"/>
                <w:lang w:val="ro-RO"/>
              </w:rPr>
            </w:pPr>
            <w:r w:rsidRPr="00E41E4E">
              <w:rPr>
                <w:rFonts w:ascii="Times New Roman" w:hAnsi="Times New Roman"/>
                <w:sz w:val="24"/>
                <w:szCs w:val="24"/>
                <w:lang w:val="ro-MD"/>
              </w:rPr>
              <w:t>De asemen</w:t>
            </w:r>
            <w:r w:rsidR="00763784" w:rsidRPr="00E41E4E">
              <w:rPr>
                <w:rFonts w:ascii="Times New Roman" w:hAnsi="Times New Roman"/>
                <w:sz w:val="24"/>
                <w:szCs w:val="24"/>
                <w:lang w:val="ro-MD"/>
              </w:rPr>
              <w:t>ea</w:t>
            </w:r>
            <w:r w:rsidR="000F7A3D" w:rsidRPr="00E41E4E">
              <w:rPr>
                <w:rFonts w:ascii="Times New Roman" w:hAnsi="Times New Roman"/>
                <w:sz w:val="24"/>
                <w:szCs w:val="24"/>
                <w:lang w:val="ro-MD"/>
              </w:rPr>
              <w:t xml:space="preserve"> textul stabilește expres că</w:t>
            </w:r>
            <w:r w:rsidRPr="00E41E4E">
              <w:rPr>
                <w:rFonts w:ascii="Times New Roman" w:hAnsi="Times New Roman"/>
                <w:sz w:val="24"/>
                <w:szCs w:val="24"/>
                <w:lang w:val="ro-MD"/>
              </w:rPr>
              <w:t xml:space="preserve"> </w:t>
            </w:r>
            <w:r w:rsidR="00147710" w:rsidRPr="00E41E4E">
              <w:rPr>
                <w:rFonts w:ascii="Times New Roman" w:hAnsi="Times New Roman"/>
                <w:sz w:val="24"/>
                <w:szCs w:val="24"/>
                <w:lang w:val="ro-RO"/>
              </w:rPr>
              <w:t xml:space="preserve"> în termen de 6 luni de la data expirării perioadei stabilite la subpunctul 1), entitățile publice asigură, cu titlu gratuit, transmiterea fizică și completă din centrele de date, doar a echipamentelor hardware de tip server, de stocare, </w:t>
            </w:r>
            <w:r w:rsidR="00147710" w:rsidRPr="00E41E4E">
              <w:rPr>
                <w:rFonts w:ascii="Times New Roman" w:hAnsi="Times New Roman"/>
                <w:sz w:val="24"/>
                <w:szCs w:val="24"/>
              </w:rPr>
              <w:t xml:space="preserve">a </w:t>
            </w:r>
            <w:r w:rsidR="00147710" w:rsidRPr="00E41E4E">
              <w:rPr>
                <w:rFonts w:ascii="Times New Roman" w:hAnsi="Times New Roman"/>
                <w:sz w:val="24"/>
                <w:szCs w:val="24"/>
                <w:lang w:val="ro-MD"/>
              </w:rPr>
              <w:t xml:space="preserve">echipamentelor de comunicații destinate exclusiv funcționării acestora precum și a produselor software și licențelor aferente, </w:t>
            </w:r>
            <w:r w:rsidR="00147710" w:rsidRPr="00E41E4E">
              <w:rPr>
                <w:rFonts w:ascii="Times New Roman" w:hAnsi="Times New Roman"/>
                <w:sz w:val="24"/>
                <w:szCs w:val="24"/>
                <w:lang w:val="ro-RO"/>
              </w:rPr>
              <w:t>compatibile cu platforma tehnologică guvernamentală comună (</w:t>
            </w:r>
            <w:proofErr w:type="spellStart"/>
            <w:r w:rsidR="00147710" w:rsidRPr="00E41E4E">
              <w:rPr>
                <w:rFonts w:ascii="Times New Roman" w:hAnsi="Times New Roman"/>
                <w:sz w:val="24"/>
                <w:szCs w:val="24"/>
                <w:lang w:val="ro-RO"/>
              </w:rPr>
              <w:t>MCloud</w:t>
            </w:r>
            <w:proofErr w:type="spellEnd"/>
            <w:r w:rsidR="00147710" w:rsidRPr="00E41E4E">
              <w:rPr>
                <w:rFonts w:ascii="Times New Roman" w:hAnsi="Times New Roman"/>
                <w:sz w:val="24"/>
                <w:szCs w:val="24"/>
                <w:lang w:val="ro-RO"/>
              </w:rPr>
              <w:t>), din administrarea lor în administrarea Instituției Publice „Serviciul Tehnologia Informației și Securitate Cibernetică”, în conformitate cu prevederile Regulamentului cu privire la modul de transmitere a bunurilor proprietate publică, aprobat prin Hotărârea Guvernului nr. 901/2015.</w:t>
            </w:r>
          </w:p>
          <w:p w14:paraId="27340B7E" w14:textId="59E8F6CA" w:rsidR="00091DB8" w:rsidRPr="00E41E4E" w:rsidRDefault="00091DB8" w:rsidP="00E41E4E">
            <w:pPr>
              <w:spacing w:line="276" w:lineRule="auto"/>
              <w:rPr>
                <w:rFonts w:ascii="Times New Roman" w:eastAsia="Times New Roman" w:hAnsi="Times New Roman"/>
                <w:sz w:val="24"/>
                <w:szCs w:val="24"/>
                <w:lang w:val="ro-MD"/>
              </w:rPr>
            </w:pPr>
            <w:r w:rsidRPr="00E41E4E">
              <w:rPr>
                <w:rFonts w:ascii="Times New Roman" w:hAnsi="Times New Roman"/>
                <w:sz w:val="24"/>
                <w:szCs w:val="24"/>
                <w:lang w:val="ro-MD"/>
              </w:rPr>
              <w:t xml:space="preserve">Prin proiect se clarifică obiectul transmiterii către </w:t>
            </w:r>
            <w:r w:rsidR="00833699" w:rsidRPr="00E41E4E">
              <w:rPr>
                <w:rFonts w:ascii="Times New Roman" w:hAnsi="Times New Roman"/>
                <w:sz w:val="24"/>
                <w:szCs w:val="24"/>
                <w:lang w:val="ro-MD"/>
              </w:rPr>
              <w:t>STISC</w:t>
            </w:r>
            <w:r w:rsidRPr="00E41E4E">
              <w:rPr>
                <w:rFonts w:ascii="Times New Roman" w:hAnsi="Times New Roman"/>
                <w:sz w:val="24"/>
                <w:szCs w:val="24"/>
                <w:lang w:val="ro-MD"/>
              </w:rPr>
              <w:t xml:space="preserve">, stabilindu-se că vor fi transmise </w:t>
            </w:r>
            <w:r w:rsidR="00833699" w:rsidRPr="00E41E4E">
              <w:rPr>
                <w:rFonts w:ascii="Times New Roman" w:hAnsi="Times New Roman"/>
                <w:sz w:val="24"/>
                <w:szCs w:val="24"/>
                <w:lang w:val="ro-MD"/>
              </w:rPr>
              <w:t>doar</w:t>
            </w:r>
            <w:r w:rsidRPr="00E41E4E">
              <w:rPr>
                <w:rFonts w:ascii="Times New Roman" w:hAnsi="Times New Roman"/>
                <w:sz w:val="24"/>
                <w:szCs w:val="24"/>
                <w:lang w:val="ro-MD"/>
              </w:rPr>
              <w:t xml:space="preserve"> echipamentele achiziționate în perioada </w:t>
            </w:r>
            <w:r w:rsidR="00833699" w:rsidRPr="00E41E4E">
              <w:rPr>
                <w:rFonts w:ascii="Times New Roman" w:hAnsi="Times New Roman"/>
                <w:sz w:val="24"/>
                <w:szCs w:val="24"/>
                <w:lang w:val="ro-MD"/>
              </w:rPr>
              <w:t>tranzitorie prevăzută</w:t>
            </w:r>
            <w:r w:rsidR="001B33AF" w:rsidRPr="00E41E4E">
              <w:rPr>
                <w:rFonts w:ascii="Times New Roman" w:hAnsi="Times New Roman"/>
                <w:sz w:val="24"/>
                <w:szCs w:val="24"/>
                <w:lang w:val="ro-MD"/>
              </w:rPr>
              <w:t xml:space="preserve"> la punctul 3 subpunctul 1).</w:t>
            </w:r>
          </w:p>
          <w:p w14:paraId="49EFC577" w14:textId="375D5EEE" w:rsidR="00091DB8" w:rsidRPr="00E41E4E" w:rsidRDefault="00091DB8" w:rsidP="00E41E4E">
            <w:pPr>
              <w:spacing w:line="276" w:lineRule="auto"/>
              <w:rPr>
                <w:rFonts w:ascii="Times New Roman" w:eastAsia="Times New Roman" w:hAnsi="Times New Roman"/>
                <w:sz w:val="24"/>
                <w:szCs w:val="24"/>
                <w:lang w:val="ro-MD"/>
              </w:rPr>
            </w:pPr>
            <w:r w:rsidRPr="00E41E4E">
              <w:rPr>
                <w:rFonts w:ascii="Times New Roman" w:hAnsi="Times New Roman"/>
                <w:sz w:val="24"/>
                <w:szCs w:val="24"/>
                <w:lang w:val="ro-MD"/>
              </w:rPr>
              <w:t>Echipamentele existente în centrele de date ale entităților publice la momentul intrării în vigoare a prezentei hotărâri nu vor face obiectul transmite</w:t>
            </w:r>
            <w:r w:rsidR="001B33AF" w:rsidRPr="00E41E4E">
              <w:rPr>
                <w:rFonts w:ascii="Times New Roman" w:hAnsi="Times New Roman"/>
                <w:sz w:val="24"/>
                <w:szCs w:val="24"/>
                <w:lang w:val="ro-MD"/>
              </w:rPr>
              <w:t xml:space="preserve">rii către STISC, acestea fiind </w:t>
            </w:r>
            <w:r w:rsidRPr="00E41E4E">
              <w:rPr>
                <w:rFonts w:ascii="Times New Roman" w:hAnsi="Times New Roman"/>
                <w:sz w:val="24"/>
                <w:szCs w:val="24"/>
                <w:lang w:val="ro-MD"/>
              </w:rPr>
              <w:t>învechite tehnologic sau necorespunzătoare cerințelor de comp</w:t>
            </w:r>
            <w:r w:rsidR="001B33AF" w:rsidRPr="00E41E4E">
              <w:rPr>
                <w:rFonts w:ascii="Times New Roman" w:hAnsi="Times New Roman"/>
                <w:sz w:val="24"/>
                <w:szCs w:val="24"/>
                <w:lang w:val="ro-MD"/>
              </w:rPr>
              <w:t xml:space="preserve">atibilitate cu platforma </w:t>
            </w:r>
            <w:proofErr w:type="spellStart"/>
            <w:r w:rsidR="001B33AF" w:rsidRPr="00E41E4E">
              <w:rPr>
                <w:rFonts w:ascii="Times New Roman" w:hAnsi="Times New Roman"/>
                <w:sz w:val="24"/>
                <w:szCs w:val="24"/>
                <w:lang w:val="ro-MD"/>
              </w:rPr>
              <w:t>MCloud</w:t>
            </w:r>
            <w:proofErr w:type="spellEnd"/>
            <w:r w:rsidRPr="00E41E4E">
              <w:rPr>
                <w:rFonts w:ascii="Times New Roman" w:hAnsi="Times New Roman"/>
                <w:sz w:val="24"/>
                <w:szCs w:val="24"/>
                <w:lang w:val="ro-MD"/>
              </w:rPr>
              <w:t xml:space="preserve"> iar preluarea lor nu ar contribui la procesul de</w:t>
            </w:r>
            <w:r w:rsidR="001B33AF" w:rsidRPr="00E41E4E">
              <w:rPr>
                <w:rFonts w:ascii="Times New Roman" w:hAnsi="Times New Roman"/>
                <w:sz w:val="24"/>
                <w:szCs w:val="24"/>
                <w:lang w:val="ro-MD"/>
              </w:rPr>
              <w:t xml:space="preserve"> consolidare a infrastructurii </w:t>
            </w:r>
            <w:r w:rsidRPr="00E41E4E">
              <w:rPr>
                <w:rFonts w:ascii="Times New Roman" w:hAnsi="Times New Roman"/>
                <w:sz w:val="24"/>
                <w:szCs w:val="24"/>
                <w:lang w:val="ro-MD"/>
              </w:rPr>
              <w:t>T</w:t>
            </w:r>
            <w:r w:rsidR="001B33AF" w:rsidRPr="00E41E4E">
              <w:rPr>
                <w:rFonts w:ascii="Times New Roman" w:hAnsi="Times New Roman"/>
                <w:sz w:val="24"/>
                <w:szCs w:val="24"/>
                <w:lang w:val="ro-MD"/>
              </w:rPr>
              <w:t>I</w:t>
            </w:r>
            <w:r w:rsidRPr="00E41E4E">
              <w:rPr>
                <w:rFonts w:ascii="Times New Roman" w:hAnsi="Times New Roman"/>
                <w:sz w:val="24"/>
                <w:szCs w:val="24"/>
                <w:lang w:val="ro-MD"/>
              </w:rPr>
              <w:t xml:space="preserve"> guvernamentale.</w:t>
            </w:r>
          </w:p>
          <w:p w14:paraId="1FCC3247" w14:textId="41C1138F" w:rsidR="004B1101" w:rsidRPr="00E41E4E" w:rsidRDefault="00617CF2" w:rsidP="00E41E4E">
            <w:pPr>
              <w:spacing w:line="276" w:lineRule="auto"/>
              <w:rPr>
                <w:rFonts w:ascii="Times New Roman" w:hAnsi="Times New Roman"/>
                <w:sz w:val="24"/>
                <w:szCs w:val="24"/>
                <w:lang w:val="ro-MD"/>
              </w:rPr>
            </w:pPr>
            <w:r w:rsidRPr="00E41E4E">
              <w:rPr>
                <w:rFonts w:ascii="Times New Roman" w:hAnsi="Times New Roman"/>
                <w:sz w:val="24"/>
                <w:szCs w:val="24"/>
                <w:lang w:val="ro-MD"/>
              </w:rPr>
              <w:t xml:space="preserve">Totodată, </w:t>
            </w:r>
            <w:r w:rsidR="00033EF7" w:rsidRPr="00E41E4E">
              <w:rPr>
                <w:rFonts w:ascii="Times New Roman" w:hAnsi="Times New Roman"/>
                <w:sz w:val="24"/>
                <w:szCs w:val="24"/>
                <w:lang w:val="ro-MD"/>
              </w:rPr>
              <w:t>proiectul prevede și abrogarea punctului</w:t>
            </w:r>
            <w:r w:rsidRPr="00E41E4E">
              <w:rPr>
                <w:rFonts w:ascii="Times New Roman" w:hAnsi="Times New Roman"/>
                <w:sz w:val="24"/>
                <w:szCs w:val="24"/>
                <w:lang w:val="ro-MD"/>
              </w:rPr>
              <w:t xml:space="preserve"> </w:t>
            </w:r>
            <w:r w:rsidR="00147710" w:rsidRPr="00E41E4E">
              <w:rPr>
                <w:rFonts w:ascii="Times New Roman" w:hAnsi="Times New Roman"/>
                <w:sz w:val="24"/>
                <w:szCs w:val="24"/>
                <w:lang w:val="ro-MD"/>
              </w:rPr>
              <w:t>4 întrucât încăperile aferente centrelor de date nu sunt necesare pentru procesul de consolidare în platforma tehnologică guvernamentală comună (</w:t>
            </w:r>
            <w:proofErr w:type="spellStart"/>
            <w:r w:rsidR="00147710" w:rsidRPr="00E41E4E">
              <w:rPr>
                <w:rFonts w:ascii="Times New Roman" w:hAnsi="Times New Roman"/>
                <w:sz w:val="24"/>
                <w:szCs w:val="24"/>
                <w:lang w:val="ro-MD"/>
              </w:rPr>
              <w:t>MCloud</w:t>
            </w:r>
            <w:proofErr w:type="spellEnd"/>
            <w:r w:rsidR="00147710" w:rsidRPr="00E41E4E">
              <w:rPr>
                <w:rFonts w:ascii="Times New Roman" w:hAnsi="Times New Roman"/>
                <w:sz w:val="24"/>
                <w:szCs w:val="24"/>
                <w:lang w:val="ro-MD"/>
              </w:rPr>
              <w:t>), iar preluarea acestora ar presupune cheltuieli suplimentare nejustificate pentru administrare și întreținere.</w:t>
            </w:r>
          </w:p>
        </w:tc>
      </w:tr>
      <w:tr w:rsidR="004B1101" w:rsidRPr="00E41E4E" w14:paraId="3761439B"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4B1101" w:rsidRPr="00E41E4E" w:rsidRDefault="004B1101"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3.2. Opțiunile alternative analizate și motivele pentru care acestea nu au fost luate în considerare</w:t>
            </w:r>
          </w:p>
        </w:tc>
      </w:tr>
      <w:tr w:rsidR="004B1101" w:rsidRPr="00E41E4E" w14:paraId="322ED771" w14:textId="77777777" w:rsidTr="004B110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0674D5D0" w:rsidR="004B1101" w:rsidRPr="00E41E4E" w:rsidRDefault="00E66A60" w:rsidP="00E41E4E">
            <w:pPr>
              <w:spacing w:line="276" w:lineRule="auto"/>
              <w:rPr>
                <w:rFonts w:ascii="Times New Roman" w:hAnsi="Times New Roman"/>
                <w:sz w:val="24"/>
                <w:szCs w:val="24"/>
                <w:lang w:val="ro-MD"/>
              </w:rPr>
            </w:pPr>
            <w:r w:rsidRPr="00E41E4E">
              <w:rPr>
                <w:rFonts w:ascii="Times New Roman" w:hAnsi="Times New Roman"/>
                <w:sz w:val="24"/>
                <w:szCs w:val="24"/>
                <w:lang w:val="ro-MD"/>
              </w:rPr>
              <w:t xml:space="preserve">Neimplementarea modificărilor propuse și menținerea cadrului normativ actual </w:t>
            </w:r>
            <w:r w:rsidRPr="00E41E4E">
              <w:rPr>
                <w:rFonts w:ascii="Times New Roman" w:hAnsi="Times New Roman"/>
                <w:bCs/>
                <w:sz w:val="24"/>
                <w:szCs w:val="24"/>
                <w:lang w:val="ro-MD"/>
              </w:rPr>
              <w:t>ar limita posibilitatea entităților publice</w:t>
            </w:r>
            <w:r w:rsidR="000365CC" w:rsidRPr="00E41E4E">
              <w:rPr>
                <w:rFonts w:ascii="Times New Roman" w:hAnsi="Times New Roman"/>
                <w:bCs/>
                <w:sz w:val="24"/>
                <w:szCs w:val="24"/>
                <w:lang w:val="ro-MD"/>
              </w:rPr>
              <w:t xml:space="preserve"> prevăzute la Anexa nr. 1</w:t>
            </w:r>
            <w:r w:rsidRPr="00E41E4E">
              <w:rPr>
                <w:rFonts w:ascii="Times New Roman" w:hAnsi="Times New Roman"/>
                <w:bCs/>
                <w:sz w:val="24"/>
                <w:szCs w:val="24"/>
                <w:lang w:val="ro-MD"/>
              </w:rPr>
              <w:t xml:space="preserve"> de a asigura continuitatea proceselor critice</w:t>
            </w:r>
            <w:r w:rsidRPr="00E41E4E">
              <w:rPr>
                <w:rFonts w:ascii="Times New Roman" w:hAnsi="Times New Roman"/>
                <w:sz w:val="24"/>
                <w:szCs w:val="24"/>
                <w:lang w:val="ro-MD"/>
              </w:rPr>
              <w:t xml:space="preserve"> și de a pregăti în condiții optim</w:t>
            </w:r>
            <w:r w:rsidR="00CA256E" w:rsidRPr="00E41E4E">
              <w:rPr>
                <w:rFonts w:ascii="Times New Roman" w:hAnsi="Times New Roman"/>
                <w:sz w:val="24"/>
                <w:szCs w:val="24"/>
                <w:lang w:val="ro-MD"/>
              </w:rPr>
              <w:t xml:space="preserve">e integrarea infrastructurilor </w:t>
            </w:r>
            <w:r w:rsidRPr="00E41E4E">
              <w:rPr>
                <w:rFonts w:ascii="Times New Roman" w:hAnsi="Times New Roman"/>
                <w:sz w:val="24"/>
                <w:szCs w:val="24"/>
                <w:lang w:val="ro-MD"/>
              </w:rPr>
              <w:t>T</w:t>
            </w:r>
            <w:r w:rsidR="00CA256E" w:rsidRPr="00E41E4E">
              <w:rPr>
                <w:rFonts w:ascii="Times New Roman" w:hAnsi="Times New Roman"/>
                <w:sz w:val="24"/>
                <w:szCs w:val="24"/>
                <w:lang w:val="ro-MD"/>
              </w:rPr>
              <w:t>I</w:t>
            </w:r>
            <w:r w:rsidRPr="00E41E4E">
              <w:rPr>
                <w:rFonts w:ascii="Times New Roman" w:hAnsi="Times New Roman"/>
                <w:sz w:val="24"/>
                <w:szCs w:val="24"/>
                <w:lang w:val="ro-MD"/>
              </w:rPr>
              <w:t xml:space="preserve"> în platforma guvernamentală comună (</w:t>
            </w:r>
            <w:proofErr w:type="spellStart"/>
            <w:r w:rsidRPr="00E41E4E">
              <w:rPr>
                <w:rFonts w:ascii="Times New Roman" w:hAnsi="Times New Roman"/>
                <w:sz w:val="24"/>
                <w:szCs w:val="24"/>
                <w:lang w:val="ro-MD"/>
              </w:rPr>
              <w:t>MCloud</w:t>
            </w:r>
            <w:proofErr w:type="spellEnd"/>
            <w:r w:rsidRPr="00E41E4E">
              <w:rPr>
                <w:rFonts w:ascii="Times New Roman" w:hAnsi="Times New Roman"/>
                <w:sz w:val="24"/>
                <w:szCs w:val="24"/>
                <w:lang w:val="ro-MD"/>
              </w:rPr>
              <w:t>).</w:t>
            </w:r>
          </w:p>
        </w:tc>
      </w:tr>
      <w:tr w:rsidR="004B1101" w:rsidRPr="00E41E4E" w14:paraId="64CCC468" w14:textId="77777777" w:rsidTr="004B1101">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4B1101" w:rsidRPr="00E41E4E" w:rsidRDefault="004B1101"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t xml:space="preserve">4. Analiza impactului de reglementare </w:t>
            </w:r>
          </w:p>
        </w:tc>
      </w:tr>
      <w:tr w:rsidR="004B1101" w:rsidRPr="00E41E4E" w14:paraId="07121640"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4B1101" w:rsidRPr="00E41E4E" w:rsidRDefault="004B1101"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4.1. Impactul asupra sectorului public</w:t>
            </w:r>
          </w:p>
        </w:tc>
      </w:tr>
      <w:tr w:rsidR="00E240A9" w:rsidRPr="00E41E4E" w14:paraId="43D40B44" w14:textId="77777777" w:rsidTr="00426A84">
        <w:tc>
          <w:tcPr>
            <w:tcW w:w="9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08FCB9" w14:textId="597C376B" w:rsidR="00E240A9" w:rsidRPr="00E41E4E" w:rsidRDefault="00E240A9" w:rsidP="00E41E4E">
            <w:pPr>
              <w:spacing w:line="276" w:lineRule="auto"/>
              <w:ind w:right="63"/>
              <w:rPr>
                <w:rFonts w:ascii="Times New Roman" w:eastAsia="Times New Roman" w:hAnsi="Times New Roman"/>
                <w:sz w:val="24"/>
                <w:szCs w:val="24"/>
                <w:lang w:val="ro-MD"/>
              </w:rPr>
            </w:pPr>
            <w:r w:rsidRPr="00E41E4E">
              <w:rPr>
                <w:rFonts w:ascii="Times New Roman" w:hAnsi="Times New Roman"/>
                <w:sz w:val="24"/>
                <w:szCs w:val="24"/>
                <w:lang w:val="ro-MD"/>
              </w:rPr>
              <w:t>Proiectul nu prevede acțiuni de reformă structurală sau instituțională și nu afectează funcționalitatea sistemului administrației publice.</w:t>
            </w:r>
          </w:p>
        </w:tc>
      </w:tr>
      <w:tr w:rsidR="00E240A9" w:rsidRPr="00E41E4E" w14:paraId="44F24487"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E240A9" w:rsidRPr="00E41E4E" w:rsidRDefault="00E240A9"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4.2. Impactul financiar și argumentarea costurilor estimative</w:t>
            </w:r>
          </w:p>
        </w:tc>
      </w:tr>
      <w:tr w:rsidR="00E240A9" w:rsidRPr="00E41E4E" w14:paraId="7C1ADE17"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031A886" w14:textId="0BBCD219" w:rsidR="00E240A9" w:rsidRPr="00E41E4E" w:rsidRDefault="00E240A9" w:rsidP="00E41E4E">
            <w:pPr>
              <w:spacing w:line="276" w:lineRule="auto"/>
              <w:rPr>
                <w:rFonts w:ascii="Times New Roman" w:hAnsi="Times New Roman"/>
                <w:sz w:val="24"/>
                <w:szCs w:val="24"/>
                <w:lang w:val="ro-RO"/>
              </w:rPr>
            </w:pPr>
            <w:r w:rsidRPr="00E41E4E">
              <w:rPr>
                <w:rFonts w:ascii="Times New Roman" w:hAnsi="Times New Roman"/>
                <w:color w:val="000000"/>
                <w:sz w:val="24"/>
                <w:szCs w:val="24"/>
                <w:lang w:val="ro-MD"/>
              </w:rPr>
              <w:t>Implementarea prevederilor proiectului nu necesită alocarea resurselor financiare suplimentare.</w:t>
            </w:r>
          </w:p>
        </w:tc>
      </w:tr>
      <w:tr w:rsidR="00E240A9" w:rsidRPr="00E41E4E" w14:paraId="02E2B551"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E240A9" w:rsidRPr="00E41E4E" w:rsidRDefault="00E240A9"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4.3. Impactul asupra sectorului privat</w:t>
            </w:r>
          </w:p>
        </w:tc>
      </w:tr>
      <w:tr w:rsidR="000B58CA" w:rsidRPr="00E41E4E" w14:paraId="7218CC79"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593A27" w14:textId="33C7E8FE" w:rsidR="000B58CA" w:rsidRPr="00E41E4E" w:rsidRDefault="000B58CA" w:rsidP="00E41E4E">
            <w:pPr>
              <w:spacing w:line="276" w:lineRule="auto"/>
              <w:rPr>
                <w:rFonts w:ascii="Times New Roman" w:hAnsi="Times New Roman"/>
                <w:sz w:val="24"/>
                <w:szCs w:val="24"/>
                <w:lang w:val="ro-RO"/>
              </w:rPr>
            </w:pPr>
            <w:r w:rsidRPr="00E41E4E">
              <w:rPr>
                <w:rFonts w:ascii="Times New Roman" w:hAnsi="Times New Roman"/>
                <w:sz w:val="24"/>
                <w:szCs w:val="24"/>
                <w:lang w:val="ro-MD"/>
              </w:rPr>
              <w:t>Proiectul nu implică acțiuni cu impact asupra sectorului privat.</w:t>
            </w:r>
          </w:p>
        </w:tc>
      </w:tr>
      <w:tr w:rsidR="00E240A9" w:rsidRPr="00E41E4E" w14:paraId="7424CF32" w14:textId="77777777" w:rsidTr="00465336">
        <w:trPr>
          <w:trHeight w:val="287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056D78E2" w:rsidR="00E240A9" w:rsidRPr="00E41E4E" w:rsidRDefault="00E240A9"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lastRenderedPageBreak/>
              <w:t>4.4. Impactul social</w:t>
            </w:r>
          </w:p>
          <w:p w14:paraId="261C4CFE" w14:textId="77777777" w:rsidR="000B58CA" w:rsidRPr="00E41E4E" w:rsidRDefault="000B58CA" w:rsidP="00E41E4E">
            <w:pPr>
              <w:spacing w:line="276" w:lineRule="auto"/>
              <w:rPr>
                <w:rFonts w:ascii="Times New Roman" w:eastAsia="Times New Roman" w:hAnsi="Times New Roman"/>
                <w:color w:val="000000"/>
                <w:sz w:val="24"/>
                <w:szCs w:val="24"/>
                <w:lang w:val="ro-MD"/>
              </w:rPr>
            </w:pPr>
            <w:r w:rsidRPr="00E41E4E">
              <w:rPr>
                <w:rFonts w:ascii="Times New Roman" w:hAnsi="Times New Roman"/>
                <w:color w:val="000000"/>
                <w:sz w:val="24"/>
                <w:szCs w:val="24"/>
                <w:lang w:val="ro-MD"/>
              </w:rPr>
              <w:t>Prevederile proiectului nu implică costuri de conformare pentru cetățeni, gradul de ocupare al forței de muncă sau afectarea nivelului de salarizare.</w:t>
            </w:r>
          </w:p>
          <w:p w14:paraId="4E529115" w14:textId="26C263A6" w:rsidR="00E240A9" w:rsidRPr="00E41E4E" w:rsidRDefault="00E240A9"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4.4.1. Impactul asupra datelor cu caracter personal</w:t>
            </w:r>
          </w:p>
          <w:p w14:paraId="0A7593B3" w14:textId="21916A08" w:rsidR="000B58CA" w:rsidRPr="00E41E4E" w:rsidRDefault="000B58CA" w:rsidP="00E41E4E">
            <w:pPr>
              <w:spacing w:line="276" w:lineRule="auto"/>
              <w:rPr>
                <w:rFonts w:ascii="Times New Roman" w:hAnsi="Times New Roman"/>
                <w:sz w:val="24"/>
                <w:szCs w:val="24"/>
                <w:lang w:val="ro-RO"/>
              </w:rPr>
            </w:pPr>
            <w:r w:rsidRPr="00E41E4E">
              <w:rPr>
                <w:rFonts w:ascii="Times New Roman" w:hAnsi="Times New Roman"/>
                <w:color w:val="000000"/>
                <w:sz w:val="24"/>
                <w:szCs w:val="24"/>
                <w:lang w:val="ro-MD"/>
              </w:rPr>
              <w:t>Proiectul de hotărâre nu conține prevederi referitoare la modificarea sau implementarea cadrului normativ existent în domeniul protecției datelor cu caracter personal.</w:t>
            </w:r>
          </w:p>
          <w:p w14:paraId="4BB1A9A9" w14:textId="77777777" w:rsidR="00E240A9" w:rsidRPr="00E41E4E" w:rsidRDefault="00E240A9"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4.4.2. Impactul asupra echității și egalității de gen</w:t>
            </w:r>
          </w:p>
          <w:p w14:paraId="5094B65C" w14:textId="01F4033F" w:rsidR="000B58CA" w:rsidRPr="00E41E4E" w:rsidRDefault="000B58CA" w:rsidP="00E41E4E">
            <w:pPr>
              <w:spacing w:line="276" w:lineRule="auto"/>
              <w:rPr>
                <w:rFonts w:ascii="Times New Roman" w:hAnsi="Times New Roman"/>
                <w:sz w:val="24"/>
                <w:szCs w:val="24"/>
                <w:lang w:val="ro-RO"/>
              </w:rPr>
            </w:pPr>
            <w:r w:rsidRPr="00E41E4E">
              <w:rPr>
                <w:rFonts w:ascii="Times New Roman" w:hAnsi="Times New Roman"/>
                <w:sz w:val="24"/>
                <w:szCs w:val="24"/>
                <w:lang w:val="ro-MD"/>
              </w:rPr>
              <w:t>Proiectul de hotărâre nu conține prevederi care pot afecta în mod diferit femeile, bărbații sau minoritățile de gen, precum și măsurile menite să elimine discriminarea și să promoveze oportunități egale în toate domeniile vieții sociale.</w:t>
            </w:r>
          </w:p>
        </w:tc>
      </w:tr>
      <w:tr w:rsidR="00E240A9" w:rsidRPr="00E41E4E" w14:paraId="5A26B0A1"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75CAF2D1" w:rsidR="00E240A9" w:rsidRPr="00E41E4E" w:rsidRDefault="00DB0EA1"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4.5</w:t>
            </w:r>
            <w:r w:rsidR="00E240A9" w:rsidRPr="00E41E4E">
              <w:rPr>
                <w:rFonts w:ascii="Times New Roman" w:hAnsi="Times New Roman"/>
                <w:sz w:val="24"/>
                <w:szCs w:val="24"/>
                <w:lang w:val="ro-RO"/>
              </w:rPr>
              <w:t>. Impactul asupra mediului</w:t>
            </w:r>
          </w:p>
        </w:tc>
      </w:tr>
      <w:tr w:rsidR="000B58CA" w:rsidRPr="00E41E4E" w14:paraId="3F7D7100"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B84009" w14:textId="12058020" w:rsidR="000B58CA" w:rsidRPr="00E41E4E" w:rsidRDefault="000B58CA" w:rsidP="00E41E4E">
            <w:pPr>
              <w:spacing w:line="276" w:lineRule="auto"/>
              <w:rPr>
                <w:rFonts w:ascii="Times New Roman" w:hAnsi="Times New Roman"/>
                <w:sz w:val="24"/>
                <w:szCs w:val="24"/>
                <w:lang w:val="ro-RO"/>
              </w:rPr>
            </w:pPr>
            <w:r w:rsidRPr="00E41E4E">
              <w:rPr>
                <w:rFonts w:ascii="Times New Roman" w:hAnsi="Times New Roman"/>
                <w:color w:val="000000"/>
                <w:sz w:val="24"/>
                <w:szCs w:val="24"/>
                <w:lang w:val="ro-MD"/>
              </w:rPr>
              <w:t xml:space="preserve">Modificările propuse prin proiectul hotărârii </w:t>
            </w:r>
            <w:r w:rsidR="00DB0EA1" w:rsidRPr="00E41E4E">
              <w:rPr>
                <w:rFonts w:ascii="Times New Roman" w:hAnsi="Times New Roman"/>
                <w:color w:val="000000"/>
                <w:sz w:val="24"/>
                <w:szCs w:val="24"/>
                <w:lang w:val="ro-MD"/>
              </w:rPr>
              <w:t>de Guvern</w:t>
            </w:r>
            <w:r w:rsidRPr="00E41E4E">
              <w:rPr>
                <w:rFonts w:ascii="Times New Roman" w:hAnsi="Times New Roman"/>
                <w:color w:val="000000"/>
                <w:sz w:val="24"/>
                <w:szCs w:val="24"/>
                <w:lang w:val="ro-MD"/>
              </w:rPr>
              <w:t xml:space="preserve"> </w:t>
            </w:r>
            <w:r w:rsidRPr="00E41E4E">
              <w:rPr>
                <w:rFonts w:ascii="Times New Roman" w:hAnsi="Times New Roman"/>
                <w:bCs/>
                <w:color w:val="000000"/>
                <w:sz w:val="24"/>
                <w:szCs w:val="24"/>
                <w:lang w:val="ro-MD"/>
              </w:rPr>
              <w:t>nu au impact asupra mediului</w:t>
            </w:r>
            <w:r w:rsidRPr="00E41E4E">
              <w:rPr>
                <w:rFonts w:ascii="Times New Roman" w:hAnsi="Times New Roman"/>
                <w:color w:val="000000"/>
                <w:sz w:val="24"/>
                <w:szCs w:val="24"/>
                <w:lang w:val="ro-MD"/>
              </w:rPr>
              <w:t xml:space="preserve"> întrucât acestea au un caracter tehnic și organizatoric, vizând doar reglementarea temporară a posibilității de achiziționare a echipamentelor compatibile cu platforma tehnologică guvernamentală comună (</w:t>
            </w:r>
            <w:proofErr w:type="spellStart"/>
            <w:r w:rsidRPr="00E41E4E">
              <w:rPr>
                <w:rFonts w:ascii="Times New Roman" w:hAnsi="Times New Roman"/>
                <w:color w:val="000000"/>
                <w:sz w:val="24"/>
                <w:szCs w:val="24"/>
                <w:lang w:val="ro-MD"/>
              </w:rPr>
              <w:t>MCloud</w:t>
            </w:r>
            <w:proofErr w:type="spellEnd"/>
            <w:r w:rsidRPr="00E41E4E">
              <w:rPr>
                <w:rFonts w:ascii="Times New Roman" w:hAnsi="Times New Roman"/>
                <w:color w:val="000000"/>
                <w:sz w:val="24"/>
                <w:szCs w:val="24"/>
                <w:lang w:val="ro-MD"/>
              </w:rPr>
              <w:t>).</w:t>
            </w:r>
          </w:p>
        </w:tc>
      </w:tr>
      <w:tr w:rsidR="00E240A9" w:rsidRPr="00E41E4E" w14:paraId="42A0201F"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E240A9" w:rsidRPr="00E41E4E" w:rsidRDefault="00E240A9"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4.6. Alte impacturi și informații relevante</w:t>
            </w:r>
          </w:p>
        </w:tc>
      </w:tr>
      <w:tr w:rsidR="00E240A9" w:rsidRPr="00E41E4E" w14:paraId="70A7B0BB" w14:textId="77777777" w:rsidTr="004B110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03896AE0" w:rsidR="00E240A9" w:rsidRPr="00E41E4E" w:rsidRDefault="00E240A9"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 xml:space="preserve"> </w:t>
            </w:r>
            <w:r w:rsidR="000B58CA" w:rsidRPr="00E41E4E">
              <w:rPr>
                <w:rFonts w:ascii="Times New Roman" w:hAnsi="Times New Roman"/>
                <w:sz w:val="24"/>
                <w:szCs w:val="24"/>
                <w:lang w:val="ro-RO"/>
              </w:rPr>
              <w:t>Nu au fost identificate.</w:t>
            </w:r>
          </w:p>
        </w:tc>
      </w:tr>
      <w:tr w:rsidR="00E240A9" w:rsidRPr="00E41E4E" w14:paraId="3227BD3A"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E240A9" w:rsidRPr="00E41E4E" w:rsidRDefault="00E240A9"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t xml:space="preserve">5. Compatibilitatea proiectului actului normativ cu legislația UE </w:t>
            </w:r>
          </w:p>
        </w:tc>
      </w:tr>
      <w:tr w:rsidR="00E240A9" w:rsidRPr="00E41E4E" w14:paraId="564B5E4C"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E240A9" w:rsidRPr="00E41E4E" w:rsidRDefault="00E240A9"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5.1. Măsuri normative necesare pentru transpunerea actelor juridice ale UE în legislația națională</w:t>
            </w:r>
          </w:p>
        </w:tc>
      </w:tr>
      <w:tr w:rsidR="000B58CA" w:rsidRPr="00E41E4E" w14:paraId="1541F0CB"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54795E72" w:rsidR="000B58CA" w:rsidRPr="00E41E4E" w:rsidRDefault="000B58CA" w:rsidP="00E41E4E">
            <w:pPr>
              <w:spacing w:line="276" w:lineRule="auto"/>
              <w:rPr>
                <w:rFonts w:ascii="Times New Roman" w:hAnsi="Times New Roman"/>
                <w:sz w:val="24"/>
                <w:szCs w:val="24"/>
                <w:lang w:val="ro-RO"/>
              </w:rPr>
            </w:pPr>
            <w:r w:rsidRPr="00E41E4E">
              <w:rPr>
                <w:rFonts w:ascii="Times New Roman" w:hAnsi="Times New Roman"/>
                <w:sz w:val="24"/>
                <w:szCs w:val="24"/>
                <w:lang w:val="ro-MD"/>
              </w:rPr>
              <w:t>Prezentul proiect de hotărâre nu cade sub incidența art.</w:t>
            </w:r>
            <w:r w:rsidR="00DB0EA1" w:rsidRPr="00E41E4E">
              <w:rPr>
                <w:rFonts w:ascii="Times New Roman" w:hAnsi="Times New Roman"/>
                <w:sz w:val="24"/>
                <w:szCs w:val="24"/>
                <w:lang w:val="ro-MD"/>
              </w:rPr>
              <w:t xml:space="preserve"> </w:t>
            </w:r>
            <w:r w:rsidRPr="00E41E4E">
              <w:rPr>
                <w:rFonts w:ascii="Times New Roman" w:hAnsi="Times New Roman"/>
                <w:sz w:val="24"/>
                <w:szCs w:val="24"/>
                <w:lang w:val="ro-MD"/>
              </w:rPr>
              <w:t xml:space="preserve">31 din Legea nr.100/2017 cu privire la actele normative, nu are drept scop armonizarea legislației naționale cu legislația Uniunii Europene. </w:t>
            </w:r>
          </w:p>
        </w:tc>
      </w:tr>
      <w:tr w:rsidR="000B58CA" w:rsidRPr="00E41E4E" w14:paraId="531AA3AA" w14:textId="77777777" w:rsidTr="004B110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0B58CA" w:rsidRPr="00E41E4E" w:rsidRDefault="000B58CA" w:rsidP="00E41E4E">
            <w:pPr>
              <w:spacing w:line="276" w:lineRule="auto"/>
              <w:rPr>
                <w:rFonts w:ascii="Times New Roman" w:hAnsi="Times New Roman"/>
                <w:sz w:val="24"/>
                <w:szCs w:val="24"/>
                <w:lang w:val="ro-RO"/>
              </w:rPr>
            </w:pPr>
            <w:r w:rsidRPr="00E41E4E">
              <w:rPr>
                <w:rFonts w:ascii="Times New Roman" w:hAnsi="Times New Roman"/>
                <w:sz w:val="24"/>
                <w:szCs w:val="24"/>
                <w:lang w:val="ro-RO"/>
              </w:rPr>
              <w:t xml:space="preserve"> </w:t>
            </w:r>
          </w:p>
        </w:tc>
      </w:tr>
      <w:tr w:rsidR="000B58CA" w:rsidRPr="00E41E4E" w14:paraId="338B3440"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0B58CA" w:rsidRPr="00E41E4E" w:rsidRDefault="000B58CA"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t>6. Avizarea și consultarea publică a proiectului actului normativ</w:t>
            </w:r>
          </w:p>
        </w:tc>
      </w:tr>
      <w:tr w:rsidR="000B58CA" w:rsidRPr="00E41E4E" w14:paraId="4E687F27" w14:textId="77777777" w:rsidTr="004B110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8BEDD6" w14:textId="77777777" w:rsidR="00E41E4E" w:rsidRPr="00E41E4E" w:rsidRDefault="000B58CA" w:rsidP="00E41E4E">
            <w:pPr>
              <w:spacing w:after="12" w:line="276" w:lineRule="auto"/>
              <w:ind w:right="60"/>
              <w:rPr>
                <w:rFonts w:ascii="Times New Roman" w:hAnsi="Times New Roman"/>
                <w:sz w:val="24"/>
                <w:szCs w:val="24"/>
                <w:lang w:val="ro-MD"/>
              </w:rPr>
            </w:pPr>
            <w:r w:rsidRPr="00E41E4E">
              <w:rPr>
                <w:rFonts w:ascii="Times New Roman" w:hAnsi="Times New Roman"/>
                <w:sz w:val="24"/>
                <w:szCs w:val="24"/>
                <w:lang w:val="ro-RO"/>
              </w:rPr>
              <w:t xml:space="preserve"> </w:t>
            </w:r>
            <w:r w:rsidRPr="00E41E4E">
              <w:rPr>
                <w:rFonts w:ascii="Times New Roman" w:hAnsi="Times New Roman"/>
                <w:sz w:val="24"/>
                <w:szCs w:val="24"/>
                <w:lang w:val="ro-MD"/>
              </w:rPr>
              <w:t xml:space="preserve"> Prezentul proiect a fost supus avizării </w:t>
            </w:r>
            <w:proofErr w:type="spellStart"/>
            <w:r w:rsidRPr="00E41E4E">
              <w:rPr>
                <w:rFonts w:ascii="Times New Roman" w:hAnsi="Times New Roman"/>
                <w:sz w:val="24"/>
                <w:szCs w:val="24"/>
                <w:lang w:val="ro-MD"/>
              </w:rPr>
              <w:t>şi</w:t>
            </w:r>
            <w:proofErr w:type="spellEnd"/>
            <w:r w:rsidRPr="00E41E4E">
              <w:rPr>
                <w:rFonts w:ascii="Times New Roman" w:hAnsi="Times New Roman"/>
                <w:sz w:val="24"/>
                <w:szCs w:val="24"/>
                <w:lang w:val="ro-MD"/>
              </w:rPr>
              <w:t xml:space="preserve"> consultării publice, conform art. 32 din Legea nr. 100/2017 cu privire la actele normative</w:t>
            </w:r>
            <w:r w:rsidR="00E41E4E" w:rsidRPr="00E41E4E">
              <w:rPr>
                <w:rFonts w:ascii="Times New Roman" w:hAnsi="Times New Roman"/>
                <w:sz w:val="24"/>
                <w:szCs w:val="24"/>
                <w:lang w:val="ro-MD"/>
              </w:rPr>
              <w:t xml:space="preserve">. </w:t>
            </w:r>
          </w:p>
          <w:p w14:paraId="793B4F4A" w14:textId="2065E732" w:rsidR="000B58CA" w:rsidRPr="00E41E4E" w:rsidRDefault="00E41E4E" w:rsidP="00E41E4E">
            <w:pPr>
              <w:spacing w:after="12" w:line="276" w:lineRule="auto"/>
              <w:ind w:right="60"/>
              <w:rPr>
                <w:rFonts w:ascii="Times New Roman" w:hAnsi="Times New Roman"/>
                <w:sz w:val="24"/>
                <w:szCs w:val="24"/>
              </w:rPr>
            </w:pPr>
            <w:r w:rsidRPr="00E41E4E">
              <w:rPr>
                <w:rFonts w:ascii="Times New Roman" w:hAnsi="Times New Roman"/>
                <w:sz w:val="24"/>
                <w:szCs w:val="24"/>
                <w:lang w:val="ro-MD"/>
              </w:rPr>
              <w:t>Astfel, î</w:t>
            </w:r>
            <w:r w:rsidR="000B58CA" w:rsidRPr="00E41E4E">
              <w:rPr>
                <w:rFonts w:ascii="Times New Roman" w:hAnsi="Times New Roman"/>
                <w:sz w:val="24"/>
                <w:szCs w:val="24"/>
                <w:lang w:val="ro-MD"/>
              </w:rPr>
              <w:t>n vederea respectării prevederilor art.</w:t>
            </w:r>
            <w:r w:rsidR="00DB0EA1" w:rsidRPr="00E41E4E">
              <w:rPr>
                <w:rFonts w:ascii="Times New Roman" w:hAnsi="Times New Roman"/>
                <w:sz w:val="24"/>
                <w:szCs w:val="24"/>
                <w:lang w:val="ro-MD"/>
              </w:rPr>
              <w:t xml:space="preserve"> </w:t>
            </w:r>
            <w:r w:rsidR="000B58CA" w:rsidRPr="00E41E4E">
              <w:rPr>
                <w:rFonts w:ascii="Times New Roman" w:hAnsi="Times New Roman"/>
                <w:sz w:val="24"/>
                <w:szCs w:val="24"/>
                <w:lang w:val="ro-MD"/>
              </w:rPr>
              <w:t>9 din Legea nr.</w:t>
            </w:r>
            <w:r w:rsidR="00DB0EA1" w:rsidRPr="00E41E4E">
              <w:rPr>
                <w:rFonts w:ascii="Times New Roman" w:hAnsi="Times New Roman"/>
                <w:sz w:val="24"/>
                <w:szCs w:val="24"/>
                <w:lang w:val="ro-MD"/>
              </w:rPr>
              <w:t xml:space="preserve"> </w:t>
            </w:r>
            <w:r w:rsidR="000B58CA" w:rsidRPr="00E41E4E">
              <w:rPr>
                <w:rFonts w:ascii="Times New Roman" w:hAnsi="Times New Roman"/>
                <w:sz w:val="24"/>
                <w:szCs w:val="24"/>
                <w:lang w:val="ro-MD"/>
              </w:rPr>
              <w:t xml:space="preserve">239/2008 privind transparența în procesul decizional, precum și conform prevederilor pct. 177 din Regulamentul Guvernului, aprobat prin Hotărârea Guvernului nr. 610/2018, a fost publicat anunțul privind inițiativa de elaborare </w:t>
            </w:r>
            <w:r w:rsidRPr="00E41E4E">
              <w:rPr>
                <w:rFonts w:ascii="Times New Roman" w:hAnsi="Times New Roman"/>
                <w:sz w:val="24"/>
                <w:szCs w:val="24"/>
                <w:lang w:val="ro-MD"/>
              </w:rPr>
              <w:t xml:space="preserve"> precum </w:t>
            </w:r>
            <w:r w:rsidR="000B58CA" w:rsidRPr="00E41E4E">
              <w:rPr>
                <w:rFonts w:ascii="Times New Roman" w:hAnsi="Times New Roman"/>
                <w:sz w:val="24"/>
                <w:szCs w:val="24"/>
                <w:lang w:val="ro-MD"/>
              </w:rPr>
              <w:t>și consultarea publică a proiectului de hotărâre</w:t>
            </w:r>
            <w:r w:rsidRPr="00E41E4E">
              <w:rPr>
                <w:rFonts w:ascii="Times New Roman" w:hAnsi="Times New Roman"/>
                <w:sz w:val="24"/>
                <w:szCs w:val="24"/>
                <w:lang w:val="ro-MD"/>
              </w:rPr>
              <w:t>.</w:t>
            </w:r>
            <w:r w:rsidR="000B58CA" w:rsidRPr="00E41E4E">
              <w:rPr>
                <w:rFonts w:ascii="Times New Roman" w:hAnsi="Times New Roman"/>
                <w:sz w:val="24"/>
                <w:szCs w:val="24"/>
                <w:lang w:val="ro-MD"/>
              </w:rPr>
              <w:t xml:space="preserve"> </w:t>
            </w:r>
          </w:p>
          <w:p w14:paraId="7E6045F3" w14:textId="00633F69" w:rsidR="000B58CA" w:rsidRPr="00E41E4E" w:rsidRDefault="000B58CA" w:rsidP="00E41E4E">
            <w:pPr>
              <w:spacing w:line="276" w:lineRule="auto"/>
              <w:rPr>
                <w:rFonts w:ascii="Times New Roman" w:hAnsi="Times New Roman"/>
                <w:sz w:val="24"/>
                <w:szCs w:val="24"/>
                <w:lang w:val="ro-RO"/>
              </w:rPr>
            </w:pPr>
          </w:p>
        </w:tc>
      </w:tr>
      <w:tr w:rsidR="000B58CA" w:rsidRPr="00E41E4E" w14:paraId="2C469418"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0B58CA" w:rsidRPr="00E41E4E" w:rsidRDefault="000B58CA"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t>7. Concluziile expertizelor</w:t>
            </w:r>
          </w:p>
        </w:tc>
      </w:tr>
      <w:tr w:rsidR="000B58CA" w:rsidRPr="00E41E4E" w14:paraId="26F8D433"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40ABE29A" w:rsidR="000B58CA" w:rsidRPr="00E41E4E" w:rsidRDefault="000B58CA"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t xml:space="preserve"> </w:t>
            </w:r>
            <w:r w:rsidRPr="00E41E4E">
              <w:rPr>
                <w:rFonts w:ascii="Times New Roman" w:hAnsi="Times New Roman"/>
                <w:sz w:val="24"/>
                <w:szCs w:val="24"/>
                <w:lang w:val="ro-MD"/>
              </w:rPr>
              <w:t xml:space="preserve"> Proiectul </w:t>
            </w:r>
            <w:r w:rsidR="00E41E4E">
              <w:rPr>
                <w:rFonts w:ascii="Times New Roman" w:hAnsi="Times New Roman"/>
                <w:sz w:val="24"/>
                <w:szCs w:val="24"/>
                <w:lang w:val="ro-MD"/>
              </w:rPr>
              <w:t xml:space="preserve">a fost </w:t>
            </w:r>
            <w:r w:rsidRPr="00E41E4E">
              <w:rPr>
                <w:rFonts w:ascii="Times New Roman" w:hAnsi="Times New Roman"/>
                <w:sz w:val="24"/>
                <w:szCs w:val="24"/>
                <w:lang w:val="ro-MD"/>
              </w:rPr>
              <w:t xml:space="preserve">supus expertizei </w:t>
            </w:r>
            <w:proofErr w:type="spellStart"/>
            <w:r w:rsidRPr="00E41E4E">
              <w:rPr>
                <w:rFonts w:ascii="Times New Roman" w:hAnsi="Times New Roman"/>
                <w:sz w:val="24"/>
                <w:szCs w:val="24"/>
                <w:lang w:val="ro-MD"/>
              </w:rPr>
              <w:t>anticorupţie</w:t>
            </w:r>
            <w:proofErr w:type="spellEnd"/>
            <w:r w:rsidRPr="00E41E4E">
              <w:rPr>
                <w:rFonts w:ascii="Times New Roman" w:hAnsi="Times New Roman"/>
                <w:sz w:val="24"/>
                <w:szCs w:val="24"/>
                <w:lang w:val="ro-MD"/>
              </w:rPr>
              <w:t>, conform art.</w:t>
            </w:r>
            <w:r w:rsidR="00DB0EA1" w:rsidRPr="00E41E4E">
              <w:rPr>
                <w:rFonts w:ascii="Times New Roman" w:hAnsi="Times New Roman"/>
                <w:sz w:val="24"/>
                <w:szCs w:val="24"/>
                <w:lang w:val="ro-MD"/>
              </w:rPr>
              <w:t xml:space="preserve"> </w:t>
            </w:r>
            <w:r w:rsidRPr="00E41E4E">
              <w:rPr>
                <w:rFonts w:ascii="Times New Roman" w:hAnsi="Times New Roman"/>
                <w:sz w:val="24"/>
                <w:szCs w:val="24"/>
                <w:lang w:val="ro-MD"/>
              </w:rPr>
              <w:t>36 din Legea nr.</w:t>
            </w:r>
            <w:r w:rsidR="00DB0EA1" w:rsidRPr="00E41E4E">
              <w:rPr>
                <w:rFonts w:ascii="Times New Roman" w:hAnsi="Times New Roman"/>
                <w:sz w:val="24"/>
                <w:szCs w:val="24"/>
                <w:lang w:val="ro-MD"/>
              </w:rPr>
              <w:t xml:space="preserve"> </w:t>
            </w:r>
            <w:r w:rsidRPr="00E41E4E">
              <w:rPr>
                <w:rFonts w:ascii="Times New Roman" w:hAnsi="Times New Roman"/>
                <w:sz w:val="24"/>
                <w:szCs w:val="24"/>
                <w:lang w:val="ro-MD"/>
              </w:rPr>
              <w:t>100/2017 cu privire la actele normative</w:t>
            </w:r>
            <w:r w:rsidR="00E41E4E">
              <w:rPr>
                <w:rFonts w:ascii="Times New Roman" w:hAnsi="Times New Roman"/>
                <w:sz w:val="24"/>
                <w:szCs w:val="24"/>
                <w:lang w:val="ro-MD"/>
              </w:rPr>
              <w:t xml:space="preserve"> și </w:t>
            </w:r>
            <w:r w:rsidRPr="00E41E4E">
              <w:rPr>
                <w:rFonts w:ascii="Times New Roman" w:hAnsi="Times New Roman"/>
                <w:sz w:val="24"/>
                <w:szCs w:val="24"/>
                <w:lang w:val="ro-MD"/>
              </w:rPr>
              <w:t>expertizei juridice, conform art.</w:t>
            </w:r>
            <w:r w:rsidR="00DB0EA1" w:rsidRPr="00E41E4E">
              <w:rPr>
                <w:rFonts w:ascii="Times New Roman" w:hAnsi="Times New Roman"/>
                <w:sz w:val="24"/>
                <w:szCs w:val="24"/>
                <w:lang w:val="ro-MD"/>
              </w:rPr>
              <w:t xml:space="preserve"> </w:t>
            </w:r>
            <w:r w:rsidRPr="00E41E4E">
              <w:rPr>
                <w:rFonts w:ascii="Times New Roman" w:hAnsi="Times New Roman"/>
                <w:sz w:val="24"/>
                <w:szCs w:val="24"/>
                <w:lang w:val="ro-MD"/>
              </w:rPr>
              <w:t>37 din Legea nr.100/2017.</w:t>
            </w:r>
          </w:p>
        </w:tc>
      </w:tr>
      <w:tr w:rsidR="000B58CA" w:rsidRPr="00E41E4E" w14:paraId="723ACED3"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0B58CA" w:rsidRPr="00E41E4E" w:rsidRDefault="000B58CA"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t>8. Modul de încorporare a actului în cadrul normativ existent</w:t>
            </w:r>
          </w:p>
        </w:tc>
      </w:tr>
      <w:tr w:rsidR="000B58CA" w:rsidRPr="00E41E4E" w14:paraId="627B30F2" w14:textId="77777777" w:rsidTr="004B110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02815DB" w:rsidR="000B58CA" w:rsidRPr="00E41E4E" w:rsidRDefault="00BB7828" w:rsidP="00E41E4E">
            <w:pPr>
              <w:spacing w:line="276" w:lineRule="auto"/>
              <w:rPr>
                <w:rFonts w:ascii="Times New Roman" w:hAnsi="Times New Roman"/>
                <w:sz w:val="24"/>
                <w:szCs w:val="24"/>
                <w:lang w:val="ro-MD"/>
              </w:rPr>
            </w:pPr>
            <w:r w:rsidRPr="00E41E4E">
              <w:rPr>
                <w:rFonts w:ascii="Times New Roman" w:hAnsi="Times New Roman"/>
                <w:sz w:val="24"/>
                <w:szCs w:val="24"/>
                <w:lang w:val="ro-MD"/>
              </w:rPr>
              <w:t xml:space="preserve">În vederea asigurării implementării prevederilor prezentului proiect și pentru corelarea cadrului normativ existent, </w:t>
            </w:r>
            <w:r w:rsidR="00833165" w:rsidRPr="00E41E4E">
              <w:rPr>
                <w:rFonts w:ascii="Times New Roman" w:hAnsi="Times New Roman"/>
                <w:sz w:val="24"/>
                <w:szCs w:val="24"/>
                <w:lang w:val="ro-MD"/>
              </w:rPr>
              <w:t>este necesară</w:t>
            </w:r>
            <w:r w:rsidRPr="00E41E4E">
              <w:rPr>
                <w:rFonts w:ascii="Times New Roman" w:hAnsi="Times New Roman"/>
                <w:sz w:val="24"/>
                <w:szCs w:val="24"/>
                <w:lang w:val="ro-MD"/>
              </w:rPr>
              <w:t xml:space="preserve"> modificarea Hotărârii Guvernului nr. 414/2018.</w:t>
            </w:r>
          </w:p>
        </w:tc>
      </w:tr>
      <w:tr w:rsidR="000B58CA" w:rsidRPr="00E41E4E" w14:paraId="5FD6247A" w14:textId="77777777" w:rsidTr="004B110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0B58CA" w:rsidRPr="00E41E4E" w:rsidRDefault="000B58CA" w:rsidP="00E41E4E">
            <w:pPr>
              <w:spacing w:line="276" w:lineRule="auto"/>
              <w:rPr>
                <w:rFonts w:ascii="Times New Roman" w:hAnsi="Times New Roman"/>
                <w:b/>
                <w:bCs/>
                <w:sz w:val="24"/>
                <w:szCs w:val="24"/>
                <w:lang w:val="ro-RO"/>
              </w:rPr>
            </w:pPr>
            <w:r w:rsidRPr="00E41E4E">
              <w:rPr>
                <w:rFonts w:ascii="Times New Roman" w:hAnsi="Times New Roman"/>
                <w:b/>
                <w:bCs/>
                <w:sz w:val="24"/>
                <w:szCs w:val="24"/>
                <w:lang w:val="ro-RO"/>
              </w:rPr>
              <w:t>9. Măsurile necesare pentru implementarea prevederilor proiectului actului normativ</w:t>
            </w:r>
          </w:p>
        </w:tc>
      </w:tr>
      <w:tr w:rsidR="000B58CA" w:rsidRPr="00E41E4E" w14:paraId="494CA73F" w14:textId="77777777" w:rsidTr="004B110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2E0D35FA" w:rsidR="000B58CA" w:rsidRPr="00E41E4E" w:rsidRDefault="000B58CA" w:rsidP="00E41E4E">
            <w:pPr>
              <w:spacing w:line="276" w:lineRule="auto"/>
              <w:rPr>
                <w:rFonts w:ascii="Times New Roman" w:hAnsi="Times New Roman"/>
                <w:sz w:val="24"/>
                <w:szCs w:val="24"/>
                <w:lang w:val="ro-RO"/>
              </w:rPr>
            </w:pPr>
            <w:r w:rsidRPr="00E41E4E">
              <w:rPr>
                <w:rFonts w:ascii="Times New Roman" w:hAnsi="Times New Roman"/>
                <w:sz w:val="24"/>
                <w:szCs w:val="24"/>
                <w:lang w:val="ro-MD"/>
              </w:rPr>
              <w:t>Nu sunt necesare măsuri suplimentare pentru implementarea prevederilor proiectului.</w:t>
            </w:r>
            <w:r w:rsidRPr="00E41E4E">
              <w:rPr>
                <w:rFonts w:ascii="Times New Roman" w:hAnsi="Times New Roman"/>
                <w:b/>
                <w:sz w:val="24"/>
                <w:szCs w:val="24"/>
                <w:lang w:val="ro-MD"/>
              </w:rPr>
              <w:t xml:space="preserve"> </w:t>
            </w:r>
          </w:p>
        </w:tc>
      </w:tr>
    </w:tbl>
    <w:p w14:paraId="6C5979B8" w14:textId="2FF0D7B0" w:rsidR="008B4BE6" w:rsidRPr="00E41E4E" w:rsidRDefault="004B1101">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r w:rsidRPr="00E41E4E">
        <w:rPr>
          <w:sz w:val="24"/>
          <w:szCs w:val="24"/>
          <w:lang w:val="ro-RO"/>
        </w:rPr>
        <w:lastRenderedPageBreak/>
        <w:br w:type="textWrapping" w:clear="all"/>
      </w:r>
    </w:p>
    <w:sectPr w:rsidR="008B4BE6" w:rsidRPr="00E41E4E"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F070" w14:textId="77777777" w:rsidR="00336CEF" w:rsidRDefault="00336CEF">
      <w:r>
        <w:separator/>
      </w:r>
    </w:p>
  </w:endnote>
  <w:endnote w:type="continuationSeparator" w:id="0">
    <w:p w14:paraId="51B5A372" w14:textId="77777777" w:rsidR="00336CEF" w:rsidRDefault="0033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CB41" w14:textId="77777777" w:rsidR="00336CEF" w:rsidRDefault="00336CEF">
      <w:r>
        <w:separator/>
      </w:r>
    </w:p>
  </w:footnote>
  <w:footnote w:type="continuationSeparator" w:id="0">
    <w:p w14:paraId="71DDDA88" w14:textId="77777777" w:rsidR="00336CEF" w:rsidRDefault="0033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711950965">
    <w:abstractNumId w:val="32"/>
  </w:num>
  <w:num w:numId="2" w16cid:durableId="2127238546">
    <w:abstractNumId w:val="34"/>
  </w:num>
  <w:num w:numId="3" w16cid:durableId="2116557468">
    <w:abstractNumId w:val="14"/>
  </w:num>
  <w:num w:numId="4" w16cid:durableId="1738475056">
    <w:abstractNumId w:val="27"/>
  </w:num>
  <w:num w:numId="5" w16cid:durableId="447815066">
    <w:abstractNumId w:val="16"/>
  </w:num>
  <w:num w:numId="6" w16cid:durableId="1501238279">
    <w:abstractNumId w:val="11"/>
  </w:num>
  <w:num w:numId="7" w16cid:durableId="1595242065">
    <w:abstractNumId w:val="5"/>
  </w:num>
  <w:num w:numId="8" w16cid:durableId="125319545">
    <w:abstractNumId w:val="6"/>
  </w:num>
  <w:num w:numId="9" w16cid:durableId="1946115849">
    <w:abstractNumId w:val="24"/>
  </w:num>
  <w:num w:numId="10" w16cid:durableId="1178039136">
    <w:abstractNumId w:val="3"/>
  </w:num>
  <w:num w:numId="11" w16cid:durableId="1019622613">
    <w:abstractNumId w:val="23"/>
  </w:num>
  <w:num w:numId="12" w16cid:durableId="1795437713">
    <w:abstractNumId w:val="2"/>
  </w:num>
  <w:num w:numId="13" w16cid:durableId="1867475644">
    <w:abstractNumId w:val="36"/>
  </w:num>
  <w:num w:numId="14" w16cid:durableId="301931249">
    <w:abstractNumId w:val="17"/>
  </w:num>
  <w:num w:numId="15" w16cid:durableId="143861994">
    <w:abstractNumId w:val="18"/>
  </w:num>
  <w:num w:numId="16" w16cid:durableId="749616140">
    <w:abstractNumId w:val="31"/>
  </w:num>
  <w:num w:numId="17" w16cid:durableId="1748763520">
    <w:abstractNumId w:val="28"/>
  </w:num>
  <w:num w:numId="18" w16cid:durableId="409086213">
    <w:abstractNumId w:val="22"/>
  </w:num>
  <w:num w:numId="19" w16cid:durableId="1504277040">
    <w:abstractNumId w:val="19"/>
  </w:num>
  <w:num w:numId="20" w16cid:durableId="721056412">
    <w:abstractNumId w:val="8"/>
  </w:num>
  <w:num w:numId="21" w16cid:durableId="1729958988">
    <w:abstractNumId w:val="30"/>
  </w:num>
  <w:num w:numId="22" w16cid:durableId="388647038">
    <w:abstractNumId w:val="4"/>
  </w:num>
  <w:num w:numId="23" w16cid:durableId="606351505">
    <w:abstractNumId w:val="13"/>
  </w:num>
  <w:num w:numId="24" w16cid:durableId="1175074176">
    <w:abstractNumId w:val="10"/>
  </w:num>
  <w:num w:numId="25" w16cid:durableId="934361747">
    <w:abstractNumId w:val="20"/>
  </w:num>
  <w:num w:numId="26" w16cid:durableId="1083838763">
    <w:abstractNumId w:val="33"/>
  </w:num>
  <w:num w:numId="27" w16cid:durableId="1700275983">
    <w:abstractNumId w:val="25"/>
  </w:num>
  <w:num w:numId="28" w16cid:durableId="1028599159">
    <w:abstractNumId w:val="38"/>
    <w:lvlOverride w:ilvl="0">
      <w:startOverride w:val="1"/>
    </w:lvlOverride>
  </w:num>
  <w:num w:numId="29" w16cid:durableId="1967151430">
    <w:abstractNumId w:val="21"/>
  </w:num>
  <w:num w:numId="30" w16cid:durableId="1594317897">
    <w:abstractNumId w:val="7"/>
  </w:num>
  <w:num w:numId="31" w16cid:durableId="1682972184">
    <w:abstractNumId w:val="37"/>
  </w:num>
  <w:num w:numId="32" w16cid:durableId="521088031">
    <w:abstractNumId w:val="38"/>
  </w:num>
  <w:num w:numId="33" w16cid:durableId="1895845418">
    <w:abstractNumId w:val="12"/>
  </w:num>
  <w:num w:numId="34" w16cid:durableId="1486624602">
    <w:abstractNumId w:val="40"/>
  </w:num>
  <w:num w:numId="35" w16cid:durableId="1960068500">
    <w:abstractNumId w:val="39"/>
  </w:num>
  <w:num w:numId="36" w16cid:durableId="16737120">
    <w:abstractNumId w:val="0"/>
  </w:num>
  <w:num w:numId="37" w16cid:durableId="312683073">
    <w:abstractNumId w:val="9"/>
  </w:num>
  <w:num w:numId="38" w16cid:durableId="1132137394">
    <w:abstractNumId w:val="29"/>
  </w:num>
  <w:num w:numId="39" w16cid:durableId="1067848966">
    <w:abstractNumId w:val="15"/>
  </w:num>
  <w:num w:numId="40" w16cid:durableId="1450198236">
    <w:abstractNumId w:val="35"/>
  </w:num>
  <w:num w:numId="41" w16cid:durableId="1060833007">
    <w:abstractNumId w:val="26"/>
  </w:num>
  <w:num w:numId="42" w16cid:durableId="445008618">
    <w:abstractNumId w:val="1"/>
  </w:num>
  <w:num w:numId="43" w16cid:durableId="5275264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13460"/>
    <w:rsid w:val="00013804"/>
    <w:rsid w:val="00013AC9"/>
    <w:rsid w:val="0001747F"/>
    <w:rsid w:val="0002435C"/>
    <w:rsid w:val="000246FB"/>
    <w:rsid w:val="00032B46"/>
    <w:rsid w:val="00033EF7"/>
    <w:rsid w:val="000365CC"/>
    <w:rsid w:val="0004289C"/>
    <w:rsid w:val="00043AC7"/>
    <w:rsid w:val="00044D19"/>
    <w:rsid w:val="00052045"/>
    <w:rsid w:val="00054810"/>
    <w:rsid w:val="000713DA"/>
    <w:rsid w:val="00071EAA"/>
    <w:rsid w:val="0007236F"/>
    <w:rsid w:val="00075A5F"/>
    <w:rsid w:val="00081267"/>
    <w:rsid w:val="00085029"/>
    <w:rsid w:val="000901BB"/>
    <w:rsid w:val="00091DB8"/>
    <w:rsid w:val="000A6BA5"/>
    <w:rsid w:val="000B3D87"/>
    <w:rsid w:val="000B50EE"/>
    <w:rsid w:val="000B58CA"/>
    <w:rsid w:val="000C041B"/>
    <w:rsid w:val="000C2AB4"/>
    <w:rsid w:val="000C34E6"/>
    <w:rsid w:val="000D5C74"/>
    <w:rsid w:val="000E1D40"/>
    <w:rsid w:val="000E2800"/>
    <w:rsid w:val="000F497A"/>
    <w:rsid w:val="000F7A3D"/>
    <w:rsid w:val="00102AD8"/>
    <w:rsid w:val="00113956"/>
    <w:rsid w:val="001139C3"/>
    <w:rsid w:val="00116035"/>
    <w:rsid w:val="001211EA"/>
    <w:rsid w:val="00135BAF"/>
    <w:rsid w:val="00143389"/>
    <w:rsid w:val="00143CC4"/>
    <w:rsid w:val="00147710"/>
    <w:rsid w:val="0015146D"/>
    <w:rsid w:val="00157D40"/>
    <w:rsid w:val="00162BE7"/>
    <w:rsid w:val="0017006C"/>
    <w:rsid w:val="00174E20"/>
    <w:rsid w:val="00184334"/>
    <w:rsid w:val="00185AC8"/>
    <w:rsid w:val="00191428"/>
    <w:rsid w:val="001A25C3"/>
    <w:rsid w:val="001A37C7"/>
    <w:rsid w:val="001B33AF"/>
    <w:rsid w:val="001B3BE4"/>
    <w:rsid w:val="001B5818"/>
    <w:rsid w:val="001B61EB"/>
    <w:rsid w:val="001B66A4"/>
    <w:rsid w:val="001B6E6E"/>
    <w:rsid w:val="001C3F21"/>
    <w:rsid w:val="001C4EEE"/>
    <w:rsid w:val="001D11D5"/>
    <w:rsid w:val="001D2FA2"/>
    <w:rsid w:val="001E4497"/>
    <w:rsid w:val="001F0570"/>
    <w:rsid w:val="001F2097"/>
    <w:rsid w:val="001F3FEA"/>
    <w:rsid w:val="002000EB"/>
    <w:rsid w:val="00200223"/>
    <w:rsid w:val="00200516"/>
    <w:rsid w:val="00205100"/>
    <w:rsid w:val="0020794F"/>
    <w:rsid w:val="002164C9"/>
    <w:rsid w:val="002170A5"/>
    <w:rsid w:val="00230761"/>
    <w:rsid w:val="00236E65"/>
    <w:rsid w:val="002372B8"/>
    <w:rsid w:val="00240AC0"/>
    <w:rsid w:val="002453BD"/>
    <w:rsid w:val="00253D86"/>
    <w:rsid w:val="00257353"/>
    <w:rsid w:val="002721D2"/>
    <w:rsid w:val="0027425A"/>
    <w:rsid w:val="0027634D"/>
    <w:rsid w:val="0028093A"/>
    <w:rsid w:val="00281C80"/>
    <w:rsid w:val="00282E87"/>
    <w:rsid w:val="002950E0"/>
    <w:rsid w:val="002954C4"/>
    <w:rsid w:val="002B07BD"/>
    <w:rsid w:val="002B5444"/>
    <w:rsid w:val="002B547F"/>
    <w:rsid w:val="002C21E9"/>
    <w:rsid w:val="002D1965"/>
    <w:rsid w:val="002D38C5"/>
    <w:rsid w:val="002E00AC"/>
    <w:rsid w:val="002E289F"/>
    <w:rsid w:val="002E4217"/>
    <w:rsid w:val="002E505B"/>
    <w:rsid w:val="002F30F7"/>
    <w:rsid w:val="002F3DAA"/>
    <w:rsid w:val="002F5F1E"/>
    <w:rsid w:val="002F7FB5"/>
    <w:rsid w:val="00301D7D"/>
    <w:rsid w:val="0031555D"/>
    <w:rsid w:val="00315655"/>
    <w:rsid w:val="00315B32"/>
    <w:rsid w:val="00315BDC"/>
    <w:rsid w:val="003235B1"/>
    <w:rsid w:val="00324559"/>
    <w:rsid w:val="00327C88"/>
    <w:rsid w:val="003308F5"/>
    <w:rsid w:val="00333239"/>
    <w:rsid w:val="00334C0F"/>
    <w:rsid w:val="003358FF"/>
    <w:rsid w:val="00336CEF"/>
    <w:rsid w:val="00347B79"/>
    <w:rsid w:val="003509A8"/>
    <w:rsid w:val="00353F2E"/>
    <w:rsid w:val="00354545"/>
    <w:rsid w:val="0036135C"/>
    <w:rsid w:val="00362D0C"/>
    <w:rsid w:val="0036518F"/>
    <w:rsid w:val="0036768D"/>
    <w:rsid w:val="00374362"/>
    <w:rsid w:val="00377B12"/>
    <w:rsid w:val="00380147"/>
    <w:rsid w:val="00381C7D"/>
    <w:rsid w:val="00385C9B"/>
    <w:rsid w:val="003872BA"/>
    <w:rsid w:val="00387D77"/>
    <w:rsid w:val="003922EF"/>
    <w:rsid w:val="00393F20"/>
    <w:rsid w:val="00394A57"/>
    <w:rsid w:val="00397415"/>
    <w:rsid w:val="003A2CB2"/>
    <w:rsid w:val="003A3272"/>
    <w:rsid w:val="003A4D1C"/>
    <w:rsid w:val="003B257A"/>
    <w:rsid w:val="003B7521"/>
    <w:rsid w:val="003C0C4D"/>
    <w:rsid w:val="003C11CC"/>
    <w:rsid w:val="003C3DB4"/>
    <w:rsid w:val="003C3EB9"/>
    <w:rsid w:val="003C7024"/>
    <w:rsid w:val="003D5E8B"/>
    <w:rsid w:val="003E3748"/>
    <w:rsid w:val="003E4DA7"/>
    <w:rsid w:val="003F0CD8"/>
    <w:rsid w:val="003F3392"/>
    <w:rsid w:val="00405019"/>
    <w:rsid w:val="00406BA9"/>
    <w:rsid w:val="00407584"/>
    <w:rsid w:val="00410C9A"/>
    <w:rsid w:val="0042146F"/>
    <w:rsid w:val="00421AB5"/>
    <w:rsid w:val="00424212"/>
    <w:rsid w:val="00424CF9"/>
    <w:rsid w:val="0043208D"/>
    <w:rsid w:val="004333B4"/>
    <w:rsid w:val="00434203"/>
    <w:rsid w:val="004422C2"/>
    <w:rsid w:val="00446ED1"/>
    <w:rsid w:val="004509F7"/>
    <w:rsid w:val="00451884"/>
    <w:rsid w:val="00452C3E"/>
    <w:rsid w:val="00452C6C"/>
    <w:rsid w:val="0045451B"/>
    <w:rsid w:val="00464294"/>
    <w:rsid w:val="00465336"/>
    <w:rsid w:val="004735CE"/>
    <w:rsid w:val="00474658"/>
    <w:rsid w:val="0047797E"/>
    <w:rsid w:val="004829D4"/>
    <w:rsid w:val="00497F06"/>
    <w:rsid w:val="004A3757"/>
    <w:rsid w:val="004B1101"/>
    <w:rsid w:val="004B1283"/>
    <w:rsid w:val="004C0BEA"/>
    <w:rsid w:val="004C2E97"/>
    <w:rsid w:val="004C6034"/>
    <w:rsid w:val="004D3941"/>
    <w:rsid w:val="004E2421"/>
    <w:rsid w:val="004E6489"/>
    <w:rsid w:val="004E6572"/>
    <w:rsid w:val="004E6662"/>
    <w:rsid w:val="004F568A"/>
    <w:rsid w:val="005020EC"/>
    <w:rsid w:val="00516555"/>
    <w:rsid w:val="005256CF"/>
    <w:rsid w:val="00532986"/>
    <w:rsid w:val="00542C43"/>
    <w:rsid w:val="005447EC"/>
    <w:rsid w:val="00551299"/>
    <w:rsid w:val="00551B29"/>
    <w:rsid w:val="005535FB"/>
    <w:rsid w:val="00555DF5"/>
    <w:rsid w:val="0056632D"/>
    <w:rsid w:val="0056787E"/>
    <w:rsid w:val="00572006"/>
    <w:rsid w:val="00573E74"/>
    <w:rsid w:val="0057691E"/>
    <w:rsid w:val="0057790F"/>
    <w:rsid w:val="00577EC5"/>
    <w:rsid w:val="00582470"/>
    <w:rsid w:val="00592358"/>
    <w:rsid w:val="00594DE5"/>
    <w:rsid w:val="005A12D7"/>
    <w:rsid w:val="005A29D6"/>
    <w:rsid w:val="005B0C92"/>
    <w:rsid w:val="005B7E20"/>
    <w:rsid w:val="005C1D42"/>
    <w:rsid w:val="005C412B"/>
    <w:rsid w:val="005C4835"/>
    <w:rsid w:val="005C5A53"/>
    <w:rsid w:val="005C7769"/>
    <w:rsid w:val="005D009C"/>
    <w:rsid w:val="005D5F1D"/>
    <w:rsid w:val="005E37E8"/>
    <w:rsid w:val="005E4E2D"/>
    <w:rsid w:val="005F0F53"/>
    <w:rsid w:val="005F584A"/>
    <w:rsid w:val="0060382E"/>
    <w:rsid w:val="0060625D"/>
    <w:rsid w:val="00611BAA"/>
    <w:rsid w:val="00612D18"/>
    <w:rsid w:val="00614C9B"/>
    <w:rsid w:val="00615BB7"/>
    <w:rsid w:val="00616A16"/>
    <w:rsid w:val="00617CF2"/>
    <w:rsid w:val="00621954"/>
    <w:rsid w:val="00623361"/>
    <w:rsid w:val="00624BA9"/>
    <w:rsid w:val="0062575C"/>
    <w:rsid w:val="006339EB"/>
    <w:rsid w:val="006356D9"/>
    <w:rsid w:val="006559E3"/>
    <w:rsid w:val="00657577"/>
    <w:rsid w:val="006660B2"/>
    <w:rsid w:val="0067056E"/>
    <w:rsid w:val="006739CA"/>
    <w:rsid w:val="00682078"/>
    <w:rsid w:val="0068258E"/>
    <w:rsid w:val="006855AC"/>
    <w:rsid w:val="00691790"/>
    <w:rsid w:val="006933C3"/>
    <w:rsid w:val="006956E6"/>
    <w:rsid w:val="00697045"/>
    <w:rsid w:val="006A27BD"/>
    <w:rsid w:val="006A337B"/>
    <w:rsid w:val="006A4E08"/>
    <w:rsid w:val="006A57D6"/>
    <w:rsid w:val="006A58BC"/>
    <w:rsid w:val="006A6DB3"/>
    <w:rsid w:val="006B6DAC"/>
    <w:rsid w:val="006C40C7"/>
    <w:rsid w:val="006C6A70"/>
    <w:rsid w:val="006D3EB7"/>
    <w:rsid w:val="006D7B49"/>
    <w:rsid w:val="006E0A2E"/>
    <w:rsid w:val="006E1269"/>
    <w:rsid w:val="006E7D38"/>
    <w:rsid w:val="006E7F22"/>
    <w:rsid w:val="006F0870"/>
    <w:rsid w:val="006F0E78"/>
    <w:rsid w:val="006F43CA"/>
    <w:rsid w:val="006F7EF4"/>
    <w:rsid w:val="007026DD"/>
    <w:rsid w:val="00702770"/>
    <w:rsid w:val="00703FCE"/>
    <w:rsid w:val="00707B68"/>
    <w:rsid w:val="007126C4"/>
    <w:rsid w:val="00712BD9"/>
    <w:rsid w:val="007171F0"/>
    <w:rsid w:val="007258CF"/>
    <w:rsid w:val="00735A9B"/>
    <w:rsid w:val="00737731"/>
    <w:rsid w:val="00740210"/>
    <w:rsid w:val="007411D5"/>
    <w:rsid w:val="00756648"/>
    <w:rsid w:val="00763784"/>
    <w:rsid w:val="007724CE"/>
    <w:rsid w:val="00780C21"/>
    <w:rsid w:val="00784D6F"/>
    <w:rsid w:val="00786601"/>
    <w:rsid w:val="0079167D"/>
    <w:rsid w:val="007A0931"/>
    <w:rsid w:val="007A4309"/>
    <w:rsid w:val="007B35B1"/>
    <w:rsid w:val="007B627D"/>
    <w:rsid w:val="007B6E7F"/>
    <w:rsid w:val="007C28BE"/>
    <w:rsid w:val="007C53A1"/>
    <w:rsid w:val="007C58BD"/>
    <w:rsid w:val="007C5D4B"/>
    <w:rsid w:val="007D00B1"/>
    <w:rsid w:val="007D0E36"/>
    <w:rsid w:val="007D0F78"/>
    <w:rsid w:val="007E3F69"/>
    <w:rsid w:val="007E7735"/>
    <w:rsid w:val="007F1254"/>
    <w:rsid w:val="007F1374"/>
    <w:rsid w:val="00800EE1"/>
    <w:rsid w:val="00811CAE"/>
    <w:rsid w:val="00820949"/>
    <w:rsid w:val="00825DC9"/>
    <w:rsid w:val="0082740D"/>
    <w:rsid w:val="00831DF3"/>
    <w:rsid w:val="008326E7"/>
    <w:rsid w:val="00833165"/>
    <w:rsid w:val="00833699"/>
    <w:rsid w:val="0084241F"/>
    <w:rsid w:val="0084434E"/>
    <w:rsid w:val="008506B1"/>
    <w:rsid w:val="008510CC"/>
    <w:rsid w:val="00860C47"/>
    <w:rsid w:val="00863417"/>
    <w:rsid w:val="0086343C"/>
    <w:rsid w:val="00863D76"/>
    <w:rsid w:val="0086509B"/>
    <w:rsid w:val="0087296A"/>
    <w:rsid w:val="00872E1E"/>
    <w:rsid w:val="00876262"/>
    <w:rsid w:val="00885B00"/>
    <w:rsid w:val="00885F43"/>
    <w:rsid w:val="00891049"/>
    <w:rsid w:val="00892D9D"/>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079C5"/>
    <w:rsid w:val="009143C9"/>
    <w:rsid w:val="00915A40"/>
    <w:rsid w:val="009201C9"/>
    <w:rsid w:val="00930424"/>
    <w:rsid w:val="00940472"/>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161DF"/>
    <w:rsid w:val="00A2390C"/>
    <w:rsid w:val="00A244A2"/>
    <w:rsid w:val="00A24A81"/>
    <w:rsid w:val="00A34443"/>
    <w:rsid w:val="00A345F7"/>
    <w:rsid w:val="00A404F7"/>
    <w:rsid w:val="00A42581"/>
    <w:rsid w:val="00A44429"/>
    <w:rsid w:val="00A5100B"/>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C3578"/>
    <w:rsid w:val="00AD691D"/>
    <w:rsid w:val="00AE1C50"/>
    <w:rsid w:val="00AE1F78"/>
    <w:rsid w:val="00AE2B0B"/>
    <w:rsid w:val="00AF23AF"/>
    <w:rsid w:val="00AF4E3A"/>
    <w:rsid w:val="00AF6A53"/>
    <w:rsid w:val="00B00257"/>
    <w:rsid w:val="00B039D7"/>
    <w:rsid w:val="00B07F61"/>
    <w:rsid w:val="00B11EFC"/>
    <w:rsid w:val="00B15210"/>
    <w:rsid w:val="00B1623B"/>
    <w:rsid w:val="00B16BEC"/>
    <w:rsid w:val="00B24403"/>
    <w:rsid w:val="00B25206"/>
    <w:rsid w:val="00B31286"/>
    <w:rsid w:val="00B32239"/>
    <w:rsid w:val="00B42DDB"/>
    <w:rsid w:val="00B472D0"/>
    <w:rsid w:val="00B6145A"/>
    <w:rsid w:val="00B61570"/>
    <w:rsid w:val="00B6585E"/>
    <w:rsid w:val="00B72578"/>
    <w:rsid w:val="00B744FB"/>
    <w:rsid w:val="00B84910"/>
    <w:rsid w:val="00B84A8E"/>
    <w:rsid w:val="00B85252"/>
    <w:rsid w:val="00B92D67"/>
    <w:rsid w:val="00B952D8"/>
    <w:rsid w:val="00B9615A"/>
    <w:rsid w:val="00BA1CBE"/>
    <w:rsid w:val="00BA3831"/>
    <w:rsid w:val="00BA500B"/>
    <w:rsid w:val="00BA5544"/>
    <w:rsid w:val="00BA5B5B"/>
    <w:rsid w:val="00BB008B"/>
    <w:rsid w:val="00BB0093"/>
    <w:rsid w:val="00BB2181"/>
    <w:rsid w:val="00BB3C82"/>
    <w:rsid w:val="00BB57F6"/>
    <w:rsid w:val="00BB7828"/>
    <w:rsid w:val="00BC1FCF"/>
    <w:rsid w:val="00BC2684"/>
    <w:rsid w:val="00BC35AA"/>
    <w:rsid w:val="00BC5BB3"/>
    <w:rsid w:val="00BD2F0F"/>
    <w:rsid w:val="00BD53BD"/>
    <w:rsid w:val="00BD5DEF"/>
    <w:rsid w:val="00BE4802"/>
    <w:rsid w:val="00BE49FC"/>
    <w:rsid w:val="00BF170E"/>
    <w:rsid w:val="00BF509C"/>
    <w:rsid w:val="00BF7CF6"/>
    <w:rsid w:val="00C069DB"/>
    <w:rsid w:val="00C10624"/>
    <w:rsid w:val="00C119D6"/>
    <w:rsid w:val="00C141D0"/>
    <w:rsid w:val="00C20F98"/>
    <w:rsid w:val="00C21F77"/>
    <w:rsid w:val="00C249C9"/>
    <w:rsid w:val="00C27BEF"/>
    <w:rsid w:val="00C31C72"/>
    <w:rsid w:val="00C32A74"/>
    <w:rsid w:val="00C33BEA"/>
    <w:rsid w:val="00C424F1"/>
    <w:rsid w:val="00C4424F"/>
    <w:rsid w:val="00C445CC"/>
    <w:rsid w:val="00C4599F"/>
    <w:rsid w:val="00C45F82"/>
    <w:rsid w:val="00C475F7"/>
    <w:rsid w:val="00C515EF"/>
    <w:rsid w:val="00C53E01"/>
    <w:rsid w:val="00C81CDA"/>
    <w:rsid w:val="00C83148"/>
    <w:rsid w:val="00C846A9"/>
    <w:rsid w:val="00C87B56"/>
    <w:rsid w:val="00C97610"/>
    <w:rsid w:val="00CA256E"/>
    <w:rsid w:val="00CA2822"/>
    <w:rsid w:val="00CB128D"/>
    <w:rsid w:val="00CB6841"/>
    <w:rsid w:val="00CC7AC8"/>
    <w:rsid w:val="00CD0459"/>
    <w:rsid w:val="00CD1F68"/>
    <w:rsid w:val="00CD3E6A"/>
    <w:rsid w:val="00CD7A01"/>
    <w:rsid w:val="00CE1C4A"/>
    <w:rsid w:val="00CE224F"/>
    <w:rsid w:val="00CF1BF6"/>
    <w:rsid w:val="00CF6CCE"/>
    <w:rsid w:val="00D00C36"/>
    <w:rsid w:val="00D0145D"/>
    <w:rsid w:val="00D02424"/>
    <w:rsid w:val="00D07A16"/>
    <w:rsid w:val="00D10301"/>
    <w:rsid w:val="00D12DE0"/>
    <w:rsid w:val="00D14E81"/>
    <w:rsid w:val="00D1647F"/>
    <w:rsid w:val="00D16C96"/>
    <w:rsid w:val="00D20F95"/>
    <w:rsid w:val="00D26A35"/>
    <w:rsid w:val="00D3779C"/>
    <w:rsid w:val="00D37DCA"/>
    <w:rsid w:val="00D54373"/>
    <w:rsid w:val="00D62225"/>
    <w:rsid w:val="00D65097"/>
    <w:rsid w:val="00D65D20"/>
    <w:rsid w:val="00D70CCD"/>
    <w:rsid w:val="00D745DA"/>
    <w:rsid w:val="00D77DA5"/>
    <w:rsid w:val="00D84420"/>
    <w:rsid w:val="00D85438"/>
    <w:rsid w:val="00D8732D"/>
    <w:rsid w:val="00D927DB"/>
    <w:rsid w:val="00DA0D76"/>
    <w:rsid w:val="00DA1274"/>
    <w:rsid w:val="00DA133C"/>
    <w:rsid w:val="00DA2B1D"/>
    <w:rsid w:val="00DA30A3"/>
    <w:rsid w:val="00DB0EA1"/>
    <w:rsid w:val="00DB7EE7"/>
    <w:rsid w:val="00DC0474"/>
    <w:rsid w:val="00DC3E82"/>
    <w:rsid w:val="00DC529B"/>
    <w:rsid w:val="00DD563C"/>
    <w:rsid w:val="00DE06EE"/>
    <w:rsid w:val="00DE732C"/>
    <w:rsid w:val="00DF0141"/>
    <w:rsid w:val="00DF0807"/>
    <w:rsid w:val="00DF513B"/>
    <w:rsid w:val="00DF71E8"/>
    <w:rsid w:val="00E0352C"/>
    <w:rsid w:val="00E051F0"/>
    <w:rsid w:val="00E07BB2"/>
    <w:rsid w:val="00E11E1A"/>
    <w:rsid w:val="00E12C95"/>
    <w:rsid w:val="00E14566"/>
    <w:rsid w:val="00E14911"/>
    <w:rsid w:val="00E22660"/>
    <w:rsid w:val="00E232E0"/>
    <w:rsid w:val="00E23A5B"/>
    <w:rsid w:val="00E240A9"/>
    <w:rsid w:val="00E3030C"/>
    <w:rsid w:val="00E32EAF"/>
    <w:rsid w:val="00E34BF8"/>
    <w:rsid w:val="00E41E4E"/>
    <w:rsid w:val="00E44F7F"/>
    <w:rsid w:val="00E50CC8"/>
    <w:rsid w:val="00E51FE8"/>
    <w:rsid w:val="00E5244F"/>
    <w:rsid w:val="00E55E57"/>
    <w:rsid w:val="00E56249"/>
    <w:rsid w:val="00E5755E"/>
    <w:rsid w:val="00E66A60"/>
    <w:rsid w:val="00E67ACE"/>
    <w:rsid w:val="00E67BA7"/>
    <w:rsid w:val="00E757FD"/>
    <w:rsid w:val="00E822C4"/>
    <w:rsid w:val="00E84140"/>
    <w:rsid w:val="00E847B2"/>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5D97"/>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1780"/>
    <w:rsid w:val="00FB4E60"/>
    <w:rsid w:val="00FC4ACC"/>
    <w:rsid w:val="00FD0892"/>
    <w:rsid w:val="00FD368F"/>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1891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60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28724-80BA-4A21-A7D3-54535FEA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1802</Words>
  <Characters>10453</Characters>
  <Application>Microsoft Office Word</Application>
  <DocSecurity>0</DocSecurity>
  <Lines>87</Lines>
  <Paragraphs>24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tehnologiei informației și digitalizării</cp:lastModifiedBy>
  <cp:revision>2</cp:revision>
  <cp:lastPrinted>2026-02-24T13:54:00Z</cp:lastPrinted>
  <dcterms:created xsi:type="dcterms:W3CDTF">2026-03-19T13:16:00Z</dcterms:created>
  <dcterms:modified xsi:type="dcterms:W3CDTF">2026-03-19T13:16:00Z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