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1535F" w14:textId="6FA66403" w:rsidR="00A00596" w:rsidRPr="000D7BE8" w:rsidRDefault="00DC4679" w:rsidP="00274481">
      <w:pPr>
        <w:spacing w:after="0" w:line="240" w:lineRule="auto"/>
        <w:jc w:val="center"/>
        <w:rPr>
          <w:rFonts w:ascii="Times New Roman" w:hAnsi="Times New Roman" w:cs="Times New Roman"/>
          <w:b/>
          <w:bCs/>
          <w:lang w:val="ro-MD"/>
        </w:rPr>
      </w:pPr>
      <w:r w:rsidRPr="000D7BE8">
        <w:rPr>
          <w:rFonts w:ascii="Times New Roman" w:hAnsi="Times New Roman" w:cs="Times New Roman"/>
          <w:b/>
          <w:bCs/>
          <w:lang w:val="ro-MD"/>
        </w:rPr>
        <w:t>SINTEZA</w:t>
      </w:r>
    </w:p>
    <w:p w14:paraId="050DB3E1" w14:textId="1DA1C9DF" w:rsidR="00DC4679" w:rsidRPr="000D7BE8" w:rsidRDefault="00DC4679" w:rsidP="0027448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567" w:right="424"/>
        <w:jc w:val="center"/>
        <w:rPr>
          <w:rFonts w:ascii="Times New Roman" w:hAnsi="Times New Roman" w:cs="Times New Roman"/>
          <w:lang w:val="ro-RO"/>
        </w:rPr>
      </w:pPr>
      <w:r w:rsidRPr="000D7BE8">
        <w:rPr>
          <w:rFonts w:ascii="Times New Roman" w:hAnsi="Times New Roman" w:cs="Times New Roman"/>
          <w:lang w:val="ro-RO"/>
        </w:rPr>
        <w:t>la proiectul de Hotărâre de Guvern cu privire la modificarea Hotărârii Guvernului nr.557/2013 cu privire la aprobarea Regulamentului-cadru cu privire la organizarea activității mediatorului comunitar</w:t>
      </w:r>
    </w:p>
    <w:p w14:paraId="76DC5986" w14:textId="77777777" w:rsidR="00DC4679" w:rsidRPr="000D7BE8" w:rsidRDefault="00DC4679" w:rsidP="0027448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left="567" w:right="424"/>
        <w:jc w:val="both"/>
        <w:rPr>
          <w:rFonts w:ascii="Times New Roman" w:hAnsi="Times New Roman" w:cs="Times New Roman"/>
          <w:lang w:val="ro-RO"/>
        </w:rPr>
      </w:pPr>
    </w:p>
    <w:tbl>
      <w:tblPr>
        <w:tblStyle w:val="TableGrid"/>
        <w:tblW w:w="0" w:type="auto"/>
        <w:tblLook w:val="04A0" w:firstRow="1" w:lastRow="0" w:firstColumn="1" w:lastColumn="0" w:noHBand="0" w:noVBand="1"/>
      </w:tblPr>
      <w:tblGrid>
        <w:gridCol w:w="2823"/>
        <w:gridCol w:w="512"/>
        <w:gridCol w:w="4132"/>
        <w:gridCol w:w="5483"/>
      </w:tblGrid>
      <w:tr w:rsidR="00DC4679" w:rsidRPr="000D7BE8" w14:paraId="7B635710" w14:textId="77777777" w:rsidTr="00381B7A">
        <w:tc>
          <w:tcPr>
            <w:tcW w:w="2823" w:type="dxa"/>
          </w:tcPr>
          <w:p w14:paraId="25B7A44A" w14:textId="61B2B6CA" w:rsidR="00DC4679" w:rsidRPr="000D7BE8" w:rsidRDefault="00DC4679" w:rsidP="00274481">
            <w:pPr>
              <w:jc w:val="center"/>
              <w:rPr>
                <w:rFonts w:ascii="Times New Roman" w:hAnsi="Times New Roman" w:cs="Times New Roman"/>
                <w:b/>
                <w:bCs/>
                <w:lang w:val="ro-RO"/>
              </w:rPr>
            </w:pPr>
            <w:r w:rsidRPr="000D7BE8">
              <w:rPr>
                <w:rFonts w:ascii="Times New Roman" w:hAnsi="Times New Roman" w:cs="Times New Roman"/>
                <w:b/>
                <w:bCs/>
                <w:lang w:val="ro-RO"/>
              </w:rPr>
              <w:t>Participantul la avizare/expertizare</w:t>
            </w:r>
          </w:p>
        </w:tc>
        <w:tc>
          <w:tcPr>
            <w:tcW w:w="512" w:type="dxa"/>
          </w:tcPr>
          <w:p w14:paraId="112665A1" w14:textId="77777777" w:rsidR="00DC4679" w:rsidRPr="000D7BE8" w:rsidRDefault="00DC4679" w:rsidP="00274481">
            <w:pPr>
              <w:jc w:val="center"/>
              <w:rPr>
                <w:rFonts w:ascii="Times New Roman" w:hAnsi="Times New Roman" w:cs="Times New Roman"/>
                <w:b/>
                <w:bCs/>
                <w:lang w:val="ro-RO"/>
              </w:rPr>
            </w:pPr>
          </w:p>
        </w:tc>
        <w:tc>
          <w:tcPr>
            <w:tcW w:w="4132" w:type="dxa"/>
          </w:tcPr>
          <w:p w14:paraId="0915948E" w14:textId="7083F09D" w:rsidR="00DC4679" w:rsidRPr="000D7BE8" w:rsidRDefault="00DC4679" w:rsidP="00274481">
            <w:pPr>
              <w:jc w:val="center"/>
              <w:rPr>
                <w:rFonts w:ascii="Times New Roman" w:hAnsi="Times New Roman" w:cs="Times New Roman"/>
                <w:b/>
                <w:bCs/>
                <w:lang w:val="ro-RO"/>
              </w:rPr>
            </w:pPr>
            <w:r w:rsidRPr="000D7BE8">
              <w:rPr>
                <w:rFonts w:ascii="Times New Roman" w:hAnsi="Times New Roman" w:cs="Times New Roman"/>
                <w:b/>
                <w:bCs/>
                <w:lang w:val="ro-RO"/>
              </w:rPr>
              <w:t>Conținutul obiecției/propunerilor (recomandărilor)</w:t>
            </w:r>
          </w:p>
        </w:tc>
        <w:tc>
          <w:tcPr>
            <w:tcW w:w="5483" w:type="dxa"/>
          </w:tcPr>
          <w:p w14:paraId="1BF0AE81" w14:textId="1A1A9E0A" w:rsidR="00DC4679" w:rsidRPr="000D7BE8" w:rsidRDefault="00DC4679" w:rsidP="00274481">
            <w:pPr>
              <w:jc w:val="center"/>
              <w:rPr>
                <w:rFonts w:ascii="Times New Roman" w:hAnsi="Times New Roman" w:cs="Times New Roman"/>
                <w:b/>
                <w:bCs/>
                <w:lang w:val="ro-RO"/>
              </w:rPr>
            </w:pPr>
            <w:r w:rsidRPr="000D7BE8">
              <w:rPr>
                <w:rFonts w:ascii="Times New Roman" w:hAnsi="Times New Roman" w:cs="Times New Roman"/>
                <w:b/>
                <w:bCs/>
                <w:lang w:val="ro-RO"/>
              </w:rPr>
              <w:t>Argumentarea Ministerului Educației și Cercetării</w:t>
            </w:r>
          </w:p>
        </w:tc>
      </w:tr>
      <w:tr w:rsidR="00DC4679" w:rsidRPr="000D7BE8" w14:paraId="43F8CEC0" w14:textId="77777777" w:rsidTr="001413F6">
        <w:tc>
          <w:tcPr>
            <w:tcW w:w="12950" w:type="dxa"/>
            <w:gridSpan w:val="4"/>
          </w:tcPr>
          <w:p w14:paraId="7424D47E" w14:textId="55791091" w:rsidR="00DC4679" w:rsidRPr="000D7BE8" w:rsidRDefault="00DC4679" w:rsidP="00274481">
            <w:pPr>
              <w:jc w:val="center"/>
              <w:rPr>
                <w:rFonts w:ascii="Times New Roman" w:hAnsi="Times New Roman" w:cs="Times New Roman"/>
                <w:b/>
                <w:bCs/>
                <w:lang w:val="ro-RO"/>
              </w:rPr>
            </w:pPr>
            <w:r w:rsidRPr="000D7BE8">
              <w:rPr>
                <w:rFonts w:ascii="Times New Roman" w:hAnsi="Times New Roman" w:cs="Times New Roman"/>
                <w:b/>
                <w:bCs/>
                <w:lang w:val="ro-RO"/>
              </w:rPr>
              <w:t>AVIZARE</w:t>
            </w:r>
          </w:p>
        </w:tc>
      </w:tr>
      <w:tr w:rsidR="00DC4679" w:rsidRPr="000D7BE8" w14:paraId="386447D3" w14:textId="77777777" w:rsidTr="00381B7A">
        <w:tc>
          <w:tcPr>
            <w:tcW w:w="2823" w:type="dxa"/>
          </w:tcPr>
          <w:p w14:paraId="79870567" w14:textId="77777777" w:rsidR="00DC4679" w:rsidRPr="000D7BE8" w:rsidRDefault="00DC4679" w:rsidP="00274481">
            <w:pPr>
              <w:jc w:val="both"/>
              <w:rPr>
                <w:rFonts w:ascii="Times New Roman" w:hAnsi="Times New Roman" w:cs="Times New Roman"/>
                <w:b/>
                <w:bCs/>
                <w:lang w:val="ro-RO"/>
              </w:rPr>
            </w:pPr>
            <w:r w:rsidRPr="000D7BE8">
              <w:rPr>
                <w:rFonts w:ascii="Times New Roman" w:hAnsi="Times New Roman" w:cs="Times New Roman"/>
                <w:b/>
                <w:bCs/>
                <w:lang w:val="ro-RO"/>
              </w:rPr>
              <w:t>Agenția Relații Interetnice</w:t>
            </w:r>
          </w:p>
          <w:p w14:paraId="3B2061A9" w14:textId="32794CB2" w:rsidR="00DC4679" w:rsidRPr="000D7BE8" w:rsidRDefault="00DC4679" w:rsidP="00274481">
            <w:pPr>
              <w:jc w:val="both"/>
              <w:rPr>
                <w:rFonts w:ascii="Times New Roman" w:hAnsi="Times New Roman" w:cs="Times New Roman"/>
                <w:lang w:val="ro-RO"/>
              </w:rPr>
            </w:pPr>
            <w:r w:rsidRPr="000D7BE8">
              <w:rPr>
                <w:rFonts w:ascii="Times New Roman" w:hAnsi="Times New Roman" w:cs="Times New Roman"/>
                <w:lang w:val="ro-RO"/>
              </w:rPr>
              <w:t>(nr. 10</w:t>
            </w:r>
            <w:r w:rsidR="006413AA" w:rsidRPr="000D7BE8">
              <w:rPr>
                <w:rFonts w:ascii="Times New Roman" w:hAnsi="Times New Roman" w:cs="Times New Roman"/>
                <w:lang w:val="ro-RO"/>
              </w:rPr>
              <w:t>-407 din 11.11.2025</w:t>
            </w:r>
            <w:r w:rsidRPr="000D7BE8">
              <w:rPr>
                <w:rFonts w:ascii="Times New Roman" w:hAnsi="Times New Roman" w:cs="Times New Roman"/>
                <w:lang w:val="ro-RO"/>
              </w:rPr>
              <w:t>)</w:t>
            </w:r>
          </w:p>
        </w:tc>
        <w:tc>
          <w:tcPr>
            <w:tcW w:w="512" w:type="dxa"/>
          </w:tcPr>
          <w:p w14:paraId="644F55ED" w14:textId="4BA316D3" w:rsidR="00DC4679" w:rsidRPr="000D7BE8" w:rsidRDefault="006413AA" w:rsidP="00274481">
            <w:pPr>
              <w:jc w:val="both"/>
              <w:rPr>
                <w:rFonts w:ascii="Times New Roman" w:hAnsi="Times New Roman" w:cs="Times New Roman"/>
                <w:lang w:val="ro-RO"/>
              </w:rPr>
            </w:pPr>
            <w:r w:rsidRPr="000D7BE8">
              <w:rPr>
                <w:rFonts w:ascii="Times New Roman" w:hAnsi="Times New Roman" w:cs="Times New Roman"/>
                <w:lang w:val="ro-RO"/>
              </w:rPr>
              <w:t>1</w:t>
            </w:r>
          </w:p>
        </w:tc>
        <w:tc>
          <w:tcPr>
            <w:tcW w:w="4132" w:type="dxa"/>
          </w:tcPr>
          <w:p w14:paraId="52A05484" w14:textId="6E182E09" w:rsidR="00DC4679" w:rsidRPr="000D7BE8" w:rsidRDefault="006413AA" w:rsidP="00274481">
            <w:pPr>
              <w:jc w:val="both"/>
              <w:rPr>
                <w:rFonts w:ascii="Times New Roman" w:hAnsi="Times New Roman" w:cs="Times New Roman"/>
                <w:lang w:val="ro-RO"/>
              </w:rPr>
            </w:pPr>
            <w:r w:rsidRPr="000D7BE8">
              <w:rPr>
                <w:rFonts w:ascii="Times New Roman" w:hAnsi="Times New Roman" w:cs="Times New Roman"/>
                <w:lang w:val="ro-RO"/>
              </w:rPr>
              <w:t>p.3 de schimbat ”consultarea a unei organizații” cu ”informarea organizațiilor societății civile</w:t>
            </w:r>
            <w:r w:rsidR="00A23FB7" w:rsidRPr="000D7BE8">
              <w:rPr>
                <w:rFonts w:ascii="Times New Roman" w:hAnsi="Times New Roman" w:cs="Times New Roman"/>
                <w:lang w:val="ro-RO"/>
              </w:rPr>
              <w:t xml:space="preserve"> </w:t>
            </w:r>
            <w:r w:rsidRPr="000D7BE8">
              <w:rPr>
                <w:rFonts w:ascii="Times New Roman" w:hAnsi="Times New Roman" w:cs="Times New Roman"/>
                <w:lang w:val="ro-RO"/>
              </w:rPr>
              <w:t>a romilor...”, având în vedere că în cadrul Agenției Relații Interetnice sunt acreditate peste 11</w:t>
            </w:r>
            <w:r w:rsidR="00A23FB7" w:rsidRPr="000D7BE8">
              <w:rPr>
                <w:rFonts w:ascii="Times New Roman" w:hAnsi="Times New Roman" w:cs="Times New Roman"/>
                <w:lang w:val="ro-RO"/>
              </w:rPr>
              <w:t xml:space="preserve"> </w:t>
            </w:r>
            <w:r w:rsidRPr="000D7BE8">
              <w:rPr>
                <w:rFonts w:ascii="Times New Roman" w:hAnsi="Times New Roman" w:cs="Times New Roman"/>
                <w:lang w:val="ro-RO"/>
              </w:rPr>
              <w:t>organizații reprezentative ale romilor iar un consens va fi dificil de agreat în acest sens, de aceea ARI își asumă acest rol în corelare cu APL.</w:t>
            </w:r>
          </w:p>
        </w:tc>
        <w:tc>
          <w:tcPr>
            <w:tcW w:w="5483" w:type="dxa"/>
          </w:tcPr>
          <w:p w14:paraId="2E15BE30" w14:textId="1533DF15" w:rsidR="00DC4679" w:rsidRPr="000D7BE8" w:rsidRDefault="00B81614" w:rsidP="00274481">
            <w:pPr>
              <w:jc w:val="both"/>
              <w:rPr>
                <w:rFonts w:ascii="Times New Roman" w:hAnsi="Times New Roman" w:cs="Times New Roman"/>
                <w:b/>
                <w:bCs/>
                <w:lang w:val="ro-RO"/>
              </w:rPr>
            </w:pPr>
            <w:r w:rsidRPr="000D7BE8">
              <w:rPr>
                <w:rFonts w:ascii="Times New Roman" w:hAnsi="Times New Roman" w:cs="Times New Roman"/>
                <w:b/>
                <w:bCs/>
                <w:lang w:val="ro-RO"/>
              </w:rPr>
              <w:t>Nu se acceptă</w:t>
            </w:r>
            <w:r w:rsidR="00F15CCD" w:rsidRPr="000D7BE8">
              <w:rPr>
                <w:rFonts w:ascii="Times New Roman" w:hAnsi="Times New Roman" w:cs="Times New Roman"/>
                <w:b/>
                <w:bCs/>
                <w:lang w:val="ro-RO"/>
              </w:rPr>
              <w:t>.</w:t>
            </w:r>
          </w:p>
          <w:p w14:paraId="6BD7299C" w14:textId="504F2DD7" w:rsidR="00B81614" w:rsidRPr="000D7BE8" w:rsidRDefault="00B81614" w:rsidP="00274481">
            <w:pPr>
              <w:jc w:val="both"/>
              <w:rPr>
                <w:rFonts w:ascii="Times New Roman" w:hAnsi="Times New Roman" w:cs="Times New Roman"/>
                <w:lang w:val="ro-RO"/>
              </w:rPr>
            </w:pPr>
            <w:r w:rsidRPr="000D7BE8">
              <w:rPr>
                <w:rFonts w:ascii="Times New Roman" w:hAnsi="Times New Roman" w:cs="Times New Roman"/>
                <w:lang w:val="ro-RO"/>
              </w:rPr>
              <w:t>Propunerea nu este acceptată, deoarece reduce procesul de la un mecanism participativ de consultare la o simplă informare formală, ceea ce contravine principiilor transparenței decizionale, diluează rolul societății civile rome și creează dificultăți în responsabilizarea actorilor</w:t>
            </w:r>
            <w:r w:rsidR="000C0336" w:rsidRPr="000D7BE8">
              <w:rPr>
                <w:rFonts w:ascii="Times New Roman" w:hAnsi="Times New Roman" w:cs="Times New Roman"/>
                <w:lang w:val="ro-RO"/>
              </w:rPr>
              <w:t xml:space="preserve"> </w:t>
            </w:r>
            <w:r w:rsidRPr="000D7BE8">
              <w:rPr>
                <w:rFonts w:ascii="Times New Roman" w:hAnsi="Times New Roman" w:cs="Times New Roman"/>
                <w:lang w:val="ro-RO"/>
              </w:rPr>
              <w:t>instituționali.</w:t>
            </w:r>
          </w:p>
        </w:tc>
      </w:tr>
      <w:tr w:rsidR="00DC4679" w:rsidRPr="000D7BE8" w14:paraId="74C4C850" w14:textId="77777777" w:rsidTr="00381B7A">
        <w:tc>
          <w:tcPr>
            <w:tcW w:w="2823" w:type="dxa"/>
          </w:tcPr>
          <w:p w14:paraId="7A2430C2" w14:textId="77777777" w:rsidR="00DC4679" w:rsidRPr="000D7BE8" w:rsidRDefault="00DC4679" w:rsidP="00274481">
            <w:pPr>
              <w:jc w:val="both"/>
              <w:rPr>
                <w:rFonts w:ascii="Times New Roman" w:hAnsi="Times New Roman" w:cs="Times New Roman"/>
                <w:lang w:val="ro-RO"/>
              </w:rPr>
            </w:pPr>
          </w:p>
        </w:tc>
        <w:tc>
          <w:tcPr>
            <w:tcW w:w="512" w:type="dxa"/>
          </w:tcPr>
          <w:p w14:paraId="596F6AC7" w14:textId="15C1E80C" w:rsidR="00DC4679" w:rsidRPr="000D7BE8" w:rsidRDefault="00DC4679" w:rsidP="00274481">
            <w:pPr>
              <w:jc w:val="both"/>
              <w:rPr>
                <w:rFonts w:ascii="Times New Roman" w:hAnsi="Times New Roman" w:cs="Times New Roman"/>
                <w:lang w:val="ro-RO"/>
              </w:rPr>
            </w:pPr>
          </w:p>
        </w:tc>
        <w:tc>
          <w:tcPr>
            <w:tcW w:w="4132" w:type="dxa"/>
          </w:tcPr>
          <w:p w14:paraId="22602824" w14:textId="50509F9E" w:rsidR="00DC4679" w:rsidRPr="000D7BE8" w:rsidRDefault="00BC320B" w:rsidP="00274481">
            <w:pPr>
              <w:jc w:val="both"/>
              <w:rPr>
                <w:rFonts w:ascii="Times New Roman" w:hAnsi="Times New Roman" w:cs="Times New Roman"/>
                <w:lang w:val="ro-RO"/>
              </w:rPr>
            </w:pPr>
            <w:r w:rsidRPr="000D7BE8">
              <w:rPr>
                <w:rFonts w:ascii="Times New Roman" w:hAnsi="Times New Roman" w:cs="Times New Roman"/>
                <w:lang w:val="ro-RO"/>
              </w:rPr>
              <w:t>p.9 de exclus ”Agenția Relații Interetnice” din faza de elaborare a planului de activitate al mediatorului dar de inclus în faza coordonării planului după elaborare înainte de a fi adoptat de către APL. Aici ARI nu dispune de resursele necesare în a asista astfel activitatea mediatorului și necesită mai mult competență locală. Astfel p.9 ar urma să aibă următorul cuprins: ”Mediatorul comunitar pentru romi elaborează anual, în comun cu reprezentanții din domeniile respective ai autorității publice locale, planul de activitate în corespundere cu atribuțiile stabilite de prezentul Regulament-cadru și necesitățile populației rome. Planul de activitate al mediatorului comunitar urmează a fi coordonat cu Agenția Relații Interetnice și se aprobă de către autoritatea publică locală.”</w:t>
            </w:r>
          </w:p>
        </w:tc>
        <w:tc>
          <w:tcPr>
            <w:tcW w:w="5483" w:type="dxa"/>
          </w:tcPr>
          <w:p w14:paraId="5DF0AA5E" w14:textId="53F69FF5" w:rsidR="00DC4679" w:rsidRPr="000D7BE8" w:rsidRDefault="000E49F6" w:rsidP="00274481">
            <w:pPr>
              <w:jc w:val="both"/>
              <w:rPr>
                <w:rFonts w:ascii="Times New Roman" w:hAnsi="Times New Roman" w:cs="Times New Roman"/>
                <w:lang w:val="ro-RO"/>
              </w:rPr>
            </w:pPr>
            <w:r w:rsidRPr="000D7BE8">
              <w:rPr>
                <w:rFonts w:ascii="Times New Roman" w:hAnsi="Times New Roman" w:cs="Times New Roman"/>
                <w:b/>
                <w:bCs/>
                <w:lang w:val="ro-RO"/>
              </w:rPr>
              <w:t>Se ia act.</w:t>
            </w:r>
          </w:p>
        </w:tc>
      </w:tr>
      <w:tr w:rsidR="00DC4679" w:rsidRPr="000D7BE8" w14:paraId="682A6A58" w14:textId="77777777" w:rsidTr="00381B7A">
        <w:tc>
          <w:tcPr>
            <w:tcW w:w="2823" w:type="dxa"/>
          </w:tcPr>
          <w:p w14:paraId="3C45A20B" w14:textId="77777777" w:rsidR="00DC4679" w:rsidRPr="000D7BE8" w:rsidRDefault="00DC4679" w:rsidP="00274481">
            <w:pPr>
              <w:jc w:val="both"/>
              <w:rPr>
                <w:rFonts w:ascii="Times New Roman" w:hAnsi="Times New Roman" w:cs="Times New Roman"/>
                <w:lang w:val="ro-RO"/>
              </w:rPr>
            </w:pPr>
          </w:p>
        </w:tc>
        <w:tc>
          <w:tcPr>
            <w:tcW w:w="512" w:type="dxa"/>
          </w:tcPr>
          <w:p w14:paraId="566658EF" w14:textId="77777777" w:rsidR="00DC4679" w:rsidRPr="000D7BE8" w:rsidRDefault="00DC4679" w:rsidP="00274481">
            <w:pPr>
              <w:jc w:val="both"/>
              <w:rPr>
                <w:rFonts w:ascii="Times New Roman" w:hAnsi="Times New Roman" w:cs="Times New Roman"/>
                <w:lang w:val="ro-RO"/>
              </w:rPr>
            </w:pPr>
          </w:p>
        </w:tc>
        <w:tc>
          <w:tcPr>
            <w:tcW w:w="4132" w:type="dxa"/>
          </w:tcPr>
          <w:p w14:paraId="2F6EB9F8" w14:textId="4008400C" w:rsidR="00DC4679" w:rsidRPr="000D7BE8" w:rsidRDefault="001C5047" w:rsidP="00274481">
            <w:pPr>
              <w:jc w:val="both"/>
              <w:rPr>
                <w:rFonts w:ascii="Times New Roman" w:hAnsi="Times New Roman" w:cs="Times New Roman"/>
                <w:lang w:val="ro-RO"/>
              </w:rPr>
            </w:pPr>
            <w:r w:rsidRPr="000D7BE8">
              <w:rPr>
                <w:rFonts w:ascii="Times New Roman" w:hAnsi="Times New Roman" w:cs="Times New Roman"/>
                <w:lang w:val="ro-RO"/>
              </w:rPr>
              <w:t xml:space="preserve">p.22 sunt 2 texte explicative, ARI </w:t>
            </w:r>
            <w:r w:rsidR="00444554" w:rsidRPr="000D7BE8">
              <w:rPr>
                <w:rFonts w:ascii="Times New Roman" w:hAnsi="Times New Roman" w:cs="Times New Roman"/>
                <w:lang w:val="ro-RO"/>
              </w:rPr>
              <w:t>susține</w:t>
            </w:r>
            <w:r w:rsidRPr="000D7BE8">
              <w:rPr>
                <w:rFonts w:ascii="Times New Roman" w:hAnsi="Times New Roman" w:cs="Times New Roman"/>
                <w:lang w:val="ro-RO"/>
              </w:rPr>
              <w:t xml:space="preserve"> textul care prezintă o mai larga clarificare a </w:t>
            </w:r>
            <w:r w:rsidRPr="000D7BE8">
              <w:rPr>
                <w:rFonts w:ascii="Times New Roman" w:hAnsi="Times New Roman" w:cs="Times New Roman"/>
                <w:lang w:val="ro-RO"/>
              </w:rPr>
              <w:lastRenderedPageBreak/>
              <w:t xml:space="preserve">interpretării p. 22 și a lăsa </w:t>
            </w:r>
            <w:r w:rsidR="00444554" w:rsidRPr="000D7BE8">
              <w:rPr>
                <w:rFonts w:ascii="Times New Roman" w:hAnsi="Times New Roman" w:cs="Times New Roman"/>
                <w:lang w:val="ro-RO"/>
              </w:rPr>
              <w:t>cât</w:t>
            </w:r>
            <w:r w:rsidRPr="000D7BE8">
              <w:rPr>
                <w:rFonts w:ascii="Times New Roman" w:hAnsi="Times New Roman" w:cs="Times New Roman"/>
                <w:lang w:val="ro-RO"/>
              </w:rPr>
              <w:t xml:space="preserve"> mai puține posibilități de interpretare.</w:t>
            </w:r>
          </w:p>
        </w:tc>
        <w:tc>
          <w:tcPr>
            <w:tcW w:w="5483" w:type="dxa"/>
          </w:tcPr>
          <w:p w14:paraId="45E11D36" w14:textId="2504848E" w:rsidR="00DC4679" w:rsidRPr="000D7BE8" w:rsidRDefault="00444554"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DC4679" w:rsidRPr="000D7BE8" w14:paraId="21410E70" w14:textId="77777777" w:rsidTr="00381B7A">
        <w:tc>
          <w:tcPr>
            <w:tcW w:w="2823" w:type="dxa"/>
          </w:tcPr>
          <w:p w14:paraId="3E3EA7FB" w14:textId="77777777" w:rsidR="00DC4679" w:rsidRPr="000D7BE8" w:rsidRDefault="00DC4679" w:rsidP="00274481">
            <w:pPr>
              <w:jc w:val="both"/>
              <w:rPr>
                <w:rFonts w:ascii="Times New Roman" w:hAnsi="Times New Roman" w:cs="Times New Roman"/>
                <w:lang w:val="ro-RO"/>
              </w:rPr>
            </w:pPr>
          </w:p>
        </w:tc>
        <w:tc>
          <w:tcPr>
            <w:tcW w:w="512" w:type="dxa"/>
          </w:tcPr>
          <w:p w14:paraId="04BF2540" w14:textId="77777777" w:rsidR="00DC4679" w:rsidRPr="000D7BE8" w:rsidRDefault="00DC4679" w:rsidP="00274481">
            <w:pPr>
              <w:jc w:val="both"/>
              <w:rPr>
                <w:rFonts w:ascii="Times New Roman" w:hAnsi="Times New Roman" w:cs="Times New Roman"/>
                <w:lang w:val="ro-RO"/>
              </w:rPr>
            </w:pPr>
          </w:p>
        </w:tc>
        <w:tc>
          <w:tcPr>
            <w:tcW w:w="4132" w:type="dxa"/>
          </w:tcPr>
          <w:p w14:paraId="3404AC4B" w14:textId="7046D1C2" w:rsidR="00DC4679" w:rsidRPr="000D7BE8" w:rsidRDefault="00444554" w:rsidP="00274481">
            <w:pPr>
              <w:jc w:val="both"/>
              <w:rPr>
                <w:rFonts w:ascii="Times New Roman" w:hAnsi="Times New Roman" w:cs="Times New Roman"/>
                <w:lang w:val="ro-RO"/>
              </w:rPr>
            </w:pPr>
            <w:r w:rsidRPr="000D7BE8">
              <w:rPr>
                <w:rFonts w:ascii="Times New Roman" w:hAnsi="Times New Roman" w:cs="Times New Roman"/>
                <w:lang w:val="ro-RO"/>
              </w:rPr>
              <w:t xml:space="preserve">p.45 instruirea mediatorilor a fost un subiect discutabil cu mai mulți actori din domeniu, iar </w:t>
            </w:r>
            <w:r w:rsidR="000D7BE8" w:rsidRPr="000D7BE8">
              <w:rPr>
                <w:rFonts w:ascii="Times New Roman" w:hAnsi="Times New Roman" w:cs="Times New Roman"/>
                <w:lang w:val="ro-RO"/>
              </w:rPr>
              <w:t xml:space="preserve"> </w:t>
            </w:r>
            <w:r w:rsidRPr="000D7BE8">
              <w:rPr>
                <w:rFonts w:ascii="Times New Roman" w:hAnsi="Times New Roman" w:cs="Times New Roman"/>
                <w:lang w:val="ro-RO"/>
              </w:rPr>
              <w:t xml:space="preserve">lista instituțiilor listate nu este una exhaustivă care ar putea crea anumite impedimente la formarea acestora și capacitatea lor de interacționare, în contextul dat ARI propune reformularea acestui punct în felul următor: p.45 </w:t>
            </w:r>
            <w:bookmarkStart w:id="0" w:name="_Hlk214270371"/>
            <w:r w:rsidRPr="000D7BE8">
              <w:rPr>
                <w:rFonts w:ascii="Times New Roman" w:hAnsi="Times New Roman" w:cs="Times New Roman"/>
                <w:lang w:val="ro-RO"/>
              </w:rPr>
              <w:t>”Tematica de instruire a mediatorilor comunitari pentru romi se elaborează și aprobă anual , în funcție de atribuțiile acestora (reglementate de cadrul normativ), de Agenția Relații Interetnice în colaborare cu APC și APL I și II, organizații ale societății civile ale romilor (acreditate pe lângă Agenția Relații Interetnice) și alți actori relevanți (organizațiile internaționale, parteneri de dezvoltare, prestatori de servicii de instruire, etc.)”</w:t>
            </w:r>
            <w:bookmarkEnd w:id="0"/>
            <w:r w:rsidR="000D7BE8" w:rsidRPr="000D7BE8">
              <w:rPr>
                <w:rFonts w:ascii="Times New Roman" w:hAnsi="Times New Roman" w:cs="Times New Roman"/>
                <w:lang w:val="ro-RO"/>
              </w:rPr>
              <w:t>.</w:t>
            </w:r>
          </w:p>
        </w:tc>
        <w:tc>
          <w:tcPr>
            <w:tcW w:w="5483" w:type="dxa"/>
          </w:tcPr>
          <w:p w14:paraId="32527AE2" w14:textId="557F935D" w:rsidR="00DC4679" w:rsidRPr="000D7BE8" w:rsidRDefault="00444554" w:rsidP="00274481">
            <w:pPr>
              <w:jc w:val="both"/>
              <w:rPr>
                <w:rFonts w:ascii="Times New Roman" w:hAnsi="Times New Roman" w:cs="Times New Roman"/>
                <w:lang w:val="ro-RO"/>
              </w:rPr>
            </w:pPr>
            <w:r w:rsidRPr="000D7BE8">
              <w:rPr>
                <w:rFonts w:ascii="Times New Roman" w:hAnsi="Times New Roman" w:cs="Times New Roman"/>
                <w:b/>
                <w:bCs/>
                <w:lang w:val="ro-RO"/>
              </w:rPr>
              <w:t>Se ia act.</w:t>
            </w:r>
          </w:p>
        </w:tc>
      </w:tr>
      <w:tr w:rsidR="00DC4679" w:rsidRPr="000D7BE8" w14:paraId="54A4D381" w14:textId="77777777" w:rsidTr="00381B7A">
        <w:tc>
          <w:tcPr>
            <w:tcW w:w="2823" w:type="dxa"/>
          </w:tcPr>
          <w:p w14:paraId="57D3AC76" w14:textId="77777777" w:rsidR="00DC4679" w:rsidRPr="000D7BE8" w:rsidRDefault="00DC4679" w:rsidP="00274481">
            <w:pPr>
              <w:jc w:val="both"/>
              <w:rPr>
                <w:rFonts w:ascii="Times New Roman" w:hAnsi="Times New Roman" w:cs="Times New Roman"/>
                <w:lang w:val="ro-RO"/>
              </w:rPr>
            </w:pPr>
          </w:p>
        </w:tc>
        <w:tc>
          <w:tcPr>
            <w:tcW w:w="512" w:type="dxa"/>
          </w:tcPr>
          <w:p w14:paraId="6E8C1989" w14:textId="77777777" w:rsidR="00DC4679" w:rsidRPr="000D7BE8" w:rsidRDefault="00DC4679" w:rsidP="00274481">
            <w:pPr>
              <w:jc w:val="both"/>
              <w:rPr>
                <w:rFonts w:ascii="Times New Roman" w:hAnsi="Times New Roman" w:cs="Times New Roman"/>
                <w:lang w:val="ro-RO"/>
              </w:rPr>
            </w:pPr>
          </w:p>
        </w:tc>
        <w:tc>
          <w:tcPr>
            <w:tcW w:w="4132" w:type="dxa"/>
          </w:tcPr>
          <w:p w14:paraId="0FBC817A" w14:textId="3E719ED5" w:rsidR="00A22E09" w:rsidRPr="000D7BE8" w:rsidRDefault="00F15CCD" w:rsidP="00274481">
            <w:pPr>
              <w:jc w:val="both"/>
              <w:rPr>
                <w:rFonts w:ascii="Times New Roman" w:hAnsi="Times New Roman" w:cs="Times New Roman"/>
              </w:rPr>
            </w:pPr>
            <w:r w:rsidRPr="000D7BE8">
              <w:rPr>
                <w:rFonts w:ascii="Times New Roman" w:hAnsi="Times New Roman" w:cs="Times New Roman"/>
              </w:rPr>
              <w:t xml:space="preserve">p.50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depășește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capacitățile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actuale</w:t>
            </w:r>
            <w:proofErr w:type="spellEnd"/>
            <w:r w:rsidRPr="000D7BE8">
              <w:rPr>
                <w:rFonts w:ascii="Times New Roman" w:hAnsi="Times New Roman" w:cs="Times New Roman"/>
              </w:rPr>
              <w:t xml:space="preserve"> ale ARI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contrazice</w:t>
            </w:r>
            <w:proofErr w:type="spellEnd"/>
            <w:r w:rsidRPr="000D7BE8">
              <w:rPr>
                <w:rFonts w:ascii="Times New Roman" w:hAnsi="Times New Roman" w:cs="Times New Roman"/>
              </w:rPr>
              <w:t xml:space="preserve"> p.51, de </w:t>
            </w:r>
            <w:proofErr w:type="spellStart"/>
            <w:r w:rsidRPr="000D7BE8">
              <w:rPr>
                <w:rFonts w:ascii="Times New Roman" w:hAnsi="Times New Roman" w:cs="Times New Roman"/>
              </w:rPr>
              <w:t>aceea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propunem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reformularea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ca </w:t>
            </w:r>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făcută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informarea</w:t>
            </w:r>
            <w:proofErr w:type="spellEnd"/>
            <w:r w:rsidRPr="000D7BE8">
              <w:rPr>
                <w:rFonts w:ascii="Times New Roman" w:hAnsi="Times New Roman" w:cs="Times New Roman"/>
              </w:rPr>
              <w:t xml:space="preserve"> ARI </w:t>
            </w:r>
            <w:proofErr w:type="spellStart"/>
            <w:r w:rsidRPr="000D7BE8">
              <w:rPr>
                <w:rFonts w:ascii="Times New Roman" w:hAnsi="Times New Roman" w:cs="Times New Roman"/>
              </w:rPr>
              <w:t>despre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p.50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trebui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indicat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următor</w:t>
            </w:r>
            <w:proofErr w:type="spellEnd"/>
            <w:r w:rsidRPr="000D7BE8">
              <w:rPr>
                <w:rFonts w:ascii="Times New Roman" w:hAnsi="Times New Roman" w:cs="Times New Roman"/>
              </w:rPr>
              <w:t>: ”</w:t>
            </w:r>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performanței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efectuează</w:t>
            </w:r>
            <w:proofErr w:type="spellEnd"/>
            <w:r w:rsidRPr="000D7BE8">
              <w:rPr>
                <w:rFonts w:ascii="Times New Roman" w:hAnsi="Times New Roman" w:cs="Times New Roman"/>
              </w:rPr>
              <w:t xml:space="preserve"> semestrial,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angajatoare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informarea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indicatori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rezultat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rapoarte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standardizate</w:t>
            </w:r>
            <w:proofErr w:type="spellEnd"/>
            <w:r w:rsidRPr="000D7BE8">
              <w:rPr>
                <w:rFonts w:ascii="Times New Roman" w:hAnsi="Times New Roman" w:cs="Times New Roman"/>
              </w:rPr>
              <w:t xml:space="preserve">, elaborate de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Rapoartele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vor</w:t>
            </w:r>
            <w:proofErr w:type="spellEnd"/>
            <w:r w:rsidRPr="000D7BE8">
              <w:rPr>
                <w:rFonts w:ascii="Times New Roman" w:hAnsi="Times New Roman" w:cs="Times New Roman"/>
              </w:rPr>
              <w:t xml:space="preserve"> include date </w:t>
            </w:r>
            <w:proofErr w:type="spellStart"/>
            <w:r w:rsidRPr="000D7BE8">
              <w:rPr>
                <w:rFonts w:ascii="Times New Roman" w:hAnsi="Times New Roman" w:cs="Times New Roman"/>
              </w:rPr>
              <w:t>cantitative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beneficiari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intervenții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domeniile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asistenței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sănătății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educației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încadrării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câmpul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documentării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trai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etc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calitative</w:t>
            </w:r>
            <w:proofErr w:type="spellEnd"/>
            <w:r w:rsidRPr="000D7BE8">
              <w:rPr>
                <w:rFonts w:ascii="Times New Roman" w:hAnsi="Times New Roman" w:cs="Times New Roman"/>
              </w:rPr>
              <w:t xml:space="preserve"> (impact, </w:t>
            </w:r>
            <w:proofErr w:type="spellStart"/>
            <w:r w:rsidRPr="000D7BE8">
              <w:rPr>
                <w:rFonts w:ascii="Times New Roman" w:hAnsi="Times New Roman" w:cs="Times New Roman"/>
              </w:rPr>
              <w:t>colaborare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interinstituțională</w:t>
            </w:r>
            <w:proofErr w:type="spellEnd"/>
            <w:r w:rsidRPr="000D7BE8">
              <w:rPr>
                <w:rFonts w:ascii="Times New Roman" w:hAnsi="Times New Roman" w:cs="Times New Roman"/>
              </w:rPr>
              <w:t xml:space="preserve">), validate de </w:t>
            </w:r>
            <w:proofErr w:type="spellStart"/>
            <w:r w:rsidRPr="000D7BE8">
              <w:rPr>
                <w:rFonts w:ascii="Times New Roman" w:hAnsi="Times New Roman" w:cs="Times New Roman"/>
              </w:rPr>
              <w:t>autoritatea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transmise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w:t>
            </w:r>
          </w:p>
        </w:tc>
        <w:tc>
          <w:tcPr>
            <w:tcW w:w="5483" w:type="dxa"/>
          </w:tcPr>
          <w:p w14:paraId="2DD9D043" w14:textId="515E7554" w:rsidR="00D66227" w:rsidRPr="000D7BE8" w:rsidRDefault="00D66227"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Nu se acceptă.</w:t>
            </w:r>
          </w:p>
          <w:p w14:paraId="4DBFDD97" w14:textId="2FC7EEF5" w:rsidR="00DC4679" w:rsidRPr="000D7BE8" w:rsidRDefault="00D66227" w:rsidP="00274481">
            <w:pPr>
              <w:jc w:val="both"/>
              <w:rPr>
                <w:rFonts w:ascii="Times New Roman" w:hAnsi="Times New Roman" w:cs="Times New Roman"/>
                <w:lang w:val="ro-RO"/>
              </w:rPr>
            </w:pPr>
            <w:proofErr w:type="spellStart"/>
            <w:r w:rsidRPr="000D7BE8">
              <w:rPr>
                <w:rFonts w:ascii="Times New Roman" w:hAnsi="Times New Roman" w:cs="Times New Roman"/>
              </w:rPr>
              <w:t>I</w:t>
            </w:r>
            <w:r w:rsidR="00F15CCD" w:rsidRPr="000D7BE8">
              <w:rPr>
                <w:rFonts w:ascii="Times New Roman" w:hAnsi="Times New Roman" w:cs="Times New Roman"/>
              </w:rPr>
              <w:t>mplicarea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Agenției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Relații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Interetnice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în</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procesul</w:t>
            </w:r>
            <w:proofErr w:type="spellEnd"/>
            <w:r w:rsidR="00F15CCD" w:rsidRPr="000D7BE8">
              <w:rPr>
                <w:rFonts w:ascii="Times New Roman" w:hAnsi="Times New Roman" w:cs="Times New Roman"/>
              </w:rPr>
              <w:t xml:space="preserve"> de </w:t>
            </w:r>
            <w:proofErr w:type="spellStart"/>
            <w:r w:rsidR="00F15CCD" w:rsidRPr="000D7BE8">
              <w:rPr>
                <w:rFonts w:ascii="Times New Roman" w:hAnsi="Times New Roman" w:cs="Times New Roman"/>
              </w:rPr>
              <w:t>evaluare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este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esențială</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pentru</w:t>
            </w:r>
            <w:proofErr w:type="spellEnd"/>
            <w:r w:rsidR="00F15CCD" w:rsidRPr="000D7BE8">
              <w:rPr>
                <w:rFonts w:ascii="Times New Roman" w:hAnsi="Times New Roman" w:cs="Times New Roman"/>
              </w:rPr>
              <w:t xml:space="preserve"> a </w:t>
            </w:r>
            <w:proofErr w:type="spellStart"/>
            <w:r w:rsidR="00F15CCD" w:rsidRPr="000D7BE8">
              <w:rPr>
                <w:rFonts w:ascii="Times New Roman" w:hAnsi="Times New Roman" w:cs="Times New Roman"/>
              </w:rPr>
              <w:t>asigura</w:t>
            </w:r>
            <w:proofErr w:type="spellEnd"/>
            <w:r w:rsidR="00F15CCD" w:rsidRPr="000D7BE8">
              <w:rPr>
                <w:rFonts w:ascii="Times New Roman" w:hAnsi="Times New Roman" w:cs="Times New Roman"/>
              </w:rPr>
              <w:t xml:space="preserve"> un </w:t>
            </w:r>
            <w:proofErr w:type="spellStart"/>
            <w:r w:rsidR="00F15CCD" w:rsidRPr="000D7BE8">
              <w:rPr>
                <w:rFonts w:ascii="Times New Roman" w:hAnsi="Times New Roman" w:cs="Times New Roman"/>
              </w:rPr>
              <w:t>cadru</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unitar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profesionist</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și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comparabil</w:t>
            </w:r>
            <w:proofErr w:type="spellEnd"/>
            <w:r w:rsidR="00F15CCD" w:rsidRPr="000D7BE8">
              <w:rPr>
                <w:rFonts w:ascii="Times New Roman" w:hAnsi="Times New Roman" w:cs="Times New Roman"/>
              </w:rPr>
              <w:t xml:space="preserve"> al </w:t>
            </w:r>
            <w:proofErr w:type="spellStart"/>
            <w:r w:rsidR="00F15CCD" w:rsidRPr="000D7BE8">
              <w:rPr>
                <w:rFonts w:ascii="Times New Roman" w:hAnsi="Times New Roman" w:cs="Times New Roman"/>
              </w:rPr>
              <w:t>evaluării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mediatorilor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comunitari</w:t>
            </w:r>
            <w:proofErr w:type="spellEnd"/>
            <w:r w:rsidR="00F15CCD" w:rsidRPr="000D7BE8">
              <w:rPr>
                <w:rFonts w:ascii="Times New Roman" w:hAnsi="Times New Roman" w:cs="Times New Roman"/>
              </w:rPr>
              <w:t xml:space="preserve"> la </w:t>
            </w:r>
            <w:proofErr w:type="spellStart"/>
            <w:r w:rsidR="00F15CCD" w:rsidRPr="000D7BE8">
              <w:rPr>
                <w:rFonts w:ascii="Times New Roman" w:hAnsi="Times New Roman" w:cs="Times New Roman"/>
              </w:rPr>
              <w:t>nivel</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național</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Excluderea</w:t>
            </w:r>
            <w:proofErr w:type="spellEnd"/>
            <w:r w:rsidR="00F15CCD" w:rsidRPr="000D7BE8">
              <w:rPr>
                <w:rFonts w:ascii="Times New Roman" w:hAnsi="Times New Roman" w:cs="Times New Roman"/>
              </w:rPr>
              <w:t xml:space="preserve"> ARI </w:t>
            </w:r>
            <w:proofErr w:type="spellStart"/>
            <w:r w:rsidR="00F15CCD" w:rsidRPr="000D7BE8">
              <w:rPr>
                <w:rFonts w:ascii="Times New Roman" w:hAnsi="Times New Roman" w:cs="Times New Roman"/>
              </w:rPr>
              <w:t>ar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contraveni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atribuțiilor</w:t>
            </w:r>
            <w:proofErr w:type="spellEnd"/>
            <w:r w:rsidR="00F15CCD" w:rsidRPr="000D7BE8">
              <w:rPr>
                <w:rFonts w:ascii="Times New Roman" w:hAnsi="Times New Roman" w:cs="Times New Roman"/>
              </w:rPr>
              <w:t xml:space="preserve"> sale </w:t>
            </w:r>
            <w:proofErr w:type="spellStart"/>
            <w:r w:rsidR="00F15CCD" w:rsidRPr="000D7BE8">
              <w:rPr>
                <w:rFonts w:ascii="Times New Roman" w:hAnsi="Times New Roman" w:cs="Times New Roman"/>
              </w:rPr>
              <w:t>prevăzute</w:t>
            </w:r>
            <w:proofErr w:type="spellEnd"/>
            <w:r w:rsidR="00F15CCD" w:rsidRPr="000D7BE8">
              <w:rPr>
                <w:rFonts w:ascii="Times New Roman" w:hAnsi="Times New Roman" w:cs="Times New Roman"/>
              </w:rPr>
              <w:t xml:space="preserve"> de </w:t>
            </w:r>
            <w:proofErr w:type="spellStart"/>
            <w:r w:rsidR="00F15CCD" w:rsidRPr="000D7BE8">
              <w:rPr>
                <w:rFonts w:ascii="Times New Roman" w:hAnsi="Times New Roman" w:cs="Times New Roman"/>
              </w:rPr>
              <w:t>cadrul</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normativ</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și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crea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discrepanțe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între</w:t>
            </w:r>
            <w:proofErr w:type="spellEnd"/>
            <w:r w:rsidR="00F15CCD" w:rsidRPr="000D7BE8">
              <w:rPr>
                <w:rFonts w:ascii="Times New Roman" w:hAnsi="Times New Roman" w:cs="Times New Roman"/>
              </w:rPr>
              <w:t xml:space="preserve"> APL </w:t>
            </w:r>
            <w:proofErr w:type="spellStart"/>
            <w:r w:rsidR="00F15CCD" w:rsidRPr="000D7BE8">
              <w:rPr>
                <w:rFonts w:ascii="Times New Roman" w:hAnsi="Times New Roman" w:cs="Times New Roman"/>
              </w:rPr>
              <w:t>în</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aplicarea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indicatorilor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și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interpretarea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rezultatelor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Totodată</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lipsa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implicării</w:t>
            </w:r>
            <w:proofErr w:type="spellEnd"/>
            <w:r w:rsidR="00F15CCD" w:rsidRPr="000D7BE8">
              <w:rPr>
                <w:rFonts w:ascii="Times New Roman" w:hAnsi="Times New Roman" w:cs="Times New Roman"/>
              </w:rPr>
              <w:t xml:space="preserve"> ARI </w:t>
            </w:r>
            <w:proofErr w:type="spellStart"/>
            <w:r w:rsidR="00F15CCD" w:rsidRPr="000D7BE8">
              <w:rPr>
                <w:rFonts w:ascii="Times New Roman" w:hAnsi="Times New Roman" w:cs="Times New Roman"/>
              </w:rPr>
              <w:t>ar</w:t>
            </w:r>
            <w:proofErr w:type="spellEnd"/>
            <w:r w:rsidR="00F15CCD" w:rsidRPr="000D7BE8">
              <w:rPr>
                <w:rFonts w:ascii="Times New Roman" w:hAnsi="Times New Roman" w:cs="Times New Roman"/>
              </w:rPr>
              <w:t xml:space="preserve"> reduce </w:t>
            </w:r>
            <w:proofErr w:type="spellStart"/>
            <w:r w:rsidR="00F15CCD" w:rsidRPr="000D7BE8">
              <w:rPr>
                <w:rFonts w:ascii="Times New Roman" w:hAnsi="Times New Roman" w:cs="Times New Roman"/>
              </w:rPr>
              <w:t>capacitatea</w:t>
            </w:r>
            <w:proofErr w:type="spellEnd"/>
            <w:r w:rsidR="00F15CCD" w:rsidRPr="000D7BE8">
              <w:rPr>
                <w:rFonts w:ascii="Times New Roman" w:hAnsi="Times New Roman" w:cs="Times New Roman"/>
              </w:rPr>
              <w:t xml:space="preserve"> de </w:t>
            </w:r>
            <w:proofErr w:type="spellStart"/>
            <w:r w:rsidR="00F15CCD" w:rsidRPr="000D7BE8">
              <w:rPr>
                <w:rFonts w:ascii="Times New Roman" w:hAnsi="Times New Roman" w:cs="Times New Roman"/>
              </w:rPr>
              <w:t>monitorizare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coerentă</w:t>
            </w:r>
            <w:proofErr w:type="spellEnd"/>
            <w:r w:rsidR="00F15CCD" w:rsidRPr="000D7BE8">
              <w:rPr>
                <w:rFonts w:ascii="Times New Roman" w:hAnsi="Times New Roman" w:cs="Times New Roman"/>
              </w:rPr>
              <w:t xml:space="preserve"> a </w:t>
            </w:r>
            <w:proofErr w:type="spellStart"/>
            <w:r w:rsidR="00F15CCD" w:rsidRPr="000D7BE8">
              <w:rPr>
                <w:rFonts w:ascii="Times New Roman" w:hAnsi="Times New Roman" w:cs="Times New Roman"/>
              </w:rPr>
              <w:t>activității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mediatorilor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și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limita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analiza</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integrată</w:t>
            </w:r>
            <w:proofErr w:type="spellEnd"/>
            <w:r w:rsidR="00F15CCD" w:rsidRPr="000D7BE8">
              <w:rPr>
                <w:rFonts w:ascii="Times New Roman" w:hAnsi="Times New Roman" w:cs="Times New Roman"/>
              </w:rPr>
              <w:t xml:space="preserve"> a </w:t>
            </w:r>
            <w:proofErr w:type="spellStart"/>
            <w:r w:rsidR="00F15CCD" w:rsidRPr="000D7BE8">
              <w:rPr>
                <w:rFonts w:ascii="Times New Roman" w:hAnsi="Times New Roman" w:cs="Times New Roman"/>
              </w:rPr>
              <w:t>datelor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necesare</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fundamentării</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politicilor</w:t>
            </w:r>
            <w:proofErr w:type="spellEnd"/>
            <w:r w:rsidR="00F15CCD" w:rsidRPr="000D7BE8">
              <w:rPr>
                <w:rFonts w:ascii="Times New Roman" w:hAnsi="Times New Roman" w:cs="Times New Roman"/>
              </w:rPr>
              <w:t xml:space="preserve"> </w:t>
            </w:r>
            <w:proofErr w:type="spellStart"/>
            <w:r w:rsidR="00F15CCD" w:rsidRPr="000D7BE8">
              <w:rPr>
                <w:rFonts w:ascii="Times New Roman" w:hAnsi="Times New Roman" w:cs="Times New Roman"/>
              </w:rPr>
              <w:t>publice</w:t>
            </w:r>
            <w:proofErr w:type="spellEnd"/>
            <w:r w:rsidR="00F15CCD" w:rsidRPr="000D7BE8">
              <w:rPr>
                <w:rFonts w:ascii="Times New Roman" w:hAnsi="Times New Roman" w:cs="Times New Roman"/>
              </w:rPr>
              <w:t>.</w:t>
            </w:r>
          </w:p>
        </w:tc>
      </w:tr>
      <w:tr w:rsidR="00DC4679" w:rsidRPr="000D7BE8" w14:paraId="1AE0FE0E" w14:textId="77777777" w:rsidTr="00381B7A">
        <w:tc>
          <w:tcPr>
            <w:tcW w:w="2823" w:type="dxa"/>
          </w:tcPr>
          <w:p w14:paraId="5252DA0C" w14:textId="77777777" w:rsidR="00DC4679" w:rsidRPr="000D7BE8" w:rsidRDefault="00DC4679" w:rsidP="00274481">
            <w:pPr>
              <w:jc w:val="both"/>
              <w:rPr>
                <w:rFonts w:ascii="Times New Roman" w:hAnsi="Times New Roman" w:cs="Times New Roman"/>
                <w:lang w:val="ro-RO"/>
              </w:rPr>
            </w:pPr>
          </w:p>
        </w:tc>
        <w:tc>
          <w:tcPr>
            <w:tcW w:w="512" w:type="dxa"/>
          </w:tcPr>
          <w:p w14:paraId="4F83E490" w14:textId="77777777" w:rsidR="00DC4679" w:rsidRPr="000D7BE8" w:rsidRDefault="00DC4679" w:rsidP="00274481">
            <w:pPr>
              <w:jc w:val="both"/>
              <w:rPr>
                <w:rFonts w:ascii="Times New Roman" w:hAnsi="Times New Roman" w:cs="Times New Roman"/>
                <w:lang w:val="ro-RO"/>
              </w:rPr>
            </w:pPr>
          </w:p>
        </w:tc>
        <w:tc>
          <w:tcPr>
            <w:tcW w:w="4132" w:type="dxa"/>
          </w:tcPr>
          <w:p w14:paraId="58DBD5B1" w14:textId="30558EFD" w:rsidR="00D66227" w:rsidRPr="000D7BE8" w:rsidRDefault="00D66227" w:rsidP="00274481">
            <w:pPr>
              <w:jc w:val="both"/>
              <w:rPr>
                <w:rFonts w:ascii="Times New Roman" w:hAnsi="Times New Roman" w:cs="Times New Roman"/>
                <w:lang w:val="ro-RO"/>
              </w:rPr>
            </w:pPr>
            <w:r w:rsidRPr="000D7BE8">
              <w:rPr>
                <w:rFonts w:ascii="Times New Roman" w:hAnsi="Times New Roman" w:cs="Times New Roman"/>
                <w:lang w:val="ro-RO"/>
              </w:rPr>
              <w:t xml:space="preserve">În același timp având în vedere complexitatea planificării activității mediatorului comunitar pentru romi și depistarea problemelor privind finanțarea acestui propunem a fi introdus în regulament  p.56 care se va referi: Planificarea anuală și coordonarea bugetară a activității mediatorilor comunitari” și ar avea următoarele subpuncte de clarificare care ar întări rolul Agenției Relațiilor Interetnice cu privire la planificarea bugetară dar și rolul de coordonare a activității mediatorilor comunitari cu APL </w:t>
            </w:r>
          </w:p>
          <w:p w14:paraId="04A1C7AA" w14:textId="77777777" w:rsidR="00D66227" w:rsidRPr="000D7BE8" w:rsidRDefault="00D66227" w:rsidP="00274481">
            <w:pPr>
              <w:jc w:val="both"/>
              <w:rPr>
                <w:rFonts w:ascii="Times New Roman" w:hAnsi="Times New Roman" w:cs="Times New Roman"/>
                <w:lang w:val="ro-RO"/>
              </w:rPr>
            </w:pPr>
            <w:r w:rsidRPr="000D7BE8">
              <w:rPr>
                <w:rFonts w:ascii="Times New Roman" w:hAnsi="Times New Roman" w:cs="Times New Roman"/>
                <w:lang w:val="ro-RO"/>
              </w:rPr>
              <w:t xml:space="preserve">I și II.  </w:t>
            </w:r>
          </w:p>
          <w:p w14:paraId="25C37B9D" w14:textId="5987C0A9" w:rsidR="00274481" w:rsidRPr="000D7BE8" w:rsidRDefault="00D66227" w:rsidP="00274481">
            <w:pPr>
              <w:spacing w:line="276" w:lineRule="auto"/>
              <w:jc w:val="both"/>
              <w:rPr>
                <w:rFonts w:ascii="Times New Roman" w:hAnsi="Times New Roman" w:cs="Times New Roman"/>
                <w:lang w:val="ro-MD"/>
              </w:rPr>
            </w:pPr>
            <w:r w:rsidRPr="000D7BE8">
              <w:rPr>
                <w:rFonts w:ascii="Times New Roman" w:hAnsi="Times New Roman" w:cs="Times New Roman"/>
                <w:lang w:val="ro-RO"/>
              </w:rPr>
              <w:t>p.56. ”</w:t>
            </w:r>
            <w:r w:rsidR="00274481" w:rsidRPr="000D7BE8">
              <w:rPr>
                <w:rFonts w:ascii="Times New Roman" w:hAnsi="Times New Roman" w:cs="Times New Roman"/>
                <w:lang w:val="ro-MD"/>
              </w:rPr>
              <w:t xml:space="preserve">Planificarea anuală și coordonarea bugetară a activității mediatorilor comunitari </w:t>
            </w:r>
          </w:p>
          <w:p w14:paraId="5769F2A7"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(1) În vederea asigurării funcționării eficiente a mediatorilor comunitari și a planificării corespunzătoare a resurselor financiare necesare, Agenția Relații Interetnice elaborează anual propuneri privind: </w:t>
            </w:r>
          </w:p>
          <w:p w14:paraId="168EC87D"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a) numărul mediatorilor comunitari pentru fiecare autoritate a administrației publice locale; </w:t>
            </w:r>
          </w:p>
          <w:p w14:paraId="7EAE1263"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b) suma mijloacelor financiare necesare pentru exercitarea activității </w:t>
            </w:r>
            <w:r w:rsidRPr="000D7BE8">
              <w:rPr>
                <w:rFonts w:ascii="Times New Roman" w:hAnsi="Times New Roman" w:cs="Times New Roman"/>
                <w:lang w:val="ro-MD"/>
              </w:rPr>
              <w:lastRenderedPageBreak/>
              <w:t xml:space="preserve">acestora, inclusiv cheltuielile pentru remunerare, formare profesională continuă și activități de mediere comunitară. </w:t>
            </w:r>
          </w:p>
          <w:p w14:paraId="77045BE5"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(2) Propunerile menționate de la alin. activitate (1) se fundamentează pe: </w:t>
            </w:r>
          </w:p>
          <w:p w14:paraId="7D464AD0"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a) rapoartele anuale de activitate ale mediatorilor comunitari;</w:t>
            </w:r>
          </w:p>
          <w:p w14:paraId="0CB0F9B0"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b) propunerile autorităților administrației publice locale privind menținerea sau ajustarea numărului de posturi; </w:t>
            </w:r>
          </w:p>
          <w:p w14:paraId="7C678C9B"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c) analiza </w:t>
            </w:r>
            <w:proofErr w:type="spellStart"/>
            <w:r w:rsidRPr="000D7BE8">
              <w:rPr>
                <w:rFonts w:ascii="Times New Roman" w:hAnsi="Times New Roman" w:cs="Times New Roman"/>
                <w:lang w:val="ro-MD"/>
              </w:rPr>
              <w:t>socio</w:t>
            </w:r>
            <w:proofErr w:type="spellEnd"/>
            <w:r w:rsidRPr="000D7BE8">
              <w:rPr>
                <w:rFonts w:ascii="Times New Roman" w:hAnsi="Times New Roman" w:cs="Times New Roman"/>
                <w:lang w:val="ro-MD"/>
              </w:rPr>
              <w:t xml:space="preserve">-demografică a comunităților etnice din unitățile administrativ-teritoriale; </w:t>
            </w:r>
          </w:p>
          <w:p w14:paraId="2B8A14F0"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d) evaluarea necesităților de consolidare a coeziunii sociale și a dialogului interetnic. </w:t>
            </w:r>
          </w:p>
          <w:p w14:paraId="6B521420" w14:textId="77777777" w:rsidR="00274481"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 xml:space="preserve">(3) Agenția Relații Interetnice prezintă Ministerului Finanțelor, anual, până la data de 1 august, propunerile privind numărul mediatorilor comunitari și mijloacele financiare necesare pentru funcționarea acestora, în vederea includerii în procesul de planificare bugetară pentru anul următor. </w:t>
            </w:r>
          </w:p>
          <w:p w14:paraId="11E438DD" w14:textId="62CA340B" w:rsidR="00DC4679" w:rsidRPr="000D7BE8" w:rsidRDefault="00274481" w:rsidP="00274481">
            <w:pPr>
              <w:spacing w:line="276" w:lineRule="auto"/>
              <w:ind w:firstLine="708"/>
              <w:jc w:val="both"/>
              <w:rPr>
                <w:rFonts w:ascii="Times New Roman" w:hAnsi="Times New Roman" w:cs="Times New Roman"/>
                <w:lang w:val="ro-MD"/>
              </w:rPr>
            </w:pPr>
            <w:r w:rsidRPr="000D7BE8">
              <w:rPr>
                <w:rFonts w:ascii="Times New Roman" w:hAnsi="Times New Roman" w:cs="Times New Roman"/>
                <w:lang w:val="ro-MD"/>
              </w:rPr>
              <w:t>(4) În procesul de elaborare a propunerilor bugetare, Agenția poate consulta organizațiile etnoculturale, instituțiile publice relevante și organizațiile societății civile active în domeniul relațiilor interetnice și al coeziunii sociale”.</w:t>
            </w:r>
          </w:p>
        </w:tc>
        <w:tc>
          <w:tcPr>
            <w:tcW w:w="5483" w:type="dxa"/>
          </w:tcPr>
          <w:p w14:paraId="7B6633DF" w14:textId="29144A41" w:rsidR="00DC4679" w:rsidRPr="000D7BE8" w:rsidRDefault="00D66227" w:rsidP="00274481">
            <w:pPr>
              <w:jc w:val="both"/>
              <w:rPr>
                <w:rFonts w:ascii="Times New Roman" w:hAnsi="Times New Roman" w:cs="Times New Roman"/>
                <w:lang w:val="ro-RO"/>
              </w:rPr>
            </w:pPr>
            <w:r w:rsidRPr="000D7BE8">
              <w:rPr>
                <w:rFonts w:ascii="Times New Roman" w:hAnsi="Times New Roman" w:cs="Times New Roman"/>
                <w:b/>
                <w:bCs/>
                <w:lang w:val="ro-RO"/>
              </w:rPr>
              <w:lastRenderedPageBreak/>
              <w:t>Se ia act.</w:t>
            </w:r>
          </w:p>
        </w:tc>
      </w:tr>
      <w:tr w:rsidR="00DC4679" w:rsidRPr="000D7BE8" w14:paraId="0D161F7A" w14:textId="77777777" w:rsidTr="00381B7A">
        <w:tc>
          <w:tcPr>
            <w:tcW w:w="2823" w:type="dxa"/>
          </w:tcPr>
          <w:p w14:paraId="61DADCC8" w14:textId="77777777" w:rsidR="00DC4679" w:rsidRPr="000D7BE8" w:rsidRDefault="00274481"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Cancelaria de Stat</w:t>
            </w:r>
          </w:p>
          <w:p w14:paraId="18BF14C9" w14:textId="4767047A" w:rsidR="00274481" w:rsidRPr="000D7BE8" w:rsidRDefault="00274481" w:rsidP="00274481">
            <w:pPr>
              <w:jc w:val="both"/>
              <w:rPr>
                <w:rFonts w:ascii="Times New Roman" w:hAnsi="Times New Roman" w:cs="Times New Roman"/>
                <w:lang w:val="ro-RO"/>
              </w:rPr>
            </w:pPr>
            <w:r w:rsidRPr="000D7BE8">
              <w:rPr>
                <w:rFonts w:ascii="Times New Roman" w:hAnsi="Times New Roman" w:cs="Times New Roman"/>
                <w:lang w:val="ro-RO"/>
              </w:rPr>
              <w:t>(nr. 29-69-11209 din 07.11.2025)</w:t>
            </w:r>
          </w:p>
        </w:tc>
        <w:tc>
          <w:tcPr>
            <w:tcW w:w="512" w:type="dxa"/>
          </w:tcPr>
          <w:p w14:paraId="758D0EED" w14:textId="56238A2B" w:rsidR="00DC4679" w:rsidRPr="000D7BE8" w:rsidRDefault="00274481" w:rsidP="00274481">
            <w:pPr>
              <w:jc w:val="both"/>
              <w:rPr>
                <w:rFonts w:ascii="Times New Roman" w:hAnsi="Times New Roman" w:cs="Times New Roman"/>
                <w:lang w:val="ro-RO"/>
              </w:rPr>
            </w:pPr>
            <w:r w:rsidRPr="000D7BE8">
              <w:rPr>
                <w:rFonts w:ascii="Times New Roman" w:hAnsi="Times New Roman" w:cs="Times New Roman"/>
                <w:lang w:val="ro-RO"/>
              </w:rPr>
              <w:t>2</w:t>
            </w:r>
          </w:p>
        </w:tc>
        <w:tc>
          <w:tcPr>
            <w:tcW w:w="4132" w:type="dxa"/>
          </w:tcPr>
          <w:p w14:paraId="6E44F76C" w14:textId="4CFD4A9D" w:rsidR="00D22925" w:rsidRPr="000D7BE8" w:rsidRDefault="00D22925" w:rsidP="00D22925">
            <w:pPr>
              <w:jc w:val="both"/>
              <w:rPr>
                <w:rFonts w:ascii="Times New Roman" w:hAnsi="Times New Roman" w:cs="Times New Roman"/>
                <w:lang w:val="ro-RO"/>
              </w:rPr>
            </w:pPr>
            <w:r w:rsidRPr="000D7BE8">
              <w:rPr>
                <w:rFonts w:ascii="Times New Roman" w:hAnsi="Times New Roman" w:cs="Times New Roman"/>
                <w:lang w:val="ro-RO"/>
              </w:rPr>
              <w:t xml:space="preserve">Excluderea subpct.1.1 din proiect privind redenumirea funcției de „mediator comunitar” în „mediator comunitar pentru romi”, deoarece denumirea respectivă își are reflectare în art.14 alin.(2) lit.y1) din Legea nr.436/2006 privind administrația publică locală, iar conform art.3 alin.(1)  lit. f) și alin.(4) din Legea nr.100/2017 cu privire la actele normative, la elaborarea actului normativ  trebuie să se respecte ierarhia acestuia, scop în care: </w:t>
            </w:r>
          </w:p>
          <w:p w14:paraId="11101DFD" w14:textId="3B2FAB67" w:rsidR="00D22925" w:rsidRPr="000D7BE8" w:rsidRDefault="00D22925" w:rsidP="00D22925">
            <w:pPr>
              <w:jc w:val="both"/>
              <w:rPr>
                <w:rFonts w:ascii="Times New Roman" w:hAnsi="Times New Roman" w:cs="Times New Roman"/>
                <w:lang w:val="ro-RO"/>
              </w:rPr>
            </w:pPr>
            <w:r w:rsidRPr="000D7BE8">
              <w:rPr>
                <w:rFonts w:ascii="Times New Roman" w:hAnsi="Times New Roman" w:cs="Times New Roman"/>
                <w:lang w:val="ro-RO"/>
              </w:rPr>
              <w:t xml:space="preserve">1.  proiectul de act trebuie să se coreleze cu prevederile actului normativ de nivel superior sau de același nivel cu care se află în conexiune; </w:t>
            </w:r>
          </w:p>
          <w:p w14:paraId="26359295" w14:textId="77777777" w:rsidR="00D22925" w:rsidRPr="000D7BE8" w:rsidRDefault="00D22925" w:rsidP="00D22925">
            <w:pPr>
              <w:jc w:val="both"/>
              <w:rPr>
                <w:rFonts w:ascii="Times New Roman" w:hAnsi="Times New Roman" w:cs="Times New Roman"/>
                <w:lang w:val="ro-RO"/>
              </w:rPr>
            </w:pPr>
            <w:r w:rsidRPr="000D7BE8">
              <w:rPr>
                <w:rFonts w:ascii="Times New Roman" w:hAnsi="Times New Roman" w:cs="Times New Roman"/>
                <w:lang w:val="ro-RO"/>
              </w:rPr>
              <w:t xml:space="preserve">2. proiectul de act normativ întocmit în temeiul unui act normativ de nivel superior nu poate depăși limitele competenței instituite prin actul de nivel superior și nu poate contravine scopului, principiilor și dispozițiilor acestuia. </w:t>
            </w:r>
          </w:p>
          <w:p w14:paraId="3F8284DF" w14:textId="28D95C7B" w:rsidR="00DC4679" w:rsidRPr="000D7BE8" w:rsidRDefault="00D22925" w:rsidP="00D22925">
            <w:pPr>
              <w:jc w:val="both"/>
              <w:rPr>
                <w:rFonts w:ascii="Times New Roman" w:hAnsi="Times New Roman" w:cs="Times New Roman"/>
                <w:lang w:val="ro-RO"/>
              </w:rPr>
            </w:pPr>
            <w:r w:rsidRPr="000D7BE8">
              <w:rPr>
                <w:rFonts w:ascii="Times New Roman" w:hAnsi="Times New Roman" w:cs="Times New Roman"/>
                <w:lang w:val="ro-RO"/>
              </w:rPr>
              <w:t xml:space="preserve">   Respectiv, pentru includerea unor noi modificări în hotărârea vizată mai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este necesar de operat modificări în legea prenotată, inclusiv de modificat art.15 alin.(1) lit. d) din Legea asistenței sociale, nr.1547/2003. De asemenea, considerăm că propunerea în cauză nu aduce careva plus valoare reglementărilor actuale prevăzute de Regulamentul-cadru, ori conform pct.1 este clar stabilit că regulamentul-cadru reglementează modul de organizare și exercitare a activității mediatorului comunitar din localitățile compact sau mixt populate de romi;</w:t>
            </w:r>
          </w:p>
        </w:tc>
        <w:tc>
          <w:tcPr>
            <w:tcW w:w="5483" w:type="dxa"/>
          </w:tcPr>
          <w:p w14:paraId="42D364A8" w14:textId="77777777" w:rsidR="00DC4679" w:rsidRPr="000D7BE8" w:rsidRDefault="00D22925" w:rsidP="00274481">
            <w:pPr>
              <w:jc w:val="both"/>
              <w:rPr>
                <w:rFonts w:ascii="Times New Roman" w:hAnsi="Times New Roman" w:cs="Times New Roman"/>
                <w:b/>
                <w:bCs/>
                <w:lang w:val="ro-RO"/>
              </w:rPr>
            </w:pPr>
            <w:r w:rsidRPr="000D7BE8">
              <w:rPr>
                <w:rFonts w:ascii="Times New Roman" w:hAnsi="Times New Roman" w:cs="Times New Roman"/>
                <w:b/>
                <w:bCs/>
                <w:lang w:val="ro-RO"/>
              </w:rPr>
              <w:t>Nu se acceptă.</w:t>
            </w:r>
          </w:p>
          <w:p w14:paraId="0D0D3B66" w14:textId="567AEAA1" w:rsidR="00197536" w:rsidRPr="000D7BE8" w:rsidRDefault="00197536" w:rsidP="00274481">
            <w:pPr>
              <w:jc w:val="both"/>
              <w:rPr>
                <w:rFonts w:ascii="Times New Roman" w:hAnsi="Times New Roman" w:cs="Times New Roman"/>
                <w:lang w:val="ro-RO"/>
              </w:rPr>
            </w:pPr>
            <w:r w:rsidRPr="000D7BE8">
              <w:rPr>
                <w:rFonts w:ascii="Times New Roman" w:hAnsi="Times New Roman" w:cs="Times New Roman"/>
                <w:lang w:val="ro-RO"/>
              </w:rPr>
              <w:t>Adăugarea sintagmei „pentru romi” nu contravine legii, ci precizează domeniul de aplicare, ceea ce este permis de Lege 100/2017</w:t>
            </w:r>
            <w:r w:rsidR="00D22925" w:rsidRPr="000D7BE8">
              <w:rPr>
                <w:rFonts w:ascii="Times New Roman" w:hAnsi="Times New Roman" w:cs="Times New Roman"/>
                <w:lang w:val="ro-RO"/>
              </w:rPr>
              <w:t xml:space="preserve"> </w:t>
            </w:r>
            <w:r w:rsidRPr="000D7BE8">
              <w:rPr>
                <w:rFonts w:ascii="Times New Roman" w:hAnsi="Times New Roman" w:cs="Times New Roman"/>
                <w:lang w:val="ro-RO"/>
              </w:rPr>
              <w:t>prin ar. 62 și 63.</w:t>
            </w:r>
            <w:r w:rsidR="00D22925" w:rsidRPr="000D7BE8">
              <w:rPr>
                <w:rFonts w:ascii="Times New Roman" w:hAnsi="Times New Roman" w:cs="Times New Roman"/>
                <w:lang w:val="ro-RO"/>
              </w:rPr>
              <w:t xml:space="preserve"> </w:t>
            </w:r>
            <w:r w:rsidRPr="000D7BE8">
              <w:rPr>
                <w:rFonts w:ascii="Times New Roman" w:hAnsi="Times New Roman" w:cs="Times New Roman"/>
                <w:lang w:val="ro-RO"/>
              </w:rPr>
              <w:t>C</w:t>
            </w:r>
            <w:r w:rsidR="00D22925" w:rsidRPr="000D7BE8">
              <w:rPr>
                <w:rFonts w:ascii="Times New Roman" w:hAnsi="Times New Roman" w:cs="Times New Roman"/>
                <w:lang w:val="ro-RO"/>
              </w:rPr>
              <w:t xml:space="preserve">ompletările propuse </w:t>
            </w:r>
            <w:r w:rsidRPr="000D7BE8">
              <w:rPr>
                <w:rFonts w:ascii="Times New Roman" w:hAnsi="Times New Roman" w:cs="Times New Roman"/>
                <w:lang w:val="ro-RO"/>
              </w:rPr>
              <w:t xml:space="preserve">în cazul dat, </w:t>
            </w:r>
            <w:r w:rsidR="00D22925" w:rsidRPr="000D7BE8">
              <w:rPr>
                <w:rFonts w:ascii="Times New Roman" w:hAnsi="Times New Roman" w:cs="Times New Roman"/>
                <w:lang w:val="ro-RO"/>
              </w:rPr>
              <w:t>au un caracter tehnic și operațional, fără a afecta concepția generală sau esența funcției mediatorului</w:t>
            </w:r>
            <w:r w:rsidRPr="000D7BE8">
              <w:rPr>
                <w:rFonts w:ascii="Times New Roman" w:hAnsi="Times New Roman" w:cs="Times New Roman"/>
                <w:lang w:val="ro-RO"/>
              </w:rPr>
              <w:t xml:space="preserve"> </w:t>
            </w:r>
            <w:r w:rsidR="00D22925" w:rsidRPr="000D7BE8">
              <w:rPr>
                <w:rFonts w:ascii="Times New Roman" w:hAnsi="Times New Roman" w:cs="Times New Roman"/>
                <w:lang w:val="ro-RO"/>
              </w:rPr>
              <w:t>comunitar.</w:t>
            </w:r>
            <w:r w:rsidRPr="000D7BE8">
              <w:rPr>
                <w:rFonts w:ascii="Times New Roman" w:hAnsi="Times New Roman" w:cs="Times New Roman"/>
                <w:lang w:val="ro-RO"/>
              </w:rPr>
              <w:t xml:space="preserve"> </w:t>
            </w:r>
            <w:r w:rsidR="00D22925" w:rsidRPr="000D7BE8">
              <w:rPr>
                <w:rFonts w:ascii="Times New Roman" w:hAnsi="Times New Roman" w:cs="Times New Roman"/>
                <w:lang w:val="ro-RO"/>
              </w:rPr>
              <w:t xml:space="preserve">Modificările se limitează la detalierea </w:t>
            </w:r>
            <w:r w:rsidRPr="000D7BE8">
              <w:rPr>
                <w:rFonts w:ascii="Times New Roman" w:hAnsi="Times New Roman" w:cs="Times New Roman"/>
                <w:lang w:val="ro-RO"/>
              </w:rPr>
              <w:t xml:space="preserve">denumirii funcției „mediator comunitar pentru romi”, </w:t>
            </w:r>
            <w:r w:rsidR="00D22925" w:rsidRPr="000D7BE8">
              <w:rPr>
                <w:rFonts w:ascii="Times New Roman" w:hAnsi="Times New Roman" w:cs="Times New Roman"/>
                <w:lang w:val="ro-RO"/>
              </w:rPr>
              <w:t>necesar</w:t>
            </w:r>
            <w:r w:rsidRPr="000D7BE8">
              <w:rPr>
                <w:rFonts w:ascii="Times New Roman" w:hAnsi="Times New Roman" w:cs="Times New Roman"/>
                <w:lang w:val="ro-RO"/>
              </w:rPr>
              <w:t>ă</w:t>
            </w:r>
            <w:r w:rsidR="00D22925" w:rsidRPr="000D7BE8">
              <w:rPr>
                <w:rFonts w:ascii="Times New Roman" w:hAnsi="Times New Roman" w:cs="Times New Roman"/>
                <w:lang w:val="ro-RO"/>
              </w:rPr>
              <w:t xml:space="preserve"> aplicării unitare a prevederilor existente.</w:t>
            </w:r>
          </w:p>
          <w:p w14:paraId="79A38E0D" w14:textId="1A00BE91" w:rsidR="00197536" w:rsidRPr="000D7BE8" w:rsidRDefault="00197536" w:rsidP="00197536">
            <w:pPr>
              <w:jc w:val="both"/>
              <w:rPr>
                <w:rFonts w:ascii="Times New Roman" w:hAnsi="Times New Roman" w:cs="Times New Roman"/>
                <w:lang w:val="ro-RO"/>
              </w:rPr>
            </w:pPr>
            <w:r w:rsidRPr="000D7BE8">
              <w:rPr>
                <w:rFonts w:ascii="Times New Roman" w:hAnsi="Times New Roman" w:cs="Times New Roman"/>
                <w:lang w:val="ro-RO"/>
              </w:rPr>
              <w:t xml:space="preserve">     Denumirea actuală „mediator comunitar” este prea generală, poate acoperi orice comunitate vulnerabilă, ceea ce: creează ambiguitate în aplicare, îngreunează planificarea bugetară (inclusiv salarizarea), complică definirea indicatorilor și raportarea către partenerii internaționali. </w:t>
            </w:r>
          </w:p>
          <w:p w14:paraId="0D3032B6" w14:textId="3E737FCA" w:rsidR="00197536" w:rsidRPr="000D7BE8" w:rsidRDefault="00197536" w:rsidP="00197536">
            <w:pPr>
              <w:jc w:val="both"/>
              <w:rPr>
                <w:rFonts w:ascii="Times New Roman" w:hAnsi="Times New Roman" w:cs="Times New Roman"/>
                <w:lang w:val="ro-RO"/>
              </w:rPr>
            </w:pPr>
            <w:r w:rsidRPr="000D7BE8">
              <w:rPr>
                <w:rFonts w:ascii="Times New Roman" w:hAnsi="Times New Roman" w:cs="Times New Roman"/>
                <w:lang w:val="ro-RO"/>
              </w:rPr>
              <w:t xml:space="preserve">   Introducerea sintagmei „pentru romi” clarifică scopul postului, evită confuziile administrative și aliniază funcția la misiunea reală a mediatorilor.</w:t>
            </w:r>
          </w:p>
        </w:tc>
      </w:tr>
      <w:tr w:rsidR="00DC4679" w:rsidRPr="000D7BE8" w14:paraId="70EBDB87" w14:textId="77777777" w:rsidTr="00381B7A">
        <w:tc>
          <w:tcPr>
            <w:tcW w:w="2823" w:type="dxa"/>
          </w:tcPr>
          <w:p w14:paraId="785628DE" w14:textId="77777777" w:rsidR="00DC4679" w:rsidRPr="000D7BE8" w:rsidRDefault="00DC4679" w:rsidP="00274481">
            <w:pPr>
              <w:jc w:val="both"/>
              <w:rPr>
                <w:rFonts w:ascii="Times New Roman" w:hAnsi="Times New Roman" w:cs="Times New Roman"/>
                <w:lang w:val="ro-RO"/>
              </w:rPr>
            </w:pPr>
          </w:p>
        </w:tc>
        <w:tc>
          <w:tcPr>
            <w:tcW w:w="512" w:type="dxa"/>
          </w:tcPr>
          <w:p w14:paraId="1C6AB999" w14:textId="77777777" w:rsidR="00DC4679" w:rsidRPr="000D7BE8" w:rsidRDefault="00DC4679" w:rsidP="00274481">
            <w:pPr>
              <w:jc w:val="both"/>
              <w:rPr>
                <w:rFonts w:ascii="Times New Roman" w:hAnsi="Times New Roman" w:cs="Times New Roman"/>
                <w:lang w:val="ro-RO"/>
              </w:rPr>
            </w:pPr>
          </w:p>
        </w:tc>
        <w:tc>
          <w:tcPr>
            <w:tcW w:w="4132" w:type="dxa"/>
          </w:tcPr>
          <w:p w14:paraId="455EDA41" w14:textId="3B43DC4C" w:rsidR="00DC4679" w:rsidRPr="000D7BE8" w:rsidRDefault="00614434" w:rsidP="00614434">
            <w:pPr>
              <w:jc w:val="both"/>
              <w:rPr>
                <w:rFonts w:ascii="Times New Roman" w:hAnsi="Times New Roman" w:cs="Times New Roman"/>
                <w:lang w:val="ro-RO"/>
              </w:rPr>
            </w:pPr>
            <w:r w:rsidRPr="000D7BE8">
              <w:rPr>
                <w:rFonts w:ascii="Times New Roman" w:hAnsi="Times New Roman" w:cs="Times New Roman"/>
                <w:lang w:val="ro-RO"/>
              </w:rPr>
              <w:t>Reconsiderarea subpct.1.3 privind coordonarea de către Agenția Relații Interetnice a instituirii funcției de mediator comunitar. În acest sens, relevăm că în conformitate cu art.14 alin.(2), lit.y1) din Legea nr.436/2006, decizia de instituire a funcției de mediator comunitar aparține consiliului local, ori prevederile art.3 alin.(2), art.6 alin.(2) și (3) din legea prenotată stabilesc că autoritățile publice locale beneficiază de autonomie organizațională, decizională în rezolvarea treburilor publice locale, iar raporturile dintre autoritățile publice centrale și cele locale se bazează pe principii de colaborare și nu subordonare.</w:t>
            </w:r>
          </w:p>
        </w:tc>
        <w:tc>
          <w:tcPr>
            <w:tcW w:w="5483" w:type="dxa"/>
          </w:tcPr>
          <w:p w14:paraId="62E7C7E1" w14:textId="5531603F" w:rsidR="00DC4679" w:rsidRPr="000D7BE8" w:rsidRDefault="00620230" w:rsidP="00274481">
            <w:pPr>
              <w:jc w:val="both"/>
              <w:rPr>
                <w:rFonts w:ascii="Times New Roman" w:hAnsi="Times New Roman" w:cs="Times New Roman"/>
                <w:lang w:val="ro-RO"/>
              </w:rPr>
            </w:pPr>
            <w:r w:rsidRPr="000D7BE8">
              <w:rPr>
                <w:rFonts w:ascii="Times New Roman" w:hAnsi="Times New Roman" w:cs="Times New Roman"/>
                <w:b/>
                <w:bCs/>
                <w:lang w:val="ro-RO"/>
              </w:rPr>
              <w:t>Se ia act.</w:t>
            </w:r>
          </w:p>
        </w:tc>
      </w:tr>
      <w:tr w:rsidR="00DC4679" w:rsidRPr="000D7BE8" w14:paraId="4397BA49" w14:textId="77777777" w:rsidTr="00381B7A">
        <w:tc>
          <w:tcPr>
            <w:tcW w:w="2823" w:type="dxa"/>
          </w:tcPr>
          <w:p w14:paraId="28B43155" w14:textId="77777777" w:rsidR="00DC4679" w:rsidRPr="000D7BE8" w:rsidRDefault="00DC4679" w:rsidP="00274481">
            <w:pPr>
              <w:jc w:val="both"/>
              <w:rPr>
                <w:rFonts w:ascii="Times New Roman" w:hAnsi="Times New Roman" w:cs="Times New Roman"/>
                <w:lang w:val="ro-RO"/>
              </w:rPr>
            </w:pPr>
          </w:p>
        </w:tc>
        <w:tc>
          <w:tcPr>
            <w:tcW w:w="512" w:type="dxa"/>
          </w:tcPr>
          <w:p w14:paraId="23D5508A" w14:textId="77777777" w:rsidR="00DC4679" w:rsidRPr="000D7BE8" w:rsidRDefault="00DC4679" w:rsidP="00274481">
            <w:pPr>
              <w:jc w:val="both"/>
              <w:rPr>
                <w:rFonts w:ascii="Times New Roman" w:hAnsi="Times New Roman" w:cs="Times New Roman"/>
                <w:lang w:val="ro-RO"/>
              </w:rPr>
            </w:pPr>
          </w:p>
        </w:tc>
        <w:tc>
          <w:tcPr>
            <w:tcW w:w="4132" w:type="dxa"/>
          </w:tcPr>
          <w:p w14:paraId="497F7C9F" w14:textId="3A2BA17E" w:rsidR="00DC4679" w:rsidRPr="000D7BE8" w:rsidRDefault="008949EB" w:rsidP="008949EB">
            <w:pPr>
              <w:jc w:val="both"/>
              <w:rPr>
                <w:rFonts w:ascii="Times New Roman" w:hAnsi="Times New Roman" w:cs="Times New Roman"/>
                <w:lang w:val="ro-RO"/>
              </w:rPr>
            </w:pPr>
            <w:r w:rsidRPr="000D7BE8">
              <w:rPr>
                <w:rFonts w:ascii="Times New Roman" w:hAnsi="Times New Roman" w:cs="Times New Roman"/>
                <w:lang w:val="ro-RO"/>
              </w:rPr>
              <w:t xml:space="preserve">Suplimentar, propunerea ce vizează luarea de către consiliul local din unitatea administrativ-teritorială de nivelul al doilea a deciziei de a institui funcția de mediator comunitar, în condițiile în care, în unitățile administrativ teritoriale de nivelul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numărul de persoane de etnie romă este mai mic de 100 persoane, și respectiv, este necesar de inclus și alte unități administrativ-teritoriale de același nivel care ar însuma împreună cel puțin 100 persoane, vine în contradicție cu cadrul normativ superior, și anume Legea nr.436/2006, ori această competență este atribuită doar consiliului local al unităților administrativ-teritoriale de nivelul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Respectiv pentru a putea pune în aplicare opțiunea dată este necesar de operat modificări în cadrul normativ menționat pentru a asigura respectarea principiilor prevăzute de art.3 din Legea </w:t>
            </w:r>
            <w:r w:rsidRPr="000D7BE8">
              <w:rPr>
                <w:rFonts w:ascii="Times New Roman" w:hAnsi="Times New Roman" w:cs="Times New Roman"/>
                <w:lang w:val="ro-RO"/>
              </w:rPr>
              <w:lastRenderedPageBreak/>
              <w:t xml:space="preserve">nr.100/2017. Subsidiar, ca opțiune ar fi recomandabil ca unitatea administrativ-teritorială de nivelul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care are în componența sa numărul cel mai mare de persoane cu etnie romă să-i fie atribuit dreptul să decidă instituirea funcției de mediator comunitar;</w:t>
            </w:r>
          </w:p>
        </w:tc>
        <w:tc>
          <w:tcPr>
            <w:tcW w:w="5483" w:type="dxa"/>
          </w:tcPr>
          <w:p w14:paraId="3ADCCC55" w14:textId="56C3C0E3" w:rsidR="00DC4679" w:rsidRPr="000D7BE8" w:rsidRDefault="00620230" w:rsidP="00274481">
            <w:pPr>
              <w:jc w:val="both"/>
              <w:rPr>
                <w:rFonts w:ascii="Times New Roman" w:hAnsi="Times New Roman" w:cs="Times New Roman"/>
                <w:lang w:val="ro-RO"/>
              </w:rPr>
            </w:pPr>
            <w:r w:rsidRPr="000D7BE8">
              <w:rPr>
                <w:rFonts w:ascii="Times New Roman" w:hAnsi="Times New Roman" w:cs="Times New Roman"/>
                <w:b/>
                <w:bCs/>
                <w:lang w:val="ro-RO"/>
              </w:rPr>
              <w:lastRenderedPageBreak/>
              <w:t>Se ia act.</w:t>
            </w:r>
          </w:p>
        </w:tc>
      </w:tr>
      <w:tr w:rsidR="00DC4679" w:rsidRPr="000D7BE8" w14:paraId="16ED848A" w14:textId="77777777" w:rsidTr="00381B7A">
        <w:tc>
          <w:tcPr>
            <w:tcW w:w="2823" w:type="dxa"/>
          </w:tcPr>
          <w:p w14:paraId="1973EEE7" w14:textId="77777777" w:rsidR="00DC4679" w:rsidRPr="000D7BE8" w:rsidRDefault="00DC4679" w:rsidP="00274481">
            <w:pPr>
              <w:jc w:val="both"/>
              <w:rPr>
                <w:rFonts w:ascii="Times New Roman" w:hAnsi="Times New Roman" w:cs="Times New Roman"/>
                <w:lang w:val="ro-RO"/>
              </w:rPr>
            </w:pPr>
          </w:p>
        </w:tc>
        <w:tc>
          <w:tcPr>
            <w:tcW w:w="512" w:type="dxa"/>
          </w:tcPr>
          <w:p w14:paraId="0FA0CBD1" w14:textId="77777777" w:rsidR="00DC4679" w:rsidRPr="000D7BE8" w:rsidRDefault="00DC4679" w:rsidP="00274481">
            <w:pPr>
              <w:jc w:val="both"/>
              <w:rPr>
                <w:rFonts w:ascii="Times New Roman" w:hAnsi="Times New Roman" w:cs="Times New Roman"/>
                <w:lang w:val="ro-RO"/>
              </w:rPr>
            </w:pPr>
          </w:p>
        </w:tc>
        <w:tc>
          <w:tcPr>
            <w:tcW w:w="4132" w:type="dxa"/>
          </w:tcPr>
          <w:p w14:paraId="26B7D7BC" w14:textId="181DD693" w:rsidR="00DC4679" w:rsidRPr="000D7BE8" w:rsidRDefault="008949EB" w:rsidP="008949EB">
            <w:pPr>
              <w:jc w:val="both"/>
              <w:rPr>
                <w:rFonts w:ascii="Times New Roman" w:hAnsi="Times New Roman" w:cs="Times New Roman"/>
                <w:lang w:val="ro-RO"/>
              </w:rPr>
            </w:pPr>
            <w:r w:rsidRPr="000D7BE8">
              <w:rPr>
                <w:rFonts w:ascii="Times New Roman" w:hAnsi="Times New Roman" w:cs="Times New Roman"/>
                <w:lang w:val="ro-RO"/>
              </w:rPr>
              <w:t>- reexaminarea la subpct.1.4 a oportunității propunerii privind instituirea funcției de mediator comunitar, în sensul excluderii obligativității ca persoana care va fi mediator comunitar să nu aparțină doar etniei rome. Menționăm, pe această cale, că autorul nu a argumentat în Nota de fundamentare a proiectului necesitatea intervențiilor corespunzătoare;</w:t>
            </w:r>
          </w:p>
        </w:tc>
        <w:tc>
          <w:tcPr>
            <w:tcW w:w="5483" w:type="dxa"/>
          </w:tcPr>
          <w:p w14:paraId="75DC13B9" w14:textId="0DEC27B8" w:rsidR="00DC4679" w:rsidRPr="000D7BE8" w:rsidRDefault="00620230"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DC4679" w:rsidRPr="000D7BE8" w14:paraId="0BF0D4EA" w14:textId="77777777" w:rsidTr="00381B7A">
        <w:tc>
          <w:tcPr>
            <w:tcW w:w="2823" w:type="dxa"/>
          </w:tcPr>
          <w:p w14:paraId="1B8C3063" w14:textId="77777777" w:rsidR="00DC4679" w:rsidRPr="000D7BE8" w:rsidRDefault="00DC4679" w:rsidP="00274481">
            <w:pPr>
              <w:jc w:val="both"/>
              <w:rPr>
                <w:rFonts w:ascii="Times New Roman" w:hAnsi="Times New Roman" w:cs="Times New Roman"/>
                <w:lang w:val="ro-RO"/>
              </w:rPr>
            </w:pPr>
          </w:p>
        </w:tc>
        <w:tc>
          <w:tcPr>
            <w:tcW w:w="512" w:type="dxa"/>
          </w:tcPr>
          <w:p w14:paraId="6C290C05" w14:textId="77777777" w:rsidR="00DC4679" w:rsidRPr="000D7BE8" w:rsidRDefault="00DC4679" w:rsidP="00274481">
            <w:pPr>
              <w:jc w:val="both"/>
              <w:rPr>
                <w:rFonts w:ascii="Times New Roman" w:hAnsi="Times New Roman" w:cs="Times New Roman"/>
                <w:lang w:val="ro-RO"/>
              </w:rPr>
            </w:pPr>
          </w:p>
        </w:tc>
        <w:tc>
          <w:tcPr>
            <w:tcW w:w="4132" w:type="dxa"/>
          </w:tcPr>
          <w:p w14:paraId="7DBF15A5" w14:textId="4BBD96ED" w:rsidR="00DC4679" w:rsidRPr="000D7BE8" w:rsidRDefault="000E49F6" w:rsidP="000E49F6">
            <w:pPr>
              <w:jc w:val="both"/>
              <w:rPr>
                <w:rFonts w:ascii="Times New Roman" w:hAnsi="Times New Roman" w:cs="Times New Roman"/>
                <w:lang w:val="ro-RO"/>
              </w:rPr>
            </w:pPr>
            <w:r w:rsidRPr="000D7BE8">
              <w:rPr>
                <w:rFonts w:ascii="Times New Roman" w:hAnsi="Times New Roman" w:cs="Times New Roman"/>
                <w:lang w:val="ro-RO"/>
              </w:rPr>
              <w:t xml:space="preserve">-  reexaminarea la subpct.1.10 ce vizează elaborarea de către mediatorul comunitar a planului anual de activitate în comun cu Agenția Relații Interetnice, în scopul asigurării principiului de colaborare între autoritățile publice centrale și cele locale, enunțat mai sus, ori în cazul în care se dorește implicarea autorității administrative centrale în procesul de planificare a unei activități ce reprezintă o prerogativă a autorităților publice locale, această intervenție ar trebui să se caracterizeze printr-o metodologie elaborată de autoritatea administrativă centrală și pusă la dispoziția autorităților publice locale pentru a fi aplicată. Totodată, această propunere vine în contradicție cu pct.7 </w:t>
            </w:r>
            <w:proofErr w:type="spellStart"/>
            <w:r w:rsidRPr="000D7BE8">
              <w:rPr>
                <w:rFonts w:ascii="Times New Roman" w:hAnsi="Times New Roman" w:cs="Times New Roman"/>
                <w:lang w:val="ro-RO"/>
              </w:rPr>
              <w:t>subpct</w:t>
            </w:r>
            <w:proofErr w:type="spellEnd"/>
            <w:r w:rsidRPr="000D7BE8">
              <w:rPr>
                <w:rFonts w:ascii="Times New Roman" w:hAnsi="Times New Roman" w:cs="Times New Roman"/>
                <w:lang w:val="ro-RO"/>
              </w:rPr>
              <w:t>.</w:t>
            </w:r>
            <w:r w:rsidR="000D7BE8" w:rsidRPr="000D7BE8">
              <w:rPr>
                <w:rFonts w:ascii="Times New Roman" w:hAnsi="Times New Roman" w:cs="Times New Roman"/>
                <w:lang w:val="ro-RO"/>
              </w:rPr>
              <w:t xml:space="preserve"> </w:t>
            </w:r>
            <w:r w:rsidRPr="000D7BE8">
              <w:rPr>
                <w:rFonts w:ascii="Times New Roman" w:hAnsi="Times New Roman" w:cs="Times New Roman"/>
                <w:lang w:val="ro-RO"/>
              </w:rPr>
              <w:t xml:space="preserve">211) din Regulamentul cu privire la organizarea și funcționarea Agenției Relații Interetnice, aprobat prin Hotărârea Guvernului </w:t>
            </w:r>
            <w:r w:rsidRPr="000D7BE8">
              <w:rPr>
                <w:rFonts w:ascii="Times New Roman" w:hAnsi="Times New Roman" w:cs="Times New Roman"/>
                <w:lang w:val="ro-RO"/>
              </w:rPr>
              <w:lastRenderedPageBreak/>
              <w:t>nr.593/2018 care stabilește că Agenția asigură monitorizarea și supervizarea activității mediatorului comunitar;</w:t>
            </w:r>
          </w:p>
        </w:tc>
        <w:tc>
          <w:tcPr>
            <w:tcW w:w="5483" w:type="dxa"/>
          </w:tcPr>
          <w:p w14:paraId="26AE68A2" w14:textId="209CE391" w:rsidR="00DC4679" w:rsidRPr="000D7BE8" w:rsidRDefault="000E49F6" w:rsidP="00274481">
            <w:pPr>
              <w:jc w:val="both"/>
              <w:rPr>
                <w:rFonts w:ascii="Times New Roman" w:hAnsi="Times New Roman" w:cs="Times New Roman"/>
                <w:lang w:val="ro-RO"/>
              </w:rPr>
            </w:pPr>
            <w:r w:rsidRPr="000D7BE8">
              <w:rPr>
                <w:rFonts w:ascii="Times New Roman" w:hAnsi="Times New Roman" w:cs="Times New Roman"/>
                <w:b/>
                <w:bCs/>
                <w:lang w:val="ro-RO"/>
              </w:rPr>
              <w:lastRenderedPageBreak/>
              <w:t>Se ia act.</w:t>
            </w:r>
          </w:p>
        </w:tc>
      </w:tr>
      <w:tr w:rsidR="00620230" w:rsidRPr="000D7BE8" w14:paraId="45C41F32" w14:textId="77777777" w:rsidTr="00381B7A">
        <w:tc>
          <w:tcPr>
            <w:tcW w:w="2823" w:type="dxa"/>
          </w:tcPr>
          <w:p w14:paraId="6DB7E721" w14:textId="77777777" w:rsidR="00620230" w:rsidRPr="000D7BE8" w:rsidRDefault="00620230" w:rsidP="00274481">
            <w:pPr>
              <w:jc w:val="both"/>
              <w:rPr>
                <w:rFonts w:ascii="Times New Roman" w:hAnsi="Times New Roman" w:cs="Times New Roman"/>
                <w:lang w:val="ro-RO"/>
              </w:rPr>
            </w:pPr>
          </w:p>
        </w:tc>
        <w:tc>
          <w:tcPr>
            <w:tcW w:w="512" w:type="dxa"/>
          </w:tcPr>
          <w:p w14:paraId="432AC331" w14:textId="77777777" w:rsidR="00620230" w:rsidRPr="000D7BE8" w:rsidRDefault="00620230" w:rsidP="00274481">
            <w:pPr>
              <w:jc w:val="both"/>
              <w:rPr>
                <w:rFonts w:ascii="Times New Roman" w:hAnsi="Times New Roman" w:cs="Times New Roman"/>
                <w:lang w:val="ro-RO"/>
              </w:rPr>
            </w:pPr>
          </w:p>
        </w:tc>
        <w:tc>
          <w:tcPr>
            <w:tcW w:w="4132" w:type="dxa"/>
          </w:tcPr>
          <w:p w14:paraId="3215806F" w14:textId="77777777" w:rsidR="000E49F6" w:rsidRPr="000D7BE8" w:rsidRDefault="000E49F6" w:rsidP="000E49F6">
            <w:pPr>
              <w:jc w:val="both"/>
              <w:rPr>
                <w:rFonts w:ascii="Times New Roman" w:hAnsi="Times New Roman" w:cs="Times New Roman"/>
                <w:lang w:val="ro-RO"/>
              </w:rPr>
            </w:pPr>
            <w:r w:rsidRPr="000D7BE8">
              <w:rPr>
                <w:rFonts w:ascii="Times New Roman" w:hAnsi="Times New Roman" w:cs="Times New Roman"/>
                <w:lang w:val="ro-RO"/>
              </w:rPr>
              <w:t xml:space="preserve">- reexaminarea subpct.1.12 prin care se propune constituirea Comisiei de concurs pentru ocuparea funcției de mediator comunitar din 5 persoane în loc de 9 persoane cum este reglementat actualmente. În acest sens, se necesită o evaluare suplimentară a reprezentativității membrilor comisiei în dependență de domeniile de activitate și statutul juridic al mediatorului comunitar. </w:t>
            </w:r>
          </w:p>
          <w:p w14:paraId="1A787697" w14:textId="2716468B" w:rsidR="000E49F6" w:rsidRPr="000D7BE8" w:rsidRDefault="000E49F6" w:rsidP="000E49F6">
            <w:pPr>
              <w:jc w:val="both"/>
              <w:rPr>
                <w:rFonts w:ascii="Times New Roman" w:hAnsi="Times New Roman" w:cs="Times New Roman"/>
                <w:lang w:val="ro-RO"/>
              </w:rPr>
            </w:pPr>
            <w:r w:rsidRPr="000D7BE8">
              <w:rPr>
                <w:rFonts w:ascii="Times New Roman" w:hAnsi="Times New Roman" w:cs="Times New Roman"/>
                <w:lang w:val="ro-RO"/>
              </w:rPr>
              <w:t xml:space="preserve">  Pe această cale, relevăm că în conformitate cu art. 15 lit. d) din Legea asistenței sociale, nr.547/2003, mediatorul comunitar este atribuit </w:t>
            </w:r>
            <w:bookmarkStart w:id="1" w:name="_Hlk216111387"/>
            <w:r w:rsidRPr="000D7BE8">
              <w:rPr>
                <w:rFonts w:ascii="Times New Roman" w:hAnsi="Times New Roman" w:cs="Times New Roman"/>
                <w:lang w:val="ro-RO"/>
              </w:rPr>
              <w:t>personalului din sistemul asistenței sociale</w:t>
            </w:r>
            <w:bookmarkEnd w:id="1"/>
            <w:r w:rsidRPr="000D7BE8">
              <w:rPr>
                <w:rFonts w:ascii="Times New Roman" w:hAnsi="Times New Roman" w:cs="Times New Roman"/>
                <w:lang w:val="ro-RO"/>
              </w:rPr>
              <w:t xml:space="preserve">, respectiv este logic ca în Comisia enunțată să fie inclus și reprezentantul autorității din acest domeniu. De asemenea pentru excluderea interpretărilor se impune de specificat cine este reprezentantul de conducere din cadrul administrației publice locale unde urmează să fie angajat mediatorul comunitar. Relevăm, în acest context, că pe </w:t>
            </w:r>
            <w:proofErr w:type="spellStart"/>
            <w:r w:rsidRPr="000D7BE8">
              <w:rPr>
                <w:rFonts w:ascii="Times New Roman" w:hAnsi="Times New Roman" w:cs="Times New Roman"/>
                <w:lang w:val="ro-RO"/>
              </w:rPr>
              <w:t>lîngă</w:t>
            </w:r>
            <w:proofErr w:type="spellEnd"/>
            <w:r w:rsidRPr="000D7BE8">
              <w:rPr>
                <w:rFonts w:ascii="Times New Roman" w:hAnsi="Times New Roman" w:cs="Times New Roman"/>
                <w:lang w:val="ro-RO"/>
              </w:rPr>
              <w:t xml:space="preserve"> primar și viceprimar funcția de </w:t>
            </w:r>
          </w:p>
          <w:p w14:paraId="5A8EFF59" w14:textId="4353CD8D" w:rsidR="00620230" w:rsidRPr="000D7BE8" w:rsidRDefault="000E49F6" w:rsidP="000E49F6">
            <w:pPr>
              <w:jc w:val="both"/>
              <w:rPr>
                <w:rFonts w:ascii="Times New Roman" w:hAnsi="Times New Roman" w:cs="Times New Roman"/>
                <w:lang w:val="ro-RO"/>
              </w:rPr>
            </w:pPr>
            <w:r w:rsidRPr="000D7BE8">
              <w:rPr>
                <w:rFonts w:ascii="Times New Roman" w:hAnsi="Times New Roman" w:cs="Times New Roman"/>
                <w:lang w:val="ro-RO"/>
              </w:rPr>
              <w:t>secretar al consiliului local reprezintă funcție de conducere (a se vedea anexa la Legea nr.155/2011 pentru aprobarea Clasificatorului unic al funcțiilor publice);</w:t>
            </w:r>
          </w:p>
        </w:tc>
        <w:tc>
          <w:tcPr>
            <w:tcW w:w="5483" w:type="dxa"/>
          </w:tcPr>
          <w:p w14:paraId="3AE6DD49" w14:textId="3BD3C92D" w:rsidR="00620230" w:rsidRPr="000D7BE8" w:rsidRDefault="003F5B19"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0E49F6" w:rsidRPr="000D7BE8" w14:paraId="464EED7D" w14:textId="77777777" w:rsidTr="00381B7A">
        <w:tc>
          <w:tcPr>
            <w:tcW w:w="2823" w:type="dxa"/>
          </w:tcPr>
          <w:p w14:paraId="36781567" w14:textId="77777777" w:rsidR="000E49F6" w:rsidRPr="000D7BE8" w:rsidRDefault="000E49F6" w:rsidP="00274481">
            <w:pPr>
              <w:jc w:val="both"/>
              <w:rPr>
                <w:rFonts w:ascii="Times New Roman" w:hAnsi="Times New Roman" w:cs="Times New Roman"/>
                <w:lang w:val="ro-RO"/>
              </w:rPr>
            </w:pPr>
          </w:p>
        </w:tc>
        <w:tc>
          <w:tcPr>
            <w:tcW w:w="512" w:type="dxa"/>
          </w:tcPr>
          <w:p w14:paraId="37D9EFA7" w14:textId="77777777" w:rsidR="000E49F6" w:rsidRPr="000D7BE8" w:rsidRDefault="000E49F6" w:rsidP="00274481">
            <w:pPr>
              <w:jc w:val="both"/>
              <w:rPr>
                <w:rFonts w:ascii="Times New Roman" w:hAnsi="Times New Roman" w:cs="Times New Roman"/>
                <w:lang w:val="ro-RO"/>
              </w:rPr>
            </w:pPr>
          </w:p>
        </w:tc>
        <w:tc>
          <w:tcPr>
            <w:tcW w:w="4132" w:type="dxa"/>
          </w:tcPr>
          <w:p w14:paraId="3ECBAE56" w14:textId="010170B2" w:rsidR="000E49F6" w:rsidRPr="000D7BE8" w:rsidRDefault="003F5B19" w:rsidP="003F5B19">
            <w:pPr>
              <w:jc w:val="both"/>
              <w:rPr>
                <w:rFonts w:ascii="Times New Roman" w:hAnsi="Times New Roman" w:cs="Times New Roman"/>
                <w:lang w:val="ro-RO"/>
              </w:rPr>
            </w:pPr>
            <w:r w:rsidRPr="000D7BE8">
              <w:rPr>
                <w:rFonts w:ascii="Times New Roman" w:hAnsi="Times New Roman" w:cs="Times New Roman"/>
                <w:lang w:val="ro-RO"/>
              </w:rPr>
              <w:t xml:space="preserve">- reconsiderarea subpct.1.15 prin care se propune depunerea cererii de participare la concursul pentru ocuparea funcției de mediator comunitar către președintele </w:t>
            </w:r>
            <w:r w:rsidRPr="000D7BE8">
              <w:rPr>
                <w:rFonts w:ascii="Times New Roman" w:hAnsi="Times New Roman" w:cs="Times New Roman"/>
                <w:lang w:val="ro-RO"/>
              </w:rPr>
              <w:lastRenderedPageBreak/>
              <w:t>raionului, în contextul celor invocate la subpct.1.3</w:t>
            </w:r>
          </w:p>
        </w:tc>
        <w:tc>
          <w:tcPr>
            <w:tcW w:w="5483" w:type="dxa"/>
          </w:tcPr>
          <w:p w14:paraId="26EBFCD3" w14:textId="632B0416" w:rsidR="000E49F6" w:rsidRPr="000D7BE8" w:rsidRDefault="003F5B19"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3F5B19" w:rsidRPr="000D7BE8" w14:paraId="12CB628A" w14:textId="77777777" w:rsidTr="00381B7A">
        <w:tc>
          <w:tcPr>
            <w:tcW w:w="2823" w:type="dxa"/>
          </w:tcPr>
          <w:p w14:paraId="1BF5E759" w14:textId="77777777" w:rsidR="003F5B19" w:rsidRPr="000D7BE8" w:rsidRDefault="003F5B19" w:rsidP="00274481">
            <w:pPr>
              <w:jc w:val="both"/>
              <w:rPr>
                <w:rFonts w:ascii="Times New Roman" w:hAnsi="Times New Roman" w:cs="Times New Roman"/>
                <w:lang w:val="ro-RO"/>
              </w:rPr>
            </w:pPr>
          </w:p>
        </w:tc>
        <w:tc>
          <w:tcPr>
            <w:tcW w:w="512" w:type="dxa"/>
          </w:tcPr>
          <w:p w14:paraId="43B8F75B" w14:textId="77777777" w:rsidR="003F5B19" w:rsidRPr="000D7BE8" w:rsidRDefault="003F5B19" w:rsidP="00274481">
            <w:pPr>
              <w:jc w:val="both"/>
              <w:rPr>
                <w:rFonts w:ascii="Times New Roman" w:hAnsi="Times New Roman" w:cs="Times New Roman"/>
                <w:lang w:val="ro-RO"/>
              </w:rPr>
            </w:pPr>
          </w:p>
        </w:tc>
        <w:tc>
          <w:tcPr>
            <w:tcW w:w="4132" w:type="dxa"/>
          </w:tcPr>
          <w:p w14:paraId="29F6367A" w14:textId="71B44838" w:rsidR="003F5B19" w:rsidRPr="000D7BE8" w:rsidRDefault="003F5B19" w:rsidP="003F5B19">
            <w:pPr>
              <w:jc w:val="both"/>
              <w:rPr>
                <w:rFonts w:ascii="Times New Roman" w:hAnsi="Times New Roman" w:cs="Times New Roman"/>
                <w:lang w:val="ro-RO"/>
              </w:rPr>
            </w:pPr>
            <w:r w:rsidRPr="000D7BE8">
              <w:rPr>
                <w:rFonts w:ascii="Times New Roman" w:hAnsi="Times New Roman" w:cs="Times New Roman"/>
                <w:lang w:val="ro-RO"/>
              </w:rPr>
              <w:t>- reconsiderarea subpct.1.17 prin care se propune acordarea dreptului mediatorului comunitar de a exercita funcții de putere publică, și anume efectuarea unor activități ce țin de domeniul lucrărilor de secretariat, ori această funcție este atribuită secretarului consiliul local, care își exercită competența conform atribuțiilor prevăzute de art.39 din Legea nr.436/2006;</w:t>
            </w:r>
          </w:p>
        </w:tc>
        <w:tc>
          <w:tcPr>
            <w:tcW w:w="5483" w:type="dxa"/>
          </w:tcPr>
          <w:p w14:paraId="6C17E6B9" w14:textId="77777777" w:rsidR="003F5B19" w:rsidRPr="000D7BE8" w:rsidRDefault="00EE4CE1" w:rsidP="00274481">
            <w:pPr>
              <w:jc w:val="both"/>
              <w:rPr>
                <w:rFonts w:ascii="Times New Roman" w:hAnsi="Times New Roman" w:cs="Times New Roman"/>
                <w:b/>
                <w:bCs/>
                <w:lang w:val="ro-RO"/>
              </w:rPr>
            </w:pPr>
            <w:r w:rsidRPr="000D7BE8">
              <w:rPr>
                <w:rFonts w:ascii="Times New Roman" w:hAnsi="Times New Roman" w:cs="Times New Roman"/>
                <w:b/>
                <w:bCs/>
                <w:lang w:val="ro-RO"/>
              </w:rPr>
              <w:t xml:space="preserve">Nu se acceptă. </w:t>
            </w:r>
          </w:p>
          <w:p w14:paraId="6594A6AF" w14:textId="735CDA23" w:rsidR="00EE4CE1" w:rsidRPr="000D7BE8" w:rsidRDefault="00EE4CE1" w:rsidP="00274481">
            <w:pPr>
              <w:jc w:val="both"/>
              <w:rPr>
                <w:rFonts w:ascii="Times New Roman" w:hAnsi="Times New Roman" w:cs="Times New Roman"/>
                <w:b/>
                <w:bCs/>
                <w:lang w:val="ro-RO"/>
              </w:rPr>
            </w:pPr>
            <w:proofErr w:type="spellStart"/>
            <w:r w:rsidRPr="000D7BE8">
              <w:rPr>
                <w:rFonts w:ascii="Times New Roman" w:hAnsi="Times New Roman" w:cs="Times New Roman"/>
              </w:rPr>
              <w:t>Atribuția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1.17 nu </w:t>
            </w:r>
            <w:proofErr w:type="spellStart"/>
            <w:r w:rsidRPr="000D7BE8">
              <w:rPr>
                <w:rFonts w:ascii="Times New Roman" w:hAnsi="Times New Roman" w:cs="Times New Roman"/>
              </w:rPr>
              <w:t>conferă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putere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substituie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competențele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secretarului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consiliului</w:t>
            </w:r>
            <w:proofErr w:type="spellEnd"/>
            <w:r w:rsidRPr="000D7BE8">
              <w:rPr>
                <w:rFonts w:ascii="Times New Roman" w:hAnsi="Times New Roman" w:cs="Times New Roman"/>
              </w:rPr>
              <w:t xml:space="preserve"> local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de art. 39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ci </w:t>
            </w:r>
            <w:proofErr w:type="spellStart"/>
            <w:r w:rsidRPr="000D7BE8">
              <w:rPr>
                <w:rFonts w:ascii="Times New Roman" w:hAnsi="Times New Roman" w:cs="Times New Roman"/>
              </w:rPr>
              <w:t>reprezintă</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auxiliară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validarea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informațiilor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colectate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teren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procesul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identificare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sprijin</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beneficiarilor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Semnarea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contrasemnarea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documente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realizează</w:t>
            </w:r>
            <w:proofErr w:type="spellEnd"/>
            <w:r w:rsidRPr="000D7BE8">
              <w:rPr>
                <w:rFonts w:ascii="Times New Roman" w:hAnsi="Times New Roman" w:cs="Times New Roman"/>
              </w:rPr>
              <w:t xml:space="preserve"> strict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dispoziției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autorității</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conformitate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fișa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postului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asigură</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cadru</w:t>
            </w:r>
            <w:proofErr w:type="spellEnd"/>
            <w:r w:rsidRPr="000D7BE8">
              <w:rPr>
                <w:rFonts w:ascii="Times New Roman" w:hAnsi="Times New Roman" w:cs="Times New Roman"/>
              </w:rPr>
              <w:t xml:space="preserve"> de control </w:t>
            </w:r>
            <w:proofErr w:type="spellStart"/>
            <w:r w:rsidRPr="000D7BE8">
              <w:rPr>
                <w:rFonts w:ascii="Times New Roman" w:hAnsi="Times New Roman" w:cs="Times New Roman"/>
              </w:rPr>
              <w:t>instituțional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adecvat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contribuie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eficientizarea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proceselor</w:t>
            </w:r>
            <w:proofErr w:type="spellEnd"/>
            <w:r w:rsidRPr="000D7BE8">
              <w:rPr>
                <w:rFonts w:ascii="Times New Roman" w:hAnsi="Times New Roman" w:cs="Times New Roman"/>
              </w:rPr>
              <w:t xml:space="preserve"> administrative.</w:t>
            </w:r>
          </w:p>
        </w:tc>
      </w:tr>
      <w:tr w:rsidR="00EE4CE1" w:rsidRPr="000D7BE8" w14:paraId="75AD5EC2" w14:textId="77777777" w:rsidTr="00381B7A">
        <w:tc>
          <w:tcPr>
            <w:tcW w:w="2823" w:type="dxa"/>
          </w:tcPr>
          <w:p w14:paraId="18FA2969" w14:textId="77777777" w:rsidR="00EE4CE1" w:rsidRPr="000D7BE8" w:rsidRDefault="00EE4CE1" w:rsidP="00274481">
            <w:pPr>
              <w:jc w:val="both"/>
              <w:rPr>
                <w:rFonts w:ascii="Times New Roman" w:hAnsi="Times New Roman" w:cs="Times New Roman"/>
                <w:lang w:val="ro-RO"/>
              </w:rPr>
            </w:pPr>
          </w:p>
        </w:tc>
        <w:tc>
          <w:tcPr>
            <w:tcW w:w="512" w:type="dxa"/>
          </w:tcPr>
          <w:p w14:paraId="5013561E" w14:textId="77777777" w:rsidR="00EE4CE1" w:rsidRPr="000D7BE8" w:rsidRDefault="00EE4CE1" w:rsidP="00274481">
            <w:pPr>
              <w:jc w:val="both"/>
              <w:rPr>
                <w:rFonts w:ascii="Times New Roman" w:hAnsi="Times New Roman" w:cs="Times New Roman"/>
                <w:lang w:val="ro-RO"/>
              </w:rPr>
            </w:pPr>
          </w:p>
        </w:tc>
        <w:tc>
          <w:tcPr>
            <w:tcW w:w="4132" w:type="dxa"/>
          </w:tcPr>
          <w:p w14:paraId="10DBA6DA" w14:textId="10BC2C35" w:rsidR="00EE4CE1" w:rsidRPr="000D7BE8" w:rsidRDefault="00EE4CE1" w:rsidP="00EE4CE1">
            <w:pPr>
              <w:jc w:val="both"/>
              <w:rPr>
                <w:rFonts w:ascii="Times New Roman" w:hAnsi="Times New Roman" w:cs="Times New Roman"/>
                <w:lang w:val="ro-RO"/>
              </w:rPr>
            </w:pPr>
            <w:r w:rsidRPr="000D7BE8">
              <w:rPr>
                <w:rFonts w:ascii="Times New Roman" w:hAnsi="Times New Roman" w:cs="Times New Roman"/>
                <w:lang w:val="ro-RO"/>
              </w:rPr>
              <w:t xml:space="preserve">- completarea proiectului cu un punct care ar prevedea recomandarea către autoritățile administrației publice locale de nivelul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de a efectua modificările de rigoare în Regulamentele proprii, ori conform pct.2 din partea de dispoziție a </w:t>
            </w:r>
            <w:proofErr w:type="spellStart"/>
            <w:r w:rsidRPr="000D7BE8">
              <w:rPr>
                <w:rFonts w:ascii="Times New Roman" w:hAnsi="Times New Roman" w:cs="Times New Roman"/>
                <w:lang w:val="ro-RO"/>
              </w:rPr>
              <w:t>Hotărîrii</w:t>
            </w:r>
            <w:proofErr w:type="spellEnd"/>
            <w:r w:rsidRPr="000D7BE8">
              <w:rPr>
                <w:rFonts w:ascii="Times New Roman" w:hAnsi="Times New Roman" w:cs="Times New Roman"/>
                <w:lang w:val="ro-RO"/>
              </w:rPr>
              <w:t xml:space="preserve"> Guvernului nr.557/2018, la momentul aprobării acesteia, sa recomandat autorităților publice respective aprobarea propriilor regulamente;</w:t>
            </w:r>
          </w:p>
        </w:tc>
        <w:tc>
          <w:tcPr>
            <w:tcW w:w="5483" w:type="dxa"/>
          </w:tcPr>
          <w:p w14:paraId="559CA687" w14:textId="1557A5DC" w:rsidR="00EE4CE1" w:rsidRPr="000D7BE8" w:rsidRDefault="003B2582"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EE4CE1" w:rsidRPr="000D7BE8" w14:paraId="7277B35F" w14:textId="77777777" w:rsidTr="00381B7A">
        <w:tc>
          <w:tcPr>
            <w:tcW w:w="2823" w:type="dxa"/>
          </w:tcPr>
          <w:p w14:paraId="306E68A8" w14:textId="77777777" w:rsidR="00EE4CE1" w:rsidRPr="000D7BE8" w:rsidRDefault="00EE4CE1" w:rsidP="00274481">
            <w:pPr>
              <w:jc w:val="both"/>
              <w:rPr>
                <w:rFonts w:ascii="Times New Roman" w:hAnsi="Times New Roman" w:cs="Times New Roman"/>
                <w:lang w:val="ro-RO"/>
              </w:rPr>
            </w:pPr>
          </w:p>
        </w:tc>
        <w:tc>
          <w:tcPr>
            <w:tcW w:w="512" w:type="dxa"/>
          </w:tcPr>
          <w:p w14:paraId="16B1BF23" w14:textId="77777777" w:rsidR="00EE4CE1" w:rsidRPr="000D7BE8" w:rsidRDefault="00EE4CE1" w:rsidP="00274481">
            <w:pPr>
              <w:jc w:val="both"/>
              <w:rPr>
                <w:rFonts w:ascii="Times New Roman" w:hAnsi="Times New Roman" w:cs="Times New Roman"/>
                <w:lang w:val="ro-RO"/>
              </w:rPr>
            </w:pPr>
          </w:p>
        </w:tc>
        <w:tc>
          <w:tcPr>
            <w:tcW w:w="4132" w:type="dxa"/>
          </w:tcPr>
          <w:p w14:paraId="7B9AF013" w14:textId="4841352E" w:rsidR="00EE4CE1" w:rsidRPr="000D7BE8" w:rsidRDefault="00EE4CE1" w:rsidP="00EE4CE1">
            <w:pPr>
              <w:jc w:val="both"/>
              <w:rPr>
                <w:rFonts w:ascii="Times New Roman" w:hAnsi="Times New Roman" w:cs="Times New Roman"/>
                <w:lang w:val="ro-RO"/>
              </w:rPr>
            </w:pPr>
            <w:r w:rsidRPr="000D7BE8">
              <w:rPr>
                <w:rFonts w:ascii="Times New Roman" w:hAnsi="Times New Roman" w:cs="Times New Roman"/>
                <w:lang w:val="ro-RO"/>
              </w:rPr>
              <w:t xml:space="preserve">Subsidiar, proiectul necesită revizuire tehnică în scopul asigurării respectării normelor </w:t>
            </w:r>
          </w:p>
          <w:p w14:paraId="3BFE6DD8" w14:textId="01F8FE52" w:rsidR="00EE4CE1" w:rsidRPr="000D7BE8" w:rsidRDefault="00EE4CE1" w:rsidP="00EE4CE1">
            <w:pPr>
              <w:jc w:val="both"/>
              <w:rPr>
                <w:rFonts w:ascii="Times New Roman" w:hAnsi="Times New Roman" w:cs="Times New Roman"/>
                <w:lang w:val="ro-RO"/>
              </w:rPr>
            </w:pPr>
            <w:r w:rsidRPr="000D7BE8">
              <w:rPr>
                <w:rFonts w:ascii="Times New Roman" w:hAnsi="Times New Roman" w:cs="Times New Roman"/>
                <w:lang w:val="ro-RO"/>
              </w:rPr>
              <w:t>prevăzute de Legea nr.100/2017 cu privire la actele normative.</w:t>
            </w:r>
          </w:p>
        </w:tc>
        <w:tc>
          <w:tcPr>
            <w:tcW w:w="5483" w:type="dxa"/>
          </w:tcPr>
          <w:p w14:paraId="2AC8BFED" w14:textId="71FF4014" w:rsidR="00EE4CE1" w:rsidRPr="000D7BE8" w:rsidRDefault="00EE4CE1"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8F32DF" w:rsidRPr="000D7BE8" w14:paraId="674108E5" w14:textId="77777777" w:rsidTr="00381B7A">
        <w:tc>
          <w:tcPr>
            <w:tcW w:w="2823" w:type="dxa"/>
          </w:tcPr>
          <w:p w14:paraId="38F8417F" w14:textId="2747CA03" w:rsidR="008F32DF" w:rsidRPr="000D7BE8" w:rsidRDefault="008F32DF" w:rsidP="00274481">
            <w:pPr>
              <w:jc w:val="both"/>
              <w:rPr>
                <w:rFonts w:ascii="Times New Roman" w:hAnsi="Times New Roman" w:cs="Times New Roman"/>
                <w:b/>
                <w:bCs/>
                <w:lang w:val="ro-RO"/>
              </w:rPr>
            </w:pPr>
            <w:r w:rsidRPr="000D7BE8">
              <w:rPr>
                <w:rFonts w:ascii="Times New Roman" w:hAnsi="Times New Roman" w:cs="Times New Roman"/>
                <w:b/>
                <w:bCs/>
                <w:lang w:val="ro-RO"/>
              </w:rPr>
              <w:t>Congresul autorităților locale din Moldova (nr. 310 din 07.11.2025)</w:t>
            </w:r>
          </w:p>
        </w:tc>
        <w:tc>
          <w:tcPr>
            <w:tcW w:w="512" w:type="dxa"/>
          </w:tcPr>
          <w:p w14:paraId="26F579F5" w14:textId="081DAA5D" w:rsidR="008F32DF" w:rsidRPr="000D7BE8" w:rsidRDefault="008F32DF" w:rsidP="00274481">
            <w:pPr>
              <w:jc w:val="both"/>
              <w:rPr>
                <w:rFonts w:ascii="Times New Roman" w:hAnsi="Times New Roman" w:cs="Times New Roman"/>
                <w:lang w:val="ro-RO"/>
              </w:rPr>
            </w:pPr>
            <w:r w:rsidRPr="000D7BE8">
              <w:rPr>
                <w:rFonts w:ascii="Times New Roman" w:hAnsi="Times New Roman" w:cs="Times New Roman"/>
                <w:lang w:val="ro-RO"/>
              </w:rPr>
              <w:t>3</w:t>
            </w:r>
          </w:p>
        </w:tc>
        <w:tc>
          <w:tcPr>
            <w:tcW w:w="4132" w:type="dxa"/>
          </w:tcPr>
          <w:p w14:paraId="727EAD19" w14:textId="0973CC5D" w:rsidR="008F32DF" w:rsidRPr="000D7BE8" w:rsidRDefault="008F32DF" w:rsidP="008F32DF">
            <w:pPr>
              <w:jc w:val="both"/>
              <w:rPr>
                <w:rFonts w:ascii="Times New Roman" w:hAnsi="Times New Roman" w:cs="Times New Roman"/>
                <w:lang w:val="ro-RO"/>
              </w:rPr>
            </w:pPr>
            <w:r w:rsidRPr="000D7BE8">
              <w:rPr>
                <w:rFonts w:ascii="Times New Roman" w:hAnsi="Times New Roman" w:cs="Times New Roman"/>
                <w:lang w:val="ro-RO"/>
              </w:rPr>
              <w:t xml:space="preserve">Hotărârea Guvernului nr. 557/2013 pentru aprobarea Regulamentului-cadru cu privire la organizarea activității mediatorului comunitar (denumirea Hotărârii Guvernului nr. 557/2013 nu este expusă exact în proiectul trimis spre avizare, astfel că urmează a fi modificată), a fost aprobată în scopul executării articolului 14 alineatul (2) </w:t>
            </w:r>
            <w:r w:rsidRPr="000D7BE8">
              <w:rPr>
                <w:rFonts w:ascii="Times New Roman" w:hAnsi="Times New Roman" w:cs="Times New Roman"/>
                <w:lang w:val="ro-RO"/>
              </w:rPr>
              <w:lastRenderedPageBreak/>
              <w:t xml:space="preserve">din Legea nr.436-XVI din 28 decembrie 2006 privind </w:t>
            </w:r>
            <w:proofErr w:type="spellStart"/>
            <w:r w:rsidRPr="000D7BE8">
              <w:rPr>
                <w:rFonts w:ascii="Times New Roman" w:hAnsi="Times New Roman" w:cs="Times New Roman"/>
                <w:lang w:val="ro-RO"/>
              </w:rPr>
              <w:t>administraţia</w:t>
            </w:r>
            <w:proofErr w:type="spellEnd"/>
            <w:r w:rsidRPr="000D7BE8">
              <w:rPr>
                <w:rFonts w:ascii="Times New Roman" w:hAnsi="Times New Roman" w:cs="Times New Roman"/>
                <w:lang w:val="ro-RO"/>
              </w:rPr>
              <w:t xml:space="preserve"> publică locală, astfel că prevederile Regulamentului vizează competența consiliului local– autoritate reprezentativă </w:t>
            </w:r>
            <w:proofErr w:type="spellStart"/>
            <w:r w:rsidRPr="000D7BE8">
              <w:rPr>
                <w:rFonts w:ascii="Times New Roman" w:hAnsi="Times New Roman" w:cs="Times New Roman"/>
                <w:lang w:val="ro-RO"/>
              </w:rPr>
              <w:t>şi</w:t>
            </w:r>
            <w:proofErr w:type="spellEnd"/>
            <w:r w:rsidRPr="000D7BE8">
              <w:rPr>
                <w:rFonts w:ascii="Times New Roman" w:hAnsi="Times New Roman" w:cs="Times New Roman"/>
                <w:lang w:val="ro-RO"/>
              </w:rPr>
              <w:t xml:space="preserve"> deliberativă a </w:t>
            </w:r>
            <w:proofErr w:type="spellStart"/>
            <w:r w:rsidRPr="000D7BE8">
              <w:rPr>
                <w:rFonts w:ascii="Times New Roman" w:hAnsi="Times New Roman" w:cs="Times New Roman"/>
                <w:lang w:val="ro-RO"/>
              </w:rPr>
              <w:t>populaţiei</w:t>
            </w:r>
            <w:proofErr w:type="spellEnd"/>
            <w:r w:rsidRPr="000D7BE8">
              <w:rPr>
                <w:rFonts w:ascii="Times New Roman" w:hAnsi="Times New Roman" w:cs="Times New Roman"/>
                <w:lang w:val="ro-RO"/>
              </w:rPr>
              <w:t xml:space="preserve"> </w:t>
            </w:r>
            <w:proofErr w:type="spellStart"/>
            <w:r w:rsidRPr="000D7BE8">
              <w:rPr>
                <w:rFonts w:ascii="Times New Roman" w:hAnsi="Times New Roman" w:cs="Times New Roman"/>
                <w:lang w:val="ro-RO"/>
              </w:rPr>
              <w:t>unităţii</w:t>
            </w:r>
            <w:proofErr w:type="spellEnd"/>
            <w:r w:rsidRPr="000D7BE8">
              <w:rPr>
                <w:rFonts w:ascii="Times New Roman" w:hAnsi="Times New Roman" w:cs="Times New Roman"/>
                <w:lang w:val="ro-RO"/>
              </w:rPr>
              <w:t xml:space="preserve"> administrativ-teritoriale de nivelul </w:t>
            </w:r>
            <w:proofErr w:type="spellStart"/>
            <w:r w:rsidRPr="000D7BE8">
              <w:rPr>
                <w:rFonts w:ascii="Times New Roman" w:hAnsi="Times New Roman" w:cs="Times New Roman"/>
                <w:lang w:val="ro-RO"/>
              </w:rPr>
              <w:t>întîi</w:t>
            </w:r>
            <w:proofErr w:type="spellEnd"/>
            <w:r w:rsidRPr="000D7BE8">
              <w:rPr>
                <w:rFonts w:ascii="Times New Roman" w:hAnsi="Times New Roman" w:cs="Times New Roman"/>
                <w:lang w:val="ro-RO"/>
              </w:rPr>
              <w:t xml:space="preserve">– de a decide instituirea </w:t>
            </w:r>
            <w:proofErr w:type="spellStart"/>
            <w:r w:rsidRPr="000D7BE8">
              <w:rPr>
                <w:rFonts w:ascii="Times New Roman" w:hAnsi="Times New Roman" w:cs="Times New Roman"/>
                <w:lang w:val="ro-RO"/>
              </w:rPr>
              <w:t>funcţiei</w:t>
            </w:r>
            <w:proofErr w:type="spellEnd"/>
            <w:r w:rsidRPr="000D7BE8">
              <w:rPr>
                <w:rFonts w:ascii="Times New Roman" w:hAnsi="Times New Roman" w:cs="Times New Roman"/>
                <w:lang w:val="ro-RO"/>
              </w:rPr>
              <w:t xml:space="preserve"> de mediator</w:t>
            </w:r>
          </w:p>
          <w:p w14:paraId="32547728" w14:textId="64761445" w:rsidR="008F32DF" w:rsidRPr="000D7BE8" w:rsidRDefault="008F32DF" w:rsidP="008F32DF">
            <w:pPr>
              <w:jc w:val="both"/>
              <w:rPr>
                <w:rFonts w:ascii="Times New Roman" w:hAnsi="Times New Roman" w:cs="Times New Roman"/>
                <w:lang w:val="ro-RO"/>
              </w:rPr>
            </w:pPr>
            <w:r w:rsidRPr="000D7BE8">
              <w:rPr>
                <w:rFonts w:ascii="Times New Roman" w:hAnsi="Times New Roman" w:cs="Times New Roman"/>
                <w:lang w:val="ro-RO"/>
              </w:rPr>
              <w:t xml:space="preserve">comunitar în </w:t>
            </w:r>
            <w:proofErr w:type="spellStart"/>
            <w:r w:rsidRPr="000D7BE8">
              <w:rPr>
                <w:rFonts w:ascii="Times New Roman" w:hAnsi="Times New Roman" w:cs="Times New Roman"/>
                <w:lang w:val="ro-RO"/>
              </w:rPr>
              <w:t>localităţile</w:t>
            </w:r>
            <w:proofErr w:type="spellEnd"/>
            <w:r w:rsidRPr="000D7BE8">
              <w:rPr>
                <w:rFonts w:ascii="Times New Roman" w:hAnsi="Times New Roman" w:cs="Times New Roman"/>
                <w:lang w:val="ro-RO"/>
              </w:rPr>
              <w:t xml:space="preserve"> compact sau mixt populate de romi. În acest caz, nu este clar care este temeiul legal al prevederii din alineatul 2 al pct. 3, cu care se completează Regulamentul, care reglementează implicarea consiliilor raionale în instituirea </w:t>
            </w:r>
            <w:proofErr w:type="spellStart"/>
            <w:r w:rsidRPr="000D7BE8">
              <w:rPr>
                <w:rFonts w:ascii="Times New Roman" w:hAnsi="Times New Roman" w:cs="Times New Roman"/>
                <w:lang w:val="ro-RO"/>
              </w:rPr>
              <w:t>funcţiei</w:t>
            </w:r>
            <w:proofErr w:type="spellEnd"/>
            <w:r w:rsidRPr="000D7BE8">
              <w:rPr>
                <w:rFonts w:ascii="Times New Roman" w:hAnsi="Times New Roman" w:cs="Times New Roman"/>
                <w:lang w:val="ro-RO"/>
              </w:rPr>
              <w:t xml:space="preserve"> de mediator comunitar pentru UAT1în care domiciliază mai puțin de 100 de persoane de etnie romă? Această normă urmează a fi modificată, deoarece APL II nu au competența de a decide instituirea </w:t>
            </w:r>
            <w:proofErr w:type="spellStart"/>
            <w:r w:rsidRPr="000D7BE8">
              <w:rPr>
                <w:rFonts w:ascii="Times New Roman" w:hAnsi="Times New Roman" w:cs="Times New Roman"/>
                <w:lang w:val="ro-RO"/>
              </w:rPr>
              <w:t>funcţiei</w:t>
            </w:r>
            <w:proofErr w:type="spellEnd"/>
            <w:r w:rsidRPr="000D7BE8">
              <w:rPr>
                <w:rFonts w:ascii="Times New Roman" w:hAnsi="Times New Roman" w:cs="Times New Roman"/>
                <w:lang w:val="ro-RO"/>
              </w:rPr>
              <w:t xml:space="preserve"> de mediator comunitar pentru APL I, respectiv urmează a fi identificată o altă modalitate legală de instituire a </w:t>
            </w:r>
            <w:proofErr w:type="spellStart"/>
            <w:r w:rsidRPr="000D7BE8">
              <w:rPr>
                <w:rFonts w:ascii="Times New Roman" w:hAnsi="Times New Roman" w:cs="Times New Roman"/>
                <w:lang w:val="ro-RO"/>
              </w:rPr>
              <w:t>funcţiei</w:t>
            </w:r>
            <w:proofErr w:type="spellEnd"/>
            <w:r w:rsidRPr="000D7BE8">
              <w:rPr>
                <w:rFonts w:ascii="Times New Roman" w:hAnsi="Times New Roman" w:cs="Times New Roman"/>
                <w:lang w:val="ro-RO"/>
              </w:rPr>
              <w:t xml:space="preserve"> de mediator comunitar pentru UAT I în care domiciliază mai puțin de 100 de persoane de etnie romă, care să respecte principiul autonomiei locale.</w:t>
            </w:r>
          </w:p>
        </w:tc>
        <w:tc>
          <w:tcPr>
            <w:tcW w:w="5483" w:type="dxa"/>
          </w:tcPr>
          <w:p w14:paraId="6D6C1A7C" w14:textId="517763D8" w:rsidR="008F32DF" w:rsidRPr="000D7BE8" w:rsidRDefault="008F32DF"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8F32DF" w:rsidRPr="000D7BE8" w14:paraId="622D572E" w14:textId="77777777" w:rsidTr="00381B7A">
        <w:tc>
          <w:tcPr>
            <w:tcW w:w="2823" w:type="dxa"/>
          </w:tcPr>
          <w:p w14:paraId="22CD4291" w14:textId="77777777" w:rsidR="008F32DF" w:rsidRPr="000D7BE8" w:rsidRDefault="008F32DF" w:rsidP="00274481">
            <w:pPr>
              <w:jc w:val="both"/>
              <w:rPr>
                <w:rFonts w:ascii="Times New Roman" w:hAnsi="Times New Roman" w:cs="Times New Roman"/>
                <w:lang w:val="ro-RO"/>
              </w:rPr>
            </w:pPr>
          </w:p>
        </w:tc>
        <w:tc>
          <w:tcPr>
            <w:tcW w:w="512" w:type="dxa"/>
          </w:tcPr>
          <w:p w14:paraId="377F83CD" w14:textId="77777777" w:rsidR="008F32DF" w:rsidRPr="000D7BE8" w:rsidRDefault="008F32DF" w:rsidP="00274481">
            <w:pPr>
              <w:jc w:val="both"/>
              <w:rPr>
                <w:rFonts w:ascii="Times New Roman" w:hAnsi="Times New Roman" w:cs="Times New Roman"/>
                <w:lang w:val="ro-RO"/>
              </w:rPr>
            </w:pPr>
          </w:p>
        </w:tc>
        <w:tc>
          <w:tcPr>
            <w:tcW w:w="4132" w:type="dxa"/>
          </w:tcPr>
          <w:p w14:paraId="31F0221F" w14:textId="200F13DB" w:rsidR="008F32DF" w:rsidRPr="000D7BE8" w:rsidRDefault="008F32DF" w:rsidP="008F32DF">
            <w:pPr>
              <w:jc w:val="both"/>
              <w:rPr>
                <w:rFonts w:ascii="Times New Roman" w:hAnsi="Times New Roman" w:cs="Times New Roman"/>
                <w:lang w:val="ro-RO"/>
              </w:rPr>
            </w:pPr>
            <w:r w:rsidRPr="000D7BE8">
              <w:rPr>
                <w:rFonts w:ascii="Times New Roman" w:hAnsi="Times New Roman" w:cs="Times New Roman"/>
                <w:lang w:val="ro-RO"/>
              </w:rPr>
              <w:t>La pct. 9 din Regulament, urmează a fi concretizat cine aprobă planul de activitate a mediatorului comunitar, primarul sau consiliul local.</w:t>
            </w:r>
          </w:p>
        </w:tc>
        <w:tc>
          <w:tcPr>
            <w:tcW w:w="5483" w:type="dxa"/>
          </w:tcPr>
          <w:p w14:paraId="6459C026" w14:textId="3F86AE6B" w:rsidR="008F32DF" w:rsidRPr="000D7BE8" w:rsidRDefault="008F32DF"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8F32DF" w:rsidRPr="000D7BE8" w14:paraId="60B69C2B" w14:textId="77777777" w:rsidTr="00381B7A">
        <w:tc>
          <w:tcPr>
            <w:tcW w:w="2823" w:type="dxa"/>
          </w:tcPr>
          <w:p w14:paraId="40B3D50D" w14:textId="77777777" w:rsidR="008F32DF" w:rsidRPr="000D7BE8" w:rsidRDefault="008F32DF" w:rsidP="00274481">
            <w:pPr>
              <w:jc w:val="both"/>
              <w:rPr>
                <w:rFonts w:ascii="Times New Roman" w:hAnsi="Times New Roman" w:cs="Times New Roman"/>
                <w:lang w:val="ro-RO"/>
              </w:rPr>
            </w:pPr>
          </w:p>
        </w:tc>
        <w:tc>
          <w:tcPr>
            <w:tcW w:w="512" w:type="dxa"/>
          </w:tcPr>
          <w:p w14:paraId="4E012C5D" w14:textId="77777777" w:rsidR="008F32DF" w:rsidRPr="000D7BE8" w:rsidRDefault="008F32DF" w:rsidP="00274481">
            <w:pPr>
              <w:jc w:val="both"/>
              <w:rPr>
                <w:rFonts w:ascii="Times New Roman" w:hAnsi="Times New Roman" w:cs="Times New Roman"/>
                <w:lang w:val="ro-RO"/>
              </w:rPr>
            </w:pPr>
          </w:p>
        </w:tc>
        <w:tc>
          <w:tcPr>
            <w:tcW w:w="4132" w:type="dxa"/>
          </w:tcPr>
          <w:p w14:paraId="1E0FC10E" w14:textId="52C8C7ED" w:rsidR="008F32DF" w:rsidRPr="000D7BE8" w:rsidRDefault="008F32DF" w:rsidP="00EE4CE1">
            <w:pPr>
              <w:jc w:val="both"/>
              <w:rPr>
                <w:rFonts w:ascii="Times New Roman" w:hAnsi="Times New Roman" w:cs="Times New Roman"/>
                <w:lang w:val="ro-RO"/>
              </w:rPr>
            </w:pPr>
            <w:r w:rsidRPr="000D7BE8">
              <w:rPr>
                <w:rFonts w:ascii="Times New Roman" w:hAnsi="Times New Roman" w:cs="Times New Roman"/>
              </w:rPr>
              <w:t xml:space="preserve">La pct. 16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1)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curpins</w:t>
            </w:r>
            <w:proofErr w:type="spellEnd"/>
            <w:r w:rsidRPr="000D7BE8">
              <w:rPr>
                <w:rFonts w:ascii="Times New Roman" w:hAnsi="Times New Roman" w:cs="Times New Roman"/>
              </w:rPr>
              <w:t xml:space="preserve">: „1) </w:t>
            </w:r>
            <w:bookmarkStart w:id="2" w:name="_Hlk216168609"/>
            <w:r w:rsidRPr="000D7BE8">
              <w:rPr>
                <w:rFonts w:ascii="Times New Roman" w:hAnsi="Times New Roman" w:cs="Times New Roman"/>
              </w:rPr>
              <w:t xml:space="preserve">o </w:t>
            </w:r>
            <w:proofErr w:type="spellStart"/>
            <w:r w:rsidRPr="000D7BE8">
              <w:rPr>
                <w:rFonts w:ascii="Times New Roman" w:hAnsi="Times New Roman" w:cs="Times New Roman"/>
              </w:rPr>
              <w:t>persoană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conducere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primăriei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angajat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preşedintele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comisiei</w:t>
            </w:r>
            <w:bookmarkEnd w:id="2"/>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2)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curpins</w:t>
            </w:r>
            <w:proofErr w:type="spellEnd"/>
            <w:r w:rsidRPr="000D7BE8">
              <w:rPr>
                <w:rFonts w:ascii="Times New Roman" w:hAnsi="Times New Roman" w:cs="Times New Roman"/>
              </w:rPr>
              <w:t xml:space="preserve">: „2) </w:t>
            </w:r>
            <w:bookmarkStart w:id="3" w:name="_Hlk216168481"/>
            <w:r w:rsidRPr="000D7BE8">
              <w:rPr>
                <w:rFonts w:ascii="Times New Roman" w:hAnsi="Times New Roman" w:cs="Times New Roman"/>
              </w:rPr>
              <w:lastRenderedPageBreak/>
              <w:t xml:space="preserve">un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primăriei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angajat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asistentul</w:t>
            </w:r>
            <w:proofErr w:type="spellEnd"/>
            <w:r w:rsidRPr="000D7BE8">
              <w:rPr>
                <w:rFonts w:ascii="Times New Roman" w:hAnsi="Times New Roman" w:cs="Times New Roman"/>
              </w:rPr>
              <w:t xml:space="preserve"> social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specialistul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protecţia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copilului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acestora</w:t>
            </w:r>
            <w:proofErr w:type="spellEnd"/>
            <w:r w:rsidRPr="000D7BE8">
              <w:rPr>
                <w:rFonts w:ascii="Times New Roman" w:hAnsi="Times New Roman" w:cs="Times New Roman"/>
              </w:rPr>
              <w:t xml:space="preserve"> un alt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primăriei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secretar</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comisiei</w:t>
            </w:r>
            <w:bookmarkEnd w:id="3"/>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4)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curpins</w:t>
            </w:r>
            <w:proofErr w:type="spellEnd"/>
            <w:r w:rsidRPr="000D7BE8">
              <w:rPr>
                <w:rFonts w:ascii="Times New Roman" w:hAnsi="Times New Roman" w:cs="Times New Roman"/>
              </w:rPr>
              <w:t xml:space="preserve">: „2) </w:t>
            </w:r>
            <w:bookmarkStart w:id="4" w:name="_Hlk216168540"/>
            <w:r w:rsidRPr="000D7BE8">
              <w:rPr>
                <w:rFonts w:ascii="Times New Roman" w:hAnsi="Times New Roman" w:cs="Times New Roman"/>
              </w:rPr>
              <w:t xml:space="preserve">un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instituţiilor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domeniul</w:t>
            </w:r>
            <w:proofErr w:type="spellEnd"/>
            <w:r w:rsidRPr="000D7BE8">
              <w:rPr>
                <w:rFonts w:ascii="Times New Roman" w:hAnsi="Times New Roman" w:cs="Times New Roman"/>
              </w:rPr>
              <w:t xml:space="preserve"> social: al </w:t>
            </w:r>
            <w:proofErr w:type="spellStart"/>
            <w:r w:rsidRPr="000D7BE8">
              <w:rPr>
                <w:rFonts w:ascii="Times New Roman" w:hAnsi="Times New Roman" w:cs="Times New Roman"/>
              </w:rPr>
              <w:t>instituţiei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învăţămînt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preșcolar</w:t>
            </w:r>
            <w:proofErr w:type="spellEnd"/>
            <w:r w:rsidRPr="000D7BE8">
              <w:rPr>
                <w:rFonts w:ascii="Times New Roman" w:hAnsi="Times New Roman" w:cs="Times New Roman"/>
              </w:rPr>
              <w:t>/</w:t>
            </w:r>
            <w:proofErr w:type="spellStart"/>
            <w:r w:rsidRPr="000D7BE8">
              <w:rPr>
                <w:rFonts w:ascii="Times New Roman" w:hAnsi="Times New Roman" w:cs="Times New Roman"/>
              </w:rPr>
              <w:t>secundar</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localitate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instituţiei</w:t>
            </w:r>
            <w:proofErr w:type="spellEnd"/>
            <w:r w:rsidRPr="000D7BE8">
              <w:rPr>
                <w:rFonts w:ascii="Times New Roman" w:hAnsi="Times New Roman" w:cs="Times New Roman"/>
              </w:rPr>
              <w:t xml:space="preserve"> medico-</w:t>
            </w:r>
            <w:proofErr w:type="spellStart"/>
            <w:r w:rsidRPr="000D7BE8">
              <w:rPr>
                <w:rFonts w:ascii="Times New Roman" w:hAnsi="Times New Roman" w:cs="Times New Roman"/>
              </w:rPr>
              <w:t>sanitare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teritoriu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subdiviziunii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forței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bookmarkEnd w:id="4"/>
            <w:proofErr w:type="spellEnd"/>
            <w:r w:rsidRPr="000D7BE8">
              <w:rPr>
                <w:rFonts w:ascii="Times New Roman" w:hAnsi="Times New Roman" w:cs="Times New Roman"/>
              </w:rPr>
              <w:t>;”.</w:t>
            </w:r>
          </w:p>
        </w:tc>
        <w:tc>
          <w:tcPr>
            <w:tcW w:w="5483" w:type="dxa"/>
          </w:tcPr>
          <w:p w14:paraId="5D6E04AF" w14:textId="5BFC2EE7" w:rsidR="008F32DF" w:rsidRPr="000D7BE8" w:rsidRDefault="00871FFF" w:rsidP="00274481">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A26D66" w:rsidRPr="000D7BE8" w14:paraId="25317FEA" w14:textId="77777777" w:rsidTr="00381B7A">
        <w:tc>
          <w:tcPr>
            <w:tcW w:w="2823" w:type="dxa"/>
          </w:tcPr>
          <w:p w14:paraId="004191C1" w14:textId="77777777" w:rsidR="00A26D66" w:rsidRPr="000D7BE8" w:rsidRDefault="00A26D66" w:rsidP="00274481">
            <w:pPr>
              <w:jc w:val="both"/>
              <w:rPr>
                <w:rFonts w:ascii="Times New Roman" w:hAnsi="Times New Roman" w:cs="Times New Roman"/>
                <w:lang w:val="ro-RO"/>
              </w:rPr>
            </w:pPr>
          </w:p>
        </w:tc>
        <w:tc>
          <w:tcPr>
            <w:tcW w:w="512" w:type="dxa"/>
          </w:tcPr>
          <w:p w14:paraId="6E815AAC" w14:textId="77777777" w:rsidR="00A26D66" w:rsidRPr="000D7BE8" w:rsidRDefault="00A26D66" w:rsidP="00274481">
            <w:pPr>
              <w:jc w:val="both"/>
              <w:rPr>
                <w:rFonts w:ascii="Times New Roman" w:hAnsi="Times New Roman" w:cs="Times New Roman"/>
                <w:lang w:val="ro-RO"/>
              </w:rPr>
            </w:pPr>
          </w:p>
        </w:tc>
        <w:tc>
          <w:tcPr>
            <w:tcW w:w="4132" w:type="dxa"/>
          </w:tcPr>
          <w:p w14:paraId="73807636" w14:textId="0723EC32" w:rsidR="00A26D66" w:rsidRPr="000D7BE8" w:rsidRDefault="00A26D66" w:rsidP="00EE4CE1">
            <w:pPr>
              <w:jc w:val="both"/>
              <w:rPr>
                <w:rFonts w:ascii="Times New Roman" w:hAnsi="Times New Roman" w:cs="Times New Roman"/>
              </w:rPr>
            </w:pPr>
            <w:r w:rsidRPr="000D7BE8">
              <w:rPr>
                <w:rFonts w:ascii="Times New Roman" w:hAnsi="Times New Roman" w:cs="Times New Roman"/>
              </w:rPr>
              <w:t xml:space="preserve">La pct. 22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de stat” se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română</w:t>
            </w:r>
            <w:proofErr w:type="spellEnd"/>
            <w:r w:rsidRPr="000D7BE8">
              <w:rPr>
                <w:rFonts w:ascii="Times New Roman" w:hAnsi="Times New Roman" w:cs="Times New Roman"/>
              </w:rPr>
              <w:t>”.</w:t>
            </w:r>
          </w:p>
        </w:tc>
        <w:tc>
          <w:tcPr>
            <w:tcW w:w="5483" w:type="dxa"/>
          </w:tcPr>
          <w:p w14:paraId="2243FC44" w14:textId="275F252A" w:rsidR="00A26D66" w:rsidRPr="000D7BE8" w:rsidRDefault="00A26D66"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A26D66" w:rsidRPr="000D7BE8" w14:paraId="38816083" w14:textId="77777777" w:rsidTr="00381B7A">
        <w:tc>
          <w:tcPr>
            <w:tcW w:w="2823" w:type="dxa"/>
          </w:tcPr>
          <w:p w14:paraId="24D51B3A" w14:textId="77777777" w:rsidR="00A26D66" w:rsidRPr="000D7BE8" w:rsidRDefault="00A26D66" w:rsidP="00274481">
            <w:pPr>
              <w:jc w:val="both"/>
              <w:rPr>
                <w:rFonts w:ascii="Times New Roman" w:hAnsi="Times New Roman" w:cs="Times New Roman"/>
                <w:lang w:val="ro-RO"/>
              </w:rPr>
            </w:pPr>
          </w:p>
        </w:tc>
        <w:tc>
          <w:tcPr>
            <w:tcW w:w="512" w:type="dxa"/>
          </w:tcPr>
          <w:p w14:paraId="1E8252F2" w14:textId="77777777" w:rsidR="00A26D66" w:rsidRPr="000D7BE8" w:rsidRDefault="00A26D66" w:rsidP="00274481">
            <w:pPr>
              <w:jc w:val="both"/>
              <w:rPr>
                <w:rFonts w:ascii="Times New Roman" w:hAnsi="Times New Roman" w:cs="Times New Roman"/>
                <w:lang w:val="ro-RO"/>
              </w:rPr>
            </w:pPr>
          </w:p>
        </w:tc>
        <w:tc>
          <w:tcPr>
            <w:tcW w:w="4132" w:type="dxa"/>
          </w:tcPr>
          <w:p w14:paraId="07B97F54" w14:textId="77777777" w:rsidR="00A26D66" w:rsidRPr="000D7BE8" w:rsidRDefault="00A26D66" w:rsidP="00EE4CE1">
            <w:pPr>
              <w:jc w:val="both"/>
              <w:rPr>
                <w:rFonts w:ascii="Times New Roman" w:hAnsi="Times New Roman" w:cs="Times New Roman"/>
              </w:rPr>
            </w:pPr>
            <w:r w:rsidRPr="000D7BE8">
              <w:rPr>
                <w:rFonts w:ascii="Times New Roman" w:hAnsi="Times New Roman" w:cs="Times New Roman"/>
              </w:rPr>
              <w:t xml:space="preserve">Pct. 23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w:t>
            </w:r>
          </w:p>
          <w:p w14:paraId="08B4C8D9" w14:textId="49D83D6E" w:rsidR="00A26D66" w:rsidRPr="000D7BE8" w:rsidRDefault="00A26D66" w:rsidP="00EE4CE1">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1)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modificat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luând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considerare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expuse</w:t>
            </w:r>
            <w:proofErr w:type="spellEnd"/>
            <w:r w:rsidRPr="000D7BE8">
              <w:rPr>
                <w:rFonts w:ascii="Times New Roman" w:hAnsi="Times New Roman" w:cs="Times New Roman"/>
              </w:rPr>
              <w:t xml:space="preserve"> la pct.1 din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aviz</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2):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de stat” se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română</w:t>
            </w:r>
            <w:proofErr w:type="spellEnd"/>
            <w:r w:rsidRPr="000D7BE8">
              <w:rPr>
                <w:rFonts w:ascii="Times New Roman" w:hAnsi="Times New Roman" w:cs="Times New Roman"/>
              </w:rPr>
              <w:t>”.</w:t>
            </w:r>
          </w:p>
        </w:tc>
        <w:tc>
          <w:tcPr>
            <w:tcW w:w="5483" w:type="dxa"/>
          </w:tcPr>
          <w:p w14:paraId="1A89EE22" w14:textId="1DEA0F07" w:rsidR="00A26D66" w:rsidRPr="000D7BE8" w:rsidRDefault="00A26D66" w:rsidP="00274481">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A26D66" w:rsidRPr="000D7BE8" w14:paraId="3E3E1561" w14:textId="77777777" w:rsidTr="00381B7A">
        <w:tc>
          <w:tcPr>
            <w:tcW w:w="2823" w:type="dxa"/>
          </w:tcPr>
          <w:p w14:paraId="59EFE3D6" w14:textId="77777777" w:rsidR="00A26D66" w:rsidRPr="000D7BE8" w:rsidRDefault="00A26D66" w:rsidP="00274481">
            <w:pPr>
              <w:jc w:val="both"/>
              <w:rPr>
                <w:rFonts w:ascii="Times New Roman" w:hAnsi="Times New Roman" w:cs="Times New Roman"/>
                <w:lang w:val="ro-RO"/>
              </w:rPr>
            </w:pPr>
          </w:p>
        </w:tc>
        <w:tc>
          <w:tcPr>
            <w:tcW w:w="512" w:type="dxa"/>
          </w:tcPr>
          <w:p w14:paraId="63046461" w14:textId="77777777" w:rsidR="00A26D66" w:rsidRPr="000D7BE8" w:rsidRDefault="00A26D66" w:rsidP="00274481">
            <w:pPr>
              <w:jc w:val="both"/>
              <w:rPr>
                <w:rFonts w:ascii="Times New Roman" w:hAnsi="Times New Roman" w:cs="Times New Roman"/>
                <w:lang w:val="ro-RO"/>
              </w:rPr>
            </w:pPr>
          </w:p>
        </w:tc>
        <w:tc>
          <w:tcPr>
            <w:tcW w:w="4132" w:type="dxa"/>
          </w:tcPr>
          <w:p w14:paraId="3A8BBCB3" w14:textId="69A9E057" w:rsidR="00A26D66" w:rsidRPr="000D7BE8" w:rsidRDefault="00A26D66" w:rsidP="00A26D66">
            <w:pPr>
              <w:jc w:val="both"/>
              <w:rPr>
                <w:rFonts w:ascii="Times New Roman" w:hAnsi="Times New Roman" w:cs="Times New Roman"/>
              </w:rPr>
            </w:pPr>
            <w:proofErr w:type="spellStart"/>
            <w:r w:rsidRPr="000D7BE8">
              <w:rPr>
                <w:rFonts w:ascii="Times New Roman" w:hAnsi="Times New Roman" w:cs="Times New Roman"/>
              </w:rPr>
              <w:t>Completarea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la pct. 41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exclusă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deoarece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dreptul</w:t>
            </w:r>
            <w:proofErr w:type="spellEnd"/>
            <w:r w:rsidRPr="000D7BE8">
              <w:rPr>
                <w:rFonts w:ascii="Times New Roman" w:hAnsi="Times New Roman" w:cs="Times New Roman"/>
              </w:rPr>
              <w:t xml:space="preserve"> de</w:t>
            </w:r>
            <w:r w:rsidR="00D84737" w:rsidRPr="000D7BE8">
              <w:rPr>
                <w:rFonts w:ascii="Times New Roman" w:hAnsi="Times New Roman" w:cs="Times New Roman"/>
              </w:rPr>
              <w:t xml:space="preserve"> </w:t>
            </w:r>
            <w:proofErr w:type="spellStart"/>
            <w:r w:rsidRPr="000D7BE8">
              <w:rPr>
                <w:rFonts w:ascii="Times New Roman" w:hAnsi="Times New Roman" w:cs="Times New Roman"/>
              </w:rPr>
              <w:t>semnătură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delegat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responsabilități</w:t>
            </w:r>
            <w:proofErr w:type="spellEnd"/>
            <w:r w:rsidRPr="000D7BE8">
              <w:rPr>
                <w:rFonts w:ascii="Times New Roman" w:hAnsi="Times New Roman" w:cs="Times New Roman"/>
              </w:rPr>
              <w:t xml:space="preserve">, care nu se </w:t>
            </w:r>
            <w:proofErr w:type="spellStart"/>
            <w:r w:rsidRPr="000D7BE8">
              <w:rPr>
                <w:rFonts w:ascii="Times New Roman" w:hAnsi="Times New Roman" w:cs="Times New Roman"/>
              </w:rPr>
              <w:t>justifică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funcţiei</w:t>
            </w:r>
            <w:proofErr w:type="spellEnd"/>
            <w:r w:rsidRPr="000D7BE8">
              <w:rPr>
                <w:rFonts w:ascii="Times New Roman" w:hAnsi="Times New Roman" w:cs="Times New Roman"/>
              </w:rPr>
              <w:t xml:space="preserve"> de</w:t>
            </w:r>
            <w:r w:rsidR="000D7BE8" w:rsidRPr="000D7BE8">
              <w:rPr>
                <w:rFonts w:ascii="Times New Roman" w:hAnsi="Times New Roman" w:cs="Times New Roman"/>
              </w:rPr>
              <w:t xml:space="preserve"> </w:t>
            </w:r>
            <w:r w:rsidRPr="000D7BE8">
              <w:rPr>
                <w:rFonts w:ascii="Times New Roman" w:hAnsi="Times New Roman" w:cs="Times New Roman"/>
              </w:rPr>
              <w:t xml:space="preserve">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w:t>
            </w:r>
          </w:p>
        </w:tc>
        <w:tc>
          <w:tcPr>
            <w:tcW w:w="5483" w:type="dxa"/>
          </w:tcPr>
          <w:p w14:paraId="64AF4060" w14:textId="77777777" w:rsidR="00A26D66" w:rsidRPr="000D7BE8" w:rsidRDefault="00A26D66" w:rsidP="00A26D66">
            <w:pPr>
              <w:jc w:val="both"/>
              <w:rPr>
                <w:rFonts w:ascii="Times New Roman" w:hAnsi="Times New Roman" w:cs="Times New Roman"/>
                <w:b/>
                <w:bCs/>
                <w:lang w:val="ro-RO"/>
              </w:rPr>
            </w:pPr>
            <w:r w:rsidRPr="000D7BE8">
              <w:rPr>
                <w:rFonts w:ascii="Times New Roman" w:hAnsi="Times New Roman" w:cs="Times New Roman"/>
                <w:b/>
                <w:bCs/>
                <w:lang w:val="ro-RO"/>
              </w:rPr>
              <w:t xml:space="preserve">Nu se acceptă. </w:t>
            </w:r>
          </w:p>
          <w:p w14:paraId="1DD2E23E" w14:textId="4FFCCEA2" w:rsidR="00A26D66" w:rsidRPr="000D7BE8" w:rsidRDefault="00A26D66" w:rsidP="00A26D66">
            <w:pPr>
              <w:jc w:val="both"/>
              <w:rPr>
                <w:rFonts w:ascii="Times New Roman" w:hAnsi="Times New Roman" w:cs="Times New Roman"/>
                <w:lang w:val="ro-RO"/>
              </w:rPr>
            </w:pPr>
            <w:r w:rsidRPr="000D7BE8">
              <w:rPr>
                <w:rFonts w:ascii="Times New Roman" w:hAnsi="Times New Roman" w:cs="Times New Roman"/>
                <w:lang w:val="ro-RO"/>
              </w:rPr>
              <w:t>Atribuția prevăzută la pct. 41 nu conferă mediatorului comunitar funcții de putere publică și nu substituie competențele secretarului consiliului local prevăzute de art. 39 din Legea nr. 436/2006, ci reprezintă o activitate administrativă auxiliară, necesară pentru validarea informațiilor colectate în teren în procesul de identificare și sprijin al beneficiarilor romi. Semnarea sau contrasemnarea acestor documente se realizează strict în baza dispoziției autorității locale și în conformitate cu fișa postului, ceea ce asigură un cadru de control instituțional adecvat și contribuie la eficientizarea proceselor administrative.</w:t>
            </w:r>
          </w:p>
        </w:tc>
      </w:tr>
      <w:tr w:rsidR="00D84737" w:rsidRPr="000D7BE8" w14:paraId="6E68C9A4" w14:textId="77777777" w:rsidTr="00381B7A">
        <w:tc>
          <w:tcPr>
            <w:tcW w:w="2823" w:type="dxa"/>
          </w:tcPr>
          <w:p w14:paraId="14747126" w14:textId="77777777" w:rsidR="00D84737" w:rsidRPr="000D7BE8" w:rsidRDefault="00D84737" w:rsidP="00274481">
            <w:pPr>
              <w:jc w:val="both"/>
              <w:rPr>
                <w:rFonts w:ascii="Times New Roman" w:hAnsi="Times New Roman" w:cs="Times New Roman"/>
                <w:lang w:val="ro-RO"/>
              </w:rPr>
            </w:pPr>
          </w:p>
        </w:tc>
        <w:tc>
          <w:tcPr>
            <w:tcW w:w="512" w:type="dxa"/>
          </w:tcPr>
          <w:p w14:paraId="52257341" w14:textId="77777777" w:rsidR="00D84737" w:rsidRPr="000D7BE8" w:rsidRDefault="00D84737" w:rsidP="00274481">
            <w:pPr>
              <w:jc w:val="both"/>
              <w:rPr>
                <w:rFonts w:ascii="Times New Roman" w:hAnsi="Times New Roman" w:cs="Times New Roman"/>
                <w:lang w:val="ro-RO"/>
              </w:rPr>
            </w:pPr>
          </w:p>
        </w:tc>
        <w:tc>
          <w:tcPr>
            <w:tcW w:w="4132" w:type="dxa"/>
          </w:tcPr>
          <w:p w14:paraId="367BF9E7" w14:textId="2E6384C7" w:rsidR="00D84737" w:rsidRPr="000D7BE8" w:rsidRDefault="00D84737" w:rsidP="00D84737">
            <w:pPr>
              <w:jc w:val="both"/>
              <w:rPr>
                <w:rFonts w:ascii="Times New Roman" w:hAnsi="Times New Roman" w:cs="Times New Roman"/>
              </w:rPr>
            </w:pPr>
            <w:proofErr w:type="spellStart"/>
            <w:r w:rsidRPr="000D7BE8">
              <w:rPr>
                <w:rFonts w:ascii="Times New Roman" w:hAnsi="Times New Roman" w:cs="Times New Roman"/>
              </w:rPr>
              <w:t>Limbajul</w:t>
            </w:r>
            <w:proofErr w:type="spellEnd"/>
            <w:r w:rsidRPr="000D7BE8">
              <w:rPr>
                <w:rFonts w:ascii="Times New Roman" w:hAnsi="Times New Roman" w:cs="Times New Roman"/>
              </w:rPr>
              <w:t xml:space="preserve"> general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expus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terminologia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utilizată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redactate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concordanță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nr.100/2017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p>
          <w:p w14:paraId="01C36427" w14:textId="4D2EF287" w:rsidR="00D84737" w:rsidRPr="000D7BE8" w:rsidRDefault="00D84737" w:rsidP="00D84737">
            <w:pPr>
              <w:jc w:val="both"/>
              <w:rPr>
                <w:rFonts w:ascii="Times New Roman" w:hAnsi="Times New Roman" w:cs="Times New Roman"/>
              </w:rPr>
            </w:pPr>
            <w:r w:rsidRPr="000D7BE8">
              <w:rPr>
                <w:rFonts w:ascii="Times New Roman" w:hAnsi="Times New Roman" w:cs="Times New Roman"/>
              </w:rPr>
              <w:t>normative.</w:t>
            </w:r>
          </w:p>
        </w:tc>
        <w:tc>
          <w:tcPr>
            <w:tcW w:w="5483" w:type="dxa"/>
          </w:tcPr>
          <w:p w14:paraId="3FE5CFFC" w14:textId="3C49BC67" w:rsidR="00D84737" w:rsidRPr="000D7BE8" w:rsidRDefault="00D84737" w:rsidP="00A26D6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B4738F" w:rsidRPr="000D7BE8" w14:paraId="35790F05" w14:textId="77777777" w:rsidTr="00381B7A">
        <w:tc>
          <w:tcPr>
            <w:tcW w:w="2823" w:type="dxa"/>
          </w:tcPr>
          <w:p w14:paraId="5FBA6BFD" w14:textId="77777777" w:rsidR="00B4738F" w:rsidRPr="000D7BE8" w:rsidRDefault="00B4738F" w:rsidP="00274481">
            <w:pPr>
              <w:jc w:val="both"/>
              <w:rPr>
                <w:rFonts w:ascii="Times New Roman" w:hAnsi="Times New Roman" w:cs="Times New Roman"/>
                <w:b/>
                <w:bCs/>
                <w:lang w:val="ro-RO"/>
              </w:rPr>
            </w:pPr>
            <w:r w:rsidRPr="000D7BE8">
              <w:rPr>
                <w:rFonts w:ascii="Times New Roman" w:hAnsi="Times New Roman" w:cs="Times New Roman"/>
                <w:b/>
                <w:bCs/>
                <w:lang w:val="ro-RO"/>
              </w:rPr>
              <w:t xml:space="preserve">Ministerul Muncii și Protecției Sociale </w:t>
            </w:r>
          </w:p>
          <w:p w14:paraId="56125B27" w14:textId="47D1DD00" w:rsidR="00B4738F" w:rsidRPr="000D7BE8" w:rsidRDefault="00B4738F" w:rsidP="00274481">
            <w:pPr>
              <w:jc w:val="both"/>
              <w:rPr>
                <w:rFonts w:ascii="Times New Roman" w:hAnsi="Times New Roman" w:cs="Times New Roman"/>
                <w:lang w:val="ro-RO"/>
              </w:rPr>
            </w:pPr>
            <w:r w:rsidRPr="000D7BE8">
              <w:rPr>
                <w:rFonts w:ascii="Times New Roman" w:hAnsi="Times New Roman" w:cs="Times New Roman"/>
                <w:b/>
                <w:bCs/>
                <w:lang w:val="ro-RO"/>
              </w:rPr>
              <w:t>(nr. 06/5225 din 11.11.2025)</w:t>
            </w:r>
          </w:p>
        </w:tc>
        <w:tc>
          <w:tcPr>
            <w:tcW w:w="512" w:type="dxa"/>
          </w:tcPr>
          <w:p w14:paraId="193FC069" w14:textId="59183366" w:rsidR="00B4738F" w:rsidRPr="000D7BE8" w:rsidRDefault="00B4738F" w:rsidP="00274481">
            <w:pPr>
              <w:jc w:val="both"/>
              <w:rPr>
                <w:rFonts w:ascii="Times New Roman" w:hAnsi="Times New Roman" w:cs="Times New Roman"/>
                <w:lang w:val="ro-RO"/>
              </w:rPr>
            </w:pPr>
            <w:r w:rsidRPr="000D7BE8">
              <w:rPr>
                <w:rFonts w:ascii="Times New Roman" w:hAnsi="Times New Roman" w:cs="Times New Roman"/>
                <w:lang w:val="ro-RO"/>
              </w:rPr>
              <w:t>4</w:t>
            </w:r>
          </w:p>
        </w:tc>
        <w:tc>
          <w:tcPr>
            <w:tcW w:w="4132" w:type="dxa"/>
          </w:tcPr>
          <w:p w14:paraId="3DC53C6F" w14:textId="584A639C" w:rsidR="00B4738F" w:rsidRPr="000D7BE8" w:rsidRDefault="00DB7C26" w:rsidP="00DB7C26">
            <w:pPr>
              <w:jc w:val="both"/>
              <w:rPr>
                <w:rFonts w:ascii="Times New Roman" w:hAnsi="Times New Roman" w:cs="Times New Roman"/>
              </w:rPr>
            </w:pPr>
            <w:proofErr w:type="spellStart"/>
            <w:r w:rsidRPr="000D7BE8">
              <w:rPr>
                <w:rFonts w:ascii="Times New Roman" w:hAnsi="Times New Roman" w:cs="Times New Roman"/>
              </w:rPr>
              <w:t>Ținând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faptul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noțiunea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beneficiari</w:t>
            </w:r>
            <w:proofErr w:type="spellEnd"/>
            <w:r w:rsidRPr="000D7BE8">
              <w:rPr>
                <w:rFonts w:ascii="Times New Roman" w:hAnsi="Times New Roman" w:cs="Times New Roman"/>
              </w:rPr>
              <w:t xml:space="preserve"> ai </w:t>
            </w:r>
            <w:proofErr w:type="spellStart"/>
            <w:r w:rsidRPr="000D7BE8">
              <w:rPr>
                <w:rFonts w:ascii="Times New Roman" w:hAnsi="Times New Roman" w:cs="Times New Roman"/>
              </w:rPr>
              <w:t>serviciilor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prestate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referă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expres</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persoanele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precum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Clasificatorul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Ocupațiilor</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Republica</w:t>
            </w:r>
            <w:proofErr w:type="spellEnd"/>
            <w:r w:rsidRPr="000D7BE8">
              <w:rPr>
                <w:rFonts w:ascii="Times New Roman" w:hAnsi="Times New Roman" w:cs="Times New Roman"/>
              </w:rPr>
              <w:t xml:space="preserve"> Moldova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ocupația</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considerăm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denumirii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relevantă</w:t>
            </w:r>
            <w:proofErr w:type="spellEnd"/>
            <w:r w:rsidRPr="000D7BE8">
              <w:rPr>
                <w:rFonts w:ascii="Times New Roman" w:hAnsi="Times New Roman" w:cs="Times New Roman"/>
              </w:rPr>
              <w:t>.</w:t>
            </w:r>
          </w:p>
        </w:tc>
        <w:tc>
          <w:tcPr>
            <w:tcW w:w="5483" w:type="dxa"/>
          </w:tcPr>
          <w:p w14:paraId="4B557C39" w14:textId="77777777" w:rsidR="00DB7C26" w:rsidRPr="000D7BE8" w:rsidRDefault="00DB7C26" w:rsidP="00DB7C26">
            <w:pPr>
              <w:jc w:val="both"/>
              <w:rPr>
                <w:rFonts w:ascii="Times New Roman" w:hAnsi="Times New Roman" w:cs="Times New Roman"/>
                <w:b/>
                <w:bCs/>
                <w:lang w:val="ro-RO"/>
              </w:rPr>
            </w:pPr>
            <w:r w:rsidRPr="000D7BE8">
              <w:rPr>
                <w:rFonts w:ascii="Times New Roman" w:hAnsi="Times New Roman" w:cs="Times New Roman"/>
                <w:b/>
                <w:bCs/>
                <w:lang w:val="ro-RO"/>
              </w:rPr>
              <w:t>Nu se acceptă.</w:t>
            </w:r>
          </w:p>
          <w:p w14:paraId="298B7F3C" w14:textId="77777777" w:rsidR="00DB7C26" w:rsidRPr="000D7BE8" w:rsidRDefault="00DB7C26" w:rsidP="00DB7C26">
            <w:pPr>
              <w:jc w:val="both"/>
              <w:rPr>
                <w:rFonts w:ascii="Times New Roman" w:hAnsi="Times New Roman" w:cs="Times New Roman"/>
                <w:lang w:val="ro-RO"/>
              </w:rPr>
            </w:pPr>
            <w:r w:rsidRPr="000D7BE8">
              <w:rPr>
                <w:rFonts w:ascii="Times New Roman" w:hAnsi="Times New Roman" w:cs="Times New Roman"/>
                <w:lang w:val="ro-RO"/>
              </w:rPr>
              <w:t>Adăugarea sintagmei „pentru romi” nu contravine legii, ci precizează domeniul de aplicare, ceea ce este permis de Lege 100/2017 prin ar. 62 și 63. Completările propuse în cazul dat, au un caracter tehnic și operațional, fără a afecta concepția generală sau esența funcției mediatorului comunitar. Modificările se limitează la detalierea denumirii funcției „mediator comunitar pentru romi”, necesară aplicării unitare a prevederilor existente.</w:t>
            </w:r>
          </w:p>
          <w:p w14:paraId="679CE32E" w14:textId="77777777" w:rsidR="00DB7C26" w:rsidRPr="000D7BE8" w:rsidRDefault="00DB7C26" w:rsidP="00DB7C26">
            <w:pPr>
              <w:jc w:val="both"/>
              <w:rPr>
                <w:rFonts w:ascii="Times New Roman" w:hAnsi="Times New Roman" w:cs="Times New Roman"/>
                <w:lang w:val="ro-RO"/>
              </w:rPr>
            </w:pPr>
            <w:r w:rsidRPr="000D7BE8">
              <w:rPr>
                <w:rFonts w:ascii="Times New Roman" w:hAnsi="Times New Roman" w:cs="Times New Roman"/>
                <w:lang w:val="ro-RO"/>
              </w:rPr>
              <w:t xml:space="preserve">     Denumirea actuală „mediator comunitar” este prea generală, poate acoperi orice comunitate vulnerabilă, ceea ce: creează ambiguitate în aplicare, îngreunează planificarea bugetară (inclusiv salarizarea), complică definirea indicatorilor și raportarea către partenerii internaționali. </w:t>
            </w:r>
          </w:p>
          <w:p w14:paraId="52AC4251" w14:textId="08C4595F" w:rsidR="00B4738F" w:rsidRPr="000D7BE8" w:rsidRDefault="00DB7C26" w:rsidP="00DB7C26">
            <w:pPr>
              <w:jc w:val="both"/>
              <w:rPr>
                <w:rFonts w:ascii="Times New Roman" w:hAnsi="Times New Roman" w:cs="Times New Roman"/>
                <w:lang w:val="ro-RO"/>
              </w:rPr>
            </w:pPr>
            <w:r w:rsidRPr="000D7BE8">
              <w:rPr>
                <w:rFonts w:ascii="Times New Roman" w:hAnsi="Times New Roman" w:cs="Times New Roman"/>
                <w:lang w:val="ro-RO"/>
              </w:rPr>
              <w:t xml:space="preserve">   Introducerea sintagmei „pentru romi” clarifică scopul postului, evită confuziile administrative și aliniază funcția la misiunea reală a mediatorilor.</w:t>
            </w:r>
          </w:p>
        </w:tc>
      </w:tr>
      <w:tr w:rsidR="00B4738F" w:rsidRPr="000D7BE8" w14:paraId="4039C7A1" w14:textId="77777777" w:rsidTr="00381B7A">
        <w:tc>
          <w:tcPr>
            <w:tcW w:w="2823" w:type="dxa"/>
          </w:tcPr>
          <w:p w14:paraId="57B6BC3E" w14:textId="77777777" w:rsidR="00B4738F" w:rsidRPr="000D7BE8" w:rsidRDefault="00B4738F" w:rsidP="00274481">
            <w:pPr>
              <w:jc w:val="both"/>
              <w:rPr>
                <w:rFonts w:ascii="Times New Roman" w:hAnsi="Times New Roman" w:cs="Times New Roman"/>
                <w:b/>
                <w:bCs/>
                <w:lang w:val="ro-RO"/>
              </w:rPr>
            </w:pPr>
          </w:p>
        </w:tc>
        <w:tc>
          <w:tcPr>
            <w:tcW w:w="512" w:type="dxa"/>
          </w:tcPr>
          <w:p w14:paraId="18606B45" w14:textId="77777777" w:rsidR="00B4738F" w:rsidRPr="000D7BE8" w:rsidRDefault="00B4738F" w:rsidP="00274481">
            <w:pPr>
              <w:jc w:val="both"/>
              <w:rPr>
                <w:rFonts w:ascii="Times New Roman" w:hAnsi="Times New Roman" w:cs="Times New Roman"/>
                <w:lang w:val="ro-RO"/>
              </w:rPr>
            </w:pPr>
          </w:p>
        </w:tc>
        <w:tc>
          <w:tcPr>
            <w:tcW w:w="4132" w:type="dxa"/>
          </w:tcPr>
          <w:p w14:paraId="45FFFA40" w14:textId="13E9A272" w:rsidR="00B4738F" w:rsidRPr="000D7BE8" w:rsidRDefault="008C4A84" w:rsidP="008C4A84">
            <w:pPr>
              <w:jc w:val="both"/>
              <w:rPr>
                <w:rFonts w:ascii="Times New Roman" w:hAnsi="Times New Roman" w:cs="Times New Roman"/>
              </w:rPr>
            </w:pPr>
            <w:r w:rsidRPr="000D7BE8">
              <w:rPr>
                <w:rFonts w:ascii="Times New Roman" w:hAnsi="Times New Roman" w:cs="Times New Roman"/>
              </w:rPr>
              <w:t xml:space="preserve">La pct. 1.3.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pct. 3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însumează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de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însumează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puțin</w:t>
            </w:r>
            <w:proofErr w:type="spellEnd"/>
            <w:r w:rsidRPr="000D7BE8">
              <w:rPr>
                <w:rFonts w:ascii="Times New Roman" w:hAnsi="Times New Roman" w:cs="Times New Roman"/>
              </w:rPr>
              <w:t xml:space="preserv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păstra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raționamentul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indicat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alineat</w:t>
            </w:r>
            <w:proofErr w:type="spellEnd"/>
            <w:r w:rsidRPr="000D7BE8">
              <w:rPr>
                <w:rFonts w:ascii="Times New Roman" w:hAnsi="Times New Roman" w:cs="Times New Roman"/>
              </w:rPr>
              <w:t>.</w:t>
            </w:r>
          </w:p>
        </w:tc>
        <w:tc>
          <w:tcPr>
            <w:tcW w:w="5483" w:type="dxa"/>
          </w:tcPr>
          <w:p w14:paraId="08304E55" w14:textId="76371B11" w:rsidR="00B4738F" w:rsidRPr="000D7BE8" w:rsidRDefault="00142F83"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142F83" w:rsidRPr="000D7BE8" w14:paraId="1F15C875" w14:textId="77777777" w:rsidTr="00381B7A">
        <w:tc>
          <w:tcPr>
            <w:tcW w:w="2823" w:type="dxa"/>
          </w:tcPr>
          <w:p w14:paraId="6C8033E0" w14:textId="77777777" w:rsidR="00142F83" w:rsidRPr="000D7BE8" w:rsidRDefault="00142F83" w:rsidP="00274481">
            <w:pPr>
              <w:jc w:val="both"/>
              <w:rPr>
                <w:rFonts w:ascii="Times New Roman" w:hAnsi="Times New Roman" w:cs="Times New Roman"/>
                <w:b/>
                <w:bCs/>
                <w:lang w:val="ro-RO"/>
              </w:rPr>
            </w:pPr>
          </w:p>
        </w:tc>
        <w:tc>
          <w:tcPr>
            <w:tcW w:w="512" w:type="dxa"/>
          </w:tcPr>
          <w:p w14:paraId="0D530FBD" w14:textId="77777777" w:rsidR="00142F83" w:rsidRPr="000D7BE8" w:rsidRDefault="00142F83" w:rsidP="00274481">
            <w:pPr>
              <w:jc w:val="both"/>
              <w:rPr>
                <w:rFonts w:ascii="Times New Roman" w:hAnsi="Times New Roman" w:cs="Times New Roman"/>
                <w:lang w:val="ro-RO"/>
              </w:rPr>
            </w:pPr>
          </w:p>
        </w:tc>
        <w:tc>
          <w:tcPr>
            <w:tcW w:w="4132" w:type="dxa"/>
          </w:tcPr>
          <w:p w14:paraId="468F86C6" w14:textId="5B630B3F" w:rsidR="00142F83" w:rsidRPr="000D7BE8" w:rsidRDefault="00142F83" w:rsidP="00142F83">
            <w:pPr>
              <w:jc w:val="both"/>
              <w:rPr>
                <w:rFonts w:ascii="Times New Roman" w:hAnsi="Times New Roman" w:cs="Times New Roman"/>
              </w:rPr>
            </w:pPr>
            <w:r w:rsidRPr="000D7BE8">
              <w:rPr>
                <w:rFonts w:ascii="Times New Roman" w:hAnsi="Times New Roman" w:cs="Times New Roman"/>
              </w:rPr>
              <w:t xml:space="preserve">La pct. 1.9. </w:t>
            </w:r>
            <w:proofErr w:type="spellStart"/>
            <w:r w:rsidRPr="000D7BE8">
              <w:rPr>
                <w:rFonts w:ascii="Times New Roman" w:hAnsi="Times New Roman" w:cs="Times New Roman"/>
              </w:rPr>
              <w:t>cuvântul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sintagma</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modificată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substituie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Concomitent</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atrage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atenția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proiectele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acte</w:t>
            </w:r>
            <w:proofErr w:type="spellEnd"/>
            <w:r w:rsidRPr="000D7BE8">
              <w:rPr>
                <w:rFonts w:ascii="Times New Roman" w:hAnsi="Times New Roman" w:cs="Times New Roman"/>
              </w:rPr>
              <w:t xml:space="preserve"> normative nu se </w:t>
            </w:r>
            <w:proofErr w:type="spellStart"/>
            <w:r w:rsidRPr="000D7BE8">
              <w:rPr>
                <w:rFonts w:ascii="Times New Roman" w:hAnsi="Times New Roman" w:cs="Times New Roman"/>
              </w:rPr>
              <w:t>practică</w:t>
            </w:r>
            <w:proofErr w:type="spellEnd"/>
            <w:r w:rsidRPr="000D7BE8">
              <w:rPr>
                <w:rFonts w:ascii="Times New Roman" w:hAnsi="Times New Roman" w:cs="Times New Roman"/>
              </w:rPr>
              <w:t xml:space="preserve"> a se  indica </w:t>
            </w:r>
            <w:proofErr w:type="spellStart"/>
            <w:r w:rsidRPr="000D7BE8">
              <w:rPr>
                <w:rFonts w:ascii="Times New Roman" w:hAnsi="Times New Roman" w:cs="Times New Roman"/>
              </w:rPr>
              <w:t>informații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paranteze</w:t>
            </w:r>
            <w:proofErr w:type="spellEnd"/>
            <w:r w:rsidRPr="000D7BE8">
              <w:rPr>
                <w:rFonts w:ascii="Times New Roman" w:hAnsi="Times New Roman" w:cs="Times New Roman"/>
              </w:rPr>
              <w:t xml:space="preserve">. Cele </w:t>
            </w:r>
            <w:proofErr w:type="spellStart"/>
            <w:r w:rsidRPr="000D7BE8">
              <w:rPr>
                <w:rFonts w:ascii="Times New Roman" w:hAnsi="Times New Roman" w:cs="Times New Roman"/>
              </w:rPr>
              <w:lastRenderedPageBreak/>
              <w:t>menționate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paranteze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încadrează</w:t>
            </w:r>
            <w:proofErr w:type="spellEnd"/>
            <w:r w:rsidRPr="000D7BE8">
              <w:rPr>
                <w:rFonts w:ascii="Times New Roman" w:hAnsi="Times New Roman" w:cs="Times New Roman"/>
              </w:rPr>
              <w:t xml:space="preserve"> perfect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w:t>
            </w:r>
          </w:p>
        </w:tc>
        <w:tc>
          <w:tcPr>
            <w:tcW w:w="5483" w:type="dxa"/>
          </w:tcPr>
          <w:p w14:paraId="0B322DDA" w14:textId="559BFC31" w:rsidR="00142F83" w:rsidRPr="000D7BE8" w:rsidRDefault="00142F83" w:rsidP="00A26D6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142F83" w:rsidRPr="000D7BE8" w14:paraId="075D1874" w14:textId="77777777" w:rsidTr="00381B7A">
        <w:tc>
          <w:tcPr>
            <w:tcW w:w="2823" w:type="dxa"/>
          </w:tcPr>
          <w:p w14:paraId="73BBDA47" w14:textId="77777777" w:rsidR="00142F83" w:rsidRPr="000D7BE8" w:rsidRDefault="00142F83" w:rsidP="00274481">
            <w:pPr>
              <w:jc w:val="both"/>
              <w:rPr>
                <w:rFonts w:ascii="Times New Roman" w:hAnsi="Times New Roman" w:cs="Times New Roman"/>
                <w:b/>
                <w:bCs/>
                <w:lang w:val="ro-RO"/>
              </w:rPr>
            </w:pPr>
          </w:p>
        </w:tc>
        <w:tc>
          <w:tcPr>
            <w:tcW w:w="512" w:type="dxa"/>
          </w:tcPr>
          <w:p w14:paraId="08B1DACB" w14:textId="77777777" w:rsidR="00142F83" w:rsidRPr="000D7BE8" w:rsidRDefault="00142F83" w:rsidP="00274481">
            <w:pPr>
              <w:jc w:val="both"/>
              <w:rPr>
                <w:rFonts w:ascii="Times New Roman" w:hAnsi="Times New Roman" w:cs="Times New Roman"/>
                <w:lang w:val="ro-RO"/>
              </w:rPr>
            </w:pPr>
          </w:p>
        </w:tc>
        <w:tc>
          <w:tcPr>
            <w:tcW w:w="4132" w:type="dxa"/>
          </w:tcPr>
          <w:p w14:paraId="2A23611C" w14:textId="29782336" w:rsidR="00142F83" w:rsidRPr="000D7BE8" w:rsidRDefault="00282CF8" w:rsidP="00282CF8">
            <w:pPr>
              <w:jc w:val="both"/>
              <w:rPr>
                <w:rFonts w:ascii="Times New Roman" w:hAnsi="Times New Roman" w:cs="Times New Roman"/>
              </w:rPr>
            </w:pPr>
            <w:r w:rsidRPr="000D7BE8">
              <w:rPr>
                <w:rFonts w:ascii="Times New Roman" w:hAnsi="Times New Roman" w:cs="Times New Roman"/>
              </w:rPr>
              <w:t xml:space="preserve">Pct. 1.10.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pct. 9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analiza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suplimentar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cine sunt </w:t>
            </w:r>
            <w:proofErr w:type="spellStart"/>
            <w:r w:rsidRPr="000D7BE8">
              <w:rPr>
                <w:rFonts w:ascii="Times New Roman" w:hAnsi="Times New Roman" w:cs="Times New Roman"/>
              </w:rPr>
              <w:t>reprezentanții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domeniu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aduce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concordanță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corectă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autorității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Planul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exemplu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w:t>
            </w:r>
            <w:proofErr w:type="spellEnd"/>
            <w:r w:rsidRPr="000D7BE8">
              <w:rPr>
                <w:rFonts w:ascii="Times New Roman" w:hAnsi="Times New Roman" w:cs="Times New Roman"/>
              </w:rPr>
              <w:t xml:space="preserve"> local, </w:t>
            </w:r>
            <w:proofErr w:type="spellStart"/>
            <w:r w:rsidRPr="000D7BE8">
              <w:rPr>
                <w:rFonts w:ascii="Times New Roman" w:hAnsi="Times New Roman" w:cs="Times New Roman"/>
              </w:rPr>
              <w:t>primar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președintele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raionului</w:t>
            </w:r>
            <w:proofErr w:type="spellEnd"/>
            <w:r w:rsidRPr="000D7BE8">
              <w:rPr>
                <w:rFonts w:ascii="Times New Roman" w:hAnsi="Times New Roman" w:cs="Times New Roman"/>
              </w:rPr>
              <w:t>.</w:t>
            </w:r>
          </w:p>
        </w:tc>
        <w:tc>
          <w:tcPr>
            <w:tcW w:w="5483" w:type="dxa"/>
          </w:tcPr>
          <w:p w14:paraId="2A512DF7" w14:textId="75250D32" w:rsidR="00142F83" w:rsidRPr="000D7BE8" w:rsidRDefault="00282CF8"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093D44" w:rsidRPr="000D7BE8" w14:paraId="1A865066" w14:textId="77777777" w:rsidTr="00381B7A">
        <w:tc>
          <w:tcPr>
            <w:tcW w:w="2823" w:type="dxa"/>
          </w:tcPr>
          <w:p w14:paraId="4AA542D8" w14:textId="77777777" w:rsidR="00093D44" w:rsidRPr="000D7BE8" w:rsidRDefault="00093D44" w:rsidP="00274481">
            <w:pPr>
              <w:jc w:val="both"/>
              <w:rPr>
                <w:rFonts w:ascii="Times New Roman" w:hAnsi="Times New Roman" w:cs="Times New Roman"/>
                <w:b/>
                <w:bCs/>
                <w:lang w:val="ro-RO"/>
              </w:rPr>
            </w:pPr>
          </w:p>
        </w:tc>
        <w:tc>
          <w:tcPr>
            <w:tcW w:w="512" w:type="dxa"/>
          </w:tcPr>
          <w:p w14:paraId="41023E99" w14:textId="77777777" w:rsidR="00093D44" w:rsidRPr="000D7BE8" w:rsidRDefault="00093D44" w:rsidP="00274481">
            <w:pPr>
              <w:jc w:val="both"/>
              <w:rPr>
                <w:rFonts w:ascii="Times New Roman" w:hAnsi="Times New Roman" w:cs="Times New Roman"/>
                <w:lang w:val="ro-RO"/>
              </w:rPr>
            </w:pPr>
          </w:p>
        </w:tc>
        <w:tc>
          <w:tcPr>
            <w:tcW w:w="4132" w:type="dxa"/>
          </w:tcPr>
          <w:p w14:paraId="43EF429A" w14:textId="77777777" w:rsidR="00093D44" w:rsidRPr="000D7BE8" w:rsidRDefault="00093D44" w:rsidP="00093D44">
            <w:pPr>
              <w:jc w:val="both"/>
              <w:rPr>
                <w:rFonts w:ascii="Times New Roman" w:hAnsi="Times New Roman" w:cs="Times New Roman"/>
              </w:rPr>
            </w:pPr>
            <w:r w:rsidRPr="000D7BE8">
              <w:rPr>
                <w:rFonts w:ascii="Times New Roman" w:hAnsi="Times New Roman" w:cs="Times New Roman"/>
              </w:rPr>
              <w:t xml:space="preserve">La pct. 1.11.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completare</w:t>
            </w:r>
            <w:proofErr w:type="spellEnd"/>
            <w:r w:rsidRPr="000D7BE8">
              <w:rPr>
                <w:rFonts w:ascii="Times New Roman" w:hAnsi="Times New Roman" w:cs="Times New Roman"/>
              </w:rPr>
              <w:t xml:space="preserve"> a pct. 12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reda</w:t>
            </w:r>
            <w:proofErr w:type="spellEnd"/>
            <w:r w:rsidRPr="000D7BE8">
              <w:rPr>
                <w:rFonts w:ascii="Times New Roman" w:hAnsi="Times New Roman" w:cs="Times New Roman"/>
              </w:rPr>
              <w:t xml:space="preserve"> </w:t>
            </w:r>
          </w:p>
          <w:p w14:paraId="4CDAE191" w14:textId="77777777" w:rsidR="00093D44" w:rsidRPr="000D7BE8" w:rsidRDefault="00093D44" w:rsidP="00093D44">
            <w:pPr>
              <w:jc w:val="both"/>
              <w:rPr>
                <w:rFonts w:ascii="Times New Roman" w:hAnsi="Times New Roman" w:cs="Times New Roman"/>
              </w:rPr>
            </w:pPr>
            <w:proofErr w:type="spellStart"/>
            <w:r w:rsidRPr="000D7BE8">
              <w:rPr>
                <w:rFonts w:ascii="Times New Roman" w:hAnsi="Times New Roman" w:cs="Times New Roman"/>
              </w:rPr>
              <w:t>după</w:t>
            </w:r>
            <w:proofErr w:type="spellEnd"/>
            <w:r w:rsidRPr="000D7BE8">
              <w:rPr>
                <w:rFonts w:ascii="Times New Roman" w:hAnsi="Times New Roman" w:cs="Times New Roman"/>
              </w:rPr>
              <w:t xml:space="preserve"> cum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w:t>
            </w:r>
          </w:p>
          <w:p w14:paraId="040C466E" w14:textId="77777777" w:rsidR="00093D44" w:rsidRPr="000D7BE8" w:rsidRDefault="00093D44" w:rsidP="00093D44">
            <w:pPr>
              <w:jc w:val="both"/>
              <w:rPr>
                <w:rFonts w:ascii="Times New Roman" w:hAnsi="Times New Roman" w:cs="Times New Roman"/>
              </w:rPr>
            </w:pPr>
            <w:r w:rsidRPr="000D7BE8">
              <w:rPr>
                <w:rFonts w:ascii="Times New Roman" w:hAnsi="Times New Roman" w:cs="Times New Roman"/>
              </w:rPr>
              <w:t xml:space="preserve">„Pct. 12 se </w:t>
            </w:r>
            <w:proofErr w:type="spellStart"/>
            <w:r w:rsidRPr="000D7BE8">
              <w:rPr>
                <w:rFonts w:ascii="Times New Roman" w:hAnsi="Times New Roman" w:cs="Times New Roman"/>
              </w:rPr>
              <w:t>completează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5) -7), cu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cuprins</w:t>
            </w:r>
            <w:proofErr w:type="spellEnd"/>
            <w:r w:rsidRPr="000D7BE8">
              <w:rPr>
                <w:rFonts w:ascii="Times New Roman" w:hAnsi="Times New Roman" w:cs="Times New Roman"/>
              </w:rPr>
              <w:t xml:space="preserve">: </w:t>
            </w:r>
          </w:p>
          <w:p w14:paraId="65F699C3" w14:textId="77777777" w:rsidR="00093D44" w:rsidRPr="000D7BE8" w:rsidRDefault="00093D44" w:rsidP="00093D44">
            <w:pPr>
              <w:jc w:val="both"/>
              <w:rPr>
                <w:rFonts w:ascii="Times New Roman" w:hAnsi="Times New Roman" w:cs="Times New Roman"/>
              </w:rPr>
            </w:pPr>
            <w:r w:rsidRPr="000D7BE8">
              <w:rPr>
                <w:rFonts w:ascii="Times New Roman" w:hAnsi="Times New Roman" w:cs="Times New Roman"/>
              </w:rPr>
              <w:t xml:space="preserve">„5) ...; </w:t>
            </w:r>
          </w:p>
          <w:p w14:paraId="4075C9B2" w14:textId="77777777" w:rsidR="00093D44" w:rsidRPr="000D7BE8" w:rsidRDefault="00093D44" w:rsidP="00093D44">
            <w:pPr>
              <w:jc w:val="both"/>
              <w:rPr>
                <w:rFonts w:ascii="Times New Roman" w:hAnsi="Times New Roman" w:cs="Times New Roman"/>
              </w:rPr>
            </w:pPr>
            <w:r w:rsidRPr="000D7BE8">
              <w:rPr>
                <w:rFonts w:ascii="Times New Roman" w:hAnsi="Times New Roman" w:cs="Times New Roman"/>
              </w:rPr>
              <w:t xml:space="preserve">6) ...; </w:t>
            </w:r>
          </w:p>
          <w:p w14:paraId="0E283D2A" w14:textId="01C7952C" w:rsidR="00093D44" w:rsidRPr="000D7BE8" w:rsidRDefault="00093D44" w:rsidP="00093D44">
            <w:pPr>
              <w:jc w:val="both"/>
              <w:rPr>
                <w:rFonts w:ascii="Times New Roman" w:hAnsi="Times New Roman" w:cs="Times New Roman"/>
              </w:rPr>
            </w:pPr>
            <w:r w:rsidRPr="000D7BE8">
              <w:rPr>
                <w:rFonts w:ascii="Times New Roman" w:hAnsi="Times New Roman" w:cs="Times New Roman"/>
              </w:rPr>
              <w:t xml:space="preserve">7) ... .”  </w:t>
            </w:r>
          </w:p>
        </w:tc>
        <w:tc>
          <w:tcPr>
            <w:tcW w:w="5483" w:type="dxa"/>
          </w:tcPr>
          <w:p w14:paraId="38BF35F8" w14:textId="30AC7221" w:rsidR="00093D44" w:rsidRPr="000D7BE8" w:rsidRDefault="00D30844"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D30844" w:rsidRPr="000D7BE8" w14:paraId="15A32F2D" w14:textId="77777777" w:rsidTr="00381B7A">
        <w:tc>
          <w:tcPr>
            <w:tcW w:w="2823" w:type="dxa"/>
          </w:tcPr>
          <w:p w14:paraId="0D3D8B4D" w14:textId="77777777" w:rsidR="00D30844" w:rsidRPr="000D7BE8" w:rsidRDefault="00D30844" w:rsidP="00274481">
            <w:pPr>
              <w:jc w:val="both"/>
              <w:rPr>
                <w:rFonts w:ascii="Times New Roman" w:hAnsi="Times New Roman" w:cs="Times New Roman"/>
                <w:b/>
                <w:bCs/>
                <w:lang w:val="ro-RO"/>
              </w:rPr>
            </w:pPr>
          </w:p>
        </w:tc>
        <w:tc>
          <w:tcPr>
            <w:tcW w:w="512" w:type="dxa"/>
          </w:tcPr>
          <w:p w14:paraId="0D15AFA4" w14:textId="77777777" w:rsidR="00D30844" w:rsidRPr="000D7BE8" w:rsidRDefault="00D30844" w:rsidP="00274481">
            <w:pPr>
              <w:jc w:val="both"/>
              <w:rPr>
                <w:rFonts w:ascii="Times New Roman" w:hAnsi="Times New Roman" w:cs="Times New Roman"/>
                <w:lang w:val="ro-RO"/>
              </w:rPr>
            </w:pPr>
          </w:p>
        </w:tc>
        <w:tc>
          <w:tcPr>
            <w:tcW w:w="4132" w:type="dxa"/>
          </w:tcPr>
          <w:p w14:paraId="13FFCF91" w14:textId="01623D55" w:rsidR="00D30844" w:rsidRPr="000D7BE8" w:rsidRDefault="00D30844" w:rsidP="00093D44">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punctul</w:t>
            </w:r>
            <w:proofErr w:type="spellEnd"/>
            <w:r w:rsidRPr="000D7BE8">
              <w:rPr>
                <w:rFonts w:ascii="Times New Roman" w:hAnsi="Times New Roman" w:cs="Times New Roman"/>
              </w:rPr>
              <w:t xml:space="preserve"> 1.12. din </w:t>
            </w:r>
            <w:proofErr w:type="spellStart"/>
            <w:r w:rsidRPr="000D7BE8">
              <w:rPr>
                <w:rFonts w:ascii="Times New Roman" w:hAnsi="Times New Roman" w:cs="Times New Roman"/>
              </w:rPr>
              <w:t>proiectul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propunem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includerea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calitate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membru</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Comisiei</w:t>
            </w:r>
            <w:proofErr w:type="spellEnd"/>
            <w:r w:rsidRPr="000D7BE8">
              <w:rPr>
                <w:rFonts w:ascii="Times New Roman" w:hAnsi="Times New Roman" w:cs="Times New Roman"/>
              </w:rPr>
              <w:t xml:space="preserve"> locale de concurs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selectarea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candidaților</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funcția</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specialist cu </w:t>
            </w:r>
            <w:proofErr w:type="spellStart"/>
            <w:r w:rsidRPr="000D7BE8">
              <w:rPr>
                <w:rFonts w:ascii="Times New Roman" w:hAnsi="Times New Roman" w:cs="Times New Roman"/>
              </w:rPr>
              <w:t>atribuții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domeniul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protecției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copilului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structurii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asistență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ca pct. 16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4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expus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redacției</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domeniul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instituției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învățământ</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localitate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instituției</w:t>
            </w:r>
            <w:proofErr w:type="spellEnd"/>
            <w:r w:rsidRPr="000D7BE8">
              <w:rPr>
                <w:rFonts w:ascii="Times New Roman" w:hAnsi="Times New Roman" w:cs="Times New Roman"/>
              </w:rPr>
              <w:t xml:space="preserve"> medico-</w:t>
            </w:r>
            <w:proofErr w:type="spellStart"/>
            <w:r w:rsidRPr="000D7BE8">
              <w:rPr>
                <w:rFonts w:ascii="Times New Roman" w:hAnsi="Times New Roman" w:cs="Times New Roman"/>
              </w:rPr>
              <w:t>sanitare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teritoriu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subdiviziunii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forței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bookmarkStart w:id="5" w:name="_Hlk216178549"/>
            <w:proofErr w:type="spellStart"/>
            <w:r w:rsidRPr="000D7BE8">
              <w:rPr>
                <w:rFonts w:ascii="Times New Roman" w:hAnsi="Times New Roman" w:cs="Times New Roman"/>
              </w:rPr>
              <w:t>reprezentant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domeniul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protecției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copilului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structurii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asistență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socială</w:t>
            </w:r>
            <w:bookmarkEnd w:id="5"/>
            <w:proofErr w:type="spellEnd"/>
            <w:r w:rsidRPr="000D7BE8">
              <w:rPr>
                <w:rFonts w:ascii="Times New Roman" w:hAnsi="Times New Roman" w:cs="Times New Roman"/>
              </w:rPr>
              <w:t>)”.</w:t>
            </w:r>
          </w:p>
        </w:tc>
        <w:tc>
          <w:tcPr>
            <w:tcW w:w="5483" w:type="dxa"/>
          </w:tcPr>
          <w:p w14:paraId="57CAAEDD" w14:textId="7C97A6E1" w:rsidR="00D30844" w:rsidRPr="000D7BE8" w:rsidRDefault="00D30844" w:rsidP="00A26D6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BF7B20" w:rsidRPr="000D7BE8" w14:paraId="3D34FFAD" w14:textId="77777777" w:rsidTr="00381B7A">
        <w:tc>
          <w:tcPr>
            <w:tcW w:w="2823" w:type="dxa"/>
          </w:tcPr>
          <w:p w14:paraId="2A9F3B0A" w14:textId="77777777" w:rsidR="00BF7B20" w:rsidRPr="000D7BE8" w:rsidRDefault="00BF7B20" w:rsidP="00274481">
            <w:pPr>
              <w:jc w:val="both"/>
              <w:rPr>
                <w:rFonts w:ascii="Times New Roman" w:hAnsi="Times New Roman" w:cs="Times New Roman"/>
                <w:b/>
                <w:bCs/>
                <w:lang w:val="ro-RO"/>
              </w:rPr>
            </w:pPr>
          </w:p>
        </w:tc>
        <w:tc>
          <w:tcPr>
            <w:tcW w:w="512" w:type="dxa"/>
          </w:tcPr>
          <w:p w14:paraId="39A8A5A2" w14:textId="77777777" w:rsidR="00BF7B20" w:rsidRPr="000D7BE8" w:rsidRDefault="00BF7B20" w:rsidP="00274481">
            <w:pPr>
              <w:jc w:val="both"/>
              <w:rPr>
                <w:rFonts w:ascii="Times New Roman" w:hAnsi="Times New Roman" w:cs="Times New Roman"/>
                <w:lang w:val="ro-RO"/>
              </w:rPr>
            </w:pPr>
          </w:p>
        </w:tc>
        <w:tc>
          <w:tcPr>
            <w:tcW w:w="4132" w:type="dxa"/>
          </w:tcPr>
          <w:p w14:paraId="15E6F7C5" w14:textId="4929F5E3" w:rsidR="00BF7B20" w:rsidRPr="000D7BE8" w:rsidRDefault="00BF7B20" w:rsidP="00BF7B20">
            <w:pPr>
              <w:jc w:val="both"/>
              <w:rPr>
                <w:rFonts w:ascii="Times New Roman" w:hAnsi="Times New Roman" w:cs="Times New Roman"/>
              </w:rPr>
            </w:pPr>
            <w:r w:rsidRPr="000D7BE8">
              <w:rPr>
                <w:rFonts w:ascii="Times New Roman" w:hAnsi="Times New Roman" w:cs="Times New Roman"/>
              </w:rPr>
              <w:t xml:space="preserve">La pct. 1.19 –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pct. 45 – se </w:t>
            </w:r>
            <w:proofErr w:type="spellStart"/>
            <w:r w:rsidRPr="000D7BE8">
              <w:rPr>
                <w:rFonts w:ascii="Times New Roman" w:hAnsi="Times New Roman" w:cs="Times New Roman"/>
              </w:rPr>
              <w:t>recomandă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actualizarea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denumirilor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conformitate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structura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guvernamentală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actuală</w:t>
            </w:r>
            <w:proofErr w:type="spellEnd"/>
            <w:r w:rsidRPr="000D7BE8">
              <w:rPr>
                <w:rFonts w:ascii="Times New Roman" w:hAnsi="Times New Roman" w:cs="Times New Roman"/>
              </w:rPr>
              <w:t>.</w:t>
            </w:r>
          </w:p>
        </w:tc>
        <w:tc>
          <w:tcPr>
            <w:tcW w:w="5483" w:type="dxa"/>
          </w:tcPr>
          <w:p w14:paraId="58BBF1B8" w14:textId="79D9E078" w:rsidR="00BF7B20" w:rsidRPr="000D7BE8" w:rsidRDefault="00BF7B20"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BF7B20" w:rsidRPr="000D7BE8" w14:paraId="665A3A07" w14:textId="77777777" w:rsidTr="00381B7A">
        <w:tc>
          <w:tcPr>
            <w:tcW w:w="2823" w:type="dxa"/>
          </w:tcPr>
          <w:p w14:paraId="290E5413" w14:textId="77777777" w:rsidR="00BF7B20" w:rsidRPr="000D7BE8" w:rsidRDefault="00BF7B20" w:rsidP="00274481">
            <w:pPr>
              <w:jc w:val="both"/>
              <w:rPr>
                <w:rFonts w:ascii="Times New Roman" w:hAnsi="Times New Roman" w:cs="Times New Roman"/>
                <w:b/>
                <w:bCs/>
                <w:lang w:val="ro-RO"/>
              </w:rPr>
            </w:pPr>
          </w:p>
        </w:tc>
        <w:tc>
          <w:tcPr>
            <w:tcW w:w="512" w:type="dxa"/>
          </w:tcPr>
          <w:p w14:paraId="25BC29B5" w14:textId="77777777" w:rsidR="00BF7B20" w:rsidRPr="000D7BE8" w:rsidRDefault="00BF7B20" w:rsidP="00274481">
            <w:pPr>
              <w:jc w:val="both"/>
              <w:rPr>
                <w:rFonts w:ascii="Times New Roman" w:hAnsi="Times New Roman" w:cs="Times New Roman"/>
                <w:lang w:val="ro-RO"/>
              </w:rPr>
            </w:pPr>
          </w:p>
        </w:tc>
        <w:tc>
          <w:tcPr>
            <w:tcW w:w="4132" w:type="dxa"/>
          </w:tcPr>
          <w:p w14:paraId="3E98BF33" w14:textId="1D336960" w:rsidR="00BF7B20" w:rsidRPr="000D7BE8" w:rsidRDefault="00BF7B20" w:rsidP="00BF7B20">
            <w:pPr>
              <w:jc w:val="both"/>
              <w:rPr>
                <w:rFonts w:ascii="Times New Roman" w:hAnsi="Times New Roman" w:cs="Times New Roman"/>
              </w:rPr>
            </w:pPr>
            <w:r w:rsidRPr="000D7BE8">
              <w:rPr>
                <w:rFonts w:ascii="Times New Roman" w:hAnsi="Times New Roman" w:cs="Times New Roman"/>
              </w:rPr>
              <w:t xml:space="preserve">La pct. 1.22.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pct. 50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a se </w:t>
            </w:r>
            <w:proofErr w:type="spellStart"/>
            <w:r w:rsidRPr="000D7BE8">
              <w:rPr>
                <w:rFonts w:ascii="Times New Roman" w:hAnsi="Times New Roman" w:cs="Times New Roman"/>
              </w:rPr>
              <w:t>aduce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concordanță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având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vedere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conform art. 1 </w:t>
            </w:r>
            <w:proofErr w:type="spellStart"/>
            <w:r w:rsidRPr="000D7BE8">
              <w:rPr>
                <w:rFonts w:ascii="Times New Roman" w:hAnsi="Times New Roman" w:cs="Times New Roman"/>
              </w:rPr>
              <w:t>administrație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reprezintă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totalitatea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constituite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promovarea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intereselor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generale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locuitorilor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luate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ansamblu</w:t>
            </w:r>
            <w:proofErr w:type="spellEnd"/>
            <w:r w:rsidRPr="000D7BE8">
              <w:rPr>
                <w:rFonts w:ascii="Times New Roman" w:hAnsi="Times New Roman" w:cs="Times New Roman"/>
              </w:rPr>
              <w:t xml:space="preserve">, care sunt </w:t>
            </w:r>
            <w:proofErr w:type="spellStart"/>
            <w:r w:rsidRPr="000D7BE8">
              <w:rPr>
                <w:rFonts w:ascii="Times New Roman" w:hAnsi="Times New Roman" w:cs="Times New Roman"/>
              </w:rPr>
              <w:t>constituite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activează</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teritoriul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orașului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municipiului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promovarea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intereselor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soluționarea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problemelor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colectivităților</w:t>
            </w:r>
            <w:proofErr w:type="spellEnd"/>
            <w:r w:rsidRPr="000D7BE8">
              <w:rPr>
                <w:rFonts w:ascii="Times New Roman" w:hAnsi="Times New Roman" w:cs="Times New Roman"/>
              </w:rPr>
              <w:t xml:space="preserve"> locale. Deci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despre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autoritate</w:t>
            </w:r>
            <w:proofErr w:type="spellEnd"/>
            <w:r w:rsidRPr="000D7BE8">
              <w:rPr>
                <w:rFonts w:ascii="Times New Roman" w:hAnsi="Times New Roman" w:cs="Times New Roman"/>
              </w:rPr>
              <w:t xml:space="preserve"> se are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vedere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observație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referă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toate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cazurile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conținutul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proiectului</w:t>
            </w:r>
            <w:proofErr w:type="spellEnd"/>
            <w:r w:rsidRPr="000D7BE8">
              <w:rPr>
                <w:rFonts w:ascii="Times New Roman" w:hAnsi="Times New Roman" w:cs="Times New Roman"/>
              </w:rPr>
              <w:t>.</w:t>
            </w:r>
          </w:p>
        </w:tc>
        <w:tc>
          <w:tcPr>
            <w:tcW w:w="5483" w:type="dxa"/>
          </w:tcPr>
          <w:p w14:paraId="04EBD515" w14:textId="13EEBEF0" w:rsidR="00BF7B20" w:rsidRPr="000D7BE8" w:rsidRDefault="00BF7B20"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BF7B20" w:rsidRPr="000D7BE8" w14:paraId="248AECAE" w14:textId="77777777" w:rsidTr="00381B7A">
        <w:tc>
          <w:tcPr>
            <w:tcW w:w="2823" w:type="dxa"/>
          </w:tcPr>
          <w:p w14:paraId="79510A09" w14:textId="77777777" w:rsidR="00BF7B20" w:rsidRPr="000D7BE8" w:rsidRDefault="00BF7B20" w:rsidP="00274481">
            <w:pPr>
              <w:jc w:val="both"/>
              <w:rPr>
                <w:rFonts w:ascii="Times New Roman" w:hAnsi="Times New Roman" w:cs="Times New Roman"/>
                <w:b/>
                <w:bCs/>
                <w:lang w:val="ro-RO"/>
              </w:rPr>
            </w:pPr>
          </w:p>
        </w:tc>
        <w:tc>
          <w:tcPr>
            <w:tcW w:w="512" w:type="dxa"/>
          </w:tcPr>
          <w:p w14:paraId="34FAEBE3" w14:textId="77777777" w:rsidR="00BF7B20" w:rsidRPr="000D7BE8" w:rsidRDefault="00BF7B20" w:rsidP="00274481">
            <w:pPr>
              <w:jc w:val="both"/>
              <w:rPr>
                <w:rFonts w:ascii="Times New Roman" w:hAnsi="Times New Roman" w:cs="Times New Roman"/>
                <w:lang w:val="ro-RO"/>
              </w:rPr>
            </w:pPr>
          </w:p>
        </w:tc>
        <w:tc>
          <w:tcPr>
            <w:tcW w:w="4132" w:type="dxa"/>
          </w:tcPr>
          <w:p w14:paraId="19383D9B" w14:textId="167593E2" w:rsidR="00BF7B20" w:rsidRPr="000D7BE8" w:rsidRDefault="00BF7B20" w:rsidP="00BF7B20">
            <w:pPr>
              <w:jc w:val="both"/>
              <w:rPr>
                <w:rFonts w:ascii="Times New Roman" w:hAnsi="Times New Roman" w:cs="Times New Roman"/>
              </w:rPr>
            </w:pPr>
            <w:r w:rsidRPr="000D7BE8">
              <w:rPr>
                <w:rFonts w:ascii="Times New Roman" w:hAnsi="Times New Roman" w:cs="Times New Roman"/>
              </w:rPr>
              <w:t xml:space="preserve">Pct. 1.25. </w:t>
            </w:r>
            <w:proofErr w:type="spellStart"/>
            <w:r w:rsidRPr="000D7BE8">
              <w:rPr>
                <w:rFonts w:ascii="Times New Roman" w:hAnsi="Times New Roman" w:cs="Times New Roman"/>
              </w:rPr>
              <w:t>necesită</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reda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corect</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punct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vedere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tehnic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capitolul</w:t>
            </w:r>
            <w:proofErr w:type="spellEnd"/>
            <w:r w:rsidRPr="000D7BE8">
              <w:rPr>
                <w:rFonts w:ascii="Times New Roman" w:hAnsi="Times New Roman" w:cs="Times New Roman"/>
              </w:rPr>
              <w:t xml:space="preserve"> II </w:t>
            </w:r>
            <w:proofErr w:type="spellStart"/>
            <w:r w:rsidRPr="000D7BE8">
              <w:rPr>
                <w:rFonts w:ascii="Times New Roman" w:hAnsi="Times New Roman" w:cs="Times New Roman"/>
              </w:rPr>
              <w:t>Descrierea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completează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următoarele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alineate</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capitolul</w:t>
            </w:r>
            <w:proofErr w:type="spellEnd"/>
            <w:r w:rsidRPr="000D7BE8">
              <w:rPr>
                <w:rFonts w:ascii="Times New Roman" w:hAnsi="Times New Roman" w:cs="Times New Roman"/>
              </w:rPr>
              <w:t xml:space="preserve"> II </w:t>
            </w:r>
            <w:proofErr w:type="spellStart"/>
            <w:r w:rsidRPr="000D7BE8">
              <w:rPr>
                <w:rFonts w:ascii="Times New Roman" w:hAnsi="Times New Roman" w:cs="Times New Roman"/>
              </w:rPr>
              <w:t>Descrierea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completează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conținut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prevederea</w:t>
            </w:r>
            <w:proofErr w:type="spellEnd"/>
            <w:r w:rsidRPr="000D7BE8">
              <w:rPr>
                <w:rFonts w:ascii="Times New Roman" w:hAnsi="Times New Roman" w:cs="Times New Roman"/>
              </w:rPr>
              <w:t xml:space="preserve"> din pct. 51 al </w:t>
            </w:r>
            <w:proofErr w:type="spellStart"/>
            <w:r w:rsidRPr="000D7BE8">
              <w:rPr>
                <w:rFonts w:ascii="Times New Roman" w:hAnsi="Times New Roman" w:cs="Times New Roman"/>
              </w:rPr>
              <w:t>Hotărârii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nr. 557/2013 – „</w:t>
            </w:r>
            <w:proofErr w:type="spellStart"/>
            <w:r w:rsidRPr="000D7BE8">
              <w:rPr>
                <w:rFonts w:ascii="Times New Roman" w:hAnsi="Times New Roman" w:cs="Times New Roman"/>
              </w:rPr>
              <w:t>Raportul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evaluare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rezultatele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evaluării</w:t>
            </w:r>
            <w:proofErr w:type="spellEnd"/>
            <w:r w:rsidRPr="000D7BE8">
              <w:rPr>
                <w:rFonts w:ascii="Times New Roman" w:hAnsi="Times New Roman" w:cs="Times New Roman"/>
              </w:rPr>
              <w:t xml:space="preserve"> sunt </w:t>
            </w:r>
            <w:proofErr w:type="spellStart"/>
            <w:r w:rsidRPr="000D7BE8">
              <w:rPr>
                <w:rFonts w:ascii="Times New Roman" w:hAnsi="Times New Roman" w:cs="Times New Roman"/>
              </w:rPr>
              <w:t>prezentate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anual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până</w:t>
            </w:r>
            <w:proofErr w:type="spellEnd"/>
            <w:r w:rsidRPr="000D7BE8">
              <w:rPr>
                <w:rFonts w:ascii="Times New Roman" w:hAnsi="Times New Roman" w:cs="Times New Roman"/>
              </w:rPr>
              <w:t xml:space="preserve"> la data de 1 </w:t>
            </w:r>
            <w:proofErr w:type="spellStart"/>
            <w:r w:rsidRPr="000D7BE8">
              <w:rPr>
                <w:rFonts w:ascii="Times New Roman" w:hAnsi="Times New Roman" w:cs="Times New Roman"/>
              </w:rPr>
              <w:t>februarie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r w:rsidRPr="000D7BE8">
              <w:rPr>
                <w:rFonts w:ascii="Times New Roman" w:hAnsi="Times New Roman" w:cs="Times New Roman"/>
              </w:rPr>
              <w:lastRenderedPageBreak/>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modificărilor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introduse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pct. 1.22 al </w:t>
            </w:r>
            <w:proofErr w:type="spellStart"/>
            <w:r w:rsidRPr="000D7BE8">
              <w:rPr>
                <w:rFonts w:ascii="Times New Roman" w:hAnsi="Times New Roman" w:cs="Times New Roman"/>
              </w:rPr>
              <w:t>proiectului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efectuată</w:t>
            </w:r>
            <w:proofErr w:type="spellEnd"/>
            <w:r w:rsidRPr="000D7BE8">
              <w:rPr>
                <w:rFonts w:ascii="Times New Roman" w:hAnsi="Times New Roman" w:cs="Times New Roman"/>
              </w:rPr>
              <w:t xml:space="preserve"> semestrial.</w:t>
            </w:r>
          </w:p>
        </w:tc>
        <w:tc>
          <w:tcPr>
            <w:tcW w:w="5483" w:type="dxa"/>
          </w:tcPr>
          <w:p w14:paraId="1DA02A7E" w14:textId="1E0F09D8" w:rsidR="00BF7B20" w:rsidRPr="000D7BE8" w:rsidRDefault="00BF7B20" w:rsidP="00A26D6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F979E3" w:rsidRPr="000D7BE8" w14:paraId="6B973881" w14:textId="77777777" w:rsidTr="00381B7A">
        <w:tc>
          <w:tcPr>
            <w:tcW w:w="2823" w:type="dxa"/>
          </w:tcPr>
          <w:p w14:paraId="3417B601" w14:textId="77777777" w:rsidR="00F979E3" w:rsidRPr="000D7BE8" w:rsidRDefault="00F979E3" w:rsidP="00274481">
            <w:pPr>
              <w:jc w:val="both"/>
              <w:rPr>
                <w:rFonts w:ascii="Times New Roman" w:hAnsi="Times New Roman" w:cs="Times New Roman"/>
                <w:b/>
                <w:bCs/>
                <w:lang w:val="ro-RO"/>
              </w:rPr>
            </w:pPr>
            <w:r w:rsidRPr="000D7BE8">
              <w:rPr>
                <w:rFonts w:ascii="Times New Roman" w:hAnsi="Times New Roman" w:cs="Times New Roman"/>
                <w:b/>
                <w:bCs/>
                <w:lang w:val="ro-RO"/>
              </w:rPr>
              <w:t xml:space="preserve">Ministerul Finanțelor </w:t>
            </w:r>
          </w:p>
          <w:p w14:paraId="1059901B" w14:textId="193C43FB" w:rsidR="00F979E3" w:rsidRPr="000D7BE8" w:rsidRDefault="00F979E3" w:rsidP="00F979E3">
            <w:pPr>
              <w:rPr>
                <w:rFonts w:ascii="Times New Roman" w:hAnsi="Times New Roman" w:cs="Times New Roman"/>
                <w:b/>
                <w:bCs/>
                <w:lang w:val="ro-RO"/>
              </w:rPr>
            </w:pPr>
            <w:r w:rsidRPr="000D7BE8">
              <w:rPr>
                <w:rFonts w:ascii="Times New Roman" w:hAnsi="Times New Roman" w:cs="Times New Roman"/>
                <w:b/>
                <w:bCs/>
                <w:lang w:val="ro-RO"/>
              </w:rPr>
              <w:t>(nr. 18-69-10884 din 27.10.2025)</w:t>
            </w:r>
          </w:p>
        </w:tc>
        <w:tc>
          <w:tcPr>
            <w:tcW w:w="512" w:type="dxa"/>
          </w:tcPr>
          <w:p w14:paraId="56FA0697" w14:textId="5479E4D3" w:rsidR="00F979E3" w:rsidRPr="000D7BE8" w:rsidRDefault="00F979E3" w:rsidP="00274481">
            <w:pPr>
              <w:jc w:val="both"/>
              <w:rPr>
                <w:rFonts w:ascii="Times New Roman" w:hAnsi="Times New Roman" w:cs="Times New Roman"/>
                <w:lang w:val="ro-RO"/>
              </w:rPr>
            </w:pPr>
            <w:r w:rsidRPr="000D7BE8">
              <w:rPr>
                <w:rFonts w:ascii="Times New Roman" w:hAnsi="Times New Roman" w:cs="Times New Roman"/>
                <w:lang w:val="ro-RO"/>
              </w:rPr>
              <w:t>5</w:t>
            </w:r>
          </w:p>
        </w:tc>
        <w:tc>
          <w:tcPr>
            <w:tcW w:w="4132" w:type="dxa"/>
          </w:tcPr>
          <w:p w14:paraId="50DBC431" w14:textId="7D35A5B0" w:rsidR="00F979E3" w:rsidRPr="000D7BE8" w:rsidRDefault="00F979E3" w:rsidP="00BF7B20">
            <w:pPr>
              <w:jc w:val="both"/>
              <w:rPr>
                <w:rFonts w:ascii="Times New Roman" w:hAnsi="Times New Roman" w:cs="Times New Roman"/>
              </w:rPr>
            </w:pPr>
            <w:r w:rsidRPr="000D7BE8">
              <w:rPr>
                <w:rFonts w:ascii="Times New Roman" w:hAnsi="Times New Roman" w:cs="Times New Roman"/>
              </w:rPr>
              <w:t xml:space="preserve">La pct.1.3.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1.5.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pct.4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posibilitatea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persoanelor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care au </w:t>
            </w:r>
            <w:proofErr w:type="spellStart"/>
            <w:r w:rsidRPr="000D7BE8">
              <w:rPr>
                <w:rFonts w:ascii="Times New Roman" w:hAnsi="Times New Roman" w:cs="Times New Roman"/>
              </w:rPr>
              <w:t>domiciliu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respectivă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puțin</w:t>
            </w:r>
            <w:proofErr w:type="spellEnd"/>
            <w:r w:rsidRPr="000D7BE8">
              <w:rPr>
                <w:rFonts w:ascii="Times New Roman" w:hAnsi="Times New Roman" w:cs="Times New Roman"/>
              </w:rPr>
              <w:t xml:space="preserve"> 100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respectiv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reducerea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pragului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instituire</w:t>
            </w:r>
            <w:proofErr w:type="spellEnd"/>
            <w:r w:rsidRPr="000D7BE8">
              <w:rPr>
                <w:rFonts w:ascii="Times New Roman" w:hAnsi="Times New Roman" w:cs="Times New Roman"/>
              </w:rPr>
              <w:t xml:space="preserve"> de la 150 la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comparativ</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normative </w:t>
            </w:r>
            <w:proofErr w:type="spellStart"/>
            <w:r w:rsidRPr="000D7BE8">
              <w:rPr>
                <w:rFonts w:ascii="Times New Roman" w:hAnsi="Times New Roman" w:cs="Times New Roman"/>
              </w:rPr>
              <w:t>actuale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inevitabil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posibilitatea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creșterii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nou</w:t>
            </w:r>
            <w:proofErr w:type="spellEnd"/>
            <w:r w:rsidRPr="000D7BE8">
              <w:rPr>
                <w:rFonts w:ascii="Times New Roman" w:hAnsi="Times New Roman" w:cs="Times New Roman"/>
              </w:rPr>
              <w:t xml:space="preserve"> create,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un impact </w:t>
            </w:r>
            <w:proofErr w:type="spellStart"/>
            <w:r w:rsidRPr="000D7BE8">
              <w:rPr>
                <w:rFonts w:ascii="Times New Roman" w:hAnsi="Times New Roman" w:cs="Times New Roman"/>
              </w:rPr>
              <w:t>financiar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suplimentar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acoperire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sens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scopul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evitării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promovării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măsuri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acoperire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financiară</w:t>
            </w:r>
            <w:proofErr w:type="spellEnd"/>
            <w:r w:rsidRPr="000D7BE8">
              <w:rPr>
                <w:rFonts w:ascii="Times New Roman" w:hAnsi="Times New Roman" w:cs="Times New Roman"/>
              </w:rPr>
              <w:t xml:space="preserve"> conform </w:t>
            </w:r>
            <w:proofErr w:type="spellStart"/>
            <w:r w:rsidRPr="000D7BE8">
              <w:rPr>
                <w:rFonts w:ascii="Times New Roman" w:hAnsi="Times New Roman" w:cs="Times New Roman"/>
              </w:rPr>
              <w:t>cadrului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resurse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disponibil</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menținerea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pragului</w:t>
            </w:r>
            <w:proofErr w:type="spellEnd"/>
            <w:r w:rsidRPr="000D7BE8">
              <w:rPr>
                <w:rFonts w:ascii="Times New Roman" w:hAnsi="Times New Roman" w:cs="Times New Roman"/>
              </w:rPr>
              <w:t xml:space="preserve"> actual </w:t>
            </w:r>
            <w:proofErr w:type="spellStart"/>
            <w:r w:rsidRPr="000D7BE8">
              <w:rPr>
                <w:rFonts w:ascii="Times New Roman" w:hAnsi="Times New Roman" w:cs="Times New Roman"/>
              </w:rPr>
              <w:t>stabilit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vigoare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context, Nota de </w:t>
            </w:r>
            <w:proofErr w:type="spellStart"/>
            <w:r w:rsidRPr="000D7BE8">
              <w:rPr>
                <w:rFonts w:ascii="Times New Roman" w:hAnsi="Times New Roman" w:cs="Times New Roman"/>
              </w:rPr>
              <w:t>fundamentare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conțină</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analiză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simulare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potențial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noi</w:t>
            </w:r>
            <w:proofErr w:type="spellEnd"/>
            <w:r w:rsidRPr="000D7BE8">
              <w:rPr>
                <w:rFonts w:ascii="Times New Roman" w:hAnsi="Times New Roman" w:cs="Times New Roman"/>
              </w:rPr>
              <w:t xml:space="preserve"> care eventual </w:t>
            </w:r>
            <w:proofErr w:type="spellStart"/>
            <w:r w:rsidRPr="000D7BE8">
              <w:rPr>
                <w:rFonts w:ascii="Times New Roman" w:hAnsi="Times New Roman" w:cs="Times New Roman"/>
              </w:rPr>
              <w:t>vor</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instituite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respectiv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costul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aferent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funcțiilor</w:t>
            </w:r>
            <w:proofErr w:type="spellEnd"/>
            <w:r w:rsidRPr="000D7BE8">
              <w:rPr>
                <w:rFonts w:ascii="Times New Roman" w:hAnsi="Times New Roman" w:cs="Times New Roman"/>
              </w:rPr>
              <w:t xml:space="preserve"> date, </w:t>
            </w:r>
            <w:proofErr w:type="spellStart"/>
            <w:r w:rsidRPr="000D7BE8">
              <w:rPr>
                <w:rFonts w:ascii="Times New Roman" w:hAnsi="Times New Roman" w:cs="Times New Roman"/>
              </w:rPr>
              <w:t>inclusiv</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capitolul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cheltuieli</w:t>
            </w:r>
            <w:proofErr w:type="spellEnd"/>
            <w:r w:rsidRPr="000D7BE8">
              <w:rPr>
                <w:rFonts w:ascii="Times New Roman" w:hAnsi="Times New Roman" w:cs="Times New Roman"/>
              </w:rPr>
              <w:t xml:space="preserve"> de personal.</w:t>
            </w:r>
          </w:p>
        </w:tc>
        <w:tc>
          <w:tcPr>
            <w:tcW w:w="5483" w:type="dxa"/>
          </w:tcPr>
          <w:p w14:paraId="1A0276E0" w14:textId="05A90ADD" w:rsidR="00F979E3" w:rsidRPr="000D7BE8" w:rsidRDefault="00F979E3" w:rsidP="00A26D66">
            <w:pPr>
              <w:jc w:val="both"/>
              <w:rPr>
                <w:rFonts w:ascii="Times New Roman" w:hAnsi="Times New Roman" w:cs="Times New Roman"/>
                <w:b/>
                <w:bCs/>
                <w:lang w:val="ro-RO"/>
              </w:rPr>
            </w:pPr>
            <w:r w:rsidRPr="000D7BE8">
              <w:rPr>
                <w:rFonts w:ascii="Times New Roman" w:hAnsi="Times New Roman" w:cs="Times New Roman"/>
                <w:b/>
                <w:bCs/>
                <w:lang w:val="ro-RO"/>
              </w:rPr>
              <w:t xml:space="preserve">Se ia act. </w:t>
            </w:r>
          </w:p>
        </w:tc>
      </w:tr>
      <w:tr w:rsidR="00F979E3" w:rsidRPr="000D7BE8" w14:paraId="66AB4B70" w14:textId="77777777" w:rsidTr="00381B7A">
        <w:tc>
          <w:tcPr>
            <w:tcW w:w="2823" w:type="dxa"/>
          </w:tcPr>
          <w:p w14:paraId="3EC928FD" w14:textId="77777777" w:rsidR="00F979E3" w:rsidRPr="000D7BE8" w:rsidRDefault="00F979E3" w:rsidP="00274481">
            <w:pPr>
              <w:jc w:val="both"/>
              <w:rPr>
                <w:rFonts w:ascii="Times New Roman" w:hAnsi="Times New Roman" w:cs="Times New Roman"/>
                <w:b/>
                <w:bCs/>
                <w:lang w:val="ro-RO"/>
              </w:rPr>
            </w:pPr>
          </w:p>
        </w:tc>
        <w:tc>
          <w:tcPr>
            <w:tcW w:w="512" w:type="dxa"/>
          </w:tcPr>
          <w:p w14:paraId="4636538B" w14:textId="77777777" w:rsidR="00F979E3" w:rsidRPr="000D7BE8" w:rsidRDefault="00F979E3" w:rsidP="00274481">
            <w:pPr>
              <w:jc w:val="both"/>
              <w:rPr>
                <w:rFonts w:ascii="Times New Roman" w:hAnsi="Times New Roman" w:cs="Times New Roman"/>
                <w:lang w:val="ro-RO"/>
              </w:rPr>
            </w:pPr>
          </w:p>
        </w:tc>
        <w:tc>
          <w:tcPr>
            <w:tcW w:w="4132" w:type="dxa"/>
          </w:tcPr>
          <w:p w14:paraId="2D2FC8F9" w14:textId="31A62865" w:rsidR="00F979E3" w:rsidRPr="000D7BE8" w:rsidRDefault="00F979E3" w:rsidP="00BF7B20">
            <w:pPr>
              <w:jc w:val="both"/>
              <w:rPr>
                <w:rFonts w:ascii="Times New Roman" w:hAnsi="Times New Roman" w:cs="Times New Roman"/>
              </w:rPr>
            </w:pPr>
            <w:r w:rsidRPr="000D7BE8">
              <w:rPr>
                <w:rFonts w:ascii="Times New Roman" w:hAnsi="Times New Roman" w:cs="Times New Roman"/>
              </w:rPr>
              <w:t xml:space="preserve">La pct.1.11.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pct.12): -alin.5), </w:t>
            </w:r>
            <w:proofErr w:type="spellStart"/>
            <w:r w:rsidRPr="000D7BE8">
              <w:rPr>
                <w:rFonts w:ascii="Times New Roman" w:hAnsi="Times New Roman" w:cs="Times New Roman"/>
              </w:rPr>
              <w:t>prevederea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acordarea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măsură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caracter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facultativ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finanțată</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bugetul</w:t>
            </w:r>
            <w:proofErr w:type="spellEnd"/>
            <w:r w:rsidRPr="000D7BE8">
              <w:rPr>
                <w:rFonts w:ascii="Times New Roman" w:hAnsi="Times New Roman" w:cs="Times New Roman"/>
              </w:rPr>
              <w:t xml:space="preserve"> local </w:t>
            </w:r>
            <w:proofErr w:type="spellStart"/>
            <w:r w:rsidRPr="000D7BE8">
              <w:rPr>
                <w:rFonts w:ascii="Times New Roman" w:hAnsi="Times New Roman" w:cs="Times New Roman"/>
              </w:rPr>
              <w:t>autorității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primul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susținută</w:t>
            </w:r>
            <w:proofErr w:type="spellEnd"/>
            <w:r w:rsidRPr="000D7BE8">
              <w:rPr>
                <w:rFonts w:ascii="Times New Roman" w:hAnsi="Times New Roman" w:cs="Times New Roman"/>
              </w:rPr>
              <w:t xml:space="preserve"> de o </w:t>
            </w:r>
            <w:proofErr w:type="spellStart"/>
            <w:r w:rsidRPr="000D7BE8">
              <w:rPr>
                <w:rFonts w:ascii="Times New Roman" w:hAnsi="Times New Roman" w:cs="Times New Roman"/>
              </w:rPr>
              <w:t>fundamentare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financiară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riscă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genereze</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presiune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suplimentară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asupra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bugetului</w:t>
            </w:r>
            <w:proofErr w:type="spellEnd"/>
            <w:r w:rsidRPr="000D7BE8">
              <w:rPr>
                <w:rFonts w:ascii="Times New Roman" w:hAnsi="Times New Roman" w:cs="Times New Roman"/>
              </w:rPr>
              <w:t xml:space="preserve"> local.</w:t>
            </w:r>
          </w:p>
        </w:tc>
        <w:tc>
          <w:tcPr>
            <w:tcW w:w="5483" w:type="dxa"/>
          </w:tcPr>
          <w:p w14:paraId="1D3DCB41" w14:textId="498077CE" w:rsidR="00F979E3" w:rsidRPr="000D7BE8" w:rsidRDefault="00971385"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F979E3" w:rsidRPr="000D7BE8" w14:paraId="2FF87679" w14:textId="77777777" w:rsidTr="00381B7A">
        <w:tc>
          <w:tcPr>
            <w:tcW w:w="2823" w:type="dxa"/>
          </w:tcPr>
          <w:p w14:paraId="15234A67" w14:textId="77777777" w:rsidR="00F979E3" w:rsidRPr="000D7BE8" w:rsidRDefault="00F979E3" w:rsidP="00274481">
            <w:pPr>
              <w:jc w:val="both"/>
              <w:rPr>
                <w:rFonts w:ascii="Times New Roman" w:hAnsi="Times New Roman" w:cs="Times New Roman"/>
                <w:b/>
                <w:bCs/>
                <w:lang w:val="ro-RO"/>
              </w:rPr>
            </w:pPr>
          </w:p>
        </w:tc>
        <w:tc>
          <w:tcPr>
            <w:tcW w:w="512" w:type="dxa"/>
          </w:tcPr>
          <w:p w14:paraId="05EA02CD" w14:textId="77777777" w:rsidR="00F979E3" w:rsidRPr="000D7BE8" w:rsidRDefault="00F979E3" w:rsidP="00274481">
            <w:pPr>
              <w:jc w:val="both"/>
              <w:rPr>
                <w:rFonts w:ascii="Times New Roman" w:hAnsi="Times New Roman" w:cs="Times New Roman"/>
                <w:lang w:val="ro-RO"/>
              </w:rPr>
            </w:pPr>
          </w:p>
        </w:tc>
        <w:tc>
          <w:tcPr>
            <w:tcW w:w="4132" w:type="dxa"/>
          </w:tcPr>
          <w:p w14:paraId="7D7A1A7B" w14:textId="4A6E7A7B" w:rsidR="00F979E3" w:rsidRPr="000D7BE8" w:rsidRDefault="00F979E3" w:rsidP="00BF7B20">
            <w:pPr>
              <w:jc w:val="both"/>
              <w:rPr>
                <w:rFonts w:ascii="Times New Roman" w:hAnsi="Times New Roman" w:cs="Times New Roman"/>
              </w:rPr>
            </w:pPr>
            <w:r w:rsidRPr="000D7BE8">
              <w:rPr>
                <w:rFonts w:ascii="Times New Roman" w:hAnsi="Times New Roman" w:cs="Times New Roman"/>
              </w:rPr>
              <w:t xml:space="preserve">alin.6), </w:t>
            </w:r>
            <w:proofErr w:type="spellStart"/>
            <w:r w:rsidRPr="000D7BE8">
              <w:rPr>
                <w:rFonts w:ascii="Times New Roman" w:hAnsi="Times New Roman" w:cs="Times New Roman"/>
              </w:rPr>
              <w:t>prevederea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forma </w:t>
            </w:r>
            <w:proofErr w:type="spellStart"/>
            <w:r w:rsidRPr="000D7BE8">
              <w:rPr>
                <w:rFonts w:ascii="Times New Roman" w:hAnsi="Times New Roman" w:cs="Times New Roman"/>
              </w:rPr>
              <w:t>actuală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confuzie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neclaritate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asigurată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evidența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timpului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efectiv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prestată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fiecare</w:t>
            </w:r>
            <w:proofErr w:type="spellEnd"/>
            <w:r w:rsidRPr="000D7BE8">
              <w:rPr>
                <w:rFonts w:ascii="Times New Roman" w:hAnsi="Times New Roman" w:cs="Times New Roman"/>
              </w:rPr>
              <w:t xml:space="preserv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desfășoară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două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I,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remunerarea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lunară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determinată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diferențiat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corespunzător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cotei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timp</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beneficiari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deserviți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fiecare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unitate</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cum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asigurată</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monitorizare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corectă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prestate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existând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riscul</w:t>
            </w:r>
            <w:proofErr w:type="spellEnd"/>
            <w:r w:rsidRPr="000D7BE8">
              <w:rPr>
                <w:rFonts w:ascii="Times New Roman" w:hAnsi="Times New Roman" w:cs="Times New Roman"/>
              </w:rPr>
              <w:t xml:space="preserve"> ca o </w:t>
            </w:r>
            <w:proofErr w:type="spellStart"/>
            <w:r w:rsidRPr="000D7BE8">
              <w:rPr>
                <w:rFonts w:ascii="Times New Roman" w:hAnsi="Times New Roman" w:cs="Times New Roman"/>
              </w:rPr>
              <w:t>funcție</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presteze</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w:t>
            </w:r>
            <w:proofErr w:type="spellEnd"/>
            <w:r w:rsidRPr="000D7BE8">
              <w:rPr>
                <w:rFonts w:ascii="Times New Roman" w:hAnsi="Times New Roman" w:cs="Times New Roman"/>
              </w:rPr>
              <w:t xml:space="preserve"> de 8 ore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urmând</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corelare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același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timp</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accentuăm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utilizării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terminologiei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aferente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nr. 270/2018,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,,conform </w:t>
            </w:r>
            <w:proofErr w:type="spellStart"/>
            <w:r w:rsidRPr="000D7BE8">
              <w:rPr>
                <w:rFonts w:ascii="Times New Roman" w:hAnsi="Times New Roman" w:cs="Times New Roman"/>
              </w:rPr>
              <w:t>prevederilor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public’’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substituit</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,,conform </w:t>
            </w:r>
            <w:proofErr w:type="spellStart"/>
            <w:r w:rsidRPr="000D7BE8">
              <w:rPr>
                <w:rFonts w:ascii="Times New Roman" w:hAnsi="Times New Roman" w:cs="Times New Roman"/>
              </w:rPr>
              <w:t>prevederilor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w:t>
            </w:r>
          </w:p>
        </w:tc>
        <w:tc>
          <w:tcPr>
            <w:tcW w:w="5483" w:type="dxa"/>
          </w:tcPr>
          <w:p w14:paraId="5056E0BC" w14:textId="76D93326" w:rsidR="00F979E3" w:rsidRPr="000D7BE8" w:rsidRDefault="00971385"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F979E3" w:rsidRPr="000D7BE8" w14:paraId="48499A9A" w14:textId="77777777" w:rsidTr="00381B7A">
        <w:tc>
          <w:tcPr>
            <w:tcW w:w="2823" w:type="dxa"/>
          </w:tcPr>
          <w:p w14:paraId="7B13D1C3" w14:textId="77777777" w:rsidR="00F979E3" w:rsidRPr="000D7BE8" w:rsidRDefault="00F979E3" w:rsidP="00274481">
            <w:pPr>
              <w:jc w:val="both"/>
              <w:rPr>
                <w:rFonts w:ascii="Times New Roman" w:hAnsi="Times New Roman" w:cs="Times New Roman"/>
                <w:b/>
                <w:bCs/>
                <w:lang w:val="ro-RO"/>
              </w:rPr>
            </w:pPr>
          </w:p>
        </w:tc>
        <w:tc>
          <w:tcPr>
            <w:tcW w:w="512" w:type="dxa"/>
          </w:tcPr>
          <w:p w14:paraId="426319C1" w14:textId="77777777" w:rsidR="00F979E3" w:rsidRPr="000D7BE8" w:rsidRDefault="00F979E3" w:rsidP="00274481">
            <w:pPr>
              <w:jc w:val="both"/>
              <w:rPr>
                <w:rFonts w:ascii="Times New Roman" w:hAnsi="Times New Roman" w:cs="Times New Roman"/>
                <w:lang w:val="ro-RO"/>
              </w:rPr>
            </w:pPr>
          </w:p>
        </w:tc>
        <w:tc>
          <w:tcPr>
            <w:tcW w:w="4132" w:type="dxa"/>
          </w:tcPr>
          <w:p w14:paraId="6EDFDAF3" w14:textId="14659F3B" w:rsidR="00F979E3" w:rsidRPr="000D7BE8" w:rsidRDefault="00F979E3" w:rsidP="00BF7B20">
            <w:pPr>
              <w:jc w:val="both"/>
              <w:rPr>
                <w:rFonts w:ascii="Times New Roman" w:hAnsi="Times New Roman" w:cs="Times New Roman"/>
              </w:rPr>
            </w:pPr>
            <w:r w:rsidRPr="000D7BE8">
              <w:rPr>
                <w:rFonts w:ascii="Times New Roman" w:hAnsi="Times New Roman" w:cs="Times New Roman"/>
              </w:rPr>
              <w:t xml:space="preserve">alin.7),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compensarea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lunară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de transport,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clară</w:t>
            </w:r>
            <w:proofErr w:type="spellEnd"/>
            <w:r w:rsidRPr="000D7BE8">
              <w:rPr>
                <w:rFonts w:ascii="Times New Roman" w:hAnsi="Times New Roman" w:cs="Times New Roman"/>
              </w:rPr>
              <w:t>/</w:t>
            </w:r>
            <w:proofErr w:type="spellStart"/>
            <w:r w:rsidRPr="000D7BE8">
              <w:rPr>
                <w:rFonts w:ascii="Times New Roman" w:hAnsi="Times New Roman" w:cs="Times New Roman"/>
              </w:rPr>
              <w:t>argumentată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sursa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acoperire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date.</w:t>
            </w:r>
          </w:p>
        </w:tc>
        <w:tc>
          <w:tcPr>
            <w:tcW w:w="5483" w:type="dxa"/>
          </w:tcPr>
          <w:p w14:paraId="1CDF9451" w14:textId="51FD209E" w:rsidR="00F979E3" w:rsidRPr="000D7BE8" w:rsidRDefault="00971385" w:rsidP="00A26D66">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F979E3" w:rsidRPr="000D7BE8" w14:paraId="3EE01D74" w14:textId="77777777" w:rsidTr="00381B7A">
        <w:tc>
          <w:tcPr>
            <w:tcW w:w="2823" w:type="dxa"/>
          </w:tcPr>
          <w:p w14:paraId="70CF2290" w14:textId="77777777" w:rsidR="00F979E3" w:rsidRPr="000D7BE8" w:rsidRDefault="00F979E3" w:rsidP="00274481">
            <w:pPr>
              <w:jc w:val="both"/>
              <w:rPr>
                <w:rFonts w:ascii="Times New Roman" w:hAnsi="Times New Roman" w:cs="Times New Roman"/>
                <w:b/>
                <w:bCs/>
                <w:lang w:val="ro-RO"/>
              </w:rPr>
            </w:pPr>
          </w:p>
        </w:tc>
        <w:tc>
          <w:tcPr>
            <w:tcW w:w="512" w:type="dxa"/>
          </w:tcPr>
          <w:p w14:paraId="556DF1E3" w14:textId="77777777" w:rsidR="00F979E3" w:rsidRPr="000D7BE8" w:rsidRDefault="00F979E3" w:rsidP="00274481">
            <w:pPr>
              <w:jc w:val="both"/>
              <w:rPr>
                <w:rFonts w:ascii="Times New Roman" w:hAnsi="Times New Roman" w:cs="Times New Roman"/>
                <w:lang w:val="ro-RO"/>
              </w:rPr>
            </w:pPr>
          </w:p>
        </w:tc>
        <w:tc>
          <w:tcPr>
            <w:tcW w:w="4132" w:type="dxa"/>
          </w:tcPr>
          <w:p w14:paraId="75E569CD" w14:textId="27B40472" w:rsidR="00F979E3" w:rsidRPr="000D7BE8" w:rsidRDefault="00F979E3" w:rsidP="00BF7B20">
            <w:pPr>
              <w:jc w:val="both"/>
              <w:rPr>
                <w:rFonts w:ascii="Times New Roman" w:hAnsi="Times New Roman" w:cs="Times New Roman"/>
              </w:rPr>
            </w:pPr>
            <w:r w:rsidRPr="000D7BE8">
              <w:rPr>
                <w:rFonts w:ascii="Times New Roman" w:hAnsi="Times New Roman" w:cs="Times New Roman"/>
              </w:rPr>
              <w:t xml:space="preserve">La pct.1.22. (cu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pct.50),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performanței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efectuează</w:t>
            </w:r>
            <w:proofErr w:type="spellEnd"/>
            <w:r w:rsidRPr="000D7BE8">
              <w:rPr>
                <w:rFonts w:ascii="Times New Roman" w:hAnsi="Times New Roman" w:cs="Times New Roman"/>
              </w:rPr>
              <w:t xml:space="preserve"> semestrial...”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substituit</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bookmarkStart w:id="6" w:name="_Hlk216184709"/>
            <w:proofErr w:type="spellStart"/>
            <w:r w:rsidRPr="000D7BE8">
              <w:rPr>
                <w:rFonts w:ascii="Times New Roman" w:hAnsi="Times New Roman" w:cs="Times New Roman"/>
              </w:rPr>
              <w:t>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rezultatelor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efectuează</w:t>
            </w:r>
            <w:proofErr w:type="spellEnd"/>
            <w:r w:rsidRPr="000D7BE8">
              <w:rPr>
                <w:rFonts w:ascii="Times New Roman" w:hAnsi="Times New Roman" w:cs="Times New Roman"/>
              </w:rPr>
              <w:t xml:space="preserve"> semestrial</w:t>
            </w:r>
            <w:bookmarkEnd w:id="6"/>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lastRenderedPageBreak/>
              <w:t>în</w:t>
            </w:r>
            <w:proofErr w:type="spellEnd"/>
            <w:r w:rsidRPr="000D7BE8">
              <w:rPr>
                <w:rFonts w:ascii="Times New Roman" w:hAnsi="Times New Roman" w:cs="Times New Roman"/>
              </w:rPr>
              <w:t xml:space="preserve"> forma </w:t>
            </w:r>
            <w:proofErr w:type="spellStart"/>
            <w:r w:rsidRPr="000D7BE8">
              <w:rPr>
                <w:rFonts w:ascii="Times New Roman" w:hAnsi="Times New Roman" w:cs="Times New Roman"/>
              </w:rPr>
              <w:t>actuală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confuzie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raport</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Anexa</w:t>
            </w:r>
            <w:proofErr w:type="spellEnd"/>
            <w:r w:rsidRPr="000D7BE8">
              <w:rPr>
                <w:rFonts w:ascii="Times New Roman" w:hAnsi="Times New Roman" w:cs="Times New Roman"/>
              </w:rPr>
              <w:t xml:space="preserve"> nr. 3 ,,</w:t>
            </w:r>
            <w:proofErr w:type="spellStart"/>
            <w:r w:rsidRPr="000D7BE8">
              <w:rPr>
                <w:rFonts w:ascii="Times New Roman" w:hAnsi="Times New Roman" w:cs="Times New Roman"/>
              </w:rPr>
              <w:t>Regulamentul</w:t>
            </w:r>
            <w:proofErr w:type="spellEnd"/>
            <w:r w:rsidRPr="000D7BE8">
              <w:rPr>
                <w:rFonts w:ascii="Times New Roman" w:hAnsi="Times New Roman" w:cs="Times New Roman"/>
              </w:rPr>
              <w:t xml:space="preserve"> – </w:t>
            </w:r>
            <w:proofErr w:type="spellStart"/>
            <w:r w:rsidRPr="000D7BE8">
              <w:rPr>
                <w:rFonts w:ascii="Times New Roman" w:hAnsi="Times New Roman" w:cs="Times New Roman"/>
              </w:rPr>
              <w:t>cadru</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stabilire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sporului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performanță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personalului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unitățile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nr. 1231/2018.</w:t>
            </w:r>
          </w:p>
        </w:tc>
        <w:tc>
          <w:tcPr>
            <w:tcW w:w="5483" w:type="dxa"/>
          </w:tcPr>
          <w:p w14:paraId="7D18E397" w14:textId="0214ABF4" w:rsidR="00F979E3" w:rsidRPr="000D7BE8" w:rsidRDefault="00222605" w:rsidP="00A26D6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F979E3" w:rsidRPr="000D7BE8" w14:paraId="3672D8F3" w14:textId="77777777" w:rsidTr="00381B7A">
        <w:tc>
          <w:tcPr>
            <w:tcW w:w="2823" w:type="dxa"/>
          </w:tcPr>
          <w:p w14:paraId="09D83B3B" w14:textId="77777777" w:rsidR="00F979E3" w:rsidRPr="000D7BE8" w:rsidRDefault="00F979E3" w:rsidP="00052494">
            <w:pPr>
              <w:jc w:val="both"/>
              <w:rPr>
                <w:rFonts w:ascii="Times New Roman" w:hAnsi="Times New Roman" w:cs="Times New Roman"/>
                <w:b/>
                <w:bCs/>
                <w:lang w:val="ro-RO"/>
              </w:rPr>
            </w:pPr>
          </w:p>
        </w:tc>
        <w:tc>
          <w:tcPr>
            <w:tcW w:w="512" w:type="dxa"/>
          </w:tcPr>
          <w:p w14:paraId="4764E993" w14:textId="77777777" w:rsidR="00F979E3" w:rsidRPr="000D7BE8" w:rsidRDefault="00F979E3" w:rsidP="00052494">
            <w:pPr>
              <w:jc w:val="both"/>
              <w:rPr>
                <w:rFonts w:ascii="Times New Roman" w:hAnsi="Times New Roman" w:cs="Times New Roman"/>
                <w:lang w:val="ro-RO"/>
              </w:rPr>
            </w:pPr>
          </w:p>
        </w:tc>
        <w:tc>
          <w:tcPr>
            <w:tcW w:w="4132" w:type="dxa"/>
          </w:tcPr>
          <w:p w14:paraId="05618D83" w14:textId="11307B45" w:rsidR="00F979E3" w:rsidRPr="000D7BE8" w:rsidRDefault="00F979E3" w:rsidP="00052494">
            <w:pPr>
              <w:jc w:val="both"/>
              <w:rPr>
                <w:rFonts w:ascii="Times New Roman" w:hAnsi="Times New Roman" w:cs="Times New Roman"/>
              </w:rPr>
            </w:pPr>
            <w:proofErr w:type="spellStart"/>
            <w:r w:rsidRPr="000D7BE8">
              <w:rPr>
                <w:rFonts w:ascii="Times New Roman" w:hAnsi="Times New Roman" w:cs="Times New Roman"/>
              </w:rPr>
              <w:t>Subsidiar</w:t>
            </w:r>
            <w:proofErr w:type="spellEnd"/>
            <w:r w:rsidRPr="000D7BE8">
              <w:rPr>
                <w:rFonts w:ascii="Times New Roman" w:hAnsi="Times New Roman" w:cs="Times New Roman"/>
              </w:rPr>
              <w:t xml:space="preserve">, Nota de </w:t>
            </w:r>
            <w:proofErr w:type="spellStart"/>
            <w:r w:rsidRPr="000D7BE8">
              <w:rPr>
                <w:rFonts w:ascii="Times New Roman" w:hAnsi="Times New Roman" w:cs="Times New Roman"/>
              </w:rPr>
              <w:t>fundamentare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completată</w:t>
            </w:r>
            <w:proofErr w:type="spellEnd"/>
            <w:r w:rsidRPr="000D7BE8">
              <w:rPr>
                <w:rFonts w:ascii="Times New Roman" w:hAnsi="Times New Roman" w:cs="Times New Roman"/>
              </w:rPr>
              <w:t xml:space="preserve"> cu o </w:t>
            </w:r>
            <w:proofErr w:type="spellStart"/>
            <w:r w:rsidRPr="000D7BE8">
              <w:rPr>
                <w:rFonts w:ascii="Times New Roman" w:hAnsi="Times New Roman" w:cs="Times New Roman"/>
              </w:rPr>
              <w:t>evaluare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financiară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integrală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incluzând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maxim de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posibile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costurile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aferente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sursele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finanțare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conformitate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art. 30 al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nr.100/2017.</w:t>
            </w:r>
          </w:p>
        </w:tc>
        <w:tc>
          <w:tcPr>
            <w:tcW w:w="5483" w:type="dxa"/>
          </w:tcPr>
          <w:p w14:paraId="0A7E9DA7" w14:textId="5E55E551" w:rsidR="00F979E3" w:rsidRPr="000D7BE8" w:rsidRDefault="00F979E3" w:rsidP="00052494">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CC6674" w:rsidRPr="000D7BE8" w14:paraId="09AB4787" w14:textId="77777777" w:rsidTr="00CD714D">
        <w:tc>
          <w:tcPr>
            <w:tcW w:w="12950" w:type="dxa"/>
            <w:gridSpan w:val="4"/>
          </w:tcPr>
          <w:p w14:paraId="6ECB55E6" w14:textId="657B3034" w:rsidR="00CC6674" w:rsidRPr="000D7BE8" w:rsidRDefault="00CC6674" w:rsidP="00052494">
            <w:pPr>
              <w:jc w:val="center"/>
              <w:rPr>
                <w:rFonts w:ascii="Times New Roman" w:hAnsi="Times New Roman" w:cs="Times New Roman"/>
                <w:b/>
                <w:bCs/>
                <w:lang w:val="ro-RO"/>
              </w:rPr>
            </w:pPr>
            <w:proofErr w:type="spellStart"/>
            <w:r w:rsidRPr="000D7BE8">
              <w:rPr>
                <w:rFonts w:ascii="Times New Roman" w:hAnsi="Times New Roman" w:cs="Times New Roman"/>
                <w:b/>
                <w:bCs/>
              </w:rPr>
              <w:t>După</w:t>
            </w:r>
            <w:proofErr w:type="spellEnd"/>
            <w:r w:rsidRPr="000D7BE8">
              <w:rPr>
                <w:rFonts w:ascii="Times New Roman" w:hAnsi="Times New Roman" w:cs="Times New Roman"/>
                <w:b/>
                <w:bCs/>
              </w:rPr>
              <w:t xml:space="preserve"> </w:t>
            </w:r>
            <w:proofErr w:type="spellStart"/>
            <w:r w:rsidRPr="000D7BE8">
              <w:rPr>
                <w:rFonts w:ascii="Times New Roman" w:hAnsi="Times New Roman" w:cs="Times New Roman"/>
                <w:b/>
                <w:bCs/>
              </w:rPr>
              <w:t>expertizare</w:t>
            </w:r>
            <w:proofErr w:type="spellEnd"/>
          </w:p>
        </w:tc>
      </w:tr>
      <w:tr w:rsidR="00CC6674" w:rsidRPr="000D7BE8" w14:paraId="43039162" w14:textId="77777777" w:rsidTr="00381B7A">
        <w:tc>
          <w:tcPr>
            <w:tcW w:w="2823" w:type="dxa"/>
          </w:tcPr>
          <w:p w14:paraId="1F24F756" w14:textId="77777777" w:rsidR="00CC6674" w:rsidRPr="000D7BE8" w:rsidRDefault="00CC6674" w:rsidP="00052494">
            <w:pPr>
              <w:jc w:val="both"/>
              <w:rPr>
                <w:rFonts w:ascii="Times New Roman" w:hAnsi="Times New Roman" w:cs="Times New Roman"/>
                <w:b/>
                <w:bCs/>
                <w:lang w:val="ro-RO"/>
              </w:rPr>
            </w:pPr>
            <w:r w:rsidRPr="000D7BE8">
              <w:rPr>
                <w:rFonts w:ascii="Times New Roman" w:hAnsi="Times New Roman" w:cs="Times New Roman"/>
                <w:b/>
                <w:bCs/>
                <w:lang w:val="ro-RO"/>
              </w:rPr>
              <w:t xml:space="preserve">Ministerul Muncii și Protecției Sociale </w:t>
            </w:r>
          </w:p>
          <w:p w14:paraId="50E8793C" w14:textId="39CA1A57" w:rsidR="00CC6674" w:rsidRPr="000D7BE8" w:rsidRDefault="00CC6674" w:rsidP="00052494">
            <w:pPr>
              <w:jc w:val="both"/>
              <w:rPr>
                <w:rFonts w:ascii="Times New Roman" w:hAnsi="Times New Roman" w:cs="Times New Roman"/>
                <w:b/>
                <w:bCs/>
                <w:lang w:val="ro-RO"/>
              </w:rPr>
            </w:pPr>
            <w:r w:rsidRPr="000D7BE8">
              <w:rPr>
                <w:rFonts w:ascii="Times New Roman" w:hAnsi="Times New Roman" w:cs="Times New Roman"/>
                <w:b/>
                <w:bCs/>
                <w:lang w:val="ro-RO"/>
              </w:rPr>
              <w:t>(nr. 19/153 din 14.01.2026)</w:t>
            </w:r>
          </w:p>
        </w:tc>
        <w:tc>
          <w:tcPr>
            <w:tcW w:w="512" w:type="dxa"/>
          </w:tcPr>
          <w:p w14:paraId="017FDF86" w14:textId="274EF58F" w:rsidR="00CC6674" w:rsidRPr="000D7BE8" w:rsidRDefault="00052494" w:rsidP="00052494">
            <w:pPr>
              <w:jc w:val="both"/>
              <w:rPr>
                <w:rFonts w:ascii="Times New Roman" w:hAnsi="Times New Roman" w:cs="Times New Roman"/>
                <w:lang w:val="ro-RO"/>
              </w:rPr>
            </w:pPr>
            <w:r w:rsidRPr="000D7BE8">
              <w:rPr>
                <w:rFonts w:ascii="Times New Roman" w:hAnsi="Times New Roman" w:cs="Times New Roman"/>
                <w:lang w:val="ro-RO"/>
              </w:rPr>
              <w:t>1</w:t>
            </w:r>
          </w:p>
        </w:tc>
        <w:tc>
          <w:tcPr>
            <w:tcW w:w="4132" w:type="dxa"/>
          </w:tcPr>
          <w:p w14:paraId="21AEBA4C" w14:textId="1EA404D6" w:rsidR="00CC6674" w:rsidRPr="000D7BE8" w:rsidRDefault="00953B40" w:rsidP="00052494">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1.3. din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nu sunt </w:t>
            </w:r>
            <w:proofErr w:type="spellStart"/>
            <w:r w:rsidRPr="000D7BE8">
              <w:rPr>
                <w:rFonts w:ascii="Times New Roman" w:hAnsi="Times New Roman" w:cs="Times New Roman"/>
              </w:rPr>
              <w:t>clare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sensul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prevederilor</w:t>
            </w:r>
            <w:proofErr w:type="spellEnd"/>
            <w:r w:rsidRPr="000D7BE8">
              <w:rPr>
                <w:rFonts w:ascii="Times New Roman" w:hAnsi="Times New Roman" w:cs="Times New Roman"/>
              </w:rPr>
              <w:t xml:space="preserve"> art. 54, </w:t>
            </w:r>
            <w:proofErr w:type="spellStart"/>
            <w:r w:rsidRPr="000D7BE8">
              <w:rPr>
                <w:rFonts w:ascii="Times New Roman" w:hAnsi="Times New Roman" w:cs="Times New Roman"/>
              </w:rPr>
              <w:t>alin</w:t>
            </w:r>
            <w:proofErr w:type="spellEnd"/>
            <w:r w:rsidRPr="000D7BE8">
              <w:rPr>
                <w:rFonts w:ascii="Times New Roman" w:hAnsi="Times New Roman" w:cs="Times New Roman"/>
              </w:rPr>
              <w:t>. (1),</w:t>
            </w:r>
            <w:r w:rsidR="00F96A95" w:rsidRPr="000D7BE8">
              <w:rPr>
                <w:rFonts w:ascii="Times New Roman" w:hAnsi="Times New Roman" w:cs="Times New Roman"/>
              </w:rPr>
              <w:t xml:space="preserve"> </w:t>
            </w:r>
            <w:r w:rsidRPr="000D7BE8">
              <w:rPr>
                <w:rFonts w:ascii="Times New Roman" w:hAnsi="Times New Roman" w:cs="Times New Roman"/>
              </w:rPr>
              <w:t xml:space="preserve">lit. a)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100/2017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w:t>
            </w:r>
            <w:proofErr w:type="spellStart"/>
            <w:r w:rsidRPr="000D7BE8">
              <w:rPr>
                <w:rFonts w:ascii="Times New Roman" w:hAnsi="Times New Roman" w:cs="Times New Roman"/>
              </w:rPr>
              <w:t>deoarece</w:t>
            </w:r>
            <w:proofErr w:type="spellEnd"/>
            <w:r w:rsidRPr="000D7BE8">
              <w:rPr>
                <w:rFonts w:ascii="Times New Roman" w:hAnsi="Times New Roman" w:cs="Times New Roman"/>
              </w:rPr>
              <w:t xml:space="preserve"> nu fac </w:t>
            </w:r>
            <w:proofErr w:type="spellStart"/>
            <w:r w:rsidRPr="000D7BE8">
              <w:rPr>
                <w:rFonts w:ascii="Times New Roman" w:hAnsi="Times New Roman" w:cs="Times New Roman"/>
              </w:rPr>
              <w:t>referire</w:t>
            </w:r>
            <w:proofErr w:type="spellEnd"/>
            <w:r w:rsidR="00F96A95" w:rsidRPr="000D7BE8">
              <w:rPr>
                <w:rFonts w:ascii="Times New Roman" w:hAnsi="Times New Roman" w:cs="Times New Roman"/>
              </w:rPr>
              <w:t xml:space="preserve"> </w:t>
            </w:r>
            <w:proofErr w:type="spellStart"/>
            <w:r w:rsidRPr="000D7BE8">
              <w:rPr>
                <w:rFonts w:ascii="Times New Roman" w:hAnsi="Times New Roman" w:cs="Times New Roman"/>
              </w:rPr>
              <w:t>expresă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noțiunea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modificării</w:t>
            </w:r>
            <w:proofErr w:type="spellEnd"/>
            <w:r w:rsidRPr="000D7BE8">
              <w:rPr>
                <w:rFonts w:ascii="Times New Roman" w:hAnsi="Times New Roman" w:cs="Times New Roman"/>
              </w:rPr>
              <w:t xml:space="preserve"> din pct. 4 al </w:t>
            </w:r>
            <w:proofErr w:type="spellStart"/>
            <w:r w:rsidRPr="000D7BE8">
              <w:rPr>
                <w:rFonts w:ascii="Times New Roman" w:hAnsi="Times New Roman" w:cs="Times New Roman"/>
              </w:rPr>
              <w:t>Regulamentului-cadru</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w:t>
            </w:r>
            <w:r w:rsidR="00F96A95" w:rsidRPr="000D7BE8">
              <w:rPr>
                <w:rFonts w:ascii="Times New Roman" w:hAnsi="Times New Roman" w:cs="Times New Roman"/>
              </w:rPr>
              <w:t xml:space="preserve">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w:t>
            </w:r>
            <w:r w:rsidR="00F96A95"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sens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propunem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reformularea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modificare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conținutul</w:t>
            </w:r>
            <w:proofErr w:type="spellEnd"/>
            <w:r w:rsidR="00F96A95" w:rsidRPr="000D7BE8">
              <w:rPr>
                <w:rFonts w:ascii="Times New Roman" w:hAnsi="Times New Roman" w:cs="Times New Roman"/>
              </w:rPr>
              <w:t xml:space="preserve">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lipsit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ambiguități</w:t>
            </w:r>
            <w:proofErr w:type="spellEnd"/>
            <w:r w:rsidRPr="000D7BE8">
              <w:rPr>
                <w:rFonts w:ascii="Times New Roman" w:hAnsi="Times New Roman" w:cs="Times New Roman"/>
              </w:rPr>
              <w:t>.</w:t>
            </w:r>
          </w:p>
        </w:tc>
        <w:tc>
          <w:tcPr>
            <w:tcW w:w="5483" w:type="dxa"/>
          </w:tcPr>
          <w:p w14:paraId="472DCC4D" w14:textId="3402CA8D" w:rsidR="00CC6674" w:rsidRPr="000D7BE8" w:rsidRDefault="00A67B9B" w:rsidP="00052494">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953B40" w:rsidRPr="000D7BE8" w14:paraId="6BC98787" w14:textId="77777777" w:rsidTr="00381B7A">
        <w:tc>
          <w:tcPr>
            <w:tcW w:w="2823" w:type="dxa"/>
          </w:tcPr>
          <w:p w14:paraId="7B5EF796" w14:textId="77777777" w:rsidR="00953B40" w:rsidRPr="000D7BE8" w:rsidRDefault="00953B40" w:rsidP="00052494">
            <w:pPr>
              <w:jc w:val="both"/>
              <w:rPr>
                <w:rFonts w:ascii="Times New Roman" w:hAnsi="Times New Roman" w:cs="Times New Roman"/>
                <w:b/>
                <w:bCs/>
                <w:lang w:val="ro-RO"/>
              </w:rPr>
            </w:pPr>
          </w:p>
        </w:tc>
        <w:tc>
          <w:tcPr>
            <w:tcW w:w="512" w:type="dxa"/>
          </w:tcPr>
          <w:p w14:paraId="054D2E21" w14:textId="77777777" w:rsidR="00953B40" w:rsidRPr="000D7BE8" w:rsidRDefault="00953B40" w:rsidP="00052494">
            <w:pPr>
              <w:jc w:val="both"/>
              <w:rPr>
                <w:rFonts w:ascii="Times New Roman" w:hAnsi="Times New Roman" w:cs="Times New Roman"/>
                <w:lang w:val="ro-RO"/>
              </w:rPr>
            </w:pPr>
          </w:p>
        </w:tc>
        <w:tc>
          <w:tcPr>
            <w:tcW w:w="4132" w:type="dxa"/>
          </w:tcPr>
          <w:p w14:paraId="7CEF6C8B" w14:textId="4974EA03" w:rsidR="00953B40" w:rsidRPr="000D7BE8" w:rsidRDefault="00F96A95" w:rsidP="00052494">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1.18. din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redacția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permite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delimitarea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responsabilităților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instituționale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propunem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autorității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responsabile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elaborarea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tematicii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instruire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programului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formare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profesională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vor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participa</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procesul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elaborare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și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entității</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programul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formare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profesională</w:t>
            </w:r>
            <w:proofErr w:type="spellEnd"/>
            <w:r w:rsidRPr="000D7BE8">
              <w:rPr>
                <w:rFonts w:ascii="Times New Roman" w:hAnsi="Times New Roman" w:cs="Times New Roman"/>
              </w:rPr>
              <w:t>.</w:t>
            </w:r>
          </w:p>
        </w:tc>
        <w:tc>
          <w:tcPr>
            <w:tcW w:w="5483" w:type="dxa"/>
          </w:tcPr>
          <w:p w14:paraId="0824186B" w14:textId="548C6BC6" w:rsidR="00953B40" w:rsidRPr="000D7BE8" w:rsidRDefault="00F60986"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F96A95" w:rsidRPr="000D7BE8" w14:paraId="7A4875A2" w14:textId="77777777" w:rsidTr="00381B7A">
        <w:tc>
          <w:tcPr>
            <w:tcW w:w="2823" w:type="dxa"/>
          </w:tcPr>
          <w:p w14:paraId="33D97A4A" w14:textId="77777777" w:rsidR="00F96A95" w:rsidRPr="000D7BE8" w:rsidRDefault="00F96A95" w:rsidP="00052494">
            <w:pPr>
              <w:jc w:val="both"/>
              <w:rPr>
                <w:rFonts w:ascii="Times New Roman" w:hAnsi="Times New Roman" w:cs="Times New Roman"/>
                <w:b/>
                <w:bCs/>
                <w:lang w:val="ro-RO"/>
              </w:rPr>
            </w:pPr>
          </w:p>
        </w:tc>
        <w:tc>
          <w:tcPr>
            <w:tcW w:w="512" w:type="dxa"/>
          </w:tcPr>
          <w:p w14:paraId="39353888" w14:textId="77777777" w:rsidR="00F96A95" w:rsidRPr="000D7BE8" w:rsidRDefault="00F96A95" w:rsidP="00052494">
            <w:pPr>
              <w:jc w:val="both"/>
              <w:rPr>
                <w:rFonts w:ascii="Times New Roman" w:hAnsi="Times New Roman" w:cs="Times New Roman"/>
                <w:lang w:val="ro-RO"/>
              </w:rPr>
            </w:pPr>
          </w:p>
        </w:tc>
        <w:tc>
          <w:tcPr>
            <w:tcW w:w="4132" w:type="dxa"/>
          </w:tcPr>
          <w:p w14:paraId="3264FFFA" w14:textId="4E53E2ED"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1.19. din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recomandăm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deciziei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abrogare</w:t>
            </w:r>
            <w:proofErr w:type="spellEnd"/>
            <w:r w:rsidRPr="000D7BE8">
              <w:rPr>
                <w:rFonts w:ascii="Times New Roman" w:hAnsi="Times New Roman" w:cs="Times New Roman"/>
              </w:rPr>
              <w:t xml:space="preserve"> a pct. 46 din </w:t>
            </w:r>
            <w:proofErr w:type="spellStart"/>
            <w:r w:rsidRPr="000D7BE8">
              <w:rPr>
                <w:rFonts w:ascii="Times New Roman" w:hAnsi="Times New Roman" w:cs="Times New Roman"/>
              </w:rPr>
              <w:t>Regulamentul-cadru</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Programul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formare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profesională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continuă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include </w:t>
            </w:r>
            <w:proofErr w:type="spellStart"/>
            <w:r w:rsidRPr="000D7BE8">
              <w:rPr>
                <w:rFonts w:ascii="Times New Roman" w:hAnsi="Times New Roman" w:cs="Times New Roman"/>
              </w:rPr>
              <w:t>cursuri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formare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teoretică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pregătire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profesională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practică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locul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Considerăm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menținerea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prevederilor</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stabilească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elementele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esențiale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programului</w:t>
            </w:r>
            <w:proofErr w:type="spellEnd"/>
            <w:r w:rsidRPr="000D7BE8">
              <w:rPr>
                <w:rFonts w:ascii="Times New Roman" w:hAnsi="Times New Roman" w:cs="Times New Roman"/>
              </w:rPr>
              <w:t xml:space="preserve"> de</w:t>
            </w:r>
            <w:r w:rsidR="000D7BE8" w:rsidRPr="000D7BE8">
              <w:rPr>
                <w:rFonts w:ascii="Times New Roman" w:hAnsi="Times New Roman" w:cs="Times New Roman"/>
              </w:rPr>
              <w:t xml:space="preserve"> </w:t>
            </w:r>
            <w:proofErr w:type="spellStart"/>
            <w:r w:rsidRPr="000D7BE8">
              <w:rPr>
                <w:rFonts w:ascii="Times New Roman" w:hAnsi="Times New Roman" w:cs="Times New Roman"/>
              </w:rPr>
              <w:t>formare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profesională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inclusiv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completarea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acestora</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tematicile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instruire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p>
          <w:p w14:paraId="49C69678" w14:textId="67BCEC8A" w:rsidR="00F96A95" w:rsidRPr="000D7BE8" w:rsidRDefault="00F96A95" w:rsidP="00052494">
            <w:pPr>
              <w:jc w:val="both"/>
              <w:rPr>
                <w:rFonts w:ascii="Times New Roman" w:hAnsi="Times New Roman" w:cs="Times New Roman"/>
              </w:rPr>
            </w:pPr>
            <w:r w:rsidRPr="000D7BE8">
              <w:rPr>
                <w:rFonts w:ascii="Times New Roman" w:hAnsi="Times New Roman" w:cs="Times New Roman"/>
              </w:rPr>
              <w:t>de ore.</w:t>
            </w:r>
          </w:p>
        </w:tc>
        <w:tc>
          <w:tcPr>
            <w:tcW w:w="5483" w:type="dxa"/>
          </w:tcPr>
          <w:p w14:paraId="7EABB0BE" w14:textId="77777777" w:rsidR="00246A2B" w:rsidRPr="000D7BE8" w:rsidRDefault="00246A2B" w:rsidP="00052494">
            <w:pPr>
              <w:jc w:val="both"/>
              <w:rPr>
                <w:rFonts w:ascii="Times New Roman" w:hAnsi="Times New Roman" w:cs="Times New Roman"/>
                <w:b/>
                <w:bCs/>
                <w:lang w:val="ro-RO"/>
              </w:rPr>
            </w:pPr>
            <w:r w:rsidRPr="000D7BE8">
              <w:rPr>
                <w:rFonts w:ascii="Times New Roman" w:hAnsi="Times New Roman" w:cs="Times New Roman"/>
                <w:b/>
                <w:bCs/>
                <w:lang w:val="ro-RO"/>
              </w:rPr>
              <w:t xml:space="preserve">Nu se acceptă. </w:t>
            </w:r>
          </w:p>
          <w:p w14:paraId="628743FF" w14:textId="07C3D414" w:rsidR="00F96A95" w:rsidRPr="000D7BE8" w:rsidRDefault="00246A2B" w:rsidP="00052494">
            <w:pPr>
              <w:jc w:val="both"/>
              <w:rPr>
                <w:rFonts w:ascii="Times New Roman" w:hAnsi="Times New Roman" w:cs="Times New Roman"/>
                <w:b/>
                <w:bCs/>
                <w:lang w:val="ro-RO"/>
              </w:rPr>
            </w:pPr>
            <w:r w:rsidRPr="000D7BE8">
              <w:rPr>
                <w:rFonts w:ascii="Times New Roman" w:hAnsi="Times New Roman" w:cs="Times New Roman"/>
                <w:lang w:val="ro-RO"/>
              </w:rPr>
              <w:t>Menținerea în Regulament a unor prevederi generale privind organizarea formării este suficientă pentru a asigura cadrul normativ necesar, fără a rigidiza excesiv procesul de instruire sau a limita posibilitatea actualizării periodice a programelor de formare.</w:t>
            </w:r>
          </w:p>
        </w:tc>
      </w:tr>
      <w:tr w:rsidR="00F96A95" w:rsidRPr="000D7BE8" w14:paraId="4134F1D0" w14:textId="77777777" w:rsidTr="00381B7A">
        <w:tc>
          <w:tcPr>
            <w:tcW w:w="2823" w:type="dxa"/>
          </w:tcPr>
          <w:p w14:paraId="641AB8F5" w14:textId="77777777" w:rsidR="00F96A95" w:rsidRPr="000D7BE8" w:rsidRDefault="00F96A95" w:rsidP="00052494">
            <w:pPr>
              <w:jc w:val="both"/>
              <w:rPr>
                <w:rFonts w:ascii="Times New Roman" w:hAnsi="Times New Roman" w:cs="Times New Roman"/>
                <w:b/>
                <w:bCs/>
                <w:lang w:val="ro-RO"/>
              </w:rPr>
            </w:pPr>
          </w:p>
        </w:tc>
        <w:tc>
          <w:tcPr>
            <w:tcW w:w="512" w:type="dxa"/>
          </w:tcPr>
          <w:p w14:paraId="7036786D" w14:textId="77777777" w:rsidR="00F96A95" w:rsidRPr="000D7BE8" w:rsidRDefault="00F96A95" w:rsidP="00052494">
            <w:pPr>
              <w:jc w:val="both"/>
              <w:rPr>
                <w:rFonts w:ascii="Times New Roman" w:hAnsi="Times New Roman" w:cs="Times New Roman"/>
                <w:lang w:val="ro-RO"/>
              </w:rPr>
            </w:pPr>
          </w:p>
        </w:tc>
        <w:tc>
          <w:tcPr>
            <w:tcW w:w="4132" w:type="dxa"/>
          </w:tcPr>
          <w:p w14:paraId="15EEA433" w14:textId="37BF6769"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pct. 8,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1) din </w:t>
            </w:r>
            <w:proofErr w:type="spellStart"/>
            <w:r w:rsidRPr="000D7BE8">
              <w:rPr>
                <w:rFonts w:ascii="Times New Roman" w:hAnsi="Times New Roman" w:cs="Times New Roman"/>
              </w:rPr>
              <w:t>Regulamentul-cadru</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w:t>
            </w:r>
            <w:r w:rsidR="000D7BE8" w:rsidRPr="000D7BE8">
              <w:rPr>
                <w:rFonts w:ascii="Times New Roman" w:hAnsi="Times New Roman" w:cs="Times New Roman"/>
              </w:rPr>
              <w:t xml:space="preserve">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anume</w:t>
            </w:r>
            <w:proofErr w:type="spellEnd"/>
            <w:r w:rsidRPr="000D7BE8">
              <w:rPr>
                <w:rFonts w:ascii="Times New Roman" w:hAnsi="Times New Roman" w:cs="Times New Roman"/>
              </w:rPr>
              <w:t>:</w:t>
            </w:r>
          </w:p>
          <w:p w14:paraId="7F1DF943" w14:textId="77777777"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1. La </w:t>
            </w:r>
            <w:bookmarkStart w:id="7" w:name="_Hlk221193341"/>
            <w:r w:rsidRPr="000D7BE8">
              <w:rPr>
                <w:rFonts w:ascii="Times New Roman" w:hAnsi="Times New Roman" w:cs="Times New Roman"/>
              </w:rPr>
              <w:t xml:space="preserve">lit. a)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ajutor</w:t>
            </w:r>
            <w:proofErr w:type="spellEnd"/>
            <w:r w:rsidRPr="000D7BE8">
              <w:rPr>
                <w:rFonts w:ascii="Times New Roman" w:hAnsi="Times New Roman" w:cs="Times New Roman"/>
              </w:rPr>
              <w:t xml:space="preserve"> social” se </w:t>
            </w:r>
            <w:proofErr w:type="spellStart"/>
            <w:r w:rsidRPr="000D7BE8">
              <w:rPr>
                <w:rFonts w:ascii="Times New Roman" w:hAnsi="Times New Roman" w:cs="Times New Roman"/>
              </w:rPr>
              <w:t>vor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asistență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socială</w:t>
            </w:r>
            <w:proofErr w:type="spellEnd"/>
            <w:r w:rsidRPr="000D7BE8">
              <w:rPr>
                <w:rFonts w:ascii="Times New Roman" w:hAnsi="Times New Roman" w:cs="Times New Roman"/>
              </w:rPr>
              <w:t>”,</w:t>
            </w:r>
            <w:bookmarkEnd w:id="7"/>
          </w:p>
          <w:p w14:paraId="3BF07D25" w14:textId="77777777" w:rsidR="00F96A95" w:rsidRPr="000D7BE8" w:rsidRDefault="00F96A95" w:rsidP="00052494">
            <w:pPr>
              <w:jc w:val="both"/>
              <w:rPr>
                <w:rFonts w:ascii="Times New Roman" w:hAnsi="Times New Roman" w:cs="Times New Roman"/>
              </w:rPr>
            </w:pP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asigura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conformitatea</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asistenței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sociale</w:t>
            </w:r>
            <w:proofErr w:type="spellEnd"/>
            <w:r w:rsidRPr="000D7BE8">
              <w:rPr>
                <w:rFonts w:ascii="Times New Roman" w:hAnsi="Times New Roman" w:cs="Times New Roman"/>
              </w:rPr>
              <w:t xml:space="preserve"> nr. 547/2003.</w:t>
            </w:r>
          </w:p>
          <w:p w14:paraId="13FDCD62" w14:textId="77777777"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2. Se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completa</w:t>
            </w:r>
            <w:proofErr w:type="spellEnd"/>
            <w:r w:rsidRPr="000D7BE8">
              <w:rPr>
                <w:rFonts w:ascii="Times New Roman" w:hAnsi="Times New Roman" w:cs="Times New Roman"/>
              </w:rPr>
              <w:t xml:space="preserve"> cu lit. g) cu </w:t>
            </w:r>
            <w:proofErr w:type="spellStart"/>
            <w:r w:rsidRPr="000D7BE8">
              <w:rPr>
                <w:rFonts w:ascii="Times New Roman" w:hAnsi="Times New Roman" w:cs="Times New Roman"/>
              </w:rPr>
              <w:t>următorul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conținut</w:t>
            </w:r>
            <w:proofErr w:type="spellEnd"/>
            <w:r w:rsidRPr="000D7BE8">
              <w:rPr>
                <w:rFonts w:ascii="Times New Roman" w:hAnsi="Times New Roman" w:cs="Times New Roman"/>
              </w:rPr>
              <w:t>:</w:t>
            </w:r>
          </w:p>
          <w:p w14:paraId="0ABCF362" w14:textId="77777777"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„g) </w:t>
            </w:r>
            <w:proofErr w:type="spellStart"/>
            <w:r w:rsidRPr="000D7BE8">
              <w:rPr>
                <w:rFonts w:ascii="Times New Roman" w:hAnsi="Times New Roman" w:cs="Times New Roman"/>
              </w:rPr>
              <w:t>asigură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participarea</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ședințele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echipelor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multidisciplinare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cazurile</w:t>
            </w:r>
            <w:proofErr w:type="spellEnd"/>
          </w:p>
          <w:p w14:paraId="74B6DD3D" w14:textId="0DD1B4B8" w:rsidR="00F96A95" w:rsidRPr="000D7BE8" w:rsidRDefault="00F96A95" w:rsidP="00052494">
            <w:pPr>
              <w:jc w:val="both"/>
              <w:rPr>
                <w:rFonts w:ascii="Times New Roman" w:hAnsi="Times New Roman" w:cs="Times New Roman"/>
              </w:rPr>
            </w:pPr>
            <w:r w:rsidRPr="000D7BE8">
              <w:rPr>
                <w:rFonts w:ascii="Times New Roman" w:hAnsi="Times New Roman" w:cs="Times New Roman"/>
              </w:rPr>
              <w:t xml:space="preserve">care </w:t>
            </w:r>
            <w:proofErr w:type="spellStart"/>
            <w:r w:rsidRPr="000D7BE8">
              <w:rPr>
                <w:rFonts w:ascii="Times New Roman" w:hAnsi="Times New Roman" w:cs="Times New Roman"/>
              </w:rPr>
              <w:t>vizează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w:t>
            </w:r>
          </w:p>
        </w:tc>
        <w:tc>
          <w:tcPr>
            <w:tcW w:w="5483" w:type="dxa"/>
          </w:tcPr>
          <w:p w14:paraId="26525FE1" w14:textId="6B914697" w:rsidR="00F96A95" w:rsidRPr="000D7BE8" w:rsidRDefault="0091755B" w:rsidP="00052494">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052494" w:rsidRPr="000D7BE8" w14:paraId="2B75D621" w14:textId="77777777" w:rsidTr="00381B7A">
        <w:tc>
          <w:tcPr>
            <w:tcW w:w="2823" w:type="dxa"/>
          </w:tcPr>
          <w:p w14:paraId="5FDDBCCA" w14:textId="20EC60EC" w:rsidR="00052494" w:rsidRPr="000D7BE8" w:rsidRDefault="00052494" w:rsidP="00052494">
            <w:pPr>
              <w:jc w:val="both"/>
              <w:rPr>
                <w:rFonts w:ascii="Times New Roman" w:hAnsi="Times New Roman" w:cs="Times New Roman"/>
                <w:b/>
                <w:bCs/>
                <w:lang w:val="ro-RO"/>
              </w:rPr>
            </w:pPr>
            <w:r w:rsidRPr="000D7BE8">
              <w:rPr>
                <w:rFonts w:ascii="Times New Roman" w:hAnsi="Times New Roman" w:cs="Times New Roman"/>
                <w:b/>
                <w:bCs/>
                <w:lang w:val="ro-RO"/>
              </w:rPr>
              <w:t>Congresul autorităților locale din Moldova (nr. 24 din 20.01.2026)</w:t>
            </w:r>
          </w:p>
        </w:tc>
        <w:tc>
          <w:tcPr>
            <w:tcW w:w="512" w:type="dxa"/>
          </w:tcPr>
          <w:p w14:paraId="58A086B8" w14:textId="1B2F2ECA" w:rsidR="00052494" w:rsidRPr="000D7BE8" w:rsidRDefault="00052494" w:rsidP="00052494">
            <w:pPr>
              <w:jc w:val="both"/>
              <w:rPr>
                <w:rFonts w:ascii="Times New Roman" w:hAnsi="Times New Roman" w:cs="Times New Roman"/>
                <w:lang w:val="ro-RO"/>
              </w:rPr>
            </w:pPr>
            <w:r w:rsidRPr="000D7BE8">
              <w:rPr>
                <w:rFonts w:ascii="Times New Roman" w:hAnsi="Times New Roman" w:cs="Times New Roman"/>
                <w:lang w:val="ro-RO"/>
              </w:rPr>
              <w:t>2</w:t>
            </w:r>
          </w:p>
        </w:tc>
        <w:tc>
          <w:tcPr>
            <w:tcW w:w="4132" w:type="dxa"/>
          </w:tcPr>
          <w:p w14:paraId="73A2BA6C" w14:textId="77777777" w:rsidR="00044A79" w:rsidRPr="000D7BE8" w:rsidRDefault="00044A79" w:rsidP="00044A79">
            <w:pPr>
              <w:jc w:val="both"/>
              <w:rPr>
                <w:rFonts w:ascii="Times New Roman" w:hAnsi="Times New Roman" w:cs="Times New Roman"/>
              </w:rPr>
            </w:pPr>
            <w:r w:rsidRPr="000D7BE8">
              <w:rPr>
                <w:rFonts w:ascii="Times New Roman" w:hAnsi="Times New Roman" w:cs="Times New Roman"/>
              </w:rPr>
              <w:t xml:space="preserve">La pct. 22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de stat” se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română</w:t>
            </w:r>
            <w:proofErr w:type="spellEnd"/>
            <w:r w:rsidRPr="000D7BE8">
              <w:rPr>
                <w:rFonts w:ascii="Times New Roman" w:hAnsi="Times New Roman" w:cs="Times New Roman"/>
              </w:rPr>
              <w:t>”.</w:t>
            </w:r>
          </w:p>
          <w:p w14:paraId="215D2BEB" w14:textId="6372DDE6" w:rsidR="00052494" w:rsidRPr="000D7BE8" w:rsidRDefault="00044A79" w:rsidP="00044A79">
            <w:pPr>
              <w:jc w:val="both"/>
              <w:rPr>
                <w:rFonts w:ascii="Times New Roman" w:hAnsi="Times New Roman" w:cs="Times New Roman"/>
              </w:rPr>
            </w:pPr>
            <w:r w:rsidRPr="000D7BE8">
              <w:rPr>
                <w:rFonts w:ascii="Times New Roman" w:hAnsi="Times New Roman" w:cs="Times New Roman"/>
              </w:rPr>
              <w:t xml:space="preserve"> La pct. 23 </w:t>
            </w:r>
            <w:proofErr w:type="spellStart"/>
            <w:r w:rsidRPr="000D7BE8">
              <w:rPr>
                <w:rFonts w:ascii="Times New Roman" w:hAnsi="Times New Roman" w:cs="Times New Roman"/>
              </w:rPr>
              <w:t>subpunctul</w:t>
            </w:r>
            <w:proofErr w:type="spellEnd"/>
            <w:r w:rsidRPr="000D7BE8">
              <w:rPr>
                <w:rFonts w:ascii="Times New Roman" w:hAnsi="Times New Roman" w:cs="Times New Roman"/>
              </w:rPr>
              <w:t xml:space="preserve"> 2) din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de stat” se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limba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română</w:t>
            </w:r>
            <w:proofErr w:type="spellEnd"/>
            <w:r w:rsidRPr="000D7BE8">
              <w:rPr>
                <w:rFonts w:ascii="Times New Roman" w:hAnsi="Times New Roman" w:cs="Times New Roman"/>
              </w:rPr>
              <w:t>”.</w:t>
            </w:r>
          </w:p>
        </w:tc>
        <w:tc>
          <w:tcPr>
            <w:tcW w:w="5483" w:type="dxa"/>
          </w:tcPr>
          <w:p w14:paraId="0E6A9F81" w14:textId="2EAA9AF5" w:rsidR="00052494" w:rsidRPr="000D7BE8" w:rsidRDefault="0091755B" w:rsidP="00052494">
            <w:pPr>
              <w:jc w:val="both"/>
              <w:rPr>
                <w:rFonts w:ascii="Times New Roman" w:hAnsi="Times New Roman" w:cs="Times New Roman"/>
                <w:b/>
                <w:bCs/>
                <w:lang w:val="ro-RO"/>
              </w:rPr>
            </w:pPr>
            <w:r w:rsidRPr="000D7BE8">
              <w:rPr>
                <w:rFonts w:ascii="Times New Roman" w:hAnsi="Times New Roman" w:cs="Times New Roman"/>
                <w:b/>
                <w:bCs/>
                <w:lang w:val="ro-RO"/>
              </w:rPr>
              <w:t>Se ia act.</w:t>
            </w:r>
          </w:p>
        </w:tc>
      </w:tr>
      <w:tr w:rsidR="0015604D" w:rsidRPr="000D7BE8" w14:paraId="6FDC02D6" w14:textId="77777777" w:rsidTr="00381B7A">
        <w:tc>
          <w:tcPr>
            <w:tcW w:w="2823" w:type="dxa"/>
          </w:tcPr>
          <w:p w14:paraId="39E96DD1" w14:textId="3CF87AD9" w:rsidR="0015604D" w:rsidRPr="000D7BE8" w:rsidRDefault="0015604D"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Ministerul Finanțelor (nr. 07/2-17/484)</w:t>
            </w:r>
          </w:p>
        </w:tc>
        <w:tc>
          <w:tcPr>
            <w:tcW w:w="512" w:type="dxa"/>
          </w:tcPr>
          <w:p w14:paraId="4B26CA76" w14:textId="7DA4D1CC" w:rsidR="0015604D" w:rsidRPr="000D7BE8" w:rsidRDefault="00532876" w:rsidP="00052494">
            <w:pPr>
              <w:jc w:val="both"/>
              <w:rPr>
                <w:rFonts w:ascii="Times New Roman" w:hAnsi="Times New Roman" w:cs="Times New Roman"/>
                <w:lang w:val="ro-RO"/>
              </w:rPr>
            </w:pPr>
            <w:r w:rsidRPr="000D7BE8">
              <w:rPr>
                <w:rFonts w:ascii="Times New Roman" w:hAnsi="Times New Roman" w:cs="Times New Roman"/>
                <w:lang w:val="ro-RO"/>
              </w:rPr>
              <w:t>3</w:t>
            </w:r>
          </w:p>
        </w:tc>
        <w:tc>
          <w:tcPr>
            <w:tcW w:w="4132" w:type="dxa"/>
          </w:tcPr>
          <w:p w14:paraId="2A31DB0C" w14:textId="2D5342A7" w:rsidR="0015604D" w:rsidRPr="000D7BE8" w:rsidRDefault="00532876" w:rsidP="00044A79">
            <w:pPr>
              <w:jc w:val="both"/>
              <w:rPr>
                <w:rFonts w:ascii="Times New Roman" w:hAnsi="Times New Roman" w:cs="Times New Roman"/>
              </w:rPr>
            </w:pPr>
            <w:proofErr w:type="spellStart"/>
            <w:r w:rsidRPr="000D7BE8">
              <w:rPr>
                <w:rFonts w:ascii="Times New Roman" w:hAnsi="Times New Roman" w:cs="Times New Roman"/>
              </w:rPr>
              <w:t>Reducerea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pragului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instituire</w:t>
            </w:r>
            <w:proofErr w:type="spellEnd"/>
            <w:r w:rsidRPr="000D7BE8">
              <w:rPr>
                <w:rFonts w:ascii="Times New Roman" w:hAnsi="Times New Roman" w:cs="Times New Roman"/>
              </w:rPr>
              <w:t xml:space="preserve"> de la 150 la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majora </w:t>
            </w:r>
            <w:proofErr w:type="spellStart"/>
            <w:r w:rsidRPr="000D7BE8">
              <w:rPr>
                <w:rFonts w:ascii="Times New Roman" w:hAnsi="Times New Roman" w:cs="Times New Roman"/>
              </w:rPr>
              <w:t>inevitabil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funcții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nou</w:t>
            </w:r>
            <w:proofErr w:type="spellEnd"/>
            <w:r w:rsidRPr="000D7BE8">
              <w:rPr>
                <w:rFonts w:ascii="Times New Roman" w:hAnsi="Times New Roman" w:cs="Times New Roman"/>
              </w:rPr>
              <w:t xml:space="preserve"> create de </w:t>
            </w:r>
            <w:proofErr w:type="spellStart"/>
            <w:r w:rsidRPr="000D7BE8">
              <w:rPr>
                <w:rFonts w:ascii="Times New Roman" w:hAnsi="Times New Roman" w:cs="Times New Roman"/>
              </w:rPr>
              <w:t>mediatori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respectiv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necesita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cheltuieli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suplimentare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costul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cărora</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bugetului</w:t>
            </w:r>
            <w:proofErr w:type="spellEnd"/>
            <w:r w:rsidRPr="000D7BE8">
              <w:rPr>
                <w:rFonts w:ascii="Times New Roman" w:hAnsi="Times New Roman" w:cs="Times New Roman"/>
              </w:rPr>
              <w:t xml:space="preserve"> de stat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anul</w:t>
            </w:r>
            <w:proofErr w:type="spellEnd"/>
            <w:r w:rsidRPr="000D7BE8">
              <w:rPr>
                <w:rFonts w:ascii="Times New Roman" w:hAnsi="Times New Roman" w:cs="Times New Roman"/>
              </w:rPr>
              <w:t xml:space="preserve"> 2026</w:t>
            </w:r>
          </w:p>
        </w:tc>
        <w:tc>
          <w:tcPr>
            <w:tcW w:w="5483" w:type="dxa"/>
          </w:tcPr>
          <w:p w14:paraId="53E00216" w14:textId="620785C3" w:rsidR="00532876" w:rsidRPr="000D7BE8" w:rsidRDefault="00532876" w:rsidP="00052494">
            <w:pPr>
              <w:jc w:val="both"/>
              <w:rPr>
                <w:rFonts w:ascii="Times New Roman" w:hAnsi="Times New Roman" w:cs="Times New Roman"/>
                <w:b/>
                <w:bCs/>
                <w:lang w:val="ro-RO"/>
              </w:rPr>
            </w:pPr>
            <w:r w:rsidRPr="000D7BE8">
              <w:rPr>
                <w:rFonts w:ascii="Times New Roman" w:hAnsi="Times New Roman" w:cs="Times New Roman"/>
                <w:b/>
                <w:bCs/>
                <w:lang w:val="ro-RO"/>
              </w:rPr>
              <w:t>Nu se acceptă</w:t>
            </w:r>
          </w:p>
          <w:p w14:paraId="3754FC4E" w14:textId="125C239A" w:rsidR="00532876" w:rsidRPr="000D7BE8" w:rsidRDefault="00532876" w:rsidP="00532876">
            <w:pPr>
              <w:jc w:val="both"/>
              <w:rPr>
                <w:rFonts w:ascii="Times New Roman" w:hAnsi="Times New Roman" w:cs="Times New Roman"/>
                <w:lang w:val="ro-RO"/>
              </w:rPr>
            </w:pPr>
            <w:r w:rsidRPr="000D7BE8">
              <w:rPr>
                <w:rFonts w:ascii="Times New Roman" w:hAnsi="Times New Roman" w:cs="Times New Roman"/>
                <w:lang w:val="ro-RO"/>
              </w:rPr>
              <w:t>Reducerea pragului de instituire a funcției de mediator comunitar de la 150 la 100 de persoane nu generează automat și inevitabil majorarea numărului de funcții nou create, ci oferă un cadru normativ flexibil, care permite autorităților publice locale să decidă instituirea funcției în funcție de necesitățile reale ale comunității și de capacitățile bugetare existente.</w:t>
            </w:r>
          </w:p>
          <w:p w14:paraId="525FFAE6" w14:textId="77777777" w:rsidR="00532876" w:rsidRPr="000D7BE8" w:rsidRDefault="00532876" w:rsidP="00532876">
            <w:pPr>
              <w:jc w:val="both"/>
              <w:rPr>
                <w:rFonts w:ascii="Times New Roman" w:hAnsi="Times New Roman" w:cs="Times New Roman"/>
                <w:lang w:val="ro-RO"/>
              </w:rPr>
            </w:pPr>
          </w:p>
          <w:p w14:paraId="55AD2E74" w14:textId="55DFEF5E" w:rsidR="00532876" w:rsidRPr="000D7BE8" w:rsidRDefault="00532876" w:rsidP="00532876">
            <w:pPr>
              <w:jc w:val="both"/>
              <w:rPr>
                <w:rFonts w:ascii="Times New Roman" w:hAnsi="Times New Roman" w:cs="Times New Roman"/>
                <w:lang w:val="ro-RO"/>
              </w:rPr>
            </w:pPr>
            <w:r w:rsidRPr="000D7BE8">
              <w:rPr>
                <w:rFonts w:ascii="Times New Roman" w:hAnsi="Times New Roman" w:cs="Times New Roman"/>
                <w:lang w:val="ro-RO"/>
              </w:rPr>
              <w:t xml:space="preserve">Totodată, modificarea propusă urmărește creșterea eficienței intervențiilor sociale în comunitățile vulnerabile, unde lipsa mediatorilor comunitari conduce, pe termen mediu și lung, la costuri publice mai mari generate de excluziunea socială, absenteismul școlar, </w:t>
            </w:r>
            <w:proofErr w:type="spellStart"/>
            <w:r w:rsidRPr="000D7BE8">
              <w:rPr>
                <w:rFonts w:ascii="Times New Roman" w:hAnsi="Times New Roman" w:cs="Times New Roman"/>
                <w:lang w:val="ro-RO"/>
              </w:rPr>
              <w:t>neadresarea</w:t>
            </w:r>
            <w:proofErr w:type="spellEnd"/>
            <w:r w:rsidRPr="000D7BE8">
              <w:rPr>
                <w:rFonts w:ascii="Times New Roman" w:hAnsi="Times New Roman" w:cs="Times New Roman"/>
                <w:lang w:val="ro-RO"/>
              </w:rPr>
              <w:t xml:space="preserve"> la servicii medicale și intervenții tardive ale statului.</w:t>
            </w:r>
          </w:p>
        </w:tc>
      </w:tr>
      <w:tr w:rsidR="009F0A79" w:rsidRPr="000D7BE8" w14:paraId="2CA7E346" w14:textId="77777777" w:rsidTr="00381B7A">
        <w:tc>
          <w:tcPr>
            <w:tcW w:w="2823" w:type="dxa"/>
          </w:tcPr>
          <w:p w14:paraId="02B47C36" w14:textId="77777777" w:rsidR="009F0A79" w:rsidRPr="000D7BE8" w:rsidRDefault="009F0A79" w:rsidP="00052494">
            <w:pPr>
              <w:jc w:val="both"/>
              <w:rPr>
                <w:rFonts w:ascii="Times New Roman" w:hAnsi="Times New Roman" w:cs="Times New Roman"/>
                <w:b/>
                <w:bCs/>
                <w:lang w:val="ro-RO"/>
              </w:rPr>
            </w:pPr>
          </w:p>
        </w:tc>
        <w:tc>
          <w:tcPr>
            <w:tcW w:w="512" w:type="dxa"/>
          </w:tcPr>
          <w:p w14:paraId="610DC9C1" w14:textId="77777777" w:rsidR="009F0A79" w:rsidRPr="000D7BE8" w:rsidRDefault="009F0A79" w:rsidP="00052494">
            <w:pPr>
              <w:jc w:val="both"/>
              <w:rPr>
                <w:rFonts w:ascii="Times New Roman" w:hAnsi="Times New Roman" w:cs="Times New Roman"/>
                <w:lang w:val="ro-RO"/>
              </w:rPr>
            </w:pPr>
          </w:p>
        </w:tc>
        <w:tc>
          <w:tcPr>
            <w:tcW w:w="4132" w:type="dxa"/>
          </w:tcPr>
          <w:p w14:paraId="1056701B" w14:textId="352C55EA" w:rsidR="009F0A79" w:rsidRPr="000D7BE8" w:rsidRDefault="009F0A79" w:rsidP="009F0A79">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Suplimentar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ține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menționăm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art.3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.(1)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nr.166/2017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acorde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salariaților</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alocație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individuală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hrană</w:t>
            </w:r>
            <w:proofErr w:type="spellEnd"/>
            <w:r w:rsidRPr="000D7BE8">
              <w:rPr>
                <w:rFonts w:ascii="Times New Roman" w:hAnsi="Times New Roman" w:cs="Times New Roman"/>
              </w:rPr>
              <w:t xml:space="preserve">, sub forma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achitând</w:t>
            </w:r>
            <w:proofErr w:type="spellEnd"/>
            <w:r w:rsidRPr="000D7BE8">
              <w:rPr>
                <w:rFonts w:ascii="Times New Roman" w:hAnsi="Times New Roman" w:cs="Times New Roman"/>
              </w:rPr>
              <w:t xml:space="preserve"> integral </w:t>
            </w:r>
            <w:proofErr w:type="spellStart"/>
            <w:r w:rsidRPr="000D7BE8">
              <w:rPr>
                <w:rFonts w:ascii="Times New Roman" w:hAnsi="Times New Roman" w:cs="Times New Roman"/>
              </w:rPr>
              <w:t>operatorului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valoarea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nominală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acestora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plata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imprimare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servicii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contractele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încheiate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operator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w:t>
            </w:r>
            <w:proofErr w:type="spellEnd"/>
            <w:r w:rsidRPr="000D7BE8">
              <w:rPr>
                <w:rFonts w:ascii="Times New Roman" w:hAnsi="Times New Roman" w:cs="Times New Roman"/>
              </w:rPr>
              <w:t xml:space="preserve">. Este </w:t>
            </w:r>
            <w:proofErr w:type="spellStart"/>
            <w:r w:rsidRPr="000D7BE8">
              <w:rPr>
                <w:rFonts w:ascii="Times New Roman" w:hAnsi="Times New Roman" w:cs="Times New Roman"/>
              </w:rPr>
              <w:t>interzis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angajatorilor</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oferirea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reducă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beneficiari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tichete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w:t>
            </w:r>
          </w:p>
          <w:p w14:paraId="76C69C9D" w14:textId="5F4A6BB4" w:rsidR="009F0A79" w:rsidRPr="000D7BE8" w:rsidRDefault="009F0A79" w:rsidP="009F0A79">
            <w:pPr>
              <w:jc w:val="both"/>
              <w:rPr>
                <w:rFonts w:ascii="Times New Roman" w:hAnsi="Times New Roman" w:cs="Times New Roman"/>
              </w:rPr>
            </w:pP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pct.72 din </w:t>
            </w:r>
            <w:proofErr w:type="spellStart"/>
            <w:r w:rsidRPr="000D7BE8">
              <w:rPr>
                <w:rFonts w:ascii="Times New Roman" w:hAnsi="Times New Roman" w:cs="Times New Roman"/>
              </w:rPr>
              <w:t>Regulamentul</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modul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operare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nr. 227/2018, </w:t>
            </w:r>
            <w:proofErr w:type="spellStart"/>
            <w:r w:rsidRPr="000D7BE8">
              <w:rPr>
                <w:rFonts w:ascii="Times New Roman" w:hAnsi="Times New Roman" w:cs="Times New Roman"/>
              </w:rPr>
              <w:t>acordarea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009C38FC"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efectuează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decizia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contul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alocațiilor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cheltuieli</w:t>
            </w:r>
            <w:proofErr w:type="spellEnd"/>
            <w:r w:rsidRPr="000D7BE8">
              <w:rPr>
                <w:rFonts w:ascii="Times New Roman" w:hAnsi="Times New Roman" w:cs="Times New Roman"/>
              </w:rPr>
              <w:t xml:space="preserve"> de personal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curs.</w:t>
            </w:r>
          </w:p>
          <w:p w14:paraId="6901DC69" w14:textId="3C732766" w:rsidR="009F0A79" w:rsidRPr="000D7BE8" w:rsidRDefault="009F0A79" w:rsidP="009F0A79">
            <w:pPr>
              <w:jc w:val="both"/>
              <w:rPr>
                <w:rFonts w:ascii="Times New Roman" w:hAnsi="Times New Roman" w:cs="Times New Roman"/>
              </w:rPr>
            </w:pPr>
            <w:proofErr w:type="spellStart"/>
            <w:r w:rsidRPr="000D7BE8">
              <w:rPr>
                <w:rFonts w:ascii="Times New Roman" w:hAnsi="Times New Roman" w:cs="Times New Roman"/>
              </w:rPr>
              <w:lastRenderedPageBreak/>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acordarea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facultativă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respectiv</w:t>
            </w:r>
            <w:proofErr w:type="spellEnd"/>
            <w:r w:rsidRPr="000D7BE8">
              <w:rPr>
                <w:rFonts w:ascii="Times New Roman" w:hAnsi="Times New Roman" w:cs="Times New Roman"/>
              </w:rPr>
              <w:t xml:space="preserve">, sunt </w:t>
            </w:r>
            <w:proofErr w:type="spellStart"/>
            <w:r w:rsidRPr="000D7BE8">
              <w:rPr>
                <w:rFonts w:ascii="Times New Roman" w:hAnsi="Times New Roman" w:cs="Times New Roman"/>
              </w:rPr>
              <w:t>prezumate</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costuri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adiționale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angajatorului</w:t>
            </w:r>
            <w:proofErr w:type="spellEnd"/>
            <w:r w:rsidRPr="000D7BE8">
              <w:rPr>
                <w:rFonts w:ascii="Times New Roman" w:hAnsi="Times New Roman" w:cs="Times New Roman"/>
              </w:rPr>
              <w:t>.</w:t>
            </w:r>
          </w:p>
        </w:tc>
        <w:tc>
          <w:tcPr>
            <w:tcW w:w="5483" w:type="dxa"/>
          </w:tcPr>
          <w:p w14:paraId="226E8406" w14:textId="77777777" w:rsidR="009F0A79" w:rsidRPr="000D7BE8" w:rsidRDefault="0091755B"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p w14:paraId="04CBA4BD" w14:textId="77777777" w:rsidR="00AA2132" w:rsidRPr="000D7BE8" w:rsidRDefault="00AA2132" w:rsidP="00AA2132">
            <w:pPr>
              <w:jc w:val="both"/>
              <w:rPr>
                <w:rFonts w:ascii="Times New Roman" w:hAnsi="Times New Roman" w:cs="Times New Roman"/>
                <w:lang w:val="ro-RO"/>
              </w:rPr>
            </w:pPr>
            <w:r w:rsidRPr="000D7BE8">
              <w:rPr>
                <w:rFonts w:ascii="Times New Roman" w:hAnsi="Times New Roman" w:cs="Times New Roman"/>
                <w:lang w:val="ro-RO"/>
              </w:rPr>
              <w:t>Reformulare conformă legislației: „Mediatorul comunitar beneficiază de drepturile salariale și de alte garanții prevăzute de legislația aplicabilă personalului din sectorul bugetar și de actele normative interne ale autorității publice locale angajatoare.”</w:t>
            </w:r>
          </w:p>
          <w:p w14:paraId="064B341C" w14:textId="77777777" w:rsidR="00AA2132" w:rsidRPr="000D7BE8" w:rsidRDefault="00AA2132" w:rsidP="00AA2132">
            <w:pPr>
              <w:jc w:val="both"/>
              <w:rPr>
                <w:rFonts w:ascii="Times New Roman" w:hAnsi="Times New Roman" w:cs="Times New Roman"/>
                <w:lang w:val="ro-RO"/>
              </w:rPr>
            </w:pPr>
            <w:r w:rsidRPr="000D7BE8">
              <w:rPr>
                <w:rFonts w:ascii="Times New Roman" w:hAnsi="Times New Roman" w:cs="Times New Roman"/>
                <w:lang w:val="ro-RO"/>
              </w:rPr>
              <w:t>Nu enumeră beneficii. Nu intervine în Legea 270/2018 sau Legea 166/2017.</w:t>
            </w:r>
          </w:p>
          <w:p w14:paraId="07719D30" w14:textId="2421094D" w:rsidR="00AA2132" w:rsidRPr="000D7BE8" w:rsidRDefault="00AA2132" w:rsidP="00052494">
            <w:pPr>
              <w:jc w:val="both"/>
              <w:rPr>
                <w:rFonts w:ascii="Times New Roman" w:hAnsi="Times New Roman" w:cs="Times New Roman"/>
                <w:b/>
                <w:bCs/>
                <w:lang w:val="ro-RO"/>
              </w:rPr>
            </w:pPr>
          </w:p>
        </w:tc>
      </w:tr>
      <w:tr w:rsidR="009C38FC" w:rsidRPr="000D7BE8" w14:paraId="65DC371C" w14:textId="77777777" w:rsidTr="00381B7A">
        <w:tc>
          <w:tcPr>
            <w:tcW w:w="2823" w:type="dxa"/>
          </w:tcPr>
          <w:p w14:paraId="73639523" w14:textId="77777777" w:rsidR="009C38FC" w:rsidRPr="000D7BE8" w:rsidRDefault="009C38FC" w:rsidP="00052494">
            <w:pPr>
              <w:jc w:val="both"/>
              <w:rPr>
                <w:rFonts w:ascii="Times New Roman" w:hAnsi="Times New Roman" w:cs="Times New Roman"/>
                <w:b/>
                <w:bCs/>
                <w:lang w:val="ro-RO"/>
              </w:rPr>
            </w:pPr>
          </w:p>
        </w:tc>
        <w:tc>
          <w:tcPr>
            <w:tcW w:w="512" w:type="dxa"/>
          </w:tcPr>
          <w:p w14:paraId="4E5D51D5" w14:textId="77777777" w:rsidR="009C38FC" w:rsidRPr="000D7BE8" w:rsidRDefault="009C38FC" w:rsidP="00052494">
            <w:pPr>
              <w:jc w:val="both"/>
              <w:rPr>
                <w:rFonts w:ascii="Times New Roman" w:hAnsi="Times New Roman" w:cs="Times New Roman"/>
                <w:lang w:val="ro-RO"/>
              </w:rPr>
            </w:pPr>
          </w:p>
        </w:tc>
        <w:tc>
          <w:tcPr>
            <w:tcW w:w="4132" w:type="dxa"/>
          </w:tcPr>
          <w:p w14:paraId="2FCC1831" w14:textId="77777777" w:rsidR="009C38FC" w:rsidRPr="000D7BE8" w:rsidRDefault="009C38FC" w:rsidP="009C38FC">
            <w:pPr>
              <w:jc w:val="both"/>
              <w:rPr>
                <w:rFonts w:ascii="Times New Roman" w:hAnsi="Times New Roman" w:cs="Times New Roman"/>
              </w:rPr>
            </w:pPr>
            <w:r w:rsidRPr="000D7BE8">
              <w:rPr>
                <w:rFonts w:ascii="Times New Roman" w:hAnsi="Times New Roman" w:cs="Times New Roman"/>
              </w:rPr>
              <w:t xml:space="preserve">Cu </w:t>
            </w:r>
            <w:proofErr w:type="spellStart"/>
            <w:r w:rsidRPr="000D7BE8">
              <w:rPr>
                <w:rFonts w:ascii="Times New Roman" w:hAnsi="Times New Roman" w:cs="Times New Roman"/>
              </w:rPr>
              <w:t>referire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compartimentul</w:t>
            </w:r>
            <w:proofErr w:type="spellEnd"/>
            <w:r w:rsidRPr="000D7BE8">
              <w:rPr>
                <w:rFonts w:ascii="Times New Roman" w:hAnsi="Times New Roman" w:cs="Times New Roman"/>
              </w:rPr>
              <w:t xml:space="preserve"> 4.2 din Nota de </w:t>
            </w:r>
            <w:proofErr w:type="spellStart"/>
            <w:r w:rsidRPr="000D7BE8">
              <w:rPr>
                <w:rFonts w:ascii="Times New Roman" w:hAnsi="Times New Roman" w:cs="Times New Roman"/>
              </w:rPr>
              <w:t>fundamentare</w:t>
            </w:r>
            <w:proofErr w:type="spellEnd"/>
            <w:r w:rsidRPr="000D7BE8">
              <w:rPr>
                <w:rFonts w:ascii="Times New Roman" w:hAnsi="Times New Roman" w:cs="Times New Roman"/>
              </w:rPr>
              <w:t>, pct.2 ,,</w:t>
            </w:r>
            <w:proofErr w:type="spellStart"/>
            <w:r w:rsidRPr="000D7BE8">
              <w:rPr>
                <w:rFonts w:ascii="Times New Roman" w:hAnsi="Times New Roman" w:cs="Times New Roman"/>
              </w:rPr>
              <w:t>Sursele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finanțare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următoarele</w:t>
            </w:r>
            <w:proofErr w:type="spellEnd"/>
            <w:r w:rsidRPr="000D7BE8">
              <w:rPr>
                <w:rFonts w:ascii="Times New Roman" w:hAnsi="Times New Roman" w:cs="Times New Roman"/>
              </w:rPr>
              <w:t>:</w:t>
            </w:r>
          </w:p>
          <w:p w14:paraId="43C8D9FB" w14:textId="77777777" w:rsidR="009C38FC" w:rsidRPr="000D7BE8" w:rsidRDefault="009C38FC" w:rsidP="009C38FC">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litera</w:t>
            </w:r>
            <w:proofErr w:type="spellEnd"/>
            <w:r w:rsidRPr="000D7BE8">
              <w:rPr>
                <w:rFonts w:ascii="Times New Roman" w:hAnsi="Times New Roman" w:cs="Times New Roman"/>
              </w:rPr>
              <w:t xml:space="preserve"> a) de </w:t>
            </w:r>
            <w:proofErr w:type="spellStart"/>
            <w:r w:rsidRPr="000D7BE8">
              <w:rPr>
                <w:rFonts w:ascii="Times New Roman" w:hAnsi="Times New Roman" w:cs="Times New Roman"/>
              </w:rPr>
              <w:t>exclus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după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ajustat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noțiunea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cheltuieli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materiale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minime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clasificația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termeni</w:t>
            </w:r>
            <w:proofErr w:type="spellEnd"/>
            <w:r w:rsidRPr="000D7BE8">
              <w:rPr>
                <w:rFonts w:ascii="Times New Roman" w:hAnsi="Times New Roman" w:cs="Times New Roman"/>
              </w:rPr>
              <w:t>;</w:t>
            </w:r>
          </w:p>
          <w:p w14:paraId="0B5F4548" w14:textId="77777777" w:rsidR="009C38FC" w:rsidRPr="000D7BE8" w:rsidRDefault="009C38FC" w:rsidP="009C38FC">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 ...... </w:t>
            </w:r>
            <w:proofErr w:type="spellStart"/>
            <w:r w:rsidRPr="000D7BE8">
              <w:rPr>
                <w:rFonts w:ascii="Times New Roman" w:hAnsi="Times New Roman" w:cs="Times New Roman"/>
              </w:rPr>
              <w:t>includerea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compensația</w:t>
            </w:r>
            <w:proofErr w:type="spellEnd"/>
            <w:r w:rsidRPr="000D7BE8">
              <w:rPr>
                <w:rFonts w:ascii="Times New Roman" w:hAnsi="Times New Roman" w:cs="Times New Roman"/>
              </w:rPr>
              <w:t xml:space="preserve"> de transport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liniile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bugetare</w:t>
            </w:r>
            <w:proofErr w:type="spellEnd"/>
            <w:r w:rsidRPr="000D7BE8">
              <w:rPr>
                <w:rFonts w:ascii="Times New Roman" w:hAnsi="Times New Roman" w:cs="Times New Roman"/>
              </w:rPr>
              <w:t xml:space="preserve"> destinate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de personal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logisticii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exclus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necesită</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formulare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corectă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logică</w:t>
            </w:r>
            <w:proofErr w:type="spellEnd"/>
            <w:r w:rsidRPr="000D7BE8">
              <w:rPr>
                <w:rFonts w:ascii="Times New Roman" w:hAnsi="Times New Roman" w:cs="Times New Roman"/>
              </w:rPr>
              <w:t>;</w:t>
            </w:r>
          </w:p>
          <w:p w14:paraId="6D19246E" w14:textId="60F19F7D" w:rsidR="009C38FC" w:rsidRPr="000D7BE8" w:rsidRDefault="009C38FC" w:rsidP="009C38FC">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litera</w:t>
            </w:r>
            <w:proofErr w:type="spellEnd"/>
            <w:r w:rsidRPr="000D7BE8">
              <w:rPr>
                <w:rFonts w:ascii="Times New Roman" w:hAnsi="Times New Roman" w:cs="Times New Roman"/>
              </w:rPr>
              <w:t xml:space="preserve"> c),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 ,,</w:t>
            </w:r>
            <w:proofErr w:type="spellStart"/>
            <w:r w:rsidRPr="000D7BE8">
              <w:rPr>
                <w:rFonts w:ascii="Times New Roman" w:hAnsi="Times New Roman" w:cs="Times New Roman"/>
              </w:rPr>
              <w:t>Integrarea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w:t>
            </w:r>
            <w:proofErr w:type="spellEnd"/>
            <w:r w:rsidRPr="000D7BE8">
              <w:rPr>
                <w:rFonts w:ascii="Times New Roman" w:hAnsi="Times New Roman" w:cs="Times New Roman"/>
              </w:rPr>
              <w:t xml:space="preserve">-un subprogram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național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permițând</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programare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multianuală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coerentă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pe Termen </w:t>
            </w:r>
            <w:proofErr w:type="spellStart"/>
            <w:r w:rsidRPr="000D7BE8">
              <w:rPr>
                <w:rFonts w:ascii="Times New Roman" w:hAnsi="Times New Roman" w:cs="Times New Roman"/>
              </w:rPr>
              <w:t>Mediu</w:t>
            </w:r>
            <w:proofErr w:type="spellEnd"/>
            <w:r w:rsidRPr="000D7BE8">
              <w:rPr>
                <w:rFonts w:ascii="Times New Roman" w:hAnsi="Times New Roman" w:cs="Times New Roman"/>
              </w:rPr>
              <w:t xml:space="preserve"> (CВТМ)” </w:t>
            </w:r>
            <w:proofErr w:type="spellStart"/>
            <w:r w:rsidRPr="000D7BE8">
              <w:rPr>
                <w:rFonts w:ascii="Times New Roman" w:hAnsi="Times New Roman" w:cs="Times New Roman"/>
              </w:rPr>
              <w:t>necesită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clarificată</w:t>
            </w:r>
            <w:proofErr w:type="spellEnd"/>
            <w:r w:rsidRPr="000D7BE8">
              <w:rPr>
                <w:rFonts w:ascii="Times New Roman" w:hAnsi="Times New Roman" w:cs="Times New Roman"/>
              </w:rPr>
              <w:t>/</w:t>
            </w:r>
            <w:proofErr w:type="spellStart"/>
            <w:r w:rsidRPr="000D7BE8">
              <w:rPr>
                <w:rFonts w:ascii="Times New Roman" w:hAnsi="Times New Roman" w:cs="Times New Roman"/>
              </w:rPr>
              <w:t>argumentată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Serviciului</w:t>
            </w:r>
            <w:proofErr w:type="spellEnd"/>
            <w:r w:rsidRPr="000D7BE8">
              <w:rPr>
                <w:rFonts w:ascii="Times New Roman" w:hAnsi="Times New Roman" w:cs="Times New Roman"/>
              </w:rPr>
              <w:t xml:space="preserve"> social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reflectată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subprogramul</w:t>
            </w:r>
            <w:proofErr w:type="spellEnd"/>
            <w:r w:rsidRPr="000D7BE8">
              <w:rPr>
                <w:rFonts w:ascii="Times New Roman" w:hAnsi="Times New Roman" w:cs="Times New Roman"/>
              </w:rPr>
              <w:t xml:space="preserve"> P1P2-9032 ,,</w:t>
            </w:r>
            <w:proofErr w:type="spellStart"/>
            <w:r w:rsidRPr="000D7BE8">
              <w:rPr>
                <w:rFonts w:ascii="Times New Roman" w:hAnsi="Times New Roman" w:cs="Times New Roman"/>
              </w:rPr>
              <w:t>Asistența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stat a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categorii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cetățeni</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local”, </w:t>
            </w:r>
            <w:proofErr w:type="spellStart"/>
            <w:r w:rsidRPr="000D7BE8">
              <w:rPr>
                <w:rFonts w:ascii="Times New Roman" w:hAnsi="Times New Roman" w:cs="Times New Roman"/>
              </w:rPr>
              <w:t>activitatea</w:t>
            </w:r>
            <w:proofErr w:type="spellEnd"/>
            <w:r w:rsidRPr="000D7BE8">
              <w:rPr>
                <w:rFonts w:ascii="Times New Roman" w:hAnsi="Times New Roman" w:cs="Times New Roman"/>
              </w:rPr>
              <w:t xml:space="preserve"> P3-00371 ,,</w:t>
            </w:r>
            <w:proofErr w:type="spellStart"/>
            <w:r w:rsidRPr="000D7BE8">
              <w:rPr>
                <w:rFonts w:ascii="Times New Roman" w:hAnsi="Times New Roman" w:cs="Times New Roman"/>
              </w:rPr>
              <w:t>Serviciul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mediatorii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w:t>
            </w:r>
          </w:p>
        </w:tc>
        <w:tc>
          <w:tcPr>
            <w:tcW w:w="5483" w:type="dxa"/>
          </w:tcPr>
          <w:p w14:paraId="0E63BE8A" w14:textId="77777777" w:rsidR="00AA2132" w:rsidRPr="000D7BE8" w:rsidRDefault="00AA2132" w:rsidP="00AA2132">
            <w:pPr>
              <w:jc w:val="both"/>
              <w:rPr>
                <w:rFonts w:ascii="Times New Roman" w:hAnsi="Times New Roman" w:cs="Times New Roman"/>
                <w:b/>
                <w:bCs/>
                <w:lang w:val="ro-RO"/>
              </w:rPr>
            </w:pPr>
            <w:r w:rsidRPr="000D7BE8">
              <w:rPr>
                <w:rFonts w:ascii="Times New Roman" w:hAnsi="Times New Roman" w:cs="Times New Roman"/>
                <w:b/>
                <w:bCs/>
                <w:lang w:val="ro-RO"/>
              </w:rPr>
              <w:t>Se ia act</w:t>
            </w:r>
          </w:p>
          <w:p w14:paraId="789777CF" w14:textId="4B7FAF22" w:rsidR="009C38FC" w:rsidRPr="000D7BE8" w:rsidRDefault="00AA2132" w:rsidP="00052494">
            <w:pPr>
              <w:jc w:val="both"/>
              <w:rPr>
                <w:rFonts w:ascii="Times New Roman" w:hAnsi="Times New Roman" w:cs="Times New Roman"/>
                <w:lang w:val="ro-RO"/>
              </w:rPr>
            </w:pPr>
            <w:r w:rsidRPr="000D7BE8">
              <w:rPr>
                <w:rFonts w:ascii="Times New Roman" w:hAnsi="Times New Roman" w:cs="Times New Roman"/>
                <w:lang w:val="ro-RO"/>
              </w:rPr>
              <w:t xml:space="preserve">Se exclud din </w:t>
            </w:r>
            <w:r w:rsidR="00427072" w:rsidRPr="000D7BE8">
              <w:rPr>
                <w:rFonts w:ascii="Times New Roman" w:hAnsi="Times New Roman" w:cs="Times New Roman"/>
                <w:lang w:val="ro-RO"/>
              </w:rPr>
              <w:t>N</w:t>
            </w:r>
            <w:r w:rsidRPr="000D7BE8">
              <w:rPr>
                <w:rFonts w:ascii="Times New Roman" w:hAnsi="Times New Roman" w:cs="Times New Roman"/>
                <w:lang w:val="ro-RO"/>
              </w:rPr>
              <w:t>ota de fundamentare</w:t>
            </w:r>
          </w:p>
        </w:tc>
      </w:tr>
      <w:tr w:rsidR="00EB1E89" w:rsidRPr="000D7BE8" w14:paraId="4BB9F419" w14:textId="77777777" w:rsidTr="00381B7A">
        <w:tc>
          <w:tcPr>
            <w:tcW w:w="2823" w:type="dxa"/>
          </w:tcPr>
          <w:p w14:paraId="6CA2EAFD" w14:textId="32FDD176" w:rsidR="00EB1E89" w:rsidRPr="000D7BE8" w:rsidRDefault="00EB1E89" w:rsidP="00052494">
            <w:pPr>
              <w:jc w:val="both"/>
              <w:rPr>
                <w:rFonts w:ascii="Times New Roman" w:hAnsi="Times New Roman" w:cs="Times New Roman"/>
                <w:b/>
                <w:bCs/>
                <w:lang w:val="ro-RO"/>
              </w:rPr>
            </w:pPr>
            <w:r w:rsidRPr="000D7BE8">
              <w:rPr>
                <w:rFonts w:ascii="Times New Roman" w:hAnsi="Times New Roman" w:cs="Times New Roman"/>
                <w:b/>
                <w:bCs/>
                <w:lang w:val="ro-RO"/>
              </w:rPr>
              <w:t>Ministerul Justiției</w:t>
            </w:r>
          </w:p>
          <w:p w14:paraId="0ADA6BB5" w14:textId="7EA68735" w:rsidR="00EB1E89" w:rsidRPr="000D7BE8" w:rsidRDefault="00EB1E89" w:rsidP="00052494">
            <w:pPr>
              <w:jc w:val="both"/>
              <w:rPr>
                <w:rFonts w:ascii="Times New Roman" w:hAnsi="Times New Roman" w:cs="Times New Roman"/>
                <w:b/>
                <w:bCs/>
                <w:lang w:val="ro-RO"/>
              </w:rPr>
            </w:pPr>
            <w:r w:rsidRPr="000D7BE8">
              <w:rPr>
                <w:rFonts w:ascii="Times New Roman" w:hAnsi="Times New Roman" w:cs="Times New Roman"/>
                <w:b/>
                <w:bCs/>
                <w:lang w:val="ro-RO"/>
              </w:rPr>
              <w:t>(nr. 04/1-224 din 09.01.2026)</w:t>
            </w:r>
          </w:p>
        </w:tc>
        <w:tc>
          <w:tcPr>
            <w:tcW w:w="512" w:type="dxa"/>
          </w:tcPr>
          <w:p w14:paraId="7862B42D" w14:textId="559DFB08" w:rsidR="00EB1E89" w:rsidRPr="000D7BE8" w:rsidRDefault="00EB1E89" w:rsidP="00052494">
            <w:pPr>
              <w:jc w:val="both"/>
              <w:rPr>
                <w:rFonts w:ascii="Times New Roman" w:hAnsi="Times New Roman" w:cs="Times New Roman"/>
                <w:lang w:val="ro-RO"/>
              </w:rPr>
            </w:pPr>
            <w:r w:rsidRPr="000D7BE8">
              <w:rPr>
                <w:rFonts w:ascii="Times New Roman" w:hAnsi="Times New Roman" w:cs="Times New Roman"/>
                <w:lang w:val="ro-RO"/>
              </w:rPr>
              <w:t>4</w:t>
            </w:r>
          </w:p>
        </w:tc>
        <w:tc>
          <w:tcPr>
            <w:tcW w:w="4132" w:type="dxa"/>
          </w:tcPr>
          <w:p w14:paraId="7DA70FBD" w14:textId="5E317696" w:rsidR="00EB1E89" w:rsidRPr="000D7BE8" w:rsidRDefault="00E62A6B" w:rsidP="00E62A6B">
            <w:pPr>
              <w:jc w:val="both"/>
              <w:rPr>
                <w:rFonts w:ascii="Times New Roman" w:hAnsi="Times New Roman" w:cs="Times New Roman"/>
              </w:rPr>
            </w:pPr>
            <w:r w:rsidRPr="000D7BE8">
              <w:rPr>
                <w:rFonts w:ascii="Times New Roman" w:hAnsi="Times New Roman" w:cs="Times New Roman"/>
              </w:rPr>
              <w:t xml:space="preserve">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soluția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denumirii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nr. 557/2013, </w:t>
            </w:r>
            <w:proofErr w:type="spellStart"/>
            <w:r w:rsidRPr="000D7BE8">
              <w:rPr>
                <w:rFonts w:ascii="Times New Roman" w:hAnsi="Times New Roman" w:cs="Times New Roman"/>
              </w:rPr>
              <w:t>precizăm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legală</w:t>
            </w:r>
            <w:proofErr w:type="spellEnd"/>
            <w:r w:rsidRPr="000D7BE8">
              <w:rPr>
                <w:rFonts w:ascii="Times New Roman" w:hAnsi="Times New Roman" w:cs="Times New Roman"/>
              </w:rPr>
              <w:t xml:space="preserve"> anterior </w:t>
            </w:r>
            <w:proofErr w:type="spellStart"/>
            <w:r w:rsidRPr="000D7BE8">
              <w:rPr>
                <w:rFonts w:ascii="Times New Roman" w:hAnsi="Times New Roman" w:cs="Times New Roman"/>
              </w:rPr>
              <w:t>menționată</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precitată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sarcina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regulament-cadru</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comunutar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abilitarea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formal/direct un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specific. </w:t>
            </w:r>
            <w:proofErr w:type="spellStart"/>
            <w:r w:rsidRPr="000D7BE8">
              <w:rPr>
                <w:rFonts w:ascii="Times New Roman" w:hAnsi="Times New Roman" w:cs="Times New Roman"/>
              </w:rPr>
              <w:t>Așadar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bază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regulament-cadru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organizare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exercitare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conținutul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1.1,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exclusă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structura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gramaticală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Aceeași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observație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valabilă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actualul</w:t>
            </w:r>
            <w:proofErr w:type="spellEnd"/>
            <w:r w:rsidRPr="000D7BE8">
              <w:rPr>
                <w:rFonts w:ascii="Times New Roman" w:hAnsi="Times New Roman" w:cs="Times New Roman"/>
              </w:rPr>
              <w:t xml:space="preserve"> pct. 1 din </w:t>
            </w:r>
            <w:proofErr w:type="spellStart"/>
            <w:r w:rsidRPr="000D7BE8">
              <w:rPr>
                <w:rFonts w:ascii="Times New Roman" w:hAnsi="Times New Roman" w:cs="Times New Roman"/>
              </w:rPr>
              <w:t>partea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dispozitivă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hotărârii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titlul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conținutul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anexei</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aceasta</w:t>
            </w:r>
            <w:proofErr w:type="spellEnd"/>
            <w:r w:rsidRPr="000D7BE8">
              <w:rPr>
                <w:rFonts w:ascii="Times New Roman" w:hAnsi="Times New Roman" w:cs="Times New Roman"/>
              </w:rPr>
              <w:t>.</w:t>
            </w:r>
          </w:p>
        </w:tc>
        <w:tc>
          <w:tcPr>
            <w:tcW w:w="5483" w:type="dxa"/>
          </w:tcPr>
          <w:p w14:paraId="0D13CD5C" w14:textId="53579EC5" w:rsidR="00EB1E89" w:rsidRPr="000D7BE8" w:rsidRDefault="00E62A6B"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EB1E89" w:rsidRPr="000D7BE8" w14:paraId="5E9EE4C5" w14:textId="77777777" w:rsidTr="00381B7A">
        <w:tc>
          <w:tcPr>
            <w:tcW w:w="2823" w:type="dxa"/>
          </w:tcPr>
          <w:p w14:paraId="12F3A21A" w14:textId="77777777" w:rsidR="00EB1E89" w:rsidRPr="000D7BE8" w:rsidRDefault="00EB1E89" w:rsidP="00052494">
            <w:pPr>
              <w:jc w:val="both"/>
              <w:rPr>
                <w:rFonts w:ascii="Times New Roman" w:hAnsi="Times New Roman" w:cs="Times New Roman"/>
                <w:b/>
                <w:bCs/>
                <w:lang w:val="ro-RO"/>
              </w:rPr>
            </w:pPr>
          </w:p>
        </w:tc>
        <w:tc>
          <w:tcPr>
            <w:tcW w:w="512" w:type="dxa"/>
          </w:tcPr>
          <w:p w14:paraId="279E7CBD" w14:textId="77777777" w:rsidR="00EB1E89" w:rsidRPr="000D7BE8" w:rsidRDefault="00EB1E89" w:rsidP="00052494">
            <w:pPr>
              <w:jc w:val="both"/>
              <w:rPr>
                <w:rFonts w:ascii="Times New Roman" w:hAnsi="Times New Roman" w:cs="Times New Roman"/>
                <w:lang w:val="ro-RO"/>
              </w:rPr>
            </w:pPr>
          </w:p>
        </w:tc>
        <w:tc>
          <w:tcPr>
            <w:tcW w:w="4132" w:type="dxa"/>
          </w:tcPr>
          <w:p w14:paraId="06242878" w14:textId="2813490C" w:rsidR="00EB1E89" w:rsidRPr="000D7BE8" w:rsidRDefault="00E62A6B" w:rsidP="009C38FC">
            <w:pPr>
              <w:jc w:val="both"/>
              <w:rPr>
                <w:rFonts w:ascii="Times New Roman" w:hAnsi="Times New Roman" w:cs="Times New Roman"/>
                <w:highlight w:val="yellow"/>
              </w:rPr>
            </w:pPr>
            <w:proofErr w:type="spellStart"/>
            <w:r w:rsidRPr="000D7BE8">
              <w:rPr>
                <w:rFonts w:ascii="Times New Roman" w:hAnsi="Times New Roman" w:cs="Times New Roman"/>
              </w:rPr>
              <w:t>Referitor</w:t>
            </w:r>
            <w:proofErr w:type="spellEnd"/>
            <w:r w:rsidRPr="000D7BE8">
              <w:rPr>
                <w:rFonts w:ascii="Times New Roman" w:hAnsi="Times New Roman" w:cs="Times New Roman"/>
              </w:rPr>
              <w:t xml:space="preserve"> la formula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cuvintelor</w:t>
            </w:r>
            <w:proofErr w:type="spellEnd"/>
            <w:r w:rsidRPr="000D7BE8">
              <w:rPr>
                <w:rFonts w:ascii="Times New Roman" w:hAnsi="Times New Roman" w:cs="Times New Roman"/>
              </w:rPr>
              <w:t xml:space="preserv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cuvintele</w:t>
            </w:r>
            <w:proofErr w:type="spellEnd"/>
            <w:r w:rsidRPr="000D7BE8">
              <w:rPr>
                <w:rFonts w:ascii="Times New Roman" w:hAnsi="Times New Roman" w:cs="Times New Roman"/>
              </w:rPr>
              <w:t xml:space="preserv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semnalăm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Clasificatorului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Ocupațiilor</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Republica</w:t>
            </w:r>
            <w:proofErr w:type="spellEnd"/>
            <w:r w:rsidRPr="000D7BE8">
              <w:rPr>
                <w:rFonts w:ascii="Times New Roman" w:hAnsi="Times New Roman" w:cs="Times New Roman"/>
              </w:rPr>
              <w:t xml:space="preserve"> Moldova (CORM 006-2021), </w:t>
            </w:r>
            <w:proofErr w:type="spellStart"/>
            <w:r w:rsidRPr="000D7BE8">
              <w:rPr>
                <w:rFonts w:ascii="Times New Roman" w:hAnsi="Times New Roman" w:cs="Times New Roman"/>
              </w:rPr>
              <w:t>aprobat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Ordinul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ministrului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protecției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sociale</w:t>
            </w:r>
            <w:proofErr w:type="spellEnd"/>
            <w:r w:rsidRPr="000D7BE8">
              <w:rPr>
                <w:rFonts w:ascii="Times New Roman" w:hAnsi="Times New Roman" w:cs="Times New Roman"/>
              </w:rPr>
              <w:t xml:space="preserve"> nr. 11/2021,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Grupei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bază</w:t>
            </w:r>
            <w:proofErr w:type="spellEnd"/>
            <w:r w:rsidRPr="000D7BE8">
              <w:rPr>
                <w:rFonts w:ascii="Times New Roman" w:hAnsi="Times New Roman" w:cs="Times New Roman"/>
              </w:rPr>
              <w:t xml:space="preserve"> 3412 „</w:t>
            </w:r>
            <w:proofErr w:type="spellStart"/>
            <w:r w:rsidRPr="000D7BE8">
              <w:rPr>
                <w:rFonts w:ascii="Times New Roman" w:hAnsi="Times New Roman" w:cs="Times New Roman"/>
              </w:rPr>
              <w:t>Specialiști</w:t>
            </w:r>
            <w:proofErr w:type="spellEnd"/>
            <w:r w:rsidRPr="000D7BE8">
              <w:rPr>
                <w:rFonts w:ascii="Times New Roman" w:hAnsi="Times New Roman" w:cs="Times New Roman"/>
              </w:rPr>
              <w:t>/</w:t>
            </w:r>
            <w:proofErr w:type="spellStart"/>
            <w:r w:rsidRPr="000D7BE8">
              <w:rPr>
                <w:rFonts w:ascii="Times New Roman" w:hAnsi="Times New Roman" w:cs="Times New Roman"/>
              </w:rPr>
              <w:t>specialiste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asistență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asimilați</w:t>
            </w:r>
            <w:proofErr w:type="spellEnd"/>
            <w:r w:rsidRPr="000D7BE8">
              <w:rPr>
                <w:rFonts w:ascii="Times New Roman" w:hAnsi="Times New Roman" w:cs="Times New Roman"/>
              </w:rPr>
              <w:t>/</w:t>
            </w:r>
            <w:proofErr w:type="spellStart"/>
            <w:r w:rsidRPr="000D7BE8">
              <w:rPr>
                <w:rFonts w:ascii="Times New Roman" w:hAnsi="Times New Roman" w:cs="Times New Roman"/>
              </w:rPr>
              <w:t>asimilate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codul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ocupației</w:t>
            </w:r>
            <w:proofErr w:type="spellEnd"/>
            <w:r w:rsidRPr="000D7BE8">
              <w:rPr>
                <w:rFonts w:ascii="Times New Roman" w:hAnsi="Times New Roman" w:cs="Times New Roman"/>
              </w:rPr>
              <w:t xml:space="preserve"> 341206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titlul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oficial</w:t>
            </w:r>
            <w:proofErr w:type="spellEnd"/>
            <w:r w:rsidRPr="000D7BE8">
              <w:rPr>
                <w:rFonts w:ascii="Times New Roman" w:hAnsi="Times New Roman" w:cs="Times New Roman"/>
              </w:rPr>
              <w:t xml:space="preserv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w:t>
            </w:r>
            <w:proofErr w:type="spellStart"/>
            <w:r w:rsidRPr="000D7BE8">
              <w:rPr>
                <w:rFonts w:ascii="Times New Roman" w:hAnsi="Times New Roman" w:cs="Times New Roman"/>
              </w:rPr>
              <w:t>mediatoare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impune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menținerea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denumirii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cum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consacrată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Clasificatorul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Ocupațiilor</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Republica</w:t>
            </w:r>
            <w:proofErr w:type="spellEnd"/>
            <w:r w:rsidRPr="000D7BE8">
              <w:rPr>
                <w:rFonts w:ascii="Times New Roman" w:hAnsi="Times New Roman" w:cs="Times New Roman"/>
              </w:rPr>
              <w:t xml:space="preserve"> Moldova.</w:t>
            </w:r>
          </w:p>
        </w:tc>
        <w:tc>
          <w:tcPr>
            <w:tcW w:w="5483" w:type="dxa"/>
          </w:tcPr>
          <w:p w14:paraId="7A42FE4A" w14:textId="77777777" w:rsidR="00EB1E89" w:rsidRPr="000D7BE8" w:rsidRDefault="00E62A6B" w:rsidP="00052494">
            <w:pPr>
              <w:jc w:val="both"/>
              <w:rPr>
                <w:rFonts w:ascii="Times New Roman" w:hAnsi="Times New Roman" w:cs="Times New Roman"/>
                <w:b/>
                <w:bCs/>
                <w:lang w:val="ro-RO"/>
              </w:rPr>
            </w:pPr>
            <w:r w:rsidRPr="000D7BE8">
              <w:rPr>
                <w:rFonts w:ascii="Times New Roman" w:hAnsi="Times New Roman" w:cs="Times New Roman"/>
                <w:b/>
                <w:bCs/>
                <w:lang w:val="ro-RO"/>
              </w:rPr>
              <w:t>Nu se acceptă</w:t>
            </w:r>
          </w:p>
          <w:p w14:paraId="5657DE82" w14:textId="77777777" w:rsidR="00E62A6B" w:rsidRPr="000D7BE8" w:rsidRDefault="00E62A6B" w:rsidP="00E62A6B">
            <w:pPr>
              <w:jc w:val="both"/>
              <w:rPr>
                <w:rFonts w:ascii="Times New Roman" w:hAnsi="Times New Roman" w:cs="Times New Roman"/>
                <w:lang w:val="ro-RO"/>
              </w:rPr>
            </w:pPr>
            <w:r w:rsidRPr="000D7BE8">
              <w:rPr>
                <w:rFonts w:ascii="Times New Roman" w:hAnsi="Times New Roman" w:cs="Times New Roman"/>
                <w:lang w:val="ro-RO"/>
              </w:rPr>
              <w:t>Deși Clasificatorul Ocupațiilor din Republica Moldova (CORM 006-2021), aprobat prin Ordinul ministrului muncii și protecției sociale nr. 11/2021, prevede titlul general „mediator comunitar/mediatoare comunitară” (cod 341206), funcția instituită prin cadrul normativ supus avizării este una specializată, cu atribuții orientate exclusiv spre facilitarea incluziunii sociale, educaționale și instituționale a populației de etnie romă.</w:t>
            </w:r>
          </w:p>
          <w:p w14:paraId="040010A6" w14:textId="77777777" w:rsidR="00E62A6B" w:rsidRPr="000D7BE8" w:rsidRDefault="00E62A6B" w:rsidP="00E62A6B">
            <w:pPr>
              <w:jc w:val="both"/>
              <w:rPr>
                <w:rFonts w:ascii="Times New Roman" w:hAnsi="Times New Roman" w:cs="Times New Roman"/>
                <w:lang w:val="ro-RO"/>
              </w:rPr>
            </w:pPr>
          </w:p>
          <w:p w14:paraId="118B679B" w14:textId="77777777" w:rsidR="00E62A6B" w:rsidRPr="000D7BE8" w:rsidRDefault="00E62A6B" w:rsidP="00E62A6B">
            <w:pPr>
              <w:jc w:val="both"/>
              <w:rPr>
                <w:rFonts w:ascii="Times New Roman" w:hAnsi="Times New Roman" w:cs="Times New Roman"/>
                <w:lang w:val="ro-RO"/>
              </w:rPr>
            </w:pPr>
            <w:r w:rsidRPr="000D7BE8">
              <w:rPr>
                <w:rFonts w:ascii="Times New Roman" w:hAnsi="Times New Roman" w:cs="Times New Roman"/>
                <w:lang w:val="ro-RO"/>
              </w:rPr>
              <w:t>Utilizarea denumirii generale „mediator comunitar” nu reflectă corect aria de competență, grupul-țintă și scopul specific al funcției, ceea ce poate genera confuzii în aplicarea actului normativ, suprapuneri funcționale cu alte tipuri de mediatori și dificultăți în delimitarea responsabilităților instituționale.</w:t>
            </w:r>
          </w:p>
          <w:p w14:paraId="2C125ABC" w14:textId="77777777" w:rsidR="00E62A6B" w:rsidRPr="000D7BE8" w:rsidRDefault="00E62A6B" w:rsidP="00E62A6B">
            <w:pPr>
              <w:jc w:val="both"/>
              <w:rPr>
                <w:rFonts w:ascii="Times New Roman" w:hAnsi="Times New Roman" w:cs="Times New Roman"/>
                <w:lang w:val="ro-RO"/>
              </w:rPr>
            </w:pPr>
          </w:p>
          <w:p w14:paraId="343133D9" w14:textId="572FA554" w:rsidR="00E62A6B" w:rsidRPr="000D7BE8" w:rsidRDefault="00E62A6B" w:rsidP="00E62A6B">
            <w:pPr>
              <w:jc w:val="both"/>
              <w:rPr>
                <w:rFonts w:ascii="Times New Roman" w:hAnsi="Times New Roman" w:cs="Times New Roman"/>
                <w:lang w:val="ro-RO"/>
              </w:rPr>
            </w:pPr>
            <w:r w:rsidRPr="000D7BE8">
              <w:rPr>
                <w:rFonts w:ascii="Times New Roman" w:hAnsi="Times New Roman" w:cs="Times New Roman"/>
                <w:lang w:val="ro-RO"/>
              </w:rPr>
              <w:t>În acest context, considerăm justificată și necesară utilizarea denumirii „mediator comunitar pentru romi”, care corespunde atât specificului intervenției, cât și obiectivelor politicilor publice în domeniul incluziunii populației de etnie romă, fără a aduce atingere prevederilor Clasificatorului Ocupațiilor, care stabilește doar titluri generale de funcții.</w:t>
            </w:r>
          </w:p>
        </w:tc>
      </w:tr>
      <w:tr w:rsidR="00E62A6B" w:rsidRPr="000D7BE8" w14:paraId="0B06A4B7" w14:textId="77777777" w:rsidTr="00381B7A">
        <w:tc>
          <w:tcPr>
            <w:tcW w:w="2823" w:type="dxa"/>
          </w:tcPr>
          <w:p w14:paraId="2E4C67D6" w14:textId="77777777" w:rsidR="00E62A6B" w:rsidRPr="000D7BE8" w:rsidRDefault="00E62A6B" w:rsidP="00052494">
            <w:pPr>
              <w:jc w:val="both"/>
              <w:rPr>
                <w:rFonts w:ascii="Times New Roman" w:hAnsi="Times New Roman" w:cs="Times New Roman"/>
                <w:b/>
                <w:bCs/>
                <w:lang w:val="ro-RO"/>
              </w:rPr>
            </w:pPr>
          </w:p>
        </w:tc>
        <w:tc>
          <w:tcPr>
            <w:tcW w:w="512" w:type="dxa"/>
          </w:tcPr>
          <w:p w14:paraId="443856A8" w14:textId="77777777" w:rsidR="00E62A6B" w:rsidRPr="000D7BE8" w:rsidRDefault="00E62A6B" w:rsidP="00052494">
            <w:pPr>
              <w:jc w:val="both"/>
              <w:rPr>
                <w:rFonts w:ascii="Times New Roman" w:hAnsi="Times New Roman" w:cs="Times New Roman"/>
                <w:lang w:val="ro-RO"/>
              </w:rPr>
            </w:pPr>
          </w:p>
        </w:tc>
        <w:tc>
          <w:tcPr>
            <w:tcW w:w="4132" w:type="dxa"/>
          </w:tcPr>
          <w:p w14:paraId="40FF0C96" w14:textId="77777777" w:rsidR="00704B22" w:rsidRPr="000D7BE8" w:rsidRDefault="00704B22" w:rsidP="00704B2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preconizată</w:t>
            </w:r>
            <w:proofErr w:type="spellEnd"/>
            <w:r w:rsidRPr="000D7BE8">
              <w:rPr>
                <w:rFonts w:ascii="Times New Roman" w:hAnsi="Times New Roman" w:cs="Times New Roman"/>
              </w:rPr>
              <w:t xml:space="preserve"> conform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1.2, care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că </w:t>
            </w:r>
            <w:proofErr w:type="spellStart"/>
            <w:r w:rsidRPr="000D7BE8">
              <w:rPr>
                <w:rFonts w:ascii="Times New Roman" w:hAnsi="Times New Roman" w:cs="Times New Roman"/>
              </w:rPr>
              <w:t>funcția</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instituie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decizia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consiliului</w:t>
            </w:r>
            <w:proofErr w:type="spellEnd"/>
            <w:r w:rsidRPr="000D7BE8">
              <w:rPr>
                <w:rFonts w:ascii="Times New Roman" w:hAnsi="Times New Roman" w:cs="Times New Roman"/>
              </w:rPr>
              <w:t xml:space="preserve"> local al </w:t>
            </w:r>
            <w:proofErr w:type="spellStart"/>
            <w:r w:rsidRPr="000D7BE8">
              <w:rPr>
                <w:rFonts w:ascii="Times New Roman" w:hAnsi="Times New Roman" w:cs="Times New Roman"/>
              </w:rPr>
              <w:t>unităților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populația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domiciliul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constituie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puțin</w:t>
            </w:r>
            <w:proofErr w:type="spellEnd"/>
            <w:r w:rsidRPr="000D7BE8">
              <w:rPr>
                <w:rFonts w:ascii="Times New Roman" w:hAnsi="Times New Roman" w:cs="Times New Roman"/>
              </w:rPr>
              <w:t xml:space="preserv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coordonarea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consultarea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organizații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societății</w:t>
            </w:r>
            <w:proofErr w:type="spellEnd"/>
            <w:r w:rsidRPr="000D7BE8">
              <w:rPr>
                <w:rFonts w:ascii="Times New Roman" w:hAnsi="Times New Roman" w:cs="Times New Roman"/>
              </w:rPr>
              <w:t xml:space="preserve"> civile a </w:t>
            </w:r>
            <w:proofErr w:type="spellStart"/>
            <w:r w:rsidRPr="000D7BE8">
              <w:rPr>
                <w:rFonts w:ascii="Times New Roman" w:hAnsi="Times New Roman" w:cs="Times New Roman"/>
              </w:rPr>
              <w:t>romilor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acreditată</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lângă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menționăm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corespundere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w:t>
            </w:r>
          </w:p>
          <w:p w14:paraId="1392B9A0" w14:textId="77777777" w:rsidR="00704B22" w:rsidRPr="000D7BE8" w:rsidRDefault="00704B22" w:rsidP="00704B22">
            <w:pPr>
              <w:jc w:val="both"/>
              <w:rPr>
                <w:rFonts w:ascii="Times New Roman" w:hAnsi="Times New Roman" w:cs="Times New Roman"/>
              </w:rPr>
            </w:pP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ține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dispozițiile</w:t>
            </w:r>
            <w:proofErr w:type="spellEnd"/>
            <w:r w:rsidRPr="000D7BE8">
              <w:rPr>
                <w:rFonts w:ascii="Times New Roman" w:hAnsi="Times New Roman" w:cs="Times New Roman"/>
              </w:rPr>
              <w:t xml:space="preserve"> art. 14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(1)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cărora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w:t>
            </w:r>
            <w:proofErr w:type="spellEnd"/>
            <w:r w:rsidRPr="000D7BE8">
              <w:rPr>
                <w:rFonts w:ascii="Times New Roman" w:hAnsi="Times New Roman" w:cs="Times New Roman"/>
              </w:rPr>
              <w:t xml:space="preserve"> local are </w:t>
            </w:r>
            <w:proofErr w:type="spellStart"/>
            <w:r w:rsidRPr="000D7BE8">
              <w:rPr>
                <w:rFonts w:ascii="Times New Roman" w:hAnsi="Times New Roman" w:cs="Times New Roman"/>
              </w:rPr>
              <w:t>drept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inițiativă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decide,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toate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problemele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interes</w:t>
            </w:r>
            <w:proofErr w:type="spellEnd"/>
            <w:r w:rsidRPr="000D7BE8">
              <w:rPr>
                <w:rFonts w:ascii="Times New Roman" w:hAnsi="Times New Roman" w:cs="Times New Roman"/>
              </w:rPr>
              <w:t xml:space="preserve"> local, cu </w:t>
            </w:r>
            <w:proofErr w:type="spellStart"/>
            <w:r w:rsidRPr="000D7BE8">
              <w:rPr>
                <w:rFonts w:ascii="Times New Roman" w:hAnsi="Times New Roman" w:cs="Times New Roman"/>
              </w:rPr>
              <w:t>excepția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celor</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țin</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competența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art. 14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(2) lit. y¹) din </w:t>
            </w:r>
            <w:proofErr w:type="spellStart"/>
            <w:r w:rsidRPr="000D7BE8">
              <w:rPr>
                <w:rFonts w:ascii="Times New Roman" w:hAnsi="Times New Roman" w:cs="Times New Roman"/>
              </w:rPr>
              <w:t>aceeași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w:t>
            </w:r>
            <w:proofErr w:type="spellEnd"/>
            <w:r w:rsidRPr="000D7BE8">
              <w:rPr>
                <w:rFonts w:ascii="Times New Roman" w:hAnsi="Times New Roman" w:cs="Times New Roman"/>
              </w:rPr>
              <w:t xml:space="preserve"> local decide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localitățile</w:t>
            </w:r>
            <w:proofErr w:type="spellEnd"/>
            <w:r w:rsidRPr="000D7BE8">
              <w:rPr>
                <w:rFonts w:ascii="Times New Roman" w:hAnsi="Times New Roman" w:cs="Times New Roman"/>
              </w:rPr>
              <w:t xml:space="preserve"> compact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mixt populate de </w:t>
            </w:r>
            <w:proofErr w:type="spellStart"/>
            <w:r w:rsidRPr="000D7BE8">
              <w:rPr>
                <w:rFonts w:ascii="Times New Roman" w:hAnsi="Times New Roman" w:cs="Times New Roman"/>
              </w:rPr>
              <w:t>romi</w:t>
            </w:r>
            <w:proofErr w:type="spellEnd"/>
            <w:r w:rsidRPr="000D7BE8">
              <w:rPr>
                <w:rFonts w:ascii="Times New Roman" w:hAnsi="Times New Roman" w:cs="Times New Roman"/>
              </w:rPr>
              <w:t>.</w:t>
            </w:r>
          </w:p>
          <w:p w14:paraId="7EE7EE83" w14:textId="77777777" w:rsidR="00704B22" w:rsidRPr="000D7BE8" w:rsidRDefault="00704B22" w:rsidP="00704B2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context, </w:t>
            </w:r>
            <w:proofErr w:type="spellStart"/>
            <w:r w:rsidRPr="000D7BE8">
              <w:rPr>
                <w:rFonts w:ascii="Times New Roman" w:hAnsi="Times New Roman" w:cs="Times New Roman"/>
              </w:rPr>
              <w:t>printr</w:t>
            </w:r>
            <w:proofErr w:type="spellEnd"/>
            <w:r w:rsidRPr="000D7BE8">
              <w:rPr>
                <w:rFonts w:ascii="Times New Roman" w:hAnsi="Times New Roman" w:cs="Times New Roman"/>
              </w:rPr>
              <w:t xml:space="preserve">-un act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subsecvent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cum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competența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consiliului</w:t>
            </w:r>
            <w:proofErr w:type="spellEnd"/>
            <w:r w:rsidRPr="000D7BE8">
              <w:rPr>
                <w:rFonts w:ascii="Times New Roman" w:hAnsi="Times New Roman" w:cs="Times New Roman"/>
              </w:rPr>
              <w:t xml:space="preserve"> local </w:t>
            </w:r>
            <w:proofErr w:type="spellStart"/>
            <w:r w:rsidRPr="000D7BE8">
              <w:rPr>
                <w:rFonts w:ascii="Times New Roman" w:hAnsi="Times New Roman" w:cs="Times New Roman"/>
              </w:rPr>
              <w:t>exercitată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supusă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coordonării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nici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condiționată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consultarea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organizații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societății</w:t>
            </w:r>
            <w:proofErr w:type="spellEnd"/>
            <w:r w:rsidRPr="000D7BE8">
              <w:rPr>
                <w:rFonts w:ascii="Times New Roman" w:hAnsi="Times New Roman" w:cs="Times New Roman"/>
              </w:rPr>
              <w:t xml:space="preserve"> civile. Or,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art. 7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realizarea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competențelor</w:t>
            </w:r>
            <w:proofErr w:type="spellEnd"/>
            <w:r w:rsidRPr="000D7BE8">
              <w:rPr>
                <w:rFonts w:ascii="Times New Roman" w:hAnsi="Times New Roman" w:cs="Times New Roman"/>
              </w:rPr>
              <w:t xml:space="preserve"> lor, </w:t>
            </w:r>
            <w:proofErr w:type="spellStart"/>
            <w:r w:rsidRPr="000D7BE8">
              <w:rPr>
                <w:rFonts w:ascii="Times New Roman" w:hAnsi="Times New Roman" w:cs="Times New Roman"/>
              </w:rPr>
              <w:t>autoritățile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dispun</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autonomie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consfințită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garantată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Constituția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Republicii</w:t>
            </w:r>
            <w:proofErr w:type="spellEnd"/>
            <w:r w:rsidRPr="000D7BE8">
              <w:rPr>
                <w:rFonts w:ascii="Times New Roman" w:hAnsi="Times New Roman" w:cs="Times New Roman"/>
              </w:rPr>
              <w:t xml:space="preserve"> Moldova, Carta </w:t>
            </w:r>
            <w:proofErr w:type="spellStart"/>
            <w:r w:rsidRPr="000D7BE8">
              <w:rPr>
                <w:rFonts w:ascii="Times New Roman" w:hAnsi="Times New Roman" w:cs="Times New Roman"/>
              </w:rPr>
              <w:t>Europeană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Autonomiei</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tratate</w:t>
            </w:r>
            <w:proofErr w:type="spellEnd"/>
            <w:r w:rsidRPr="000D7BE8">
              <w:rPr>
                <w:rFonts w:ascii="Times New Roman" w:hAnsi="Times New Roman" w:cs="Times New Roman"/>
              </w:rPr>
              <w:t xml:space="preserve"> la care </w:t>
            </w:r>
            <w:proofErr w:type="spellStart"/>
            <w:r w:rsidRPr="000D7BE8">
              <w:rPr>
                <w:rFonts w:ascii="Times New Roman" w:hAnsi="Times New Roman" w:cs="Times New Roman"/>
              </w:rPr>
              <w:t>Republica</w:t>
            </w:r>
            <w:proofErr w:type="spellEnd"/>
            <w:r w:rsidRPr="000D7BE8">
              <w:rPr>
                <w:rFonts w:ascii="Times New Roman" w:hAnsi="Times New Roman" w:cs="Times New Roman"/>
              </w:rPr>
              <w:t xml:space="preserve"> Moldova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asemenea</w:t>
            </w:r>
            <w:proofErr w:type="spellEnd"/>
            <w:r w:rsidRPr="000D7BE8">
              <w:rPr>
                <w:rFonts w:ascii="Times New Roman" w:hAnsi="Times New Roman" w:cs="Times New Roman"/>
              </w:rPr>
              <w:t xml:space="preserve">, art. 6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(3) din </w:t>
            </w:r>
            <w:proofErr w:type="spellStart"/>
            <w:r w:rsidRPr="000D7BE8">
              <w:rPr>
                <w:rFonts w:ascii="Times New Roman" w:hAnsi="Times New Roman" w:cs="Times New Roman"/>
              </w:rPr>
              <w:t>același</w:t>
            </w:r>
            <w:proofErr w:type="spellEnd"/>
            <w:r w:rsidRPr="000D7BE8">
              <w:rPr>
                <w:rFonts w:ascii="Times New Roman" w:hAnsi="Times New Roman" w:cs="Times New Roman"/>
              </w:rPr>
              <w:t xml:space="preserve"> act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locale, precum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doilea</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există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raporturi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subordonare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excepția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lege</w:t>
            </w:r>
            <w:proofErr w:type="spellEnd"/>
            <w:r w:rsidRPr="000D7BE8">
              <w:rPr>
                <w:rFonts w:ascii="Times New Roman" w:hAnsi="Times New Roman" w:cs="Times New Roman"/>
              </w:rPr>
              <w:t>.</w:t>
            </w:r>
          </w:p>
          <w:p w14:paraId="406143AC" w14:textId="22B60B0E" w:rsidR="00E62A6B" w:rsidRPr="000D7BE8" w:rsidRDefault="00704B22" w:rsidP="00704B22">
            <w:pPr>
              <w:jc w:val="both"/>
              <w:rPr>
                <w:rFonts w:ascii="Times New Roman" w:hAnsi="Times New Roman" w:cs="Times New Roman"/>
              </w:rPr>
            </w:pP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1.2. </w:t>
            </w:r>
            <w:proofErr w:type="spellStart"/>
            <w:r w:rsidRPr="000D7BE8">
              <w:rPr>
                <w:rFonts w:ascii="Times New Roman" w:hAnsi="Times New Roman" w:cs="Times New Roman"/>
              </w:rPr>
              <w:t>necesită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reformulată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concordanță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de la art. 14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(2) lit. y¹)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semnalează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său</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organizare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funcționare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nr. 593/2018, nu are </w:t>
            </w:r>
            <w:proofErr w:type="spellStart"/>
            <w:r w:rsidRPr="000D7BE8">
              <w:rPr>
                <w:rFonts w:ascii="Times New Roman" w:hAnsi="Times New Roman" w:cs="Times New Roman"/>
              </w:rPr>
              <w:t>competența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acreditare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organizațiilor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societății</w:t>
            </w:r>
            <w:proofErr w:type="spellEnd"/>
            <w:r w:rsidRPr="000D7BE8">
              <w:rPr>
                <w:rFonts w:ascii="Times New Roman" w:hAnsi="Times New Roman" w:cs="Times New Roman"/>
              </w:rPr>
              <w:t xml:space="preserve"> civile a </w:t>
            </w:r>
            <w:proofErr w:type="spellStart"/>
            <w:r w:rsidRPr="000D7BE8">
              <w:rPr>
                <w:rFonts w:ascii="Times New Roman" w:hAnsi="Times New Roman" w:cs="Times New Roman"/>
              </w:rPr>
              <w:t>romilor</w:t>
            </w:r>
            <w:proofErr w:type="spellEnd"/>
            <w:r w:rsidRPr="000D7BE8">
              <w:rPr>
                <w:rFonts w:ascii="Times New Roman" w:hAnsi="Times New Roman" w:cs="Times New Roman"/>
              </w:rPr>
              <w:t>.</w:t>
            </w:r>
          </w:p>
        </w:tc>
        <w:tc>
          <w:tcPr>
            <w:tcW w:w="5483" w:type="dxa"/>
          </w:tcPr>
          <w:p w14:paraId="290FCA7B" w14:textId="77777777" w:rsidR="00E62A6B" w:rsidRPr="000D7BE8" w:rsidRDefault="00704B22"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Nu se acceptă.</w:t>
            </w:r>
          </w:p>
          <w:p w14:paraId="094AA7C3" w14:textId="27257CA3" w:rsidR="00704B22" w:rsidRPr="000D7BE8" w:rsidRDefault="00704B22" w:rsidP="00704B22">
            <w:pPr>
              <w:jc w:val="both"/>
              <w:rPr>
                <w:rFonts w:ascii="Times New Roman" w:hAnsi="Times New Roman" w:cs="Times New Roman"/>
                <w:lang w:val="ro-RO"/>
              </w:rPr>
            </w:pPr>
            <w:r w:rsidRPr="000D7BE8">
              <w:rPr>
                <w:rFonts w:ascii="Times New Roman" w:hAnsi="Times New Roman" w:cs="Times New Roman"/>
                <w:lang w:val="ro-RO"/>
              </w:rPr>
              <w:t xml:space="preserve">Referitor la observațiile privind soluția de reglementare prevăzută la </w:t>
            </w:r>
            <w:proofErr w:type="spellStart"/>
            <w:r w:rsidRPr="000D7BE8">
              <w:rPr>
                <w:rFonts w:ascii="Times New Roman" w:hAnsi="Times New Roman" w:cs="Times New Roman"/>
                <w:lang w:val="ro-RO"/>
              </w:rPr>
              <w:t>subpct</w:t>
            </w:r>
            <w:proofErr w:type="spellEnd"/>
            <w:r w:rsidRPr="000D7BE8">
              <w:rPr>
                <w:rFonts w:ascii="Times New Roman" w:hAnsi="Times New Roman" w:cs="Times New Roman"/>
                <w:lang w:val="ro-RO"/>
              </w:rPr>
              <w:t>. 1.2, nu putem fi de acord cu concluzia potrivit căreia instituirea unor mecanisme de coordonare și consultare ar contraveni cadrului normativ în vigoare.</w:t>
            </w:r>
          </w:p>
          <w:p w14:paraId="642B4544" w14:textId="77777777" w:rsidR="00427072" w:rsidRPr="000D7BE8" w:rsidRDefault="00427072" w:rsidP="00704B22">
            <w:pPr>
              <w:jc w:val="both"/>
              <w:rPr>
                <w:rFonts w:ascii="Times New Roman" w:hAnsi="Times New Roman" w:cs="Times New Roman"/>
                <w:lang w:val="ro-RO"/>
              </w:rPr>
            </w:pPr>
          </w:p>
          <w:p w14:paraId="10129FA3" w14:textId="37D010C6" w:rsidR="00704B22" w:rsidRPr="000D7BE8" w:rsidRDefault="00427072" w:rsidP="00704B22">
            <w:pPr>
              <w:jc w:val="both"/>
              <w:rPr>
                <w:rFonts w:ascii="Times New Roman" w:hAnsi="Times New Roman" w:cs="Times New Roman"/>
                <w:lang w:val="ro-RO"/>
              </w:rPr>
            </w:pPr>
            <w:r w:rsidRPr="000D7BE8">
              <w:rPr>
                <w:rFonts w:ascii="Times New Roman" w:hAnsi="Times New Roman" w:cs="Times New Roman"/>
                <w:lang w:val="ro-RO"/>
              </w:rPr>
              <w:t>A</w:t>
            </w:r>
            <w:r w:rsidR="00704B22" w:rsidRPr="000D7BE8">
              <w:rPr>
                <w:rFonts w:ascii="Times New Roman" w:hAnsi="Times New Roman" w:cs="Times New Roman"/>
                <w:lang w:val="ro-RO"/>
              </w:rPr>
              <w:t>rt. 14 alin. (2) lit. y¹) din Legea nr. 436/2006 privind administrația publică locală prevede competența consiliului local de a decide instituirea funcției de mediator comunitar în localitățile compact sau mixt populate de romi, fără a exclude posibilitatea stabilirii, prin acte normative subsecvente, a unor condiții procedurale, criterii minime sau mecanisme de cooperare interinstituțională pentru exercitarea acestei competențe.</w:t>
            </w:r>
          </w:p>
          <w:p w14:paraId="3582E1BE" w14:textId="77777777" w:rsidR="00704B22" w:rsidRPr="000D7BE8" w:rsidRDefault="00704B22" w:rsidP="00704B22">
            <w:pPr>
              <w:jc w:val="both"/>
              <w:rPr>
                <w:rFonts w:ascii="Times New Roman" w:hAnsi="Times New Roman" w:cs="Times New Roman"/>
                <w:lang w:val="ro-RO"/>
              </w:rPr>
            </w:pPr>
          </w:p>
          <w:p w14:paraId="791B1255" w14:textId="77777777" w:rsidR="00704B22" w:rsidRPr="000D7BE8" w:rsidRDefault="00704B22" w:rsidP="00704B22">
            <w:pPr>
              <w:jc w:val="both"/>
              <w:rPr>
                <w:rFonts w:ascii="Times New Roman" w:hAnsi="Times New Roman" w:cs="Times New Roman"/>
                <w:lang w:val="ro-RO"/>
              </w:rPr>
            </w:pPr>
            <w:r w:rsidRPr="000D7BE8">
              <w:rPr>
                <w:rFonts w:ascii="Times New Roman" w:hAnsi="Times New Roman" w:cs="Times New Roman"/>
                <w:lang w:val="ro-RO"/>
              </w:rPr>
              <w:t>În acest sens, Hotărârea Guvernului nu instituie raporturi de subordonare și nu limitează dreptul de decizie al consiliului local, ci reglementează cadrul de implementare a unei politici publice naționale, în domeniul incluziunii populației de etnie romă, domeniu care, potrivit legislației sectoriale și angajamentelor internaționale ale Republicii Moldova, presupune coordonare între autoritățile administrației publice centrale și cele locale.</w:t>
            </w:r>
          </w:p>
          <w:p w14:paraId="1E9B3EB1" w14:textId="77777777" w:rsidR="00704B22" w:rsidRPr="000D7BE8" w:rsidRDefault="00704B22" w:rsidP="00704B22">
            <w:pPr>
              <w:jc w:val="both"/>
              <w:rPr>
                <w:rFonts w:ascii="Times New Roman" w:hAnsi="Times New Roman" w:cs="Times New Roman"/>
                <w:lang w:val="ro-RO"/>
              </w:rPr>
            </w:pPr>
          </w:p>
          <w:p w14:paraId="44C0D0DC" w14:textId="77777777" w:rsidR="00704B22" w:rsidRPr="000D7BE8" w:rsidRDefault="00704B22" w:rsidP="00704B22">
            <w:pPr>
              <w:jc w:val="both"/>
              <w:rPr>
                <w:rFonts w:ascii="Times New Roman" w:hAnsi="Times New Roman" w:cs="Times New Roman"/>
                <w:lang w:val="ro-RO"/>
              </w:rPr>
            </w:pPr>
            <w:r w:rsidRPr="000D7BE8">
              <w:rPr>
                <w:rFonts w:ascii="Times New Roman" w:hAnsi="Times New Roman" w:cs="Times New Roman"/>
                <w:lang w:val="ro-RO"/>
              </w:rPr>
              <w:t>De asemenea, art. 6 alin. (2) din Legea nr. 436/2006 stabilește că autonomia locală se exercită în condițiile legii, ceea ce include respectarea actelor normative adoptate pentru implementarea politicilor publice naționale, inclusiv a hotărârilor Guvernului. Autonomia locală nu exclude cooperarea instituțională și nici respectarea unor proceduri menite să asigure coerența, eficiența și aplicarea unitară a cadrului normativ.</w:t>
            </w:r>
          </w:p>
          <w:p w14:paraId="3419697B" w14:textId="77777777" w:rsidR="00704B22" w:rsidRPr="000D7BE8" w:rsidRDefault="00704B22" w:rsidP="00704B22">
            <w:pPr>
              <w:jc w:val="both"/>
              <w:rPr>
                <w:rFonts w:ascii="Times New Roman" w:hAnsi="Times New Roman" w:cs="Times New Roman"/>
                <w:lang w:val="ro-RO"/>
              </w:rPr>
            </w:pPr>
          </w:p>
          <w:p w14:paraId="4DF05A31" w14:textId="77777777" w:rsidR="00704B22" w:rsidRPr="000D7BE8" w:rsidRDefault="00704B22" w:rsidP="00704B22">
            <w:pPr>
              <w:jc w:val="both"/>
              <w:rPr>
                <w:rFonts w:ascii="Times New Roman" w:hAnsi="Times New Roman" w:cs="Times New Roman"/>
                <w:lang w:val="ro-RO"/>
              </w:rPr>
            </w:pPr>
            <w:r w:rsidRPr="000D7BE8">
              <w:rPr>
                <w:rFonts w:ascii="Times New Roman" w:hAnsi="Times New Roman" w:cs="Times New Roman"/>
                <w:lang w:val="ro-RO"/>
              </w:rPr>
              <w:t xml:space="preserve">În ceea ce privește coordonarea cu Agenția Relații Interetnice, menționăm că aceasta este justificată de atribuțiile Agenției în domeniul politicilor de incluziune a </w:t>
            </w:r>
            <w:r w:rsidRPr="000D7BE8">
              <w:rPr>
                <w:rFonts w:ascii="Times New Roman" w:hAnsi="Times New Roman" w:cs="Times New Roman"/>
                <w:lang w:val="ro-RO"/>
              </w:rPr>
              <w:lastRenderedPageBreak/>
              <w:t>minorităților naționale și al coordonării implementării documentelor de politici publice în domeniu. Rolul de coordonare nu afectează competența decizională a consiliului local, ci are un caracter consultativ și de asigurare a coerenței politicilor publice.</w:t>
            </w:r>
          </w:p>
          <w:p w14:paraId="18C0E0B8" w14:textId="77777777" w:rsidR="00704B22" w:rsidRPr="000D7BE8" w:rsidRDefault="00704B22" w:rsidP="00704B22">
            <w:pPr>
              <w:jc w:val="both"/>
              <w:rPr>
                <w:rFonts w:ascii="Times New Roman" w:hAnsi="Times New Roman" w:cs="Times New Roman"/>
                <w:lang w:val="ro-RO"/>
              </w:rPr>
            </w:pPr>
          </w:p>
          <w:p w14:paraId="3A79C14B" w14:textId="77777777" w:rsidR="00704B22" w:rsidRPr="000D7BE8" w:rsidRDefault="00704B22" w:rsidP="00704B22">
            <w:pPr>
              <w:jc w:val="both"/>
              <w:rPr>
                <w:rFonts w:ascii="Times New Roman" w:hAnsi="Times New Roman" w:cs="Times New Roman"/>
                <w:lang w:val="ro-RO"/>
              </w:rPr>
            </w:pPr>
            <w:r w:rsidRPr="000D7BE8">
              <w:rPr>
                <w:rFonts w:ascii="Times New Roman" w:hAnsi="Times New Roman" w:cs="Times New Roman"/>
                <w:lang w:val="ro-RO"/>
              </w:rPr>
              <w:t>Totodată, consultarea organizațiilor societății civile ale romilor reprezintă o expresie a principiului participării publice, consacrat de Legea nr. 239/2008 privind transparența în procesul decizional, precum și de bunele practici internaționale în domeniul incluziunii romilor. Această consultare nu are caracter obligatoriu decizional și nu limitează autonomia autorităților administrației publice locale.</w:t>
            </w:r>
          </w:p>
          <w:p w14:paraId="6BF93AE7" w14:textId="77777777" w:rsidR="00704B22" w:rsidRPr="000D7BE8" w:rsidRDefault="00704B22" w:rsidP="00704B22">
            <w:pPr>
              <w:jc w:val="both"/>
              <w:rPr>
                <w:rFonts w:ascii="Times New Roman" w:hAnsi="Times New Roman" w:cs="Times New Roman"/>
                <w:lang w:val="ro-RO"/>
              </w:rPr>
            </w:pPr>
          </w:p>
          <w:p w14:paraId="3478BAEC" w14:textId="2F145314" w:rsidR="00BD6F1A" w:rsidRPr="000D7BE8" w:rsidRDefault="00BD6F1A" w:rsidP="00BD6F1A">
            <w:pPr>
              <w:jc w:val="both"/>
              <w:rPr>
                <w:rFonts w:ascii="Times New Roman" w:hAnsi="Times New Roman" w:cs="Times New Roman"/>
                <w:lang w:val="ro-RO"/>
              </w:rPr>
            </w:pPr>
            <w:r w:rsidRPr="000D7BE8">
              <w:rPr>
                <w:rFonts w:ascii="Times New Roman" w:hAnsi="Times New Roman" w:cs="Times New Roman"/>
                <w:lang w:val="ro-RO"/>
              </w:rPr>
              <w:t>Suplimentar, menționăm că implicarea Agenției Relații Interetnice este pe deplin justificată din punct de vedere legal. Potrivit pct. 21) din Regulamentul cu privire la organizarea și funcționarea Agenției Relații Interetnice, aprobat prin Hotărârea Guvernului nr. 593/2018, Agenția asigură monitorizarea și supervizarea activității mediatorilor comunitari.</w:t>
            </w:r>
          </w:p>
          <w:p w14:paraId="16A7C35B" w14:textId="77777777" w:rsidR="00BD6F1A" w:rsidRPr="000D7BE8" w:rsidRDefault="00BD6F1A" w:rsidP="00BD6F1A">
            <w:pPr>
              <w:jc w:val="both"/>
              <w:rPr>
                <w:rFonts w:ascii="Times New Roman" w:hAnsi="Times New Roman" w:cs="Times New Roman"/>
                <w:lang w:val="ro-RO"/>
              </w:rPr>
            </w:pPr>
          </w:p>
          <w:p w14:paraId="3CFE48CF" w14:textId="77777777" w:rsidR="00BD6F1A" w:rsidRPr="000D7BE8" w:rsidRDefault="00BD6F1A" w:rsidP="00BD6F1A">
            <w:pPr>
              <w:jc w:val="both"/>
              <w:rPr>
                <w:rFonts w:ascii="Times New Roman" w:hAnsi="Times New Roman" w:cs="Times New Roman"/>
                <w:lang w:val="ro-RO"/>
              </w:rPr>
            </w:pPr>
            <w:r w:rsidRPr="000D7BE8">
              <w:rPr>
                <w:rFonts w:ascii="Times New Roman" w:hAnsi="Times New Roman" w:cs="Times New Roman"/>
                <w:lang w:val="ro-RO"/>
              </w:rPr>
              <w:t>Prin urmare, instituirea unui mecanism de coordonare cu Agenția Relații Interetnice în procesul de creare a funcției de mediator comunitar nu reprezintă o ingerință în autonomia autorităților administrației publice locale și nu instituie raporturi de subordonare, ci decurge direct din atribuțiile legale ale Agenției, având drept scop asigurarea coerenței, calității și eficienței activității mediatorilor comunitari la nivel național.</w:t>
            </w:r>
          </w:p>
          <w:p w14:paraId="023C035F" w14:textId="77777777" w:rsidR="00BD6F1A" w:rsidRPr="000D7BE8" w:rsidRDefault="00BD6F1A" w:rsidP="00BD6F1A">
            <w:pPr>
              <w:jc w:val="both"/>
              <w:rPr>
                <w:rFonts w:ascii="Times New Roman" w:hAnsi="Times New Roman" w:cs="Times New Roman"/>
                <w:lang w:val="ro-RO"/>
              </w:rPr>
            </w:pPr>
          </w:p>
          <w:p w14:paraId="6E6DF2C0" w14:textId="6A7BEBDC" w:rsidR="00704B22" w:rsidRPr="000D7BE8" w:rsidRDefault="00BD6F1A" w:rsidP="00704B22">
            <w:pPr>
              <w:jc w:val="both"/>
              <w:rPr>
                <w:rFonts w:ascii="Times New Roman" w:hAnsi="Times New Roman" w:cs="Times New Roman"/>
                <w:lang w:val="ro-RO"/>
              </w:rPr>
            </w:pPr>
            <w:r w:rsidRPr="000D7BE8">
              <w:rPr>
                <w:rFonts w:ascii="Times New Roman" w:hAnsi="Times New Roman" w:cs="Times New Roman"/>
                <w:lang w:val="ro-RO"/>
              </w:rPr>
              <w:t xml:space="preserve">În acest context, prevederea privind coordonarea cu Agenția Relații Interetnice este conformă cadrului normativ în vigoare și contribuie la aplicarea unitară a politicilor publice în domeniul incluziunii populației de etnie romă, fiind în </w:t>
            </w:r>
            <w:r w:rsidRPr="000D7BE8">
              <w:rPr>
                <w:rFonts w:ascii="Times New Roman" w:hAnsi="Times New Roman" w:cs="Times New Roman"/>
                <w:lang w:val="ro-RO"/>
              </w:rPr>
              <w:lastRenderedPageBreak/>
              <w:t>deplină concordanță cu art. 6 și art. 14 din Legea nr. 436/2006 privind administrația publică locală.</w:t>
            </w:r>
          </w:p>
        </w:tc>
      </w:tr>
      <w:tr w:rsidR="00BD6F1A" w:rsidRPr="000D7BE8" w14:paraId="53112785" w14:textId="77777777" w:rsidTr="00381B7A">
        <w:tc>
          <w:tcPr>
            <w:tcW w:w="2823" w:type="dxa"/>
          </w:tcPr>
          <w:p w14:paraId="755A00AE" w14:textId="77777777" w:rsidR="00BD6F1A" w:rsidRPr="000D7BE8" w:rsidRDefault="00BD6F1A" w:rsidP="00052494">
            <w:pPr>
              <w:jc w:val="both"/>
              <w:rPr>
                <w:rFonts w:ascii="Times New Roman" w:hAnsi="Times New Roman" w:cs="Times New Roman"/>
                <w:b/>
                <w:bCs/>
                <w:lang w:val="ro-RO"/>
              </w:rPr>
            </w:pPr>
          </w:p>
        </w:tc>
        <w:tc>
          <w:tcPr>
            <w:tcW w:w="512" w:type="dxa"/>
          </w:tcPr>
          <w:p w14:paraId="18D90208" w14:textId="77777777" w:rsidR="00BD6F1A" w:rsidRPr="000D7BE8" w:rsidRDefault="00BD6F1A" w:rsidP="00052494">
            <w:pPr>
              <w:jc w:val="both"/>
              <w:rPr>
                <w:rFonts w:ascii="Times New Roman" w:hAnsi="Times New Roman" w:cs="Times New Roman"/>
                <w:lang w:val="ro-RO"/>
              </w:rPr>
            </w:pPr>
          </w:p>
        </w:tc>
        <w:tc>
          <w:tcPr>
            <w:tcW w:w="4132" w:type="dxa"/>
          </w:tcPr>
          <w:p w14:paraId="5F9AC18F" w14:textId="77777777" w:rsidR="00BD6F1A" w:rsidRPr="000D7BE8" w:rsidRDefault="00BD6F1A" w:rsidP="00BD6F1A">
            <w:pPr>
              <w:jc w:val="both"/>
              <w:rPr>
                <w:rFonts w:ascii="Times New Roman" w:hAnsi="Times New Roman" w:cs="Times New Roman"/>
              </w:rPr>
            </w:pPr>
            <w:r w:rsidRPr="000D7BE8">
              <w:rPr>
                <w:rFonts w:ascii="Times New Roman" w:hAnsi="Times New Roman" w:cs="Times New Roman"/>
              </w:rPr>
              <w:t xml:space="preserve">De </w:t>
            </w:r>
            <w:proofErr w:type="spellStart"/>
            <w:r w:rsidRPr="000D7BE8">
              <w:rPr>
                <w:rFonts w:ascii="Times New Roman" w:hAnsi="Times New Roman" w:cs="Times New Roman"/>
              </w:rPr>
              <w:t>asemenea</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1.2,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care se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situațiile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înregistrează</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număr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mic de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funcția</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instituită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împreună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însumează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puțin</w:t>
            </w:r>
            <w:proofErr w:type="spellEnd"/>
            <w:r w:rsidRPr="000D7BE8">
              <w:rPr>
                <w:rFonts w:ascii="Times New Roman" w:hAnsi="Times New Roman" w:cs="Times New Roman"/>
              </w:rPr>
              <w:t xml:space="preserv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p>
          <w:p w14:paraId="582FB942" w14:textId="4F0075F2" w:rsidR="00BD6F1A" w:rsidRPr="000D7BE8" w:rsidRDefault="00BD6F1A" w:rsidP="00BD6F1A">
            <w:pPr>
              <w:jc w:val="both"/>
              <w:rPr>
                <w:rFonts w:ascii="Times New Roman" w:hAnsi="Times New Roman" w:cs="Times New Roman"/>
              </w:rPr>
            </w:pPr>
            <w:proofErr w:type="spellStart"/>
            <w:r w:rsidRPr="000D7BE8">
              <w:rPr>
                <w:rFonts w:ascii="Times New Roman" w:hAnsi="Times New Roman" w:cs="Times New Roman"/>
              </w:rPr>
              <w:t>decizia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consiliului</w:t>
            </w:r>
            <w:proofErr w:type="spellEnd"/>
            <w:r w:rsidRPr="000D7BE8">
              <w:rPr>
                <w:rFonts w:ascii="Times New Roman" w:hAnsi="Times New Roman" w:cs="Times New Roman"/>
              </w:rPr>
              <w:t xml:space="preserve"> local din </w:t>
            </w:r>
            <w:proofErr w:type="spellStart"/>
            <w:r w:rsidRPr="000D7BE8">
              <w:rPr>
                <w:rFonts w:ascii="Times New Roman" w:hAnsi="Times New Roman" w:cs="Times New Roman"/>
              </w:rPr>
              <w:t>unitatea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consultarea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organizații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societății</w:t>
            </w:r>
            <w:proofErr w:type="spellEnd"/>
            <w:r w:rsidRPr="000D7BE8">
              <w:rPr>
                <w:rFonts w:ascii="Times New Roman" w:hAnsi="Times New Roman" w:cs="Times New Roman"/>
              </w:rPr>
              <w:t xml:space="preserve"> civile a </w:t>
            </w:r>
            <w:proofErr w:type="spellStart"/>
            <w:r w:rsidRPr="000D7BE8">
              <w:rPr>
                <w:rFonts w:ascii="Times New Roman" w:hAnsi="Times New Roman" w:cs="Times New Roman"/>
              </w:rPr>
              <w:t>romilor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acreditată</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lângă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constatăm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nu se </w:t>
            </w:r>
            <w:proofErr w:type="spellStart"/>
            <w:r w:rsidRPr="000D7BE8">
              <w:rPr>
                <w:rFonts w:ascii="Times New Roman" w:hAnsi="Times New Roman" w:cs="Times New Roman"/>
              </w:rPr>
              <w:t>aliniază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existent.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specificăm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art. 6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 (1)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consiliile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raionale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primarii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președinții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raioane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funcționează</w:t>
            </w:r>
            <w:proofErr w:type="spellEnd"/>
            <w:r w:rsidRPr="000D7BE8">
              <w:rPr>
                <w:rFonts w:ascii="Times New Roman" w:hAnsi="Times New Roman" w:cs="Times New Roman"/>
              </w:rPr>
              <w:t xml:space="preserve"> ca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administrative </w:t>
            </w:r>
            <w:proofErr w:type="spellStart"/>
            <w:r w:rsidRPr="000D7BE8">
              <w:rPr>
                <w:rFonts w:ascii="Times New Roman" w:hAnsi="Times New Roman" w:cs="Times New Roman"/>
              </w:rPr>
              <w:t>autonome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soluționând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treburile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din sate (</w:t>
            </w:r>
            <w:proofErr w:type="spellStart"/>
            <w:r w:rsidRPr="000D7BE8">
              <w:rPr>
                <w:rFonts w:ascii="Times New Roman" w:hAnsi="Times New Roman" w:cs="Times New Roman"/>
              </w:rPr>
              <w:t>comune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orașe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municipii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raioane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context,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se </w:t>
            </w:r>
            <w:proofErr w:type="spellStart"/>
            <w:r w:rsidRPr="000D7BE8">
              <w:rPr>
                <w:rFonts w:ascii="Times New Roman" w:hAnsi="Times New Roman" w:cs="Times New Roman"/>
              </w:rPr>
              <w:t>reține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modalitatea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funcția</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putea</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instituită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fiecare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înregistrează</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număr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mic de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acceptată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asemenea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soluție</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reglementată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primare</w:t>
            </w:r>
            <w:proofErr w:type="spellEnd"/>
            <w:r w:rsidRPr="000D7BE8">
              <w:rPr>
                <w:rFonts w:ascii="Times New Roman" w:hAnsi="Times New Roman" w:cs="Times New Roman"/>
              </w:rPr>
              <w:t xml:space="preserve">. Or,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436/2006 nu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posibilitatea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exercitării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competenței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consiliilor</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nici</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stabilește</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mecanism</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cooperare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intercomunitară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scop.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constitui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extindere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competențelor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nouă</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depășește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competența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de a </w:t>
            </w:r>
            <w:proofErr w:type="spellStart"/>
            <w:r w:rsidRPr="000D7BE8">
              <w:rPr>
                <w:rFonts w:ascii="Times New Roman" w:hAnsi="Times New Roman" w:cs="Times New Roman"/>
              </w:rPr>
              <w:t>adopta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acte</w:t>
            </w:r>
            <w:proofErr w:type="spellEnd"/>
            <w:r w:rsidRPr="000D7BE8">
              <w:rPr>
                <w:rFonts w:ascii="Times New Roman" w:hAnsi="Times New Roman" w:cs="Times New Roman"/>
              </w:rPr>
              <w:t xml:space="preserve"> normative </w:t>
            </w:r>
            <w:proofErr w:type="spellStart"/>
            <w:r w:rsidRPr="000D7BE8">
              <w:rPr>
                <w:rFonts w:ascii="Times New Roman" w:hAnsi="Times New Roman" w:cs="Times New Roman"/>
              </w:rPr>
              <w:t>subsecvente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consecință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necesită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exclusă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reformulată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strictă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concordanță</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nr. 436/2006,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a introduce </w:t>
            </w:r>
            <w:proofErr w:type="spellStart"/>
            <w:r w:rsidRPr="000D7BE8">
              <w:rPr>
                <w:rFonts w:ascii="Times New Roman" w:hAnsi="Times New Roman" w:cs="Times New Roman"/>
              </w:rPr>
              <w:t>mecanisme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noi</w:t>
            </w:r>
            <w:proofErr w:type="spellEnd"/>
            <w:r w:rsidRPr="000D7BE8">
              <w:rPr>
                <w:rFonts w:ascii="Times New Roman" w:hAnsi="Times New Roman" w:cs="Times New Roman"/>
              </w:rPr>
              <w:t xml:space="preserve"> care nu sunt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legal </w:t>
            </w:r>
            <w:proofErr w:type="spellStart"/>
            <w:r w:rsidRPr="000D7BE8">
              <w:rPr>
                <w:rFonts w:ascii="Times New Roman" w:hAnsi="Times New Roman" w:cs="Times New Roman"/>
              </w:rPr>
              <w:t>primar</w:t>
            </w:r>
            <w:proofErr w:type="spellEnd"/>
            <w:r w:rsidRPr="000D7BE8">
              <w:rPr>
                <w:rFonts w:ascii="Times New Roman" w:hAnsi="Times New Roman" w:cs="Times New Roman"/>
              </w:rPr>
              <w:t>.</w:t>
            </w:r>
          </w:p>
        </w:tc>
        <w:tc>
          <w:tcPr>
            <w:tcW w:w="5483" w:type="dxa"/>
          </w:tcPr>
          <w:p w14:paraId="6CE3120E" w14:textId="77777777" w:rsidR="00BD6F1A" w:rsidRPr="000D7BE8" w:rsidRDefault="00427072" w:rsidP="00052494">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acceptă parțial.</w:t>
            </w:r>
          </w:p>
          <w:p w14:paraId="72942B25" w14:textId="2E01083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Reformulare juridică propusă:</w:t>
            </w:r>
          </w:p>
          <w:p w14:paraId="39482A6B" w14:textId="7777777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„În situațiile în care numărul persoanelor de etnie romă dintr-o unitate administrativ-teritorială de nivelul întâi este sub pragul prevăzut, autoritățile administrației publice locale pot încheia acorduri de cooperare intercomunitară, în condițiile legislației privind descentralizarea administrativă, pentru asigurarea serviciilor de mediere comunitară.”</w:t>
            </w:r>
          </w:p>
          <w:p w14:paraId="20902E01" w14:textId="77777777" w:rsidR="00427072" w:rsidRPr="000D7BE8" w:rsidRDefault="00427072" w:rsidP="00427072">
            <w:pPr>
              <w:jc w:val="both"/>
              <w:rPr>
                <w:rFonts w:ascii="Times New Roman" w:hAnsi="Times New Roman" w:cs="Times New Roman"/>
                <w:lang w:val="ro-RO"/>
              </w:rPr>
            </w:pPr>
          </w:p>
          <w:p w14:paraId="56419BC0" w14:textId="2AD3C96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Aceasta n</w:t>
            </w:r>
            <w:r w:rsidRPr="000D7BE8">
              <w:rPr>
                <w:rFonts w:ascii="Times New Roman" w:hAnsi="Times New Roman" w:cs="Times New Roman"/>
                <w:lang w:val="ro-RO"/>
              </w:rPr>
              <w:t>u creează competență nouă. Se sprijină mecanismele generale de cooperare.</w:t>
            </w:r>
          </w:p>
          <w:p w14:paraId="39E2F657" w14:textId="3176C6B8" w:rsidR="00427072" w:rsidRPr="000D7BE8" w:rsidRDefault="00427072" w:rsidP="00052494">
            <w:pPr>
              <w:jc w:val="both"/>
              <w:rPr>
                <w:rFonts w:ascii="Times New Roman" w:hAnsi="Times New Roman" w:cs="Times New Roman"/>
                <w:lang w:val="ro-RO"/>
              </w:rPr>
            </w:pPr>
          </w:p>
        </w:tc>
      </w:tr>
      <w:tr w:rsidR="00AE2454" w:rsidRPr="000D7BE8" w14:paraId="1E15C538" w14:textId="77777777" w:rsidTr="00381B7A">
        <w:tc>
          <w:tcPr>
            <w:tcW w:w="2823" w:type="dxa"/>
          </w:tcPr>
          <w:p w14:paraId="3F59A716" w14:textId="77777777" w:rsidR="00AE2454" w:rsidRPr="000D7BE8" w:rsidRDefault="00AE2454" w:rsidP="00052494">
            <w:pPr>
              <w:jc w:val="both"/>
              <w:rPr>
                <w:rFonts w:ascii="Times New Roman" w:hAnsi="Times New Roman" w:cs="Times New Roman"/>
                <w:b/>
                <w:bCs/>
                <w:lang w:val="ro-RO"/>
              </w:rPr>
            </w:pPr>
          </w:p>
        </w:tc>
        <w:tc>
          <w:tcPr>
            <w:tcW w:w="512" w:type="dxa"/>
          </w:tcPr>
          <w:p w14:paraId="6D6BBE3F" w14:textId="77777777" w:rsidR="00AE2454" w:rsidRPr="000D7BE8" w:rsidRDefault="00AE2454" w:rsidP="00052494">
            <w:pPr>
              <w:jc w:val="both"/>
              <w:rPr>
                <w:rFonts w:ascii="Times New Roman" w:hAnsi="Times New Roman" w:cs="Times New Roman"/>
                <w:lang w:val="ro-RO"/>
              </w:rPr>
            </w:pPr>
          </w:p>
        </w:tc>
        <w:tc>
          <w:tcPr>
            <w:tcW w:w="4132" w:type="dxa"/>
          </w:tcPr>
          <w:p w14:paraId="596E6D1F" w14:textId="4A09945E" w:rsidR="00AE2454" w:rsidRPr="000D7BE8" w:rsidRDefault="00AE2454" w:rsidP="00BD6F1A">
            <w:pPr>
              <w:jc w:val="both"/>
              <w:rPr>
                <w:rFonts w:ascii="Times New Roman" w:hAnsi="Times New Roman" w:cs="Times New Roman"/>
              </w:rPr>
            </w:pPr>
            <w:proofErr w:type="spellStart"/>
            <w:r w:rsidRPr="000D7BE8">
              <w:rPr>
                <w:rFonts w:ascii="Times New Roman" w:hAnsi="Times New Roman" w:cs="Times New Roman"/>
              </w:rPr>
              <w:t>Referitor</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1.9, din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la pct. 9 nu </w:t>
            </w:r>
            <w:proofErr w:type="spellStart"/>
            <w:r w:rsidRPr="000D7BE8">
              <w:rPr>
                <w:rFonts w:ascii="Times New Roman" w:hAnsi="Times New Roman" w:cs="Times New Roman"/>
              </w:rPr>
              <w:t>rezultă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sub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aspect </w:t>
            </w:r>
            <w:proofErr w:type="spellStart"/>
            <w:r w:rsidRPr="000D7BE8">
              <w:rPr>
                <w:rFonts w:ascii="Times New Roman" w:hAnsi="Times New Roman" w:cs="Times New Roman"/>
              </w:rPr>
              <w:t>planul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elaborat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coordonat</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noțiunea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definită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descrisă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procedura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concretă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realizare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incertitudine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aplicarea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asemenea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relevant </w:t>
            </w:r>
            <w:proofErr w:type="spellStart"/>
            <w:r w:rsidRPr="000D7BE8">
              <w:rPr>
                <w:rFonts w:ascii="Times New Roman" w:hAnsi="Times New Roman" w:cs="Times New Roman"/>
              </w:rPr>
              <w:t>faptul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desfășoară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are un </w:t>
            </w:r>
            <w:proofErr w:type="spellStart"/>
            <w:r w:rsidRPr="000D7BE8">
              <w:rPr>
                <w:rFonts w:ascii="Times New Roman" w:hAnsi="Times New Roman" w:cs="Times New Roman"/>
              </w:rPr>
              <w:t>statut</w:t>
            </w:r>
            <w:proofErr w:type="spellEnd"/>
            <w:r w:rsidRPr="000D7BE8">
              <w:rPr>
                <w:rFonts w:ascii="Times New Roman" w:hAnsi="Times New Roman" w:cs="Times New Roman"/>
              </w:rPr>
              <w:t xml:space="preserve"> juridic specific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administrative.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activitatea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coordonată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gestionată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concomitent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ambele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entități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soluție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facilitarea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desfășurării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fi ca </w:t>
            </w:r>
            <w:proofErr w:type="spellStart"/>
            <w:r w:rsidRPr="000D7BE8">
              <w:rPr>
                <w:rFonts w:ascii="Times New Roman" w:hAnsi="Times New Roman" w:cs="Times New Roman"/>
              </w:rPr>
              <w:t>implicarea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realizeze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elaborarea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ghid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metodologic</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caracter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orientativ</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publicat</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pagina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oficială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institui</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mecanism</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subordonare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față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autoritate</w:t>
            </w:r>
            <w:proofErr w:type="spellEnd"/>
            <w:r w:rsidRPr="000D7BE8">
              <w:rPr>
                <w:rFonts w:ascii="Times New Roman" w:hAnsi="Times New Roman" w:cs="Times New Roman"/>
              </w:rPr>
              <w:t>.</w:t>
            </w:r>
          </w:p>
        </w:tc>
        <w:tc>
          <w:tcPr>
            <w:tcW w:w="5483" w:type="dxa"/>
          </w:tcPr>
          <w:p w14:paraId="67C665EF" w14:textId="30D16B9A"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 xml:space="preserve">Se </w:t>
            </w:r>
            <w:r w:rsidRPr="000D7BE8">
              <w:rPr>
                <w:rFonts w:ascii="Times New Roman" w:hAnsi="Times New Roman" w:cs="Times New Roman"/>
                <w:b/>
                <w:bCs/>
                <w:lang w:val="ro-RO"/>
              </w:rPr>
              <w:t>ia act.</w:t>
            </w:r>
          </w:p>
          <w:p w14:paraId="51D9C917" w14:textId="571BE731"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Reformulare tehnică clară</w:t>
            </w:r>
            <w:r w:rsidRPr="000D7BE8">
              <w:rPr>
                <w:rFonts w:ascii="Times New Roman" w:hAnsi="Times New Roman" w:cs="Times New Roman"/>
                <w:lang w:val="ro-RO"/>
              </w:rPr>
              <w:t xml:space="preserve"> propusă</w:t>
            </w:r>
            <w:r w:rsidRPr="000D7BE8">
              <w:rPr>
                <w:rFonts w:ascii="Times New Roman" w:hAnsi="Times New Roman" w:cs="Times New Roman"/>
                <w:lang w:val="ro-RO"/>
              </w:rPr>
              <w:t>: „Planul anual de activitate al mediatorului comunitar se elaborează de către acesta în colaborare cu autoritatea administrației publice locale angajatoare și se aprobă de către aceasta.</w:t>
            </w:r>
          </w:p>
          <w:p w14:paraId="2B044967" w14:textId="77777777" w:rsidR="00427072" w:rsidRPr="000D7BE8" w:rsidRDefault="00427072" w:rsidP="00427072">
            <w:pPr>
              <w:jc w:val="both"/>
              <w:rPr>
                <w:rFonts w:ascii="Times New Roman" w:hAnsi="Times New Roman" w:cs="Times New Roman"/>
                <w:lang w:val="ro-RO"/>
              </w:rPr>
            </w:pPr>
          </w:p>
          <w:p w14:paraId="5E80CA49" w14:textId="7777777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Agenția Relații Interetnice elaborează un ghid metodologic orientativ privind structura și indicatorii planului anual, care este pus la dispoziția autorităților publice locale.”</w:t>
            </w:r>
          </w:p>
          <w:p w14:paraId="0DDD3282" w14:textId="77777777" w:rsidR="00427072" w:rsidRPr="000D7BE8" w:rsidRDefault="00427072" w:rsidP="00427072">
            <w:pPr>
              <w:jc w:val="both"/>
              <w:rPr>
                <w:rFonts w:ascii="Times New Roman" w:hAnsi="Times New Roman" w:cs="Times New Roman"/>
                <w:lang w:val="ro-RO"/>
              </w:rPr>
            </w:pPr>
          </w:p>
          <w:p w14:paraId="79E74C7C" w14:textId="7777777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Astfel se elimină ambiguitatea „coordonării”. Introduce ghid metodologic.</w:t>
            </w:r>
          </w:p>
          <w:p w14:paraId="7C5D3060" w14:textId="77777777" w:rsidR="00AE2454" w:rsidRPr="000D7BE8" w:rsidRDefault="00AE2454" w:rsidP="00052494">
            <w:pPr>
              <w:jc w:val="both"/>
              <w:rPr>
                <w:rFonts w:ascii="Times New Roman" w:hAnsi="Times New Roman" w:cs="Times New Roman"/>
                <w:b/>
                <w:bCs/>
                <w:lang w:val="ro-RO"/>
              </w:rPr>
            </w:pPr>
          </w:p>
        </w:tc>
      </w:tr>
      <w:tr w:rsidR="00427072" w:rsidRPr="000D7BE8" w14:paraId="41F29A8B" w14:textId="77777777" w:rsidTr="00381B7A">
        <w:tc>
          <w:tcPr>
            <w:tcW w:w="2823" w:type="dxa"/>
          </w:tcPr>
          <w:p w14:paraId="7611A6B0" w14:textId="77777777" w:rsidR="00427072" w:rsidRPr="000D7BE8" w:rsidRDefault="00427072" w:rsidP="00427072">
            <w:pPr>
              <w:jc w:val="both"/>
              <w:rPr>
                <w:rFonts w:ascii="Times New Roman" w:hAnsi="Times New Roman" w:cs="Times New Roman"/>
                <w:b/>
                <w:bCs/>
                <w:lang w:val="ro-RO"/>
              </w:rPr>
            </w:pPr>
          </w:p>
        </w:tc>
        <w:tc>
          <w:tcPr>
            <w:tcW w:w="512" w:type="dxa"/>
          </w:tcPr>
          <w:p w14:paraId="1E349989" w14:textId="77777777" w:rsidR="00427072" w:rsidRPr="000D7BE8" w:rsidRDefault="00427072" w:rsidP="00427072">
            <w:pPr>
              <w:jc w:val="both"/>
              <w:rPr>
                <w:rFonts w:ascii="Times New Roman" w:hAnsi="Times New Roman" w:cs="Times New Roman"/>
                <w:lang w:val="ro-RO"/>
              </w:rPr>
            </w:pPr>
          </w:p>
        </w:tc>
        <w:tc>
          <w:tcPr>
            <w:tcW w:w="4132" w:type="dxa"/>
          </w:tcPr>
          <w:p w14:paraId="47171424" w14:textId="56C670BB" w:rsidR="00427072" w:rsidRPr="000D7BE8" w:rsidRDefault="00427072" w:rsidP="00427072">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1.10,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la pct. 12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5), 6)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7), care </w:t>
            </w:r>
            <w:proofErr w:type="spellStart"/>
            <w:r w:rsidRPr="000D7BE8">
              <w:rPr>
                <w:rFonts w:ascii="Times New Roman" w:hAnsi="Times New Roman" w:cs="Times New Roman"/>
              </w:rPr>
              <w:t>prevăd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de a beneficia, </w:t>
            </w:r>
            <w:proofErr w:type="spellStart"/>
            <w:r w:rsidRPr="000D7BE8">
              <w:rPr>
                <w:rFonts w:ascii="Times New Roman" w:hAnsi="Times New Roman" w:cs="Times New Roman"/>
              </w:rPr>
              <w:t>după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tichete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remunerații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diferențiate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proporțional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volumului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prestat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inclusiv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situația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desfășurării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două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precum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dreptul</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compensarea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lunară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de transport </w:t>
            </w:r>
            <w:proofErr w:type="spellStart"/>
            <w:r w:rsidRPr="000D7BE8">
              <w:rPr>
                <w:rFonts w:ascii="Times New Roman" w:hAnsi="Times New Roman" w:cs="Times New Roman"/>
              </w:rPr>
              <w:t>aferente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deplasărilor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administrativ-teritoriale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deservite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menționăm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nu pot fi </w:t>
            </w:r>
            <w:proofErr w:type="spellStart"/>
            <w:r w:rsidRPr="000D7BE8">
              <w:rPr>
                <w:rFonts w:ascii="Times New Roman" w:hAnsi="Times New Roman" w:cs="Times New Roman"/>
              </w:rPr>
              <w:t>acceptate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acordarea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166/2017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stabilește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caracterul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facultativ</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acestora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ele</w:t>
            </w:r>
            <w:proofErr w:type="spellEnd"/>
            <w:r w:rsidRPr="000D7BE8">
              <w:rPr>
                <w:rFonts w:ascii="Times New Roman" w:hAnsi="Times New Roman" w:cs="Times New Roman"/>
              </w:rPr>
              <w:t xml:space="preserve"> pot fi </w:t>
            </w:r>
            <w:proofErr w:type="spellStart"/>
            <w:r w:rsidRPr="000D7BE8">
              <w:rPr>
                <w:rFonts w:ascii="Times New Roman" w:hAnsi="Times New Roman" w:cs="Times New Roman"/>
              </w:rPr>
              <w:t>acordate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decizia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colective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individuale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la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unitate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instituie</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drept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obligatoriu</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salariatului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nici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obligație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sarcina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instituțiilor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motiv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care un </w:t>
            </w:r>
            <w:proofErr w:type="spellStart"/>
            <w:r w:rsidRPr="000D7BE8">
              <w:rPr>
                <w:rFonts w:ascii="Times New Roman" w:hAnsi="Times New Roman" w:cs="Times New Roman"/>
              </w:rPr>
              <w:t>asemenea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fi </w:t>
            </w:r>
            <w:proofErr w:type="spellStart"/>
            <w:r w:rsidRPr="000D7BE8">
              <w:rPr>
                <w:rFonts w:ascii="Times New Roman" w:hAnsi="Times New Roman" w:cs="Times New Roman"/>
              </w:rPr>
              <w:t>instituit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printr</w:t>
            </w:r>
            <w:proofErr w:type="spellEnd"/>
            <w:r w:rsidRPr="000D7BE8">
              <w:rPr>
                <w:rFonts w:ascii="Times New Roman" w:hAnsi="Times New Roman" w:cs="Times New Roman"/>
              </w:rPr>
              <w:t xml:space="preserve">-un act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caracter</w:t>
            </w:r>
            <w:proofErr w:type="spellEnd"/>
            <w:r w:rsidRPr="000D7BE8">
              <w:rPr>
                <w:rFonts w:ascii="Times New Roman" w:hAnsi="Times New Roman" w:cs="Times New Roman"/>
              </w:rPr>
              <w:t xml:space="preserve"> general. </w:t>
            </w: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aspectele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țin</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salarizarea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personalului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inclusiv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remunerației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cotei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timp</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criteriilor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diferențiere</w:t>
            </w:r>
            <w:proofErr w:type="spellEnd"/>
            <w:r w:rsidRPr="000D7BE8">
              <w:rPr>
                <w:rFonts w:ascii="Times New Roman" w:hAnsi="Times New Roman" w:cs="Times New Roman"/>
              </w:rPr>
              <w:t xml:space="preserve">, sunt </w:t>
            </w:r>
            <w:proofErr w:type="spellStart"/>
            <w:r w:rsidRPr="000D7BE8">
              <w:rPr>
                <w:rFonts w:ascii="Times New Roman" w:hAnsi="Times New Roman" w:cs="Times New Roman"/>
              </w:rPr>
              <w:t>reglementate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exhaustiv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materie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salarizare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elemente</w:t>
            </w:r>
            <w:proofErr w:type="spellEnd"/>
            <w:r w:rsidRPr="000D7BE8">
              <w:rPr>
                <w:rFonts w:ascii="Times New Roman" w:hAnsi="Times New Roman" w:cs="Times New Roman"/>
              </w:rPr>
              <w:t xml:space="preserve"> nu pot fi </w:t>
            </w:r>
            <w:proofErr w:type="spellStart"/>
            <w:r w:rsidRPr="000D7BE8">
              <w:rPr>
                <w:rFonts w:ascii="Times New Roman" w:hAnsi="Times New Roman" w:cs="Times New Roman"/>
              </w:rPr>
              <w:t>stabilite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printr</w:t>
            </w:r>
            <w:proofErr w:type="spellEnd"/>
            <w:r w:rsidRPr="000D7BE8">
              <w:rPr>
                <w:rFonts w:ascii="Times New Roman" w:hAnsi="Times New Roman" w:cs="Times New Roman"/>
              </w:rPr>
              <w:t xml:space="preserve">-un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aprobat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constitui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intervenție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neadmisibilă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asupra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regimului</w:t>
            </w:r>
            <w:proofErr w:type="spellEnd"/>
            <w:r w:rsidRPr="000D7BE8">
              <w:rPr>
                <w:rFonts w:ascii="Times New Roman" w:hAnsi="Times New Roman" w:cs="Times New Roman"/>
              </w:rPr>
              <w:t xml:space="preserve"> juridic al </w:t>
            </w:r>
            <w:proofErr w:type="spellStart"/>
            <w:r w:rsidRPr="000D7BE8">
              <w:rPr>
                <w:rFonts w:ascii="Times New Roman" w:hAnsi="Times New Roman" w:cs="Times New Roman"/>
              </w:rPr>
              <w:t>salarizării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Referitor</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compensarea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cheltuielilor</w:t>
            </w:r>
            <w:proofErr w:type="spellEnd"/>
            <w:r w:rsidRPr="000D7BE8">
              <w:rPr>
                <w:rFonts w:ascii="Times New Roman" w:hAnsi="Times New Roman" w:cs="Times New Roman"/>
              </w:rPr>
              <w:t xml:space="preserve"> de transport, </w:t>
            </w:r>
            <w:proofErr w:type="spellStart"/>
            <w:r w:rsidRPr="000D7BE8">
              <w:rPr>
                <w:rFonts w:ascii="Times New Roman" w:hAnsi="Times New Roman" w:cs="Times New Roman"/>
              </w:rPr>
              <w:t>menționăm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aspect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legislația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interne ale </w:t>
            </w:r>
            <w:proofErr w:type="spellStart"/>
            <w:r w:rsidRPr="000D7BE8">
              <w:rPr>
                <w:rFonts w:ascii="Times New Roman" w:hAnsi="Times New Roman" w:cs="Times New Roman"/>
              </w:rPr>
              <w:t>angajatorului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simpla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trimitere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Codul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muncii</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justifică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w:t>
            </w:r>
            <w:proofErr w:type="spellEnd"/>
            <w:r w:rsidRPr="000D7BE8">
              <w:rPr>
                <w:rFonts w:ascii="Times New Roman" w:hAnsi="Times New Roman" w:cs="Times New Roman"/>
              </w:rPr>
              <w:t xml:space="preserve"> distinct.</w:t>
            </w:r>
          </w:p>
          <w:p w14:paraId="62F2F050" w14:textId="5B6C7F9E"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la pct. 12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5), 6)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7)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excluse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natură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compensații</w:t>
            </w:r>
            <w:proofErr w:type="spellEnd"/>
            <w:r w:rsidRPr="000D7BE8">
              <w:rPr>
                <w:rFonts w:ascii="Times New Roman" w:hAnsi="Times New Roman" w:cs="Times New Roman"/>
              </w:rPr>
              <w:t xml:space="preserve"> care sunt </w:t>
            </w:r>
            <w:proofErr w:type="spellStart"/>
            <w:r w:rsidRPr="000D7BE8">
              <w:rPr>
                <w:rFonts w:ascii="Times New Roman" w:hAnsi="Times New Roman" w:cs="Times New Roman"/>
              </w:rPr>
              <w:t>stabilite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materie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nu pot fi </w:t>
            </w:r>
            <w:proofErr w:type="spellStart"/>
            <w:r w:rsidRPr="000D7BE8">
              <w:rPr>
                <w:rFonts w:ascii="Times New Roman" w:hAnsi="Times New Roman" w:cs="Times New Roman"/>
              </w:rPr>
              <w:t>instituite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printr</w:t>
            </w:r>
            <w:proofErr w:type="spellEnd"/>
            <w:r w:rsidRPr="000D7BE8">
              <w:rPr>
                <w:rFonts w:ascii="Times New Roman" w:hAnsi="Times New Roman" w:cs="Times New Roman"/>
              </w:rPr>
              <w:t xml:space="preserve">-un act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secundar</w:t>
            </w:r>
            <w:proofErr w:type="spellEnd"/>
            <w:r w:rsidRPr="000D7BE8">
              <w:rPr>
                <w:rFonts w:ascii="Times New Roman" w:hAnsi="Times New Roman" w:cs="Times New Roman"/>
              </w:rPr>
              <w:t>.</w:t>
            </w:r>
          </w:p>
        </w:tc>
        <w:tc>
          <w:tcPr>
            <w:tcW w:w="5483" w:type="dxa"/>
          </w:tcPr>
          <w:p w14:paraId="7A0B3175" w14:textId="77777777"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p w14:paraId="1A7547B2" w14:textId="56482906"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 xml:space="preserve">Reformulare </w:t>
            </w:r>
            <w:r w:rsidRPr="000D7BE8">
              <w:rPr>
                <w:rFonts w:ascii="Times New Roman" w:hAnsi="Times New Roman" w:cs="Times New Roman"/>
                <w:lang w:val="ro-RO"/>
              </w:rPr>
              <w:t xml:space="preserve">propusă </w:t>
            </w:r>
            <w:r w:rsidRPr="000D7BE8">
              <w:rPr>
                <w:rFonts w:ascii="Times New Roman" w:hAnsi="Times New Roman" w:cs="Times New Roman"/>
                <w:lang w:val="ro-RO"/>
              </w:rPr>
              <w:t>conformă legislației: „Mediatorul comunitar beneficiază de drepturile salariale și de alte garanții prevăzute de legislația aplicabilă personalului din sectorul bugetar și de actele normative interne ale autorității publice locale angajatoare.”</w:t>
            </w:r>
          </w:p>
          <w:p w14:paraId="204C4A9D" w14:textId="77777777"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Nu enumeră beneficii. Nu intervine în Legea 270/2018 sau Legea 166/2017.</w:t>
            </w:r>
          </w:p>
          <w:p w14:paraId="1CFA1B36" w14:textId="77777777" w:rsidR="00427072" w:rsidRPr="000D7BE8" w:rsidRDefault="00427072" w:rsidP="00427072">
            <w:pPr>
              <w:jc w:val="both"/>
              <w:rPr>
                <w:rFonts w:ascii="Times New Roman" w:hAnsi="Times New Roman" w:cs="Times New Roman"/>
                <w:b/>
                <w:bCs/>
                <w:lang w:val="ro-RO"/>
              </w:rPr>
            </w:pPr>
          </w:p>
        </w:tc>
      </w:tr>
      <w:tr w:rsidR="00427072" w:rsidRPr="000D7BE8" w14:paraId="347C64A9" w14:textId="77777777" w:rsidTr="00381B7A">
        <w:tc>
          <w:tcPr>
            <w:tcW w:w="2823" w:type="dxa"/>
          </w:tcPr>
          <w:p w14:paraId="5462A692" w14:textId="77777777" w:rsidR="00427072" w:rsidRPr="000D7BE8" w:rsidRDefault="00427072" w:rsidP="00427072">
            <w:pPr>
              <w:jc w:val="both"/>
              <w:rPr>
                <w:rFonts w:ascii="Times New Roman" w:hAnsi="Times New Roman" w:cs="Times New Roman"/>
                <w:b/>
                <w:bCs/>
                <w:lang w:val="ro-RO"/>
              </w:rPr>
            </w:pPr>
          </w:p>
        </w:tc>
        <w:tc>
          <w:tcPr>
            <w:tcW w:w="512" w:type="dxa"/>
          </w:tcPr>
          <w:p w14:paraId="679D0A99" w14:textId="77777777" w:rsidR="00427072" w:rsidRPr="000D7BE8" w:rsidRDefault="00427072" w:rsidP="00427072">
            <w:pPr>
              <w:jc w:val="both"/>
              <w:rPr>
                <w:rFonts w:ascii="Times New Roman" w:hAnsi="Times New Roman" w:cs="Times New Roman"/>
                <w:lang w:val="ro-RO"/>
              </w:rPr>
            </w:pPr>
          </w:p>
        </w:tc>
        <w:tc>
          <w:tcPr>
            <w:tcW w:w="4132" w:type="dxa"/>
          </w:tcPr>
          <w:p w14:paraId="0EAC8E70" w14:textId="7DC85EA5"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1.17, se </w:t>
            </w:r>
            <w:proofErr w:type="spellStart"/>
            <w:r w:rsidRPr="000D7BE8">
              <w:rPr>
                <w:rFonts w:ascii="Times New Roman" w:hAnsi="Times New Roman" w:cs="Times New Roman"/>
              </w:rPr>
              <w:t>constată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existența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ridică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probleme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conformitate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juridică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constând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acordarea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dreptului</w:t>
            </w:r>
            <w:proofErr w:type="spellEnd"/>
            <w:r w:rsidRPr="000D7BE8">
              <w:rPr>
                <w:rFonts w:ascii="Times New Roman" w:hAnsi="Times New Roman" w:cs="Times New Roman"/>
              </w:rPr>
              <w:t xml:space="preserve"> de a </w:t>
            </w:r>
            <w:proofErr w:type="spellStart"/>
            <w:r w:rsidRPr="000D7BE8">
              <w:rPr>
                <w:rFonts w:ascii="Times New Roman" w:hAnsi="Times New Roman" w:cs="Times New Roman"/>
              </w:rPr>
              <w:t>semna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contrasemna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documente</w:t>
            </w:r>
            <w:proofErr w:type="spellEnd"/>
            <w:r w:rsidRPr="000D7BE8">
              <w:rPr>
                <w:rFonts w:ascii="Times New Roman" w:hAnsi="Times New Roman" w:cs="Times New Roman"/>
              </w:rPr>
              <w:t xml:space="preserve"> administrative. Or,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Regulamentului-cadru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are un </w:t>
            </w:r>
            <w:proofErr w:type="spellStart"/>
            <w:r w:rsidRPr="000D7BE8">
              <w:rPr>
                <w:rFonts w:ascii="Times New Roman" w:hAnsi="Times New Roman" w:cs="Times New Roman"/>
              </w:rPr>
              <w:t>rol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facilitare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intermediere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nu de </w:t>
            </w:r>
            <w:proofErr w:type="spellStart"/>
            <w:r w:rsidRPr="000D7BE8">
              <w:rPr>
                <w:rFonts w:ascii="Times New Roman" w:hAnsi="Times New Roman" w:cs="Times New Roman"/>
              </w:rPr>
              <w:t>exercitare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atribuțiilor</w:t>
            </w:r>
            <w:proofErr w:type="spellEnd"/>
            <w:r w:rsidRPr="000D7BE8">
              <w:rPr>
                <w:rFonts w:ascii="Times New Roman" w:hAnsi="Times New Roman" w:cs="Times New Roman"/>
              </w:rPr>
              <w:t xml:space="preserve"> administrative cu </w:t>
            </w:r>
            <w:proofErr w:type="spellStart"/>
            <w:r w:rsidRPr="000D7BE8">
              <w:rPr>
                <w:rFonts w:ascii="Times New Roman" w:hAnsi="Times New Roman" w:cs="Times New Roman"/>
              </w:rPr>
              <w:t>caracter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decizional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soluția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depășește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atribuțiilor</w:t>
            </w:r>
            <w:proofErr w:type="spellEnd"/>
            <w:r w:rsidRPr="000D7BE8">
              <w:rPr>
                <w:rFonts w:ascii="Times New Roman" w:hAnsi="Times New Roman" w:cs="Times New Roman"/>
              </w:rPr>
              <w:t xml:space="preserve"> sale </w:t>
            </w:r>
            <w:proofErr w:type="spellStart"/>
            <w:r w:rsidRPr="000D7BE8">
              <w:rPr>
                <w:rFonts w:ascii="Times New Roman" w:hAnsi="Times New Roman" w:cs="Times New Roman"/>
              </w:rPr>
              <w:t>funcționale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urmează</w:t>
            </w:r>
            <w:proofErr w:type="spellEnd"/>
            <w:r w:rsidRPr="000D7BE8">
              <w:rPr>
                <w:rFonts w:ascii="Times New Roman" w:hAnsi="Times New Roman" w:cs="Times New Roman"/>
              </w:rPr>
              <w:t xml:space="preserve"> a fi </w:t>
            </w:r>
            <w:proofErr w:type="spellStart"/>
            <w:r w:rsidRPr="000D7BE8">
              <w:rPr>
                <w:rFonts w:ascii="Times New Roman" w:hAnsi="Times New Roman" w:cs="Times New Roman"/>
              </w:rPr>
              <w:t>exclusă</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proiect</w:t>
            </w:r>
            <w:proofErr w:type="spellEnd"/>
            <w:r w:rsidRPr="000D7BE8">
              <w:rPr>
                <w:rFonts w:ascii="Times New Roman" w:hAnsi="Times New Roman" w:cs="Times New Roman"/>
              </w:rPr>
              <w:t>.</w:t>
            </w:r>
          </w:p>
        </w:tc>
        <w:tc>
          <w:tcPr>
            <w:tcW w:w="5483" w:type="dxa"/>
          </w:tcPr>
          <w:p w14:paraId="715ACB4A" w14:textId="226312EC" w:rsidR="00637348" w:rsidRPr="000D7BE8" w:rsidRDefault="00637348" w:rsidP="00637348">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p w14:paraId="394AB17C" w14:textId="0DD9A34F" w:rsidR="00637348" w:rsidRPr="000D7BE8" w:rsidRDefault="00637348" w:rsidP="00637348">
            <w:pPr>
              <w:jc w:val="both"/>
              <w:rPr>
                <w:rFonts w:ascii="Times New Roman" w:hAnsi="Times New Roman" w:cs="Times New Roman"/>
                <w:lang w:val="ro-RO"/>
              </w:rPr>
            </w:pPr>
            <w:r w:rsidRPr="000D7BE8">
              <w:rPr>
                <w:rFonts w:ascii="Times New Roman" w:hAnsi="Times New Roman" w:cs="Times New Roman"/>
                <w:lang w:val="ro-RO"/>
              </w:rPr>
              <w:t>Reformulare limitativă: „Mediatorul comunitar poate întocmi și transmite documente informative, note de constatare și rapoarte privind situația beneficiarilor, fără a exercita atribuții decizionale sau de putere publică.”</w:t>
            </w:r>
          </w:p>
          <w:p w14:paraId="0187B645" w14:textId="77777777" w:rsidR="00637348" w:rsidRPr="000D7BE8" w:rsidRDefault="00637348" w:rsidP="00637348">
            <w:pPr>
              <w:jc w:val="both"/>
              <w:rPr>
                <w:rFonts w:ascii="Times New Roman" w:hAnsi="Times New Roman" w:cs="Times New Roman"/>
                <w:lang w:val="ro-RO"/>
              </w:rPr>
            </w:pPr>
          </w:p>
          <w:p w14:paraId="4E682ED6" w14:textId="77777777" w:rsidR="00637348" w:rsidRPr="000D7BE8" w:rsidRDefault="00637348" w:rsidP="00637348">
            <w:pPr>
              <w:jc w:val="both"/>
              <w:rPr>
                <w:rFonts w:ascii="Times New Roman" w:hAnsi="Times New Roman" w:cs="Times New Roman"/>
                <w:lang w:val="ro-RO"/>
              </w:rPr>
            </w:pPr>
            <w:r w:rsidRPr="000D7BE8">
              <w:rPr>
                <w:rFonts w:ascii="Times New Roman" w:hAnsi="Times New Roman" w:cs="Times New Roman"/>
                <w:lang w:val="ro-RO"/>
              </w:rPr>
              <w:t>Elimină orice ambiguitate privind competențele administrative.</w:t>
            </w:r>
          </w:p>
          <w:p w14:paraId="0CE12606" w14:textId="77777777" w:rsidR="00427072" w:rsidRPr="000D7BE8" w:rsidRDefault="00427072" w:rsidP="00427072">
            <w:pPr>
              <w:jc w:val="both"/>
              <w:rPr>
                <w:rFonts w:ascii="Times New Roman" w:hAnsi="Times New Roman" w:cs="Times New Roman"/>
                <w:b/>
                <w:bCs/>
                <w:lang w:val="ro-RO"/>
              </w:rPr>
            </w:pPr>
          </w:p>
        </w:tc>
      </w:tr>
      <w:tr w:rsidR="00427072" w:rsidRPr="000D7BE8" w14:paraId="37A66EFD" w14:textId="77777777" w:rsidTr="00381B7A">
        <w:tc>
          <w:tcPr>
            <w:tcW w:w="2823" w:type="dxa"/>
          </w:tcPr>
          <w:p w14:paraId="365A41A1" w14:textId="77777777" w:rsidR="00427072" w:rsidRPr="000D7BE8" w:rsidRDefault="00427072" w:rsidP="00427072">
            <w:pPr>
              <w:jc w:val="both"/>
              <w:rPr>
                <w:rFonts w:ascii="Times New Roman" w:hAnsi="Times New Roman" w:cs="Times New Roman"/>
                <w:b/>
                <w:bCs/>
                <w:lang w:val="ro-RO"/>
              </w:rPr>
            </w:pPr>
          </w:p>
        </w:tc>
        <w:tc>
          <w:tcPr>
            <w:tcW w:w="512" w:type="dxa"/>
          </w:tcPr>
          <w:p w14:paraId="3F948B0A" w14:textId="77777777" w:rsidR="00427072" w:rsidRPr="000D7BE8" w:rsidRDefault="00427072" w:rsidP="00427072">
            <w:pPr>
              <w:jc w:val="both"/>
              <w:rPr>
                <w:rFonts w:ascii="Times New Roman" w:hAnsi="Times New Roman" w:cs="Times New Roman"/>
                <w:lang w:val="ro-RO"/>
              </w:rPr>
            </w:pPr>
          </w:p>
        </w:tc>
        <w:tc>
          <w:tcPr>
            <w:tcW w:w="4132" w:type="dxa"/>
          </w:tcPr>
          <w:p w14:paraId="40A6D866" w14:textId="778C33E0"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1.18, la pct. 45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are un </w:t>
            </w:r>
            <w:proofErr w:type="spellStart"/>
            <w:r w:rsidRPr="000D7BE8">
              <w:rPr>
                <w:rFonts w:ascii="Times New Roman" w:hAnsi="Times New Roman" w:cs="Times New Roman"/>
              </w:rPr>
              <w:t>conținut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neclar</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punct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vedere</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redactării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folosirea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abrevieri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confuzie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inserarea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parantezelor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nejustificată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afectează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context, se </w:t>
            </w:r>
            <w:proofErr w:type="spellStart"/>
            <w:r w:rsidRPr="000D7BE8">
              <w:rPr>
                <w:rFonts w:ascii="Times New Roman" w:hAnsi="Times New Roman" w:cs="Times New Roman"/>
              </w:rPr>
              <w:t>impune</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mai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previzibilă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procedurii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propune</w:t>
            </w:r>
            <w:proofErr w:type="spellEnd"/>
            <w:r w:rsidRPr="000D7BE8">
              <w:rPr>
                <w:rFonts w:ascii="Times New Roman" w:hAnsi="Times New Roman" w:cs="Times New Roman"/>
              </w:rPr>
              <w:t xml:space="preserve"> ca </w:t>
            </w:r>
            <w:proofErr w:type="spellStart"/>
            <w:r w:rsidRPr="000D7BE8">
              <w:rPr>
                <w:rFonts w:ascii="Times New Roman" w:hAnsi="Times New Roman" w:cs="Times New Roman"/>
              </w:rPr>
              <w:t>tematica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instruire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elaborată</w:t>
            </w:r>
            <w:proofErr w:type="spellEnd"/>
            <w:r w:rsidRPr="000D7BE8">
              <w:rPr>
                <w:rFonts w:ascii="Times New Roman" w:hAnsi="Times New Roman" w:cs="Times New Roman"/>
              </w:rPr>
              <w:t>/</w:t>
            </w:r>
            <w:proofErr w:type="spellStart"/>
            <w:r w:rsidRPr="000D7BE8">
              <w:rPr>
                <w:rFonts w:ascii="Times New Roman" w:hAnsi="Times New Roman" w:cs="Times New Roman"/>
              </w:rPr>
              <w:t>aprobată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anual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atribuțiile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adusă</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cunoștința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elaborarea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tematicii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consulta, </w:t>
            </w:r>
            <w:proofErr w:type="spellStart"/>
            <w:r w:rsidRPr="000D7BE8">
              <w:rPr>
                <w:rFonts w:ascii="Times New Roman" w:hAnsi="Times New Roman" w:cs="Times New Roman"/>
              </w:rPr>
              <w:t>după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autorități</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administrației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organizații</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societății</w:t>
            </w:r>
            <w:proofErr w:type="spellEnd"/>
            <w:r w:rsidRPr="000D7BE8">
              <w:rPr>
                <w:rFonts w:ascii="Times New Roman" w:hAnsi="Times New Roman" w:cs="Times New Roman"/>
              </w:rPr>
              <w:t xml:space="preserve"> civile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actori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relevanți</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rol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consultativ</w:t>
            </w:r>
            <w:proofErr w:type="spellEnd"/>
            <w:r w:rsidRPr="000D7BE8">
              <w:rPr>
                <w:rFonts w:ascii="Times New Roman" w:hAnsi="Times New Roman" w:cs="Times New Roman"/>
              </w:rPr>
              <w:t>.</w:t>
            </w:r>
          </w:p>
        </w:tc>
        <w:tc>
          <w:tcPr>
            <w:tcW w:w="5483" w:type="dxa"/>
          </w:tcPr>
          <w:p w14:paraId="593B0407" w14:textId="77777777"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t>Se ia act.</w:t>
            </w:r>
          </w:p>
          <w:p w14:paraId="1DBE45F5" w14:textId="3EECBA2E" w:rsidR="00637348" w:rsidRPr="000D7BE8" w:rsidRDefault="00637348" w:rsidP="00637348">
            <w:pPr>
              <w:jc w:val="both"/>
              <w:rPr>
                <w:rFonts w:ascii="Times New Roman" w:hAnsi="Times New Roman" w:cs="Times New Roman"/>
                <w:lang w:val="ro-RO"/>
              </w:rPr>
            </w:pPr>
            <w:r w:rsidRPr="000D7BE8">
              <w:rPr>
                <w:rFonts w:ascii="Times New Roman" w:hAnsi="Times New Roman" w:cs="Times New Roman"/>
                <w:lang w:val="ro-RO"/>
              </w:rPr>
              <w:t xml:space="preserve">Reformulare </w:t>
            </w:r>
            <w:r w:rsidR="00CE11DA" w:rsidRPr="000D7BE8">
              <w:rPr>
                <w:rFonts w:ascii="Times New Roman" w:hAnsi="Times New Roman" w:cs="Times New Roman"/>
                <w:lang w:val="ro-RO"/>
              </w:rPr>
              <w:t>propusă</w:t>
            </w:r>
            <w:r w:rsidRPr="000D7BE8">
              <w:rPr>
                <w:rFonts w:ascii="Times New Roman" w:hAnsi="Times New Roman" w:cs="Times New Roman"/>
                <w:lang w:val="ro-RO"/>
              </w:rPr>
              <w:t>: „Tematica anuală de formare profesională continuă a mediatorilor comunitari se elaborează și se aprobă de către Agenția Relații Interetnice, în funcție de atribuțiile stabilite prin prezentul Regulament.</w:t>
            </w:r>
          </w:p>
          <w:p w14:paraId="278E788F" w14:textId="77777777" w:rsidR="00637348" w:rsidRPr="000D7BE8" w:rsidRDefault="00637348" w:rsidP="00637348">
            <w:pPr>
              <w:jc w:val="both"/>
              <w:rPr>
                <w:rFonts w:ascii="Times New Roman" w:hAnsi="Times New Roman" w:cs="Times New Roman"/>
                <w:lang w:val="ro-RO"/>
              </w:rPr>
            </w:pPr>
            <w:r w:rsidRPr="000D7BE8">
              <w:rPr>
                <w:rFonts w:ascii="Times New Roman" w:hAnsi="Times New Roman" w:cs="Times New Roman"/>
                <w:lang w:val="ro-RO"/>
              </w:rPr>
              <w:t>La elaborarea tematicii, Agenția poate consulta autorități publice centrale, autorități ale administrației publice locale și organizații ale societății civile relevante.”</w:t>
            </w:r>
          </w:p>
          <w:p w14:paraId="5BC88BC2" w14:textId="1F8555D8" w:rsidR="00637348" w:rsidRPr="000D7BE8" w:rsidRDefault="00637348" w:rsidP="00CE11DA">
            <w:pPr>
              <w:jc w:val="both"/>
              <w:rPr>
                <w:rFonts w:ascii="Times New Roman" w:hAnsi="Times New Roman" w:cs="Times New Roman"/>
                <w:b/>
                <w:bCs/>
                <w:lang w:val="ro-RO"/>
              </w:rPr>
            </w:pPr>
          </w:p>
        </w:tc>
      </w:tr>
      <w:tr w:rsidR="00427072" w:rsidRPr="000D7BE8" w14:paraId="011D2EB2" w14:textId="77777777" w:rsidTr="00381B7A">
        <w:tc>
          <w:tcPr>
            <w:tcW w:w="2823" w:type="dxa"/>
          </w:tcPr>
          <w:p w14:paraId="035C161A" w14:textId="77777777" w:rsidR="00427072" w:rsidRPr="000D7BE8" w:rsidRDefault="00427072" w:rsidP="00427072">
            <w:pPr>
              <w:jc w:val="both"/>
              <w:rPr>
                <w:rFonts w:ascii="Times New Roman" w:hAnsi="Times New Roman" w:cs="Times New Roman"/>
                <w:b/>
                <w:bCs/>
                <w:lang w:val="ro-RO"/>
              </w:rPr>
            </w:pPr>
          </w:p>
        </w:tc>
        <w:tc>
          <w:tcPr>
            <w:tcW w:w="512" w:type="dxa"/>
          </w:tcPr>
          <w:p w14:paraId="7EC89711" w14:textId="77777777" w:rsidR="00427072" w:rsidRPr="000D7BE8" w:rsidRDefault="00427072" w:rsidP="00427072">
            <w:pPr>
              <w:jc w:val="both"/>
              <w:rPr>
                <w:rFonts w:ascii="Times New Roman" w:hAnsi="Times New Roman" w:cs="Times New Roman"/>
                <w:lang w:val="ro-RO"/>
              </w:rPr>
            </w:pPr>
          </w:p>
        </w:tc>
        <w:tc>
          <w:tcPr>
            <w:tcW w:w="4132" w:type="dxa"/>
          </w:tcPr>
          <w:p w14:paraId="70586D25" w14:textId="6ED140E8" w:rsidR="00427072" w:rsidRPr="000D7BE8" w:rsidRDefault="00427072" w:rsidP="00427072">
            <w:pPr>
              <w:jc w:val="both"/>
              <w:rPr>
                <w:rFonts w:ascii="Times New Roman" w:hAnsi="Times New Roman" w:cs="Times New Roman"/>
                <w:highlight w:val="yellow"/>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1.20,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la pct. 47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formulată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necorespunzător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sintagma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cărui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teritoriu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improprie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cooperare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clară</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punct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vedere</w:t>
            </w:r>
            <w:proofErr w:type="spellEnd"/>
            <w:r w:rsidRPr="000D7BE8">
              <w:rPr>
                <w:rFonts w:ascii="Times New Roman" w:hAnsi="Times New Roman" w:cs="Times New Roman"/>
              </w:rPr>
              <w:t xml:space="preserve"> juridic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practic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nefiind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definit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mecanismul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implementare</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acestei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cooperări</w:t>
            </w:r>
            <w:proofErr w:type="spellEnd"/>
            <w:r w:rsidRPr="000D7BE8">
              <w:rPr>
                <w:rFonts w:ascii="Times New Roman" w:hAnsi="Times New Roman" w:cs="Times New Roman"/>
              </w:rPr>
              <w:t>.</w:t>
            </w:r>
          </w:p>
        </w:tc>
        <w:tc>
          <w:tcPr>
            <w:tcW w:w="5483" w:type="dxa"/>
          </w:tcPr>
          <w:p w14:paraId="252DCABA" w14:textId="77777777" w:rsidR="00427072" w:rsidRPr="000D7BE8" w:rsidRDefault="00834706" w:rsidP="00427072">
            <w:pPr>
              <w:jc w:val="both"/>
              <w:rPr>
                <w:rFonts w:ascii="Times New Roman" w:hAnsi="Times New Roman" w:cs="Times New Roman"/>
                <w:b/>
                <w:bCs/>
                <w:lang w:val="ro-RO"/>
              </w:rPr>
            </w:pPr>
            <w:r w:rsidRPr="000D7BE8">
              <w:rPr>
                <w:rFonts w:ascii="Times New Roman" w:hAnsi="Times New Roman" w:cs="Times New Roman"/>
                <w:b/>
                <w:bCs/>
                <w:lang w:val="ro-RO"/>
              </w:rPr>
              <w:t>Se ia act.</w:t>
            </w:r>
          </w:p>
          <w:p w14:paraId="0B601BF5" w14:textId="6A1A856D" w:rsidR="00834706" w:rsidRPr="000D7BE8" w:rsidRDefault="00834706" w:rsidP="00427072">
            <w:pPr>
              <w:jc w:val="both"/>
              <w:rPr>
                <w:rFonts w:ascii="Times New Roman" w:hAnsi="Times New Roman" w:cs="Times New Roman"/>
                <w:lang w:val="ro-RO"/>
              </w:rPr>
            </w:pPr>
            <w:r w:rsidRPr="000D7BE8">
              <w:rPr>
                <w:rFonts w:ascii="Times New Roman" w:hAnsi="Times New Roman" w:cs="Times New Roman"/>
                <w:lang w:val="ro-RO"/>
              </w:rPr>
              <w:t xml:space="preserve">Reformulare propusă: </w:t>
            </w:r>
            <w:r w:rsidRPr="000D7BE8">
              <w:rPr>
                <w:rFonts w:ascii="Times New Roman" w:hAnsi="Times New Roman" w:cs="Times New Roman"/>
                <w:lang w:val="ro-MD"/>
              </w:rPr>
              <w:t>„</w:t>
            </w:r>
            <w:r w:rsidRPr="000D7BE8">
              <w:rPr>
                <w:rFonts w:ascii="Times New Roman" w:hAnsi="Times New Roman" w:cs="Times New Roman"/>
                <w:lang w:val="ro-MD"/>
              </w:rPr>
              <w:t>Autoritatea administrației publice locale care a angajat mediatorul comunitar organizează și monitorizează procesul de pregătire profesională a acestuia, cu suportul metodologic al Agenției Relații Interetnice</w:t>
            </w:r>
            <w:r w:rsidRPr="000D7BE8">
              <w:rPr>
                <w:rFonts w:ascii="Times New Roman" w:hAnsi="Times New Roman" w:cs="Times New Roman"/>
                <w:lang w:val="ro-MD"/>
              </w:rPr>
              <w:t>”</w:t>
            </w:r>
            <w:r w:rsidRPr="000D7BE8">
              <w:rPr>
                <w:rFonts w:ascii="Times New Roman" w:hAnsi="Times New Roman" w:cs="Times New Roman"/>
                <w:lang w:val="ro-MD"/>
              </w:rPr>
              <w:t>.</w:t>
            </w:r>
          </w:p>
        </w:tc>
      </w:tr>
      <w:tr w:rsidR="00427072" w:rsidRPr="000D7BE8" w14:paraId="2746EDA1" w14:textId="77777777" w:rsidTr="00381B7A">
        <w:tc>
          <w:tcPr>
            <w:tcW w:w="2823" w:type="dxa"/>
          </w:tcPr>
          <w:p w14:paraId="3795012B" w14:textId="77777777" w:rsidR="00427072" w:rsidRPr="000D7BE8" w:rsidRDefault="00427072" w:rsidP="00427072">
            <w:pPr>
              <w:jc w:val="both"/>
              <w:rPr>
                <w:rFonts w:ascii="Times New Roman" w:hAnsi="Times New Roman" w:cs="Times New Roman"/>
                <w:b/>
                <w:bCs/>
                <w:lang w:val="ro-RO"/>
              </w:rPr>
            </w:pPr>
          </w:p>
        </w:tc>
        <w:tc>
          <w:tcPr>
            <w:tcW w:w="512" w:type="dxa"/>
          </w:tcPr>
          <w:p w14:paraId="6A5AA2C2" w14:textId="77777777" w:rsidR="00427072" w:rsidRPr="000D7BE8" w:rsidRDefault="00427072" w:rsidP="00427072">
            <w:pPr>
              <w:jc w:val="both"/>
              <w:rPr>
                <w:rFonts w:ascii="Times New Roman" w:hAnsi="Times New Roman" w:cs="Times New Roman"/>
                <w:lang w:val="ro-RO"/>
              </w:rPr>
            </w:pPr>
          </w:p>
        </w:tc>
        <w:tc>
          <w:tcPr>
            <w:tcW w:w="4132" w:type="dxa"/>
          </w:tcPr>
          <w:p w14:paraId="3222E45D" w14:textId="6DA88338" w:rsidR="00427072" w:rsidRPr="000D7BE8" w:rsidRDefault="00427072" w:rsidP="00427072">
            <w:pPr>
              <w:jc w:val="both"/>
              <w:rPr>
                <w:rFonts w:ascii="Times New Roman" w:hAnsi="Times New Roman" w:cs="Times New Roman"/>
              </w:rPr>
            </w:pPr>
            <w:r w:rsidRPr="000D7BE8">
              <w:rPr>
                <w:rFonts w:ascii="Times New Roman" w:hAnsi="Times New Roman" w:cs="Times New Roman"/>
              </w:rPr>
              <w:t xml:space="preserve">La </w:t>
            </w:r>
            <w:proofErr w:type="spellStart"/>
            <w:r w:rsidRPr="000D7BE8">
              <w:rPr>
                <w:rFonts w:ascii="Times New Roman" w:hAnsi="Times New Roman" w:cs="Times New Roman"/>
              </w:rPr>
              <w:t>sbp</w:t>
            </w:r>
            <w:proofErr w:type="spellEnd"/>
            <w:r w:rsidRPr="000D7BE8">
              <w:rPr>
                <w:rFonts w:ascii="Times New Roman" w:hAnsi="Times New Roman" w:cs="Times New Roman"/>
              </w:rPr>
              <w:t xml:space="preserve">. 1.21, </w:t>
            </w:r>
            <w:proofErr w:type="spellStart"/>
            <w:r w:rsidRPr="000D7BE8">
              <w:rPr>
                <w:rFonts w:ascii="Times New Roman" w:hAnsi="Times New Roman" w:cs="Times New Roman"/>
              </w:rPr>
              <w:t>atestăm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preconizate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pct. 50, </w:t>
            </w:r>
            <w:proofErr w:type="spellStart"/>
            <w:r w:rsidRPr="000D7BE8">
              <w:rPr>
                <w:rFonts w:ascii="Times New Roman" w:hAnsi="Times New Roman" w:cs="Times New Roman"/>
              </w:rPr>
              <w:t>sintagma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colaborare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lipsită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claritate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întrucât</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implicarea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concretă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procesul</w:t>
            </w:r>
            <w:proofErr w:type="spellEnd"/>
            <w:r w:rsidRPr="000D7BE8">
              <w:rPr>
                <w:rFonts w:ascii="Times New Roman" w:hAnsi="Times New Roman" w:cs="Times New Roman"/>
              </w:rPr>
              <w:t xml:space="preserve"> de</w:t>
            </w:r>
            <w:r w:rsidR="00834706" w:rsidRPr="000D7BE8">
              <w:rPr>
                <w:rFonts w:ascii="Times New Roman" w:hAnsi="Times New Roman" w:cs="Times New Roman"/>
              </w:rPr>
              <w:t xml:space="preserve"> </w:t>
            </w:r>
            <w:proofErr w:type="spellStart"/>
            <w:r w:rsidRPr="000D7BE8">
              <w:rPr>
                <w:rFonts w:ascii="Times New Roman" w:hAnsi="Times New Roman" w:cs="Times New Roman"/>
              </w:rPr>
              <w:t>evaluare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imprecizie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afectează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previzibilitatea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care se </w:t>
            </w:r>
            <w:proofErr w:type="spellStart"/>
            <w:r w:rsidRPr="000D7BE8">
              <w:rPr>
                <w:rFonts w:ascii="Times New Roman" w:hAnsi="Times New Roman" w:cs="Times New Roman"/>
              </w:rPr>
              <w:t>impune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reformularea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delimitarea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expresă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rolului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responsabilităților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procedurii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evaluare</w:t>
            </w:r>
            <w:proofErr w:type="spellEnd"/>
            <w:r w:rsidRPr="000D7BE8">
              <w:rPr>
                <w:rFonts w:ascii="Times New Roman" w:hAnsi="Times New Roman" w:cs="Times New Roman"/>
              </w:rPr>
              <w:t>.</w:t>
            </w:r>
          </w:p>
        </w:tc>
        <w:tc>
          <w:tcPr>
            <w:tcW w:w="5483" w:type="dxa"/>
          </w:tcPr>
          <w:p w14:paraId="1566A9A7" w14:textId="357D6591" w:rsidR="00133CF5" w:rsidRPr="000D7BE8" w:rsidRDefault="00133CF5" w:rsidP="00133CF5">
            <w:pPr>
              <w:jc w:val="both"/>
              <w:rPr>
                <w:rFonts w:ascii="Times New Roman" w:hAnsi="Times New Roman" w:cs="Times New Roman"/>
                <w:b/>
                <w:bCs/>
              </w:rPr>
            </w:pPr>
            <w:r w:rsidRPr="000D7BE8">
              <w:rPr>
                <w:rFonts w:ascii="Times New Roman" w:hAnsi="Times New Roman" w:cs="Times New Roman"/>
                <w:b/>
                <w:bCs/>
              </w:rPr>
              <w:lastRenderedPageBreak/>
              <w:t xml:space="preserve">Se </w:t>
            </w:r>
            <w:proofErr w:type="spellStart"/>
            <w:r w:rsidRPr="000D7BE8">
              <w:rPr>
                <w:rFonts w:ascii="Times New Roman" w:hAnsi="Times New Roman" w:cs="Times New Roman"/>
                <w:b/>
                <w:bCs/>
              </w:rPr>
              <w:t>ia</w:t>
            </w:r>
            <w:proofErr w:type="spellEnd"/>
            <w:r w:rsidRPr="000D7BE8">
              <w:rPr>
                <w:rFonts w:ascii="Times New Roman" w:hAnsi="Times New Roman" w:cs="Times New Roman"/>
                <w:b/>
                <w:bCs/>
              </w:rPr>
              <w:t xml:space="preserve"> act.</w:t>
            </w:r>
          </w:p>
          <w:p w14:paraId="300A0233" w14:textId="3BDC81A7" w:rsidR="00133CF5" w:rsidRPr="000D7BE8" w:rsidRDefault="00133CF5" w:rsidP="00133CF5">
            <w:pPr>
              <w:jc w:val="both"/>
              <w:rPr>
                <w:rFonts w:ascii="Times New Roman" w:hAnsi="Times New Roman" w:cs="Times New Roman"/>
                <w:lang w:val="ro-RO"/>
              </w:rPr>
            </w:pPr>
            <w:r w:rsidRPr="000D7BE8">
              <w:rPr>
                <w:rFonts w:ascii="Times New Roman" w:hAnsi="Times New Roman" w:cs="Times New Roman"/>
                <w:lang w:val="ro-RO"/>
              </w:rPr>
              <w:t>Reformulare conformă: „Evaluarea rezultatelor activității mediatorului comunitar se efectuează semestrial de către autoritatea administrației publice locale angajatoare, în baza indicatorilor de rezultat aprobați prin act intern.</w:t>
            </w:r>
          </w:p>
          <w:p w14:paraId="0B033021" w14:textId="77777777" w:rsidR="00133CF5" w:rsidRPr="000D7BE8" w:rsidRDefault="00133CF5" w:rsidP="00133CF5">
            <w:pPr>
              <w:jc w:val="both"/>
              <w:rPr>
                <w:rFonts w:ascii="Times New Roman" w:hAnsi="Times New Roman" w:cs="Times New Roman"/>
                <w:lang w:val="ro-RO"/>
              </w:rPr>
            </w:pPr>
          </w:p>
          <w:p w14:paraId="7F9F8F3C" w14:textId="167DA947" w:rsidR="00427072" w:rsidRPr="000D7BE8" w:rsidRDefault="00133CF5" w:rsidP="00133CF5">
            <w:pPr>
              <w:jc w:val="both"/>
              <w:rPr>
                <w:rFonts w:ascii="Times New Roman" w:hAnsi="Times New Roman" w:cs="Times New Roman"/>
                <w:lang w:val="ro-RO"/>
              </w:rPr>
            </w:pPr>
            <w:r w:rsidRPr="000D7BE8">
              <w:rPr>
                <w:rFonts w:ascii="Times New Roman" w:hAnsi="Times New Roman" w:cs="Times New Roman"/>
                <w:lang w:val="ro-RO"/>
              </w:rPr>
              <w:t>Agenția Relații Interetnice elaborează un set de indicatori orientativi și realizează analiza consolidată a datelor la nivel național.”</w:t>
            </w:r>
          </w:p>
        </w:tc>
      </w:tr>
      <w:tr w:rsidR="00427072" w:rsidRPr="000D7BE8" w14:paraId="4CCBF4B0" w14:textId="77777777" w:rsidTr="00381B7A">
        <w:tc>
          <w:tcPr>
            <w:tcW w:w="2823" w:type="dxa"/>
          </w:tcPr>
          <w:p w14:paraId="31E6ED61" w14:textId="77777777"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 xml:space="preserve">Centrul Național Anticorupție </w:t>
            </w:r>
          </w:p>
          <w:p w14:paraId="552A18AA" w14:textId="0FB1367D"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t>(nr. 06/2/458 din 13.01.2026)</w:t>
            </w:r>
          </w:p>
        </w:tc>
        <w:tc>
          <w:tcPr>
            <w:tcW w:w="512" w:type="dxa"/>
          </w:tcPr>
          <w:p w14:paraId="4B010E38" w14:textId="10251CA3" w:rsidR="00427072" w:rsidRPr="000D7BE8" w:rsidRDefault="00427072" w:rsidP="00427072">
            <w:pPr>
              <w:jc w:val="both"/>
              <w:rPr>
                <w:rFonts w:ascii="Times New Roman" w:hAnsi="Times New Roman" w:cs="Times New Roman"/>
                <w:lang w:val="ro-RO"/>
              </w:rPr>
            </w:pPr>
            <w:r w:rsidRPr="000D7BE8">
              <w:rPr>
                <w:rFonts w:ascii="Times New Roman" w:hAnsi="Times New Roman" w:cs="Times New Roman"/>
                <w:lang w:val="ro-RO"/>
              </w:rPr>
              <w:t>5</w:t>
            </w:r>
          </w:p>
        </w:tc>
        <w:tc>
          <w:tcPr>
            <w:tcW w:w="4132" w:type="dxa"/>
          </w:tcPr>
          <w:p w14:paraId="028B59BB" w14:textId="643E0CCB"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Autorul</w:t>
            </w:r>
            <w:proofErr w:type="spellEnd"/>
            <w:r w:rsidRPr="000D7BE8">
              <w:rPr>
                <w:rFonts w:ascii="Times New Roman" w:hAnsi="Times New Roman" w:cs="Times New Roman"/>
              </w:rPr>
              <w:t xml:space="preserve"> nu a </w:t>
            </w:r>
            <w:proofErr w:type="spellStart"/>
            <w:r w:rsidRPr="000D7BE8">
              <w:rPr>
                <w:rFonts w:ascii="Times New Roman" w:hAnsi="Times New Roman" w:cs="Times New Roman"/>
              </w:rPr>
              <w:t>asigurat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informarea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referitor</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inițierea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elaborării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prezentului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decizie</w:t>
            </w:r>
            <w:proofErr w:type="spellEnd"/>
            <w:r w:rsidRPr="000D7BE8">
              <w:rPr>
                <w:rFonts w:ascii="Times New Roman" w:hAnsi="Times New Roman" w:cs="Times New Roman"/>
              </w:rPr>
              <w:t>.</w:t>
            </w:r>
          </w:p>
        </w:tc>
        <w:tc>
          <w:tcPr>
            <w:tcW w:w="5483" w:type="dxa"/>
          </w:tcPr>
          <w:p w14:paraId="1A9F680F" w14:textId="31E0F040" w:rsidR="00427072" w:rsidRPr="000D7BE8" w:rsidRDefault="00427072" w:rsidP="00427072">
            <w:pPr>
              <w:jc w:val="both"/>
              <w:rPr>
                <w:rFonts w:ascii="Times New Roman" w:hAnsi="Times New Roman" w:cs="Times New Roman"/>
                <w:b/>
                <w:bCs/>
                <w:lang w:val="ro-RO"/>
              </w:rPr>
            </w:pPr>
            <w:r w:rsidRPr="000D7BE8">
              <w:rPr>
                <w:rFonts w:ascii="Times New Roman" w:hAnsi="Times New Roman" w:cs="Times New Roman"/>
                <w:b/>
                <w:bCs/>
                <w:lang w:val="ro-RO"/>
              </w:rPr>
              <w:t>Nu se acceptă.</w:t>
            </w:r>
          </w:p>
          <w:p w14:paraId="1D6D8AFD" w14:textId="4D8DF6F0" w:rsidR="00427072" w:rsidRPr="000D7BE8" w:rsidRDefault="00427072" w:rsidP="00427072">
            <w:pPr>
              <w:jc w:val="both"/>
              <w:rPr>
                <w:rFonts w:ascii="Times New Roman" w:hAnsi="Times New Roman" w:cs="Times New Roman"/>
                <w:lang w:val="ro-MD"/>
              </w:rPr>
            </w:pPr>
            <w:proofErr w:type="spellStart"/>
            <w:r w:rsidRPr="000D7BE8">
              <w:rPr>
                <w:rFonts w:ascii="Times New Roman" w:hAnsi="Times New Roman" w:cs="Times New Roman"/>
                <w:lang w:val="ro-RO"/>
              </w:rPr>
              <w:t>Anun</w:t>
            </w:r>
            <w:r w:rsidRPr="000D7BE8">
              <w:rPr>
                <w:rFonts w:ascii="Times New Roman" w:hAnsi="Times New Roman" w:cs="Times New Roman"/>
                <w:lang w:val="ro-MD"/>
              </w:rPr>
              <w:t>țul</w:t>
            </w:r>
            <w:proofErr w:type="spellEnd"/>
            <w:r w:rsidRPr="000D7BE8">
              <w:rPr>
                <w:rFonts w:ascii="Times New Roman" w:hAnsi="Times New Roman" w:cs="Times New Roman"/>
                <w:lang w:val="ro-MD"/>
              </w:rPr>
              <w:t xml:space="preserve"> de inițiere a fost </w:t>
            </w:r>
            <w:proofErr w:type="spellStart"/>
            <w:r w:rsidRPr="000D7BE8">
              <w:rPr>
                <w:rFonts w:ascii="Times New Roman" w:hAnsi="Times New Roman" w:cs="Times New Roman"/>
                <w:lang w:val="ro-MD"/>
              </w:rPr>
              <w:t>palsat</w:t>
            </w:r>
            <w:proofErr w:type="spellEnd"/>
            <w:r w:rsidRPr="000D7BE8">
              <w:rPr>
                <w:rFonts w:ascii="Times New Roman" w:hAnsi="Times New Roman" w:cs="Times New Roman"/>
                <w:lang w:val="ro-MD"/>
              </w:rPr>
              <w:t xml:space="preserve"> pe </w:t>
            </w:r>
            <w:proofErr w:type="spellStart"/>
            <w:r w:rsidRPr="000D7BE8">
              <w:rPr>
                <w:rFonts w:ascii="Times New Roman" w:hAnsi="Times New Roman" w:cs="Times New Roman"/>
                <w:lang w:val="ro-MD"/>
              </w:rPr>
              <w:t>deta</w:t>
            </w:r>
            <w:proofErr w:type="spellEnd"/>
            <w:r w:rsidRPr="000D7BE8">
              <w:rPr>
                <w:rFonts w:ascii="Times New Roman" w:hAnsi="Times New Roman" w:cs="Times New Roman"/>
                <w:lang w:val="ro-MD"/>
              </w:rPr>
              <w:t xml:space="preserve"> de 28 mai 2025:</w:t>
            </w:r>
          </w:p>
          <w:p w14:paraId="36FE172D" w14:textId="49BCBBF5" w:rsidR="00427072" w:rsidRPr="000D7BE8" w:rsidRDefault="00427072" w:rsidP="00427072">
            <w:pPr>
              <w:jc w:val="both"/>
              <w:rPr>
                <w:rFonts w:ascii="Times New Roman" w:hAnsi="Times New Roman" w:cs="Times New Roman"/>
                <w:b/>
                <w:bCs/>
                <w:lang w:val="ro-RO"/>
              </w:rPr>
            </w:pPr>
            <w:hyperlink r:id="rId4" w:history="1">
              <w:r w:rsidRPr="000D7BE8">
                <w:rPr>
                  <w:rStyle w:val="Hyperlink"/>
                  <w:rFonts w:ascii="Times New Roman" w:hAnsi="Times New Roman" w:cs="Times New Roman"/>
                  <w:b/>
                  <w:bCs/>
                  <w:lang w:val="ro-RO"/>
                </w:rPr>
                <w:t>https://particip.gov.md/ro/document/stages/*/15248</w:t>
              </w:r>
            </w:hyperlink>
            <w:r w:rsidRPr="000D7BE8">
              <w:rPr>
                <w:rFonts w:ascii="Times New Roman" w:hAnsi="Times New Roman" w:cs="Times New Roman"/>
                <w:b/>
                <w:bCs/>
                <w:lang w:val="ro-RO"/>
              </w:rPr>
              <w:t xml:space="preserve"> </w:t>
            </w:r>
          </w:p>
        </w:tc>
      </w:tr>
      <w:tr w:rsidR="00427072" w:rsidRPr="000D7BE8" w14:paraId="3624BAF0" w14:textId="77777777" w:rsidTr="00381B7A">
        <w:tc>
          <w:tcPr>
            <w:tcW w:w="2823" w:type="dxa"/>
          </w:tcPr>
          <w:p w14:paraId="5F639006" w14:textId="77777777" w:rsidR="00427072" w:rsidRPr="000D7BE8" w:rsidRDefault="00427072" w:rsidP="00427072">
            <w:pPr>
              <w:jc w:val="both"/>
              <w:rPr>
                <w:rFonts w:ascii="Times New Roman" w:hAnsi="Times New Roman" w:cs="Times New Roman"/>
                <w:b/>
                <w:bCs/>
                <w:lang w:val="ro-RO"/>
              </w:rPr>
            </w:pPr>
          </w:p>
        </w:tc>
        <w:tc>
          <w:tcPr>
            <w:tcW w:w="512" w:type="dxa"/>
          </w:tcPr>
          <w:p w14:paraId="09992590" w14:textId="77777777" w:rsidR="00427072" w:rsidRPr="000D7BE8" w:rsidRDefault="00427072" w:rsidP="00427072">
            <w:pPr>
              <w:jc w:val="both"/>
              <w:rPr>
                <w:rFonts w:ascii="Times New Roman" w:hAnsi="Times New Roman" w:cs="Times New Roman"/>
                <w:lang w:val="ro-RO"/>
              </w:rPr>
            </w:pPr>
          </w:p>
        </w:tc>
        <w:tc>
          <w:tcPr>
            <w:tcW w:w="4132" w:type="dxa"/>
          </w:tcPr>
          <w:p w14:paraId="6B64C474" w14:textId="2B59D2C3"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conformitate</w:t>
            </w:r>
            <w:proofErr w:type="spellEnd"/>
            <w:r w:rsidRPr="000D7BE8">
              <w:rPr>
                <w:rFonts w:ascii="Times New Roman" w:hAnsi="Times New Roman" w:cs="Times New Roman"/>
              </w:rPr>
              <w:t xml:space="preserve"> cu art.102 din </w:t>
            </w:r>
            <w:proofErr w:type="spellStart"/>
            <w:r w:rsidRPr="000D7BE8">
              <w:rPr>
                <w:rFonts w:ascii="Times New Roman" w:hAnsi="Times New Roman" w:cs="Times New Roman"/>
              </w:rPr>
              <w:t>Constituție</w:t>
            </w:r>
            <w:proofErr w:type="spellEnd"/>
            <w:r w:rsidRPr="000D7BE8">
              <w:rPr>
                <w:rFonts w:ascii="Times New Roman" w:hAnsi="Times New Roman" w:cs="Times New Roman"/>
              </w:rPr>
              <w:t xml:space="preserve">, art.37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nr.136/2017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art.14-16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100/2017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un act care se </w:t>
            </w:r>
            <w:proofErr w:type="spellStart"/>
            <w:r w:rsidRPr="000D7BE8">
              <w:rPr>
                <w:rFonts w:ascii="Times New Roman" w:hAnsi="Times New Roman" w:cs="Times New Roman"/>
              </w:rPr>
              <w:t>adoptă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executării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popusă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la pct.1 subpct.1.2 </w:t>
            </w:r>
            <w:proofErr w:type="spellStart"/>
            <w:r w:rsidRPr="000D7BE8">
              <w:rPr>
                <w:rFonts w:ascii="Times New Roman" w:hAnsi="Times New Roman" w:cs="Times New Roman"/>
              </w:rPr>
              <w:t>contravine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cadrului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menționat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impunerea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Agenția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Relații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Interetnice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w:t>
            </w:r>
            <w:proofErr w:type="spellEnd"/>
            <w:r w:rsidRPr="000D7BE8">
              <w:rPr>
                <w:rFonts w:ascii="Times New Roman" w:hAnsi="Times New Roman" w:cs="Times New Roman"/>
              </w:rPr>
              <w:t xml:space="preserve"> care nu sunt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nr.436/2006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transformă</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competență</w:t>
            </w:r>
            <w:proofErr w:type="spellEnd"/>
          </w:p>
          <w:p w14:paraId="0FDC4250" w14:textId="77777777"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proprie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(art.14 alin.2 </w:t>
            </w:r>
            <w:proofErr w:type="spellStart"/>
            <w:r w:rsidRPr="000D7BE8">
              <w:rPr>
                <w:rFonts w:ascii="Times New Roman" w:hAnsi="Times New Roman" w:cs="Times New Roman"/>
              </w:rPr>
              <w:t>lit.y</w:t>
            </w:r>
            <w:proofErr w:type="spellEnd"/>
            <w:r w:rsidRPr="000D7BE8">
              <w:rPr>
                <w:rFonts w:ascii="Times New Roman" w:hAnsi="Times New Roman" w:cs="Times New Roman"/>
              </w:rPr>
              <w:t xml:space="preserve">/1)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436/2006) </w:t>
            </w:r>
            <w:proofErr w:type="spellStart"/>
            <w:r w:rsidRPr="000D7BE8">
              <w:rPr>
                <w:rFonts w:ascii="Times New Roman" w:hAnsi="Times New Roman" w:cs="Times New Roman"/>
              </w:rPr>
              <w:t>într</w:t>
            </w:r>
            <w:proofErr w:type="spellEnd"/>
            <w:r w:rsidRPr="000D7BE8">
              <w:rPr>
                <w:rFonts w:ascii="Times New Roman" w:hAnsi="Times New Roman" w:cs="Times New Roman"/>
              </w:rPr>
              <w:t xml:space="preserve">-una </w:t>
            </w:r>
            <w:proofErr w:type="spellStart"/>
            <w:r w:rsidRPr="000D7BE8">
              <w:rPr>
                <w:rFonts w:ascii="Times New Roman" w:hAnsi="Times New Roman" w:cs="Times New Roman"/>
              </w:rPr>
              <w:t>delegată</w:t>
            </w:r>
            <w:proofErr w:type="spellEnd"/>
            <w:r w:rsidRPr="000D7BE8">
              <w:rPr>
                <w:rFonts w:ascii="Times New Roman" w:hAnsi="Times New Roman" w:cs="Times New Roman"/>
              </w:rPr>
              <w:t>/</w:t>
            </w:r>
            <w:proofErr w:type="spellStart"/>
            <w:r w:rsidRPr="000D7BE8">
              <w:rPr>
                <w:rFonts w:ascii="Times New Roman" w:hAnsi="Times New Roman" w:cs="Times New Roman"/>
              </w:rPr>
              <w:t>controlată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centralizat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stabilind</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raport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subordonare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nejustificat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contrar</w:t>
            </w:r>
            <w:proofErr w:type="spellEnd"/>
            <w:r w:rsidRPr="000D7BE8">
              <w:rPr>
                <w:rFonts w:ascii="Times New Roman" w:hAnsi="Times New Roman" w:cs="Times New Roman"/>
              </w:rPr>
              <w:t xml:space="preserve"> art.6 din </w:t>
            </w:r>
            <w:proofErr w:type="spellStart"/>
            <w:r w:rsidRPr="000D7BE8">
              <w:rPr>
                <w:rFonts w:ascii="Times New Roman" w:hAnsi="Times New Roman" w:cs="Times New Roman"/>
              </w:rPr>
              <w:t>aceeași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w:t>
            </w:r>
            <w:proofErr w:type="spellEnd"/>
            <w:r w:rsidRPr="000D7BE8">
              <w:rPr>
                <w:rFonts w:ascii="Times New Roman" w:hAnsi="Times New Roman" w:cs="Times New Roman"/>
              </w:rPr>
              <w:t>.</w:t>
            </w:r>
          </w:p>
          <w:p w14:paraId="031D3A29" w14:textId="251E54A0" w:rsidR="00427072" w:rsidRPr="000D7BE8" w:rsidRDefault="00427072" w:rsidP="00427072">
            <w:pPr>
              <w:jc w:val="both"/>
              <w:rPr>
                <w:rFonts w:ascii="Times New Roman" w:hAnsi="Times New Roman" w:cs="Times New Roman"/>
              </w:rPr>
            </w:pPr>
            <w:r w:rsidRPr="000D7BE8">
              <w:rPr>
                <w:rFonts w:ascii="Times New Roman" w:hAnsi="Times New Roman" w:cs="Times New Roman"/>
              </w:rPr>
              <w:t xml:space="preserve">   </w:t>
            </w:r>
            <w:proofErr w:type="spellStart"/>
            <w:r w:rsidRPr="000D7BE8">
              <w:rPr>
                <w:rFonts w:ascii="Times New Roman" w:hAnsi="Times New Roman" w:cs="Times New Roman"/>
              </w:rPr>
              <w:t>Utilizarea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termeni</w:t>
            </w:r>
            <w:proofErr w:type="spellEnd"/>
            <w:r w:rsidRPr="000D7BE8">
              <w:rPr>
                <w:rFonts w:ascii="Times New Roman" w:hAnsi="Times New Roman" w:cs="Times New Roman"/>
              </w:rPr>
              <w:t xml:space="preserve"> precum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defini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mecanismul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termenele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efectele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juridice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acesteia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oferă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putere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discreționară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genera </w:t>
            </w:r>
            <w:proofErr w:type="spellStart"/>
            <w:r w:rsidRPr="000D7BE8">
              <w:rPr>
                <w:rFonts w:ascii="Times New Roman" w:hAnsi="Times New Roman" w:cs="Times New Roman"/>
              </w:rPr>
              <w:t>blocaj</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favorizarea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anumitor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unități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w:t>
            </w:r>
            <w:r w:rsidRPr="000D7BE8">
              <w:rPr>
                <w:rFonts w:ascii="Times New Roman" w:hAnsi="Times New Roman" w:cs="Times New Roman"/>
              </w:rPr>
              <w:lastRenderedPageBreak/>
              <w:t>teritoriale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întâi</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subiective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așa</w:t>
            </w:r>
            <w:proofErr w:type="spellEnd"/>
            <w:r w:rsidRPr="000D7BE8">
              <w:rPr>
                <w:rFonts w:ascii="Times New Roman" w:hAnsi="Times New Roman" w:cs="Times New Roman"/>
              </w:rPr>
              <w:t xml:space="preserve"> mod premise</w:t>
            </w:r>
          </w:p>
          <w:p w14:paraId="7A5B1DA4" w14:textId="23F3FE7C"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comiterea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abuzurilor</w:t>
            </w:r>
            <w:proofErr w:type="spellEnd"/>
            <w:r w:rsidRPr="000D7BE8">
              <w:rPr>
                <w:rFonts w:ascii="Times New Roman" w:hAnsi="Times New Roman" w:cs="Times New Roman"/>
              </w:rPr>
              <w:t xml:space="preserve">. Conform art.14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.(2) </w:t>
            </w:r>
            <w:proofErr w:type="spellStart"/>
            <w:r w:rsidRPr="000D7BE8">
              <w:rPr>
                <w:rFonts w:ascii="Times New Roman" w:hAnsi="Times New Roman" w:cs="Times New Roman"/>
              </w:rPr>
              <w:t>lit.y</w:t>
            </w:r>
            <w:proofErr w:type="spellEnd"/>
            <w:r w:rsidRPr="000D7BE8">
              <w:rPr>
                <w:rFonts w:ascii="Times New Roman" w:hAnsi="Times New Roman" w:cs="Times New Roman"/>
              </w:rPr>
              <w:t xml:space="preserve">/1)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nr.436/2006, </w:t>
            </w:r>
            <w:proofErr w:type="spellStart"/>
            <w:r w:rsidRPr="000D7BE8">
              <w:rPr>
                <w:rFonts w:ascii="Times New Roman" w:hAnsi="Times New Roman" w:cs="Times New Roman"/>
              </w:rPr>
              <w:t>pornind</w:t>
            </w:r>
            <w:proofErr w:type="spellEnd"/>
            <w:r w:rsidRPr="000D7BE8">
              <w:rPr>
                <w:rFonts w:ascii="Times New Roman" w:hAnsi="Times New Roman" w:cs="Times New Roman"/>
              </w:rPr>
              <w:t xml:space="preserve"> de la </w:t>
            </w:r>
            <w:proofErr w:type="spellStart"/>
            <w:r w:rsidRPr="000D7BE8">
              <w:rPr>
                <w:rFonts w:ascii="Times New Roman" w:hAnsi="Times New Roman" w:cs="Times New Roman"/>
              </w:rPr>
              <w:t>domeniile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autorităţilor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administraţiei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întîi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stabilite</w:t>
            </w:r>
            <w:proofErr w:type="spellEnd"/>
            <w:r w:rsidRPr="000D7BE8">
              <w:rPr>
                <w:rFonts w:ascii="Times New Roman" w:hAnsi="Times New Roman" w:cs="Times New Roman"/>
              </w:rPr>
              <w:t xml:space="preserve"> la art.4 al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descentralizarea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administrativă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consiliul</w:t>
            </w:r>
            <w:proofErr w:type="spellEnd"/>
            <w:r w:rsidRPr="000D7BE8">
              <w:rPr>
                <w:rFonts w:ascii="Times New Roman" w:hAnsi="Times New Roman" w:cs="Times New Roman"/>
              </w:rPr>
              <w:t xml:space="preserve"> local decide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funcţiei</w:t>
            </w:r>
            <w:proofErr w:type="spellEnd"/>
            <w:r w:rsidRPr="000D7BE8">
              <w:rPr>
                <w:rFonts w:ascii="Times New Roman" w:hAnsi="Times New Roman" w:cs="Times New Roman"/>
              </w:rPr>
              <w:t xml:space="preserve"> de mediator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localităţile</w:t>
            </w:r>
            <w:proofErr w:type="spellEnd"/>
            <w:r w:rsidRPr="000D7BE8">
              <w:rPr>
                <w:rFonts w:ascii="Times New Roman" w:hAnsi="Times New Roman" w:cs="Times New Roman"/>
              </w:rPr>
              <w:t xml:space="preserve"> compact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mixt populate de </w:t>
            </w:r>
            <w:proofErr w:type="spellStart"/>
            <w:r w:rsidRPr="000D7BE8">
              <w:rPr>
                <w:rFonts w:ascii="Times New Roman" w:hAnsi="Times New Roman" w:cs="Times New Roman"/>
              </w:rPr>
              <w:t>romi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art.6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.(2)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(3) al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citate, ”</w:t>
            </w:r>
            <w:proofErr w:type="spellStart"/>
            <w:r w:rsidRPr="000D7BE8">
              <w:rPr>
                <w:rFonts w:ascii="Times New Roman" w:hAnsi="Times New Roman" w:cs="Times New Roman"/>
              </w:rPr>
              <w:t>Raporturile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dintre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autorităţile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locale au la </w:t>
            </w:r>
            <w:proofErr w:type="spellStart"/>
            <w:r w:rsidRPr="000D7BE8">
              <w:rPr>
                <w:rFonts w:ascii="Times New Roman" w:hAnsi="Times New Roman" w:cs="Times New Roman"/>
              </w:rPr>
              <w:t>bază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principiile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autonomiei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legalităţii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transparenţei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colaborării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rezolvarea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problemelor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autorităţile</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autorităţile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întîi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şi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nivelul</w:t>
            </w:r>
            <w:proofErr w:type="spellEnd"/>
            <w:r w:rsidRPr="000D7BE8">
              <w:rPr>
                <w:rFonts w:ascii="Times New Roman" w:hAnsi="Times New Roman" w:cs="Times New Roman"/>
              </w:rPr>
              <w:t xml:space="preserve"> al </w:t>
            </w:r>
            <w:proofErr w:type="spellStart"/>
            <w:r w:rsidRPr="000D7BE8">
              <w:rPr>
                <w:rFonts w:ascii="Times New Roman" w:hAnsi="Times New Roman" w:cs="Times New Roman"/>
              </w:rPr>
              <w:t>doilea</w:t>
            </w:r>
            <w:proofErr w:type="spellEnd"/>
            <w:r w:rsidRPr="000D7BE8">
              <w:rPr>
                <w:rFonts w:ascii="Times New Roman" w:hAnsi="Times New Roman" w:cs="Times New Roman"/>
              </w:rPr>
              <w:t xml:space="preserve"> nu </w:t>
            </w:r>
            <w:proofErr w:type="spellStart"/>
            <w:r w:rsidRPr="000D7BE8">
              <w:rPr>
                <w:rFonts w:ascii="Times New Roman" w:hAnsi="Times New Roman" w:cs="Times New Roman"/>
              </w:rPr>
              <w:t>există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raporturi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subordonare</w:t>
            </w:r>
            <w:proofErr w:type="spellEnd"/>
            <w:r w:rsidRPr="000D7BE8">
              <w:rPr>
                <w:rFonts w:ascii="Times New Roman" w:hAnsi="Times New Roman" w:cs="Times New Roman"/>
              </w:rPr>
              <w:t xml:space="preserve">, cu </w:t>
            </w:r>
            <w:proofErr w:type="spellStart"/>
            <w:r w:rsidRPr="000D7BE8">
              <w:rPr>
                <w:rFonts w:ascii="Times New Roman" w:hAnsi="Times New Roman" w:cs="Times New Roman"/>
              </w:rPr>
              <w:t>excepţia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cazurilor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lege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același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timp</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referința</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organizațiile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acreditate</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lângă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risc</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corupție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transparență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previzibilitate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nefiind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w:t>
            </w:r>
            <w:proofErr w:type="spellEnd"/>
            <w:r w:rsidRPr="000D7BE8">
              <w:rPr>
                <w:rFonts w:ascii="Times New Roman" w:hAnsi="Times New Roman" w:cs="Times New Roman"/>
              </w:rPr>
              <w:t xml:space="preserve"> care sunt </w:t>
            </w:r>
            <w:proofErr w:type="spellStart"/>
            <w:r w:rsidRPr="000D7BE8">
              <w:rPr>
                <w:rFonts w:ascii="Times New Roman" w:hAnsi="Times New Roman" w:cs="Times New Roman"/>
              </w:rPr>
              <w:t>aceste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acreditare</w:t>
            </w:r>
            <w:proofErr w:type="spellEnd"/>
            <w:r w:rsidRPr="000D7BE8">
              <w:rPr>
                <w:rFonts w:ascii="Times New Roman" w:hAnsi="Times New Roman" w:cs="Times New Roman"/>
              </w:rPr>
              <w:t>”.</w:t>
            </w:r>
          </w:p>
          <w:p w14:paraId="5342CC58" w14:textId="7CCE0C79"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Există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riscul</w:t>
            </w:r>
            <w:proofErr w:type="spellEnd"/>
            <w:r w:rsidRPr="000D7BE8">
              <w:rPr>
                <w:rFonts w:ascii="Times New Roman" w:hAnsi="Times New Roman" w:cs="Times New Roman"/>
              </w:rPr>
              <w:t xml:space="preserve"> ca </w:t>
            </w:r>
            <w:proofErr w:type="spellStart"/>
            <w:r w:rsidRPr="000D7BE8">
              <w:rPr>
                <w:rFonts w:ascii="Times New Roman" w:hAnsi="Times New Roman" w:cs="Times New Roman"/>
              </w:rPr>
              <w:t>doar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obțină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statut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dobândind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exclusiv</w:t>
            </w:r>
            <w:proofErr w:type="spellEnd"/>
            <w:r w:rsidRPr="000D7BE8">
              <w:rPr>
                <w:rFonts w:ascii="Times New Roman" w:hAnsi="Times New Roman" w:cs="Times New Roman"/>
              </w:rPr>
              <w:t xml:space="preserve"> de a </w:t>
            </w:r>
            <w:proofErr w:type="spellStart"/>
            <w:r w:rsidRPr="000D7BE8">
              <w:rPr>
                <w:rFonts w:ascii="Times New Roman" w:hAnsi="Times New Roman" w:cs="Times New Roman"/>
              </w:rPr>
              <w:t>influența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procesul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selecție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mediatorilor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unde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organizațiile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agreate</w:t>
            </w:r>
            <w:proofErr w:type="spellEnd"/>
            <w:r w:rsidRPr="000D7BE8">
              <w:rPr>
                <w:rFonts w:ascii="Times New Roman" w:hAnsi="Times New Roman" w:cs="Times New Roman"/>
              </w:rPr>
              <w:t xml:space="preserve">” pot </w:t>
            </w:r>
            <w:proofErr w:type="spellStart"/>
            <w:r w:rsidRPr="000D7BE8">
              <w:rPr>
                <w:rFonts w:ascii="Times New Roman" w:hAnsi="Times New Roman" w:cs="Times New Roman"/>
              </w:rPr>
              <w:t>impune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candidați</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alte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decât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meritocrație</w:t>
            </w:r>
            <w:proofErr w:type="spellEnd"/>
            <w:r w:rsidRPr="000D7BE8">
              <w:rPr>
                <w:rFonts w:ascii="Times New Roman" w:hAnsi="Times New Roman" w:cs="Times New Roman"/>
              </w:rPr>
              <w:t>.</w:t>
            </w:r>
          </w:p>
        </w:tc>
        <w:tc>
          <w:tcPr>
            <w:tcW w:w="5483" w:type="dxa"/>
          </w:tcPr>
          <w:p w14:paraId="44A62D4D" w14:textId="50F9435A" w:rsidR="00427072" w:rsidRPr="000D7BE8" w:rsidRDefault="00A23FB7"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427072" w:rsidRPr="000D7BE8" w14:paraId="042D24B0" w14:textId="77777777" w:rsidTr="00381B7A">
        <w:tc>
          <w:tcPr>
            <w:tcW w:w="2823" w:type="dxa"/>
          </w:tcPr>
          <w:p w14:paraId="4BD9C124" w14:textId="77777777" w:rsidR="00427072" w:rsidRPr="000D7BE8" w:rsidRDefault="00427072" w:rsidP="00427072">
            <w:pPr>
              <w:jc w:val="both"/>
              <w:rPr>
                <w:rFonts w:ascii="Times New Roman" w:hAnsi="Times New Roman" w:cs="Times New Roman"/>
                <w:b/>
                <w:bCs/>
                <w:lang w:val="ro-RO"/>
              </w:rPr>
            </w:pPr>
          </w:p>
        </w:tc>
        <w:tc>
          <w:tcPr>
            <w:tcW w:w="512" w:type="dxa"/>
          </w:tcPr>
          <w:p w14:paraId="7BD35E03" w14:textId="77777777" w:rsidR="00427072" w:rsidRPr="000D7BE8" w:rsidRDefault="00427072" w:rsidP="00427072">
            <w:pPr>
              <w:jc w:val="both"/>
              <w:rPr>
                <w:rFonts w:ascii="Times New Roman" w:hAnsi="Times New Roman" w:cs="Times New Roman"/>
                <w:lang w:val="ro-RO"/>
              </w:rPr>
            </w:pPr>
          </w:p>
        </w:tc>
        <w:tc>
          <w:tcPr>
            <w:tcW w:w="4132" w:type="dxa"/>
          </w:tcPr>
          <w:p w14:paraId="0C349817" w14:textId="5D7B7F2F" w:rsidR="00427072" w:rsidRPr="000D7BE8" w:rsidRDefault="00427072" w:rsidP="00427072">
            <w:pPr>
              <w:jc w:val="both"/>
              <w:rPr>
                <w:rFonts w:ascii="Times New Roman" w:hAnsi="Times New Roman" w:cs="Times New Roman"/>
              </w:rPr>
            </w:pPr>
            <w:r w:rsidRPr="000D7BE8">
              <w:rPr>
                <w:rFonts w:ascii="Times New Roman" w:hAnsi="Times New Roman" w:cs="Times New Roman"/>
              </w:rPr>
              <w:t xml:space="preserve">Un alt aspect, </w:t>
            </w:r>
            <w:proofErr w:type="spellStart"/>
            <w:r w:rsidRPr="000D7BE8">
              <w:rPr>
                <w:rFonts w:ascii="Times New Roman" w:hAnsi="Times New Roman" w:cs="Times New Roman"/>
              </w:rPr>
              <w:t>stabilirea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prag</w:t>
            </w:r>
            <w:proofErr w:type="spellEnd"/>
            <w:r w:rsidRPr="000D7BE8">
              <w:rPr>
                <w:rFonts w:ascii="Times New Roman" w:hAnsi="Times New Roman" w:cs="Times New Roman"/>
              </w:rPr>
              <w:t xml:space="preserve"> numeric fix de „</w:t>
            </w:r>
            <w:proofErr w:type="spellStart"/>
            <w:r w:rsidRPr="000D7BE8">
              <w:rPr>
                <w:rFonts w:ascii="Times New Roman" w:hAnsi="Times New Roman" w:cs="Times New Roman"/>
              </w:rPr>
              <w:t>cel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puțin</w:t>
            </w:r>
            <w:proofErr w:type="spellEnd"/>
            <w:r w:rsidRPr="000D7BE8">
              <w:rPr>
                <w:rFonts w:ascii="Times New Roman" w:hAnsi="Times New Roman" w:cs="Times New Roman"/>
              </w:rPr>
              <w:t xml:space="preserve"> 100 de </w:t>
            </w:r>
            <w:proofErr w:type="spellStart"/>
            <w:r w:rsidRPr="000D7BE8">
              <w:rPr>
                <w:rFonts w:ascii="Times New Roman" w:hAnsi="Times New Roman" w:cs="Times New Roman"/>
              </w:rPr>
              <w:t>persoane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a indica o </w:t>
            </w:r>
            <w:proofErr w:type="spellStart"/>
            <w:r w:rsidRPr="000D7BE8">
              <w:rPr>
                <w:rFonts w:ascii="Times New Roman" w:hAnsi="Times New Roman" w:cs="Times New Roman"/>
              </w:rPr>
              <w:t>sursă</w:t>
            </w:r>
            <w:proofErr w:type="spellEnd"/>
            <w:r w:rsidRPr="000D7BE8">
              <w:rPr>
                <w:rFonts w:ascii="Times New Roman" w:hAnsi="Times New Roman" w:cs="Times New Roman"/>
              </w:rPr>
              <w:t xml:space="preserve"> de date </w:t>
            </w:r>
            <w:proofErr w:type="spellStart"/>
            <w:r w:rsidRPr="000D7BE8">
              <w:rPr>
                <w:rFonts w:ascii="Times New Roman" w:hAnsi="Times New Roman" w:cs="Times New Roman"/>
              </w:rPr>
              <w:t>oficiale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generează</w:t>
            </w:r>
            <w:proofErr w:type="spellEnd"/>
            <w:r w:rsidRPr="000D7BE8">
              <w:rPr>
                <w:rFonts w:ascii="Times New Roman" w:hAnsi="Times New Roman" w:cs="Times New Roman"/>
              </w:rPr>
              <w:t xml:space="preserve"> un grad de </w:t>
            </w:r>
            <w:proofErr w:type="spellStart"/>
            <w:r w:rsidRPr="000D7BE8">
              <w:rPr>
                <w:rFonts w:ascii="Times New Roman" w:hAnsi="Times New Roman" w:cs="Times New Roman"/>
              </w:rPr>
              <w:t>subiectivism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Această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lacună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normativă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lastRenderedPageBreak/>
              <w:t>poate</w:t>
            </w:r>
            <w:proofErr w:type="spellEnd"/>
            <w:r w:rsidRPr="000D7BE8">
              <w:rPr>
                <w:rFonts w:ascii="Times New Roman" w:hAnsi="Times New Roman" w:cs="Times New Roman"/>
              </w:rPr>
              <w:t xml:space="preserve"> conduce la </w:t>
            </w:r>
            <w:proofErr w:type="spellStart"/>
            <w:r w:rsidRPr="000D7BE8">
              <w:rPr>
                <w:rFonts w:ascii="Times New Roman" w:hAnsi="Times New Roman" w:cs="Times New Roman"/>
              </w:rPr>
              <w:t>manipularea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indicatorilor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statistici</w:t>
            </w:r>
            <w:proofErr w:type="spellEnd"/>
            <w:r w:rsidRPr="000D7BE8">
              <w:rPr>
                <w:rFonts w:ascii="Times New Roman" w:hAnsi="Times New Roman" w:cs="Times New Roman"/>
              </w:rPr>
              <w:t xml:space="preserve"> fie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justifica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alocări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nefondate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crearea</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posturi</w:t>
            </w:r>
            <w:proofErr w:type="spellEnd"/>
          </w:p>
          <w:p w14:paraId="58BB6001" w14:textId="77777777" w:rsidR="00427072" w:rsidRPr="000D7BE8" w:rsidRDefault="00427072" w:rsidP="00427072">
            <w:pPr>
              <w:jc w:val="both"/>
              <w:rPr>
                <w:rFonts w:ascii="Times New Roman" w:hAnsi="Times New Roman" w:cs="Times New Roman"/>
              </w:rPr>
            </w:pPr>
            <w:r w:rsidRPr="000D7BE8">
              <w:rPr>
                <w:rFonts w:ascii="Times New Roman" w:hAnsi="Times New Roman" w:cs="Times New Roman"/>
              </w:rPr>
              <w:t xml:space="preserve">fictive, fie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priva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abuziv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comunități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acest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serviciu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subevaluarea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numărului</w:t>
            </w:r>
            <w:proofErr w:type="spellEnd"/>
          </w:p>
          <w:p w14:paraId="7EDC691C" w14:textId="6E97624E"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populației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w:t>
            </w:r>
          </w:p>
          <w:p w14:paraId="76CA946B" w14:textId="07592448"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urmare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introducerea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reguli de </w:t>
            </w:r>
            <w:proofErr w:type="spellStart"/>
            <w:r w:rsidRPr="000D7BE8">
              <w:rPr>
                <w:rFonts w:ascii="Times New Roman" w:hAnsi="Times New Roman" w:cs="Times New Roman"/>
              </w:rPr>
              <w:t>cooperare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centrale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eligibilitate</w:t>
            </w:r>
            <w:proofErr w:type="spellEnd"/>
            <w:r w:rsidRPr="000D7BE8">
              <w:rPr>
                <w:rFonts w:ascii="Times New Roman" w:hAnsi="Times New Roman" w:cs="Times New Roman"/>
              </w:rPr>
              <w:t xml:space="preserve"> care nu se </w:t>
            </w:r>
            <w:proofErr w:type="spellStart"/>
            <w:r w:rsidRPr="000D7BE8">
              <w:rPr>
                <w:rFonts w:ascii="Times New Roman" w:hAnsi="Times New Roman" w:cs="Times New Roman"/>
              </w:rPr>
              <w:t>regăsesc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nr.436/2006 </w:t>
            </w:r>
            <w:proofErr w:type="spellStart"/>
            <w:r w:rsidRPr="000D7BE8">
              <w:rPr>
                <w:rFonts w:ascii="Times New Roman" w:hAnsi="Times New Roman" w:cs="Times New Roman"/>
              </w:rPr>
              <w:t>vor</w:t>
            </w:r>
            <w:proofErr w:type="spellEnd"/>
            <w:r w:rsidRPr="000D7BE8">
              <w:rPr>
                <w:rFonts w:ascii="Times New Roman" w:hAnsi="Times New Roman" w:cs="Times New Roman"/>
              </w:rPr>
              <w:t xml:space="preserve"> permit </w:t>
            </w:r>
            <w:proofErr w:type="spellStart"/>
            <w:r w:rsidRPr="000D7BE8">
              <w:rPr>
                <w:rFonts w:ascii="Times New Roman" w:hAnsi="Times New Roman" w:cs="Times New Roman"/>
              </w:rPr>
              <w:t>funcționarilor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responsabili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interpreteze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arbitrar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Implementarea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prevederi</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contravin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primare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generează</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mediu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favorabil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blocajelor</w:t>
            </w:r>
            <w:proofErr w:type="spellEnd"/>
            <w:r w:rsidRPr="000D7BE8">
              <w:rPr>
                <w:rFonts w:ascii="Times New Roman" w:hAnsi="Times New Roman" w:cs="Times New Roman"/>
              </w:rPr>
              <w:t xml:space="preserve"> administrative, </w:t>
            </w:r>
            <w:proofErr w:type="spellStart"/>
            <w:r w:rsidRPr="000D7BE8">
              <w:rPr>
                <w:rFonts w:ascii="Times New Roman" w:hAnsi="Times New Roman" w:cs="Times New Roman"/>
              </w:rPr>
              <w:t>având</w:t>
            </w:r>
            <w:proofErr w:type="spellEnd"/>
            <w:r w:rsidRPr="000D7BE8">
              <w:rPr>
                <w:rFonts w:ascii="Times New Roman" w:hAnsi="Times New Roman" w:cs="Times New Roman"/>
              </w:rPr>
              <w:t xml:space="preserve"> un impact direct </w:t>
            </w:r>
            <w:proofErr w:type="spellStart"/>
            <w:r w:rsidRPr="000D7BE8">
              <w:rPr>
                <w:rFonts w:ascii="Times New Roman" w:hAnsi="Times New Roman" w:cs="Times New Roman"/>
              </w:rPr>
              <w:t>asupra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beneficiarilor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finali</w:t>
            </w:r>
            <w:proofErr w:type="spellEnd"/>
            <w:r w:rsidRPr="000D7BE8">
              <w:rPr>
                <w:rFonts w:ascii="Times New Roman" w:hAnsi="Times New Roman" w:cs="Times New Roman"/>
              </w:rPr>
              <w:t xml:space="preserve"> ai </w:t>
            </w:r>
            <w:proofErr w:type="spellStart"/>
            <w:r w:rsidRPr="000D7BE8">
              <w:rPr>
                <w:rFonts w:ascii="Times New Roman" w:hAnsi="Times New Roman" w:cs="Times New Roman"/>
              </w:rPr>
              <w:t>politicii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w:t>
            </w:r>
          </w:p>
        </w:tc>
        <w:tc>
          <w:tcPr>
            <w:tcW w:w="5483" w:type="dxa"/>
          </w:tcPr>
          <w:p w14:paraId="7A988FC1" w14:textId="77777777" w:rsidR="00427072" w:rsidRPr="000D7BE8" w:rsidRDefault="00090461"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p w14:paraId="49CFC803" w14:textId="77777777" w:rsidR="00090461" w:rsidRPr="000D7BE8" w:rsidRDefault="00090461" w:rsidP="00090461">
            <w:pPr>
              <w:jc w:val="both"/>
              <w:rPr>
                <w:rFonts w:ascii="Times New Roman" w:hAnsi="Times New Roman" w:cs="Times New Roman"/>
                <w:lang w:val="ro-RO"/>
              </w:rPr>
            </w:pPr>
            <w:r w:rsidRPr="000D7BE8">
              <w:rPr>
                <w:rFonts w:ascii="Times New Roman" w:hAnsi="Times New Roman" w:cs="Times New Roman"/>
                <w:lang w:val="ro-RO"/>
              </w:rPr>
              <w:t>Reformulare tehnică: „Numărul persoanelor de etnie romă se stabilește în baza datelor oficiale furnizate de Biroul Național de Statistică sau a altor date administrative oficiale disponibile.”</w:t>
            </w:r>
          </w:p>
          <w:p w14:paraId="43390051" w14:textId="77777777" w:rsidR="00090461" w:rsidRPr="000D7BE8" w:rsidRDefault="00090461" w:rsidP="00090461">
            <w:pPr>
              <w:jc w:val="both"/>
              <w:rPr>
                <w:rFonts w:ascii="Times New Roman" w:hAnsi="Times New Roman" w:cs="Times New Roman"/>
                <w:highlight w:val="yellow"/>
                <w:lang w:val="ro-RO"/>
              </w:rPr>
            </w:pPr>
          </w:p>
          <w:p w14:paraId="54ACCC79" w14:textId="6233DC55" w:rsidR="00090461" w:rsidRPr="000D7BE8" w:rsidRDefault="00090461" w:rsidP="00427072">
            <w:pPr>
              <w:jc w:val="both"/>
              <w:rPr>
                <w:rFonts w:ascii="Times New Roman" w:hAnsi="Times New Roman" w:cs="Times New Roman"/>
                <w:b/>
                <w:bCs/>
                <w:lang w:val="ro-RO"/>
              </w:rPr>
            </w:pPr>
          </w:p>
        </w:tc>
      </w:tr>
      <w:tr w:rsidR="00427072" w:rsidRPr="000D7BE8" w14:paraId="3DE1F3C0" w14:textId="77777777" w:rsidTr="00381B7A">
        <w:tc>
          <w:tcPr>
            <w:tcW w:w="2823" w:type="dxa"/>
          </w:tcPr>
          <w:p w14:paraId="7A142446" w14:textId="77777777" w:rsidR="00427072" w:rsidRPr="000D7BE8" w:rsidRDefault="00427072" w:rsidP="00427072">
            <w:pPr>
              <w:jc w:val="both"/>
              <w:rPr>
                <w:rFonts w:ascii="Times New Roman" w:hAnsi="Times New Roman" w:cs="Times New Roman"/>
                <w:b/>
                <w:bCs/>
                <w:lang w:val="ro-RO"/>
              </w:rPr>
            </w:pPr>
          </w:p>
        </w:tc>
        <w:tc>
          <w:tcPr>
            <w:tcW w:w="512" w:type="dxa"/>
          </w:tcPr>
          <w:p w14:paraId="71C08A5C" w14:textId="77777777" w:rsidR="00427072" w:rsidRPr="000D7BE8" w:rsidRDefault="00427072" w:rsidP="00427072">
            <w:pPr>
              <w:jc w:val="both"/>
              <w:rPr>
                <w:rFonts w:ascii="Times New Roman" w:hAnsi="Times New Roman" w:cs="Times New Roman"/>
                <w:lang w:val="ro-RO"/>
              </w:rPr>
            </w:pPr>
          </w:p>
        </w:tc>
        <w:tc>
          <w:tcPr>
            <w:tcW w:w="4132" w:type="dxa"/>
          </w:tcPr>
          <w:p w14:paraId="0BC2CE49" w14:textId="7E7F7392" w:rsidR="00427072" w:rsidRPr="000D7BE8" w:rsidRDefault="00427072" w:rsidP="00427072">
            <w:pPr>
              <w:jc w:val="both"/>
              <w:rPr>
                <w:rFonts w:ascii="Times New Roman" w:hAnsi="Times New Roman" w:cs="Times New Roman"/>
                <w:i/>
                <w:iCs/>
              </w:rPr>
            </w:pPr>
            <w:proofErr w:type="spellStart"/>
            <w:r w:rsidRPr="000D7BE8">
              <w:rPr>
                <w:rFonts w:ascii="Times New Roman" w:hAnsi="Times New Roman" w:cs="Times New Roman"/>
              </w:rPr>
              <w:t>Formularea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punctul</w:t>
            </w:r>
            <w:proofErr w:type="spellEnd"/>
            <w:r w:rsidRPr="000D7BE8">
              <w:rPr>
                <w:rFonts w:ascii="Times New Roman" w:hAnsi="Times New Roman" w:cs="Times New Roman"/>
              </w:rPr>
              <w:t xml:space="preserve"> 9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proiectului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utilizarea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sintagmei</w:t>
            </w:r>
            <w:proofErr w:type="spellEnd"/>
            <w:r w:rsidRPr="000D7BE8">
              <w:rPr>
                <w:rFonts w:ascii="Times New Roman" w:hAnsi="Times New Roman" w:cs="Times New Roman"/>
              </w:rPr>
              <w:t xml:space="preserve"> </w:t>
            </w:r>
            <w:r w:rsidRPr="000D7BE8">
              <w:rPr>
                <w:rFonts w:ascii="Times New Roman" w:hAnsi="Times New Roman" w:cs="Times New Roman"/>
                <w:i/>
                <w:iCs/>
              </w:rPr>
              <w:t>„</w:t>
            </w:r>
            <w:proofErr w:type="spellStart"/>
            <w:r w:rsidRPr="000D7BE8">
              <w:rPr>
                <w:rFonts w:ascii="Times New Roman" w:hAnsi="Times New Roman" w:cs="Times New Roman"/>
                <w:i/>
                <w:iCs/>
              </w:rPr>
              <w:t>urmează</w:t>
            </w:r>
            <w:proofErr w:type="spellEnd"/>
            <w:r w:rsidRPr="000D7BE8">
              <w:rPr>
                <w:rFonts w:ascii="Times New Roman" w:hAnsi="Times New Roman" w:cs="Times New Roman"/>
                <w:i/>
                <w:iCs/>
              </w:rPr>
              <w:t xml:space="preserve"> a fi </w:t>
            </w:r>
            <w:proofErr w:type="spellStart"/>
            <w:r w:rsidRPr="000D7BE8">
              <w:rPr>
                <w:rFonts w:ascii="Times New Roman" w:hAnsi="Times New Roman" w:cs="Times New Roman"/>
                <w:i/>
                <w:iCs/>
              </w:rPr>
              <w:t>coordonat</w:t>
            </w:r>
            <w:proofErr w:type="spellEnd"/>
            <w:r w:rsidRPr="000D7BE8">
              <w:rPr>
                <w:rFonts w:ascii="Times New Roman" w:hAnsi="Times New Roman" w:cs="Times New Roman"/>
                <w:i/>
                <w:iCs/>
              </w:rPr>
              <w:t xml:space="preserve"> cu </w:t>
            </w:r>
            <w:proofErr w:type="spellStart"/>
            <w:r w:rsidRPr="000D7BE8">
              <w:rPr>
                <w:rFonts w:ascii="Times New Roman" w:hAnsi="Times New Roman" w:cs="Times New Roman"/>
                <w:i/>
                <w:iCs/>
              </w:rPr>
              <w:t>Agenția</w:t>
            </w:r>
            <w:proofErr w:type="spellEnd"/>
            <w:r w:rsidRPr="000D7BE8">
              <w:rPr>
                <w:rFonts w:ascii="Times New Roman" w:hAnsi="Times New Roman" w:cs="Times New Roman"/>
                <w:i/>
                <w:iCs/>
              </w:rPr>
              <w:t xml:space="preserve"> </w:t>
            </w:r>
            <w:proofErr w:type="spellStart"/>
            <w:r w:rsidRPr="000D7BE8">
              <w:rPr>
                <w:rFonts w:ascii="Times New Roman" w:hAnsi="Times New Roman" w:cs="Times New Roman"/>
                <w:i/>
                <w:iCs/>
              </w:rPr>
              <w:t>Relații</w:t>
            </w:r>
            <w:proofErr w:type="spellEnd"/>
            <w:r w:rsidRPr="000D7BE8">
              <w:rPr>
                <w:rFonts w:ascii="Times New Roman" w:hAnsi="Times New Roman" w:cs="Times New Roman"/>
                <w:i/>
                <w:iCs/>
              </w:rPr>
              <w:t xml:space="preserve"> </w:t>
            </w:r>
            <w:proofErr w:type="spellStart"/>
            <w:r w:rsidRPr="000D7BE8">
              <w:rPr>
                <w:rFonts w:ascii="Times New Roman" w:hAnsi="Times New Roman" w:cs="Times New Roman"/>
                <w:i/>
                <w:iCs/>
              </w:rPr>
              <w:t>Interetnice</w:t>
            </w:r>
            <w:proofErr w:type="spellEnd"/>
            <w:r w:rsidRPr="000D7BE8">
              <w:rPr>
                <w:rFonts w:ascii="Times New Roman" w:hAnsi="Times New Roman" w:cs="Times New Roman"/>
                <w:i/>
                <w:iCs/>
              </w:rPr>
              <w:t>”</w:t>
            </w:r>
            <w:r w:rsidRPr="000D7BE8">
              <w:rPr>
                <w:rFonts w:ascii="Times New Roman" w:hAnsi="Times New Roman" w:cs="Times New Roman"/>
              </w:rPr>
              <w:t xml:space="preserve">, </w:t>
            </w:r>
            <w:proofErr w:type="spellStart"/>
            <w:r w:rsidRPr="000D7BE8">
              <w:rPr>
                <w:rFonts w:ascii="Times New Roman" w:hAnsi="Times New Roman" w:cs="Times New Roman"/>
              </w:rPr>
              <w:t>instituie</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mecanism</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confuz</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lipsit</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previzibilitate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claritate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Ambiguitatea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rezidă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neprecizarea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limitelor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competență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formei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juridice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actului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coordonare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efectelor</w:t>
            </w:r>
            <w:proofErr w:type="spellEnd"/>
            <w:r w:rsidRPr="000D7BE8">
              <w:rPr>
                <w:rFonts w:ascii="Times New Roman" w:hAnsi="Times New Roman" w:cs="Times New Roman"/>
              </w:rPr>
              <w:t xml:space="preserve"> pe</w:t>
            </w:r>
            <w:r w:rsidR="00834706" w:rsidRPr="000D7BE8">
              <w:rPr>
                <w:rFonts w:ascii="Times New Roman" w:hAnsi="Times New Roman" w:cs="Times New Roman"/>
              </w:rPr>
              <w:t xml:space="preserve"> </w:t>
            </w:r>
            <w:r w:rsidRPr="000D7BE8">
              <w:rPr>
                <w:rFonts w:ascii="Times New Roman" w:hAnsi="Times New Roman" w:cs="Times New Roman"/>
              </w:rPr>
              <w:t xml:space="preserve">care le produce </w:t>
            </w:r>
            <w:proofErr w:type="spellStart"/>
            <w:r w:rsidRPr="000D7BE8">
              <w:rPr>
                <w:rFonts w:ascii="Times New Roman" w:hAnsi="Times New Roman" w:cs="Times New Roman"/>
              </w:rPr>
              <w:t>refuzul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avizului</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partea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asupra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planului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activitate</w:t>
            </w:r>
            <w:proofErr w:type="spellEnd"/>
            <w:r w:rsidRPr="000D7BE8">
              <w:rPr>
                <w:rFonts w:ascii="Times New Roman" w:hAnsi="Times New Roman" w:cs="Times New Roman"/>
              </w:rPr>
              <w:t xml:space="preserve">. O </w:t>
            </w:r>
            <w:proofErr w:type="spellStart"/>
            <w:r w:rsidRPr="000D7BE8">
              <w:rPr>
                <w:rFonts w:ascii="Times New Roman" w:hAnsi="Times New Roman" w:cs="Times New Roman"/>
              </w:rPr>
              <w:t>astfel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reglementare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ambiguă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incertitudine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permițând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adoptarea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decizii</w:t>
            </w:r>
            <w:proofErr w:type="spellEnd"/>
            <w:r w:rsidRPr="000D7BE8">
              <w:rPr>
                <w:rFonts w:ascii="Times New Roman" w:hAnsi="Times New Roman" w:cs="Times New Roman"/>
              </w:rPr>
              <w:t xml:space="preserve"> pe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subiective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detrimentul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nevoilor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reale</w:t>
            </w:r>
            <w:proofErr w:type="spellEnd"/>
            <w:r w:rsidRPr="000D7BE8">
              <w:rPr>
                <w:rFonts w:ascii="Times New Roman" w:hAnsi="Times New Roman" w:cs="Times New Roman"/>
              </w:rPr>
              <w:t xml:space="preserve"> ale </w:t>
            </w:r>
            <w:proofErr w:type="spellStart"/>
            <w:r w:rsidRPr="000D7BE8">
              <w:rPr>
                <w:rFonts w:ascii="Times New Roman" w:hAnsi="Times New Roman" w:cs="Times New Roman"/>
              </w:rPr>
              <w:t>populației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etnie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romă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genera </w:t>
            </w:r>
            <w:proofErr w:type="spellStart"/>
            <w:r w:rsidRPr="000D7BE8">
              <w:rPr>
                <w:rFonts w:ascii="Times New Roman" w:hAnsi="Times New Roman" w:cs="Times New Roman"/>
              </w:rPr>
              <w:t>tergiversarea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nejustificată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implementării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activităților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Lipsa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admitere</w:t>
            </w:r>
            <w:proofErr w:type="spellEnd"/>
            <w:r w:rsidRPr="000D7BE8">
              <w:rPr>
                <w:rFonts w:ascii="Times New Roman" w:hAnsi="Times New Roman" w:cs="Times New Roman"/>
              </w:rPr>
              <w:t>/</w:t>
            </w:r>
            <w:proofErr w:type="spellStart"/>
            <w:r w:rsidRPr="000D7BE8">
              <w:rPr>
                <w:rFonts w:ascii="Times New Roman" w:hAnsi="Times New Roman" w:cs="Times New Roman"/>
              </w:rPr>
              <w:t>respingere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planului</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activitate</w:t>
            </w:r>
            <w:proofErr w:type="spellEnd"/>
          </w:p>
          <w:p w14:paraId="0288F239" w14:textId="0D0E905B"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lastRenderedPageBreak/>
              <w:t>va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permite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funcționarului</w:t>
            </w:r>
            <w:proofErr w:type="spellEnd"/>
            <w:r w:rsidRPr="000D7BE8">
              <w:rPr>
                <w:rFonts w:ascii="Times New Roman" w:hAnsi="Times New Roman" w:cs="Times New Roman"/>
              </w:rPr>
              <w:t xml:space="preserve"> public din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Agenției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emită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bazate</w:t>
            </w:r>
            <w:proofErr w:type="spellEnd"/>
            <w:r w:rsidRPr="000D7BE8">
              <w:rPr>
                <w:rFonts w:ascii="Times New Roman" w:hAnsi="Times New Roman" w:cs="Times New Roman"/>
              </w:rPr>
              <w:t xml:space="preserve"> pe scop/</w:t>
            </w:r>
            <w:proofErr w:type="spellStart"/>
            <w:r w:rsidRPr="000D7BE8">
              <w:rPr>
                <w:rFonts w:ascii="Times New Roman" w:hAnsi="Times New Roman" w:cs="Times New Roman"/>
              </w:rPr>
              <w:t>interese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personale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nu pe </w:t>
            </w:r>
            <w:proofErr w:type="spellStart"/>
            <w:r w:rsidRPr="000D7BE8">
              <w:rPr>
                <w:rFonts w:ascii="Times New Roman" w:hAnsi="Times New Roman" w:cs="Times New Roman"/>
              </w:rPr>
              <w:t>criterii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obiective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Aceeași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obiecțiae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valabilă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termenul</w:t>
            </w:r>
            <w:proofErr w:type="spellEnd"/>
            <w:r w:rsidRPr="000D7BE8">
              <w:rPr>
                <w:rFonts w:ascii="Times New Roman" w:hAnsi="Times New Roman" w:cs="Times New Roman"/>
              </w:rPr>
              <w:t xml:space="preserve"> </w:t>
            </w:r>
            <w:r w:rsidRPr="000D7BE8">
              <w:rPr>
                <w:rFonts w:ascii="Times New Roman" w:hAnsi="Times New Roman" w:cs="Times New Roman"/>
                <w:i/>
                <w:iCs/>
              </w:rPr>
              <w:t>”</w:t>
            </w:r>
            <w:proofErr w:type="spellStart"/>
            <w:r w:rsidRPr="000D7BE8">
              <w:rPr>
                <w:rFonts w:ascii="Times New Roman" w:hAnsi="Times New Roman" w:cs="Times New Roman"/>
                <w:i/>
                <w:iCs/>
              </w:rPr>
              <w:t>cooperare</w:t>
            </w:r>
            <w:proofErr w:type="spellEnd"/>
            <w:r w:rsidRPr="000D7BE8">
              <w:rPr>
                <w:rFonts w:ascii="Times New Roman" w:hAnsi="Times New Roman" w:cs="Times New Roman"/>
                <w:i/>
                <w:iCs/>
              </w:rPr>
              <w:t xml:space="preserve">” </w:t>
            </w:r>
            <w:proofErr w:type="spellStart"/>
            <w:r w:rsidRPr="000D7BE8">
              <w:rPr>
                <w:rFonts w:ascii="Times New Roman" w:hAnsi="Times New Roman" w:cs="Times New Roman"/>
              </w:rPr>
              <w:t>folosit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textul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pct.47 de la subpct.1.20.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termenul</w:t>
            </w:r>
            <w:proofErr w:type="spellEnd"/>
            <w:r w:rsidRPr="000D7BE8">
              <w:rPr>
                <w:rFonts w:ascii="Times New Roman" w:hAnsi="Times New Roman" w:cs="Times New Roman"/>
              </w:rPr>
              <w:t xml:space="preserve"> </w:t>
            </w:r>
            <w:r w:rsidRPr="000D7BE8">
              <w:rPr>
                <w:rFonts w:ascii="Times New Roman" w:hAnsi="Times New Roman" w:cs="Times New Roman"/>
                <w:i/>
                <w:iCs/>
              </w:rPr>
              <w:t>”</w:t>
            </w:r>
            <w:proofErr w:type="spellStart"/>
            <w:r w:rsidRPr="000D7BE8">
              <w:rPr>
                <w:rFonts w:ascii="Times New Roman" w:hAnsi="Times New Roman" w:cs="Times New Roman"/>
                <w:i/>
                <w:iCs/>
              </w:rPr>
              <w:t>colaborare</w:t>
            </w:r>
            <w:proofErr w:type="spellEnd"/>
            <w:r w:rsidRPr="000D7BE8">
              <w:rPr>
                <w:rFonts w:ascii="Times New Roman" w:hAnsi="Times New Roman" w:cs="Times New Roman"/>
                <w:i/>
                <w:iCs/>
              </w:rPr>
              <w:t xml:space="preserve">” </w:t>
            </w:r>
            <w:r w:rsidRPr="000D7BE8">
              <w:rPr>
                <w:rFonts w:ascii="Times New Roman" w:hAnsi="Times New Roman" w:cs="Times New Roman"/>
              </w:rPr>
              <w:t xml:space="preserve">din pct.50 de la subpct.1.21., al pct.1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proiectului</w:t>
            </w:r>
            <w:proofErr w:type="spellEnd"/>
            <w:r w:rsidRPr="000D7BE8">
              <w:rPr>
                <w:rFonts w:ascii="Times New Roman" w:hAnsi="Times New Roman" w:cs="Times New Roman"/>
              </w:rPr>
              <w:t>.</w:t>
            </w:r>
          </w:p>
        </w:tc>
        <w:tc>
          <w:tcPr>
            <w:tcW w:w="5483" w:type="dxa"/>
          </w:tcPr>
          <w:p w14:paraId="5AC11F7D" w14:textId="3BBAA8C8" w:rsidR="00427072" w:rsidRPr="000D7BE8" w:rsidRDefault="00090461" w:rsidP="00427072">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tc>
      </w:tr>
      <w:tr w:rsidR="00427072" w:rsidRPr="000D7BE8" w14:paraId="1F8B1635" w14:textId="77777777" w:rsidTr="00381B7A">
        <w:tc>
          <w:tcPr>
            <w:tcW w:w="2823" w:type="dxa"/>
          </w:tcPr>
          <w:p w14:paraId="3D7C557D" w14:textId="77777777" w:rsidR="00427072" w:rsidRPr="000D7BE8" w:rsidRDefault="00427072" w:rsidP="00427072">
            <w:pPr>
              <w:jc w:val="both"/>
              <w:rPr>
                <w:rFonts w:ascii="Times New Roman" w:hAnsi="Times New Roman" w:cs="Times New Roman"/>
                <w:b/>
                <w:bCs/>
                <w:lang w:val="ro-RO"/>
              </w:rPr>
            </w:pPr>
          </w:p>
        </w:tc>
        <w:tc>
          <w:tcPr>
            <w:tcW w:w="512" w:type="dxa"/>
          </w:tcPr>
          <w:p w14:paraId="65E87A71" w14:textId="77777777" w:rsidR="00427072" w:rsidRPr="000D7BE8" w:rsidRDefault="00427072" w:rsidP="00427072">
            <w:pPr>
              <w:jc w:val="both"/>
              <w:rPr>
                <w:rFonts w:ascii="Times New Roman" w:hAnsi="Times New Roman" w:cs="Times New Roman"/>
                <w:lang w:val="ro-RO"/>
              </w:rPr>
            </w:pPr>
          </w:p>
        </w:tc>
        <w:tc>
          <w:tcPr>
            <w:tcW w:w="4132" w:type="dxa"/>
          </w:tcPr>
          <w:p w14:paraId="2F311767" w14:textId="20B68A97"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de la pct.12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5), 6)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7) </w:t>
            </w:r>
            <w:proofErr w:type="spellStart"/>
            <w:r w:rsidRPr="000D7BE8">
              <w:rPr>
                <w:rFonts w:ascii="Times New Roman" w:hAnsi="Times New Roman" w:cs="Times New Roman"/>
              </w:rPr>
              <w:t>propuse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proiect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salariale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și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compensații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financiare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printr</w:t>
            </w:r>
            <w:proofErr w:type="spellEnd"/>
            <w:r w:rsidRPr="000D7BE8">
              <w:rPr>
                <w:rFonts w:ascii="Times New Roman" w:hAnsi="Times New Roman" w:cs="Times New Roman"/>
              </w:rPr>
              <w:t xml:space="preserve">-un act </w:t>
            </w:r>
            <w:proofErr w:type="spellStart"/>
            <w:r w:rsidRPr="000D7BE8">
              <w:rPr>
                <w:rFonts w:ascii="Times New Roman" w:hAnsi="Times New Roman" w:cs="Times New Roman"/>
              </w:rPr>
              <w:t>normativ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subordonat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fapt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contravine</w:t>
            </w:r>
            <w:proofErr w:type="spellEnd"/>
            <w:r w:rsidRPr="000D7BE8">
              <w:rPr>
                <w:rFonts w:ascii="Times New Roman" w:hAnsi="Times New Roman" w:cs="Times New Roman"/>
              </w:rPr>
              <w:t xml:space="preserve"> art.102 din </w:t>
            </w:r>
            <w:proofErr w:type="spellStart"/>
            <w:r w:rsidRPr="000D7BE8">
              <w:rPr>
                <w:rFonts w:ascii="Times New Roman" w:hAnsi="Times New Roman" w:cs="Times New Roman"/>
              </w:rPr>
              <w:t>Constituție</w:t>
            </w:r>
            <w:proofErr w:type="spellEnd"/>
            <w:r w:rsidRPr="000D7BE8">
              <w:rPr>
                <w:rFonts w:ascii="Times New Roman" w:hAnsi="Times New Roman" w:cs="Times New Roman"/>
              </w:rPr>
              <w:t xml:space="preserve">, art.37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nr.136/2017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art.14-16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100/2017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w:t>
            </w:r>
          </w:p>
          <w:p w14:paraId="15EF7762" w14:textId="77777777" w:rsidR="00427072" w:rsidRPr="000D7BE8" w:rsidRDefault="00427072" w:rsidP="00427072">
            <w:pPr>
              <w:jc w:val="both"/>
              <w:rPr>
                <w:rFonts w:ascii="Times New Roman" w:hAnsi="Times New Roman" w:cs="Times New Roman"/>
              </w:rPr>
            </w:pPr>
          </w:p>
          <w:p w14:paraId="0CEC63FD" w14:textId="1300CC9E"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Aceste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norme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stabilesc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imperativ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un act de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secundar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emis</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executării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Regimul</w:t>
            </w:r>
            <w:proofErr w:type="spellEnd"/>
            <w:r w:rsidRPr="000D7BE8">
              <w:rPr>
                <w:rFonts w:ascii="Times New Roman" w:hAnsi="Times New Roman" w:cs="Times New Roman"/>
              </w:rPr>
              <w:t xml:space="preserve"> juridic al </w:t>
            </w:r>
            <w:proofErr w:type="spellStart"/>
            <w:r w:rsidRPr="000D7BE8">
              <w:rPr>
                <w:rFonts w:ascii="Times New Roman" w:hAnsi="Times New Roman" w:cs="Times New Roman"/>
              </w:rPr>
              <w:t>salarizării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sectorul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reglementat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exhaustiv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speciale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Modificarea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completarea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acestor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regulamente</w:t>
            </w:r>
            <w:proofErr w:type="spellEnd"/>
            <w:r w:rsidRPr="000D7BE8">
              <w:rPr>
                <w:rFonts w:ascii="Times New Roman" w:hAnsi="Times New Roman" w:cs="Times New Roman"/>
              </w:rPr>
              <w:t xml:space="preserve"> administrative </w:t>
            </w:r>
            <w:proofErr w:type="spellStart"/>
            <w:r w:rsidRPr="000D7BE8">
              <w:rPr>
                <w:rFonts w:ascii="Times New Roman" w:hAnsi="Times New Roman" w:cs="Times New Roman"/>
              </w:rPr>
              <w:t>creează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dublare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norme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permite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factorilor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decizie</w:t>
            </w:r>
            <w:proofErr w:type="spellEnd"/>
            <w:r w:rsidRPr="000D7BE8">
              <w:rPr>
                <w:rFonts w:ascii="Times New Roman" w:hAnsi="Times New Roman" w:cs="Times New Roman"/>
              </w:rPr>
              <w:t xml:space="preserve"> din </w:t>
            </w:r>
            <w:proofErr w:type="spellStart"/>
            <w:r w:rsidRPr="000D7BE8">
              <w:rPr>
                <w:rFonts w:ascii="Times New Roman" w:hAnsi="Times New Roman" w:cs="Times New Roman"/>
              </w:rPr>
              <w:t>cadrul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autorităților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aplice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legislația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mod </w:t>
            </w:r>
            <w:proofErr w:type="spellStart"/>
            <w:r w:rsidRPr="000D7BE8">
              <w:rPr>
                <w:rFonts w:ascii="Times New Roman" w:hAnsi="Times New Roman" w:cs="Times New Roman"/>
              </w:rPr>
              <w:t>arbitrar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favorizând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defavorizând</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anumiți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subiecți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funcție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interese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grup</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personale</w:t>
            </w:r>
            <w:proofErr w:type="spellEnd"/>
            <w:r w:rsidRPr="000D7BE8">
              <w:rPr>
                <w:rFonts w:ascii="Times New Roman" w:hAnsi="Times New Roman" w:cs="Times New Roman"/>
              </w:rPr>
              <w:t>.</w:t>
            </w:r>
          </w:p>
          <w:p w14:paraId="05F0BD7D" w14:textId="77777777" w:rsidR="00427072" w:rsidRPr="000D7BE8" w:rsidRDefault="00427072" w:rsidP="00427072">
            <w:pPr>
              <w:jc w:val="both"/>
              <w:rPr>
                <w:rFonts w:ascii="Times New Roman" w:hAnsi="Times New Roman" w:cs="Times New Roman"/>
              </w:rPr>
            </w:pPr>
          </w:p>
          <w:p w14:paraId="0F06DD3A" w14:textId="2B5BE443"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privește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subpct</w:t>
            </w:r>
            <w:proofErr w:type="spellEnd"/>
            <w:r w:rsidRPr="000D7BE8">
              <w:rPr>
                <w:rFonts w:ascii="Times New Roman" w:hAnsi="Times New Roman" w:cs="Times New Roman"/>
              </w:rPr>
              <w:t xml:space="preserve">. 5), </w:t>
            </w:r>
            <w:proofErr w:type="spellStart"/>
            <w:r w:rsidRPr="000D7BE8">
              <w:rPr>
                <w:rFonts w:ascii="Times New Roman" w:hAnsi="Times New Roman" w:cs="Times New Roman"/>
              </w:rPr>
              <w:t>proiectul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ignoră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prevederile</w:t>
            </w:r>
            <w:proofErr w:type="spellEnd"/>
            <w:r w:rsidRPr="000D7BE8">
              <w:rPr>
                <w:rFonts w:ascii="Times New Roman" w:hAnsi="Times New Roman" w:cs="Times New Roman"/>
              </w:rPr>
              <w:t xml:space="preserve"> art.3 </w:t>
            </w:r>
            <w:proofErr w:type="spellStart"/>
            <w:r w:rsidRPr="000D7BE8">
              <w:rPr>
                <w:rFonts w:ascii="Times New Roman" w:hAnsi="Times New Roman" w:cs="Times New Roman"/>
              </w:rPr>
              <w:t>alin</w:t>
            </w:r>
            <w:proofErr w:type="spellEnd"/>
            <w:r w:rsidRPr="000D7BE8">
              <w:rPr>
                <w:rFonts w:ascii="Times New Roman" w:hAnsi="Times New Roman" w:cs="Times New Roman"/>
              </w:rPr>
              <w:t xml:space="preserve">.(5)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166/2017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tichetele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potrivit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cărora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condițiile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lastRenderedPageBreak/>
              <w:t>acordare</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tichetelor</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masă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angajatori</w:t>
            </w:r>
            <w:proofErr w:type="spellEnd"/>
            <w:r w:rsidRPr="000D7BE8">
              <w:rPr>
                <w:rFonts w:ascii="Times New Roman" w:hAnsi="Times New Roman" w:cs="Times New Roman"/>
              </w:rPr>
              <w:t xml:space="preserve"> se </w:t>
            </w:r>
            <w:proofErr w:type="spellStart"/>
            <w:r w:rsidRPr="000D7BE8">
              <w:rPr>
                <w:rFonts w:ascii="Times New Roman" w:hAnsi="Times New Roman" w:cs="Times New Roman"/>
              </w:rPr>
              <w:t>stabilesc</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aceştia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colective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la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unitate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contractele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individuale</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muncă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Respectiv</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dreptului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mediatorului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comunitar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printr</w:t>
            </w:r>
            <w:proofErr w:type="spellEnd"/>
            <w:r w:rsidRPr="000D7BE8">
              <w:rPr>
                <w:rFonts w:ascii="Times New Roman" w:hAnsi="Times New Roman" w:cs="Times New Roman"/>
              </w:rPr>
              <w:t>-un act al</w:t>
            </w:r>
          </w:p>
          <w:p w14:paraId="5E2672B9" w14:textId="77777777" w:rsidR="00427072" w:rsidRPr="000D7BE8" w:rsidRDefault="00427072" w:rsidP="00427072">
            <w:pPr>
              <w:jc w:val="both"/>
              <w:rPr>
                <w:rFonts w:ascii="Times New Roman" w:hAnsi="Times New Roman" w:cs="Times New Roman"/>
              </w:rPr>
            </w:pPr>
          </w:p>
          <w:p w14:paraId="75C6B443" w14:textId="5AA70AA7"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contravine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Legii</w:t>
            </w:r>
            <w:proofErr w:type="spellEnd"/>
            <w:r w:rsidRPr="000D7BE8">
              <w:rPr>
                <w:rFonts w:ascii="Times New Roman" w:hAnsi="Times New Roman" w:cs="Times New Roman"/>
              </w:rPr>
              <w:t xml:space="preserve"> citate. Or, </w:t>
            </w:r>
            <w:proofErr w:type="spellStart"/>
            <w:r w:rsidRPr="000D7BE8">
              <w:rPr>
                <w:rFonts w:ascii="Times New Roman" w:hAnsi="Times New Roman" w:cs="Times New Roman"/>
              </w:rPr>
              <w:t>reiterăm</w:t>
            </w:r>
            <w:proofErr w:type="spellEnd"/>
            <w:r w:rsidRPr="000D7BE8">
              <w:rPr>
                <w:rFonts w:ascii="Times New Roman" w:hAnsi="Times New Roman" w:cs="Times New Roman"/>
              </w:rPr>
              <w:t xml:space="preserve">, art.102 din </w:t>
            </w:r>
            <w:proofErr w:type="spellStart"/>
            <w:r w:rsidRPr="000D7BE8">
              <w:rPr>
                <w:rFonts w:ascii="Times New Roman" w:hAnsi="Times New Roman" w:cs="Times New Roman"/>
              </w:rPr>
              <w:t>Constituție</w:t>
            </w:r>
            <w:proofErr w:type="spellEnd"/>
            <w:r w:rsidRPr="000D7BE8">
              <w:rPr>
                <w:rFonts w:ascii="Times New Roman" w:hAnsi="Times New Roman" w:cs="Times New Roman"/>
              </w:rPr>
              <w:t xml:space="preserve">, art.37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nr.136/2017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art.14-16 din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nr. 100/2017 cu </w:t>
            </w:r>
            <w:proofErr w:type="spellStart"/>
            <w:r w:rsidRPr="000D7BE8">
              <w:rPr>
                <w:rFonts w:ascii="Times New Roman" w:hAnsi="Times New Roman" w:cs="Times New Roman"/>
              </w:rPr>
              <w:t>privire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actele</w:t>
            </w:r>
            <w:proofErr w:type="spellEnd"/>
            <w:r w:rsidRPr="000D7BE8">
              <w:rPr>
                <w:rFonts w:ascii="Times New Roman" w:hAnsi="Times New Roman" w:cs="Times New Roman"/>
              </w:rPr>
              <w:t xml:space="preserve"> normative, </w:t>
            </w:r>
            <w:proofErr w:type="spellStart"/>
            <w:r w:rsidRPr="000D7BE8">
              <w:rPr>
                <w:rFonts w:ascii="Times New Roman" w:hAnsi="Times New Roman" w:cs="Times New Roman"/>
              </w:rPr>
              <w:t>stabilesc</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hotărârea</w:t>
            </w:r>
            <w:proofErr w:type="spellEnd"/>
          </w:p>
          <w:p w14:paraId="4ED62B2A" w14:textId="77777777" w:rsidR="00427072" w:rsidRPr="000D7BE8" w:rsidRDefault="00427072" w:rsidP="00427072">
            <w:pPr>
              <w:jc w:val="both"/>
              <w:rPr>
                <w:rFonts w:ascii="Times New Roman" w:hAnsi="Times New Roman" w:cs="Times New Roman"/>
              </w:rPr>
            </w:pPr>
            <w:proofErr w:type="spellStart"/>
            <w:r w:rsidRPr="000D7BE8">
              <w:rPr>
                <w:rFonts w:ascii="Times New Roman" w:hAnsi="Times New Roman" w:cs="Times New Roman"/>
              </w:rPr>
              <w:t>Guvernului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este</w:t>
            </w:r>
            <w:proofErr w:type="spellEnd"/>
            <w:r w:rsidRPr="000D7BE8">
              <w:rPr>
                <w:rFonts w:ascii="Times New Roman" w:hAnsi="Times New Roman" w:cs="Times New Roman"/>
              </w:rPr>
              <w:t xml:space="preserve"> un act care se </w:t>
            </w:r>
            <w:proofErr w:type="spellStart"/>
            <w:r w:rsidRPr="000D7BE8">
              <w:rPr>
                <w:rFonts w:ascii="Times New Roman" w:hAnsi="Times New Roman" w:cs="Times New Roman"/>
              </w:rPr>
              <w:t>adoptă</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către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Guvern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organizarea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executării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legilor</w:t>
            </w:r>
            <w:proofErr w:type="spellEnd"/>
            <w:r w:rsidRPr="000D7BE8">
              <w:rPr>
                <w:rFonts w:ascii="Times New Roman" w:hAnsi="Times New Roman" w:cs="Times New Roman"/>
              </w:rPr>
              <w:t>.</w:t>
            </w:r>
          </w:p>
          <w:p w14:paraId="5F8F7A17" w14:textId="77777777" w:rsidR="00427072" w:rsidRPr="000D7BE8" w:rsidRDefault="00427072" w:rsidP="00427072">
            <w:pPr>
              <w:jc w:val="both"/>
              <w:rPr>
                <w:rFonts w:ascii="Times New Roman" w:hAnsi="Times New Roman" w:cs="Times New Roman"/>
              </w:rPr>
            </w:pPr>
          </w:p>
          <w:p w14:paraId="22AE3FAF" w14:textId="470DB39E" w:rsidR="00427072" w:rsidRPr="000D7BE8" w:rsidRDefault="00427072" w:rsidP="00427072">
            <w:pPr>
              <w:jc w:val="both"/>
              <w:rPr>
                <w:rFonts w:ascii="Times New Roman" w:hAnsi="Times New Roman" w:cs="Times New Roman"/>
                <w:highlight w:val="yellow"/>
              </w:rPr>
            </w:pPr>
            <w:proofErr w:type="spellStart"/>
            <w:r w:rsidRPr="000D7BE8">
              <w:rPr>
                <w:rFonts w:ascii="Times New Roman" w:hAnsi="Times New Roman" w:cs="Times New Roman"/>
              </w:rPr>
              <w:t>Totodată</w:t>
            </w:r>
            <w:proofErr w:type="spellEnd"/>
            <w:r w:rsidRPr="000D7BE8">
              <w:rPr>
                <w:rFonts w:ascii="Times New Roman" w:hAnsi="Times New Roman" w:cs="Times New Roman"/>
              </w:rPr>
              <w:t xml:space="preserve">, subpct.7), </w:t>
            </w:r>
            <w:proofErr w:type="spellStart"/>
            <w:r w:rsidRPr="000D7BE8">
              <w:rPr>
                <w:rFonts w:ascii="Times New Roman" w:hAnsi="Times New Roman" w:cs="Times New Roman"/>
              </w:rPr>
              <w:t>deși</w:t>
            </w:r>
            <w:proofErr w:type="spellEnd"/>
            <w:r w:rsidRPr="000D7BE8">
              <w:rPr>
                <w:rFonts w:ascii="Times New Roman" w:hAnsi="Times New Roman" w:cs="Times New Roman"/>
              </w:rPr>
              <w:t xml:space="preserve"> face </w:t>
            </w:r>
            <w:proofErr w:type="spellStart"/>
            <w:r w:rsidRPr="000D7BE8">
              <w:rPr>
                <w:rFonts w:ascii="Times New Roman" w:hAnsi="Times New Roman" w:cs="Times New Roman"/>
              </w:rPr>
              <w:t>trimitere</w:t>
            </w:r>
            <w:proofErr w:type="spellEnd"/>
            <w:r w:rsidRPr="000D7BE8">
              <w:rPr>
                <w:rFonts w:ascii="Times New Roman" w:hAnsi="Times New Roman" w:cs="Times New Roman"/>
              </w:rPr>
              <w:t xml:space="preserve"> la </w:t>
            </w:r>
            <w:proofErr w:type="spellStart"/>
            <w:r w:rsidRPr="000D7BE8">
              <w:rPr>
                <w:rFonts w:ascii="Times New Roman" w:hAnsi="Times New Roman" w:cs="Times New Roman"/>
              </w:rPr>
              <w:t>Codul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muncii</w:t>
            </w:r>
            <w:proofErr w:type="spellEnd"/>
            <w:r w:rsidRPr="000D7BE8">
              <w:rPr>
                <w:rFonts w:ascii="Times New Roman" w:hAnsi="Times New Roman" w:cs="Times New Roman"/>
              </w:rPr>
              <w:t xml:space="preserve">, introduce o </w:t>
            </w:r>
            <w:proofErr w:type="spellStart"/>
            <w:r w:rsidRPr="000D7BE8">
              <w:rPr>
                <w:rFonts w:ascii="Times New Roman" w:hAnsi="Times New Roman" w:cs="Times New Roman"/>
              </w:rPr>
              <w:t>normă</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redundantă</w:t>
            </w:r>
            <w:proofErr w:type="spellEnd"/>
            <w:r w:rsidRPr="000D7BE8">
              <w:rPr>
                <w:rFonts w:ascii="Times New Roman" w:hAnsi="Times New Roman" w:cs="Times New Roman"/>
              </w:rPr>
              <w:t xml:space="preserve"> care, </w:t>
            </w:r>
            <w:proofErr w:type="spellStart"/>
            <w:r w:rsidRPr="000D7BE8">
              <w:rPr>
                <w:rFonts w:ascii="Times New Roman" w:hAnsi="Times New Roman" w:cs="Times New Roman"/>
              </w:rPr>
              <w:t>în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absența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unei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acoperiri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bugetare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prevăzute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bugetului</w:t>
            </w:r>
            <w:proofErr w:type="spellEnd"/>
            <w:r w:rsidRPr="000D7BE8">
              <w:rPr>
                <w:rFonts w:ascii="Times New Roman" w:hAnsi="Times New Roman" w:cs="Times New Roman"/>
              </w:rPr>
              <w:t xml:space="preserve"> de stat </w:t>
            </w:r>
            <w:proofErr w:type="spellStart"/>
            <w:r w:rsidRPr="000D7BE8">
              <w:rPr>
                <w:rFonts w:ascii="Times New Roman" w:hAnsi="Times New Roman" w:cs="Times New Roman"/>
              </w:rPr>
              <w:t>sau</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legile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bugetelor</w:t>
            </w:r>
            <w:proofErr w:type="spellEnd"/>
            <w:r w:rsidRPr="000D7BE8">
              <w:rPr>
                <w:rFonts w:ascii="Times New Roman" w:hAnsi="Times New Roman" w:cs="Times New Roman"/>
              </w:rPr>
              <w:t xml:space="preserve"> locale, </w:t>
            </w:r>
            <w:proofErr w:type="spellStart"/>
            <w:r w:rsidRPr="000D7BE8">
              <w:rPr>
                <w:rFonts w:ascii="Times New Roman" w:hAnsi="Times New Roman" w:cs="Times New Roman"/>
              </w:rPr>
              <w:t>poate</w:t>
            </w:r>
            <w:proofErr w:type="spellEnd"/>
            <w:r w:rsidRPr="000D7BE8">
              <w:rPr>
                <w:rFonts w:ascii="Times New Roman" w:hAnsi="Times New Roman" w:cs="Times New Roman"/>
              </w:rPr>
              <w:t xml:space="preserve"> duce la </w:t>
            </w:r>
            <w:proofErr w:type="spellStart"/>
            <w:r w:rsidRPr="000D7BE8">
              <w:rPr>
                <w:rFonts w:ascii="Times New Roman" w:hAnsi="Times New Roman" w:cs="Times New Roman"/>
              </w:rPr>
              <w:t>utilizarea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neconformă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resurselor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publice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Instituirea</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unor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compensații</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pentru</w:t>
            </w:r>
            <w:proofErr w:type="spellEnd"/>
            <w:r w:rsidRPr="000D7BE8">
              <w:rPr>
                <w:rFonts w:ascii="Times New Roman" w:hAnsi="Times New Roman" w:cs="Times New Roman"/>
              </w:rPr>
              <w:t xml:space="preserve"> transport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acte</w:t>
            </w:r>
            <w:proofErr w:type="spellEnd"/>
            <w:r w:rsidRPr="000D7BE8">
              <w:rPr>
                <w:rFonts w:ascii="Times New Roman" w:hAnsi="Times New Roman" w:cs="Times New Roman"/>
              </w:rPr>
              <w:t xml:space="preserve"> administrative de </w:t>
            </w:r>
            <w:proofErr w:type="spellStart"/>
            <w:r w:rsidRPr="000D7BE8">
              <w:rPr>
                <w:rFonts w:ascii="Times New Roman" w:hAnsi="Times New Roman" w:cs="Times New Roman"/>
              </w:rPr>
              <w:t>nivel</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secundar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fără</w:t>
            </w:r>
            <w:proofErr w:type="spellEnd"/>
            <w:r w:rsidRPr="000D7BE8">
              <w:rPr>
                <w:rFonts w:ascii="Times New Roman" w:hAnsi="Times New Roman" w:cs="Times New Roman"/>
              </w:rPr>
              <w:t xml:space="preserve"> un </w:t>
            </w:r>
            <w:proofErr w:type="spellStart"/>
            <w:r w:rsidRPr="000D7BE8">
              <w:rPr>
                <w:rFonts w:ascii="Times New Roman" w:hAnsi="Times New Roman" w:cs="Times New Roman"/>
              </w:rPr>
              <w:t>mecanism</w:t>
            </w:r>
            <w:proofErr w:type="spellEnd"/>
            <w:r w:rsidRPr="000D7BE8">
              <w:rPr>
                <w:rFonts w:ascii="Times New Roman" w:hAnsi="Times New Roman" w:cs="Times New Roman"/>
              </w:rPr>
              <w:t xml:space="preserve"> de control </w:t>
            </w:r>
            <w:proofErr w:type="spellStart"/>
            <w:r w:rsidRPr="000D7BE8">
              <w:rPr>
                <w:rFonts w:ascii="Times New Roman" w:hAnsi="Times New Roman" w:cs="Times New Roman"/>
              </w:rPr>
              <w:t>financiar</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stabilit</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prin</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lege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sporește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riscul</w:t>
            </w:r>
            <w:proofErr w:type="spellEnd"/>
            <w:r w:rsidRPr="000D7BE8">
              <w:rPr>
                <w:rFonts w:ascii="Times New Roman" w:hAnsi="Times New Roman" w:cs="Times New Roman"/>
              </w:rPr>
              <w:t xml:space="preserve"> de </w:t>
            </w:r>
            <w:proofErr w:type="spellStart"/>
            <w:r w:rsidRPr="000D7BE8">
              <w:rPr>
                <w:rFonts w:ascii="Times New Roman" w:hAnsi="Times New Roman" w:cs="Times New Roman"/>
              </w:rPr>
              <w:t>gestiune</w:t>
            </w:r>
            <w:proofErr w:type="spellEnd"/>
            <w:r w:rsidRPr="000D7BE8">
              <w:rPr>
                <w:rFonts w:ascii="Times New Roman" w:hAnsi="Times New Roman" w:cs="Times New Roman"/>
              </w:rPr>
              <w:t xml:space="preserve"> </w:t>
            </w:r>
            <w:proofErr w:type="spellStart"/>
            <w:r w:rsidRPr="000D7BE8">
              <w:rPr>
                <w:rFonts w:ascii="Times New Roman" w:hAnsi="Times New Roman" w:cs="Times New Roman"/>
              </w:rPr>
              <w:t>frauduloasă</w:t>
            </w:r>
            <w:proofErr w:type="spellEnd"/>
            <w:r w:rsidRPr="000D7BE8">
              <w:rPr>
                <w:rFonts w:ascii="Times New Roman" w:hAnsi="Times New Roman" w:cs="Times New Roman"/>
              </w:rPr>
              <w:t xml:space="preserve"> a </w:t>
            </w:r>
            <w:proofErr w:type="spellStart"/>
            <w:r w:rsidRPr="000D7BE8">
              <w:rPr>
                <w:rFonts w:ascii="Times New Roman" w:hAnsi="Times New Roman" w:cs="Times New Roman"/>
              </w:rPr>
              <w:t>bugetelor</w:t>
            </w:r>
            <w:proofErr w:type="spellEnd"/>
            <w:r w:rsidRPr="000D7BE8">
              <w:rPr>
                <w:rFonts w:ascii="Times New Roman" w:hAnsi="Times New Roman" w:cs="Times New Roman"/>
              </w:rPr>
              <w:t xml:space="preserve"> locale. </w:t>
            </w:r>
          </w:p>
        </w:tc>
        <w:tc>
          <w:tcPr>
            <w:tcW w:w="5483" w:type="dxa"/>
          </w:tcPr>
          <w:p w14:paraId="435A554B" w14:textId="77777777" w:rsidR="00834706" w:rsidRPr="000D7BE8" w:rsidRDefault="00834706" w:rsidP="00834706">
            <w:pPr>
              <w:jc w:val="both"/>
              <w:rPr>
                <w:rFonts w:ascii="Times New Roman" w:hAnsi="Times New Roman" w:cs="Times New Roman"/>
                <w:b/>
                <w:bCs/>
                <w:lang w:val="ro-RO"/>
              </w:rPr>
            </w:pPr>
            <w:r w:rsidRPr="000D7BE8">
              <w:rPr>
                <w:rFonts w:ascii="Times New Roman" w:hAnsi="Times New Roman" w:cs="Times New Roman"/>
                <w:b/>
                <w:bCs/>
                <w:lang w:val="ro-RO"/>
              </w:rPr>
              <w:lastRenderedPageBreak/>
              <w:t>Se ia act</w:t>
            </w:r>
          </w:p>
          <w:p w14:paraId="7B86FF5A" w14:textId="77777777" w:rsidR="00834706" w:rsidRPr="000D7BE8" w:rsidRDefault="00834706" w:rsidP="00834706">
            <w:pPr>
              <w:jc w:val="both"/>
              <w:rPr>
                <w:rFonts w:ascii="Times New Roman" w:hAnsi="Times New Roman" w:cs="Times New Roman"/>
                <w:lang w:val="ro-RO"/>
              </w:rPr>
            </w:pPr>
            <w:r w:rsidRPr="000D7BE8">
              <w:rPr>
                <w:rFonts w:ascii="Times New Roman" w:hAnsi="Times New Roman" w:cs="Times New Roman"/>
                <w:lang w:val="ro-RO"/>
              </w:rPr>
              <w:t>Reformulare propusă conformă legislației: „Mediatorul comunitar beneficiază de drepturile salariale și de alte garanții prevăzute de legislația aplicabilă personalului din sectorul bugetar și de actele normative interne ale autorității publice locale angajatoare.”</w:t>
            </w:r>
          </w:p>
          <w:p w14:paraId="04FF0920" w14:textId="77777777" w:rsidR="00834706" w:rsidRPr="000D7BE8" w:rsidRDefault="00834706" w:rsidP="00834706">
            <w:pPr>
              <w:jc w:val="both"/>
              <w:rPr>
                <w:rFonts w:ascii="Times New Roman" w:hAnsi="Times New Roman" w:cs="Times New Roman"/>
                <w:lang w:val="ro-RO"/>
              </w:rPr>
            </w:pPr>
            <w:r w:rsidRPr="000D7BE8">
              <w:rPr>
                <w:rFonts w:ascii="Times New Roman" w:hAnsi="Times New Roman" w:cs="Times New Roman"/>
                <w:lang w:val="ro-RO"/>
              </w:rPr>
              <w:t>Nu enumeră beneficii. Nu intervine în Legea 270/2018 sau Legea 166/2017.</w:t>
            </w:r>
          </w:p>
          <w:p w14:paraId="11CDCF01" w14:textId="77777777" w:rsidR="00427072" w:rsidRPr="000D7BE8" w:rsidRDefault="00427072" w:rsidP="00427072">
            <w:pPr>
              <w:jc w:val="both"/>
              <w:rPr>
                <w:rFonts w:ascii="Times New Roman" w:hAnsi="Times New Roman" w:cs="Times New Roman"/>
                <w:b/>
                <w:bCs/>
                <w:lang w:val="ro-RO"/>
              </w:rPr>
            </w:pPr>
          </w:p>
        </w:tc>
      </w:tr>
    </w:tbl>
    <w:p w14:paraId="1F8FE37E" w14:textId="77777777" w:rsidR="00A23FB7" w:rsidRPr="000D7BE8" w:rsidRDefault="00A23FB7" w:rsidP="00A23FB7">
      <w:pPr>
        <w:spacing w:after="0" w:line="240" w:lineRule="auto"/>
        <w:rPr>
          <w:rFonts w:ascii="Times New Roman" w:eastAsia="Times New Roman" w:hAnsi="Times New Roman" w:cs="Times New Roman"/>
          <w:b/>
          <w:lang w:val="ro-MD"/>
        </w:rPr>
      </w:pPr>
      <w:r w:rsidRPr="000D7BE8">
        <w:rPr>
          <w:rFonts w:ascii="Times New Roman" w:eastAsia="Times New Roman" w:hAnsi="Times New Roman" w:cs="Times New Roman"/>
          <w:b/>
          <w:lang w:val="ro-MD"/>
        </w:rPr>
        <w:t xml:space="preserve">                                            </w:t>
      </w:r>
    </w:p>
    <w:p w14:paraId="01729B6A" w14:textId="377919A8" w:rsidR="00DF6CB3" w:rsidRPr="000D7BE8" w:rsidRDefault="00DF6CB3" w:rsidP="00A23FB7">
      <w:pPr>
        <w:spacing w:after="0" w:line="240" w:lineRule="auto"/>
        <w:jc w:val="center"/>
        <w:rPr>
          <w:rFonts w:ascii="Times New Roman" w:eastAsia="Times New Roman" w:hAnsi="Times New Roman" w:cs="Times New Roman"/>
          <w:b/>
          <w:lang w:val="ro-MD"/>
        </w:rPr>
      </w:pPr>
      <w:r w:rsidRPr="000D7BE8">
        <w:rPr>
          <w:rFonts w:ascii="Times New Roman" w:eastAsia="Times New Roman" w:hAnsi="Times New Roman" w:cs="Times New Roman"/>
          <w:b/>
          <w:lang w:val="ro-MD"/>
        </w:rPr>
        <w:t xml:space="preserve">Ministru </w:t>
      </w:r>
      <w:r w:rsidRPr="000D7BE8">
        <w:rPr>
          <w:rFonts w:ascii="Times New Roman" w:eastAsia="Times New Roman" w:hAnsi="Times New Roman" w:cs="Times New Roman"/>
          <w:b/>
          <w:lang w:val="ro-MD"/>
        </w:rPr>
        <w:tab/>
      </w:r>
      <w:r w:rsidRPr="000D7BE8">
        <w:rPr>
          <w:rFonts w:ascii="Times New Roman" w:eastAsia="Times New Roman" w:hAnsi="Times New Roman" w:cs="Times New Roman"/>
          <w:b/>
          <w:lang w:val="ro-MD"/>
        </w:rPr>
        <w:tab/>
      </w:r>
      <w:r w:rsidRPr="000D7BE8">
        <w:rPr>
          <w:rFonts w:ascii="Times New Roman" w:eastAsia="Times New Roman" w:hAnsi="Times New Roman" w:cs="Times New Roman"/>
          <w:b/>
          <w:lang w:val="ro-MD"/>
        </w:rPr>
        <w:tab/>
      </w:r>
      <w:r w:rsidRPr="000D7BE8">
        <w:rPr>
          <w:rFonts w:ascii="Times New Roman" w:eastAsia="Times New Roman" w:hAnsi="Times New Roman" w:cs="Times New Roman"/>
          <w:b/>
          <w:lang w:val="ro-MD"/>
        </w:rPr>
        <w:tab/>
      </w:r>
      <w:r w:rsidRPr="000D7BE8">
        <w:rPr>
          <w:rFonts w:ascii="Times New Roman" w:eastAsia="Times New Roman" w:hAnsi="Times New Roman" w:cs="Times New Roman"/>
          <w:b/>
          <w:lang w:val="ro-MD"/>
        </w:rPr>
        <w:tab/>
        <w:t>Dan PERCIUN</w:t>
      </w:r>
    </w:p>
    <w:p w14:paraId="24C0DE64" w14:textId="2042A754" w:rsidR="00DF6CB3" w:rsidRDefault="00DF6CB3" w:rsidP="00DF6CB3">
      <w:pPr>
        <w:spacing w:after="0" w:line="240" w:lineRule="auto"/>
        <w:ind w:left="-567" w:firstLine="709"/>
        <w:jc w:val="both"/>
        <w:rPr>
          <w:rFonts w:ascii="Times New Roman" w:eastAsia="Times New Roman" w:hAnsi="Times New Roman" w:cs="Times New Roman"/>
          <w:lang w:val="ro-MD" w:eastAsia="ro-RO"/>
        </w:rPr>
      </w:pPr>
    </w:p>
    <w:p w14:paraId="1B83C6A3" w14:textId="77777777" w:rsidR="000D7BE8" w:rsidRPr="000D7BE8" w:rsidRDefault="000D7BE8" w:rsidP="00DF6CB3">
      <w:pPr>
        <w:spacing w:after="0" w:line="240" w:lineRule="auto"/>
        <w:ind w:left="-567" w:firstLine="709"/>
        <w:jc w:val="both"/>
        <w:rPr>
          <w:rFonts w:ascii="Times New Roman" w:eastAsia="Times New Roman" w:hAnsi="Times New Roman" w:cs="Times New Roman"/>
          <w:lang w:val="ro-MD" w:eastAsia="ro-RO"/>
        </w:rPr>
      </w:pPr>
    </w:p>
    <w:p w14:paraId="57FA32A5" w14:textId="77777777" w:rsidR="000D7BE8" w:rsidRPr="000D7BE8" w:rsidRDefault="000D7BE8" w:rsidP="000D7BE8">
      <w:pPr>
        <w:spacing w:after="0" w:line="240" w:lineRule="auto"/>
        <w:jc w:val="both"/>
        <w:rPr>
          <w:rFonts w:ascii="Times New Roman" w:eastAsia="Times New Roman" w:hAnsi="Times New Roman" w:cs="Times New Roman"/>
          <w:lang w:val="ro-MD" w:eastAsia="ro-RO"/>
        </w:rPr>
      </w:pPr>
    </w:p>
    <w:p w14:paraId="19127A09" w14:textId="77777777" w:rsidR="00DF6CB3" w:rsidRPr="000D7BE8" w:rsidRDefault="00DF6CB3" w:rsidP="00DF6CB3">
      <w:pPr>
        <w:spacing w:after="0" w:line="240" w:lineRule="auto"/>
        <w:ind w:left="-567" w:firstLine="141"/>
        <w:jc w:val="both"/>
        <w:rPr>
          <w:rFonts w:ascii="Times New Roman" w:eastAsia="Times New Roman" w:hAnsi="Times New Roman" w:cs="Times New Roman"/>
          <w:sz w:val="18"/>
          <w:szCs w:val="18"/>
          <w:lang w:val="ro-MD" w:eastAsia="ro-RO"/>
        </w:rPr>
      </w:pPr>
      <w:r w:rsidRPr="000D7BE8">
        <w:rPr>
          <w:rFonts w:ascii="Times New Roman" w:eastAsia="Times New Roman" w:hAnsi="Times New Roman" w:cs="Times New Roman"/>
          <w:sz w:val="18"/>
          <w:szCs w:val="18"/>
          <w:lang w:val="ro-MD" w:eastAsia="ro-RO"/>
        </w:rPr>
        <w:t>Duminica Ivan.</w:t>
      </w:r>
    </w:p>
    <w:p w14:paraId="74E068A2" w14:textId="77777777" w:rsidR="00DF6CB3" w:rsidRPr="000D7BE8" w:rsidRDefault="00DF6CB3" w:rsidP="00DF6CB3">
      <w:pPr>
        <w:spacing w:after="0" w:line="240" w:lineRule="auto"/>
        <w:ind w:left="-567" w:firstLine="141"/>
        <w:jc w:val="both"/>
        <w:rPr>
          <w:rFonts w:ascii="Times New Roman" w:eastAsia="Times New Roman" w:hAnsi="Times New Roman" w:cs="Times New Roman"/>
          <w:sz w:val="18"/>
          <w:szCs w:val="18"/>
          <w:lang w:val="ro-MD" w:eastAsia="ro-RO"/>
        </w:rPr>
      </w:pPr>
      <w:r w:rsidRPr="000D7BE8">
        <w:rPr>
          <w:rFonts w:ascii="Times New Roman" w:eastAsia="Times New Roman" w:hAnsi="Times New Roman" w:cs="Times New Roman"/>
          <w:sz w:val="18"/>
          <w:szCs w:val="18"/>
          <w:lang w:val="ro-MD" w:eastAsia="ro-RO"/>
        </w:rPr>
        <w:t>Tel.  067441717</w:t>
      </w:r>
    </w:p>
    <w:p w14:paraId="601B05FC" w14:textId="77777777" w:rsidR="00DF6CB3" w:rsidRPr="000D7BE8" w:rsidRDefault="00DF6CB3" w:rsidP="00DF6CB3">
      <w:pPr>
        <w:spacing w:after="0" w:line="240" w:lineRule="auto"/>
        <w:ind w:left="-567" w:firstLine="141"/>
        <w:jc w:val="both"/>
        <w:rPr>
          <w:rFonts w:ascii="Times New Roman" w:eastAsia="Times New Roman" w:hAnsi="Times New Roman" w:cs="Times New Roman"/>
          <w:sz w:val="18"/>
          <w:szCs w:val="18"/>
          <w:lang w:val="ro-RO"/>
        </w:rPr>
      </w:pPr>
      <w:r w:rsidRPr="000D7BE8">
        <w:rPr>
          <w:rFonts w:ascii="Times New Roman" w:eastAsia="Times New Roman" w:hAnsi="Times New Roman" w:cs="Times New Roman"/>
          <w:sz w:val="18"/>
          <w:szCs w:val="18"/>
          <w:lang w:val="ro-MD" w:eastAsia="ro-RO"/>
        </w:rPr>
        <w:t xml:space="preserve">Email: </w:t>
      </w:r>
      <w:hyperlink r:id="rId5" w:history="1">
        <w:r w:rsidRPr="000D7BE8">
          <w:rPr>
            <w:rFonts w:ascii="Times New Roman" w:eastAsia="Times New Roman" w:hAnsi="Times New Roman" w:cs="Times New Roman"/>
            <w:color w:val="0000FF"/>
            <w:sz w:val="18"/>
            <w:szCs w:val="18"/>
            <w:u w:val="single"/>
            <w:lang w:val="ro-MD" w:eastAsia="ro-RO"/>
          </w:rPr>
          <w:t>ivan.duminica@mec.gov.md</w:t>
        </w:r>
      </w:hyperlink>
      <w:r w:rsidRPr="000D7BE8">
        <w:rPr>
          <w:rFonts w:ascii="Times New Roman" w:eastAsia="Times New Roman" w:hAnsi="Times New Roman" w:cs="Times New Roman"/>
          <w:sz w:val="18"/>
          <w:szCs w:val="18"/>
          <w:lang w:val="ro-MD" w:eastAsia="ro-RO"/>
        </w:rPr>
        <w:t xml:space="preserve"> </w:t>
      </w:r>
    </w:p>
    <w:p w14:paraId="48AD2DF4" w14:textId="07C18D8F" w:rsidR="00DF6CB3" w:rsidRPr="00DF6CB3" w:rsidRDefault="00DF6CB3" w:rsidP="00DF6CB3">
      <w:pPr>
        <w:tabs>
          <w:tab w:val="left" w:pos="4560"/>
        </w:tabs>
        <w:rPr>
          <w:rFonts w:ascii="Times New Roman" w:hAnsi="Times New Roman" w:cs="Times New Roman"/>
          <w:sz w:val="24"/>
          <w:szCs w:val="24"/>
          <w:lang w:val="ro-RO"/>
        </w:rPr>
      </w:pPr>
    </w:p>
    <w:sectPr w:rsidR="00DF6CB3" w:rsidRPr="00DF6CB3" w:rsidSect="00DC46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E0"/>
    <w:rsid w:val="00044A79"/>
    <w:rsid w:val="00052494"/>
    <w:rsid w:val="0007096E"/>
    <w:rsid w:val="00090461"/>
    <w:rsid w:val="00093D44"/>
    <w:rsid w:val="000C0336"/>
    <w:rsid w:val="000C2AB6"/>
    <w:rsid w:val="000D7BE8"/>
    <w:rsid w:val="000E49F6"/>
    <w:rsid w:val="00133CF5"/>
    <w:rsid w:val="00142F83"/>
    <w:rsid w:val="0015604D"/>
    <w:rsid w:val="00197536"/>
    <w:rsid w:val="001A18E4"/>
    <w:rsid w:val="001B0CB7"/>
    <w:rsid w:val="001B7E9F"/>
    <w:rsid w:val="001C5047"/>
    <w:rsid w:val="001C5FE9"/>
    <w:rsid w:val="001D58C2"/>
    <w:rsid w:val="00222605"/>
    <w:rsid w:val="00246A2B"/>
    <w:rsid w:val="00274481"/>
    <w:rsid w:val="00282CF8"/>
    <w:rsid w:val="00290424"/>
    <w:rsid w:val="0033379B"/>
    <w:rsid w:val="00381B7A"/>
    <w:rsid w:val="003B2582"/>
    <w:rsid w:val="003F5B19"/>
    <w:rsid w:val="00417545"/>
    <w:rsid w:val="00427072"/>
    <w:rsid w:val="00444554"/>
    <w:rsid w:val="00524C54"/>
    <w:rsid w:val="00532876"/>
    <w:rsid w:val="005711E0"/>
    <w:rsid w:val="00614434"/>
    <w:rsid w:val="00620230"/>
    <w:rsid w:val="00633DEC"/>
    <w:rsid w:val="00637348"/>
    <w:rsid w:val="00637894"/>
    <w:rsid w:val="006413AA"/>
    <w:rsid w:val="00704B22"/>
    <w:rsid w:val="00752AD7"/>
    <w:rsid w:val="00770E8A"/>
    <w:rsid w:val="00793B94"/>
    <w:rsid w:val="007A3744"/>
    <w:rsid w:val="007E2A42"/>
    <w:rsid w:val="00834706"/>
    <w:rsid w:val="00871FFF"/>
    <w:rsid w:val="00887683"/>
    <w:rsid w:val="008949EB"/>
    <w:rsid w:val="008C4A84"/>
    <w:rsid w:val="008F32DF"/>
    <w:rsid w:val="0091755B"/>
    <w:rsid w:val="00953B40"/>
    <w:rsid w:val="00963887"/>
    <w:rsid w:val="00971385"/>
    <w:rsid w:val="00980B05"/>
    <w:rsid w:val="009C38FC"/>
    <w:rsid w:val="009D1FAD"/>
    <w:rsid w:val="009E5416"/>
    <w:rsid w:val="009F0A79"/>
    <w:rsid w:val="00A00596"/>
    <w:rsid w:val="00A22E09"/>
    <w:rsid w:val="00A23FB7"/>
    <w:rsid w:val="00A26D66"/>
    <w:rsid w:val="00A67B9B"/>
    <w:rsid w:val="00A760C9"/>
    <w:rsid w:val="00AA2132"/>
    <w:rsid w:val="00AE2454"/>
    <w:rsid w:val="00B4607B"/>
    <w:rsid w:val="00B4738F"/>
    <w:rsid w:val="00B70F08"/>
    <w:rsid w:val="00B81614"/>
    <w:rsid w:val="00BA663D"/>
    <w:rsid w:val="00BC320B"/>
    <w:rsid w:val="00BD6F1A"/>
    <w:rsid w:val="00BF7B20"/>
    <w:rsid w:val="00C46E40"/>
    <w:rsid w:val="00CC6674"/>
    <w:rsid w:val="00CE11DA"/>
    <w:rsid w:val="00D22925"/>
    <w:rsid w:val="00D30844"/>
    <w:rsid w:val="00D66227"/>
    <w:rsid w:val="00D84737"/>
    <w:rsid w:val="00DB7C26"/>
    <w:rsid w:val="00DC4679"/>
    <w:rsid w:val="00DD45E6"/>
    <w:rsid w:val="00DF6CB3"/>
    <w:rsid w:val="00E04000"/>
    <w:rsid w:val="00E62A6B"/>
    <w:rsid w:val="00EA4BB5"/>
    <w:rsid w:val="00EB1E89"/>
    <w:rsid w:val="00EE0DD0"/>
    <w:rsid w:val="00EE4CE1"/>
    <w:rsid w:val="00F15CCD"/>
    <w:rsid w:val="00F41D3F"/>
    <w:rsid w:val="00F60986"/>
    <w:rsid w:val="00F96A95"/>
    <w:rsid w:val="00F9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547D"/>
  <w15:chartTrackingRefBased/>
  <w15:docId w15:val="{1A334B05-80B0-4111-885E-35EA6B24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CE1"/>
    <w:pPr>
      <w:ind w:left="720"/>
      <w:contextualSpacing/>
    </w:pPr>
  </w:style>
  <w:style w:type="character" w:styleId="Hyperlink">
    <w:name w:val="Hyperlink"/>
    <w:basedOn w:val="DefaultParagraphFont"/>
    <w:uiPriority w:val="99"/>
    <w:unhideWhenUsed/>
    <w:rsid w:val="00793B94"/>
    <w:rPr>
      <w:color w:val="0563C1" w:themeColor="hyperlink"/>
      <w:u w:val="single"/>
    </w:rPr>
  </w:style>
  <w:style w:type="character" w:customStyle="1" w:styleId="MeniuneNerezolvat1">
    <w:name w:val="Mențiune Nerezolvat1"/>
    <w:basedOn w:val="DefaultParagraphFont"/>
    <w:uiPriority w:val="99"/>
    <w:semiHidden/>
    <w:unhideWhenUsed/>
    <w:rsid w:val="00793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van.duminica@mec.gov.md" TargetMode="External"/><Relationship Id="rId4" Type="http://schemas.openxmlformats.org/officeDocument/2006/relationships/hyperlink" Target="https://particip.gov.md/ro/document/stages/*/15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33</Pages>
  <Words>8933</Words>
  <Characters>50921</Characters>
  <Application>Microsoft Office Word</Application>
  <DocSecurity>0</DocSecurity>
  <Lines>424</Lines>
  <Paragraphs>119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MEC</cp:lastModifiedBy>
  <cp:revision>11</cp:revision>
  <cp:lastPrinted>2025-12-09T14:43:00Z</cp:lastPrinted>
  <dcterms:created xsi:type="dcterms:W3CDTF">2026-03-04T14:38:00Z</dcterms:created>
  <dcterms:modified xsi:type="dcterms:W3CDTF">2026-03-11T05:44:00Z</dcterms:modified>
</cp:coreProperties>
</file>