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B60A" w14:textId="77777777" w:rsidR="00D806C0" w:rsidRPr="00A22086" w:rsidRDefault="00D806C0" w:rsidP="00F36242">
      <w:pPr>
        <w:spacing w:after="0" w:line="276" w:lineRule="auto"/>
        <w:jc w:val="center"/>
        <w:rPr>
          <w:rFonts w:ascii="Times New Roman" w:eastAsia="Times New Roman" w:hAnsi="Times New Roman" w:cs="Times New Roman"/>
          <w:b/>
          <w:bCs/>
          <w:sz w:val="24"/>
          <w:szCs w:val="24"/>
          <w:lang w:eastAsia="ru-RU"/>
        </w:rPr>
      </w:pPr>
      <w:bookmarkStart w:id="0" w:name="_Hlk204086169"/>
      <w:r w:rsidRPr="00A22086">
        <w:rPr>
          <w:rFonts w:ascii="Times New Roman" w:eastAsia="Times New Roman" w:hAnsi="Times New Roman" w:cs="Times New Roman"/>
          <w:b/>
          <w:bCs/>
          <w:sz w:val="24"/>
          <w:szCs w:val="24"/>
          <w:lang w:eastAsia="ru-RU"/>
        </w:rPr>
        <w:t>TABEL DE CONCORDANȚĂ</w:t>
      </w:r>
    </w:p>
    <w:p w14:paraId="215467BD" w14:textId="30636B70" w:rsidR="003A4204" w:rsidRPr="00A22086" w:rsidRDefault="00D806C0" w:rsidP="00F36242">
      <w:pPr>
        <w:widowControl w:val="0"/>
        <w:autoSpaceDE w:val="0"/>
        <w:autoSpaceDN w:val="0"/>
        <w:spacing w:after="0" w:line="276" w:lineRule="auto"/>
        <w:jc w:val="center"/>
        <w:rPr>
          <w:rFonts w:ascii="Times New Roman" w:eastAsia="Times New Roman" w:hAnsi="Times New Roman" w:cs="Times New Roman"/>
          <w:b/>
          <w:bCs/>
          <w:iCs/>
          <w:sz w:val="24"/>
          <w:szCs w:val="24"/>
        </w:rPr>
      </w:pPr>
      <w:r w:rsidRPr="00A22086">
        <w:rPr>
          <w:rFonts w:ascii="Times New Roman" w:eastAsia="Times New Roman" w:hAnsi="Times New Roman" w:cs="Times New Roman"/>
          <w:b/>
          <w:sz w:val="24"/>
          <w:szCs w:val="24"/>
        </w:rPr>
        <w:t>la proiectul</w:t>
      </w:r>
      <w:r w:rsidRPr="00A22086">
        <w:rPr>
          <w:rFonts w:ascii="Times New Roman" w:eastAsia="Calibri" w:hAnsi="Times New Roman" w:cs="Times New Roman"/>
          <w:b/>
          <w:sz w:val="24"/>
          <w:szCs w:val="24"/>
          <w:lang w:eastAsia="ru-RU"/>
        </w:rPr>
        <w:t xml:space="preserve"> </w:t>
      </w:r>
      <w:bookmarkStart w:id="1" w:name="_Hlk208495392"/>
      <w:r w:rsidR="009F655F" w:rsidRPr="00A22086">
        <w:rPr>
          <w:rFonts w:ascii="Times New Roman" w:eastAsia="Calibri" w:hAnsi="Times New Roman" w:cs="Times New Roman"/>
          <w:b/>
          <w:sz w:val="24"/>
          <w:szCs w:val="24"/>
          <w:lang w:eastAsia="ru-RU"/>
        </w:rPr>
        <w:t>Hotărârii</w:t>
      </w:r>
      <w:r w:rsidRPr="00A22086">
        <w:rPr>
          <w:rFonts w:ascii="Times New Roman" w:eastAsia="Times New Roman" w:hAnsi="Times New Roman" w:cs="Times New Roman"/>
          <w:b/>
          <w:iCs/>
          <w:sz w:val="24"/>
          <w:szCs w:val="24"/>
        </w:rPr>
        <w:t xml:space="preserve"> Guvern</w:t>
      </w:r>
      <w:r w:rsidR="009F655F" w:rsidRPr="00A22086">
        <w:rPr>
          <w:rFonts w:ascii="Times New Roman" w:eastAsia="Times New Roman" w:hAnsi="Times New Roman" w:cs="Times New Roman"/>
          <w:b/>
          <w:iCs/>
          <w:sz w:val="24"/>
          <w:szCs w:val="24"/>
        </w:rPr>
        <w:t>ului</w:t>
      </w:r>
      <w:r w:rsidRPr="00A22086">
        <w:rPr>
          <w:rFonts w:ascii="Times New Roman" w:eastAsia="Times New Roman" w:hAnsi="Times New Roman" w:cs="Times New Roman"/>
          <w:i/>
          <w:iCs/>
          <w:sz w:val="24"/>
          <w:szCs w:val="24"/>
        </w:rPr>
        <w:t xml:space="preserve"> </w:t>
      </w:r>
      <w:bookmarkStart w:id="2" w:name="_Hlk211236252"/>
      <w:r w:rsidR="003A4204" w:rsidRPr="00A22086">
        <w:rPr>
          <w:rFonts w:ascii="Times New Roman" w:eastAsia="Times New Roman" w:hAnsi="Times New Roman" w:cs="Times New Roman"/>
          <w:b/>
          <w:bCs/>
          <w:iCs/>
          <w:sz w:val="24"/>
          <w:szCs w:val="24"/>
        </w:rPr>
        <w:t>cu privire la</w:t>
      </w:r>
      <w:r w:rsidR="003A4204" w:rsidRPr="00A22086">
        <w:rPr>
          <w:rFonts w:ascii="Times New Roman" w:eastAsia="Times New Roman" w:hAnsi="Times New Roman" w:cs="Times New Roman"/>
          <w:b/>
          <w:bCs/>
          <w:i/>
          <w:iCs/>
          <w:sz w:val="24"/>
          <w:szCs w:val="24"/>
        </w:rPr>
        <w:t xml:space="preserve"> </w:t>
      </w:r>
      <w:bookmarkStart w:id="3" w:name="_Hlk216341662"/>
      <w:r w:rsidR="00F36242" w:rsidRPr="00F36242">
        <w:rPr>
          <w:rFonts w:ascii="Times New Roman" w:eastAsia="Times New Roman" w:hAnsi="Times New Roman" w:cs="Times New Roman"/>
          <w:b/>
          <w:bCs/>
          <w:sz w:val="24"/>
          <w:szCs w:val="24"/>
        </w:rPr>
        <w:t xml:space="preserve">aprobarea </w:t>
      </w:r>
      <w:r w:rsidR="00251747" w:rsidRPr="00A22086">
        <w:rPr>
          <w:rFonts w:ascii="Times New Roman" w:eastAsia="Times New Roman" w:hAnsi="Times New Roman" w:cs="Times New Roman"/>
          <w:b/>
          <w:bCs/>
          <w:i/>
          <w:iCs/>
          <w:sz w:val="24"/>
          <w:szCs w:val="24"/>
        </w:rPr>
        <w:t>C</w:t>
      </w:r>
      <w:r w:rsidR="003A4204" w:rsidRPr="00A22086">
        <w:rPr>
          <w:rFonts w:ascii="Times New Roman" w:eastAsia="Calibri" w:hAnsi="Times New Roman" w:cs="Times New Roman"/>
          <w:b/>
          <w:bCs/>
          <w:iCs/>
          <w:sz w:val="24"/>
          <w:szCs w:val="24"/>
          <w:lang w:eastAsia="ru-RU"/>
        </w:rPr>
        <w:t xml:space="preserve">erințelor </w:t>
      </w:r>
      <w:bookmarkEnd w:id="3"/>
      <w:r w:rsidR="003A4204" w:rsidRPr="00A22086">
        <w:rPr>
          <w:rFonts w:ascii="Times New Roman" w:eastAsia="Calibri" w:hAnsi="Times New Roman" w:cs="Times New Roman"/>
          <w:b/>
          <w:bCs/>
          <w:iCs/>
          <w:sz w:val="24"/>
          <w:szCs w:val="24"/>
          <w:lang w:eastAsia="ru-RU"/>
        </w:rPr>
        <w:t xml:space="preserve">pentru intrarea în </w:t>
      </w:r>
      <w:r w:rsidR="003A4204" w:rsidRPr="00A22086">
        <w:rPr>
          <w:rFonts w:ascii="Times New Roman" w:eastAsia="Calibri" w:hAnsi="Times New Roman" w:cs="Times New Roman"/>
          <w:b/>
          <w:bCs/>
          <w:iCs/>
          <w:sz w:val="24"/>
          <w:szCs w:val="24"/>
          <w:lang w:val="ro-MD" w:eastAsia="ru-RU"/>
        </w:rPr>
        <w:t>Republica Moldova</w:t>
      </w:r>
      <w:r w:rsidR="003A4204" w:rsidRPr="00A22086">
        <w:rPr>
          <w:rFonts w:ascii="Times New Roman" w:eastAsia="Calibri" w:hAnsi="Times New Roman" w:cs="Times New Roman"/>
          <w:b/>
          <w:bCs/>
          <w:iCs/>
          <w:sz w:val="24"/>
          <w:szCs w:val="24"/>
          <w:lang w:eastAsia="ru-RU"/>
        </w:rPr>
        <w:t xml:space="preserve"> a transporturilor de animale de la care se obțin produse alimentare și  de anumite bunuri  destinate consumului uman</w:t>
      </w:r>
    </w:p>
    <w:p w14:paraId="084C03D3" w14:textId="49A02FBE" w:rsidR="009F655F" w:rsidRPr="00A22086" w:rsidRDefault="009F655F" w:rsidP="00F36242">
      <w:pPr>
        <w:widowControl w:val="0"/>
        <w:autoSpaceDE w:val="0"/>
        <w:autoSpaceDN w:val="0"/>
        <w:spacing w:after="0" w:line="276" w:lineRule="auto"/>
        <w:jc w:val="center"/>
        <w:rPr>
          <w:rFonts w:ascii="Times New Roman" w:eastAsia="Times New Roman" w:hAnsi="Times New Roman" w:cs="Times New Roman"/>
          <w:b/>
          <w:bCs/>
          <w:iCs/>
          <w:sz w:val="24"/>
          <w:szCs w:val="24"/>
        </w:rPr>
      </w:pPr>
    </w:p>
    <w:tbl>
      <w:tblPr>
        <w:tblW w:w="55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680"/>
      </w:tblGrid>
      <w:tr w:rsidR="00D806C0" w:rsidRPr="00A22086" w14:paraId="13BBBD0D" w14:textId="77777777" w:rsidTr="007E1238">
        <w:trPr>
          <w:trHeight w:val="1605"/>
        </w:trPr>
        <w:tc>
          <w:tcPr>
            <w:tcW w:w="237" w:type="pct"/>
            <w:tcBorders>
              <w:top w:val="single" w:sz="4" w:space="0" w:color="auto"/>
              <w:left w:val="single" w:sz="4" w:space="0" w:color="auto"/>
              <w:bottom w:val="single" w:sz="4" w:space="0" w:color="auto"/>
              <w:right w:val="single" w:sz="4" w:space="0" w:color="auto"/>
            </w:tcBorders>
            <w:vAlign w:val="center"/>
            <w:hideMark/>
          </w:tcPr>
          <w:bookmarkEnd w:id="0"/>
          <w:bookmarkEnd w:id="1"/>
          <w:bookmarkEnd w:id="2"/>
          <w:p w14:paraId="6B9C9199"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1.</w:t>
            </w:r>
          </w:p>
        </w:tc>
        <w:tc>
          <w:tcPr>
            <w:tcW w:w="4763" w:type="pct"/>
            <w:tcBorders>
              <w:top w:val="single" w:sz="4" w:space="0" w:color="auto"/>
              <w:left w:val="single" w:sz="4" w:space="0" w:color="auto"/>
              <w:bottom w:val="single" w:sz="4" w:space="0" w:color="auto"/>
              <w:right w:val="single" w:sz="4" w:space="0" w:color="auto"/>
            </w:tcBorders>
            <w:vAlign w:val="center"/>
            <w:hideMark/>
          </w:tcPr>
          <w:p w14:paraId="708A8C05" w14:textId="77777777" w:rsidR="00D806C0" w:rsidRPr="00A22086" w:rsidRDefault="00D806C0" w:rsidP="00F36242">
            <w:pPr>
              <w:spacing w:after="0" w:line="276" w:lineRule="auto"/>
              <w:ind w:hanging="11"/>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Titlul actului Uniunii Europene, inclusiv cele mai recente amendamente incluse</w:t>
            </w:r>
          </w:p>
          <w:p w14:paraId="0E2A9C52" w14:textId="4C3915DB" w:rsidR="00D806C0" w:rsidRPr="00A22086" w:rsidRDefault="00D806C0" w:rsidP="00F36242">
            <w:pPr>
              <w:spacing w:after="0" w:line="276" w:lineRule="auto"/>
              <w:ind w:hanging="11"/>
              <w:jc w:val="both"/>
              <w:rPr>
                <w:rFonts w:ascii="Times New Roman" w:eastAsia="Times New Roman" w:hAnsi="Times New Roman" w:cs="Times New Roman"/>
                <w:color w:val="EE0000"/>
                <w:sz w:val="24"/>
                <w:szCs w:val="24"/>
              </w:rPr>
            </w:pPr>
            <w:bookmarkStart w:id="4" w:name="_Hlk204086287"/>
            <w:bookmarkStart w:id="5" w:name="_Hlk204077013"/>
            <w:r w:rsidRPr="00A22086">
              <w:rPr>
                <w:rFonts w:ascii="Times New Roman" w:eastAsia="Times New Roman" w:hAnsi="Times New Roman" w:cs="Times New Roman"/>
                <w:b/>
                <w:bCs/>
                <w:sz w:val="24"/>
                <w:szCs w:val="24"/>
              </w:rPr>
              <w:t xml:space="preserve">Regulamentul </w:t>
            </w:r>
            <w:bookmarkEnd w:id="4"/>
            <w:r w:rsidRPr="00A22086">
              <w:rPr>
                <w:rFonts w:ascii="Times New Roman" w:eastAsia="Times New Roman" w:hAnsi="Times New Roman" w:cs="Times New Roman"/>
                <w:b/>
                <w:bCs/>
                <w:sz w:val="24"/>
                <w:szCs w:val="24"/>
              </w:rPr>
              <w:t xml:space="preserve">delegat (UE) 2022/2292 </w:t>
            </w:r>
            <w:r w:rsidR="00EF236D" w:rsidRPr="00A22086">
              <w:rPr>
                <w:rFonts w:ascii="Times New Roman" w:eastAsia="Times New Roman" w:hAnsi="Times New Roman" w:cs="Times New Roman"/>
                <w:sz w:val="24"/>
                <w:szCs w:val="24"/>
              </w:rPr>
              <w:t>al</w:t>
            </w:r>
            <w:r w:rsidRPr="00A22086">
              <w:rPr>
                <w:rFonts w:ascii="Times New Roman" w:eastAsia="Times New Roman" w:hAnsi="Times New Roman" w:cs="Times New Roman"/>
                <w:sz w:val="24"/>
                <w:szCs w:val="24"/>
              </w:rPr>
              <w:t xml:space="preserve"> C</w:t>
            </w:r>
            <w:r w:rsidR="00DB6425" w:rsidRPr="00A22086">
              <w:rPr>
                <w:rFonts w:ascii="Times New Roman" w:eastAsia="Times New Roman" w:hAnsi="Times New Roman" w:cs="Times New Roman"/>
                <w:sz w:val="24"/>
                <w:szCs w:val="24"/>
              </w:rPr>
              <w:t>omisiei</w:t>
            </w:r>
            <w:r w:rsidRPr="00A22086">
              <w:rPr>
                <w:rFonts w:ascii="Times New Roman" w:eastAsia="Times New Roman" w:hAnsi="Times New Roman" w:cs="Times New Roman"/>
                <w:sz w:val="24"/>
                <w:szCs w:val="24"/>
              </w:rPr>
              <w:t xml:space="preserve"> din 6 septembrie 2022 de completare a Regulamentului (UE) 2017/625 al Parlamentului European și al Consiliului în ceea ce privește cerințele pentru intrarea în Uniune a transporturilor de animale de la care se obțin produse alimentare și anumite </w:t>
            </w:r>
            <w:r w:rsidR="003B670E" w:rsidRPr="00A22086">
              <w:rPr>
                <w:rFonts w:ascii="Times New Roman" w:eastAsia="Times New Roman" w:hAnsi="Times New Roman" w:cs="Times New Roman"/>
                <w:sz w:val="24"/>
                <w:szCs w:val="24"/>
              </w:rPr>
              <w:t>bunuri</w:t>
            </w:r>
            <w:r w:rsidRPr="00A22086">
              <w:rPr>
                <w:rFonts w:ascii="Times New Roman" w:eastAsia="Times New Roman" w:hAnsi="Times New Roman" w:cs="Times New Roman"/>
                <w:sz w:val="24"/>
                <w:szCs w:val="24"/>
              </w:rPr>
              <w:t xml:space="preserve"> destinate consumului uman</w:t>
            </w:r>
            <w:bookmarkEnd w:id="5"/>
            <w:r w:rsidRPr="00A22086">
              <w:rPr>
                <w:rFonts w:ascii="Times New Roman" w:eastAsia="Times New Roman" w:hAnsi="Times New Roman" w:cs="Times New Roman"/>
                <w:sz w:val="24"/>
                <w:szCs w:val="24"/>
              </w:rPr>
              <w:t xml:space="preserve">, (CELEX: 32022R2292), publicat </w:t>
            </w:r>
            <w:r w:rsidR="003B670E" w:rsidRPr="00A22086">
              <w:rPr>
                <w:rFonts w:ascii="Times New Roman" w:eastAsia="Times New Roman" w:hAnsi="Times New Roman" w:cs="Times New Roman"/>
                <w:sz w:val="24"/>
                <w:szCs w:val="24"/>
              </w:rPr>
              <w:t xml:space="preserve">în </w:t>
            </w:r>
            <w:r w:rsidRPr="00A22086">
              <w:rPr>
                <w:rFonts w:ascii="Times New Roman" w:eastAsia="Times New Roman" w:hAnsi="Times New Roman" w:cs="Times New Roman"/>
                <w:sz w:val="24"/>
                <w:szCs w:val="24"/>
              </w:rPr>
              <w:t>Jurnalul Oficial al Uniunii Europene L 304 din 24 noiembrie 2022, așa cum a fost modificat ultima dată prin Regulamentul Delegat (UE) 2025/637 al Comisiei  din 29 ianuarie 2025</w:t>
            </w:r>
          </w:p>
        </w:tc>
      </w:tr>
      <w:tr w:rsidR="00D806C0" w:rsidRPr="00A22086" w14:paraId="3E01F4A1" w14:textId="77777777" w:rsidTr="007E1238">
        <w:trPr>
          <w:trHeight w:val="959"/>
        </w:trPr>
        <w:tc>
          <w:tcPr>
            <w:tcW w:w="237" w:type="pct"/>
            <w:tcBorders>
              <w:top w:val="single" w:sz="4" w:space="0" w:color="auto"/>
              <w:left w:val="single" w:sz="4" w:space="0" w:color="auto"/>
              <w:bottom w:val="single" w:sz="4" w:space="0" w:color="auto"/>
              <w:right w:val="single" w:sz="4" w:space="0" w:color="auto"/>
            </w:tcBorders>
            <w:vAlign w:val="center"/>
            <w:hideMark/>
          </w:tcPr>
          <w:p w14:paraId="2450453C"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2.</w:t>
            </w:r>
          </w:p>
        </w:tc>
        <w:tc>
          <w:tcPr>
            <w:tcW w:w="4763" w:type="pct"/>
            <w:tcBorders>
              <w:top w:val="single" w:sz="4" w:space="0" w:color="auto"/>
              <w:left w:val="single" w:sz="4" w:space="0" w:color="auto"/>
              <w:bottom w:val="single" w:sz="4" w:space="0" w:color="auto"/>
              <w:right w:val="single" w:sz="4" w:space="0" w:color="auto"/>
            </w:tcBorders>
            <w:vAlign w:val="center"/>
            <w:hideMark/>
          </w:tcPr>
          <w:p w14:paraId="367CDA67" w14:textId="77777777" w:rsidR="00D806C0" w:rsidRPr="00A22086" w:rsidRDefault="00D806C0" w:rsidP="00F36242">
            <w:pPr>
              <w:shd w:val="clear" w:color="auto" w:fill="FFFFFF"/>
              <w:spacing w:after="0" w:line="276" w:lineRule="auto"/>
              <w:contextualSpacing/>
              <w:jc w:val="both"/>
              <w:rPr>
                <w:rFonts w:ascii="Times New Roman" w:eastAsia="Times New Roman" w:hAnsi="Times New Roman" w:cs="Times New Roman"/>
                <w:i/>
                <w:iCs/>
                <w:sz w:val="24"/>
                <w:szCs w:val="24"/>
              </w:rPr>
            </w:pPr>
            <w:r w:rsidRPr="00A22086">
              <w:rPr>
                <w:rFonts w:ascii="Times New Roman" w:eastAsia="Times New Roman" w:hAnsi="Times New Roman" w:cs="Times New Roman"/>
                <w:b/>
                <w:i/>
                <w:iCs/>
                <w:sz w:val="24"/>
                <w:szCs w:val="24"/>
              </w:rPr>
              <w:t>Titlul proiectului de act normativ național</w:t>
            </w:r>
            <w:r w:rsidRPr="00A22086">
              <w:rPr>
                <w:rFonts w:ascii="Times New Roman" w:eastAsia="Times New Roman" w:hAnsi="Times New Roman" w:cs="Times New Roman"/>
                <w:i/>
                <w:iCs/>
                <w:sz w:val="24"/>
                <w:szCs w:val="24"/>
              </w:rPr>
              <w:t xml:space="preserve"> </w:t>
            </w:r>
          </w:p>
          <w:p w14:paraId="0BB84A2B" w14:textId="571A6915" w:rsidR="009F655F" w:rsidRPr="00A22086" w:rsidRDefault="00D806C0" w:rsidP="00F36242">
            <w:pPr>
              <w:widowControl w:val="0"/>
              <w:autoSpaceDE w:val="0"/>
              <w:autoSpaceDN w:val="0"/>
              <w:spacing w:after="0" w:line="276" w:lineRule="auto"/>
              <w:jc w:val="both"/>
              <w:rPr>
                <w:rFonts w:ascii="Times New Roman" w:eastAsia="Times New Roman" w:hAnsi="Times New Roman" w:cs="Times New Roman"/>
                <w:bCs/>
                <w:iCs/>
                <w:sz w:val="24"/>
                <w:szCs w:val="24"/>
              </w:rPr>
            </w:pPr>
            <w:bookmarkStart w:id="6" w:name="_Hlk208495339"/>
            <w:r w:rsidRPr="00A22086">
              <w:rPr>
                <w:rFonts w:ascii="Times New Roman" w:eastAsia="Times New Roman" w:hAnsi="Times New Roman" w:cs="Times New Roman"/>
                <w:iCs/>
                <w:sz w:val="24"/>
                <w:szCs w:val="24"/>
              </w:rPr>
              <w:t>Hotărâre</w:t>
            </w:r>
            <w:r w:rsidR="00D07BAB" w:rsidRPr="00A22086">
              <w:rPr>
                <w:rFonts w:ascii="Times New Roman" w:eastAsia="Times New Roman" w:hAnsi="Times New Roman" w:cs="Times New Roman"/>
                <w:iCs/>
                <w:sz w:val="24"/>
                <w:szCs w:val="24"/>
              </w:rPr>
              <w:t>a</w:t>
            </w:r>
            <w:r w:rsidRPr="00A22086">
              <w:rPr>
                <w:rFonts w:ascii="Times New Roman" w:eastAsia="Times New Roman" w:hAnsi="Times New Roman" w:cs="Times New Roman"/>
                <w:iCs/>
                <w:sz w:val="24"/>
                <w:szCs w:val="24"/>
              </w:rPr>
              <w:t xml:space="preserve"> Guvern</w:t>
            </w:r>
            <w:r w:rsidR="00D07BAB" w:rsidRPr="00A22086">
              <w:rPr>
                <w:rFonts w:ascii="Times New Roman" w:eastAsia="Times New Roman" w:hAnsi="Times New Roman" w:cs="Times New Roman"/>
                <w:iCs/>
                <w:sz w:val="24"/>
                <w:szCs w:val="24"/>
              </w:rPr>
              <w:t>ului</w:t>
            </w:r>
            <w:r w:rsidRPr="00A22086">
              <w:rPr>
                <w:rFonts w:ascii="Times New Roman" w:eastAsia="Times New Roman" w:hAnsi="Times New Roman" w:cs="Times New Roman"/>
                <w:iCs/>
                <w:sz w:val="24"/>
                <w:szCs w:val="24"/>
              </w:rPr>
              <w:t xml:space="preserve"> </w:t>
            </w:r>
            <w:bookmarkEnd w:id="6"/>
            <w:r w:rsidR="009F655F" w:rsidRPr="00A22086">
              <w:rPr>
                <w:rFonts w:ascii="Times New Roman" w:eastAsia="Times New Roman" w:hAnsi="Times New Roman" w:cs="Times New Roman"/>
                <w:bCs/>
                <w:iCs/>
                <w:sz w:val="24"/>
                <w:szCs w:val="24"/>
              </w:rPr>
              <w:t xml:space="preserve">cu privire la </w:t>
            </w:r>
            <w:r w:rsidR="009F655F" w:rsidRPr="00A22086">
              <w:rPr>
                <w:rFonts w:ascii="Times New Roman" w:eastAsia="Calibri" w:hAnsi="Times New Roman" w:cs="Times New Roman"/>
                <w:sz w:val="24"/>
                <w:szCs w:val="24"/>
                <w:lang w:eastAsia="ru-RU"/>
              </w:rPr>
              <w:t xml:space="preserve"> </w:t>
            </w:r>
            <w:r w:rsidR="00DB1DEF" w:rsidRPr="00A22086">
              <w:rPr>
                <w:rFonts w:ascii="Times New Roman" w:eastAsia="Calibri" w:hAnsi="Times New Roman" w:cs="Times New Roman"/>
                <w:sz w:val="24"/>
                <w:szCs w:val="24"/>
                <w:lang w:eastAsia="ru-RU"/>
              </w:rPr>
              <w:t xml:space="preserve">aprobarea </w:t>
            </w:r>
            <w:r w:rsidR="00251747" w:rsidRPr="00A22086">
              <w:rPr>
                <w:rFonts w:ascii="Times New Roman" w:eastAsia="Calibri" w:hAnsi="Times New Roman" w:cs="Times New Roman"/>
                <w:sz w:val="24"/>
                <w:szCs w:val="24"/>
                <w:lang w:eastAsia="ru-RU"/>
              </w:rPr>
              <w:t>C</w:t>
            </w:r>
            <w:r w:rsidR="009F655F" w:rsidRPr="00A22086">
              <w:rPr>
                <w:rFonts w:ascii="Times New Roman" w:eastAsia="Calibri" w:hAnsi="Times New Roman" w:cs="Times New Roman"/>
                <w:bCs/>
                <w:iCs/>
                <w:sz w:val="24"/>
                <w:szCs w:val="24"/>
                <w:lang w:eastAsia="ru-RU"/>
              </w:rPr>
              <w:t>erințel</w:t>
            </w:r>
            <w:r w:rsidR="00141BF4" w:rsidRPr="00A22086">
              <w:rPr>
                <w:rFonts w:ascii="Times New Roman" w:eastAsia="Calibri" w:hAnsi="Times New Roman" w:cs="Times New Roman"/>
                <w:bCs/>
                <w:iCs/>
                <w:sz w:val="24"/>
                <w:szCs w:val="24"/>
                <w:lang w:eastAsia="ru-RU"/>
              </w:rPr>
              <w:t>or</w:t>
            </w:r>
            <w:r w:rsidR="009F655F" w:rsidRPr="00A22086">
              <w:rPr>
                <w:rFonts w:ascii="Times New Roman" w:eastAsia="Calibri" w:hAnsi="Times New Roman" w:cs="Times New Roman"/>
                <w:bCs/>
                <w:iCs/>
                <w:sz w:val="24"/>
                <w:szCs w:val="24"/>
                <w:lang w:eastAsia="ru-RU"/>
              </w:rPr>
              <w:t xml:space="preserve"> pentru intrarea în </w:t>
            </w:r>
            <w:r w:rsidR="009F655F" w:rsidRPr="00A22086">
              <w:rPr>
                <w:rFonts w:ascii="Times New Roman" w:eastAsia="Calibri" w:hAnsi="Times New Roman" w:cs="Times New Roman"/>
                <w:bCs/>
                <w:iCs/>
                <w:sz w:val="24"/>
                <w:szCs w:val="24"/>
                <w:lang w:val="ro-MD" w:eastAsia="ru-RU"/>
              </w:rPr>
              <w:t>Republica Moldova</w:t>
            </w:r>
            <w:r w:rsidR="009F655F" w:rsidRPr="00A22086">
              <w:rPr>
                <w:rFonts w:ascii="Times New Roman" w:eastAsia="Calibri" w:hAnsi="Times New Roman" w:cs="Times New Roman"/>
                <w:bCs/>
                <w:iCs/>
                <w:sz w:val="24"/>
                <w:szCs w:val="24"/>
                <w:lang w:eastAsia="ru-RU"/>
              </w:rPr>
              <w:t xml:space="preserve"> a transporturilor de animale de la care se obțin produse alimentare și</w:t>
            </w:r>
            <w:r w:rsidR="00CB784F" w:rsidRPr="00A22086">
              <w:rPr>
                <w:rFonts w:ascii="Times New Roman" w:eastAsia="Calibri" w:hAnsi="Times New Roman" w:cs="Times New Roman"/>
                <w:bCs/>
                <w:iCs/>
                <w:sz w:val="24"/>
                <w:szCs w:val="24"/>
                <w:lang w:eastAsia="ru-RU"/>
              </w:rPr>
              <w:t xml:space="preserve"> de </w:t>
            </w:r>
            <w:r w:rsidR="009F655F" w:rsidRPr="00A22086">
              <w:rPr>
                <w:rFonts w:ascii="Times New Roman" w:eastAsia="Calibri" w:hAnsi="Times New Roman" w:cs="Times New Roman"/>
                <w:bCs/>
                <w:iCs/>
                <w:sz w:val="24"/>
                <w:szCs w:val="24"/>
                <w:lang w:eastAsia="ru-RU"/>
              </w:rPr>
              <w:t xml:space="preserve"> anumite bunuri  destinate consumului uman</w:t>
            </w:r>
          </w:p>
          <w:p w14:paraId="6ED35F75" w14:textId="7A0E2542" w:rsidR="00D806C0" w:rsidRPr="00A22086" w:rsidRDefault="00D806C0" w:rsidP="00F36242">
            <w:pPr>
              <w:shd w:val="clear" w:color="auto" w:fill="FFFFFF"/>
              <w:spacing w:after="0" w:line="276" w:lineRule="auto"/>
              <w:contextualSpacing/>
              <w:jc w:val="both"/>
              <w:rPr>
                <w:rFonts w:ascii="Times New Roman" w:eastAsia="Times New Roman" w:hAnsi="Times New Roman" w:cs="Times New Roman"/>
                <w:bCs/>
                <w:i/>
                <w:iCs/>
                <w:sz w:val="24"/>
                <w:szCs w:val="24"/>
              </w:rPr>
            </w:pPr>
          </w:p>
        </w:tc>
      </w:tr>
      <w:tr w:rsidR="00D806C0" w:rsidRPr="00A22086" w14:paraId="65A4A2C2" w14:textId="77777777" w:rsidTr="007E1238">
        <w:trPr>
          <w:trHeight w:val="646"/>
        </w:trPr>
        <w:tc>
          <w:tcPr>
            <w:tcW w:w="237" w:type="pct"/>
            <w:tcBorders>
              <w:top w:val="single" w:sz="4" w:space="0" w:color="auto"/>
              <w:left w:val="single" w:sz="4" w:space="0" w:color="auto"/>
              <w:bottom w:val="single" w:sz="4" w:space="0" w:color="auto"/>
              <w:right w:val="single" w:sz="4" w:space="0" w:color="auto"/>
            </w:tcBorders>
            <w:vAlign w:val="center"/>
            <w:hideMark/>
          </w:tcPr>
          <w:p w14:paraId="6C129855"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3.</w:t>
            </w:r>
          </w:p>
        </w:tc>
        <w:tc>
          <w:tcPr>
            <w:tcW w:w="4763" w:type="pct"/>
            <w:tcBorders>
              <w:top w:val="single" w:sz="4" w:space="0" w:color="auto"/>
              <w:left w:val="single" w:sz="4" w:space="0" w:color="auto"/>
              <w:bottom w:val="single" w:sz="4" w:space="0" w:color="auto"/>
              <w:right w:val="single" w:sz="4" w:space="0" w:color="auto"/>
            </w:tcBorders>
            <w:vAlign w:val="center"/>
            <w:hideMark/>
          </w:tcPr>
          <w:p w14:paraId="206AD889"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Gradul general de compatibilitate</w:t>
            </w:r>
          </w:p>
          <w:p w14:paraId="3E01C9B9" w14:textId="6AA371A1" w:rsidR="00D806C0" w:rsidRPr="00A22086" w:rsidRDefault="009F655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Parțial c</w:t>
            </w:r>
            <w:r w:rsidR="00D806C0" w:rsidRPr="00A22086">
              <w:rPr>
                <w:rFonts w:ascii="Times New Roman" w:eastAsia="Times New Roman" w:hAnsi="Times New Roman" w:cs="Times New Roman"/>
                <w:sz w:val="24"/>
                <w:szCs w:val="24"/>
              </w:rPr>
              <w:t>ompatibil</w:t>
            </w:r>
          </w:p>
        </w:tc>
      </w:tr>
      <w:tr w:rsidR="00D806C0" w:rsidRPr="00A22086" w14:paraId="2BAFC79B" w14:textId="77777777" w:rsidTr="007E1238">
        <w:trPr>
          <w:trHeight w:val="959"/>
        </w:trPr>
        <w:tc>
          <w:tcPr>
            <w:tcW w:w="237" w:type="pct"/>
          </w:tcPr>
          <w:p w14:paraId="7804E389"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4</w:t>
            </w:r>
          </w:p>
        </w:tc>
        <w:tc>
          <w:tcPr>
            <w:tcW w:w="4763" w:type="pct"/>
          </w:tcPr>
          <w:p w14:paraId="6E99F0A8"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Autoritatea/persoana responsabilă</w:t>
            </w:r>
          </w:p>
          <w:p w14:paraId="30399256" w14:textId="4FAF268C" w:rsidR="00D806C0" w:rsidRPr="00A22086" w:rsidRDefault="00D806C0" w:rsidP="00F36242">
            <w:pPr>
              <w:spacing w:after="0" w:line="276" w:lineRule="auto"/>
              <w:jc w:val="both"/>
              <w:rPr>
                <w:rFonts w:ascii="Times New Roman" w:eastAsia="Times New Roman" w:hAnsi="Times New Roman" w:cs="Times New Roman"/>
                <w:bCs/>
                <w:color w:val="EE0000"/>
                <w:sz w:val="24"/>
                <w:szCs w:val="24"/>
              </w:rPr>
            </w:pPr>
            <w:r w:rsidRPr="00A22086">
              <w:rPr>
                <w:rFonts w:ascii="Times New Roman" w:eastAsia="Times New Roman" w:hAnsi="Times New Roman" w:cs="Times New Roman"/>
                <w:bCs/>
                <w:sz w:val="24"/>
                <w:szCs w:val="24"/>
              </w:rPr>
              <w:t>Ministerul Agriculturii și Industriei Alimentare/Funcția/Direcția</w:t>
            </w:r>
            <w:r w:rsidR="009F655F" w:rsidRPr="00A22086">
              <w:rPr>
                <w:rFonts w:ascii="Times New Roman" w:eastAsia="Times New Roman" w:hAnsi="Times New Roman" w:cs="Times New Roman"/>
                <w:bCs/>
                <w:sz w:val="24"/>
                <w:szCs w:val="24"/>
              </w:rPr>
              <w:t xml:space="preserve"> Siguranța Alimentelor</w:t>
            </w:r>
          </w:p>
        </w:tc>
      </w:tr>
      <w:tr w:rsidR="00D806C0" w:rsidRPr="00A22086" w14:paraId="2D89B86E" w14:textId="77777777" w:rsidTr="007E1238">
        <w:trPr>
          <w:trHeight w:val="626"/>
        </w:trPr>
        <w:tc>
          <w:tcPr>
            <w:tcW w:w="237" w:type="pct"/>
          </w:tcPr>
          <w:p w14:paraId="11896166"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5</w:t>
            </w:r>
          </w:p>
        </w:tc>
        <w:tc>
          <w:tcPr>
            <w:tcW w:w="4763" w:type="pct"/>
          </w:tcPr>
          <w:p w14:paraId="74D4465E"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Data întocmirii/actualizării</w:t>
            </w:r>
            <w:r w:rsidR="009F655F" w:rsidRPr="00A22086">
              <w:rPr>
                <w:rFonts w:ascii="Times New Roman" w:eastAsia="Times New Roman" w:hAnsi="Times New Roman" w:cs="Times New Roman"/>
                <w:b/>
                <w:sz w:val="24"/>
                <w:szCs w:val="24"/>
              </w:rPr>
              <w:t xml:space="preserve"> </w:t>
            </w:r>
          </w:p>
          <w:p w14:paraId="5E6A4298" w14:textId="7EF04B3A" w:rsidR="009F655F" w:rsidRPr="00A22086" w:rsidRDefault="00DB1DEF"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2</w:t>
            </w:r>
            <w:r w:rsidR="0031030A" w:rsidRPr="00A22086">
              <w:rPr>
                <w:rFonts w:ascii="Times New Roman" w:eastAsia="Times New Roman" w:hAnsi="Times New Roman" w:cs="Times New Roman"/>
                <w:b/>
                <w:sz w:val="24"/>
                <w:szCs w:val="24"/>
              </w:rPr>
              <w:t>1</w:t>
            </w:r>
            <w:r w:rsidRPr="00A22086">
              <w:rPr>
                <w:rFonts w:ascii="Times New Roman" w:eastAsia="Times New Roman" w:hAnsi="Times New Roman" w:cs="Times New Roman"/>
                <w:b/>
                <w:sz w:val="24"/>
                <w:szCs w:val="24"/>
              </w:rPr>
              <w:t>.01.2026</w:t>
            </w:r>
          </w:p>
        </w:tc>
      </w:tr>
    </w:tbl>
    <w:p w14:paraId="17752D6E" w14:textId="77777777" w:rsidR="00D806C0" w:rsidRPr="00A22086" w:rsidRDefault="00D806C0" w:rsidP="00F36242">
      <w:pPr>
        <w:spacing w:after="0" w:line="276" w:lineRule="auto"/>
        <w:jc w:val="both"/>
        <w:rPr>
          <w:rFonts w:ascii="Times New Roman" w:eastAsia="Times New Roman" w:hAnsi="Times New Roman" w:cs="Times New Roman"/>
          <w:sz w:val="24"/>
          <w:szCs w:val="24"/>
          <w:lang w:eastAsia="ru-RU"/>
        </w:rPr>
      </w:pPr>
    </w:p>
    <w:tbl>
      <w:tblPr>
        <w:tblW w:w="15480" w:type="dxa"/>
        <w:tblInd w:w="-601" w:type="dxa"/>
        <w:tblLayout w:type="fixed"/>
        <w:tblLook w:val="04A0" w:firstRow="1" w:lastRow="0" w:firstColumn="1" w:lastColumn="0" w:noHBand="0" w:noVBand="1"/>
      </w:tblPr>
      <w:tblGrid>
        <w:gridCol w:w="5983"/>
        <w:gridCol w:w="5953"/>
        <w:gridCol w:w="1985"/>
        <w:gridCol w:w="1559"/>
      </w:tblGrid>
      <w:tr w:rsidR="00D806C0" w:rsidRPr="00A22086" w14:paraId="66D09941"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hideMark/>
          </w:tcPr>
          <w:p w14:paraId="055C83CC"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Actul Uniunii Europene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938CA61"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Proiectul de act normativ național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B8B798"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Gradul de compatibilitate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67F938"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Observațiile</w:t>
            </w:r>
          </w:p>
        </w:tc>
      </w:tr>
      <w:tr w:rsidR="00D806C0" w:rsidRPr="00A22086" w14:paraId="1D2A57C8"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hideMark/>
          </w:tcPr>
          <w:p w14:paraId="6B94507E"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3E0D19C"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D60D6F"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CE4B44" w14:textId="77777777" w:rsidR="00D806C0" w:rsidRPr="00A22086" w:rsidRDefault="00D806C0"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9</w:t>
            </w:r>
          </w:p>
        </w:tc>
      </w:tr>
      <w:tr w:rsidR="007A4E1A" w:rsidRPr="00A22086" w14:paraId="55B3ECF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1B4DFA52"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CAPITOLUL I</w:t>
            </w:r>
          </w:p>
          <w:p w14:paraId="1988EAFE"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DOMENIU DE APLICARE ȘI DEFINIȚII</w:t>
            </w:r>
          </w:p>
          <w:p w14:paraId="34ABC587"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i/>
                <w:sz w:val="24"/>
                <w:szCs w:val="24"/>
              </w:rPr>
            </w:pPr>
            <w:r w:rsidRPr="00A22086">
              <w:rPr>
                <w:rFonts w:ascii="Times New Roman" w:eastAsia="Times New Roman" w:hAnsi="Times New Roman" w:cs="Times New Roman"/>
                <w:i/>
                <w:sz w:val="24"/>
                <w:szCs w:val="24"/>
              </w:rPr>
              <w:t>Articolul 1</w:t>
            </w:r>
          </w:p>
          <w:p w14:paraId="3CC588CF"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lastRenderedPageBreak/>
              <w:t>Obiect și domeniu de aplicare</w:t>
            </w:r>
          </w:p>
          <w:p w14:paraId="1001CEDC" w14:textId="5C564B5F"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 Prezentul regulament completează Regulamentul (UE) 2017/625 în ceea ce privește cerințele pentru intrarea în Uniune a transporturilor de animale de la care se obțin produse alimentare și de anumite mărfuri destinate consumului uman provenind din țări terțe sau din regiuni ale acestora, pentru a asigura conformitatea lor cu cerințele aplicabile stabilite prin normele menționate la articolul 1 alineatul (2) litera (a) din Regulamentul (UE) 2017/625 sau cu cerințe recunoscute ca fiind cel puțin echivalente cu ele.</w:t>
            </w:r>
          </w:p>
        </w:tc>
        <w:tc>
          <w:tcPr>
            <w:tcW w:w="5953" w:type="dxa"/>
            <w:tcBorders>
              <w:top w:val="single" w:sz="4" w:space="0" w:color="auto"/>
              <w:left w:val="single" w:sz="4" w:space="0" w:color="auto"/>
              <w:bottom w:val="single" w:sz="4" w:space="0" w:color="auto"/>
              <w:right w:val="single" w:sz="4" w:space="0" w:color="auto"/>
            </w:tcBorders>
            <w:vAlign w:val="center"/>
          </w:tcPr>
          <w:p w14:paraId="74FB49A2" w14:textId="4EBCFD8C" w:rsidR="00CB784F" w:rsidRPr="00A22086" w:rsidRDefault="00CB784F" w:rsidP="00F36242">
            <w:pPr>
              <w:widowControl w:val="0"/>
              <w:autoSpaceDE w:val="0"/>
              <w:autoSpaceDN w:val="0"/>
              <w:spacing w:after="0" w:line="276" w:lineRule="auto"/>
              <w:ind w:right="33"/>
              <w:jc w:val="right"/>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Aprobat</w:t>
            </w:r>
            <w:r w:rsidR="00453726" w:rsidRPr="00A22086">
              <w:rPr>
                <w:rFonts w:ascii="Times New Roman" w:eastAsia="Times New Roman" w:hAnsi="Times New Roman" w:cs="Times New Roman"/>
                <w:sz w:val="24"/>
                <w:szCs w:val="24"/>
              </w:rPr>
              <w:t>e</w:t>
            </w:r>
            <w:r w:rsidRPr="00A22086">
              <w:rPr>
                <w:rFonts w:ascii="Times New Roman" w:eastAsia="Times New Roman" w:hAnsi="Times New Roman" w:cs="Times New Roman"/>
                <w:sz w:val="24"/>
                <w:szCs w:val="24"/>
              </w:rPr>
              <w:t xml:space="preserve"> prin Hotărârea Guvernului </w:t>
            </w:r>
          </w:p>
          <w:p w14:paraId="6744B44D" w14:textId="4486E8E6" w:rsidR="00CB784F" w:rsidRPr="00A22086" w:rsidRDefault="00CB784F" w:rsidP="00F36242">
            <w:pPr>
              <w:widowControl w:val="0"/>
              <w:autoSpaceDE w:val="0"/>
              <w:autoSpaceDN w:val="0"/>
              <w:spacing w:after="0" w:line="276" w:lineRule="auto"/>
              <w:ind w:right="33"/>
              <w:jc w:val="right"/>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nr. ___/20</w:t>
            </w:r>
            <w:r w:rsidR="00DA39BB" w:rsidRPr="00A22086">
              <w:rPr>
                <w:rFonts w:ascii="Times New Roman" w:eastAsia="Times New Roman" w:hAnsi="Times New Roman" w:cs="Times New Roman"/>
                <w:sz w:val="24"/>
                <w:szCs w:val="24"/>
              </w:rPr>
              <w:t>___</w:t>
            </w:r>
            <w:r w:rsidRPr="00A22086">
              <w:rPr>
                <w:rFonts w:ascii="Times New Roman" w:eastAsia="Times New Roman" w:hAnsi="Times New Roman" w:cs="Times New Roman"/>
                <w:sz w:val="24"/>
                <w:szCs w:val="24"/>
              </w:rPr>
              <w:t>”.</w:t>
            </w:r>
          </w:p>
          <w:p w14:paraId="3451E40E" w14:textId="13581560" w:rsidR="00E3275F" w:rsidRPr="00A22086" w:rsidRDefault="00251747" w:rsidP="00F36242">
            <w:pPr>
              <w:spacing w:after="0" w:line="276" w:lineRule="auto"/>
              <w:ind w:firstLine="567"/>
              <w:jc w:val="center"/>
              <w:rPr>
                <w:rFonts w:ascii="Times New Roman" w:eastAsia="Calibri" w:hAnsi="Times New Roman" w:cs="Times New Roman"/>
                <w:b/>
                <w:bCs/>
                <w:iCs/>
                <w:sz w:val="24"/>
                <w:szCs w:val="24"/>
                <w:lang w:eastAsia="ru-RU"/>
              </w:rPr>
            </w:pPr>
            <w:bookmarkStart w:id="7" w:name="_Hlk213826649"/>
            <w:r w:rsidRPr="00A22086">
              <w:rPr>
                <w:rFonts w:ascii="Times New Roman" w:eastAsia="Calibri" w:hAnsi="Times New Roman" w:cs="Times New Roman"/>
                <w:b/>
                <w:bCs/>
                <w:iCs/>
                <w:sz w:val="24"/>
                <w:szCs w:val="24"/>
                <w:lang w:eastAsia="ru-RU"/>
              </w:rPr>
              <w:lastRenderedPageBreak/>
              <w:t>Cerințele</w:t>
            </w:r>
            <w:r w:rsidR="00E3275F" w:rsidRPr="00A22086">
              <w:rPr>
                <w:rFonts w:ascii="Times New Roman" w:eastAsia="Calibri" w:hAnsi="Times New Roman" w:cs="Times New Roman"/>
                <w:b/>
                <w:bCs/>
                <w:iCs/>
                <w:sz w:val="24"/>
                <w:szCs w:val="24"/>
                <w:lang w:eastAsia="ru-RU"/>
              </w:rPr>
              <w:t xml:space="preserve"> pentru intrarea în Republica Moldova a transporturilor de animale de la care se obțin produse alimentare și de anumite bunuri destinate consumului uman</w:t>
            </w:r>
            <w:bookmarkStart w:id="8" w:name="_Hlk211858966"/>
          </w:p>
          <w:bookmarkEnd w:id="7"/>
          <w:bookmarkEnd w:id="8"/>
          <w:p w14:paraId="44A6B252" w14:textId="77777777" w:rsidR="00E3275F" w:rsidRPr="00A22086" w:rsidRDefault="00E3275F" w:rsidP="00F36242">
            <w:pPr>
              <w:widowControl w:val="0"/>
              <w:autoSpaceDE w:val="0"/>
              <w:autoSpaceDN w:val="0"/>
              <w:spacing w:after="0" w:line="276" w:lineRule="auto"/>
              <w:ind w:right="33"/>
              <w:jc w:val="both"/>
              <w:rPr>
                <w:rFonts w:ascii="Times New Roman" w:eastAsia="Times New Roman" w:hAnsi="Times New Roman" w:cs="Times New Roman"/>
                <w:b/>
                <w:sz w:val="24"/>
                <w:szCs w:val="24"/>
              </w:rPr>
            </w:pPr>
          </w:p>
          <w:p w14:paraId="4A13C755" w14:textId="77777777" w:rsidR="00E3275F" w:rsidRPr="00A22086" w:rsidRDefault="00E3275F" w:rsidP="00F36242">
            <w:pPr>
              <w:widowControl w:val="0"/>
              <w:autoSpaceDE w:val="0"/>
              <w:autoSpaceDN w:val="0"/>
              <w:spacing w:after="0" w:line="276" w:lineRule="auto"/>
              <w:ind w:right="33"/>
              <w:jc w:val="center"/>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CAPITOLUL I</w:t>
            </w:r>
          </w:p>
          <w:p w14:paraId="73D2F605" w14:textId="77777777" w:rsidR="00E3275F" w:rsidRPr="00A22086" w:rsidRDefault="00E3275F" w:rsidP="00F36242">
            <w:pPr>
              <w:widowControl w:val="0"/>
              <w:autoSpaceDE w:val="0"/>
              <w:autoSpaceDN w:val="0"/>
              <w:spacing w:after="0" w:line="276" w:lineRule="auto"/>
              <w:ind w:right="33"/>
              <w:jc w:val="center"/>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DISPOZIȚII GENERALE</w:t>
            </w:r>
          </w:p>
          <w:p w14:paraId="217DB688" w14:textId="7F351E77" w:rsidR="00CB784F" w:rsidRPr="00A22086" w:rsidRDefault="00CB784F" w:rsidP="00F36242">
            <w:pPr>
              <w:spacing w:after="0" w:line="276" w:lineRule="auto"/>
              <w:jc w:val="right"/>
              <w:rPr>
                <w:rFonts w:ascii="Times New Roman" w:eastAsia="Times New Roman" w:hAnsi="Times New Roman" w:cs="Times New Roman"/>
                <w:sz w:val="24"/>
                <w:szCs w:val="24"/>
                <w:lang w:eastAsia="ro-RO"/>
              </w:rPr>
            </w:pPr>
            <w:r w:rsidRPr="00A22086">
              <w:rPr>
                <w:rFonts w:ascii="Times New Roman" w:eastAsia="Times New Roman" w:hAnsi="Times New Roman" w:cs="Times New Roman"/>
                <w:sz w:val="24"/>
                <w:szCs w:val="24"/>
              </w:rPr>
              <w:t xml:space="preserve"> </w:t>
            </w:r>
          </w:p>
          <w:p w14:paraId="3069910F" w14:textId="5F45C22E" w:rsidR="007A4E1A" w:rsidRPr="00A22086" w:rsidRDefault="00570620"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1. </w:t>
            </w:r>
            <w:r w:rsidR="00251747" w:rsidRPr="00A22086">
              <w:rPr>
                <w:rFonts w:ascii="Times New Roman" w:eastAsia="Times New Roman" w:hAnsi="Times New Roman" w:cs="Times New Roman"/>
                <w:sz w:val="24"/>
                <w:szCs w:val="24"/>
              </w:rPr>
              <w:t>C</w:t>
            </w:r>
            <w:r w:rsidR="00FA300A" w:rsidRPr="00A22086">
              <w:rPr>
                <w:rFonts w:ascii="Times New Roman" w:eastAsia="Times New Roman" w:hAnsi="Times New Roman" w:cs="Times New Roman"/>
                <w:sz w:val="24"/>
                <w:szCs w:val="24"/>
              </w:rPr>
              <w:t>erințelor</w:t>
            </w:r>
            <w:r w:rsidRPr="00A22086">
              <w:rPr>
                <w:rFonts w:ascii="Times New Roman" w:eastAsia="Times New Roman" w:hAnsi="Times New Roman" w:cs="Times New Roman"/>
                <w:sz w:val="24"/>
                <w:szCs w:val="24"/>
              </w:rPr>
              <w:t xml:space="preserve"> </w:t>
            </w:r>
            <w:r w:rsidR="00DB1DEF" w:rsidRPr="00A22086">
              <w:rPr>
                <w:rFonts w:ascii="Times New Roman" w:eastAsia="Times New Roman" w:hAnsi="Times New Roman" w:cs="Times New Roman"/>
                <w:sz w:val="24"/>
                <w:szCs w:val="24"/>
              </w:rPr>
              <w:t xml:space="preserve">pentru </w:t>
            </w:r>
            <w:r w:rsidRPr="00A22086">
              <w:rPr>
                <w:rFonts w:ascii="Times New Roman" w:eastAsia="Times New Roman" w:hAnsi="Times New Roman" w:cs="Times New Roman"/>
                <w:sz w:val="24"/>
                <w:szCs w:val="24"/>
              </w:rPr>
              <w:t>intrare</w:t>
            </w:r>
            <w:r w:rsidR="00DB1DEF" w:rsidRPr="00A22086">
              <w:rPr>
                <w:rFonts w:ascii="Times New Roman" w:eastAsia="Times New Roman" w:hAnsi="Times New Roman" w:cs="Times New Roman"/>
                <w:sz w:val="24"/>
                <w:szCs w:val="24"/>
              </w:rPr>
              <w:t>a</w:t>
            </w:r>
            <w:r w:rsidRPr="00A22086">
              <w:rPr>
                <w:rFonts w:ascii="Times New Roman" w:eastAsia="Times New Roman" w:hAnsi="Times New Roman" w:cs="Times New Roman"/>
                <w:sz w:val="24"/>
                <w:szCs w:val="24"/>
              </w:rPr>
              <w:t xml:space="preserve"> în Republica Moldova a transporturilor de animale de la care se obțin produse alimentare și </w:t>
            </w:r>
            <w:r w:rsidR="00CB784F" w:rsidRPr="00A22086">
              <w:rPr>
                <w:rFonts w:ascii="Times New Roman" w:eastAsia="Times New Roman" w:hAnsi="Times New Roman" w:cs="Times New Roman"/>
                <w:sz w:val="24"/>
                <w:szCs w:val="24"/>
              </w:rPr>
              <w:t xml:space="preserve">de </w:t>
            </w:r>
            <w:r w:rsidRPr="00A22086">
              <w:rPr>
                <w:rFonts w:ascii="Times New Roman" w:eastAsia="Times New Roman" w:hAnsi="Times New Roman" w:cs="Times New Roman"/>
                <w:sz w:val="24"/>
                <w:szCs w:val="24"/>
              </w:rPr>
              <w:t>anumite bunuri destinate consumului uman</w:t>
            </w:r>
            <w:r w:rsidR="00FA300A" w:rsidRPr="00A22086">
              <w:rPr>
                <w:rFonts w:ascii="Times New Roman" w:eastAsia="Times New Roman" w:hAnsi="Times New Roman" w:cs="Times New Roman"/>
                <w:sz w:val="24"/>
                <w:szCs w:val="24"/>
              </w:rPr>
              <w:t xml:space="preserve"> ( în continuare -Cerințe)</w:t>
            </w:r>
            <w:r w:rsidRPr="00A22086">
              <w:rPr>
                <w:rFonts w:ascii="Times New Roman" w:eastAsia="Times New Roman" w:hAnsi="Times New Roman" w:cs="Times New Roman"/>
                <w:sz w:val="24"/>
                <w:szCs w:val="24"/>
              </w:rPr>
              <w:t xml:space="preserve"> </w:t>
            </w:r>
            <w:r w:rsidR="00FA300A" w:rsidRPr="00A22086">
              <w:rPr>
                <w:rFonts w:ascii="Times New Roman" w:eastAsia="Times New Roman" w:hAnsi="Times New Roman" w:cs="Times New Roman"/>
                <w:sz w:val="24"/>
                <w:szCs w:val="24"/>
              </w:rPr>
              <w:t>reglementează intrarea în Republica Moldova a transporturilor de animale de la care se obțin produse alimentare și de anumite bunuri destinate consumului uman provenind din alte țări sau din regiuni ale acestora, pentru a asigura conformitatea lor cu cerințele aplicabile stabilite prin normele menționate la art. 1 alin. (2) lit. a) din Legea nr.82/2024 privind controalele oficiale în domeniul agroalimentar.</w:t>
            </w:r>
          </w:p>
        </w:tc>
        <w:tc>
          <w:tcPr>
            <w:tcW w:w="1985" w:type="dxa"/>
            <w:tcBorders>
              <w:top w:val="single" w:sz="4" w:space="0" w:color="auto"/>
              <w:left w:val="single" w:sz="4" w:space="0" w:color="auto"/>
              <w:bottom w:val="single" w:sz="4" w:space="0" w:color="auto"/>
              <w:right w:val="single" w:sz="4" w:space="0" w:color="auto"/>
            </w:tcBorders>
            <w:vAlign w:val="center"/>
          </w:tcPr>
          <w:p w14:paraId="5CEEBCB2" w14:textId="553B5737" w:rsidR="007A4E1A" w:rsidRPr="00A22086" w:rsidRDefault="00ED60D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r w:rsidR="000F235D" w:rsidRPr="00A22086">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DC9E71C"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2210719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84D4688"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 Cerințele prevăzute la alineatul (1) vizează:</w:t>
            </w:r>
          </w:p>
          <w:p w14:paraId="7797C0EB"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 identificarea animalelor de la care se obțin produse alimentare și a anumitor mărfuri destinate consumului uman care fac obiectul următoarelor cerințe pentru intrarea în Uniune:</w:t>
            </w:r>
          </w:p>
          <w:p w14:paraId="13D0FEB2"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(i) cerința ca respectivele animale de la care se obțin produse alimentare și anumite mărfuri destinate consumului uman să provină dintr-o țară terță sau dintr-o regiune a acesteia care figurează în listă în conformitate cu articolul 126 alineatul </w:t>
            </w:r>
            <w:r w:rsidRPr="00A22086">
              <w:rPr>
                <w:rFonts w:ascii="Times New Roman" w:eastAsia="Times New Roman" w:hAnsi="Times New Roman" w:cs="Times New Roman"/>
                <w:sz w:val="24"/>
                <w:szCs w:val="24"/>
              </w:rPr>
              <w:lastRenderedPageBreak/>
              <w:t>(2) litera (a) din Regulamentul (UE) 2017/625;</w:t>
            </w:r>
          </w:p>
          <w:p w14:paraId="53C7A7F0"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(ii) cerința ca animalele de la care se obțin produse alimentare și anumite mărfuri destinate consumului uman să fie expediate din, obținute în sau preparate în unități care respectă cerințele aplicabile menționate la articolul 126 alineatul (1) din Regulamentul (UE) 2017/625 sau cerințe recunoscute ca fiind cel puțin echivalente cu ele și care figurează în listele întocmite și actualizate în conformitate cu articolul 127 alineatul (3) litera (e) punctele (ii) și (iii) din Regulamentul (UE) 2017/625;</w:t>
            </w:r>
          </w:p>
          <w:p w14:paraId="0E273B37" w14:textId="75965379"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(iii) cerința ca fiecare transport de animale de la care se obțin produse alimentare și de anumite mărfuri destinate consumului uman să fie însoțit de un certificat oficial, de un atestat oficial sau de orice altă dovadă care să ateste conformitatea cu normele prevăzute la articolul 1 alineatul (2) litera (a) din Regulamentul (UE) 2017/625, cum ar fi un atestat privat, în conformitate cu articolul 126 alineatul (2) litera (c)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030C1E6C" w14:textId="77777777" w:rsidR="003D0DC6" w:rsidRPr="00A22086" w:rsidRDefault="003D0DC6"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2.</w:t>
            </w:r>
            <w:r w:rsidRPr="00A22086">
              <w:rPr>
                <w:rFonts w:ascii="Times New Roman" w:eastAsia="Times New Roman" w:hAnsi="Times New Roman" w:cs="Times New Roman"/>
                <w:sz w:val="24"/>
                <w:szCs w:val="24"/>
              </w:rPr>
              <w:t xml:space="preserve"> Cerințele prevăzute la pct. 1 vizează:</w:t>
            </w:r>
          </w:p>
          <w:p w14:paraId="02F7D2D4" w14:textId="77777777" w:rsidR="003D0DC6" w:rsidRPr="00A22086" w:rsidRDefault="003D0DC6"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2.1. identificarea animalelor de la care se obțin produse alimentare și de anumite bunuri destinate consumului uman care fac obiectul următoarelor cerințe pentru intrarea în Republica Moldova:</w:t>
            </w:r>
          </w:p>
          <w:p w14:paraId="785FCE54" w14:textId="368C0166" w:rsidR="003D0DC6" w:rsidRPr="00A22086" w:rsidRDefault="003D0DC6"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2.1.1.  cerința ca respectivele animale de la care se obțin produse alimentare și de anumite bunuri destinate consumului uman să provină dintr-o altă țară  sau dintr-o regiune a acesteia care figurează în listă </w:t>
            </w:r>
            <w:r w:rsidR="002B11A7" w:rsidRPr="00A22086">
              <w:rPr>
                <w:rFonts w:ascii="Times New Roman" w:eastAsia="Times New Roman" w:hAnsi="Times New Roman" w:cs="Times New Roman"/>
                <w:sz w:val="24"/>
                <w:szCs w:val="24"/>
              </w:rPr>
              <w:t>conform</w:t>
            </w:r>
            <w:r w:rsidRPr="00A22086">
              <w:rPr>
                <w:rFonts w:ascii="Times New Roman" w:eastAsia="Times New Roman" w:hAnsi="Times New Roman" w:cs="Times New Roman"/>
                <w:sz w:val="24"/>
                <w:szCs w:val="24"/>
              </w:rPr>
              <w:t xml:space="preserve"> art. 85 alin. </w:t>
            </w:r>
            <w:r w:rsidRPr="00A22086">
              <w:rPr>
                <w:rFonts w:ascii="Times New Roman" w:eastAsia="Times New Roman" w:hAnsi="Times New Roman" w:cs="Times New Roman"/>
                <w:sz w:val="24"/>
                <w:szCs w:val="24"/>
              </w:rPr>
              <w:lastRenderedPageBreak/>
              <w:t>(2) lit. a) din  Legea nr.82/2024;</w:t>
            </w:r>
          </w:p>
          <w:p w14:paraId="0E7B7003" w14:textId="2012FD12" w:rsidR="003D0DC6" w:rsidRPr="00A22086" w:rsidRDefault="003D0DC6"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2.1.2. cerința ca animalele de la care se obțin produse alimentare și de anumite bunuri destinate consumului uman să fie expediate din, obținute în/ sau preparate în unități care respectă cerințele aplicabile menționate la art. 85 alin. (2)  din  Legea nr.82/2024 sau cerințe recunoscute ca fiind cel puțin echivalente cu ele și care figurează în listele întocmite și actualizate </w:t>
            </w:r>
            <w:r w:rsidR="002B11A7" w:rsidRPr="00A22086">
              <w:rPr>
                <w:rFonts w:ascii="Times New Roman" w:eastAsia="Times New Roman" w:hAnsi="Times New Roman" w:cs="Times New Roman"/>
                <w:sz w:val="24"/>
                <w:szCs w:val="24"/>
              </w:rPr>
              <w:t>conform</w:t>
            </w:r>
            <w:r w:rsidRPr="00A22086">
              <w:rPr>
                <w:rFonts w:ascii="Times New Roman" w:eastAsia="Times New Roman" w:hAnsi="Times New Roman" w:cs="Times New Roman"/>
                <w:sz w:val="24"/>
                <w:szCs w:val="24"/>
              </w:rPr>
              <w:t xml:space="preserve"> art. 85 alin. (6)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5) lit. b)  din  Legea nr.82/2024;</w:t>
            </w:r>
          </w:p>
          <w:p w14:paraId="3084ECE5" w14:textId="77777777" w:rsidR="003D0DC6" w:rsidRPr="00A22086" w:rsidRDefault="003D0DC6"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2.1.3. cerința ca fiecare transport de animale de la care se obțin produse alimentare și de anumite bunuri destinate consumului uman să fie însoțit de un certificat oficial, de un atestat oficial sau de orice altă dovadă care să ateste conformitatea cu normele prevăzute la art. 1 alin. (2) lit. a) din Legea nr.82/2024, cum ar fi un atestat privat, în conformitate cu art. 85 alin. (2) lit. c) din  Legea nr.82/2024;</w:t>
            </w:r>
          </w:p>
          <w:p w14:paraId="1217530C" w14:textId="2B8E096B"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3D9B154" w14:textId="7DDCA425" w:rsidR="007A4E1A" w:rsidRPr="00A22086" w:rsidRDefault="000F235D"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1749F4E"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299F137B"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97D2F6F" w14:textId="418D6E3B"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(b) cerințe privind intrarea în Uniune a animalelor de la care se obțin produse alimentare și a anumitor mărfuri destinate consumului uman provenite dintr-o țară terță sau dintr-o regiune a unei țări terțe care figurează în listă, în conformitate cu articolul 127 alineatul (2)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12919982" w14:textId="4EBEBCD7" w:rsidR="007A4E1A" w:rsidRPr="00A22086" w:rsidRDefault="003D0DC6" w:rsidP="00F36242">
            <w:pPr>
              <w:spacing w:after="0" w:line="276" w:lineRule="auto"/>
              <w:ind w:right="33"/>
              <w:jc w:val="both"/>
              <w:rPr>
                <w:rFonts w:ascii="Times New Roman" w:eastAsia="Times New Roman" w:hAnsi="Times New Roman" w:cs="Times New Roman"/>
                <w:sz w:val="24"/>
                <w:szCs w:val="24"/>
              </w:rPr>
            </w:pPr>
            <w:r w:rsidRPr="00A22086">
              <w:rPr>
                <w:rFonts w:ascii="Times New Roman" w:eastAsia="Calibri" w:hAnsi="Times New Roman" w:cs="Times New Roman"/>
                <w:sz w:val="24"/>
                <w:szCs w:val="24"/>
                <w:lang w:val="en-GB"/>
              </w:rPr>
              <w:t xml:space="preserve">2.2. </w:t>
            </w:r>
            <w:proofErr w:type="spellStart"/>
            <w:r w:rsidRPr="00A22086">
              <w:rPr>
                <w:rFonts w:ascii="Times New Roman" w:eastAsia="Calibri" w:hAnsi="Times New Roman" w:cs="Times New Roman"/>
                <w:sz w:val="24"/>
                <w:szCs w:val="24"/>
                <w:lang w:val="en-GB"/>
              </w:rPr>
              <w:t>cerințe</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privind</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intrarea</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în</w:t>
            </w:r>
            <w:proofErr w:type="spellEnd"/>
            <w:r w:rsidRPr="00A22086">
              <w:rPr>
                <w:rFonts w:ascii="Times New Roman" w:eastAsia="Calibri" w:hAnsi="Times New Roman" w:cs="Times New Roman"/>
                <w:sz w:val="24"/>
                <w:szCs w:val="24"/>
                <w:lang w:val="en-GB"/>
              </w:rPr>
              <w:t xml:space="preserve"> Republica Moldova a </w:t>
            </w:r>
            <w:proofErr w:type="spellStart"/>
            <w:r w:rsidRPr="00A22086">
              <w:rPr>
                <w:rFonts w:ascii="Times New Roman" w:eastAsia="Calibri" w:hAnsi="Times New Roman" w:cs="Times New Roman"/>
                <w:sz w:val="24"/>
                <w:szCs w:val="24"/>
                <w:lang w:val="en-GB"/>
              </w:rPr>
              <w:t>animalelor</w:t>
            </w:r>
            <w:proofErr w:type="spellEnd"/>
            <w:r w:rsidRPr="00A22086">
              <w:rPr>
                <w:rFonts w:ascii="Times New Roman" w:eastAsia="Calibri" w:hAnsi="Times New Roman" w:cs="Times New Roman"/>
                <w:sz w:val="24"/>
                <w:szCs w:val="24"/>
                <w:lang w:val="en-GB"/>
              </w:rPr>
              <w:t xml:space="preserve"> de la care se </w:t>
            </w:r>
            <w:proofErr w:type="spellStart"/>
            <w:r w:rsidRPr="00A22086">
              <w:rPr>
                <w:rFonts w:ascii="Times New Roman" w:eastAsia="Calibri" w:hAnsi="Times New Roman" w:cs="Times New Roman"/>
                <w:sz w:val="24"/>
                <w:szCs w:val="24"/>
                <w:lang w:val="en-GB"/>
              </w:rPr>
              <w:t>obțin</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produse</w:t>
            </w:r>
            <w:proofErr w:type="spellEnd"/>
            <w:r w:rsidRPr="00A22086">
              <w:rPr>
                <w:rFonts w:ascii="Times New Roman" w:eastAsia="Calibri" w:hAnsi="Times New Roman" w:cs="Times New Roman"/>
                <w:sz w:val="24"/>
                <w:szCs w:val="24"/>
                <w:lang w:val="en-GB"/>
              </w:rPr>
              <w:t xml:space="preserve"> </w:t>
            </w:r>
            <w:r w:rsidRPr="00A22086">
              <w:rPr>
                <w:rFonts w:ascii="Times New Roman" w:eastAsia="Times New Roman" w:hAnsi="Times New Roman" w:cs="Times New Roman"/>
                <w:sz w:val="24"/>
                <w:szCs w:val="24"/>
              </w:rPr>
              <w:t xml:space="preserve">alimentare și de anumite bunuri destinate consumului uman provenite din alte țări care figurează în listă, </w:t>
            </w:r>
            <w:r w:rsidR="007F7BE8" w:rsidRPr="00A22086">
              <w:rPr>
                <w:rFonts w:ascii="Times New Roman" w:eastAsia="Times New Roman" w:hAnsi="Times New Roman" w:cs="Times New Roman"/>
                <w:sz w:val="24"/>
                <w:szCs w:val="24"/>
              </w:rPr>
              <w:t>conform</w:t>
            </w:r>
            <w:r w:rsidRPr="00A22086">
              <w:rPr>
                <w:rFonts w:ascii="Times New Roman" w:eastAsia="Times New Roman" w:hAnsi="Times New Roman" w:cs="Times New Roman"/>
                <w:sz w:val="24"/>
                <w:szCs w:val="24"/>
              </w:rPr>
              <w:t xml:space="preserve"> art. 85 alin. (5)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76BABE14" w14:textId="00DC494A"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51B0BC2"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78D4ADE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F814C26" w14:textId="230D529A"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(c) cerințe în baza cărora transporturile de animale de la care se obțin produse alimentare și de anumite mărfuri destinate consumului uman provenind din țări terțe să fie expediate din, obținute în sau preparate în unități care respectă </w:t>
            </w:r>
            <w:r w:rsidRPr="00A22086">
              <w:rPr>
                <w:rFonts w:ascii="Times New Roman" w:eastAsia="Times New Roman" w:hAnsi="Times New Roman" w:cs="Times New Roman"/>
                <w:sz w:val="24"/>
                <w:szCs w:val="24"/>
              </w:rPr>
              <w:lastRenderedPageBreak/>
              <w:t>cerințele aplicabile menționate la articolul 126 alineatul (1) din Regulamentul (UE) 2017/625 sau cerințe recunoscute ca fiind cel puțin echivalente cu ele și care figurează în listele întocmite și actualizate în conformitate cu articolul 127 alineatul (3) litera (e) punctele (ii) și (iii)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7E5334FA" w14:textId="3E168143" w:rsidR="007A4E1A" w:rsidRPr="00A22086" w:rsidRDefault="003D0DC6"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 xml:space="preserve">2.3. cerințe în baza cărora transporturile de animale de la care se obțin produse alimentare și de anumite bunuri destinate consumului uman provenind din alte țări să fie expediate din, obținute în sau preparate în unități care </w:t>
            </w:r>
            <w:r w:rsidRPr="00A22086">
              <w:rPr>
                <w:rFonts w:ascii="Times New Roman" w:eastAsia="Times New Roman" w:hAnsi="Times New Roman" w:cs="Times New Roman"/>
                <w:sz w:val="24"/>
                <w:szCs w:val="24"/>
              </w:rPr>
              <w:lastRenderedPageBreak/>
              <w:t xml:space="preserve">respectă cerințele aplicabile menționate la art. 85 alin. (1)  din  Legea nr.82/2024  sau cerințe recunoscute ca fiind cel puțin echivalente cu ele și care figurează în listele întocmite și actualizate conform art. 85 alin. (6)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5) lit. b)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59245F98" w14:textId="71D65CE4"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3741EF6"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68D45A7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10B0369" w14:textId="13C13510"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(d) cerințe pentru intrarea în Uniune în vederea introducerii pe piață a următoarelor mărfuri specifice, în plus față de cerințele stabilite în conformitate cu articolul 126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5E8EAC3C" w14:textId="0069CE5F" w:rsidR="007A4E1A" w:rsidRPr="00A22086" w:rsidRDefault="003D0DC6"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2.4. cerințele pentru intrarea în Republica Moldova în vederea introducerii pe piață a următoarelor bunuri specifice, conform art. 85  alin. (1)–(3)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22725284" w14:textId="47B69874"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6D447D4"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067F9C85"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2F1151F"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(i) carne proaspătă, carne tocată, preparate din carne, produse din carne, carne separată mecanic și materii prime destinate producției de gelatină și de colagen;</w:t>
            </w:r>
          </w:p>
          <w:p w14:paraId="75C3F64A"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(ii) moluște bivalve, echinoderme, </w:t>
            </w:r>
            <w:proofErr w:type="spellStart"/>
            <w:r w:rsidRPr="00A22086">
              <w:rPr>
                <w:rFonts w:ascii="Times New Roman" w:eastAsia="Times New Roman" w:hAnsi="Times New Roman" w:cs="Times New Roman"/>
                <w:sz w:val="24"/>
                <w:szCs w:val="24"/>
              </w:rPr>
              <w:t>tunicate</w:t>
            </w:r>
            <w:proofErr w:type="spellEnd"/>
            <w:r w:rsidRPr="00A22086">
              <w:rPr>
                <w:rFonts w:ascii="Times New Roman" w:eastAsia="Times New Roman" w:hAnsi="Times New Roman" w:cs="Times New Roman"/>
                <w:sz w:val="24"/>
                <w:szCs w:val="24"/>
              </w:rPr>
              <w:t xml:space="preserve"> și gasteropode marine vii;</w:t>
            </w:r>
          </w:p>
          <w:p w14:paraId="79CC5F48"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(iii) produse pescărești;</w:t>
            </w:r>
          </w:p>
          <w:p w14:paraId="1648A238" w14:textId="53884129"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(iv) produse compuse;</w:t>
            </w:r>
          </w:p>
        </w:tc>
        <w:tc>
          <w:tcPr>
            <w:tcW w:w="5953" w:type="dxa"/>
            <w:tcBorders>
              <w:top w:val="single" w:sz="4" w:space="0" w:color="auto"/>
              <w:left w:val="single" w:sz="4" w:space="0" w:color="auto"/>
              <w:bottom w:val="single" w:sz="4" w:space="0" w:color="auto"/>
              <w:right w:val="single" w:sz="4" w:space="0" w:color="auto"/>
            </w:tcBorders>
            <w:vAlign w:val="center"/>
          </w:tcPr>
          <w:p w14:paraId="0226E66F" w14:textId="77777777" w:rsidR="000C47B9"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2.4.1. carne proaspătă, carne tocată, preparate din carne, produse din carne, carne separată mecanic și materii prime destinate producției de gelatină și de colagen;</w:t>
            </w:r>
          </w:p>
          <w:p w14:paraId="2962D8F0" w14:textId="77777777" w:rsidR="000C47B9"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2.4.2. moluște bivalve, echinoderme, </w:t>
            </w:r>
            <w:proofErr w:type="spellStart"/>
            <w:r w:rsidRPr="00A22086">
              <w:rPr>
                <w:rFonts w:ascii="Times New Roman" w:eastAsia="Times New Roman" w:hAnsi="Times New Roman" w:cs="Times New Roman"/>
                <w:sz w:val="24"/>
                <w:szCs w:val="24"/>
              </w:rPr>
              <w:t>tunicate</w:t>
            </w:r>
            <w:proofErr w:type="spellEnd"/>
            <w:r w:rsidRPr="00A22086">
              <w:rPr>
                <w:rFonts w:ascii="Times New Roman" w:eastAsia="Times New Roman" w:hAnsi="Times New Roman" w:cs="Times New Roman"/>
                <w:sz w:val="24"/>
                <w:szCs w:val="24"/>
              </w:rPr>
              <w:t xml:space="preserve"> și gasteropode marine vii;</w:t>
            </w:r>
          </w:p>
          <w:p w14:paraId="502933E6" w14:textId="77777777" w:rsidR="000C47B9"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2.4.3. produse pescărești;</w:t>
            </w:r>
          </w:p>
          <w:p w14:paraId="7B840094" w14:textId="761EBC9E" w:rsidR="007A4E1A"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2.4.4. produse compuse;</w:t>
            </w:r>
          </w:p>
        </w:tc>
        <w:tc>
          <w:tcPr>
            <w:tcW w:w="1985" w:type="dxa"/>
            <w:tcBorders>
              <w:top w:val="single" w:sz="4" w:space="0" w:color="auto"/>
              <w:left w:val="single" w:sz="4" w:space="0" w:color="auto"/>
              <w:bottom w:val="single" w:sz="4" w:space="0" w:color="auto"/>
              <w:right w:val="single" w:sz="4" w:space="0" w:color="auto"/>
            </w:tcBorders>
            <w:vAlign w:val="center"/>
          </w:tcPr>
          <w:p w14:paraId="12171D7D" w14:textId="43037D45"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BD2F14B"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0198D76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AA29FD3" w14:textId="00C75B00"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(e) cerințe suplimentare referitoare la certificatele oficiale, atestatele oficiale și atestatele private care trebuie să însoțească animalele de la care se obțin produse alimentare și anumite mărfuri destinate consumului uman în vederea intrării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3BDA1ECB" w14:textId="1436FCC1" w:rsidR="007A4E1A"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2.5. cerințe suplimentare referitoare la certificatele oficiale, atestatele oficiale și atestatele private care trebuie să însoțească animalele de la care se obțin produse alimentare și de anumite bunuri destinate consumului uman în vederea intrării în Republica Moldova; </w:t>
            </w:r>
          </w:p>
        </w:tc>
        <w:tc>
          <w:tcPr>
            <w:tcW w:w="1985" w:type="dxa"/>
            <w:tcBorders>
              <w:top w:val="single" w:sz="4" w:space="0" w:color="auto"/>
              <w:left w:val="single" w:sz="4" w:space="0" w:color="auto"/>
              <w:bottom w:val="single" w:sz="4" w:space="0" w:color="auto"/>
              <w:right w:val="single" w:sz="4" w:space="0" w:color="auto"/>
            </w:tcBorders>
            <w:vAlign w:val="center"/>
          </w:tcPr>
          <w:p w14:paraId="39DC33FA" w14:textId="4CB270B8"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FC2DCAE"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2C0E3C3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2FF1547"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(f) cerințe privind utilizarea substanțelor farmacologic active la animalele de la care se obțin produse alimentare și privind reziduurile acestora, precum și privind nivelurile contaminanților și ale reziduurilor de pesticide existente în produsele de origine animală și în produsele compuse, în cazul în care animalele de la care se obțin produse </w:t>
            </w:r>
            <w:r w:rsidRPr="00A22086">
              <w:rPr>
                <w:rFonts w:ascii="Times New Roman" w:eastAsia="Times New Roman" w:hAnsi="Times New Roman" w:cs="Times New Roman"/>
                <w:sz w:val="24"/>
                <w:szCs w:val="24"/>
              </w:rPr>
              <w:lastRenderedPageBreak/>
              <w:t>alimentare, produsele de origine animală și produsele compuse respective intră în Uniune din țări terțe și sunt destinate introducerii pe piața Uniunii, iar aceste cerințe sunt necesare pentru a se asigura că animalele de la care se obțin produse alimentare, produsele de origine animală și produsele compuse respective oferă un nivel de protecție a sănătății umane echivalent cu cel prevăzut de normele relevante ale Uniunii privind siguranța alimentară;</w:t>
            </w:r>
          </w:p>
          <w:p w14:paraId="1A63FB60" w14:textId="5E36918A"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(g) cerința în baza căreia animalele de la care se obțin produse alimentare, produsele de origine animală și produsele compuse pot să intre în Uniune numai din țări terțe care furnizează dovezi și garanții privind respectarea cerințelor stabilite în prezentul regulament prin prezentarea unui plan de control.</w:t>
            </w:r>
          </w:p>
        </w:tc>
        <w:tc>
          <w:tcPr>
            <w:tcW w:w="5953" w:type="dxa"/>
            <w:tcBorders>
              <w:top w:val="single" w:sz="4" w:space="0" w:color="auto"/>
              <w:left w:val="single" w:sz="4" w:space="0" w:color="auto"/>
              <w:bottom w:val="single" w:sz="4" w:space="0" w:color="auto"/>
              <w:right w:val="single" w:sz="4" w:space="0" w:color="auto"/>
            </w:tcBorders>
            <w:vAlign w:val="center"/>
          </w:tcPr>
          <w:p w14:paraId="37FA4716" w14:textId="77777777" w:rsidR="000C47B9" w:rsidRPr="00A22086" w:rsidRDefault="000C47B9" w:rsidP="00F36242">
            <w:pPr>
              <w:pStyle w:val="tt"/>
              <w:spacing w:before="0" w:beforeAutospacing="0" w:after="0" w:afterAutospacing="0" w:line="276" w:lineRule="auto"/>
              <w:jc w:val="both"/>
              <w:rPr>
                <w:bCs/>
              </w:rPr>
            </w:pPr>
            <w:r w:rsidRPr="00A22086">
              <w:lastRenderedPageBreak/>
              <w:t xml:space="preserve">2.6. cerințe privind utilizarea substanțelor farmacologic active la animalele de la care se obțin produse alimentare și privind reziduurile acestora, precum și privind nivelurile contaminanților și ale reziduurilor de pesticide existente în produsele de origine animală și în produsele compuse, în cazul în care animalele de la care se obțin produse </w:t>
            </w:r>
            <w:r w:rsidRPr="00A22086">
              <w:lastRenderedPageBreak/>
              <w:t>alimentare, produsele de origine animală și produsele compuse respective intră în Republica Moldova din alte țări și sunt destinate introducerii pe piață, iar aceste cerințe sunt necesare pentru a se asigura că animalele de la care se obțin produse alimentare, produsele de origine animală și produsele compuse respective oferă un nivel de protecție a sănătății umane echivalent cu cel prevăzut de Regulamentul sanitar privind limitele maxime de reziduuri de pesticide din sau de pe produse alimentare și hrană de origine vegetală și animală pentru animale, aprobat prin Hotărârea Guvernului nr. 867/2023</w:t>
            </w:r>
            <w:r w:rsidRPr="00A22086">
              <w:rPr>
                <w:bCs/>
              </w:rPr>
              <w:t xml:space="preserve">;  </w:t>
            </w:r>
          </w:p>
          <w:p w14:paraId="08AF419C" w14:textId="1C8B23A6" w:rsidR="007A4E1A"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2.7. cerința în baza căreia animalele de la care se obțin produse alimentare, produsele de origine animală și produsele compuse pot să intre în Republica Moldova numai din țările care furnizează dovezi și garanții privind respectarea Cerințelor stabilite</w:t>
            </w:r>
            <w:r w:rsidRPr="00A22086">
              <w:rPr>
                <w:rFonts w:ascii="Times New Roman" w:eastAsia="Times New Roman" w:hAnsi="Times New Roman" w:cs="Times New Roman"/>
                <w:i/>
                <w:sz w:val="24"/>
                <w:szCs w:val="24"/>
              </w:rPr>
              <w:t xml:space="preserve"> </w:t>
            </w:r>
            <w:r w:rsidRPr="00A22086">
              <w:rPr>
                <w:rFonts w:ascii="Times New Roman" w:eastAsia="Times New Roman" w:hAnsi="Times New Roman" w:cs="Times New Roman"/>
                <w:sz w:val="24"/>
                <w:szCs w:val="24"/>
              </w:rPr>
              <w:t>prin prezentarea unui plan de control.</w:t>
            </w:r>
          </w:p>
        </w:tc>
        <w:tc>
          <w:tcPr>
            <w:tcW w:w="1985" w:type="dxa"/>
            <w:tcBorders>
              <w:top w:val="single" w:sz="4" w:space="0" w:color="auto"/>
              <w:left w:val="single" w:sz="4" w:space="0" w:color="auto"/>
              <w:bottom w:val="single" w:sz="4" w:space="0" w:color="auto"/>
              <w:right w:val="single" w:sz="4" w:space="0" w:color="auto"/>
            </w:tcBorders>
            <w:vAlign w:val="center"/>
          </w:tcPr>
          <w:p w14:paraId="4674A5D5" w14:textId="749B2D3D"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40AC402"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0A0F77AC"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123161A7"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 Prezentul regulament nu se aplică:</w:t>
            </w:r>
          </w:p>
          <w:p w14:paraId="0B7BFB58"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 animalelor și mărfurilor care nu sunt destinate consumului uman, cu mențiunea că prezentul regulament se aplică atunci când destinația animalelor și a mărfurilor nu a fost decisă la intrarea în Uniune și încă nu se poate exclude utilizarea lor în consumul uman;</w:t>
            </w:r>
          </w:p>
          <w:p w14:paraId="2E6610DF"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(b) animalelor și mărfurilor destinate consumului uman care sunt numai în tranzit prin Uniune, fără a fi introduse pe piață;</w:t>
            </w:r>
          </w:p>
          <w:p w14:paraId="6359527E" w14:textId="1CA213CE"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(c) mărfurilor destinate consumului uman, în cazul eșantioanelor de mărfuri destinate consumului uman, importate în scopul analizei produsului și al testării calității </w:t>
            </w:r>
            <w:r w:rsidRPr="00A22086">
              <w:rPr>
                <w:rFonts w:ascii="Times New Roman" w:eastAsia="Times New Roman" w:hAnsi="Times New Roman" w:cs="Times New Roman"/>
                <w:sz w:val="24"/>
                <w:szCs w:val="24"/>
              </w:rPr>
              <w:lastRenderedPageBreak/>
              <w:t>fără a fi introduse pe piață.</w:t>
            </w:r>
          </w:p>
        </w:tc>
        <w:tc>
          <w:tcPr>
            <w:tcW w:w="5953" w:type="dxa"/>
            <w:tcBorders>
              <w:top w:val="single" w:sz="4" w:space="0" w:color="auto"/>
              <w:left w:val="single" w:sz="4" w:space="0" w:color="auto"/>
              <w:bottom w:val="single" w:sz="4" w:space="0" w:color="auto"/>
              <w:right w:val="single" w:sz="4" w:space="0" w:color="auto"/>
            </w:tcBorders>
            <w:vAlign w:val="center"/>
          </w:tcPr>
          <w:p w14:paraId="1159E8B2" w14:textId="77777777" w:rsidR="000C47B9"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3.</w:t>
            </w:r>
            <w:r w:rsidRPr="00A22086">
              <w:rPr>
                <w:rFonts w:ascii="Times New Roman" w:eastAsia="Times New Roman" w:hAnsi="Times New Roman" w:cs="Times New Roman"/>
                <w:sz w:val="24"/>
                <w:szCs w:val="24"/>
              </w:rPr>
              <w:t xml:space="preserve"> Prezentele Cerințe nu se aplică:</w:t>
            </w:r>
          </w:p>
          <w:p w14:paraId="4140A645" w14:textId="77777777" w:rsidR="000C47B9" w:rsidRPr="00A22086" w:rsidRDefault="000C47B9" w:rsidP="00F36242">
            <w:pPr>
              <w:spacing w:after="0" w:line="276" w:lineRule="auto"/>
              <w:ind w:right="33"/>
              <w:jc w:val="both"/>
              <w:rPr>
                <w:rFonts w:ascii="Times New Roman" w:eastAsia="Times New Roman" w:hAnsi="Times New Roman" w:cs="Times New Roman"/>
                <w:sz w:val="24"/>
                <w:szCs w:val="24"/>
              </w:rPr>
            </w:pPr>
            <w:r w:rsidRPr="00A22086">
              <w:rPr>
                <w:rFonts w:ascii="Times New Roman" w:eastAsia="Calibri" w:hAnsi="Times New Roman" w:cs="Times New Roman"/>
                <w:sz w:val="24"/>
                <w:szCs w:val="24"/>
              </w:rPr>
              <w:t>3.1. animalelor și bunurilor care nu sunt destinate consumului uman, cu mențiunea că prezentele</w:t>
            </w:r>
            <w:r w:rsidRPr="00A22086">
              <w:rPr>
                <w:rFonts w:ascii="Times New Roman" w:eastAsia="Calibri" w:hAnsi="Times New Roman" w:cs="Times New Roman"/>
                <w:i/>
                <w:sz w:val="24"/>
                <w:szCs w:val="24"/>
              </w:rPr>
              <w:t xml:space="preserve"> </w:t>
            </w:r>
            <w:r w:rsidRPr="00A22086">
              <w:rPr>
                <w:rFonts w:ascii="Times New Roman" w:eastAsia="Calibri" w:hAnsi="Times New Roman" w:cs="Times New Roman"/>
                <w:sz w:val="24"/>
                <w:szCs w:val="24"/>
              </w:rPr>
              <w:t xml:space="preserve">Cerințe se aplică atunci când destinația animalelor și a bunurilor nu a fost decisă la intrarea în Republica Moldova și încă nu se poate exclude utilizarea lor în </w:t>
            </w:r>
            <w:r w:rsidRPr="00A22086">
              <w:rPr>
                <w:rFonts w:ascii="Times New Roman" w:eastAsia="Times New Roman" w:hAnsi="Times New Roman" w:cs="Times New Roman"/>
                <w:sz w:val="24"/>
                <w:szCs w:val="24"/>
              </w:rPr>
              <w:t>consumul uman;</w:t>
            </w:r>
          </w:p>
          <w:p w14:paraId="683778FC" w14:textId="77777777" w:rsidR="000C47B9" w:rsidRPr="00A22086" w:rsidRDefault="000C47B9"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3.2. animalelor și bunurilor destinate consumului uman care sunt numai în tranzit prin Republica Moldova, fără a fi introduse pe piață;</w:t>
            </w:r>
          </w:p>
          <w:p w14:paraId="74BEA621" w14:textId="5175CBAB" w:rsidR="007A4E1A" w:rsidRPr="00A22086" w:rsidRDefault="000C47B9" w:rsidP="00F36242">
            <w:pPr>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3.3.bunurilor destinate consumului uman, în cazul eșantioanelor de bunuri destinate consumului uman, </w:t>
            </w:r>
            <w:r w:rsidRPr="00A22086">
              <w:rPr>
                <w:rFonts w:ascii="Times New Roman" w:eastAsia="Calibri" w:hAnsi="Times New Roman" w:cs="Times New Roman"/>
                <w:sz w:val="24"/>
                <w:szCs w:val="24"/>
              </w:rPr>
              <w:lastRenderedPageBreak/>
              <w:t>importate în scopul analizei produsului și al testării calității fără a fi introduse pe piață.</w:t>
            </w:r>
          </w:p>
        </w:tc>
        <w:tc>
          <w:tcPr>
            <w:tcW w:w="1985" w:type="dxa"/>
            <w:tcBorders>
              <w:top w:val="single" w:sz="4" w:space="0" w:color="auto"/>
              <w:left w:val="single" w:sz="4" w:space="0" w:color="auto"/>
              <w:bottom w:val="single" w:sz="4" w:space="0" w:color="auto"/>
              <w:right w:val="single" w:sz="4" w:space="0" w:color="auto"/>
            </w:tcBorders>
            <w:vAlign w:val="center"/>
          </w:tcPr>
          <w:p w14:paraId="50F83194" w14:textId="7CBE9FB3"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C92E2B1"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7A4E1A" w:rsidRPr="00A22086" w14:paraId="0AB55846"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9874C68" w14:textId="77777777" w:rsidR="007A4E1A" w:rsidRPr="00A22086" w:rsidRDefault="007A4E1A" w:rsidP="00F36242">
            <w:pPr>
              <w:widowControl w:val="0"/>
              <w:autoSpaceDE w:val="0"/>
              <w:autoSpaceDN w:val="0"/>
              <w:spacing w:after="0" w:line="276" w:lineRule="auto"/>
              <w:ind w:right="157"/>
              <w:jc w:val="both"/>
              <w:rPr>
                <w:rFonts w:ascii="Times New Roman" w:eastAsia="Times New Roman" w:hAnsi="Times New Roman" w:cs="Times New Roman"/>
                <w:i/>
                <w:iCs/>
                <w:sz w:val="24"/>
                <w:szCs w:val="24"/>
              </w:rPr>
            </w:pPr>
            <w:r w:rsidRPr="00A22086">
              <w:rPr>
                <w:rFonts w:ascii="Times New Roman" w:eastAsia="Times New Roman" w:hAnsi="Times New Roman" w:cs="Times New Roman"/>
                <w:i/>
                <w:iCs/>
                <w:sz w:val="24"/>
                <w:szCs w:val="24"/>
              </w:rPr>
              <w:t>Articolul 2</w:t>
            </w:r>
          </w:p>
          <w:p w14:paraId="668B0519" w14:textId="77777777" w:rsidR="007A4E1A" w:rsidRPr="00A22086" w:rsidRDefault="007A4E1A" w:rsidP="00F36242">
            <w:pPr>
              <w:widowControl w:val="0"/>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Definiții</w:t>
            </w:r>
          </w:p>
          <w:p w14:paraId="7E4F8FAE" w14:textId="77777777" w:rsidR="007A4E1A" w:rsidRPr="00A22086" w:rsidRDefault="007A4E1A"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În sensul prezentului regulament, se aplică următoarele definiții:</w:t>
            </w:r>
          </w:p>
          <w:p w14:paraId="5EABD86B" w14:textId="77777777" w:rsidR="007A4E1A" w:rsidRPr="00A22086" w:rsidRDefault="007A4E1A"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19A70BE" w14:textId="04F93391" w:rsidR="007A4E1A" w:rsidRPr="00A22086" w:rsidRDefault="00E63FE2" w:rsidP="00F36242">
            <w:pPr>
              <w:widowControl w:val="0"/>
              <w:autoSpaceDE w:val="0"/>
              <w:autoSpaceDN w:val="0"/>
              <w:spacing w:after="0" w:line="276" w:lineRule="auto"/>
              <w:ind w:right="157"/>
              <w:contextualSpacing/>
              <w:jc w:val="both"/>
              <w:rPr>
                <w:rFonts w:ascii="Times New Roman" w:eastAsia="Times New Roman" w:hAnsi="Times New Roman" w:cs="Times New Roman"/>
                <w:sz w:val="24"/>
                <w:szCs w:val="24"/>
              </w:rPr>
            </w:pPr>
            <w:r w:rsidRPr="00A22086">
              <w:rPr>
                <w:rFonts w:ascii="Times New Roman" w:eastAsia="Calibri" w:hAnsi="Times New Roman" w:cs="Times New Roman"/>
                <w:b/>
                <w:sz w:val="24"/>
                <w:szCs w:val="24"/>
              </w:rPr>
              <w:t>6.</w:t>
            </w:r>
            <w:r w:rsidRPr="00A22086">
              <w:rPr>
                <w:rFonts w:ascii="Times New Roman" w:eastAsia="Calibri" w:hAnsi="Times New Roman" w:cs="Times New Roman"/>
                <w:sz w:val="24"/>
                <w:szCs w:val="24"/>
              </w:rPr>
              <w:t xml:space="preserve"> </w:t>
            </w:r>
            <w:r w:rsidR="00B117C3" w:rsidRPr="00A22086">
              <w:rPr>
                <w:rFonts w:ascii="Times New Roman" w:eastAsia="Calibri" w:hAnsi="Times New Roman" w:cs="Times New Roman"/>
                <w:sz w:val="24"/>
                <w:szCs w:val="24"/>
              </w:rPr>
              <w:t xml:space="preserve">În sensul prezentelor Cerințe se aplică noțiunile art.3 din Legea nr.82/2024 privind controalele oficiale în domeniul agroalimentar, art.2 din Legea nr.306/2018 privind siguranța alimentelor, art. 2 din Legea nr. 296/2017 privind cerințele generale de igienă a produselor alimentare, pct.29 din Cerințele specifice de igienă care se aplică alimentelor de origine animală, aprobate prin Hotărârea Guvernului 692/2025, pct.3 din Regulamentul privind măsurile </w:t>
            </w:r>
            <w:proofErr w:type="spellStart"/>
            <w:r w:rsidR="00B117C3" w:rsidRPr="00A22086">
              <w:rPr>
                <w:rFonts w:ascii="Times New Roman" w:eastAsia="Calibri" w:hAnsi="Times New Roman" w:cs="Times New Roman"/>
                <w:sz w:val="24"/>
                <w:szCs w:val="24"/>
              </w:rPr>
              <w:t>şi</w:t>
            </w:r>
            <w:proofErr w:type="spellEnd"/>
            <w:r w:rsidR="00B117C3" w:rsidRPr="00A22086">
              <w:rPr>
                <w:rFonts w:ascii="Times New Roman" w:eastAsia="Calibri" w:hAnsi="Times New Roman" w:cs="Times New Roman"/>
                <w:sz w:val="24"/>
                <w:szCs w:val="24"/>
              </w:rPr>
              <w:t xml:space="preserve"> procedurile de stabilire a limitelor maxime admise de reziduuri ale substanțelor farmacologic active în produsele alimentare de origine animală, aprobat prin Hotărârea Guvernului nr.195/2011, pct.4 din Regulamentul sanitar privind limitele maxime de reziduuri de pesticide din sau de pe produse alimentare și hrană de origine vegetală și animală pentru animale, aprobat prin Hotărârea Guvernului nr.867/2023, pct.3 din Regulamentul sanitar privind nivelurile maxime pentru anumiți contaminanți din produsele alimentare, aprobat prin Hotărârea Guvernului nr.724/2024, pct.3 din Cerințele de calitate pentru miere naturală, aprobate prin Hotărârea Guvernului nr. 661/2007, pct.3 din Cerințele aplicabile germenilor </w:t>
            </w:r>
            <w:proofErr w:type="spellStart"/>
            <w:r w:rsidR="00B117C3" w:rsidRPr="00A22086">
              <w:rPr>
                <w:rFonts w:ascii="Times New Roman" w:eastAsia="Calibri" w:hAnsi="Times New Roman" w:cs="Times New Roman"/>
                <w:sz w:val="24"/>
                <w:szCs w:val="24"/>
              </w:rPr>
              <w:t>şi</w:t>
            </w:r>
            <w:proofErr w:type="spellEnd"/>
            <w:r w:rsidR="00B117C3" w:rsidRPr="00A22086">
              <w:rPr>
                <w:rFonts w:ascii="Times New Roman" w:eastAsia="Calibri" w:hAnsi="Times New Roman" w:cs="Times New Roman"/>
                <w:sz w:val="24"/>
                <w:szCs w:val="24"/>
              </w:rPr>
              <w:t xml:space="preserve"> </w:t>
            </w:r>
            <w:proofErr w:type="spellStart"/>
            <w:r w:rsidR="00B117C3" w:rsidRPr="00A22086">
              <w:rPr>
                <w:rFonts w:ascii="Times New Roman" w:eastAsia="Calibri" w:hAnsi="Times New Roman" w:cs="Times New Roman"/>
                <w:sz w:val="24"/>
                <w:szCs w:val="24"/>
              </w:rPr>
              <w:t>seminţelor</w:t>
            </w:r>
            <w:proofErr w:type="spellEnd"/>
            <w:r w:rsidR="00B117C3" w:rsidRPr="00A22086">
              <w:rPr>
                <w:rFonts w:ascii="Times New Roman" w:eastAsia="Calibri" w:hAnsi="Times New Roman" w:cs="Times New Roman"/>
                <w:sz w:val="24"/>
                <w:szCs w:val="24"/>
              </w:rPr>
              <w:t xml:space="preserve"> destinate producției de germeni, aprobate prin  Hotărârea Guvernului nr.69/2018.  </w:t>
            </w:r>
          </w:p>
        </w:tc>
        <w:tc>
          <w:tcPr>
            <w:tcW w:w="1985" w:type="dxa"/>
            <w:tcBorders>
              <w:top w:val="single" w:sz="4" w:space="0" w:color="auto"/>
              <w:left w:val="single" w:sz="4" w:space="0" w:color="auto"/>
              <w:bottom w:val="single" w:sz="4" w:space="0" w:color="auto"/>
              <w:right w:val="single" w:sz="4" w:space="0" w:color="auto"/>
            </w:tcBorders>
            <w:vAlign w:val="center"/>
          </w:tcPr>
          <w:p w14:paraId="1CE3E3C5" w14:textId="6D8F09B7" w:rsidR="007A4E1A" w:rsidRPr="00A22086" w:rsidRDefault="00645AD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DA5BFA0"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F82E13" w:rsidRPr="00A22086" w14:paraId="06236CA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D719C3F" w14:textId="6E7A53B1" w:rsidR="00F82E13" w:rsidRPr="00A22086" w:rsidRDefault="00F82E13"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1. „introducere în Uniune” sau „intrare în Uniune” înseamnă acțiunea de introducere în Uniune sau de intrare în Uniune astfel cum este definită la articolul 3 punctul 40 </w:t>
            </w:r>
            <w:r w:rsidRPr="00A22086">
              <w:rPr>
                <w:rFonts w:ascii="Times New Roman" w:eastAsia="Times New Roman" w:hAnsi="Times New Roman" w:cs="Times New Roman"/>
                <w:sz w:val="24"/>
                <w:szCs w:val="24"/>
              </w:rPr>
              <w:lastRenderedPageBreak/>
              <w:t>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3C8FE464" w14:textId="77777777" w:rsidR="00FB2224" w:rsidRPr="00A22086" w:rsidRDefault="00FB2224"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lastRenderedPageBreak/>
              <w:t xml:space="preserve">introducere în </w:t>
            </w:r>
            <w:proofErr w:type="spellStart"/>
            <w:r w:rsidRPr="00A22086">
              <w:rPr>
                <w:rFonts w:ascii="Times New Roman" w:eastAsia="Times New Roman" w:hAnsi="Times New Roman" w:cs="Times New Roman"/>
                <w:i/>
                <w:iCs/>
                <w:sz w:val="24"/>
                <w:szCs w:val="24"/>
                <w:lang w:eastAsia="ro-RO"/>
              </w:rPr>
              <w:t>ţară</w:t>
            </w:r>
            <w:proofErr w:type="spellEnd"/>
            <w:r w:rsidRPr="00A22086">
              <w:rPr>
                <w:rFonts w:ascii="Times New Roman" w:eastAsia="Times New Roman" w:hAnsi="Times New Roman" w:cs="Times New Roman"/>
                <w:sz w:val="24"/>
                <w:szCs w:val="24"/>
                <w:lang w:eastAsia="ro-RO"/>
              </w:rPr>
              <w:t>/</w:t>
            </w:r>
            <w:r w:rsidRPr="00A22086">
              <w:rPr>
                <w:rFonts w:ascii="Times New Roman" w:eastAsia="Times New Roman" w:hAnsi="Times New Roman" w:cs="Times New Roman"/>
                <w:i/>
                <w:iCs/>
                <w:sz w:val="24"/>
                <w:szCs w:val="24"/>
                <w:lang w:eastAsia="ro-RO"/>
              </w:rPr>
              <w:t xml:space="preserve">intrare în </w:t>
            </w:r>
            <w:proofErr w:type="spellStart"/>
            <w:r w:rsidRPr="00A22086">
              <w:rPr>
                <w:rFonts w:ascii="Times New Roman" w:eastAsia="Times New Roman" w:hAnsi="Times New Roman" w:cs="Times New Roman"/>
                <w:i/>
                <w:iCs/>
                <w:sz w:val="24"/>
                <w:szCs w:val="24"/>
                <w:lang w:eastAsia="ro-RO"/>
              </w:rPr>
              <w:t>ţară</w:t>
            </w:r>
            <w:proofErr w:type="spellEnd"/>
            <w:r w:rsidRPr="00A22086">
              <w:rPr>
                <w:rFonts w:ascii="Times New Roman" w:eastAsia="Times New Roman" w:hAnsi="Times New Roman" w:cs="Times New Roman"/>
                <w:sz w:val="24"/>
                <w:szCs w:val="24"/>
                <w:lang w:eastAsia="ro-RO"/>
              </w:rPr>
              <w:t xml:space="preserve"> – introducere de animale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bunuri în </w:t>
            </w:r>
            <w:proofErr w:type="spellStart"/>
            <w:r w:rsidRPr="00A22086">
              <w:rPr>
                <w:rFonts w:ascii="Times New Roman" w:eastAsia="Times New Roman" w:hAnsi="Times New Roman" w:cs="Times New Roman"/>
                <w:sz w:val="24"/>
                <w:szCs w:val="24"/>
                <w:lang w:eastAsia="ro-RO"/>
              </w:rPr>
              <w:t>ţară</w:t>
            </w:r>
            <w:proofErr w:type="spellEnd"/>
            <w:r w:rsidRPr="00A22086">
              <w:rPr>
                <w:rFonts w:ascii="Times New Roman" w:eastAsia="Times New Roman" w:hAnsi="Times New Roman" w:cs="Times New Roman"/>
                <w:sz w:val="24"/>
                <w:szCs w:val="24"/>
                <w:lang w:eastAsia="ro-RO"/>
              </w:rPr>
              <w:t xml:space="preserve">, cu </w:t>
            </w:r>
            <w:proofErr w:type="spellStart"/>
            <w:r w:rsidRPr="00A22086">
              <w:rPr>
                <w:rFonts w:ascii="Times New Roman" w:eastAsia="Times New Roman" w:hAnsi="Times New Roman" w:cs="Times New Roman"/>
                <w:sz w:val="24"/>
                <w:szCs w:val="24"/>
                <w:lang w:eastAsia="ro-RO"/>
              </w:rPr>
              <w:t>excepţia</w:t>
            </w:r>
            <w:proofErr w:type="spellEnd"/>
            <w:r w:rsidRPr="00A22086">
              <w:rPr>
                <w:rFonts w:ascii="Times New Roman" w:eastAsia="Times New Roman" w:hAnsi="Times New Roman" w:cs="Times New Roman"/>
                <w:sz w:val="24"/>
                <w:szCs w:val="24"/>
                <w:lang w:eastAsia="ro-RO"/>
              </w:rPr>
              <w:t xml:space="preserve"> cazurilor reglementate de art.1 alin.(2) </w:t>
            </w:r>
            <w:proofErr w:type="spellStart"/>
            <w:r w:rsidRPr="00A22086">
              <w:rPr>
                <w:rFonts w:ascii="Times New Roman" w:eastAsia="Times New Roman" w:hAnsi="Times New Roman" w:cs="Times New Roman"/>
                <w:sz w:val="24"/>
                <w:szCs w:val="24"/>
                <w:lang w:eastAsia="ro-RO"/>
              </w:rPr>
              <w:t>lit.g</w:t>
            </w:r>
            <w:proofErr w:type="spellEnd"/>
            <w:r w:rsidRPr="00A22086">
              <w:rPr>
                <w:rFonts w:ascii="Times New Roman" w:eastAsia="Times New Roman" w:hAnsi="Times New Roman" w:cs="Times New Roman"/>
                <w:sz w:val="24"/>
                <w:szCs w:val="24"/>
                <w:lang w:eastAsia="ro-RO"/>
              </w:rPr>
              <w:t>);</w:t>
            </w:r>
          </w:p>
          <w:p w14:paraId="77399DA7" w14:textId="3D7BB40D" w:rsidR="00FB2224" w:rsidRPr="00A22086" w:rsidRDefault="00FB2224" w:rsidP="00F36242">
            <w:pPr>
              <w:spacing w:after="0" w:line="276" w:lineRule="auto"/>
              <w:jc w:val="both"/>
              <w:rPr>
                <w:rFonts w:ascii="Times New Roman" w:eastAsia="Calibri" w:hAnsi="Times New Roman" w:cs="Times New Roman"/>
                <w:sz w:val="24"/>
                <w:szCs w:val="24"/>
              </w:rPr>
            </w:pPr>
            <w:r w:rsidRPr="00A22086">
              <w:rPr>
                <w:rFonts w:ascii="Times New Roman" w:eastAsia="Times New Roman" w:hAnsi="Times New Roman" w:cs="Times New Roman"/>
                <w:sz w:val="24"/>
                <w:szCs w:val="24"/>
                <w:lang w:eastAsia="ro-RO"/>
              </w:rPr>
              <w:lastRenderedPageBreak/>
              <w:br/>
            </w:r>
          </w:p>
          <w:p w14:paraId="3A841C31" w14:textId="55EAB486" w:rsidR="00F82E13" w:rsidRPr="00A22086" w:rsidRDefault="00F82E13" w:rsidP="00F36242">
            <w:pPr>
              <w:widowControl w:val="0"/>
              <w:autoSpaceDE w:val="0"/>
              <w:autoSpaceDN w:val="0"/>
              <w:spacing w:after="0" w:line="276" w:lineRule="auto"/>
              <w:ind w:right="157"/>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93A4EA7" w14:textId="71D94C90" w:rsidR="00F82E13" w:rsidRPr="00A22086" w:rsidRDefault="009673E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Preveder</w:t>
            </w:r>
            <w:r w:rsidR="00FB2224" w:rsidRPr="00A22086">
              <w:rPr>
                <w:rFonts w:ascii="Times New Roman" w:eastAsia="Times New Roman" w:hAnsi="Times New Roman" w:cs="Times New Roman"/>
                <w:sz w:val="24"/>
                <w:szCs w:val="24"/>
              </w:rPr>
              <w:t>e reformulată</w:t>
            </w:r>
          </w:p>
        </w:tc>
        <w:tc>
          <w:tcPr>
            <w:tcW w:w="1559" w:type="dxa"/>
            <w:tcBorders>
              <w:top w:val="single" w:sz="4" w:space="0" w:color="auto"/>
              <w:left w:val="single" w:sz="4" w:space="0" w:color="auto"/>
              <w:bottom w:val="single" w:sz="4" w:space="0" w:color="auto"/>
              <w:right w:val="single" w:sz="4" w:space="0" w:color="auto"/>
            </w:tcBorders>
            <w:vAlign w:val="center"/>
          </w:tcPr>
          <w:p w14:paraId="4CE8481D" w14:textId="59FAAEAE" w:rsidR="00F82E13" w:rsidRPr="00A22086" w:rsidRDefault="009673E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Art.3 Legea nr.82/2024 privind </w:t>
            </w:r>
            <w:r w:rsidRPr="00A22086">
              <w:rPr>
                <w:rFonts w:ascii="Times New Roman" w:eastAsia="Times New Roman" w:hAnsi="Times New Roman" w:cs="Times New Roman"/>
                <w:sz w:val="24"/>
                <w:szCs w:val="24"/>
              </w:rPr>
              <w:lastRenderedPageBreak/>
              <w:t>controalele oficiale în domeniul agroalimentar</w:t>
            </w:r>
          </w:p>
        </w:tc>
      </w:tr>
      <w:tr w:rsidR="00F82E13" w:rsidRPr="00A22086" w14:paraId="62A9598D"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12CE50D" w14:textId="65E9911A"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2. „transport” înseamnă transport astfel cum este definit la articolul 3 punctul 37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425C014F" w14:textId="4C70908D" w:rsidR="00F82E13" w:rsidRPr="00A22086" w:rsidRDefault="003D6AE3"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transport –</w:t>
            </w:r>
            <w:r w:rsidRPr="00A22086">
              <w:rPr>
                <w:rFonts w:ascii="Times New Roman" w:eastAsia="Times New Roman" w:hAnsi="Times New Roman" w:cs="Times New Roman"/>
                <w:sz w:val="24"/>
                <w:szCs w:val="24"/>
                <w:lang w:eastAsia="ro-RO"/>
              </w:rPr>
              <w:t xml:space="preserve"> un număr de animale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/sau o cantitate de bunuri, incluse în </w:t>
            </w:r>
            <w:proofErr w:type="spellStart"/>
            <w:r w:rsidRPr="00A22086">
              <w:rPr>
                <w:rFonts w:ascii="Times New Roman" w:eastAsia="Times New Roman" w:hAnsi="Times New Roman" w:cs="Times New Roman"/>
                <w:sz w:val="24"/>
                <w:szCs w:val="24"/>
                <w:lang w:eastAsia="ro-RO"/>
              </w:rPr>
              <w:t>acelaşi</w:t>
            </w:r>
            <w:proofErr w:type="spellEnd"/>
            <w:r w:rsidRPr="00A22086">
              <w:rPr>
                <w:rFonts w:ascii="Times New Roman" w:eastAsia="Times New Roman" w:hAnsi="Times New Roman" w:cs="Times New Roman"/>
                <w:sz w:val="24"/>
                <w:szCs w:val="24"/>
                <w:lang w:eastAsia="ro-RO"/>
              </w:rPr>
              <w:t xml:space="preserve"> certificat oficial, atestat oficial sau alt document, care sunt transportate cu </w:t>
            </w:r>
            <w:proofErr w:type="spellStart"/>
            <w:r w:rsidRPr="00A22086">
              <w:rPr>
                <w:rFonts w:ascii="Times New Roman" w:eastAsia="Times New Roman" w:hAnsi="Times New Roman" w:cs="Times New Roman"/>
                <w:sz w:val="24"/>
                <w:szCs w:val="24"/>
                <w:lang w:eastAsia="ro-RO"/>
              </w:rPr>
              <w:t>acelaşi</w:t>
            </w:r>
            <w:proofErr w:type="spellEnd"/>
            <w:r w:rsidRPr="00A22086">
              <w:rPr>
                <w:rFonts w:ascii="Times New Roman" w:eastAsia="Times New Roman" w:hAnsi="Times New Roman" w:cs="Times New Roman"/>
                <w:sz w:val="24"/>
                <w:szCs w:val="24"/>
                <w:lang w:eastAsia="ro-RO"/>
              </w:rPr>
              <w:t xml:space="preserve"> mijloc de transport, care provin din </w:t>
            </w:r>
            <w:proofErr w:type="spellStart"/>
            <w:r w:rsidRPr="00A22086">
              <w:rPr>
                <w:rFonts w:ascii="Times New Roman" w:eastAsia="Times New Roman" w:hAnsi="Times New Roman" w:cs="Times New Roman"/>
                <w:sz w:val="24"/>
                <w:szCs w:val="24"/>
                <w:lang w:eastAsia="ro-RO"/>
              </w:rPr>
              <w:t>aceeaşi</w:t>
            </w:r>
            <w:proofErr w:type="spellEnd"/>
            <w:r w:rsidRPr="00A22086">
              <w:rPr>
                <w:rFonts w:ascii="Times New Roman" w:eastAsia="Times New Roman" w:hAnsi="Times New Roman" w:cs="Times New Roman"/>
                <w:sz w:val="24"/>
                <w:szCs w:val="24"/>
                <w:lang w:eastAsia="ro-RO"/>
              </w:rPr>
              <w:t xml:space="preserve"> regiune sau din </w:t>
            </w:r>
            <w:proofErr w:type="spellStart"/>
            <w:r w:rsidRPr="00A22086">
              <w:rPr>
                <w:rFonts w:ascii="Times New Roman" w:eastAsia="Times New Roman" w:hAnsi="Times New Roman" w:cs="Times New Roman"/>
                <w:sz w:val="24"/>
                <w:szCs w:val="24"/>
                <w:lang w:eastAsia="ro-RO"/>
              </w:rPr>
              <w:t>aceeaşi</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ţară</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care, cu </w:t>
            </w:r>
            <w:proofErr w:type="spellStart"/>
            <w:r w:rsidRPr="00A22086">
              <w:rPr>
                <w:rFonts w:ascii="Times New Roman" w:eastAsia="Times New Roman" w:hAnsi="Times New Roman" w:cs="Times New Roman"/>
                <w:sz w:val="24"/>
                <w:szCs w:val="24"/>
                <w:lang w:eastAsia="ro-RO"/>
              </w:rPr>
              <w:t>excepţia</w:t>
            </w:r>
            <w:proofErr w:type="spellEnd"/>
            <w:r w:rsidRPr="00A22086">
              <w:rPr>
                <w:rFonts w:ascii="Times New Roman" w:eastAsia="Times New Roman" w:hAnsi="Times New Roman" w:cs="Times New Roman"/>
                <w:sz w:val="24"/>
                <w:szCs w:val="24"/>
                <w:lang w:eastAsia="ro-RO"/>
              </w:rPr>
              <w:t xml:space="preserve"> bunurilor ce cad sub </w:t>
            </w:r>
            <w:proofErr w:type="spellStart"/>
            <w:r w:rsidRPr="00A22086">
              <w:rPr>
                <w:rFonts w:ascii="Times New Roman" w:eastAsia="Times New Roman" w:hAnsi="Times New Roman" w:cs="Times New Roman"/>
                <w:sz w:val="24"/>
                <w:szCs w:val="24"/>
                <w:lang w:eastAsia="ro-RO"/>
              </w:rPr>
              <w:t>incidenţa</w:t>
            </w:r>
            <w:proofErr w:type="spellEnd"/>
            <w:r w:rsidRPr="00A22086">
              <w:rPr>
                <w:rFonts w:ascii="Times New Roman" w:eastAsia="Times New Roman" w:hAnsi="Times New Roman" w:cs="Times New Roman"/>
                <w:sz w:val="24"/>
                <w:szCs w:val="24"/>
                <w:lang w:eastAsia="ro-RO"/>
              </w:rPr>
              <w:t xml:space="preserve"> art.1 alin.(2) </w:t>
            </w:r>
            <w:proofErr w:type="spellStart"/>
            <w:r w:rsidRPr="00A22086">
              <w:rPr>
                <w:rFonts w:ascii="Times New Roman" w:eastAsia="Times New Roman" w:hAnsi="Times New Roman" w:cs="Times New Roman"/>
                <w:sz w:val="24"/>
                <w:szCs w:val="24"/>
                <w:lang w:eastAsia="ro-RO"/>
              </w:rPr>
              <w:t>lit.g</w:t>
            </w:r>
            <w:proofErr w:type="spellEnd"/>
            <w:r w:rsidRPr="00A22086">
              <w:rPr>
                <w:rFonts w:ascii="Times New Roman" w:eastAsia="Times New Roman" w:hAnsi="Times New Roman" w:cs="Times New Roman"/>
                <w:sz w:val="24"/>
                <w:szCs w:val="24"/>
                <w:lang w:eastAsia="ro-RO"/>
              </w:rPr>
              <w:t xml:space="preserve">), sunt de </w:t>
            </w:r>
            <w:proofErr w:type="spellStart"/>
            <w:r w:rsidRPr="00A22086">
              <w:rPr>
                <w:rFonts w:ascii="Times New Roman" w:eastAsia="Times New Roman" w:hAnsi="Times New Roman" w:cs="Times New Roman"/>
                <w:sz w:val="24"/>
                <w:szCs w:val="24"/>
                <w:lang w:eastAsia="ro-RO"/>
              </w:rPr>
              <w:t>acelaşi</w:t>
            </w:r>
            <w:proofErr w:type="spellEnd"/>
            <w:r w:rsidRPr="00A22086">
              <w:rPr>
                <w:rFonts w:ascii="Times New Roman" w:eastAsia="Times New Roman" w:hAnsi="Times New Roman" w:cs="Times New Roman"/>
                <w:sz w:val="24"/>
                <w:szCs w:val="24"/>
                <w:lang w:eastAsia="ro-RO"/>
              </w:rPr>
              <w:t xml:space="preserve"> tip, de </w:t>
            </w:r>
            <w:proofErr w:type="spellStart"/>
            <w:r w:rsidRPr="00A22086">
              <w:rPr>
                <w:rFonts w:ascii="Times New Roman" w:eastAsia="Times New Roman" w:hAnsi="Times New Roman" w:cs="Times New Roman"/>
                <w:sz w:val="24"/>
                <w:szCs w:val="24"/>
                <w:lang w:eastAsia="ro-RO"/>
              </w:rPr>
              <w:t>aceeaşi</w:t>
            </w:r>
            <w:proofErr w:type="spellEnd"/>
            <w:r w:rsidRPr="00A22086">
              <w:rPr>
                <w:rFonts w:ascii="Times New Roman" w:eastAsia="Times New Roman" w:hAnsi="Times New Roman" w:cs="Times New Roman"/>
                <w:sz w:val="24"/>
                <w:szCs w:val="24"/>
                <w:lang w:eastAsia="ro-RO"/>
              </w:rPr>
              <w:t xml:space="preserve"> clasă sau au </w:t>
            </w:r>
            <w:proofErr w:type="spellStart"/>
            <w:r w:rsidRPr="00A22086">
              <w:rPr>
                <w:rFonts w:ascii="Times New Roman" w:eastAsia="Times New Roman" w:hAnsi="Times New Roman" w:cs="Times New Roman"/>
                <w:sz w:val="24"/>
                <w:szCs w:val="24"/>
                <w:lang w:eastAsia="ro-RO"/>
              </w:rPr>
              <w:t>aceeaşi</w:t>
            </w:r>
            <w:proofErr w:type="spellEnd"/>
            <w:r w:rsidRPr="00A22086">
              <w:rPr>
                <w:rFonts w:ascii="Times New Roman" w:eastAsia="Times New Roman" w:hAnsi="Times New Roman" w:cs="Times New Roman"/>
                <w:sz w:val="24"/>
                <w:szCs w:val="24"/>
                <w:lang w:eastAsia="ro-RO"/>
              </w:rPr>
              <w:t xml:space="preserve"> descriere;</w:t>
            </w:r>
          </w:p>
        </w:tc>
        <w:tc>
          <w:tcPr>
            <w:tcW w:w="1985" w:type="dxa"/>
            <w:tcBorders>
              <w:top w:val="single" w:sz="4" w:space="0" w:color="auto"/>
              <w:left w:val="single" w:sz="4" w:space="0" w:color="auto"/>
              <w:bottom w:val="single" w:sz="4" w:space="0" w:color="auto"/>
              <w:right w:val="single" w:sz="4" w:space="0" w:color="auto"/>
            </w:tcBorders>
            <w:vAlign w:val="center"/>
          </w:tcPr>
          <w:p w14:paraId="5EAB0884" w14:textId="0A5A9EEE"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272A178" w14:textId="3C1401D4" w:rsidR="00F82E13" w:rsidRPr="00A22086" w:rsidRDefault="003D6AE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Art.3 Legea nr.82/2024 privind controalele oficiale în domeniul agroalimentar</w:t>
            </w:r>
          </w:p>
        </w:tc>
      </w:tr>
      <w:tr w:rsidR="00F82E13" w:rsidRPr="00A22086" w14:paraId="47535E0A"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D0C9F8C"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 „animale” înseamnă animale astfel cum sunt definite la articolul 3 punctul 9 din Regulamentul (UE) 2017/625;</w:t>
            </w:r>
          </w:p>
          <w:p w14:paraId="210B9DE1" w14:textId="77777777" w:rsidR="00F82E13" w:rsidRPr="00A22086" w:rsidRDefault="00F82E13" w:rsidP="00F36242">
            <w:pPr>
              <w:widowControl w:val="0"/>
              <w:autoSpaceDE w:val="0"/>
              <w:autoSpaceDN w:val="0"/>
              <w:spacing w:after="0" w:line="276" w:lineRule="auto"/>
              <w:ind w:right="157"/>
              <w:jc w:val="both"/>
              <w:rPr>
                <w:rFonts w:ascii="Times New Roman" w:eastAsia="Times New Roman" w:hAnsi="Times New Roman" w:cs="Times New Roman"/>
                <w:i/>
                <w:iCs/>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6A4C535F" w14:textId="77777777" w:rsidR="00F248D5" w:rsidRPr="00A22086" w:rsidRDefault="00F248D5"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animale</w:t>
            </w:r>
            <w:r w:rsidRPr="00A22086">
              <w:rPr>
                <w:rFonts w:ascii="Times New Roman" w:eastAsia="Times New Roman" w:hAnsi="Times New Roman" w:cs="Times New Roman"/>
                <w:sz w:val="24"/>
                <w:szCs w:val="24"/>
                <w:lang w:eastAsia="ro-RO"/>
              </w:rPr>
              <w:t xml:space="preserve"> – astfel cum sunt definite în legea privind sănătatea animală;</w:t>
            </w:r>
          </w:p>
          <w:p w14:paraId="55B493C2" w14:textId="15663F9A" w:rsidR="00F82E13" w:rsidRPr="00A22086" w:rsidRDefault="00D6431C"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animale</w:t>
            </w:r>
            <w:r w:rsidRPr="00A22086">
              <w:rPr>
                <w:rFonts w:ascii="Times New Roman" w:eastAsia="Times New Roman" w:hAnsi="Times New Roman" w:cs="Times New Roman"/>
                <w:sz w:val="24"/>
                <w:szCs w:val="24"/>
                <w:lang w:eastAsia="ro-RO"/>
              </w:rPr>
              <w:t xml:space="preserve"> – animalele vertebrate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nevertebrate;</w:t>
            </w:r>
          </w:p>
        </w:tc>
        <w:tc>
          <w:tcPr>
            <w:tcW w:w="1985" w:type="dxa"/>
            <w:tcBorders>
              <w:top w:val="single" w:sz="4" w:space="0" w:color="auto"/>
              <w:left w:val="single" w:sz="4" w:space="0" w:color="auto"/>
              <w:bottom w:val="single" w:sz="4" w:space="0" w:color="auto"/>
              <w:right w:val="single" w:sz="4" w:space="0" w:color="auto"/>
            </w:tcBorders>
            <w:vAlign w:val="center"/>
          </w:tcPr>
          <w:p w14:paraId="0B955D36" w14:textId="5466B8FC"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DC80555" w14:textId="77777777" w:rsidR="00F82E13" w:rsidRPr="00A22086" w:rsidRDefault="00D6431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Art.3 din Legea nr.82/2024</w:t>
            </w:r>
          </w:p>
          <w:p w14:paraId="7C258B06" w14:textId="569E4A52" w:rsidR="00D6431C" w:rsidRPr="00A22086" w:rsidRDefault="00D6431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 4 din legea nr. 196/2024  privind sănătatea animală</w:t>
            </w:r>
          </w:p>
        </w:tc>
      </w:tr>
      <w:tr w:rsidR="00F82E13" w:rsidRPr="00A22086" w14:paraId="5A6621E0"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60367C4"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 „mărfuri” înseamnă mărfuri astfel cum sunt definite la articolul 3 punctul 11 din Regulamentul (UE) 2017/625;</w:t>
            </w:r>
          </w:p>
          <w:p w14:paraId="083035CE"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C8CE140" w14:textId="228554E1" w:rsidR="00F82E13" w:rsidRPr="00A22086" w:rsidRDefault="00E63FE2"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Arial Unicode MS" w:hAnsi="Times New Roman" w:cs="Times New Roman"/>
                <w:i/>
                <w:color w:val="333333"/>
                <w:sz w:val="24"/>
                <w:szCs w:val="24"/>
                <w:shd w:val="clear" w:color="auto" w:fill="FFFFFF"/>
              </w:rPr>
              <w:t>b</w:t>
            </w:r>
            <w:r w:rsidR="00CB784F" w:rsidRPr="00A22086">
              <w:rPr>
                <w:rFonts w:ascii="Times New Roman" w:eastAsia="Arial Unicode MS" w:hAnsi="Times New Roman" w:cs="Times New Roman"/>
                <w:i/>
                <w:color w:val="333333"/>
                <w:sz w:val="24"/>
                <w:szCs w:val="24"/>
                <w:shd w:val="clear" w:color="auto" w:fill="FFFFFF"/>
              </w:rPr>
              <w:t>unuri</w:t>
            </w:r>
            <w:r w:rsidRPr="00A22086">
              <w:rPr>
                <w:rFonts w:ascii="Times New Roman" w:eastAsia="Arial Unicode MS" w:hAnsi="Times New Roman" w:cs="Times New Roman"/>
                <w:i/>
                <w:color w:val="333333"/>
                <w:sz w:val="24"/>
                <w:szCs w:val="24"/>
                <w:shd w:val="clear" w:color="auto" w:fill="FFFFFF"/>
              </w:rPr>
              <w:t>-</w:t>
            </w:r>
            <w:r w:rsidR="00A56B0C" w:rsidRPr="00A22086">
              <w:rPr>
                <w:rFonts w:ascii="Times New Roman" w:eastAsia="Arial Unicode MS" w:hAnsi="Times New Roman" w:cs="Times New Roman"/>
                <w:i/>
                <w:color w:val="333333"/>
                <w:sz w:val="24"/>
                <w:szCs w:val="24"/>
                <w:shd w:val="clear" w:color="auto" w:fill="FFFFFF"/>
              </w:rPr>
              <w:t xml:space="preserve"> </w:t>
            </w:r>
            <w:r w:rsidR="00C27A13" w:rsidRPr="00A22086">
              <w:rPr>
                <w:rFonts w:ascii="Times New Roman" w:eastAsia="Arial Unicode MS" w:hAnsi="Times New Roman" w:cs="Times New Roman"/>
                <w:color w:val="333333"/>
                <w:sz w:val="24"/>
                <w:szCs w:val="24"/>
                <w:shd w:val="clear" w:color="auto" w:fill="FFFFFF"/>
              </w:rPr>
              <w:t xml:space="preserve"> </w:t>
            </w:r>
            <w:r w:rsidRPr="00A22086">
              <w:rPr>
                <w:rFonts w:ascii="Times New Roman" w:eastAsia="Arial Unicode MS" w:hAnsi="Times New Roman" w:cs="Times New Roman"/>
                <w:color w:val="333333"/>
                <w:sz w:val="24"/>
                <w:szCs w:val="24"/>
                <w:shd w:val="clear" w:color="auto" w:fill="FFFFFF"/>
              </w:rPr>
              <w:t>astfel cum sunt definite</w:t>
            </w:r>
            <w:r w:rsidR="00A56B0C" w:rsidRPr="00A22086">
              <w:rPr>
                <w:rFonts w:ascii="Times New Roman" w:eastAsia="Arial Unicode MS" w:hAnsi="Times New Roman" w:cs="Times New Roman"/>
                <w:color w:val="333333"/>
                <w:sz w:val="24"/>
                <w:szCs w:val="24"/>
                <w:shd w:val="clear" w:color="auto" w:fill="FFFFFF"/>
              </w:rPr>
              <w:t xml:space="preserve"> la art</w:t>
            </w:r>
            <w:r w:rsidR="00C27A13" w:rsidRPr="00A22086">
              <w:rPr>
                <w:rFonts w:ascii="Times New Roman" w:eastAsia="Arial Unicode MS" w:hAnsi="Times New Roman" w:cs="Times New Roman"/>
                <w:color w:val="333333"/>
                <w:sz w:val="24"/>
                <w:szCs w:val="24"/>
                <w:shd w:val="clear" w:color="auto" w:fill="FFFFFF"/>
              </w:rPr>
              <w:t>.</w:t>
            </w:r>
            <w:r w:rsidR="00A56B0C" w:rsidRPr="00A22086">
              <w:rPr>
                <w:rFonts w:ascii="Times New Roman" w:eastAsia="Arial Unicode MS" w:hAnsi="Times New Roman" w:cs="Times New Roman"/>
                <w:color w:val="333333"/>
                <w:sz w:val="24"/>
                <w:szCs w:val="24"/>
                <w:shd w:val="clear" w:color="auto" w:fill="FFFFFF"/>
              </w:rPr>
              <w:t xml:space="preserve"> 1 </w:t>
            </w:r>
            <w:r w:rsidR="00C27A13" w:rsidRPr="00A22086">
              <w:rPr>
                <w:rFonts w:ascii="Times New Roman" w:eastAsia="Arial Unicode MS" w:hAnsi="Times New Roman" w:cs="Times New Roman"/>
                <w:color w:val="333333"/>
                <w:sz w:val="24"/>
                <w:szCs w:val="24"/>
                <w:shd w:val="clear" w:color="auto" w:fill="FFFFFF"/>
              </w:rPr>
              <w:t xml:space="preserve"> din Legea nr. 82/2024 privind controalele oficiale în domeniul agroalimentar</w:t>
            </w:r>
          </w:p>
        </w:tc>
        <w:tc>
          <w:tcPr>
            <w:tcW w:w="1985" w:type="dxa"/>
            <w:tcBorders>
              <w:top w:val="single" w:sz="4" w:space="0" w:color="auto"/>
              <w:left w:val="single" w:sz="4" w:space="0" w:color="auto"/>
              <w:bottom w:val="single" w:sz="4" w:space="0" w:color="auto"/>
              <w:right w:val="single" w:sz="4" w:space="0" w:color="auto"/>
            </w:tcBorders>
            <w:vAlign w:val="center"/>
          </w:tcPr>
          <w:p w14:paraId="03AA1DAF" w14:textId="48BBAD63" w:rsidR="00F82E13" w:rsidRPr="00A22086" w:rsidRDefault="00363A68"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041765A" w14:textId="71A70AA0" w:rsidR="00F82E13" w:rsidRPr="00A22086" w:rsidRDefault="00E63FE2" w:rsidP="00F36242">
            <w:pPr>
              <w:spacing w:after="0" w:line="276" w:lineRule="auto"/>
              <w:jc w:val="both"/>
              <w:rPr>
                <w:rFonts w:ascii="Times New Roman" w:eastAsia="Times New Roman" w:hAnsi="Times New Roman" w:cs="Times New Roman"/>
                <w:sz w:val="24"/>
                <w:szCs w:val="24"/>
              </w:rPr>
            </w:pPr>
            <w:r w:rsidRPr="00A22086">
              <w:rPr>
                <w:rFonts w:ascii="Times New Roman" w:eastAsia="Arial Unicode MS" w:hAnsi="Times New Roman" w:cs="Times New Roman"/>
                <w:color w:val="333333"/>
                <w:sz w:val="24"/>
                <w:szCs w:val="24"/>
                <w:shd w:val="clear" w:color="auto" w:fill="FFFFFF"/>
              </w:rPr>
              <w:t>art. 1  din Legea nr. 82/2024 privind controalele oficiale în domeniul agroalimentar</w:t>
            </w:r>
          </w:p>
        </w:tc>
      </w:tr>
      <w:tr w:rsidR="00F82E13" w:rsidRPr="00A22086" w14:paraId="57521FE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0045B32"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5. „echivalent” înseamnă echivalent conform definiției de la articolul 2 alineatul (1) litera (e) din Regulamentul (CE) nr. 852/2004;</w:t>
            </w:r>
          </w:p>
          <w:p w14:paraId="2F362049"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EBBB0B7" w14:textId="77777777" w:rsidR="003A6C24" w:rsidRPr="00A22086" w:rsidRDefault="003A6C24"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echivalent</w:t>
            </w:r>
            <w:r w:rsidRPr="00A22086">
              <w:rPr>
                <w:rFonts w:ascii="Times New Roman" w:eastAsia="Times New Roman" w:hAnsi="Times New Roman" w:cs="Times New Roman"/>
                <w:sz w:val="24"/>
                <w:szCs w:val="24"/>
                <w:lang w:eastAsia="ro-RO"/>
              </w:rPr>
              <w:t xml:space="preserve"> – capacitatea diferitor sisteme de a îndeplini </w:t>
            </w:r>
            <w:proofErr w:type="spellStart"/>
            <w:r w:rsidRPr="00A22086">
              <w:rPr>
                <w:rFonts w:ascii="Times New Roman" w:eastAsia="Times New Roman" w:hAnsi="Times New Roman" w:cs="Times New Roman"/>
                <w:sz w:val="24"/>
                <w:szCs w:val="24"/>
                <w:lang w:eastAsia="ro-RO"/>
              </w:rPr>
              <w:t>aceleaşi</w:t>
            </w:r>
            <w:proofErr w:type="spellEnd"/>
            <w:r w:rsidRPr="00A22086">
              <w:rPr>
                <w:rFonts w:ascii="Times New Roman" w:eastAsia="Times New Roman" w:hAnsi="Times New Roman" w:cs="Times New Roman"/>
                <w:sz w:val="24"/>
                <w:szCs w:val="24"/>
                <w:lang w:eastAsia="ro-RO"/>
              </w:rPr>
              <w:t xml:space="preserve"> obiective;</w:t>
            </w:r>
          </w:p>
          <w:p w14:paraId="4177307A" w14:textId="12AD2671" w:rsidR="00363A68" w:rsidRPr="00A22086" w:rsidRDefault="003A6C24" w:rsidP="00F36242">
            <w:pPr>
              <w:spacing w:after="0" w:line="276" w:lineRule="auto"/>
              <w:jc w:val="both"/>
              <w:rPr>
                <w:rFonts w:ascii="Times New Roman" w:eastAsia="Calibri" w:hAnsi="Times New Roman" w:cs="Times New Roman"/>
                <w:sz w:val="24"/>
                <w:szCs w:val="24"/>
              </w:rPr>
            </w:pPr>
            <w:r w:rsidRPr="00A22086">
              <w:rPr>
                <w:rFonts w:ascii="Times New Roman" w:eastAsia="Times New Roman" w:hAnsi="Times New Roman" w:cs="Times New Roman"/>
                <w:sz w:val="24"/>
                <w:szCs w:val="24"/>
                <w:lang w:eastAsia="ro-RO"/>
              </w:rPr>
              <w:br/>
            </w:r>
          </w:p>
          <w:p w14:paraId="4A8152E8" w14:textId="6E9FF715" w:rsidR="00F82E13" w:rsidRPr="00A22086" w:rsidRDefault="00F82E13" w:rsidP="00F36242">
            <w:pPr>
              <w:widowControl w:val="0"/>
              <w:autoSpaceDE w:val="0"/>
              <w:autoSpaceDN w:val="0"/>
              <w:spacing w:after="0" w:line="276" w:lineRule="auto"/>
              <w:ind w:right="157"/>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E566592" w14:textId="118FCAE0"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3838355" w14:textId="327932D6" w:rsidR="00F82E13" w:rsidRPr="00A22086" w:rsidRDefault="00363A68"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Art.2 din Legea nr. 296/2017 privind cerințele generale de igienă a produselor alimentare</w:t>
            </w:r>
          </w:p>
        </w:tc>
      </w:tr>
      <w:tr w:rsidR="00F82E13" w:rsidRPr="00A22086" w14:paraId="41738F2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23A7146" w14:textId="485AC04A"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6. „unitate” înseamnă o unitate astfel cum este definită la articolul 2 alineatul (1) litera (c) din Regulamentul (CE) nr. 852/2004;</w:t>
            </w:r>
          </w:p>
        </w:tc>
        <w:tc>
          <w:tcPr>
            <w:tcW w:w="5953" w:type="dxa"/>
            <w:tcBorders>
              <w:top w:val="single" w:sz="4" w:space="0" w:color="auto"/>
              <w:left w:val="single" w:sz="4" w:space="0" w:color="auto"/>
              <w:bottom w:val="single" w:sz="4" w:space="0" w:color="auto"/>
              <w:right w:val="single" w:sz="4" w:space="0" w:color="auto"/>
            </w:tcBorders>
            <w:vAlign w:val="center"/>
          </w:tcPr>
          <w:p w14:paraId="071854D6" w14:textId="152ABB49" w:rsidR="00363A68" w:rsidRPr="00A22086" w:rsidRDefault="00363A68"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hAnsi="Times New Roman" w:cs="Times New Roman"/>
                <w:sz w:val="24"/>
                <w:szCs w:val="24"/>
              </w:rPr>
              <w:br/>
            </w:r>
            <w:bookmarkStart w:id="9" w:name="_Hlk212108806"/>
            <w:r w:rsidRPr="00A22086">
              <w:rPr>
                <w:rFonts w:ascii="Times New Roman" w:eastAsia="Arial Unicode MS" w:hAnsi="Times New Roman" w:cs="Times New Roman"/>
                <w:i/>
                <w:color w:val="333333"/>
                <w:sz w:val="24"/>
                <w:szCs w:val="24"/>
                <w:shd w:val="clear" w:color="auto" w:fill="FFFFFF"/>
              </w:rPr>
              <w:t>7.</w:t>
            </w:r>
            <w:r w:rsidR="00E63FE2" w:rsidRPr="00A22086">
              <w:rPr>
                <w:rFonts w:ascii="Times New Roman" w:eastAsia="Arial Unicode MS" w:hAnsi="Times New Roman" w:cs="Times New Roman"/>
                <w:i/>
                <w:color w:val="333333"/>
                <w:sz w:val="24"/>
                <w:szCs w:val="24"/>
                <w:shd w:val="clear" w:color="auto" w:fill="FFFFFF"/>
              </w:rPr>
              <w:t>6</w:t>
            </w:r>
            <w:r w:rsidRPr="00A22086">
              <w:rPr>
                <w:rFonts w:ascii="Times New Roman" w:eastAsia="Arial Unicode MS" w:hAnsi="Times New Roman" w:cs="Times New Roman"/>
                <w:i/>
                <w:color w:val="333333"/>
                <w:sz w:val="24"/>
                <w:szCs w:val="24"/>
                <w:shd w:val="clear" w:color="auto" w:fill="FFFFFF"/>
              </w:rPr>
              <w:t>. unitate</w:t>
            </w:r>
            <w:r w:rsidRPr="00A22086">
              <w:rPr>
                <w:rFonts w:ascii="Times New Roman" w:eastAsia="Arial Unicode MS" w:hAnsi="Times New Roman" w:cs="Times New Roman"/>
                <w:color w:val="333333"/>
                <w:sz w:val="24"/>
                <w:szCs w:val="24"/>
                <w:shd w:val="clear" w:color="auto" w:fill="FFFFFF"/>
              </w:rPr>
              <w:t xml:space="preserve"> -  înseamnă orice unitate a unei întreprinderi din domeniul alimentar; </w:t>
            </w:r>
            <w:bookmarkEnd w:id="9"/>
          </w:p>
        </w:tc>
        <w:tc>
          <w:tcPr>
            <w:tcW w:w="1985" w:type="dxa"/>
            <w:tcBorders>
              <w:top w:val="single" w:sz="4" w:space="0" w:color="auto"/>
              <w:left w:val="single" w:sz="4" w:space="0" w:color="auto"/>
              <w:bottom w:val="single" w:sz="4" w:space="0" w:color="auto"/>
              <w:right w:val="single" w:sz="4" w:space="0" w:color="auto"/>
            </w:tcBorders>
            <w:vAlign w:val="center"/>
          </w:tcPr>
          <w:p w14:paraId="4B7B5761" w14:textId="3B72DA10" w:rsidR="00F82E13" w:rsidRPr="00A22086" w:rsidRDefault="00363A68"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5D40292" w14:textId="5C8FA4CF" w:rsidR="00F82E13" w:rsidRPr="00A22086" w:rsidRDefault="00F82E13" w:rsidP="00F36242">
            <w:pPr>
              <w:spacing w:after="0" w:line="276" w:lineRule="auto"/>
              <w:jc w:val="both"/>
              <w:rPr>
                <w:rFonts w:ascii="Times New Roman" w:eastAsia="Times New Roman" w:hAnsi="Times New Roman" w:cs="Times New Roman"/>
                <w:sz w:val="24"/>
                <w:szCs w:val="24"/>
              </w:rPr>
            </w:pPr>
          </w:p>
        </w:tc>
      </w:tr>
      <w:tr w:rsidR="00F82E13" w:rsidRPr="00A22086" w14:paraId="22AC596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15382178" w14:textId="0EA2AA46"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7. „certificat oficial” înseamnă un certificat oficial astfel cum este definit la articolul 3 punctul 27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2568B86F" w14:textId="34EA4F4E" w:rsidR="00F82E13" w:rsidRPr="00A22086" w:rsidRDefault="00363A68"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certificat oficial –</w:t>
            </w:r>
            <w:r w:rsidRPr="00A22086">
              <w:rPr>
                <w:rFonts w:ascii="Times New Roman" w:eastAsia="Times New Roman" w:hAnsi="Times New Roman" w:cs="Times New Roman"/>
                <w:sz w:val="24"/>
                <w:szCs w:val="24"/>
                <w:lang w:eastAsia="ro-RO"/>
              </w:rPr>
              <w:t xml:space="preserve"> document, pe suport de hârtie sau în format electronic, semnat de către inspectorul autorizat, care atestă conformitatea cu una sau mai multe dintre </w:t>
            </w:r>
            <w:proofErr w:type="spellStart"/>
            <w:r w:rsidRPr="00A22086">
              <w:rPr>
                <w:rFonts w:ascii="Times New Roman" w:eastAsia="Times New Roman" w:hAnsi="Times New Roman" w:cs="Times New Roman"/>
                <w:sz w:val="24"/>
                <w:szCs w:val="24"/>
                <w:lang w:eastAsia="ro-RO"/>
              </w:rPr>
              <w:t>cerinţele</w:t>
            </w:r>
            <w:proofErr w:type="spellEnd"/>
            <w:r w:rsidRPr="00A22086">
              <w:rPr>
                <w:rFonts w:ascii="Times New Roman" w:eastAsia="Times New Roman" w:hAnsi="Times New Roman" w:cs="Times New Roman"/>
                <w:sz w:val="24"/>
                <w:szCs w:val="24"/>
                <w:lang w:eastAsia="ro-RO"/>
              </w:rPr>
              <w:t xml:space="preserve"> stabilite la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3D784ADF" w14:textId="7CA22B40"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ADD30F7" w14:textId="2B62D8C5" w:rsidR="00F82E13" w:rsidRPr="00A22086" w:rsidRDefault="003961F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Art.3 din Legea nr.82/2024</w:t>
            </w:r>
          </w:p>
        </w:tc>
      </w:tr>
      <w:tr w:rsidR="00F82E13" w:rsidRPr="00A22086" w14:paraId="175DEF74"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F8B2133"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8. „atestat oficial” înseamnă un atestat oficial astfel cum este definit la articolul 3 punctul 28 din Regulamentul (UE) 2017/625;</w:t>
            </w:r>
          </w:p>
          <w:p w14:paraId="7A304875"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2958B3C8" w14:textId="1BF13622" w:rsidR="00F82E13" w:rsidRPr="00A22086" w:rsidRDefault="003961FC"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atestat oficial –</w:t>
            </w:r>
            <w:r w:rsidRPr="00A22086">
              <w:rPr>
                <w:rFonts w:ascii="Times New Roman" w:eastAsia="Times New Roman" w:hAnsi="Times New Roman" w:cs="Times New Roman"/>
                <w:sz w:val="24"/>
                <w:szCs w:val="24"/>
                <w:lang w:eastAsia="ro-RO"/>
              </w:rPr>
              <w:t xml:space="preserve"> etichetă, marcă sau altă formă de atestare eliberată de către </w:t>
            </w:r>
            <w:proofErr w:type="spellStart"/>
            <w:r w:rsidRPr="00A22086">
              <w:rPr>
                <w:rFonts w:ascii="Times New Roman" w:eastAsia="Times New Roman" w:hAnsi="Times New Roman" w:cs="Times New Roman"/>
                <w:sz w:val="24"/>
                <w:szCs w:val="24"/>
                <w:lang w:eastAsia="ro-RO"/>
              </w:rPr>
              <w:t>autorităţile</w:t>
            </w:r>
            <w:proofErr w:type="spellEnd"/>
            <w:r w:rsidRPr="00A22086">
              <w:rPr>
                <w:rFonts w:ascii="Times New Roman" w:eastAsia="Times New Roman" w:hAnsi="Times New Roman" w:cs="Times New Roman"/>
                <w:sz w:val="24"/>
                <w:szCs w:val="24"/>
                <w:lang w:eastAsia="ro-RO"/>
              </w:rPr>
              <w:t xml:space="preserve"> competente sau de către operatorii </w:t>
            </w:r>
            <w:proofErr w:type="spellStart"/>
            <w:r w:rsidRPr="00A22086">
              <w:rPr>
                <w:rFonts w:ascii="Times New Roman" w:eastAsia="Times New Roman" w:hAnsi="Times New Roman" w:cs="Times New Roman"/>
                <w:sz w:val="24"/>
                <w:szCs w:val="24"/>
                <w:lang w:eastAsia="ro-RO"/>
              </w:rPr>
              <w:t>aflaţi</w:t>
            </w:r>
            <w:proofErr w:type="spellEnd"/>
            <w:r w:rsidRPr="00A22086">
              <w:rPr>
                <w:rFonts w:ascii="Times New Roman" w:eastAsia="Times New Roman" w:hAnsi="Times New Roman" w:cs="Times New Roman"/>
                <w:sz w:val="24"/>
                <w:szCs w:val="24"/>
                <w:lang w:eastAsia="ro-RO"/>
              </w:rPr>
              <w:t xml:space="preserve"> sub supravegherea </w:t>
            </w:r>
            <w:proofErr w:type="spellStart"/>
            <w:r w:rsidRPr="00A22086">
              <w:rPr>
                <w:rFonts w:ascii="Times New Roman" w:eastAsia="Times New Roman" w:hAnsi="Times New Roman" w:cs="Times New Roman"/>
                <w:sz w:val="24"/>
                <w:szCs w:val="24"/>
                <w:lang w:eastAsia="ro-RO"/>
              </w:rPr>
              <w:t>autorităţilor</w:t>
            </w:r>
            <w:proofErr w:type="spellEnd"/>
            <w:r w:rsidRPr="00A22086">
              <w:rPr>
                <w:rFonts w:ascii="Times New Roman" w:eastAsia="Times New Roman" w:hAnsi="Times New Roman" w:cs="Times New Roman"/>
                <w:sz w:val="24"/>
                <w:szCs w:val="24"/>
                <w:lang w:eastAsia="ro-RO"/>
              </w:rPr>
              <w:t xml:space="preserve"> competente, în urma controalelor oficiale, care asigură conformitatea cu una sau mai multe dintre </w:t>
            </w:r>
            <w:proofErr w:type="spellStart"/>
            <w:r w:rsidRPr="00A22086">
              <w:rPr>
                <w:rFonts w:ascii="Times New Roman" w:eastAsia="Times New Roman" w:hAnsi="Times New Roman" w:cs="Times New Roman"/>
                <w:sz w:val="24"/>
                <w:szCs w:val="24"/>
                <w:lang w:eastAsia="ro-RO"/>
              </w:rPr>
              <w:t>cerinţele</w:t>
            </w:r>
            <w:proofErr w:type="spellEnd"/>
            <w:r w:rsidRPr="00A22086">
              <w:rPr>
                <w:rFonts w:ascii="Times New Roman" w:eastAsia="Times New Roman" w:hAnsi="Times New Roman" w:cs="Times New Roman"/>
                <w:sz w:val="24"/>
                <w:szCs w:val="24"/>
                <w:lang w:eastAsia="ro-RO"/>
              </w:rPr>
              <w:t xml:space="preserve"> prevăzute de prezenta lege sau cu normele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4AF5BC1F" w14:textId="455323FD"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03EE181" w14:textId="38010727" w:rsidR="00F82E13" w:rsidRPr="00A22086" w:rsidRDefault="003961F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Art.3 din Legea nr.82/2024</w:t>
            </w:r>
          </w:p>
        </w:tc>
      </w:tr>
      <w:tr w:rsidR="007A4E1A" w:rsidRPr="00A22086" w14:paraId="256CCF81"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73ED346" w14:textId="493FBECC" w:rsidR="007A4E1A"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9. „atestat privat” înseamnă un atestat semnat de operatorul din sectorul alimentar care introduce mărfuri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5D02CEC0" w14:textId="77777777" w:rsidR="00F82E13" w:rsidRPr="00A22086" w:rsidRDefault="00F82E13"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lang w:val="ro-MD"/>
              </w:rPr>
              <w:t>7. S</w:t>
            </w:r>
            <w:proofErr w:type="spellStart"/>
            <w:r w:rsidRPr="00A22086">
              <w:rPr>
                <w:rFonts w:ascii="Times New Roman" w:hAnsi="Times New Roman" w:cs="Times New Roman"/>
                <w:sz w:val="24"/>
                <w:szCs w:val="24"/>
              </w:rPr>
              <w:t>uplimentar</w:t>
            </w:r>
            <w:proofErr w:type="spellEnd"/>
            <w:r w:rsidRPr="00A22086">
              <w:rPr>
                <w:rFonts w:ascii="Times New Roman" w:hAnsi="Times New Roman" w:cs="Times New Roman"/>
                <w:sz w:val="24"/>
                <w:szCs w:val="24"/>
              </w:rPr>
              <w:t xml:space="preserve"> se definesc următoarele noțiuni:</w:t>
            </w:r>
          </w:p>
          <w:p w14:paraId="303BDC7A" w14:textId="0FB6852E" w:rsidR="007A4E1A" w:rsidRPr="00A22086" w:rsidRDefault="00F82E13"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7.1. </w:t>
            </w:r>
            <w:r w:rsidRPr="00A22086">
              <w:rPr>
                <w:rFonts w:ascii="Times New Roman" w:eastAsia="Calibri" w:hAnsi="Times New Roman" w:cs="Times New Roman"/>
                <w:bCs/>
                <w:i/>
                <w:sz w:val="24"/>
                <w:szCs w:val="24"/>
              </w:rPr>
              <w:t>atestat privat</w:t>
            </w:r>
            <w:r w:rsidRPr="00A22086">
              <w:rPr>
                <w:rFonts w:ascii="Times New Roman" w:eastAsia="Calibri" w:hAnsi="Times New Roman" w:cs="Times New Roman"/>
                <w:sz w:val="24"/>
                <w:szCs w:val="24"/>
              </w:rPr>
              <w:t xml:space="preserve"> -  un atestat semnat de operatorul din sectorul alimentar care introduce mărfuri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03860911" w14:textId="2D0F76F3" w:rsidR="007A4E1A"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816955C"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D806C0" w:rsidRPr="00A22086" w14:paraId="450AD12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DA4C852" w14:textId="51429501" w:rsidR="004244DC" w:rsidRPr="00A22086" w:rsidRDefault="007A4E1A" w:rsidP="00F36242">
            <w:pPr>
              <w:spacing w:after="0" w:line="276" w:lineRule="auto"/>
              <w:jc w:val="both"/>
              <w:rPr>
                <w:rFonts w:ascii="Times New Roman" w:eastAsia="Times New Roman" w:hAnsi="Times New Roman" w:cs="Times New Roman"/>
                <w:sz w:val="24"/>
                <w:szCs w:val="24"/>
              </w:rPr>
            </w:pPr>
            <w:bookmarkStart w:id="10" w:name="_Hlk208495709"/>
            <w:r w:rsidRPr="00A22086">
              <w:rPr>
                <w:rFonts w:ascii="Times New Roman" w:eastAsia="Times New Roman" w:hAnsi="Times New Roman" w:cs="Times New Roman"/>
                <w:sz w:val="24"/>
                <w:szCs w:val="24"/>
              </w:rPr>
              <w:t xml:space="preserve"> </w:t>
            </w:r>
          </w:p>
          <w:p w14:paraId="785F4591" w14:textId="52FB54D3" w:rsidR="00D806C0"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10. „introducere pe piață” înseamnă introducerea pe piață astfel cum este definită la articolul 3 punctul 8 din Regulamentul (CE) nr. 178/2002;</w:t>
            </w:r>
          </w:p>
        </w:tc>
        <w:tc>
          <w:tcPr>
            <w:tcW w:w="5953" w:type="dxa"/>
            <w:tcBorders>
              <w:top w:val="single" w:sz="4" w:space="0" w:color="auto"/>
              <w:left w:val="single" w:sz="4" w:space="0" w:color="auto"/>
              <w:bottom w:val="single" w:sz="4" w:space="0" w:color="auto"/>
              <w:right w:val="single" w:sz="4" w:space="0" w:color="auto"/>
            </w:tcBorders>
            <w:vAlign w:val="center"/>
          </w:tcPr>
          <w:p w14:paraId="1EA9D573" w14:textId="77777777" w:rsidR="002E35B5" w:rsidRPr="00A22086" w:rsidRDefault="002E35B5"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lastRenderedPageBreak/>
              <w:t xml:space="preserve">introducere pe </w:t>
            </w:r>
            <w:proofErr w:type="spellStart"/>
            <w:r w:rsidRPr="00A22086">
              <w:rPr>
                <w:rFonts w:ascii="Times New Roman" w:eastAsia="Times New Roman" w:hAnsi="Times New Roman" w:cs="Times New Roman"/>
                <w:i/>
                <w:iCs/>
                <w:sz w:val="24"/>
                <w:szCs w:val="24"/>
                <w:lang w:eastAsia="ro-RO"/>
              </w:rPr>
              <w:t>piaţă</w:t>
            </w:r>
            <w:proofErr w:type="spellEnd"/>
            <w:r w:rsidRPr="00A22086">
              <w:rPr>
                <w:rFonts w:ascii="Times New Roman" w:eastAsia="Times New Roman" w:hAnsi="Times New Roman" w:cs="Times New Roman"/>
                <w:sz w:val="24"/>
                <w:szCs w:val="24"/>
                <w:lang w:eastAsia="ro-RO"/>
              </w:rPr>
              <w:t xml:space="preserve"> – </w:t>
            </w:r>
            <w:proofErr w:type="spellStart"/>
            <w:r w:rsidRPr="00A22086">
              <w:rPr>
                <w:rFonts w:ascii="Times New Roman" w:eastAsia="Times New Roman" w:hAnsi="Times New Roman" w:cs="Times New Roman"/>
                <w:sz w:val="24"/>
                <w:szCs w:val="24"/>
                <w:lang w:eastAsia="ro-RO"/>
              </w:rPr>
              <w:t>deţinerea</w:t>
            </w:r>
            <w:proofErr w:type="spellEnd"/>
            <w:r w:rsidRPr="00A22086">
              <w:rPr>
                <w:rFonts w:ascii="Times New Roman" w:eastAsia="Times New Roman" w:hAnsi="Times New Roman" w:cs="Times New Roman"/>
                <w:sz w:val="24"/>
                <w:szCs w:val="24"/>
                <w:lang w:eastAsia="ro-RO"/>
              </w:rPr>
              <w:t xml:space="preserve"> produselor alimentare sau a hranei pentru animale în scopul comercializării, </w:t>
            </w:r>
            <w:r w:rsidRPr="00A22086">
              <w:rPr>
                <w:rFonts w:ascii="Times New Roman" w:eastAsia="Times New Roman" w:hAnsi="Times New Roman" w:cs="Times New Roman"/>
                <w:sz w:val="24"/>
                <w:szCs w:val="24"/>
                <w:lang w:eastAsia="ro-RO"/>
              </w:rPr>
              <w:lastRenderedPageBreak/>
              <w:t xml:space="preserve">inclusiv oferirea spre </w:t>
            </w:r>
            <w:proofErr w:type="spellStart"/>
            <w:r w:rsidRPr="00A22086">
              <w:rPr>
                <w:rFonts w:ascii="Times New Roman" w:eastAsia="Times New Roman" w:hAnsi="Times New Roman" w:cs="Times New Roman"/>
                <w:sz w:val="24"/>
                <w:szCs w:val="24"/>
                <w:lang w:eastAsia="ro-RO"/>
              </w:rPr>
              <w:t>vînzare</w:t>
            </w:r>
            <w:proofErr w:type="spellEnd"/>
            <w:r w:rsidRPr="00A22086">
              <w:rPr>
                <w:rFonts w:ascii="Times New Roman" w:eastAsia="Times New Roman" w:hAnsi="Times New Roman" w:cs="Times New Roman"/>
                <w:sz w:val="24"/>
                <w:szCs w:val="24"/>
                <w:lang w:eastAsia="ro-RO"/>
              </w:rPr>
              <w:t xml:space="preserve"> sau orice altă formă de transfer, indiferent dacă este gratuit sau nu, comercializarea, distribuirea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alte forme de transfer;</w:t>
            </w:r>
          </w:p>
          <w:p w14:paraId="660526A4" w14:textId="0EF1F3BA" w:rsidR="00D806C0" w:rsidRPr="00A22086" w:rsidRDefault="002E35B5"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lang w:eastAsia="ro-RO"/>
              </w:rPr>
              <w:br/>
            </w:r>
          </w:p>
        </w:tc>
        <w:tc>
          <w:tcPr>
            <w:tcW w:w="1985" w:type="dxa"/>
            <w:tcBorders>
              <w:top w:val="single" w:sz="4" w:space="0" w:color="auto"/>
              <w:left w:val="single" w:sz="4" w:space="0" w:color="auto"/>
              <w:bottom w:val="single" w:sz="4" w:space="0" w:color="auto"/>
              <w:right w:val="single" w:sz="4" w:space="0" w:color="auto"/>
            </w:tcBorders>
            <w:vAlign w:val="center"/>
          </w:tcPr>
          <w:p w14:paraId="6EA85D95" w14:textId="1D5406A5" w:rsidR="00D806C0"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C1B0E92" w14:textId="4878A1A9" w:rsidR="00D806C0" w:rsidRPr="00A22086" w:rsidRDefault="002E35B5" w:rsidP="00F36242">
            <w:pPr>
              <w:spacing w:after="0" w:line="276" w:lineRule="auto"/>
              <w:jc w:val="both"/>
              <w:rPr>
                <w:rFonts w:ascii="Times New Roman" w:eastAsia="Times New Roman" w:hAnsi="Times New Roman" w:cs="Times New Roman"/>
                <w:sz w:val="24"/>
                <w:szCs w:val="24"/>
              </w:rPr>
            </w:pPr>
            <w:proofErr w:type="spellStart"/>
            <w:r w:rsidRPr="00A22086">
              <w:rPr>
                <w:rFonts w:ascii="Times New Roman" w:eastAsia="Times New Roman" w:hAnsi="Times New Roman" w:cs="Times New Roman"/>
                <w:sz w:val="24"/>
                <w:szCs w:val="24"/>
              </w:rPr>
              <w:t>Art</w:t>
            </w:r>
            <w:proofErr w:type="spellEnd"/>
            <w:r w:rsidRPr="00A22086">
              <w:rPr>
                <w:rFonts w:ascii="Times New Roman" w:eastAsia="Times New Roman" w:hAnsi="Times New Roman" w:cs="Times New Roman"/>
                <w:sz w:val="24"/>
                <w:szCs w:val="24"/>
              </w:rPr>
              <w:t xml:space="preserve"> 2 din Legea nr. </w:t>
            </w:r>
            <w:r w:rsidRPr="00A22086">
              <w:rPr>
                <w:rFonts w:ascii="Times New Roman" w:eastAsia="Times New Roman" w:hAnsi="Times New Roman" w:cs="Times New Roman"/>
                <w:sz w:val="24"/>
                <w:szCs w:val="24"/>
              </w:rPr>
              <w:lastRenderedPageBreak/>
              <w:t>306/2018 privind siguranța alimentelor</w:t>
            </w:r>
          </w:p>
        </w:tc>
      </w:tr>
      <w:tr w:rsidR="00F82E13" w:rsidRPr="00A22086" w14:paraId="32B91C2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3A27E76" w14:textId="731FEE93"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11. „carne proaspătă” înseamnă carne proaspătă astfel cum este definită la punctul 1.10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4BDA5A2B" w14:textId="05F33294" w:rsidR="00F82E13" w:rsidRPr="00A22086" w:rsidRDefault="000C2C54" w:rsidP="00F36242">
            <w:pPr>
              <w:widowControl w:val="0"/>
              <w:autoSpaceDE w:val="0"/>
              <w:autoSpaceDN w:val="0"/>
              <w:spacing w:after="0" w:line="276" w:lineRule="auto"/>
              <w:ind w:right="157"/>
              <w:jc w:val="both"/>
              <w:rPr>
                <w:rFonts w:ascii="Times New Roman" w:eastAsia="Times New Roman" w:hAnsi="Times New Roman" w:cs="Times New Roman"/>
                <w:sz w:val="24"/>
                <w:szCs w:val="24"/>
                <w:lang w:val="ro-MD"/>
              </w:rPr>
            </w:pPr>
            <w:r w:rsidRPr="00A22086">
              <w:rPr>
                <w:rFonts w:ascii="Times New Roman" w:eastAsia="Arial Unicode MS" w:hAnsi="Times New Roman" w:cs="Times New Roman"/>
                <w:bCs/>
                <w:color w:val="000000"/>
                <w:sz w:val="24"/>
                <w:szCs w:val="24"/>
                <w:lang w:val="ro-MD"/>
              </w:rPr>
              <w:t xml:space="preserve"> „carne proaspătă”: carne care nu a fost supusă nici unui tratament în vederea conservării, cu excepția refrigerării, congelării, congelării rapide, inclusiv carnea ambalată prin vacuumare sau în atmosferă controlată;</w:t>
            </w:r>
          </w:p>
        </w:tc>
        <w:tc>
          <w:tcPr>
            <w:tcW w:w="1985" w:type="dxa"/>
            <w:tcBorders>
              <w:top w:val="single" w:sz="4" w:space="0" w:color="auto"/>
              <w:left w:val="single" w:sz="4" w:space="0" w:color="auto"/>
              <w:bottom w:val="single" w:sz="4" w:space="0" w:color="auto"/>
              <w:right w:val="single" w:sz="4" w:space="0" w:color="auto"/>
            </w:tcBorders>
            <w:vAlign w:val="center"/>
          </w:tcPr>
          <w:p w14:paraId="12C213A4" w14:textId="61B9508C"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A784342" w14:textId="13953E7B" w:rsidR="00F82E13" w:rsidRPr="00A22086" w:rsidRDefault="002E35B5" w:rsidP="00F36242">
            <w:pPr>
              <w:tabs>
                <w:tab w:val="left" w:pos="709"/>
              </w:tabs>
              <w:spacing w:after="0" w:line="276" w:lineRule="auto"/>
              <w:jc w:val="both"/>
              <w:rPr>
                <w:rFonts w:ascii="Times New Roman" w:eastAsia="Calibri" w:hAnsi="Times New Roman" w:cs="Times New Roman"/>
                <w:color w:val="000000"/>
                <w:sz w:val="24"/>
                <w:szCs w:val="24"/>
                <w:lang w:val="ro-MD" w:eastAsia="ru-RU"/>
              </w:rPr>
            </w:pPr>
            <w:r w:rsidRPr="00A22086">
              <w:rPr>
                <w:rFonts w:ascii="Times New Roman" w:eastAsia="Arial Unicode MS" w:hAnsi="Times New Roman" w:cs="Times New Roman"/>
                <w:bCs/>
                <w:color w:val="000000"/>
                <w:sz w:val="24"/>
                <w:szCs w:val="24"/>
                <w:lang w:val="ro-MD"/>
              </w:rPr>
              <w:t xml:space="preserve">Pct. 29.1.10 din </w:t>
            </w:r>
            <w:r w:rsidRPr="00A22086">
              <w:rPr>
                <w:rFonts w:ascii="Times New Roman" w:eastAsia="Times New Roman" w:hAnsi="Times New Roman" w:cs="Times New Roman"/>
                <w:sz w:val="24"/>
                <w:szCs w:val="24"/>
              </w:rPr>
              <w:t xml:space="preserve">HG nr.692/2025 </w:t>
            </w:r>
            <w:bookmarkStart w:id="11" w:name="_Hlk205561711"/>
            <w:r w:rsidRPr="00A22086">
              <w:rPr>
                <w:rFonts w:ascii="Times New Roman" w:eastAsia="Times New Roman" w:hAnsi="Times New Roman" w:cs="Times New Roman"/>
                <w:bCs/>
                <w:sz w:val="24"/>
                <w:szCs w:val="24"/>
                <w:lang w:val="ro-MD"/>
              </w:rPr>
              <w:t xml:space="preserve">Pentru aprobarea </w:t>
            </w:r>
            <w:r w:rsidRPr="00A22086">
              <w:rPr>
                <w:rFonts w:ascii="Times New Roman" w:eastAsia="Calibri" w:hAnsi="Times New Roman" w:cs="Times New Roman"/>
                <w:color w:val="000000"/>
                <w:sz w:val="24"/>
                <w:szCs w:val="24"/>
                <w:lang w:val="ro-MD" w:eastAsia="ru-RU"/>
              </w:rPr>
              <w:t>Cerințelor specifice de igienă care se aplică alimentelor de origine animală</w:t>
            </w:r>
            <w:bookmarkEnd w:id="11"/>
          </w:p>
        </w:tc>
      </w:tr>
      <w:tr w:rsidR="00F82E13" w:rsidRPr="00A22086" w14:paraId="6E5B1997"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5611577"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12. „carne tocată” înseamnă carne tocată astfel cum este definită la punctul 1.13 din anexa I la Regulamentul (CE) nr. 853/2004;</w:t>
            </w:r>
          </w:p>
          <w:p w14:paraId="2FA3CB9F"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9C76C3A" w14:textId="1BA43789" w:rsidR="00F82E13" w:rsidRPr="00A22086" w:rsidRDefault="00F40BB5"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„carne tocată”: carnea dezosată care a fost supusă unei operațiuni de tocare și care conține mai puțin de 1% sare;</w:t>
            </w:r>
          </w:p>
        </w:tc>
        <w:tc>
          <w:tcPr>
            <w:tcW w:w="1985" w:type="dxa"/>
            <w:tcBorders>
              <w:top w:val="single" w:sz="4" w:space="0" w:color="auto"/>
              <w:left w:val="single" w:sz="4" w:space="0" w:color="auto"/>
              <w:bottom w:val="single" w:sz="4" w:space="0" w:color="auto"/>
              <w:right w:val="single" w:sz="4" w:space="0" w:color="auto"/>
            </w:tcBorders>
            <w:vAlign w:val="center"/>
          </w:tcPr>
          <w:p w14:paraId="328FC244" w14:textId="036B051D"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01C7255" w14:textId="4CE139D5" w:rsidR="00F82E13" w:rsidRPr="00A22086" w:rsidRDefault="00F40BB5"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nr.692/2025 Pentru aprobarea Cerințelor specifice de igienă care se aplică alimentelor de origine animală</w:t>
            </w:r>
          </w:p>
        </w:tc>
      </w:tr>
      <w:tr w:rsidR="00F82E13" w:rsidRPr="00A22086" w14:paraId="2855E01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05DE114"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13. „preparate din carne” înseamnă preparate din carne astfel cum sunt definite la punctul 1.15 din anexa I la Regulamentul (CE) nr. 853/2004;</w:t>
            </w:r>
          </w:p>
          <w:p w14:paraId="7C6A24B0"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F0E7C3C" w14:textId="3623EF68" w:rsidR="00F82E13" w:rsidRPr="00A22086" w:rsidRDefault="00F40BB5"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tc>
        <w:tc>
          <w:tcPr>
            <w:tcW w:w="1985" w:type="dxa"/>
            <w:tcBorders>
              <w:top w:val="single" w:sz="4" w:space="0" w:color="auto"/>
              <w:left w:val="single" w:sz="4" w:space="0" w:color="auto"/>
              <w:bottom w:val="single" w:sz="4" w:space="0" w:color="auto"/>
              <w:right w:val="single" w:sz="4" w:space="0" w:color="auto"/>
            </w:tcBorders>
            <w:vAlign w:val="center"/>
          </w:tcPr>
          <w:p w14:paraId="39C0CCDC" w14:textId="5E7C2430"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47FDD34" w14:textId="40E182D5" w:rsidR="00F82E13" w:rsidRPr="00A22086" w:rsidRDefault="005E7EBB"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nr.692/2025 Pentru aprobarea Cerințelor specifice de igienă care se aplică alimentelor de origine animală</w:t>
            </w:r>
          </w:p>
        </w:tc>
      </w:tr>
      <w:tr w:rsidR="00F82E13" w:rsidRPr="00A22086" w14:paraId="2DB4658C"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8E30E1F"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14. „produse din carne” înseamnă produse din carne astfel cum sunt definite la punctul 7.1 din anexa I la Regulamentul (CE) nr. 853/2004;</w:t>
            </w:r>
          </w:p>
          <w:p w14:paraId="689E0A4D"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1FE119E" w14:textId="76C31C5C" w:rsidR="00F82E13" w:rsidRPr="00A22086" w:rsidRDefault="0002122F"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tc>
        <w:tc>
          <w:tcPr>
            <w:tcW w:w="1985" w:type="dxa"/>
            <w:tcBorders>
              <w:top w:val="single" w:sz="4" w:space="0" w:color="auto"/>
              <w:left w:val="single" w:sz="4" w:space="0" w:color="auto"/>
              <w:bottom w:val="single" w:sz="4" w:space="0" w:color="auto"/>
              <w:right w:val="single" w:sz="4" w:space="0" w:color="auto"/>
            </w:tcBorders>
            <w:vAlign w:val="center"/>
          </w:tcPr>
          <w:p w14:paraId="5AF689E7" w14:textId="2A1E9443"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F1542E7" w14:textId="54D377C5" w:rsidR="00F82E13" w:rsidRPr="00A22086" w:rsidRDefault="0002122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HG nr.692/2025 </w:t>
            </w:r>
          </w:p>
        </w:tc>
      </w:tr>
      <w:tr w:rsidR="00F82E13" w:rsidRPr="00A22086" w14:paraId="11D7AD5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1A45BE9"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15. „carne separată mecanic” înseamnă carne separată mecanic astfel cum este definită la punctul 1.14 din anexa I la Regulamentul (CE) nr. 853/2004;</w:t>
            </w:r>
          </w:p>
          <w:p w14:paraId="70B88F48"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35D9F76" w14:textId="18E3D084" w:rsidR="00F82E13" w:rsidRPr="00A22086" w:rsidRDefault="00757651"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„carne separată mecanic sau CSM”: produsul obținut prin îndepărtarea cărnii de pe oasele acoperite de carne după dezosare sau de pe carcasele de păsări, prin mijloace mecanice care determină distrugerea sau modificarea structurii fibroase a mușchilor;</w:t>
            </w:r>
          </w:p>
        </w:tc>
        <w:tc>
          <w:tcPr>
            <w:tcW w:w="1985" w:type="dxa"/>
            <w:tcBorders>
              <w:top w:val="single" w:sz="4" w:space="0" w:color="auto"/>
              <w:left w:val="single" w:sz="4" w:space="0" w:color="auto"/>
              <w:bottom w:val="single" w:sz="4" w:space="0" w:color="auto"/>
              <w:right w:val="single" w:sz="4" w:space="0" w:color="auto"/>
            </w:tcBorders>
            <w:vAlign w:val="center"/>
          </w:tcPr>
          <w:p w14:paraId="69BB57B1" w14:textId="782E7A81"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3201BCF" w14:textId="2FA7D642" w:rsidR="00F82E13" w:rsidRPr="00A22086" w:rsidRDefault="00757651"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HG nr.692/2025 </w:t>
            </w:r>
          </w:p>
        </w:tc>
      </w:tr>
      <w:tr w:rsidR="00F82E13" w:rsidRPr="00A22086" w14:paraId="7D860E3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7B43CF71"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16. „gelatină” înseamnă gelatină astfel cum este definită la punctul 7.7 din anexa I la Regulamentul (CE) nr. 853/2004;</w:t>
            </w:r>
          </w:p>
          <w:p w14:paraId="0F0B1242"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6C825A6" w14:textId="7390E666" w:rsidR="00F82E13" w:rsidRPr="00A22086" w:rsidRDefault="00757651"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„gelatină”: proteina naturală și solubilă, gelatinizată sau nu, obținută prin hidroliza parțială a colagenului produs din oase, piei, tendoane și nervi de animale;</w:t>
            </w:r>
          </w:p>
        </w:tc>
        <w:tc>
          <w:tcPr>
            <w:tcW w:w="1985" w:type="dxa"/>
            <w:tcBorders>
              <w:top w:val="single" w:sz="4" w:space="0" w:color="auto"/>
              <w:left w:val="single" w:sz="4" w:space="0" w:color="auto"/>
              <w:bottom w:val="single" w:sz="4" w:space="0" w:color="auto"/>
              <w:right w:val="single" w:sz="4" w:space="0" w:color="auto"/>
            </w:tcBorders>
            <w:vAlign w:val="center"/>
          </w:tcPr>
          <w:p w14:paraId="37592992" w14:textId="0A76E811"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29C9ED4" w14:textId="453A61F4" w:rsidR="00F82E13" w:rsidRPr="00A22086" w:rsidRDefault="00757651"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 692/2025</w:t>
            </w:r>
          </w:p>
        </w:tc>
      </w:tr>
      <w:tr w:rsidR="00F82E13" w:rsidRPr="00A22086" w14:paraId="7581FFC6"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737CBD10"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17. „colagen” înseamnă colagen astfel cum este definit la punctul 7.8 din anexa I la Regulamentul (CE) nr. 853/2004;</w:t>
            </w:r>
          </w:p>
          <w:p w14:paraId="43144342"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B651C4E" w14:textId="0BE5378D" w:rsidR="00F82E13" w:rsidRPr="00A22086" w:rsidRDefault="00926900"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„colagen”: produs pe bază de proteine derivat din oase, piei și tendoane de animale, fabricat în conformitate cu exigențele pertinente din prezenta hotărâre;</w:t>
            </w:r>
          </w:p>
        </w:tc>
        <w:tc>
          <w:tcPr>
            <w:tcW w:w="1985" w:type="dxa"/>
            <w:tcBorders>
              <w:top w:val="single" w:sz="4" w:space="0" w:color="auto"/>
              <w:left w:val="single" w:sz="4" w:space="0" w:color="auto"/>
              <w:bottom w:val="single" w:sz="4" w:space="0" w:color="auto"/>
              <w:right w:val="single" w:sz="4" w:space="0" w:color="auto"/>
            </w:tcBorders>
            <w:vAlign w:val="center"/>
          </w:tcPr>
          <w:p w14:paraId="70FBDAAA" w14:textId="31EA7428"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9008F31" w14:textId="2CDBC861" w:rsidR="00F82E13" w:rsidRPr="00A22086" w:rsidRDefault="0092690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 692/2025</w:t>
            </w:r>
          </w:p>
        </w:tc>
      </w:tr>
      <w:tr w:rsidR="00F82E13" w:rsidRPr="00A22086" w14:paraId="49BF1C3D"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7C79408"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18. „produse înalt rafinate de origine animală” înseamnă produsele înalt rafinate menționate în secțiunea XVI punctul 1 din anexa III la Regulamentul (CE) nr. 853/2004;</w:t>
            </w:r>
          </w:p>
          <w:p w14:paraId="441BE9EC"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DE9D467" w14:textId="445B4DB0" w:rsidR="00F82E13" w:rsidRPr="00A22086" w:rsidRDefault="00A81707" w:rsidP="00F36242">
            <w:pPr>
              <w:spacing w:after="0" w:line="276" w:lineRule="auto"/>
              <w:jc w:val="both"/>
              <w:rPr>
                <w:rFonts w:ascii="Times New Roman" w:eastAsia="Times New Roman" w:hAnsi="Times New Roman" w:cs="Times New Roman"/>
                <w:sz w:val="24"/>
                <w:szCs w:val="24"/>
              </w:rPr>
            </w:pPr>
            <w:bookmarkStart w:id="12" w:name="_Hlk212110950"/>
            <w:r w:rsidRPr="00A22086">
              <w:rPr>
                <w:rFonts w:ascii="Times New Roman" w:eastAsia="Times New Roman" w:hAnsi="Times New Roman" w:cs="Times New Roman"/>
                <w:b/>
                <w:sz w:val="24"/>
                <w:szCs w:val="24"/>
              </w:rPr>
              <w:t>7.</w:t>
            </w:r>
            <w:r w:rsidR="00A21321" w:rsidRPr="00A22086">
              <w:rPr>
                <w:rFonts w:ascii="Times New Roman" w:eastAsia="Times New Roman" w:hAnsi="Times New Roman" w:cs="Times New Roman"/>
                <w:b/>
                <w:sz w:val="24"/>
                <w:szCs w:val="24"/>
              </w:rPr>
              <w:t>8</w:t>
            </w:r>
            <w:r w:rsidR="00980C53" w:rsidRPr="00A22086">
              <w:rPr>
                <w:rFonts w:ascii="Times New Roman" w:eastAsia="Times New Roman" w:hAnsi="Times New Roman" w:cs="Times New Roman"/>
                <w:sz w:val="24"/>
                <w:szCs w:val="24"/>
              </w:rPr>
              <w:t>. produse înalt rafinate de origine animală-  produsele înalt rafinate menționate în pct.231, din Cerințele specifice de igienă care se aplică alimentelor de origine animală, aprobate prin Hotărârea Guvernului nr. 692/2025;</w:t>
            </w:r>
            <w:bookmarkEnd w:id="12"/>
          </w:p>
        </w:tc>
        <w:tc>
          <w:tcPr>
            <w:tcW w:w="1985" w:type="dxa"/>
            <w:tcBorders>
              <w:top w:val="single" w:sz="4" w:space="0" w:color="auto"/>
              <w:left w:val="single" w:sz="4" w:space="0" w:color="auto"/>
              <w:bottom w:val="single" w:sz="4" w:space="0" w:color="auto"/>
              <w:right w:val="single" w:sz="4" w:space="0" w:color="auto"/>
            </w:tcBorders>
            <w:vAlign w:val="center"/>
          </w:tcPr>
          <w:p w14:paraId="0E86732D" w14:textId="497E19FE" w:rsidR="00F82E13" w:rsidRPr="00A22086" w:rsidRDefault="00816A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6FD2D49" w14:textId="219C1AF3" w:rsidR="00F82E13" w:rsidRPr="00A22086" w:rsidRDefault="00F82E13" w:rsidP="00F36242">
            <w:pPr>
              <w:spacing w:after="0" w:line="276" w:lineRule="auto"/>
              <w:jc w:val="both"/>
              <w:rPr>
                <w:rFonts w:ascii="Times New Roman" w:eastAsia="Times New Roman" w:hAnsi="Times New Roman" w:cs="Times New Roman"/>
                <w:sz w:val="24"/>
                <w:szCs w:val="24"/>
              </w:rPr>
            </w:pPr>
          </w:p>
        </w:tc>
      </w:tr>
      <w:tr w:rsidR="00F82E13" w:rsidRPr="00A22086" w14:paraId="040CD5B1"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7DC6D12" w14:textId="5F8ABDBD"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19. „moluște bivalve” înseamnă moluște bivalve astfel cum sunt definite la punctul 2.1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2E50ED8F" w14:textId="6A8BAFD4" w:rsidR="00F82E13" w:rsidRPr="00A22086" w:rsidRDefault="00BD66CD"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„moluște bivalve”: moluștele lamelibranhiate cu hrănire prin filtrare;</w:t>
            </w:r>
          </w:p>
        </w:tc>
        <w:tc>
          <w:tcPr>
            <w:tcW w:w="1985" w:type="dxa"/>
            <w:tcBorders>
              <w:top w:val="single" w:sz="4" w:space="0" w:color="auto"/>
              <w:left w:val="single" w:sz="4" w:space="0" w:color="auto"/>
              <w:bottom w:val="single" w:sz="4" w:space="0" w:color="auto"/>
              <w:right w:val="single" w:sz="4" w:space="0" w:color="auto"/>
            </w:tcBorders>
            <w:vAlign w:val="center"/>
          </w:tcPr>
          <w:p w14:paraId="71B657C2" w14:textId="65AC584E"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B5196A3" w14:textId="35660D09" w:rsidR="00F82E13" w:rsidRPr="00A22086" w:rsidRDefault="0092690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 692/2025</w:t>
            </w:r>
          </w:p>
        </w:tc>
      </w:tr>
      <w:tr w:rsidR="00F82E13" w:rsidRPr="00A22086" w14:paraId="4E6FF3CC"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AAA3F6B"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20.</w:t>
            </w:r>
            <w:r w:rsidRPr="00A22086">
              <w:rPr>
                <w:rFonts w:ascii="Times New Roman" w:eastAsia="Times New Roman" w:hAnsi="Times New Roman" w:cs="Times New Roman"/>
                <w:sz w:val="24"/>
                <w:szCs w:val="24"/>
              </w:rPr>
              <w:tab/>
              <w:t>„produse pescărești” înseamnă produse pescărești astfel cum sunt definite la punctul 3.1 din anexa I la Regulamentul (CE) nr. 853/2004;</w:t>
            </w:r>
          </w:p>
          <w:p w14:paraId="4AB78790"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DD88BCE" w14:textId="16CA50D5" w:rsidR="00F82E13" w:rsidRPr="00A22086" w:rsidRDefault="00E15A04"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„produse pescărești”: toate animalele marine sau de apă dulce (cu excepția moluștelor bivalve, echinodermelor vii, </w:t>
            </w:r>
            <w:proofErr w:type="spellStart"/>
            <w:r w:rsidRPr="00A22086">
              <w:rPr>
                <w:rFonts w:ascii="Times New Roman" w:eastAsia="Times New Roman" w:hAnsi="Times New Roman" w:cs="Times New Roman"/>
                <w:sz w:val="24"/>
                <w:szCs w:val="24"/>
              </w:rPr>
              <w:t>tunicatelor</w:t>
            </w:r>
            <w:proofErr w:type="spellEnd"/>
            <w:r w:rsidRPr="00A22086">
              <w:rPr>
                <w:rFonts w:ascii="Times New Roman" w:eastAsia="Times New Roman" w:hAnsi="Times New Roman" w:cs="Times New Roman"/>
                <w:sz w:val="24"/>
                <w:szCs w:val="24"/>
              </w:rPr>
              <w:t xml:space="preserve"> vii și gasteropodelor marine vii și a tuturor mamiferelor marine, reptile și broaște), sălbatice sau de crescătorie, inclusiv toate formele și părțile comestibile ale acestor animale;</w:t>
            </w:r>
          </w:p>
        </w:tc>
        <w:tc>
          <w:tcPr>
            <w:tcW w:w="1985" w:type="dxa"/>
            <w:tcBorders>
              <w:top w:val="single" w:sz="4" w:space="0" w:color="auto"/>
              <w:left w:val="single" w:sz="4" w:space="0" w:color="auto"/>
              <w:bottom w:val="single" w:sz="4" w:space="0" w:color="auto"/>
              <w:right w:val="single" w:sz="4" w:space="0" w:color="auto"/>
            </w:tcBorders>
            <w:vAlign w:val="center"/>
          </w:tcPr>
          <w:p w14:paraId="77785EA2" w14:textId="51CAA1C1"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FD37658" w14:textId="270EF22E" w:rsidR="00F82E13" w:rsidRPr="00A22086" w:rsidRDefault="0092690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 692/2025</w:t>
            </w:r>
          </w:p>
        </w:tc>
      </w:tr>
      <w:tr w:rsidR="00F82E13" w:rsidRPr="00A22086" w14:paraId="6B748254"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72030D4F" w14:textId="4C210404"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21. „produs compus” înseamnă un produs alimentar care conține atât produse de origine vegetală, cât și produse prelucrate de origine animală;</w:t>
            </w:r>
          </w:p>
        </w:tc>
        <w:tc>
          <w:tcPr>
            <w:tcW w:w="5953" w:type="dxa"/>
            <w:tcBorders>
              <w:top w:val="single" w:sz="4" w:space="0" w:color="auto"/>
              <w:left w:val="single" w:sz="4" w:space="0" w:color="auto"/>
              <w:bottom w:val="single" w:sz="4" w:space="0" w:color="auto"/>
              <w:right w:val="single" w:sz="4" w:space="0" w:color="auto"/>
            </w:tcBorders>
            <w:vAlign w:val="center"/>
          </w:tcPr>
          <w:p w14:paraId="7A228C01" w14:textId="4A9A7D3F" w:rsidR="00F82E13" w:rsidRPr="00A22086" w:rsidRDefault="00F96AE0" w:rsidP="00F36242">
            <w:pPr>
              <w:spacing w:after="0" w:line="276" w:lineRule="auto"/>
              <w:jc w:val="both"/>
              <w:rPr>
                <w:rFonts w:ascii="Times New Roman" w:eastAsia="Times New Roman" w:hAnsi="Times New Roman" w:cs="Times New Roman"/>
                <w:sz w:val="24"/>
                <w:szCs w:val="24"/>
              </w:rPr>
            </w:pPr>
            <w:bookmarkStart w:id="13" w:name="_Hlk212109988"/>
            <w:r w:rsidRPr="00A22086">
              <w:rPr>
                <w:rFonts w:ascii="Times New Roman" w:eastAsia="Times New Roman" w:hAnsi="Times New Roman" w:cs="Times New Roman"/>
                <w:b/>
                <w:sz w:val="24"/>
                <w:szCs w:val="24"/>
              </w:rPr>
              <w:t>7.</w:t>
            </w:r>
            <w:r w:rsidR="00A21321" w:rsidRPr="00A22086">
              <w:rPr>
                <w:rFonts w:ascii="Times New Roman" w:eastAsia="Times New Roman" w:hAnsi="Times New Roman" w:cs="Times New Roman"/>
                <w:b/>
                <w:sz w:val="24"/>
                <w:szCs w:val="24"/>
              </w:rPr>
              <w:t>7</w:t>
            </w:r>
            <w:r w:rsidRPr="00A22086">
              <w:rPr>
                <w:rFonts w:ascii="Times New Roman" w:eastAsia="Times New Roman" w:hAnsi="Times New Roman" w:cs="Times New Roman"/>
                <w:b/>
                <w:sz w:val="24"/>
                <w:szCs w:val="24"/>
              </w:rPr>
              <w:t>.</w:t>
            </w:r>
            <w:r w:rsidRPr="00A22086">
              <w:rPr>
                <w:rFonts w:ascii="Times New Roman" w:eastAsia="Times New Roman" w:hAnsi="Times New Roman" w:cs="Times New Roman"/>
                <w:i/>
                <w:sz w:val="24"/>
                <w:szCs w:val="24"/>
              </w:rPr>
              <w:t xml:space="preserve"> produs compus-</w:t>
            </w:r>
            <w:r w:rsidRPr="00A22086">
              <w:rPr>
                <w:rFonts w:ascii="Times New Roman" w:eastAsia="Times New Roman" w:hAnsi="Times New Roman" w:cs="Times New Roman"/>
                <w:sz w:val="24"/>
                <w:szCs w:val="24"/>
              </w:rPr>
              <w:t xml:space="preserve">  produs alimentar care conține atât produse de origine vegetală, cât și produse prelucrate de origine animală;</w:t>
            </w:r>
            <w:bookmarkEnd w:id="13"/>
          </w:p>
        </w:tc>
        <w:tc>
          <w:tcPr>
            <w:tcW w:w="1985" w:type="dxa"/>
            <w:tcBorders>
              <w:top w:val="single" w:sz="4" w:space="0" w:color="auto"/>
              <w:left w:val="single" w:sz="4" w:space="0" w:color="auto"/>
              <w:bottom w:val="single" w:sz="4" w:space="0" w:color="auto"/>
              <w:right w:val="single" w:sz="4" w:space="0" w:color="auto"/>
            </w:tcBorders>
            <w:vAlign w:val="center"/>
          </w:tcPr>
          <w:p w14:paraId="1A61E964" w14:textId="6A6C24BF"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94371E0"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r>
      <w:tr w:rsidR="00F82E13" w:rsidRPr="00A22086" w14:paraId="125440FF"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46708F1"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22. „substanță farmacologic activă” înseamnă o substanță farmacologic activă astfel cum este definită la articolul 2 litera (a) din Regulamentul delegat (UE) 2019/2090 al Comisiei ( 1 );</w:t>
            </w:r>
          </w:p>
          <w:p w14:paraId="2C59A663"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74EA0A7" w14:textId="77777777" w:rsidR="00AD191E" w:rsidRPr="00A22086" w:rsidRDefault="00AD191E" w:rsidP="00F36242">
            <w:pPr>
              <w:spacing w:after="0" w:line="276" w:lineRule="auto"/>
              <w:ind w:firstLine="567"/>
              <w:jc w:val="both"/>
              <w:rPr>
                <w:rFonts w:ascii="Times New Roman" w:eastAsia="Times New Roman" w:hAnsi="Times New Roman" w:cs="Times New Roman"/>
                <w:sz w:val="24"/>
                <w:szCs w:val="24"/>
                <w:lang w:eastAsia="ro-RO"/>
              </w:rPr>
            </w:pPr>
            <w:proofErr w:type="spellStart"/>
            <w:r w:rsidRPr="00A22086">
              <w:rPr>
                <w:rFonts w:ascii="Times New Roman" w:eastAsia="Times New Roman" w:hAnsi="Times New Roman" w:cs="Times New Roman"/>
                <w:i/>
                <w:iCs/>
                <w:sz w:val="24"/>
                <w:szCs w:val="24"/>
                <w:lang w:eastAsia="ro-RO"/>
              </w:rPr>
              <w:t>substanţă</w:t>
            </w:r>
            <w:proofErr w:type="spellEnd"/>
            <w:r w:rsidRPr="00A22086">
              <w:rPr>
                <w:rFonts w:ascii="Times New Roman" w:eastAsia="Times New Roman" w:hAnsi="Times New Roman" w:cs="Times New Roman"/>
                <w:i/>
                <w:iCs/>
                <w:sz w:val="24"/>
                <w:szCs w:val="24"/>
                <w:lang w:eastAsia="ro-RO"/>
              </w:rPr>
              <w:t xml:space="preserve"> farmacologic activă –</w:t>
            </w:r>
            <w:r w:rsidRPr="00A22086">
              <w:rPr>
                <w:rFonts w:ascii="Times New Roman" w:eastAsia="Times New Roman" w:hAnsi="Times New Roman" w:cs="Times New Roman"/>
                <w:sz w:val="24"/>
                <w:szCs w:val="24"/>
                <w:lang w:eastAsia="ro-RO"/>
              </w:rPr>
              <w:t xml:space="preserve"> orice </w:t>
            </w:r>
            <w:proofErr w:type="spellStart"/>
            <w:r w:rsidRPr="00A22086">
              <w:rPr>
                <w:rFonts w:ascii="Times New Roman" w:eastAsia="Times New Roman" w:hAnsi="Times New Roman" w:cs="Times New Roman"/>
                <w:sz w:val="24"/>
                <w:szCs w:val="24"/>
                <w:lang w:eastAsia="ro-RO"/>
              </w:rPr>
              <w:t>substanţă</w:t>
            </w:r>
            <w:proofErr w:type="spellEnd"/>
            <w:r w:rsidRPr="00A22086">
              <w:rPr>
                <w:rFonts w:ascii="Times New Roman" w:eastAsia="Times New Roman" w:hAnsi="Times New Roman" w:cs="Times New Roman"/>
                <w:sz w:val="24"/>
                <w:szCs w:val="24"/>
                <w:lang w:eastAsia="ro-RO"/>
              </w:rPr>
              <w:t xml:space="preserve"> sau amestec de </w:t>
            </w:r>
            <w:proofErr w:type="spellStart"/>
            <w:r w:rsidRPr="00A22086">
              <w:rPr>
                <w:rFonts w:ascii="Times New Roman" w:eastAsia="Times New Roman" w:hAnsi="Times New Roman" w:cs="Times New Roman"/>
                <w:sz w:val="24"/>
                <w:szCs w:val="24"/>
                <w:lang w:eastAsia="ro-RO"/>
              </w:rPr>
              <w:t>substanţe</w:t>
            </w:r>
            <w:proofErr w:type="spellEnd"/>
            <w:r w:rsidRPr="00A22086">
              <w:rPr>
                <w:rFonts w:ascii="Times New Roman" w:eastAsia="Times New Roman" w:hAnsi="Times New Roman" w:cs="Times New Roman"/>
                <w:sz w:val="24"/>
                <w:szCs w:val="24"/>
                <w:lang w:eastAsia="ro-RO"/>
              </w:rPr>
              <w:t xml:space="preserve"> destinate pentru a fi utilizate la fabricarea unui medicament de uz veterinar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care, atunci când sunt utilizate în cadrul procesului de </w:t>
            </w:r>
            <w:proofErr w:type="spellStart"/>
            <w:r w:rsidRPr="00A22086">
              <w:rPr>
                <w:rFonts w:ascii="Times New Roman" w:eastAsia="Times New Roman" w:hAnsi="Times New Roman" w:cs="Times New Roman"/>
                <w:sz w:val="24"/>
                <w:szCs w:val="24"/>
                <w:lang w:eastAsia="ro-RO"/>
              </w:rPr>
              <w:t>fabricaţie</w:t>
            </w:r>
            <w:proofErr w:type="spellEnd"/>
            <w:r w:rsidRPr="00A22086">
              <w:rPr>
                <w:rFonts w:ascii="Times New Roman" w:eastAsia="Times New Roman" w:hAnsi="Times New Roman" w:cs="Times New Roman"/>
                <w:sz w:val="24"/>
                <w:szCs w:val="24"/>
                <w:lang w:eastAsia="ro-RO"/>
              </w:rPr>
              <w:t xml:space="preserve"> a acestuia, devin un ingredient activ al produsului respectiv;</w:t>
            </w:r>
          </w:p>
          <w:p w14:paraId="3E75E78E" w14:textId="6F05A6AF" w:rsidR="00AD191E" w:rsidRPr="00A22086" w:rsidRDefault="00AD191E" w:rsidP="00F36242">
            <w:pPr>
              <w:spacing w:after="0" w:line="276" w:lineRule="auto"/>
              <w:rPr>
                <w:rFonts w:ascii="Times New Roman" w:eastAsia="Times New Roman" w:hAnsi="Times New Roman" w:cs="Times New Roman"/>
                <w:sz w:val="24"/>
                <w:szCs w:val="24"/>
              </w:rPr>
            </w:pPr>
          </w:p>
          <w:p w14:paraId="0650F21E" w14:textId="56E01EA5" w:rsidR="00F82E13" w:rsidRPr="00A22086" w:rsidRDefault="00F82E13"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A652DAE" w14:textId="63846D90"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5B1E243" w14:textId="25D426C5" w:rsidR="00C65648" w:rsidRPr="00A22086" w:rsidRDefault="00AD191E"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Pct.2 din </w:t>
            </w:r>
            <w:r w:rsidR="00D07BAB" w:rsidRPr="00A22086">
              <w:rPr>
                <w:rFonts w:ascii="Times New Roman" w:eastAsia="Times New Roman" w:hAnsi="Times New Roman" w:cs="Times New Roman"/>
                <w:sz w:val="24"/>
                <w:szCs w:val="24"/>
              </w:rPr>
              <w:t>HG nr.505/2025</w:t>
            </w:r>
            <w:r w:rsidR="00C65648" w:rsidRPr="00A22086">
              <w:rPr>
                <w:rFonts w:ascii="Times New Roman" w:eastAsia="Times New Roman" w:hAnsi="Times New Roman" w:cs="Times New Roman"/>
                <w:sz w:val="24"/>
                <w:szCs w:val="24"/>
              </w:rPr>
              <w:t xml:space="preserve"> pentru aprobarea Normei sanitare veterinare privind modul de examinare a </w:t>
            </w:r>
            <w:proofErr w:type="spellStart"/>
            <w:r w:rsidR="00C65648" w:rsidRPr="00A22086">
              <w:rPr>
                <w:rFonts w:ascii="Times New Roman" w:eastAsia="Times New Roman" w:hAnsi="Times New Roman" w:cs="Times New Roman"/>
                <w:sz w:val="24"/>
                <w:szCs w:val="24"/>
              </w:rPr>
              <w:t>neconformităţilor</w:t>
            </w:r>
            <w:proofErr w:type="spellEnd"/>
            <w:r w:rsidR="00C65648" w:rsidRPr="00A22086">
              <w:rPr>
                <w:rFonts w:ascii="Times New Roman" w:eastAsia="Times New Roman" w:hAnsi="Times New Roman" w:cs="Times New Roman"/>
                <w:sz w:val="24"/>
                <w:szCs w:val="24"/>
              </w:rPr>
              <w:t xml:space="preserve"> </w:t>
            </w:r>
            <w:r w:rsidR="00C65648" w:rsidRPr="00A22086">
              <w:rPr>
                <w:rFonts w:ascii="Times New Roman" w:eastAsia="Times New Roman" w:hAnsi="Times New Roman" w:cs="Times New Roman"/>
                <w:sz w:val="24"/>
                <w:szCs w:val="24"/>
              </w:rPr>
              <w:lastRenderedPageBreak/>
              <w:t>suspectate sau confirmate, ca urmare a utilizării</w:t>
            </w:r>
          </w:p>
          <w:p w14:paraId="469662AC" w14:textId="4DA27138" w:rsidR="00F82E13" w:rsidRPr="00A22086" w:rsidRDefault="00C65648"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reziduurilor </w:t>
            </w:r>
            <w:proofErr w:type="spellStart"/>
            <w:r w:rsidRPr="00A22086">
              <w:rPr>
                <w:rFonts w:ascii="Times New Roman" w:eastAsia="Times New Roman" w:hAnsi="Times New Roman" w:cs="Times New Roman"/>
                <w:sz w:val="24"/>
                <w:szCs w:val="24"/>
              </w:rPr>
              <w:t>substanţelor</w:t>
            </w:r>
            <w:proofErr w:type="spellEnd"/>
            <w:r w:rsidRPr="00A22086">
              <w:rPr>
                <w:rFonts w:ascii="Times New Roman" w:eastAsia="Times New Roman" w:hAnsi="Times New Roman" w:cs="Times New Roman"/>
                <w:sz w:val="24"/>
                <w:szCs w:val="24"/>
              </w:rPr>
              <w:t xml:space="preserve"> farmacologic active autorizate </w:t>
            </w:r>
            <w:proofErr w:type="spellStart"/>
            <w:r w:rsidRPr="00A22086">
              <w:rPr>
                <w:rFonts w:ascii="Times New Roman" w:eastAsia="Times New Roman" w:hAnsi="Times New Roman" w:cs="Times New Roman"/>
                <w:sz w:val="24"/>
                <w:szCs w:val="24"/>
              </w:rPr>
              <w:t>înmedicamentele</w:t>
            </w:r>
            <w:proofErr w:type="spellEnd"/>
            <w:r w:rsidRPr="00A22086">
              <w:rPr>
                <w:rFonts w:ascii="Times New Roman" w:eastAsia="Times New Roman" w:hAnsi="Times New Roman" w:cs="Times New Roman"/>
                <w:sz w:val="24"/>
                <w:szCs w:val="24"/>
              </w:rPr>
              <w:t xml:space="preserve"> de uz veterinar sau ca aditivi pentru hrana animalelor, neautorizate sau interzise</w:t>
            </w:r>
          </w:p>
        </w:tc>
      </w:tr>
      <w:tr w:rsidR="00F82E13" w:rsidRPr="00A22086" w14:paraId="561B2D83"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8F4B367"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23. „contaminant” înseamnă un contaminant astfel cum este definit la articolul 1 alineatul (1) al doilea paragraf din Regulamentul (CEE) nr. 315/93 al Consiliului ( 2 );</w:t>
            </w:r>
          </w:p>
          <w:p w14:paraId="13222A85"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4F95EB7B" w14:textId="77777777" w:rsidR="0054113F" w:rsidRPr="00A22086" w:rsidRDefault="0054113F"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contaminant</w:t>
            </w:r>
            <w:r w:rsidRPr="00A22086">
              <w:rPr>
                <w:rFonts w:ascii="Times New Roman" w:eastAsia="Times New Roman" w:hAnsi="Times New Roman" w:cs="Times New Roman"/>
                <w:sz w:val="24"/>
                <w:szCs w:val="24"/>
                <w:lang w:eastAsia="ro-RO"/>
              </w:rPr>
              <w:t xml:space="preserve"> – orice </w:t>
            </w:r>
            <w:proofErr w:type="spellStart"/>
            <w:r w:rsidRPr="00A22086">
              <w:rPr>
                <w:rFonts w:ascii="Times New Roman" w:eastAsia="Times New Roman" w:hAnsi="Times New Roman" w:cs="Times New Roman"/>
                <w:sz w:val="24"/>
                <w:szCs w:val="24"/>
                <w:lang w:eastAsia="ro-RO"/>
              </w:rPr>
              <w:t>substanţă</w:t>
            </w:r>
            <w:proofErr w:type="spellEnd"/>
            <w:r w:rsidRPr="00A22086">
              <w:rPr>
                <w:rFonts w:ascii="Times New Roman" w:eastAsia="Times New Roman" w:hAnsi="Times New Roman" w:cs="Times New Roman"/>
                <w:sz w:val="24"/>
                <w:szCs w:val="24"/>
                <w:lang w:eastAsia="ro-RO"/>
              </w:rPr>
              <w:t xml:space="preserve"> care </w:t>
            </w:r>
            <w:proofErr w:type="spellStart"/>
            <w:r w:rsidRPr="00A22086">
              <w:rPr>
                <w:rFonts w:ascii="Times New Roman" w:eastAsia="Times New Roman" w:hAnsi="Times New Roman" w:cs="Times New Roman"/>
                <w:sz w:val="24"/>
                <w:szCs w:val="24"/>
                <w:lang w:eastAsia="ro-RO"/>
              </w:rPr>
              <w:t>nimereşte</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neintenţionat</w:t>
            </w:r>
            <w:proofErr w:type="spellEnd"/>
            <w:r w:rsidRPr="00A22086">
              <w:rPr>
                <w:rFonts w:ascii="Times New Roman" w:eastAsia="Times New Roman" w:hAnsi="Times New Roman" w:cs="Times New Roman"/>
                <w:sz w:val="24"/>
                <w:szCs w:val="24"/>
                <w:lang w:eastAsia="ro-RO"/>
              </w:rPr>
              <w:t xml:space="preserve"> în alimente sau care este prezentă în acestea ca urmare a producerii (inclusiv a </w:t>
            </w:r>
            <w:proofErr w:type="spellStart"/>
            <w:r w:rsidRPr="00A22086">
              <w:rPr>
                <w:rFonts w:ascii="Times New Roman" w:eastAsia="Times New Roman" w:hAnsi="Times New Roman" w:cs="Times New Roman"/>
                <w:sz w:val="24"/>
                <w:szCs w:val="24"/>
                <w:lang w:eastAsia="ro-RO"/>
              </w:rPr>
              <w:t>activităţilor</w:t>
            </w:r>
            <w:proofErr w:type="spellEnd"/>
            <w:r w:rsidRPr="00A22086">
              <w:rPr>
                <w:rFonts w:ascii="Times New Roman" w:eastAsia="Times New Roman" w:hAnsi="Times New Roman" w:cs="Times New Roman"/>
                <w:sz w:val="24"/>
                <w:szCs w:val="24"/>
                <w:lang w:eastAsia="ro-RO"/>
              </w:rPr>
              <w:t xml:space="preserve"> de </w:t>
            </w:r>
            <w:proofErr w:type="spellStart"/>
            <w:r w:rsidRPr="00A22086">
              <w:rPr>
                <w:rFonts w:ascii="Times New Roman" w:eastAsia="Times New Roman" w:hAnsi="Times New Roman" w:cs="Times New Roman"/>
                <w:sz w:val="24"/>
                <w:szCs w:val="24"/>
                <w:lang w:eastAsia="ro-RO"/>
              </w:rPr>
              <w:t>creştere</w:t>
            </w:r>
            <w:proofErr w:type="spellEnd"/>
            <w:r w:rsidRPr="00A22086">
              <w:rPr>
                <w:rFonts w:ascii="Times New Roman" w:eastAsia="Times New Roman" w:hAnsi="Times New Roman" w:cs="Times New Roman"/>
                <w:sz w:val="24"/>
                <w:szCs w:val="24"/>
                <w:lang w:eastAsia="ro-RO"/>
              </w:rPr>
              <w:t xml:space="preserve"> a plantelor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animalelor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a practicii veterinare), fabricării, prelucrării, preparării, tratării, ambalării, preambalării, etichetării, transportului, depozitării, manipulării sau distribuirii acestora ori ca urmare a contaminării mediului;</w:t>
            </w:r>
          </w:p>
          <w:p w14:paraId="20C5F81A" w14:textId="25F62851" w:rsidR="00F82E13" w:rsidRPr="00A22086" w:rsidRDefault="0054113F" w:rsidP="00F36242">
            <w:pPr>
              <w:spacing w:after="0" w:line="276" w:lineRule="auto"/>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lang w:eastAsia="ro-RO"/>
              </w:rPr>
              <w:br/>
            </w:r>
          </w:p>
        </w:tc>
        <w:tc>
          <w:tcPr>
            <w:tcW w:w="1985" w:type="dxa"/>
            <w:tcBorders>
              <w:top w:val="single" w:sz="4" w:space="0" w:color="auto"/>
              <w:left w:val="single" w:sz="4" w:space="0" w:color="auto"/>
              <w:bottom w:val="single" w:sz="4" w:space="0" w:color="auto"/>
              <w:right w:val="single" w:sz="4" w:space="0" w:color="auto"/>
            </w:tcBorders>
            <w:vAlign w:val="center"/>
          </w:tcPr>
          <w:p w14:paraId="65CBB15E" w14:textId="3972B01F"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CF9C5CA" w14:textId="3F3E5557" w:rsidR="00F82E13" w:rsidRPr="00A22086" w:rsidRDefault="0054113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346/2025)</w:t>
            </w:r>
          </w:p>
          <w:p w14:paraId="52605EA1" w14:textId="7511A134" w:rsidR="0054113F" w:rsidRPr="00A22086" w:rsidRDefault="00DB2F7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Art.2 din </w:t>
            </w:r>
            <w:r w:rsidR="0054113F" w:rsidRPr="00A22086">
              <w:rPr>
                <w:rFonts w:ascii="Times New Roman" w:eastAsia="Times New Roman" w:hAnsi="Times New Roman" w:cs="Times New Roman"/>
                <w:sz w:val="24"/>
                <w:szCs w:val="24"/>
              </w:rPr>
              <w:t xml:space="preserve">Legea nr.306/2018 privind </w:t>
            </w:r>
            <w:proofErr w:type="spellStart"/>
            <w:r w:rsidR="0054113F" w:rsidRPr="00A22086">
              <w:rPr>
                <w:rFonts w:ascii="Times New Roman" w:eastAsia="Times New Roman" w:hAnsi="Times New Roman" w:cs="Times New Roman"/>
                <w:sz w:val="24"/>
                <w:szCs w:val="24"/>
              </w:rPr>
              <w:t>siguranţa</w:t>
            </w:r>
            <w:proofErr w:type="spellEnd"/>
            <w:r w:rsidR="0054113F" w:rsidRPr="00A22086">
              <w:rPr>
                <w:rFonts w:ascii="Times New Roman" w:eastAsia="Times New Roman" w:hAnsi="Times New Roman" w:cs="Times New Roman"/>
                <w:sz w:val="24"/>
                <w:szCs w:val="24"/>
              </w:rPr>
              <w:t xml:space="preserve"> alimentelor</w:t>
            </w:r>
          </w:p>
        </w:tc>
      </w:tr>
      <w:tr w:rsidR="00F82E13" w:rsidRPr="00A22086" w14:paraId="35C5113F"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6466275"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24. „reziduuri de pesticide” înseamnă reziduuri de pesticide astfel cum sunt definite la articolul 3 alineatul (2) litera (c) din Regulamentul (CE) nr. 396/2005;</w:t>
            </w:r>
          </w:p>
          <w:p w14:paraId="3C1B7880"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4EA9ED8" w14:textId="300480F4" w:rsidR="00F82E13" w:rsidRPr="00A22086" w:rsidRDefault="00891B04"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i/>
                <w:sz w:val="24"/>
                <w:szCs w:val="24"/>
              </w:rPr>
              <w:t>reziduuri de pesticide</w:t>
            </w:r>
            <w:r w:rsidRPr="00A22086">
              <w:rPr>
                <w:rFonts w:ascii="Times New Roman" w:eastAsia="Times New Roman" w:hAnsi="Times New Roman" w:cs="Times New Roman"/>
                <w:sz w:val="24"/>
                <w:szCs w:val="24"/>
              </w:rPr>
              <w:t xml:space="preserve"> – reziduurile, inclusiv </w:t>
            </w:r>
            <w:proofErr w:type="spellStart"/>
            <w:r w:rsidRPr="00A22086">
              <w:rPr>
                <w:rFonts w:ascii="Times New Roman" w:eastAsia="Times New Roman" w:hAnsi="Times New Roman" w:cs="Times New Roman"/>
                <w:sz w:val="24"/>
                <w:szCs w:val="24"/>
              </w:rPr>
              <w:t>substanţele</w:t>
            </w:r>
            <w:proofErr w:type="spellEnd"/>
            <w:r w:rsidRPr="00A22086">
              <w:rPr>
                <w:rFonts w:ascii="Times New Roman" w:eastAsia="Times New Roman" w:hAnsi="Times New Roman" w:cs="Times New Roman"/>
                <w:sz w:val="24"/>
                <w:szCs w:val="24"/>
              </w:rPr>
              <w:t xml:space="preserve"> active, </w:t>
            </w:r>
            <w:proofErr w:type="spellStart"/>
            <w:r w:rsidRPr="00A22086">
              <w:rPr>
                <w:rFonts w:ascii="Times New Roman" w:eastAsia="Times New Roman" w:hAnsi="Times New Roman" w:cs="Times New Roman"/>
                <w:sz w:val="24"/>
                <w:szCs w:val="24"/>
              </w:rPr>
              <w:t>substanţele</w:t>
            </w:r>
            <w:proofErr w:type="spellEnd"/>
            <w:r w:rsidRPr="00A22086">
              <w:rPr>
                <w:rFonts w:ascii="Times New Roman" w:eastAsia="Times New Roman" w:hAnsi="Times New Roman" w:cs="Times New Roman"/>
                <w:sz w:val="24"/>
                <w:szCs w:val="24"/>
              </w:rPr>
              <w:t xml:space="preserve"> metabolice </w:t>
            </w:r>
            <w:proofErr w:type="spellStart"/>
            <w:r w:rsidRPr="00A22086">
              <w:rPr>
                <w:rFonts w:ascii="Times New Roman" w:eastAsia="Times New Roman" w:hAnsi="Times New Roman" w:cs="Times New Roman"/>
                <w:sz w:val="24"/>
                <w:szCs w:val="24"/>
              </w:rPr>
              <w:t>şi</w:t>
            </w:r>
            <w:proofErr w:type="spellEnd"/>
            <w:r w:rsidRPr="00A22086">
              <w:rPr>
                <w:rFonts w:ascii="Times New Roman" w:eastAsia="Times New Roman" w:hAnsi="Times New Roman" w:cs="Times New Roman"/>
                <w:sz w:val="24"/>
                <w:szCs w:val="24"/>
              </w:rPr>
              <w:t xml:space="preserve">/sau produsele </w:t>
            </w:r>
            <w:proofErr w:type="spellStart"/>
            <w:r w:rsidRPr="00A22086">
              <w:rPr>
                <w:rFonts w:ascii="Times New Roman" w:eastAsia="Times New Roman" w:hAnsi="Times New Roman" w:cs="Times New Roman"/>
                <w:sz w:val="24"/>
                <w:szCs w:val="24"/>
              </w:rPr>
              <w:t>obţinute</w:t>
            </w:r>
            <w:proofErr w:type="spellEnd"/>
            <w:r w:rsidRPr="00A22086">
              <w:rPr>
                <w:rFonts w:ascii="Times New Roman" w:eastAsia="Times New Roman" w:hAnsi="Times New Roman" w:cs="Times New Roman"/>
                <w:sz w:val="24"/>
                <w:szCs w:val="24"/>
              </w:rPr>
              <w:t xml:space="preserve"> în urma degradării sau </w:t>
            </w:r>
            <w:proofErr w:type="spellStart"/>
            <w:r w:rsidRPr="00A22086">
              <w:rPr>
                <w:rFonts w:ascii="Times New Roman" w:eastAsia="Times New Roman" w:hAnsi="Times New Roman" w:cs="Times New Roman"/>
                <w:sz w:val="24"/>
                <w:szCs w:val="24"/>
              </w:rPr>
              <w:t>reacţiei</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substanţelor</w:t>
            </w:r>
            <w:proofErr w:type="spellEnd"/>
            <w:r w:rsidRPr="00A22086">
              <w:rPr>
                <w:rFonts w:ascii="Times New Roman" w:eastAsia="Times New Roman" w:hAnsi="Times New Roman" w:cs="Times New Roman"/>
                <w:sz w:val="24"/>
                <w:szCs w:val="24"/>
              </w:rPr>
              <w:t xml:space="preserve"> active utilizate în prezent sau trecut în produsele fitosanitare din sau de pe produsele alimentare, în special reziduurile a căror </w:t>
            </w:r>
            <w:proofErr w:type="spellStart"/>
            <w:r w:rsidRPr="00A22086">
              <w:rPr>
                <w:rFonts w:ascii="Times New Roman" w:eastAsia="Times New Roman" w:hAnsi="Times New Roman" w:cs="Times New Roman"/>
                <w:sz w:val="24"/>
                <w:szCs w:val="24"/>
              </w:rPr>
              <w:t>prezenţă</w:t>
            </w:r>
            <w:proofErr w:type="spellEnd"/>
            <w:r w:rsidRPr="00A22086">
              <w:rPr>
                <w:rFonts w:ascii="Times New Roman" w:eastAsia="Times New Roman" w:hAnsi="Times New Roman" w:cs="Times New Roman"/>
                <w:sz w:val="24"/>
                <w:szCs w:val="24"/>
              </w:rPr>
              <w:t xml:space="preserve"> poate fi cauzată de o utilizare a </w:t>
            </w:r>
            <w:proofErr w:type="spellStart"/>
            <w:r w:rsidRPr="00A22086">
              <w:rPr>
                <w:rFonts w:ascii="Times New Roman" w:eastAsia="Times New Roman" w:hAnsi="Times New Roman" w:cs="Times New Roman"/>
                <w:sz w:val="24"/>
                <w:szCs w:val="24"/>
              </w:rPr>
              <w:t>substanţelor</w:t>
            </w:r>
            <w:proofErr w:type="spellEnd"/>
            <w:r w:rsidRPr="00A22086">
              <w:rPr>
                <w:rFonts w:ascii="Times New Roman" w:eastAsia="Times New Roman" w:hAnsi="Times New Roman" w:cs="Times New Roman"/>
                <w:sz w:val="24"/>
                <w:szCs w:val="24"/>
              </w:rPr>
              <w:t xml:space="preserve"> active în scopuri fitosanitare, veterinare sau ca </w:t>
            </w:r>
            <w:proofErr w:type="spellStart"/>
            <w:r w:rsidRPr="00A22086">
              <w:rPr>
                <w:rFonts w:ascii="Times New Roman" w:eastAsia="Times New Roman" w:hAnsi="Times New Roman" w:cs="Times New Roman"/>
                <w:sz w:val="24"/>
                <w:szCs w:val="24"/>
              </w:rPr>
              <w:t>biocide</w:t>
            </w:r>
            <w:proofErr w:type="spellEnd"/>
            <w:r w:rsidRPr="00A2208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7DC7DDD" w14:textId="660E2B4C"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0D5665F" w14:textId="6A3D9519" w:rsidR="00F82E13" w:rsidRPr="00A22086" w:rsidRDefault="00AD3E8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Pct. 4 din </w:t>
            </w:r>
            <w:r w:rsidR="0054113F" w:rsidRPr="00A22086">
              <w:rPr>
                <w:rFonts w:ascii="Times New Roman" w:eastAsia="Times New Roman" w:hAnsi="Times New Roman" w:cs="Times New Roman"/>
                <w:sz w:val="24"/>
                <w:szCs w:val="24"/>
              </w:rPr>
              <w:t>H</w:t>
            </w:r>
            <w:r w:rsidR="00DB2F7F" w:rsidRPr="00A22086">
              <w:rPr>
                <w:rFonts w:ascii="Times New Roman" w:eastAsia="Times New Roman" w:hAnsi="Times New Roman" w:cs="Times New Roman"/>
                <w:sz w:val="24"/>
                <w:szCs w:val="24"/>
              </w:rPr>
              <w:t xml:space="preserve">G nr. </w:t>
            </w:r>
            <w:r w:rsidR="0054113F" w:rsidRPr="00A22086">
              <w:rPr>
                <w:rFonts w:ascii="Times New Roman" w:eastAsia="Times New Roman" w:hAnsi="Times New Roman" w:cs="Times New Roman"/>
                <w:sz w:val="24"/>
                <w:szCs w:val="24"/>
              </w:rPr>
              <w:t>867/2023</w:t>
            </w:r>
          </w:p>
        </w:tc>
      </w:tr>
      <w:tr w:rsidR="007A4E1A" w:rsidRPr="00A22086" w14:paraId="31CEF7B6"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A3E6663"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25. „produs de origine animală” înseamnă un produs de origine animală astfel cum este definit la punctul 8.1 din anexa I la Regulamentul (CE) nr. 853/2004;</w:t>
            </w:r>
          </w:p>
          <w:p w14:paraId="2E4A5060" w14:textId="77777777" w:rsidR="007A4E1A" w:rsidRPr="00A22086" w:rsidRDefault="007A4E1A"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ABB4D3B" w14:textId="59651B04" w:rsidR="00BA5730" w:rsidRPr="00A22086" w:rsidRDefault="00BA5730" w:rsidP="00F36242">
            <w:pPr>
              <w:pStyle w:val="Frspaiere"/>
              <w:spacing w:line="276" w:lineRule="auto"/>
              <w:rPr>
                <w:rFonts w:ascii="Times New Roman" w:hAnsi="Times New Roman"/>
                <w:sz w:val="24"/>
                <w:szCs w:val="24"/>
                <w:lang w:val="en-US"/>
              </w:rPr>
            </w:pPr>
            <w:r w:rsidRPr="00A22086">
              <w:rPr>
                <w:rFonts w:ascii="Times New Roman" w:hAnsi="Times New Roman"/>
                <w:sz w:val="24"/>
                <w:szCs w:val="24"/>
                <w:lang w:val="en-US"/>
              </w:rPr>
              <w:t>„</w:t>
            </w:r>
            <w:proofErr w:type="spellStart"/>
            <w:proofErr w:type="gramStart"/>
            <w:r w:rsidRPr="00A22086">
              <w:rPr>
                <w:rFonts w:ascii="Times New Roman" w:hAnsi="Times New Roman"/>
                <w:sz w:val="24"/>
                <w:szCs w:val="24"/>
                <w:lang w:val="en-US"/>
              </w:rPr>
              <w:t>produse</w:t>
            </w:r>
            <w:proofErr w:type="spellEnd"/>
            <w:proofErr w:type="gramEnd"/>
            <w:r w:rsidRPr="00A22086">
              <w:rPr>
                <w:rFonts w:ascii="Times New Roman" w:hAnsi="Times New Roman"/>
                <w:sz w:val="24"/>
                <w:szCs w:val="24"/>
                <w:lang w:val="en-US"/>
              </w:rPr>
              <w:t xml:space="preserve"> de origine </w:t>
            </w:r>
            <w:proofErr w:type="spellStart"/>
            <w:r w:rsidRPr="00A22086">
              <w:rPr>
                <w:rFonts w:ascii="Times New Roman" w:hAnsi="Times New Roman"/>
                <w:sz w:val="24"/>
                <w:szCs w:val="24"/>
                <w:lang w:val="en-US"/>
              </w:rPr>
              <w:t>animală</w:t>
            </w:r>
            <w:proofErr w:type="spellEnd"/>
            <w:r w:rsidRPr="00A22086">
              <w:rPr>
                <w:rFonts w:ascii="Times New Roman" w:hAnsi="Times New Roman"/>
                <w:sz w:val="24"/>
                <w:szCs w:val="24"/>
                <w:lang w:val="en-US"/>
              </w:rPr>
              <w:t>”:</w:t>
            </w:r>
          </w:p>
          <w:p w14:paraId="3E8E985D" w14:textId="77777777" w:rsidR="00BA5730" w:rsidRPr="00A22086" w:rsidRDefault="00BA5730" w:rsidP="00F36242">
            <w:pPr>
              <w:pStyle w:val="Frspaiere"/>
              <w:spacing w:line="276" w:lineRule="auto"/>
              <w:rPr>
                <w:rFonts w:ascii="Times New Roman" w:hAnsi="Times New Roman"/>
                <w:sz w:val="24"/>
                <w:szCs w:val="24"/>
                <w:lang w:val="en-US"/>
              </w:rPr>
            </w:pPr>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produsele</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alimentare</w:t>
            </w:r>
            <w:proofErr w:type="spellEnd"/>
            <w:r w:rsidRPr="00A22086">
              <w:rPr>
                <w:rFonts w:ascii="Times New Roman" w:hAnsi="Times New Roman"/>
                <w:sz w:val="24"/>
                <w:szCs w:val="24"/>
                <w:lang w:val="en-US"/>
              </w:rPr>
              <w:t xml:space="preserve"> de origine </w:t>
            </w:r>
            <w:proofErr w:type="spellStart"/>
            <w:r w:rsidRPr="00A22086">
              <w:rPr>
                <w:rFonts w:ascii="Times New Roman" w:hAnsi="Times New Roman"/>
                <w:sz w:val="24"/>
                <w:szCs w:val="24"/>
                <w:lang w:val="en-US"/>
              </w:rPr>
              <w:t>animală</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inclusiv</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mierea</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și</w:t>
            </w:r>
            <w:proofErr w:type="spellEnd"/>
            <w:r w:rsidRPr="00A22086">
              <w:rPr>
                <w:rFonts w:ascii="Times New Roman" w:hAnsi="Times New Roman"/>
                <w:sz w:val="24"/>
                <w:szCs w:val="24"/>
                <w:lang w:val="en-US"/>
              </w:rPr>
              <w:t xml:space="preserve"> </w:t>
            </w:r>
            <w:proofErr w:type="spellStart"/>
            <w:proofErr w:type="gramStart"/>
            <w:r w:rsidRPr="00A22086">
              <w:rPr>
                <w:rFonts w:ascii="Times New Roman" w:hAnsi="Times New Roman"/>
                <w:sz w:val="24"/>
                <w:szCs w:val="24"/>
                <w:lang w:val="en-US"/>
              </w:rPr>
              <w:t>sângele</w:t>
            </w:r>
            <w:proofErr w:type="spellEnd"/>
            <w:r w:rsidRPr="00A22086">
              <w:rPr>
                <w:rFonts w:ascii="Times New Roman" w:hAnsi="Times New Roman"/>
                <w:sz w:val="24"/>
                <w:szCs w:val="24"/>
                <w:lang w:val="en-US"/>
              </w:rPr>
              <w:t>;</w:t>
            </w:r>
            <w:proofErr w:type="gramEnd"/>
          </w:p>
          <w:p w14:paraId="7F781002" w14:textId="77777777" w:rsidR="00BA5730" w:rsidRPr="00A22086" w:rsidRDefault="00BA5730" w:rsidP="00F36242">
            <w:pPr>
              <w:pStyle w:val="Frspaiere"/>
              <w:spacing w:line="276" w:lineRule="auto"/>
              <w:rPr>
                <w:rFonts w:ascii="Times New Roman" w:hAnsi="Times New Roman"/>
                <w:sz w:val="24"/>
                <w:szCs w:val="24"/>
                <w:lang w:val="en-US"/>
              </w:rPr>
            </w:pPr>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moluștele</w:t>
            </w:r>
            <w:proofErr w:type="spellEnd"/>
            <w:r w:rsidRPr="00A22086">
              <w:rPr>
                <w:rFonts w:ascii="Times New Roman" w:hAnsi="Times New Roman"/>
                <w:sz w:val="24"/>
                <w:szCs w:val="24"/>
                <w:lang w:val="en-US"/>
              </w:rPr>
              <w:t xml:space="preserve"> bivalve, </w:t>
            </w:r>
            <w:proofErr w:type="spellStart"/>
            <w:r w:rsidRPr="00A22086">
              <w:rPr>
                <w:rFonts w:ascii="Times New Roman" w:hAnsi="Times New Roman"/>
                <w:sz w:val="24"/>
                <w:szCs w:val="24"/>
                <w:lang w:val="en-US"/>
              </w:rPr>
              <w:t>echinodermele</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tunicatele</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și</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gasteropodele</w:t>
            </w:r>
            <w:proofErr w:type="spellEnd"/>
            <w:r w:rsidRPr="00A22086">
              <w:rPr>
                <w:rFonts w:ascii="Times New Roman" w:hAnsi="Times New Roman"/>
                <w:sz w:val="24"/>
                <w:szCs w:val="24"/>
                <w:lang w:val="en-US"/>
              </w:rPr>
              <w:t xml:space="preserve"> marine vii destinate </w:t>
            </w:r>
            <w:proofErr w:type="spellStart"/>
            <w:r w:rsidRPr="00A22086">
              <w:rPr>
                <w:rFonts w:ascii="Times New Roman" w:hAnsi="Times New Roman"/>
                <w:sz w:val="24"/>
                <w:szCs w:val="24"/>
                <w:lang w:val="en-US"/>
              </w:rPr>
              <w:t>consumului</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uman</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și</w:t>
            </w:r>
            <w:proofErr w:type="spellEnd"/>
          </w:p>
          <w:p w14:paraId="73FA36D5" w14:textId="3C0B0FF8" w:rsidR="007A4E1A" w:rsidRPr="00A22086" w:rsidRDefault="00BA5730" w:rsidP="00F36242">
            <w:pPr>
              <w:pStyle w:val="Frspaiere"/>
              <w:spacing w:line="276" w:lineRule="auto"/>
              <w:rPr>
                <w:rFonts w:ascii="Times New Roman" w:hAnsi="Times New Roman"/>
                <w:sz w:val="24"/>
                <w:szCs w:val="24"/>
                <w:lang w:val="en-US"/>
              </w:rPr>
            </w:pPr>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celelalte</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animale</w:t>
            </w:r>
            <w:proofErr w:type="spellEnd"/>
            <w:r w:rsidRPr="00A22086">
              <w:rPr>
                <w:rFonts w:ascii="Times New Roman" w:hAnsi="Times New Roman"/>
                <w:sz w:val="24"/>
                <w:szCs w:val="24"/>
                <w:lang w:val="en-US"/>
              </w:rPr>
              <w:t xml:space="preserve"> destinate </w:t>
            </w:r>
            <w:proofErr w:type="spellStart"/>
            <w:r w:rsidRPr="00A22086">
              <w:rPr>
                <w:rFonts w:ascii="Times New Roman" w:hAnsi="Times New Roman"/>
                <w:sz w:val="24"/>
                <w:szCs w:val="24"/>
                <w:lang w:val="en-US"/>
              </w:rPr>
              <w:t>preparării</w:t>
            </w:r>
            <w:proofErr w:type="spellEnd"/>
            <w:r w:rsidRPr="00A22086">
              <w:rPr>
                <w:rFonts w:ascii="Times New Roman" w:hAnsi="Times New Roman"/>
                <w:sz w:val="24"/>
                <w:szCs w:val="24"/>
                <w:lang w:val="en-US"/>
              </w:rPr>
              <w:t xml:space="preserve"> </w:t>
            </w:r>
            <w:proofErr w:type="spellStart"/>
            <w:r w:rsidRPr="00A22086">
              <w:rPr>
                <w:rFonts w:ascii="Times New Roman" w:hAnsi="Times New Roman"/>
                <w:sz w:val="24"/>
                <w:szCs w:val="24"/>
                <w:lang w:val="en-US"/>
              </w:rPr>
              <w:t>pentru</w:t>
            </w:r>
            <w:proofErr w:type="spellEnd"/>
            <w:r w:rsidRPr="00A22086">
              <w:rPr>
                <w:rFonts w:ascii="Times New Roman" w:hAnsi="Times New Roman"/>
                <w:sz w:val="24"/>
                <w:szCs w:val="24"/>
                <w:lang w:val="en-US"/>
              </w:rPr>
              <w:t xml:space="preserve"> a fi </w:t>
            </w:r>
            <w:proofErr w:type="spellStart"/>
            <w:r w:rsidRPr="00A22086">
              <w:rPr>
                <w:rFonts w:ascii="Times New Roman" w:hAnsi="Times New Roman"/>
                <w:sz w:val="24"/>
                <w:szCs w:val="24"/>
                <w:lang w:val="en-US"/>
              </w:rPr>
              <w:t>furnizate</w:t>
            </w:r>
            <w:proofErr w:type="spellEnd"/>
            <w:r w:rsidRPr="00A22086">
              <w:rPr>
                <w:rFonts w:ascii="Times New Roman" w:hAnsi="Times New Roman"/>
                <w:sz w:val="24"/>
                <w:szCs w:val="24"/>
                <w:lang w:val="en-US"/>
              </w:rPr>
              <w:t xml:space="preserve"> vii </w:t>
            </w:r>
            <w:proofErr w:type="spellStart"/>
            <w:r w:rsidRPr="00A22086">
              <w:rPr>
                <w:rFonts w:ascii="Times New Roman" w:hAnsi="Times New Roman"/>
                <w:sz w:val="24"/>
                <w:szCs w:val="24"/>
                <w:lang w:val="en-US"/>
              </w:rPr>
              <w:t>consumatorului</w:t>
            </w:r>
            <w:proofErr w:type="spellEnd"/>
            <w:r w:rsidRPr="00A22086">
              <w:rPr>
                <w:rFonts w:ascii="Times New Roman" w:hAnsi="Times New Roman"/>
                <w:sz w:val="24"/>
                <w:szCs w:val="24"/>
                <w:lang w:val="en-US"/>
              </w:rPr>
              <w:t xml:space="preserve"> final.</w:t>
            </w:r>
          </w:p>
        </w:tc>
        <w:tc>
          <w:tcPr>
            <w:tcW w:w="1985" w:type="dxa"/>
            <w:tcBorders>
              <w:top w:val="single" w:sz="4" w:space="0" w:color="auto"/>
              <w:left w:val="single" w:sz="4" w:space="0" w:color="auto"/>
              <w:bottom w:val="single" w:sz="4" w:space="0" w:color="auto"/>
              <w:right w:val="single" w:sz="4" w:space="0" w:color="auto"/>
            </w:tcBorders>
            <w:vAlign w:val="center"/>
          </w:tcPr>
          <w:p w14:paraId="61167FEA" w14:textId="1F3DDF0A" w:rsidR="007A4E1A"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7361BA2" w14:textId="0EB1C493" w:rsidR="007A4E1A" w:rsidRPr="00A22086" w:rsidRDefault="00BA573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 692/2025</w:t>
            </w:r>
          </w:p>
        </w:tc>
      </w:tr>
      <w:tr w:rsidR="007A4E1A" w:rsidRPr="00A22086" w14:paraId="276EA64F"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20B73EC" w14:textId="29A3F0BC" w:rsidR="007A4E1A"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26. „plan de control pentru substanțele farmacologic active, pesticide și contaminanți” înseamnă un plan de control privind utilizarea substanțelor farmacologic active, limitele maxime pentru reziduurilor de substanțe farmacologic active, nivelurile maxime pentru reziduurilor de pesticide și nivelurile maxime pentru contaminanți din animalele de la care se obțin produse alimentare și produsele de origine animală, inclusiv cele utilizate în produsele compuse;</w:t>
            </w:r>
          </w:p>
        </w:tc>
        <w:tc>
          <w:tcPr>
            <w:tcW w:w="5953" w:type="dxa"/>
            <w:tcBorders>
              <w:top w:val="single" w:sz="4" w:space="0" w:color="auto"/>
              <w:left w:val="single" w:sz="4" w:space="0" w:color="auto"/>
              <w:bottom w:val="single" w:sz="4" w:space="0" w:color="auto"/>
              <w:right w:val="single" w:sz="4" w:space="0" w:color="auto"/>
            </w:tcBorders>
            <w:vAlign w:val="center"/>
          </w:tcPr>
          <w:p w14:paraId="0C6AE015" w14:textId="115729A0" w:rsidR="007A4E1A" w:rsidRPr="00A22086" w:rsidRDefault="00FD3C9C"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7.2. </w:t>
            </w:r>
            <w:r w:rsidRPr="00A22086">
              <w:rPr>
                <w:rFonts w:ascii="Times New Roman" w:eastAsia="Calibri" w:hAnsi="Times New Roman" w:cs="Times New Roman"/>
                <w:bCs/>
                <w:i/>
                <w:sz w:val="24"/>
                <w:szCs w:val="24"/>
              </w:rPr>
              <w:t>plan de control pentru substanțele farmacologic active, pesticide și contaminanți</w:t>
            </w:r>
            <w:r w:rsidRPr="00A22086">
              <w:rPr>
                <w:rFonts w:ascii="Times New Roman" w:eastAsia="Calibri" w:hAnsi="Times New Roman" w:cs="Times New Roman"/>
                <w:sz w:val="24"/>
                <w:szCs w:val="24"/>
              </w:rPr>
              <w:t xml:space="preserve"> -  plan de control privind utilizarea substanțelor farmacologic active, limitele maxime pentru reziduurilor de substanțe farmacologic active, nivelurile maxime pentru reziduurilor de pesticide și nivelurile maxime pentru contaminanți din animalele de la care se obțin produse alimentare și produsele de origine animală, inclusiv cele utilizate în produsele compuse;</w:t>
            </w:r>
          </w:p>
        </w:tc>
        <w:tc>
          <w:tcPr>
            <w:tcW w:w="1985" w:type="dxa"/>
            <w:tcBorders>
              <w:top w:val="single" w:sz="4" w:space="0" w:color="auto"/>
              <w:left w:val="single" w:sz="4" w:space="0" w:color="auto"/>
              <w:bottom w:val="single" w:sz="4" w:space="0" w:color="auto"/>
              <w:right w:val="single" w:sz="4" w:space="0" w:color="auto"/>
            </w:tcBorders>
            <w:vAlign w:val="center"/>
          </w:tcPr>
          <w:p w14:paraId="7B2333B5" w14:textId="09E9B695" w:rsidR="007A4E1A"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083B2CA" w14:textId="77777777" w:rsidR="007A4E1A" w:rsidRPr="00A22086" w:rsidRDefault="007A4E1A" w:rsidP="00F36242">
            <w:pPr>
              <w:spacing w:after="0" w:line="276" w:lineRule="auto"/>
              <w:jc w:val="both"/>
              <w:rPr>
                <w:rFonts w:ascii="Times New Roman" w:eastAsia="Times New Roman" w:hAnsi="Times New Roman" w:cs="Times New Roman"/>
                <w:sz w:val="24"/>
                <w:szCs w:val="24"/>
              </w:rPr>
            </w:pPr>
          </w:p>
        </w:tc>
      </w:tr>
      <w:tr w:rsidR="004244DC" w:rsidRPr="00A22086" w14:paraId="7F80C0DF"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2937460E" w14:textId="57E4A3FC"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27. „insecte” înseamnă alimente care constau în insecte, sunt obținute sau produse din insecte sau din părți ale acestora, inclusiv orice stadii de viață ale insectelor, destinate consumului uman, care sunt, după caz, autorizate în conformitate cu Regulamentul (UE) 2015/2283 al Parlamentului European și al Consiliului ( 3 ) și incluse în </w:t>
            </w:r>
            <w:r w:rsidRPr="00A22086">
              <w:rPr>
                <w:rFonts w:ascii="Times New Roman" w:eastAsia="Times New Roman" w:hAnsi="Times New Roman" w:cs="Times New Roman"/>
                <w:sz w:val="24"/>
                <w:szCs w:val="24"/>
              </w:rPr>
              <w:lastRenderedPageBreak/>
              <w:t>lista cu alimente noi a Uniunii stabilită prin Regulamentul de punere în aplicare (UE) 2017/2470 al Comisiei ( 4 ) („lista cu alimente noi a Uniunii”);</w:t>
            </w:r>
          </w:p>
        </w:tc>
        <w:tc>
          <w:tcPr>
            <w:tcW w:w="5953" w:type="dxa"/>
            <w:tcBorders>
              <w:top w:val="single" w:sz="4" w:space="0" w:color="auto"/>
              <w:left w:val="single" w:sz="4" w:space="0" w:color="auto"/>
              <w:bottom w:val="single" w:sz="4" w:space="0" w:color="auto"/>
              <w:right w:val="single" w:sz="4" w:space="0" w:color="auto"/>
            </w:tcBorders>
            <w:vAlign w:val="center"/>
          </w:tcPr>
          <w:p w14:paraId="48874C78" w14:textId="77777777" w:rsidR="004244DC" w:rsidRPr="00A22086" w:rsidRDefault="004244DC"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C11B7B7" w14:textId="77777777" w:rsidR="00E678DC" w:rsidRPr="00A22086" w:rsidRDefault="00E678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098D7914" w14:textId="1764D805" w:rsidR="004244DC" w:rsidRPr="00A22086" w:rsidRDefault="00E678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nu pot fi transpuse prin metoda preluării directe de către proiectul </w:t>
            </w:r>
            <w:r w:rsidRPr="00A22086">
              <w:rPr>
                <w:rFonts w:ascii="Times New Roman" w:eastAsia="Times New Roman" w:hAnsi="Times New Roman" w:cs="Times New Roman"/>
                <w:sz w:val="24"/>
                <w:szCs w:val="24"/>
              </w:rPr>
              <w:lastRenderedPageBreak/>
              <w:t>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136AB3CF" w14:textId="12BFF316"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4244DC" w:rsidRPr="00A22086" w14:paraId="38D5C59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5E34313" w14:textId="7973D19C"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28.</w:t>
            </w:r>
            <w:r w:rsidRPr="00A22086">
              <w:rPr>
                <w:rFonts w:ascii="Times New Roman" w:eastAsia="Times New Roman" w:hAnsi="Times New Roman" w:cs="Times New Roman"/>
                <w:sz w:val="24"/>
                <w:szCs w:val="24"/>
              </w:rPr>
              <w:tab/>
              <w:t>„tranzit” înseamnă tranzit astfel cum este definit la articolul 3 punctul 44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6A910159" w14:textId="56BB53BA" w:rsidR="004244DC" w:rsidRPr="00A22086" w:rsidRDefault="005C3BBA"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i/>
                <w:sz w:val="24"/>
                <w:szCs w:val="24"/>
              </w:rPr>
              <w:t xml:space="preserve">tranzit </w:t>
            </w:r>
            <w:r w:rsidRPr="00A22086">
              <w:rPr>
                <w:rFonts w:ascii="Times New Roman" w:eastAsia="Times New Roman" w:hAnsi="Times New Roman" w:cs="Times New Roman"/>
                <w:sz w:val="24"/>
                <w:szCs w:val="24"/>
              </w:rPr>
              <w:t xml:space="preserve">– transport efectuat sub supraveghere vamală prin teritoriul Republicii Moldova în altă </w:t>
            </w:r>
            <w:proofErr w:type="spellStart"/>
            <w:r w:rsidRPr="00A22086">
              <w:rPr>
                <w:rFonts w:ascii="Times New Roman" w:eastAsia="Times New Roman" w:hAnsi="Times New Roman" w:cs="Times New Roman"/>
                <w:sz w:val="24"/>
                <w:szCs w:val="24"/>
              </w:rPr>
              <w:t>ţară</w:t>
            </w:r>
            <w:proofErr w:type="spellEnd"/>
            <w:r w:rsidRPr="00A2208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7ED9E2E" w14:textId="2B21CBAC"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1DA254C" w14:textId="5E083F64" w:rsidR="004244DC" w:rsidRPr="00A22086" w:rsidRDefault="005C3BBA"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Art.3 Legea nr.82/2024</w:t>
            </w:r>
          </w:p>
        </w:tc>
      </w:tr>
      <w:tr w:rsidR="004244DC" w:rsidRPr="00A22086" w14:paraId="7CB11A09"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6C707F57" w14:textId="6B3D506B"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29. „carne de reptile” înseamnă părțile comestibile, neprelucrate sau prelucrate, derivate din reptile de crescătorie, aparținând speciilor </w:t>
            </w:r>
            <w:proofErr w:type="spellStart"/>
            <w:r w:rsidRPr="00A22086">
              <w:rPr>
                <w:rFonts w:ascii="Times New Roman" w:eastAsia="Times New Roman" w:hAnsi="Times New Roman" w:cs="Times New Roman"/>
                <w:sz w:val="24"/>
                <w:szCs w:val="24"/>
              </w:rPr>
              <w:t>Alligator</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mississippiensis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Crocodylus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johnstoni</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Crocodylus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niloticus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Crocodylus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porosus</w:t>
            </w:r>
            <w:proofErr w:type="spellEnd"/>
            <w:r w:rsidRPr="00A22086">
              <w:rPr>
                <w:rFonts w:ascii="Times New Roman" w:eastAsia="Times New Roman" w:hAnsi="Times New Roman" w:cs="Times New Roman"/>
                <w:sz w:val="24"/>
                <w:szCs w:val="24"/>
              </w:rPr>
              <w:t xml:space="preserve">, Timon </w:t>
            </w:r>
            <w:proofErr w:type="spellStart"/>
            <w:r w:rsidRPr="00A22086">
              <w:rPr>
                <w:rFonts w:ascii="Times New Roman" w:eastAsia="Times New Roman" w:hAnsi="Times New Roman" w:cs="Times New Roman"/>
                <w:sz w:val="24"/>
                <w:szCs w:val="24"/>
              </w:rPr>
              <w:t>lepidus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Python</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reticulatus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Python</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molurus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bivittatus</w:t>
            </w:r>
            <w:proofErr w:type="spellEnd"/>
            <w:r w:rsidRPr="00A22086">
              <w:rPr>
                <w:rFonts w:ascii="Times New Roman" w:eastAsia="Times New Roman" w:hAnsi="Times New Roman" w:cs="Times New Roman"/>
                <w:sz w:val="24"/>
                <w:szCs w:val="24"/>
              </w:rPr>
              <w:t xml:space="preserve"> sau </w:t>
            </w:r>
            <w:proofErr w:type="spellStart"/>
            <w:r w:rsidRPr="00A22086">
              <w:rPr>
                <w:rFonts w:ascii="Times New Roman" w:eastAsia="Times New Roman" w:hAnsi="Times New Roman" w:cs="Times New Roman"/>
                <w:sz w:val="24"/>
                <w:szCs w:val="24"/>
              </w:rPr>
              <w:t>Pelodiscus</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sinensis</w:t>
            </w:r>
            <w:proofErr w:type="spellEnd"/>
            <w:r w:rsidRPr="00A22086">
              <w:rPr>
                <w:rFonts w:ascii="Times New Roman" w:eastAsia="Times New Roman" w:hAnsi="Times New Roman" w:cs="Times New Roman"/>
                <w:sz w:val="24"/>
                <w:szCs w:val="24"/>
              </w:rPr>
              <w:t>, care sunt, după caz, autorizate în conformitate cu Regulamentul (UE) 2015/2283 și incluse în lista cu alimente noi a Uniunii;</w:t>
            </w:r>
          </w:p>
        </w:tc>
        <w:tc>
          <w:tcPr>
            <w:tcW w:w="5953" w:type="dxa"/>
            <w:tcBorders>
              <w:top w:val="single" w:sz="4" w:space="0" w:color="auto"/>
              <w:left w:val="single" w:sz="4" w:space="0" w:color="auto"/>
              <w:bottom w:val="single" w:sz="4" w:space="0" w:color="auto"/>
              <w:right w:val="single" w:sz="4" w:space="0" w:color="auto"/>
            </w:tcBorders>
            <w:vAlign w:val="center"/>
          </w:tcPr>
          <w:p w14:paraId="05E31856" w14:textId="77777777" w:rsidR="00FD3C9C" w:rsidRPr="00A22086" w:rsidRDefault="00FD3C9C"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7.3. </w:t>
            </w:r>
            <w:r w:rsidRPr="00A22086">
              <w:rPr>
                <w:rFonts w:ascii="Times New Roman" w:eastAsia="Calibri" w:hAnsi="Times New Roman" w:cs="Times New Roman"/>
                <w:bCs/>
                <w:i/>
                <w:sz w:val="24"/>
                <w:szCs w:val="24"/>
              </w:rPr>
              <w:t>carne de reptile</w:t>
            </w:r>
            <w:r w:rsidRPr="00A22086">
              <w:rPr>
                <w:rFonts w:ascii="Times New Roman" w:eastAsia="Calibri" w:hAnsi="Times New Roman" w:cs="Times New Roman"/>
                <w:sz w:val="24"/>
                <w:szCs w:val="24"/>
              </w:rPr>
              <w:t xml:space="preserve"> - se utilizează în sensul definit la pct. 4 din Cerințele privind criteriile microbiologice pentru produsele alimentare, aprobate prin Hotărârea Guvernului nr.221/2009; </w:t>
            </w:r>
          </w:p>
          <w:p w14:paraId="32D2119C" w14:textId="77777777" w:rsidR="004244DC" w:rsidRPr="00A22086" w:rsidRDefault="004244DC"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FFA61D1" w14:textId="69CFC5DA"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3876818"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F82E13" w:rsidRPr="00A22086" w14:paraId="0F732648"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7CC0FD3" w14:textId="2A4317BA"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30. „melci” înseamnă melci astfel cum sunt definiți la punctul 6.2 din anexa I la Regulamentul (CE) nr. 853/2004 și orice alte specii de melci din familiile </w:t>
            </w:r>
            <w:proofErr w:type="spellStart"/>
            <w:r w:rsidRPr="00A22086">
              <w:rPr>
                <w:rFonts w:ascii="Times New Roman" w:eastAsia="Times New Roman" w:hAnsi="Times New Roman" w:cs="Times New Roman"/>
                <w:sz w:val="24"/>
                <w:szCs w:val="24"/>
              </w:rPr>
              <w:t>Helicidae</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Hygromiidae</w:t>
            </w:r>
            <w:proofErr w:type="spellEnd"/>
            <w:r w:rsidRPr="00A22086">
              <w:rPr>
                <w:rFonts w:ascii="Times New Roman" w:eastAsia="Times New Roman" w:hAnsi="Times New Roman" w:cs="Times New Roman"/>
                <w:sz w:val="24"/>
                <w:szCs w:val="24"/>
              </w:rPr>
              <w:t xml:space="preserve"> sau </w:t>
            </w:r>
            <w:proofErr w:type="spellStart"/>
            <w:r w:rsidRPr="00A22086">
              <w:rPr>
                <w:rFonts w:ascii="Times New Roman" w:eastAsia="Times New Roman" w:hAnsi="Times New Roman" w:cs="Times New Roman"/>
                <w:sz w:val="24"/>
                <w:szCs w:val="24"/>
              </w:rPr>
              <w:t>Sphincterochilidae</w:t>
            </w:r>
            <w:proofErr w:type="spellEnd"/>
            <w:r w:rsidRPr="00A22086">
              <w:rPr>
                <w:rFonts w:ascii="Times New Roman" w:eastAsia="Times New Roman" w:hAnsi="Times New Roman" w:cs="Times New Roman"/>
                <w:sz w:val="24"/>
                <w:szCs w:val="24"/>
              </w:rPr>
              <w:t>, destinați consumului uman;</w:t>
            </w:r>
          </w:p>
        </w:tc>
        <w:tc>
          <w:tcPr>
            <w:tcW w:w="5953" w:type="dxa"/>
            <w:tcBorders>
              <w:top w:val="single" w:sz="4" w:space="0" w:color="auto"/>
              <w:left w:val="single" w:sz="4" w:space="0" w:color="auto"/>
              <w:bottom w:val="single" w:sz="4" w:space="0" w:color="auto"/>
              <w:right w:val="single" w:sz="4" w:space="0" w:color="auto"/>
            </w:tcBorders>
            <w:vAlign w:val="center"/>
          </w:tcPr>
          <w:p w14:paraId="4A87EBF1" w14:textId="4A10CC80" w:rsidR="00F82E13" w:rsidRPr="00A22086" w:rsidRDefault="005D66AB"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 „melci”: gasteropode terestre din speciile </w:t>
            </w:r>
            <w:proofErr w:type="spellStart"/>
            <w:r w:rsidRPr="00A22086">
              <w:rPr>
                <w:rFonts w:ascii="Times New Roman" w:eastAsia="Calibri" w:hAnsi="Times New Roman" w:cs="Times New Roman"/>
                <w:sz w:val="24"/>
                <w:szCs w:val="24"/>
              </w:rPr>
              <w:t>Helix</w:t>
            </w:r>
            <w:proofErr w:type="spellEnd"/>
            <w:r w:rsidRPr="00A22086">
              <w:rPr>
                <w:rFonts w:ascii="Times New Roman" w:eastAsia="Calibri" w:hAnsi="Times New Roman" w:cs="Times New Roman"/>
                <w:sz w:val="24"/>
                <w:szCs w:val="24"/>
              </w:rPr>
              <w:t xml:space="preserve"> </w:t>
            </w:r>
            <w:proofErr w:type="spellStart"/>
            <w:r w:rsidRPr="00A22086">
              <w:rPr>
                <w:rFonts w:ascii="Times New Roman" w:eastAsia="Calibri" w:hAnsi="Times New Roman" w:cs="Times New Roman"/>
                <w:sz w:val="24"/>
                <w:szCs w:val="24"/>
              </w:rPr>
              <w:t>pomatia</w:t>
            </w:r>
            <w:proofErr w:type="spellEnd"/>
            <w:r w:rsidRPr="00A22086">
              <w:rPr>
                <w:rFonts w:ascii="Times New Roman" w:eastAsia="Calibri" w:hAnsi="Times New Roman" w:cs="Times New Roman"/>
                <w:sz w:val="24"/>
                <w:szCs w:val="24"/>
              </w:rPr>
              <w:t xml:space="preserve"> </w:t>
            </w:r>
            <w:proofErr w:type="spellStart"/>
            <w:r w:rsidRPr="00A22086">
              <w:rPr>
                <w:rFonts w:ascii="Times New Roman" w:eastAsia="Calibri" w:hAnsi="Times New Roman" w:cs="Times New Roman"/>
                <w:sz w:val="24"/>
                <w:szCs w:val="24"/>
              </w:rPr>
              <w:t>Linné</w:t>
            </w:r>
            <w:proofErr w:type="spellEnd"/>
            <w:r w:rsidRPr="00A22086">
              <w:rPr>
                <w:rFonts w:ascii="Times New Roman" w:eastAsia="Calibri" w:hAnsi="Times New Roman" w:cs="Times New Roman"/>
                <w:sz w:val="24"/>
                <w:szCs w:val="24"/>
              </w:rPr>
              <w:t xml:space="preserve">, </w:t>
            </w:r>
            <w:proofErr w:type="spellStart"/>
            <w:r w:rsidRPr="00A22086">
              <w:rPr>
                <w:rFonts w:ascii="Times New Roman" w:eastAsia="Calibri" w:hAnsi="Times New Roman" w:cs="Times New Roman"/>
                <w:sz w:val="24"/>
                <w:szCs w:val="24"/>
              </w:rPr>
              <w:t>Helix</w:t>
            </w:r>
            <w:proofErr w:type="spellEnd"/>
            <w:r w:rsidRPr="00A22086">
              <w:rPr>
                <w:rFonts w:ascii="Times New Roman" w:eastAsia="Calibri" w:hAnsi="Times New Roman" w:cs="Times New Roman"/>
                <w:sz w:val="24"/>
                <w:szCs w:val="24"/>
              </w:rPr>
              <w:t xml:space="preserve"> </w:t>
            </w:r>
            <w:proofErr w:type="spellStart"/>
            <w:r w:rsidRPr="00A22086">
              <w:rPr>
                <w:rFonts w:ascii="Times New Roman" w:eastAsia="Calibri" w:hAnsi="Times New Roman" w:cs="Times New Roman"/>
                <w:sz w:val="24"/>
                <w:szCs w:val="24"/>
              </w:rPr>
              <w:t>aspersa</w:t>
            </w:r>
            <w:proofErr w:type="spellEnd"/>
            <w:r w:rsidRPr="00A22086">
              <w:rPr>
                <w:rFonts w:ascii="Times New Roman" w:eastAsia="Calibri" w:hAnsi="Times New Roman" w:cs="Times New Roman"/>
                <w:sz w:val="24"/>
                <w:szCs w:val="24"/>
              </w:rPr>
              <w:t xml:space="preserve"> Muller, </w:t>
            </w:r>
            <w:proofErr w:type="spellStart"/>
            <w:r w:rsidRPr="00A22086">
              <w:rPr>
                <w:rFonts w:ascii="Times New Roman" w:eastAsia="Calibri" w:hAnsi="Times New Roman" w:cs="Times New Roman"/>
                <w:sz w:val="24"/>
                <w:szCs w:val="24"/>
              </w:rPr>
              <w:t>Helix</w:t>
            </w:r>
            <w:proofErr w:type="spellEnd"/>
            <w:r w:rsidRPr="00A22086">
              <w:rPr>
                <w:rFonts w:ascii="Times New Roman" w:eastAsia="Calibri" w:hAnsi="Times New Roman" w:cs="Times New Roman"/>
                <w:sz w:val="24"/>
                <w:szCs w:val="24"/>
              </w:rPr>
              <w:t xml:space="preserve"> </w:t>
            </w:r>
            <w:proofErr w:type="spellStart"/>
            <w:r w:rsidRPr="00A22086">
              <w:rPr>
                <w:rFonts w:ascii="Times New Roman" w:eastAsia="Calibri" w:hAnsi="Times New Roman" w:cs="Times New Roman"/>
                <w:sz w:val="24"/>
                <w:szCs w:val="24"/>
              </w:rPr>
              <w:t>lucorum</w:t>
            </w:r>
            <w:proofErr w:type="spellEnd"/>
            <w:r w:rsidRPr="00A22086">
              <w:rPr>
                <w:rFonts w:ascii="Times New Roman" w:eastAsia="Calibri" w:hAnsi="Times New Roman" w:cs="Times New Roman"/>
                <w:sz w:val="24"/>
                <w:szCs w:val="24"/>
              </w:rPr>
              <w:t xml:space="preserve"> și din speciile din familia </w:t>
            </w:r>
            <w:proofErr w:type="spellStart"/>
            <w:r w:rsidRPr="00A22086">
              <w:rPr>
                <w:rFonts w:ascii="Times New Roman" w:eastAsia="Calibri" w:hAnsi="Times New Roman" w:cs="Times New Roman"/>
                <w:sz w:val="24"/>
                <w:szCs w:val="24"/>
              </w:rPr>
              <w:t>Achatinidae</w:t>
            </w:r>
            <w:proofErr w:type="spellEnd"/>
            <w:r w:rsidRPr="00A22086">
              <w:rPr>
                <w:rFonts w:ascii="Times New Roman" w:eastAsia="Calibri"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B7351AB" w14:textId="702A9871"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210F425" w14:textId="25682169" w:rsidR="00F82E13" w:rsidRPr="00A22086" w:rsidRDefault="005D66AB"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 692/2025</w:t>
            </w:r>
          </w:p>
        </w:tc>
      </w:tr>
      <w:tr w:rsidR="00F82E13" w:rsidRPr="00A22086" w14:paraId="194AC752"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68BF57E8"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31. „produse alimentare” înseamnă produse alimentare astfel cum sunt definite la articolul 2 din Regulamentul (CE) nr. 178/2002;</w:t>
            </w:r>
          </w:p>
          <w:p w14:paraId="3C782010" w14:textId="77777777" w:rsidR="00F82E13" w:rsidRPr="00A22086" w:rsidRDefault="00F82E13"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034BC82" w14:textId="77777777" w:rsidR="00B15F66" w:rsidRPr="00A22086" w:rsidRDefault="00B15F66"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i/>
                <w:iCs/>
                <w:sz w:val="24"/>
                <w:szCs w:val="24"/>
              </w:rPr>
              <w:t>produs alimentar sau aliment</w:t>
            </w:r>
            <w:r w:rsidRPr="00A22086">
              <w:rPr>
                <w:rFonts w:ascii="Times New Roman" w:eastAsia="Calibri" w:hAnsi="Times New Roman" w:cs="Times New Roman"/>
                <w:sz w:val="24"/>
                <w:szCs w:val="24"/>
              </w:rPr>
              <w:t xml:space="preserve"> – orice </w:t>
            </w:r>
            <w:proofErr w:type="spellStart"/>
            <w:r w:rsidRPr="00A22086">
              <w:rPr>
                <w:rFonts w:ascii="Times New Roman" w:eastAsia="Calibri" w:hAnsi="Times New Roman" w:cs="Times New Roman"/>
                <w:sz w:val="24"/>
                <w:szCs w:val="24"/>
              </w:rPr>
              <w:t>substanţă</w:t>
            </w:r>
            <w:proofErr w:type="spellEnd"/>
            <w:r w:rsidRPr="00A22086">
              <w:rPr>
                <w:rFonts w:ascii="Times New Roman" w:eastAsia="Calibri" w:hAnsi="Times New Roman" w:cs="Times New Roman"/>
                <w:sz w:val="24"/>
                <w:szCs w:val="24"/>
              </w:rPr>
              <w:t xml:space="preserve"> sau produs, indiferent dacă este prelucrat, </w:t>
            </w:r>
            <w:proofErr w:type="spellStart"/>
            <w:r w:rsidRPr="00A22086">
              <w:rPr>
                <w:rFonts w:ascii="Times New Roman" w:eastAsia="Calibri" w:hAnsi="Times New Roman" w:cs="Times New Roman"/>
                <w:sz w:val="24"/>
                <w:szCs w:val="24"/>
              </w:rPr>
              <w:t>parţial</w:t>
            </w:r>
            <w:proofErr w:type="spellEnd"/>
            <w:r w:rsidRPr="00A22086">
              <w:rPr>
                <w:rFonts w:ascii="Times New Roman" w:eastAsia="Calibri" w:hAnsi="Times New Roman" w:cs="Times New Roman"/>
                <w:sz w:val="24"/>
                <w:szCs w:val="24"/>
              </w:rPr>
              <w:t xml:space="preserve"> prelucrat sau neprelucrat, destinat sau prevăzut în mod rezonabil să fie ingerat de oameni. Produsele alimentare includ băuturile, guma de mestecat </w:t>
            </w:r>
            <w:proofErr w:type="spellStart"/>
            <w:r w:rsidRPr="00A22086">
              <w:rPr>
                <w:rFonts w:ascii="Times New Roman" w:eastAsia="Calibri" w:hAnsi="Times New Roman" w:cs="Times New Roman"/>
                <w:sz w:val="24"/>
                <w:szCs w:val="24"/>
              </w:rPr>
              <w:t>şi</w:t>
            </w:r>
            <w:proofErr w:type="spellEnd"/>
            <w:r w:rsidRPr="00A22086">
              <w:rPr>
                <w:rFonts w:ascii="Times New Roman" w:eastAsia="Calibri" w:hAnsi="Times New Roman" w:cs="Times New Roman"/>
                <w:sz w:val="24"/>
                <w:szCs w:val="24"/>
              </w:rPr>
              <w:t xml:space="preserve"> orice </w:t>
            </w:r>
            <w:proofErr w:type="spellStart"/>
            <w:r w:rsidRPr="00A22086">
              <w:rPr>
                <w:rFonts w:ascii="Times New Roman" w:eastAsia="Calibri" w:hAnsi="Times New Roman" w:cs="Times New Roman"/>
                <w:sz w:val="24"/>
                <w:szCs w:val="24"/>
              </w:rPr>
              <w:t>substanţă</w:t>
            </w:r>
            <w:proofErr w:type="spellEnd"/>
            <w:r w:rsidRPr="00A22086">
              <w:rPr>
                <w:rFonts w:ascii="Times New Roman" w:eastAsia="Calibri" w:hAnsi="Times New Roman" w:cs="Times New Roman"/>
                <w:sz w:val="24"/>
                <w:szCs w:val="24"/>
              </w:rPr>
              <w:t xml:space="preserve">, inclusiv apa, încorporată în mod </w:t>
            </w:r>
            <w:proofErr w:type="spellStart"/>
            <w:r w:rsidRPr="00A22086">
              <w:rPr>
                <w:rFonts w:ascii="Times New Roman" w:eastAsia="Calibri" w:hAnsi="Times New Roman" w:cs="Times New Roman"/>
                <w:sz w:val="24"/>
                <w:szCs w:val="24"/>
              </w:rPr>
              <w:t>intenţionat</w:t>
            </w:r>
            <w:proofErr w:type="spellEnd"/>
            <w:r w:rsidRPr="00A22086">
              <w:rPr>
                <w:rFonts w:ascii="Times New Roman" w:eastAsia="Calibri" w:hAnsi="Times New Roman" w:cs="Times New Roman"/>
                <w:sz w:val="24"/>
                <w:szCs w:val="24"/>
              </w:rPr>
              <w:t xml:space="preserve"> în produse alimentare în timpul producerii, preparării sau tratării lor. Acestea includ apa în punctul de conformitate după cum urmează:</w:t>
            </w:r>
          </w:p>
          <w:p w14:paraId="1230B9F2" w14:textId="77777777" w:rsidR="00B15F66" w:rsidRPr="00A22086" w:rsidRDefault="00B15F66"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1) în cazul apei furnizate printr-o </w:t>
            </w:r>
            <w:proofErr w:type="spellStart"/>
            <w:r w:rsidRPr="00A22086">
              <w:rPr>
                <w:rFonts w:ascii="Times New Roman" w:eastAsia="Calibri" w:hAnsi="Times New Roman" w:cs="Times New Roman"/>
                <w:sz w:val="24"/>
                <w:szCs w:val="24"/>
              </w:rPr>
              <w:t>reţea</w:t>
            </w:r>
            <w:proofErr w:type="spellEnd"/>
            <w:r w:rsidRPr="00A22086">
              <w:rPr>
                <w:rFonts w:ascii="Times New Roman" w:eastAsia="Calibri" w:hAnsi="Times New Roman" w:cs="Times New Roman"/>
                <w:sz w:val="24"/>
                <w:szCs w:val="24"/>
              </w:rPr>
              <w:t xml:space="preserve"> de </w:t>
            </w:r>
            <w:proofErr w:type="spellStart"/>
            <w:r w:rsidRPr="00A22086">
              <w:rPr>
                <w:rFonts w:ascii="Times New Roman" w:eastAsia="Calibri" w:hAnsi="Times New Roman" w:cs="Times New Roman"/>
                <w:sz w:val="24"/>
                <w:szCs w:val="24"/>
              </w:rPr>
              <w:t>distribuţie</w:t>
            </w:r>
            <w:proofErr w:type="spellEnd"/>
            <w:r w:rsidRPr="00A22086">
              <w:rPr>
                <w:rFonts w:ascii="Times New Roman" w:eastAsia="Calibri" w:hAnsi="Times New Roman" w:cs="Times New Roman"/>
                <w:sz w:val="24"/>
                <w:szCs w:val="24"/>
              </w:rPr>
              <w:t xml:space="preserve">, în </w:t>
            </w:r>
            <w:r w:rsidRPr="00A22086">
              <w:rPr>
                <w:rFonts w:ascii="Times New Roman" w:eastAsia="Calibri" w:hAnsi="Times New Roman" w:cs="Times New Roman"/>
                <w:sz w:val="24"/>
                <w:szCs w:val="24"/>
              </w:rPr>
              <w:lastRenderedPageBreak/>
              <w:t xml:space="preserve">punctul din interiorul unei incinte sau al unei </w:t>
            </w:r>
            <w:proofErr w:type="spellStart"/>
            <w:r w:rsidRPr="00A22086">
              <w:rPr>
                <w:rFonts w:ascii="Times New Roman" w:eastAsia="Calibri" w:hAnsi="Times New Roman" w:cs="Times New Roman"/>
                <w:sz w:val="24"/>
                <w:szCs w:val="24"/>
              </w:rPr>
              <w:t>unităţi</w:t>
            </w:r>
            <w:proofErr w:type="spellEnd"/>
            <w:r w:rsidRPr="00A22086">
              <w:rPr>
                <w:rFonts w:ascii="Times New Roman" w:eastAsia="Calibri" w:hAnsi="Times New Roman" w:cs="Times New Roman"/>
                <w:sz w:val="24"/>
                <w:szCs w:val="24"/>
              </w:rPr>
              <w:t xml:space="preserve"> în care aceasta curge din robinetele folosite în mod normal pentru consumul uman;</w:t>
            </w:r>
          </w:p>
          <w:p w14:paraId="725A2FE9" w14:textId="77777777" w:rsidR="00B15F66" w:rsidRPr="00A22086" w:rsidRDefault="00B15F66" w:rsidP="00F36242">
            <w:pPr>
              <w:pStyle w:val="Corptext"/>
              <w:spacing w:line="276" w:lineRule="auto"/>
              <w:ind w:left="40"/>
              <w:rPr>
                <w:rFonts w:eastAsia="Calibri"/>
              </w:rPr>
            </w:pPr>
            <w:r w:rsidRPr="00A22086">
              <w:rPr>
                <w:rFonts w:eastAsia="Calibri"/>
              </w:rPr>
              <w:t>2) în cazul apei furnizate dintr-un rezervor, în punctul în care aceasta curge din rezervor;</w:t>
            </w:r>
          </w:p>
          <w:p w14:paraId="08ECE3ED" w14:textId="77777777" w:rsidR="00B15F66" w:rsidRPr="00A22086" w:rsidRDefault="00B15F66" w:rsidP="00F36242">
            <w:pPr>
              <w:pStyle w:val="Corptext"/>
              <w:spacing w:line="276" w:lineRule="auto"/>
              <w:ind w:left="40"/>
              <w:rPr>
                <w:rFonts w:eastAsia="Calibri"/>
              </w:rPr>
            </w:pPr>
            <w:r w:rsidRPr="00A22086">
              <w:rPr>
                <w:rFonts w:eastAsia="Calibri"/>
              </w:rPr>
              <w:t>3) în cazul apei îmbuteliate în sticle sau recipiente destinate comercializării, în punctul în care aceasta este îmbuteliată în sticle sau recipiente;</w:t>
            </w:r>
          </w:p>
          <w:p w14:paraId="02F0AC54" w14:textId="77777777" w:rsidR="00B15F66" w:rsidRPr="00A22086" w:rsidRDefault="00B15F66" w:rsidP="00F36242">
            <w:pPr>
              <w:pStyle w:val="Corptext"/>
              <w:spacing w:line="276" w:lineRule="auto"/>
              <w:ind w:left="40"/>
              <w:rPr>
                <w:rFonts w:eastAsia="Calibri"/>
              </w:rPr>
            </w:pPr>
            <w:r w:rsidRPr="00A22086">
              <w:rPr>
                <w:rFonts w:eastAsia="Calibri"/>
              </w:rPr>
              <w:t>4) în cazul apei folosite într-o întreprindere alimentară, în punctul în care apa este utilizată în întreprindere.</w:t>
            </w:r>
          </w:p>
          <w:p w14:paraId="4643C451" w14:textId="77777777" w:rsidR="00233E0D" w:rsidRPr="00A22086" w:rsidRDefault="00233E0D" w:rsidP="00F36242">
            <w:pPr>
              <w:pStyle w:val="Corptext"/>
              <w:spacing w:line="276" w:lineRule="auto"/>
              <w:ind w:left="40"/>
              <w:rPr>
                <w:rFonts w:eastAsia="Calibri"/>
              </w:rPr>
            </w:pPr>
          </w:p>
          <w:p w14:paraId="660FD2F4" w14:textId="371BF2F0" w:rsidR="00B15F66" w:rsidRPr="00A22086" w:rsidRDefault="00B15F66" w:rsidP="00F36242">
            <w:pPr>
              <w:pStyle w:val="Corptext"/>
              <w:spacing w:line="276" w:lineRule="auto"/>
              <w:ind w:left="40"/>
              <w:rPr>
                <w:rFonts w:eastAsia="Calibri"/>
              </w:rPr>
            </w:pPr>
            <w:proofErr w:type="spellStart"/>
            <w:r w:rsidRPr="00A22086">
              <w:rPr>
                <w:rFonts w:eastAsia="Calibri"/>
              </w:rPr>
              <w:t>Noţiunea</w:t>
            </w:r>
            <w:proofErr w:type="spellEnd"/>
            <w:r w:rsidRPr="00A22086">
              <w:rPr>
                <w:rFonts w:eastAsia="Calibri"/>
              </w:rPr>
              <w:t xml:space="preserve"> de "produs alimentar" nu include:</w:t>
            </w:r>
          </w:p>
          <w:p w14:paraId="081CBC94" w14:textId="77777777" w:rsidR="00B15F66" w:rsidRPr="00A22086" w:rsidRDefault="00B15F66" w:rsidP="00F36242">
            <w:pPr>
              <w:pStyle w:val="Corptext"/>
              <w:spacing w:line="276" w:lineRule="auto"/>
              <w:ind w:left="40"/>
              <w:rPr>
                <w:rFonts w:eastAsia="Calibri"/>
              </w:rPr>
            </w:pPr>
            <w:r w:rsidRPr="00A22086">
              <w:rPr>
                <w:rFonts w:eastAsia="Calibri"/>
              </w:rPr>
              <w:t>a) hrana pentru animale;</w:t>
            </w:r>
          </w:p>
          <w:p w14:paraId="517B2D64" w14:textId="77777777" w:rsidR="00B15F66" w:rsidRPr="00A22086" w:rsidRDefault="00B15F66" w:rsidP="00F36242">
            <w:pPr>
              <w:pStyle w:val="Corptext"/>
              <w:spacing w:line="276" w:lineRule="auto"/>
              <w:ind w:left="40"/>
              <w:rPr>
                <w:rFonts w:eastAsia="Calibri"/>
              </w:rPr>
            </w:pPr>
            <w:r w:rsidRPr="00A22086">
              <w:rPr>
                <w:rFonts w:eastAsia="Calibri"/>
              </w:rPr>
              <w:t>b) animalele vii;</w:t>
            </w:r>
          </w:p>
          <w:p w14:paraId="7D8934EF" w14:textId="77777777" w:rsidR="00B15F66" w:rsidRPr="00A22086" w:rsidRDefault="00B15F66" w:rsidP="00F36242">
            <w:pPr>
              <w:pStyle w:val="Corptext"/>
              <w:spacing w:line="276" w:lineRule="auto"/>
              <w:ind w:left="40"/>
              <w:rPr>
                <w:rFonts w:eastAsia="Calibri"/>
              </w:rPr>
            </w:pPr>
            <w:r w:rsidRPr="00A22086">
              <w:rPr>
                <w:rFonts w:eastAsia="Calibri"/>
              </w:rPr>
              <w:t>c) plantele înainte de a fi recoltate;</w:t>
            </w:r>
          </w:p>
          <w:p w14:paraId="13C0AC56" w14:textId="77777777" w:rsidR="00B15F66" w:rsidRPr="00A22086" w:rsidRDefault="00B15F66" w:rsidP="00F36242">
            <w:pPr>
              <w:pStyle w:val="Corptext"/>
              <w:spacing w:line="276" w:lineRule="auto"/>
              <w:ind w:left="40"/>
              <w:rPr>
                <w:rFonts w:eastAsia="Calibri"/>
              </w:rPr>
            </w:pPr>
            <w:r w:rsidRPr="00A22086">
              <w:rPr>
                <w:rFonts w:eastAsia="Calibri"/>
              </w:rPr>
              <w:t>d) medicamentele;</w:t>
            </w:r>
          </w:p>
          <w:p w14:paraId="61A02E4A" w14:textId="77777777" w:rsidR="00B15F66" w:rsidRPr="00A22086" w:rsidRDefault="00B15F66" w:rsidP="00F36242">
            <w:pPr>
              <w:pStyle w:val="Corptext"/>
              <w:spacing w:line="276" w:lineRule="auto"/>
              <w:ind w:left="40"/>
              <w:rPr>
                <w:rFonts w:eastAsia="Calibri"/>
              </w:rPr>
            </w:pPr>
            <w:r w:rsidRPr="00A22086">
              <w:rPr>
                <w:rFonts w:eastAsia="Calibri"/>
              </w:rPr>
              <w:t>e) cosmeticele;</w:t>
            </w:r>
          </w:p>
          <w:p w14:paraId="591CBEEC" w14:textId="77777777" w:rsidR="00B15F66" w:rsidRPr="00A22086" w:rsidRDefault="00B15F66" w:rsidP="00F36242">
            <w:pPr>
              <w:pStyle w:val="Corptext"/>
              <w:spacing w:line="276" w:lineRule="auto"/>
              <w:ind w:left="40"/>
              <w:rPr>
                <w:rFonts w:eastAsia="Calibri"/>
              </w:rPr>
            </w:pPr>
            <w:r w:rsidRPr="00A22086">
              <w:rPr>
                <w:rFonts w:eastAsia="Calibri"/>
              </w:rPr>
              <w:t xml:space="preserve">f) tutunul </w:t>
            </w:r>
            <w:proofErr w:type="spellStart"/>
            <w:r w:rsidRPr="00A22086">
              <w:rPr>
                <w:rFonts w:eastAsia="Calibri"/>
              </w:rPr>
              <w:t>şi</w:t>
            </w:r>
            <w:proofErr w:type="spellEnd"/>
            <w:r w:rsidRPr="00A22086">
              <w:rPr>
                <w:rFonts w:eastAsia="Calibri"/>
              </w:rPr>
              <w:t xml:space="preserve"> produsele din tutun;</w:t>
            </w:r>
          </w:p>
          <w:p w14:paraId="3ED54F1B" w14:textId="77777777" w:rsidR="00B15F66" w:rsidRPr="00A22086" w:rsidRDefault="00B15F66" w:rsidP="00F36242">
            <w:pPr>
              <w:pStyle w:val="Corptext"/>
              <w:spacing w:line="276" w:lineRule="auto"/>
              <w:ind w:left="40"/>
              <w:rPr>
                <w:rFonts w:eastAsia="Calibri"/>
              </w:rPr>
            </w:pPr>
            <w:r w:rsidRPr="00A22086">
              <w:rPr>
                <w:rFonts w:eastAsia="Calibri"/>
              </w:rPr>
              <w:t xml:space="preserve">g) </w:t>
            </w:r>
            <w:proofErr w:type="spellStart"/>
            <w:r w:rsidRPr="00A22086">
              <w:rPr>
                <w:rFonts w:eastAsia="Calibri"/>
              </w:rPr>
              <w:t>substanţele</w:t>
            </w:r>
            <w:proofErr w:type="spellEnd"/>
            <w:r w:rsidRPr="00A22086">
              <w:rPr>
                <w:rFonts w:eastAsia="Calibri"/>
              </w:rPr>
              <w:t xml:space="preserve"> stupefiante sau psihotrope;</w:t>
            </w:r>
          </w:p>
          <w:p w14:paraId="1848A3D1" w14:textId="77777777" w:rsidR="00B15F66" w:rsidRPr="00A22086" w:rsidRDefault="00B15F66" w:rsidP="00F36242">
            <w:pPr>
              <w:pStyle w:val="Corptext"/>
              <w:spacing w:line="276" w:lineRule="auto"/>
              <w:ind w:left="40"/>
              <w:rPr>
                <w:rFonts w:eastAsia="Calibri"/>
              </w:rPr>
            </w:pPr>
            <w:r w:rsidRPr="00A22086">
              <w:rPr>
                <w:rFonts w:eastAsia="Calibri"/>
              </w:rPr>
              <w:t xml:space="preserve">h) reziduurile </w:t>
            </w:r>
            <w:proofErr w:type="spellStart"/>
            <w:r w:rsidRPr="00A22086">
              <w:rPr>
                <w:rFonts w:eastAsia="Calibri"/>
              </w:rPr>
              <w:t>şi</w:t>
            </w:r>
            <w:proofErr w:type="spellEnd"/>
            <w:r w:rsidRPr="00A22086">
              <w:rPr>
                <w:rFonts w:eastAsia="Calibri"/>
              </w:rPr>
              <w:t xml:space="preserve"> </w:t>
            </w:r>
            <w:proofErr w:type="spellStart"/>
            <w:r w:rsidRPr="00A22086">
              <w:rPr>
                <w:rFonts w:eastAsia="Calibri"/>
              </w:rPr>
              <w:t>substanţele</w:t>
            </w:r>
            <w:proofErr w:type="spellEnd"/>
            <w:r w:rsidRPr="00A22086">
              <w:rPr>
                <w:rFonts w:eastAsia="Calibri"/>
              </w:rPr>
              <w:t xml:space="preserve"> contaminante;</w:t>
            </w:r>
          </w:p>
          <w:p w14:paraId="6772DBC1" w14:textId="6DF03480" w:rsidR="00F82E13" w:rsidRPr="00A22086" w:rsidRDefault="00B15F66" w:rsidP="00F36242">
            <w:pPr>
              <w:pStyle w:val="Corptext"/>
              <w:spacing w:line="276" w:lineRule="auto"/>
              <w:ind w:left="40"/>
              <w:rPr>
                <w:rFonts w:eastAsia="Calibri"/>
              </w:rPr>
            </w:pPr>
            <w:r w:rsidRPr="00A22086">
              <w:rPr>
                <w:rFonts w:eastAsia="Calibri"/>
              </w:rPr>
              <w:t xml:space="preserve">i) produsele </w:t>
            </w:r>
            <w:proofErr w:type="spellStart"/>
            <w:r w:rsidRPr="00A22086">
              <w:rPr>
                <w:rFonts w:eastAsia="Calibri"/>
              </w:rPr>
              <w:t>obţinute</w:t>
            </w:r>
            <w:proofErr w:type="spellEnd"/>
            <w:r w:rsidRPr="00A22086">
              <w:rPr>
                <w:rFonts w:eastAsia="Calibri"/>
              </w:rPr>
              <w:t xml:space="preserve"> prin utilizarea dispozitivelor medicale;</w:t>
            </w:r>
          </w:p>
        </w:tc>
        <w:tc>
          <w:tcPr>
            <w:tcW w:w="1985" w:type="dxa"/>
            <w:tcBorders>
              <w:top w:val="single" w:sz="4" w:space="0" w:color="auto"/>
              <w:left w:val="single" w:sz="4" w:space="0" w:color="auto"/>
              <w:bottom w:val="single" w:sz="4" w:space="0" w:color="auto"/>
              <w:right w:val="single" w:sz="4" w:space="0" w:color="auto"/>
            </w:tcBorders>
            <w:vAlign w:val="center"/>
          </w:tcPr>
          <w:p w14:paraId="3C656211" w14:textId="3DFABD8D"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86FEFAF" w14:textId="36693544" w:rsidR="00F82E13" w:rsidRPr="00A22086" w:rsidRDefault="00B15F6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Art.2 legea nr.306/2018 privind siguranța alimentelor</w:t>
            </w:r>
          </w:p>
        </w:tc>
      </w:tr>
      <w:tr w:rsidR="00F82E13" w:rsidRPr="00A22086" w14:paraId="0BCA20EC"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12EA6F6" w14:textId="6AF201FA"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32. „hrană pentru animale” sau „produse pentru hrana pentru animale” înseamnă hrană pentru animale sau produse pentru hrana pentru animale astfel cum sunt definite la articolul 3 punctul 4 din Regulamentul (CE) nr. 178/2002;</w:t>
            </w:r>
          </w:p>
        </w:tc>
        <w:tc>
          <w:tcPr>
            <w:tcW w:w="5953" w:type="dxa"/>
            <w:tcBorders>
              <w:top w:val="single" w:sz="4" w:space="0" w:color="auto"/>
              <w:left w:val="single" w:sz="4" w:space="0" w:color="auto"/>
              <w:bottom w:val="single" w:sz="4" w:space="0" w:color="auto"/>
              <w:right w:val="single" w:sz="4" w:space="0" w:color="auto"/>
            </w:tcBorders>
            <w:vAlign w:val="center"/>
          </w:tcPr>
          <w:p w14:paraId="25C82880" w14:textId="397B04F2" w:rsidR="00F82E13" w:rsidRPr="00A22086" w:rsidRDefault="00B15F66"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hrană pentru animale</w:t>
            </w:r>
            <w:r w:rsidRPr="00A22086">
              <w:rPr>
                <w:rFonts w:ascii="Times New Roman" w:eastAsia="Times New Roman" w:hAnsi="Times New Roman" w:cs="Times New Roman"/>
                <w:sz w:val="24"/>
                <w:szCs w:val="24"/>
                <w:lang w:eastAsia="ro-RO"/>
              </w:rPr>
              <w:t xml:space="preserve"> – orice </w:t>
            </w:r>
            <w:proofErr w:type="spellStart"/>
            <w:r w:rsidRPr="00A22086">
              <w:rPr>
                <w:rFonts w:ascii="Times New Roman" w:eastAsia="Times New Roman" w:hAnsi="Times New Roman" w:cs="Times New Roman"/>
                <w:sz w:val="24"/>
                <w:szCs w:val="24"/>
                <w:lang w:eastAsia="ro-RO"/>
              </w:rPr>
              <w:t>substanţă</w:t>
            </w:r>
            <w:proofErr w:type="spellEnd"/>
            <w:r w:rsidRPr="00A22086">
              <w:rPr>
                <w:rFonts w:ascii="Times New Roman" w:eastAsia="Times New Roman" w:hAnsi="Times New Roman" w:cs="Times New Roman"/>
                <w:sz w:val="24"/>
                <w:szCs w:val="24"/>
                <w:lang w:eastAsia="ro-RO"/>
              </w:rPr>
              <w:t xml:space="preserve"> sau produs, inclusiv aditivii, indiferent dacă este procesat, </w:t>
            </w:r>
            <w:proofErr w:type="spellStart"/>
            <w:r w:rsidRPr="00A22086">
              <w:rPr>
                <w:rFonts w:ascii="Times New Roman" w:eastAsia="Times New Roman" w:hAnsi="Times New Roman" w:cs="Times New Roman"/>
                <w:sz w:val="24"/>
                <w:szCs w:val="24"/>
                <w:lang w:eastAsia="ro-RO"/>
              </w:rPr>
              <w:t>parţial</w:t>
            </w:r>
            <w:proofErr w:type="spellEnd"/>
            <w:r w:rsidRPr="00A22086">
              <w:rPr>
                <w:rFonts w:ascii="Times New Roman" w:eastAsia="Times New Roman" w:hAnsi="Times New Roman" w:cs="Times New Roman"/>
                <w:sz w:val="24"/>
                <w:szCs w:val="24"/>
                <w:lang w:eastAsia="ro-RO"/>
              </w:rPr>
              <w:t xml:space="preserve"> procesat sau neprocesat, destinat utilizării în </w:t>
            </w:r>
            <w:proofErr w:type="spellStart"/>
            <w:r w:rsidRPr="00A22086">
              <w:rPr>
                <w:rFonts w:ascii="Times New Roman" w:eastAsia="Times New Roman" w:hAnsi="Times New Roman" w:cs="Times New Roman"/>
                <w:sz w:val="24"/>
                <w:szCs w:val="24"/>
                <w:lang w:eastAsia="ro-RO"/>
              </w:rPr>
              <w:t>nutriţia</w:t>
            </w:r>
            <w:proofErr w:type="spellEnd"/>
            <w:r w:rsidRPr="00A22086">
              <w:rPr>
                <w:rFonts w:ascii="Times New Roman" w:eastAsia="Times New Roman" w:hAnsi="Times New Roman" w:cs="Times New Roman"/>
                <w:sz w:val="24"/>
                <w:szCs w:val="24"/>
                <w:lang w:eastAsia="ro-RO"/>
              </w:rPr>
              <w:t xml:space="preserve"> animalelor;</w:t>
            </w:r>
          </w:p>
        </w:tc>
        <w:tc>
          <w:tcPr>
            <w:tcW w:w="1985" w:type="dxa"/>
            <w:tcBorders>
              <w:top w:val="single" w:sz="4" w:space="0" w:color="auto"/>
              <w:left w:val="single" w:sz="4" w:space="0" w:color="auto"/>
              <w:bottom w:val="single" w:sz="4" w:space="0" w:color="auto"/>
              <w:right w:val="single" w:sz="4" w:space="0" w:color="auto"/>
            </w:tcBorders>
            <w:vAlign w:val="center"/>
          </w:tcPr>
          <w:p w14:paraId="0AC6772B" w14:textId="4885542A"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AD656BA" w14:textId="28045C8D" w:rsidR="00F82E13" w:rsidRPr="00A22086" w:rsidRDefault="00B15F66"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Art.2 Legea nr.306/2018</w:t>
            </w:r>
          </w:p>
        </w:tc>
      </w:tr>
      <w:tr w:rsidR="004244DC" w:rsidRPr="00A22086" w14:paraId="6FD7B2C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9E88358"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33. „audit” înseamnă un audit astfel cum este definit la articolul 3 punctul 30 din Regulamentul (UE) 2017/625;</w:t>
            </w:r>
          </w:p>
          <w:p w14:paraId="487C025B" w14:textId="443C1B26" w:rsidR="004244DC" w:rsidRPr="00A22086" w:rsidRDefault="004244DC"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8734475" w14:textId="32563D5A" w:rsidR="004244DC" w:rsidRPr="00A22086" w:rsidRDefault="00274DD8"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lastRenderedPageBreak/>
              <w:t>audit</w:t>
            </w:r>
            <w:r w:rsidRPr="00A22086">
              <w:rPr>
                <w:rFonts w:ascii="Times New Roman" w:eastAsia="Times New Roman" w:hAnsi="Times New Roman" w:cs="Times New Roman"/>
                <w:sz w:val="24"/>
                <w:szCs w:val="24"/>
                <w:lang w:eastAsia="ro-RO"/>
              </w:rPr>
              <w:t xml:space="preserve"> – examinare metodică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independentă a respectării modului de efectuare a controalelor oficiale, care </w:t>
            </w:r>
            <w:r w:rsidRPr="00A22086">
              <w:rPr>
                <w:rFonts w:ascii="Times New Roman" w:eastAsia="Times New Roman" w:hAnsi="Times New Roman" w:cs="Times New Roman"/>
                <w:sz w:val="24"/>
                <w:szCs w:val="24"/>
                <w:lang w:eastAsia="ro-RO"/>
              </w:rPr>
              <w:lastRenderedPageBreak/>
              <w:t xml:space="preserve">are drept scop să stabilească dacă </w:t>
            </w:r>
            <w:proofErr w:type="spellStart"/>
            <w:r w:rsidRPr="00A22086">
              <w:rPr>
                <w:rFonts w:ascii="Times New Roman" w:eastAsia="Times New Roman" w:hAnsi="Times New Roman" w:cs="Times New Roman"/>
                <w:sz w:val="24"/>
                <w:szCs w:val="24"/>
                <w:lang w:eastAsia="ro-RO"/>
              </w:rPr>
              <w:t>activităţile</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rezultatele aferente controlului respectiv corespund normelor stabilite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dacă aceste norme sunt puse în aplicare în mod eficient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permit atingerea obiectivelor;</w:t>
            </w:r>
          </w:p>
        </w:tc>
        <w:tc>
          <w:tcPr>
            <w:tcW w:w="1985" w:type="dxa"/>
            <w:tcBorders>
              <w:top w:val="single" w:sz="4" w:space="0" w:color="auto"/>
              <w:left w:val="single" w:sz="4" w:space="0" w:color="auto"/>
              <w:bottom w:val="single" w:sz="4" w:space="0" w:color="auto"/>
              <w:right w:val="single" w:sz="4" w:space="0" w:color="auto"/>
            </w:tcBorders>
            <w:vAlign w:val="center"/>
          </w:tcPr>
          <w:p w14:paraId="59162FD1" w14:textId="6A6F3D08"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33553AC" w14:textId="425AED00" w:rsidR="004244DC" w:rsidRPr="00A22086" w:rsidRDefault="00274DD8"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 3 Legea nr.82/2024</w:t>
            </w:r>
          </w:p>
        </w:tc>
      </w:tr>
      <w:tr w:rsidR="00F82E13" w:rsidRPr="00A22086" w14:paraId="6AA71FED"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11BBAD58" w14:textId="50EA46C9" w:rsidR="00F82E13" w:rsidRPr="00A22086" w:rsidRDefault="00F82E1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34. „autorități competente” înseamnă autorități competente astfel cum sunt definite la articolul 3 punctul 3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67F5C49C" w14:textId="0DB9A56B" w:rsidR="00F82E13" w:rsidRPr="00A22086" w:rsidRDefault="00274DD8"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i/>
                <w:sz w:val="24"/>
                <w:szCs w:val="24"/>
              </w:rPr>
              <w:t>autoritate competentă</w:t>
            </w:r>
            <w:r w:rsidRPr="00A22086">
              <w:rPr>
                <w:rFonts w:ascii="Times New Roman" w:eastAsia="Times New Roman" w:hAnsi="Times New Roman" w:cs="Times New Roman"/>
                <w:sz w:val="24"/>
                <w:szCs w:val="24"/>
              </w:rPr>
              <w:t xml:space="preserve"> – autoritate responsabilă de organizarea controalelor oficiale </w:t>
            </w:r>
            <w:proofErr w:type="spellStart"/>
            <w:r w:rsidRPr="00A22086">
              <w:rPr>
                <w:rFonts w:ascii="Times New Roman" w:eastAsia="Times New Roman" w:hAnsi="Times New Roman" w:cs="Times New Roman"/>
                <w:sz w:val="24"/>
                <w:szCs w:val="24"/>
              </w:rPr>
              <w:t>şi</w:t>
            </w:r>
            <w:proofErr w:type="spellEnd"/>
            <w:r w:rsidRPr="00A22086">
              <w:rPr>
                <w:rFonts w:ascii="Times New Roman" w:eastAsia="Times New Roman" w:hAnsi="Times New Roman" w:cs="Times New Roman"/>
                <w:sz w:val="24"/>
                <w:szCs w:val="24"/>
              </w:rPr>
              <w:t xml:space="preserve"> de alte </w:t>
            </w:r>
            <w:proofErr w:type="spellStart"/>
            <w:r w:rsidRPr="00A22086">
              <w:rPr>
                <w:rFonts w:ascii="Times New Roman" w:eastAsia="Times New Roman" w:hAnsi="Times New Roman" w:cs="Times New Roman"/>
                <w:sz w:val="24"/>
                <w:szCs w:val="24"/>
              </w:rPr>
              <w:t>activităţi</w:t>
            </w:r>
            <w:proofErr w:type="spellEnd"/>
            <w:r w:rsidRPr="00A22086">
              <w:rPr>
                <w:rFonts w:ascii="Times New Roman" w:eastAsia="Times New Roman" w:hAnsi="Times New Roman" w:cs="Times New Roman"/>
                <w:sz w:val="24"/>
                <w:szCs w:val="24"/>
              </w:rPr>
              <w:t xml:space="preserve"> oficiale în conformitate cu prezenta lege </w:t>
            </w:r>
            <w:proofErr w:type="spellStart"/>
            <w:r w:rsidRPr="00A22086">
              <w:rPr>
                <w:rFonts w:ascii="Times New Roman" w:eastAsia="Times New Roman" w:hAnsi="Times New Roman" w:cs="Times New Roman"/>
                <w:sz w:val="24"/>
                <w:szCs w:val="24"/>
              </w:rPr>
              <w:t>şi</w:t>
            </w:r>
            <w:proofErr w:type="spellEnd"/>
            <w:r w:rsidRPr="00A22086">
              <w:rPr>
                <w:rFonts w:ascii="Times New Roman" w:eastAsia="Times New Roman" w:hAnsi="Times New Roman" w:cs="Times New Roman"/>
                <w:sz w:val="24"/>
                <w:szCs w:val="24"/>
              </w:rPr>
              <w:t xml:space="preserve"> cu normele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5A8484FD" w14:textId="6CD60AF5" w:rsidR="00F82E13"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8EEC277" w14:textId="40E82F5D" w:rsidR="00F82E13" w:rsidRPr="00A22086" w:rsidRDefault="00274DD8"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 3 Legea nr.82/2024</w:t>
            </w:r>
          </w:p>
        </w:tc>
      </w:tr>
      <w:tr w:rsidR="004244DC" w:rsidRPr="00A22086" w14:paraId="7FAA7FD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82883AD"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▼M2 </w:t>
            </w:r>
            <w:r w:rsidRPr="00A22086">
              <w:rPr>
                <w:rFonts w:ascii="Times New Roman" w:eastAsia="Times New Roman" w:hAnsi="Times New Roman" w:cs="Times New Roman"/>
                <w:sz w:val="24"/>
                <w:szCs w:val="24"/>
              </w:rPr>
              <w:t></w:t>
            </w:r>
          </w:p>
          <w:p w14:paraId="0A2F17B2" w14:textId="4A0CFA52"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34a. „miere” înseamnă miere astfel cum este definită în Directiva 2001/110/CE a Consiliului (5), inclusiv în ceea ce privește principalele tipuri de miere;</w:t>
            </w:r>
          </w:p>
          <w:p w14:paraId="6E76D47A" w14:textId="7A83E45B" w:rsidR="004244DC" w:rsidRPr="00A22086" w:rsidRDefault="004244DC"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FC24507" w14:textId="766B81EE" w:rsidR="004244DC" w:rsidRPr="00A22086" w:rsidRDefault="00576DCA"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Cs/>
                <w:i/>
                <w:sz w:val="24"/>
                <w:szCs w:val="24"/>
                <w:lang w:eastAsia="ro-RO"/>
              </w:rPr>
              <w:t>miere</w:t>
            </w:r>
            <w:r w:rsidRPr="00A22086">
              <w:rPr>
                <w:rFonts w:ascii="Times New Roman" w:eastAsia="Times New Roman" w:hAnsi="Times New Roman" w:cs="Times New Roman"/>
                <w:i/>
                <w:sz w:val="24"/>
                <w:szCs w:val="24"/>
                <w:lang w:eastAsia="ro-RO"/>
              </w:rPr>
              <w:t xml:space="preserve"> </w:t>
            </w:r>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substanţă</w:t>
            </w:r>
            <w:proofErr w:type="spellEnd"/>
            <w:r w:rsidRPr="00A22086">
              <w:rPr>
                <w:rFonts w:ascii="Times New Roman" w:eastAsia="Times New Roman" w:hAnsi="Times New Roman" w:cs="Times New Roman"/>
                <w:sz w:val="24"/>
                <w:szCs w:val="24"/>
                <w:lang w:eastAsia="ro-RO"/>
              </w:rPr>
              <w:t xml:space="preserve"> naturală dulce produsă de albinele </w:t>
            </w:r>
            <w:r w:rsidRPr="00A22086">
              <w:rPr>
                <w:rFonts w:ascii="Times New Roman" w:eastAsia="Times New Roman" w:hAnsi="Times New Roman" w:cs="Times New Roman"/>
                <w:i/>
                <w:iCs/>
                <w:sz w:val="24"/>
                <w:szCs w:val="24"/>
                <w:lang w:eastAsia="ro-RO"/>
              </w:rPr>
              <w:t xml:space="preserve">Apis </w:t>
            </w:r>
            <w:proofErr w:type="spellStart"/>
            <w:r w:rsidRPr="00A22086">
              <w:rPr>
                <w:rFonts w:ascii="Times New Roman" w:eastAsia="Times New Roman" w:hAnsi="Times New Roman" w:cs="Times New Roman"/>
                <w:i/>
                <w:iCs/>
                <w:sz w:val="24"/>
                <w:szCs w:val="24"/>
                <w:lang w:eastAsia="ro-RO"/>
              </w:rPr>
              <w:t>mellifera</w:t>
            </w:r>
            <w:proofErr w:type="spellEnd"/>
            <w:r w:rsidRPr="00A22086">
              <w:rPr>
                <w:rFonts w:ascii="Times New Roman" w:eastAsia="Times New Roman" w:hAnsi="Times New Roman" w:cs="Times New Roman"/>
                <w:sz w:val="24"/>
                <w:szCs w:val="24"/>
                <w:lang w:eastAsia="ro-RO"/>
              </w:rPr>
              <w:t xml:space="preserve"> din nectarul plantelor sau din </w:t>
            </w:r>
            <w:proofErr w:type="spellStart"/>
            <w:r w:rsidRPr="00A22086">
              <w:rPr>
                <w:rFonts w:ascii="Times New Roman" w:eastAsia="Times New Roman" w:hAnsi="Times New Roman" w:cs="Times New Roman"/>
                <w:sz w:val="24"/>
                <w:szCs w:val="24"/>
                <w:lang w:eastAsia="ro-RO"/>
              </w:rPr>
              <w:t>secreţiile</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secţiunilor</w:t>
            </w:r>
            <w:proofErr w:type="spellEnd"/>
            <w:r w:rsidRPr="00A22086">
              <w:rPr>
                <w:rFonts w:ascii="Times New Roman" w:eastAsia="Times New Roman" w:hAnsi="Times New Roman" w:cs="Times New Roman"/>
                <w:sz w:val="24"/>
                <w:szCs w:val="24"/>
                <w:lang w:eastAsia="ro-RO"/>
              </w:rPr>
              <w:t xml:space="preserve"> vii ale plantelor ori din </w:t>
            </w:r>
            <w:proofErr w:type="spellStart"/>
            <w:r w:rsidRPr="00A22086">
              <w:rPr>
                <w:rFonts w:ascii="Times New Roman" w:eastAsia="Times New Roman" w:hAnsi="Times New Roman" w:cs="Times New Roman"/>
                <w:sz w:val="24"/>
                <w:szCs w:val="24"/>
                <w:lang w:eastAsia="ro-RO"/>
              </w:rPr>
              <w:t>excreţiile</w:t>
            </w:r>
            <w:proofErr w:type="spellEnd"/>
            <w:r w:rsidRPr="00A22086">
              <w:rPr>
                <w:rFonts w:ascii="Times New Roman" w:eastAsia="Times New Roman" w:hAnsi="Times New Roman" w:cs="Times New Roman"/>
                <w:sz w:val="24"/>
                <w:szCs w:val="24"/>
                <w:lang w:eastAsia="ro-RO"/>
              </w:rPr>
              <w:t xml:space="preserve"> pe </w:t>
            </w:r>
            <w:proofErr w:type="spellStart"/>
            <w:r w:rsidRPr="00A22086">
              <w:rPr>
                <w:rFonts w:ascii="Times New Roman" w:eastAsia="Times New Roman" w:hAnsi="Times New Roman" w:cs="Times New Roman"/>
                <w:sz w:val="24"/>
                <w:szCs w:val="24"/>
                <w:lang w:eastAsia="ro-RO"/>
              </w:rPr>
              <w:t>secţiunile</w:t>
            </w:r>
            <w:proofErr w:type="spellEnd"/>
            <w:r w:rsidRPr="00A22086">
              <w:rPr>
                <w:rFonts w:ascii="Times New Roman" w:eastAsia="Times New Roman" w:hAnsi="Times New Roman" w:cs="Times New Roman"/>
                <w:sz w:val="24"/>
                <w:szCs w:val="24"/>
                <w:lang w:eastAsia="ro-RO"/>
              </w:rPr>
              <w:t xml:space="preserve"> vii ale plantelor, ale insectelor care se hrănesc prin </w:t>
            </w:r>
            <w:proofErr w:type="spellStart"/>
            <w:r w:rsidRPr="00A22086">
              <w:rPr>
                <w:rFonts w:ascii="Times New Roman" w:eastAsia="Times New Roman" w:hAnsi="Times New Roman" w:cs="Times New Roman"/>
                <w:sz w:val="24"/>
                <w:szCs w:val="24"/>
                <w:lang w:eastAsia="ro-RO"/>
              </w:rPr>
              <w:t>sucţiune</w:t>
            </w:r>
            <w:proofErr w:type="spellEnd"/>
            <w:r w:rsidRPr="00A22086">
              <w:rPr>
                <w:rFonts w:ascii="Times New Roman" w:eastAsia="Times New Roman" w:hAnsi="Times New Roman" w:cs="Times New Roman"/>
                <w:sz w:val="24"/>
                <w:szCs w:val="24"/>
                <w:lang w:eastAsia="ro-RO"/>
              </w:rPr>
              <w:t xml:space="preserve"> din plante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pe care albinele le colectează, le transformă, </w:t>
            </w:r>
            <w:proofErr w:type="spellStart"/>
            <w:r w:rsidRPr="00A22086">
              <w:rPr>
                <w:rFonts w:ascii="Times New Roman" w:eastAsia="Times New Roman" w:hAnsi="Times New Roman" w:cs="Times New Roman"/>
                <w:sz w:val="24"/>
                <w:szCs w:val="24"/>
                <w:lang w:eastAsia="ro-RO"/>
              </w:rPr>
              <w:t>combinîndu</w:t>
            </w:r>
            <w:proofErr w:type="spellEnd"/>
            <w:r w:rsidRPr="00A22086">
              <w:rPr>
                <w:rFonts w:ascii="Times New Roman" w:eastAsia="Times New Roman" w:hAnsi="Times New Roman" w:cs="Times New Roman"/>
                <w:sz w:val="24"/>
                <w:szCs w:val="24"/>
                <w:lang w:eastAsia="ro-RO"/>
              </w:rPr>
              <w:t xml:space="preserve">-le cu </w:t>
            </w:r>
            <w:proofErr w:type="spellStart"/>
            <w:r w:rsidRPr="00A22086">
              <w:rPr>
                <w:rFonts w:ascii="Times New Roman" w:eastAsia="Times New Roman" w:hAnsi="Times New Roman" w:cs="Times New Roman"/>
                <w:sz w:val="24"/>
                <w:szCs w:val="24"/>
                <w:lang w:eastAsia="ro-RO"/>
              </w:rPr>
              <w:t>substanţe</w:t>
            </w:r>
            <w:proofErr w:type="spellEnd"/>
            <w:r w:rsidRPr="00A22086">
              <w:rPr>
                <w:rFonts w:ascii="Times New Roman" w:eastAsia="Times New Roman" w:hAnsi="Times New Roman" w:cs="Times New Roman"/>
                <w:sz w:val="24"/>
                <w:szCs w:val="24"/>
                <w:lang w:eastAsia="ro-RO"/>
              </w:rPr>
              <w:t xml:space="preserve"> proprii specifice, le depozitează, le deshidratează, le adună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le lasă în faguri pentru a se macera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a se maturiza;</w:t>
            </w:r>
          </w:p>
        </w:tc>
        <w:tc>
          <w:tcPr>
            <w:tcW w:w="1985" w:type="dxa"/>
            <w:tcBorders>
              <w:top w:val="single" w:sz="4" w:space="0" w:color="auto"/>
              <w:left w:val="single" w:sz="4" w:space="0" w:color="auto"/>
              <w:bottom w:val="single" w:sz="4" w:space="0" w:color="auto"/>
              <w:right w:val="single" w:sz="4" w:space="0" w:color="auto"/>
            </w:tcBorders>
            <w:vAlign w:val="center"/>
          </w:tcPr>
          <w:p w14:paraId="3ADF0F5C" w14:textId="01747C6D"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A5D12E4" w14:textId="16C9A432" w:rsidR="004244DC" w:rsidRPr="00A22086" w:rsidRDefault="00576DCA"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Pct.3 HG nr.661/2007 </w:t>
            </w:r>
            <w:proofErr w:type="spellStart"/>
            <w:r w:rsidRPr="00A22086">
              <w:rPr>
                <w:rFonts w:ascii="Times New Roman" w:eastAsia="Times New Roman" w:hAnsi="Times New Roman" w:cs="Times New Roman"/>
                <w:sz w:val="24"/>
                <w:szCs w:val="24"/>
              </w:rPr>
              <w:t>Hotărîre</w:t>
            </w:r>
            <w:proofErr w:type="spellEnd"/>
            <w:r w:rsidRPr="00A22086">
              <w:rPr>
                <w:rFonts w:ascii="Times New Roman" w:eastAsia="Times New Roman" w:hAnsi="Times New Roman" w:cs="Times New Roman"/>
                <w:sz w:val="24"/>
                <w:szCs w:val="24"/>
              </w:rPr>
              <w:t xml:space="preserve"> cu privire la aprobarea </w:t>
            </w:r>
            <w:proofErr w:type="spellStart"/>
            <w:r w:rsidRPr="00A22086">
              <w:rPr>
                <w:rFonts w:ascii="Times New Roman" w:eastAsia="Times New Roman" w:hAnsi="Times New Roman" w:cs="Times New Roman"/>
                <w:sz w:val="24"/>
                <w:szCs w:val="24"/>
              </w:rPr>
              <w:t>Cerinţelor</w:t>
            </w:r>
            <w:proofErr w:type="spellEnd"/>
            <w:r w:rsidRPr="00A22086">
              <w:rPr>
                <w:rFonts w:ascii="Times New Roman" w:eastAsia="Times New Roman" w:hAnsi="Times New Roman" w:cs="Times New Roman"/>
                <w:sz w:val="24"/>
                <w:szCs w:val="24"/>
              </w:rPr>
              <w:t xml:space="preserve"> de calitate pentru miere naturală</w:t>
            </w:r>
          </w:p>
        </w:tc>
      </w:tr>
      <w:tr w:rsidR="00DE135C" w:rsidRPr="00A22086" w14:paraId="788F7418"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3F08B29" w14:textId="30DC5E3C"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34b.</w:t>
            </w:r>
            <w:r w:rsidRPr="00A22086">
              <w:rPr>
                <w:rFonts w:ascii="Times New Roman" w:eastAsia="Times New Roman" w:hAnsi="Times New Roman" w:cs="Times New Roman"/>
                <w:sz w:val="24"/>
                <w:szCs w:val="24"/>
              </w:rPr>
              <w:tab/>
              <w:t>„subproduse apicole” înseamnă miere, ceară de albine, lăptișor de matcă, propolis sau polen, care sunt destinate consumului uman;</w:t>
            </w:r>
          </w:p>
        </w:tc>
        <w:tc>
          <w:tcPr>
            <w:tcW w:w="5953" w:type="dxa"/>
            <w:tcBorders>
              <w:top w:val="single" w:sz="4" w:space="0" w:color="auto"/>
              <w:left w:val="single" w:sz="4" w:space="0" w:color="auto"/>
              <w:bottom w:val="single" w:sz="4" w:space="0" w:color="auto"/>
              <w:right w:val="single" w:sz="4" w:space="0" w:color="auto"/>
            </w:tcBorders>
            <w:vAlign w:val="center"/>
          </w:tcPr>
          <w:p w14:paraId="6E17AAD7" w14:textId="5771BFD5" w:rsidR="00DE135C" w:rsidRPr="00A22086" w:rsidRDefault="00DE135C"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7.4. </w:t>
            </w:r>
            <w:r w:rsidRPr="00A22086">
              <w:rPr>
                <w:rFonts w:ascii="Times New Roman" w:eastAsia="Calibri" w:hAnsi="Times New Roman" w:cs="Times New Roman"/>
                <w:bCs/>
                <w:i/>
                <w:sz w:val="24"/>
                <w:szCs w:val="24"/>
              </w:rPr>
              <w:t>produse apicole</w:t>
            </w:r>
            <w:r w:rsidRPr="00A22086">
              <w:rPr>
                <w:rFonts w:ascii="Times New Roman" w:eastAsia="Calibri" w:hAnsi="Times New Roman" w:cs="Times New Roman"/>
                <w:sz w:val="24"/>
                <w:szCs w:val="24"/>
              </w:rPr>
              <w:t xml:space="preserve"> -  miere, ceară de albine, lăptișor de matcă, propolis sau polen, care sunt destinate consumului uman;</w:t>
            </w:r>
          </w:p>
        </w:tc>
        <w:tc>
          <w:tcPr>
            <w:tcW w:w="1985" w:type="dxa"/>
            <w:tcBorders>
              <w:top w:val="single" w:sz="4" w:space="0" w:color="auto"/>
              <w:left w:val="single" w:sz="4" w:space="0" w:color="auto"/>
              <w:bottom w:val="single" w:sz="4" w:space="0" w:color="auto"/>
              <w:right w:val="single" w:sz="4" w:space="0" w:color="auto"/>
            </w:tcBorders>
            <w:vAlign w:val="center"/>
          </w:tcPr>
          <w:p w14:paraId="1D01D931" w14:textId="1A3BC154"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AF5F39B"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p>
        </w:tc>
      </w:tr>
      <w:tr w:rsidR="00DE135C" w:rsidRPr="00A22086" w14:paraId="3D4D7767"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0945AA20"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▼B </w:t>
            </w:r>
            <w:r w:rsidRPr="00A22086">
              <w:rPr>
                <w:rFonts w:ascii="Times New Roman" w:eastAsia="Times New Roman" w:hAnsi="Times New Roman" w:cs="Times New Roman"/>
                <w:sz w:val="24"/>
                <w:szCs w:val="24"/>
              </w:rPr>
              <w:t></w:t>
            </w:r>
          </w:p>
          <w:p w14:paraId="509C4CF0"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35. „germeni” înseamnă germeni astfel cum sunt definiți la articolul 2 litera (a) din Regulamentul de punere în aplicare (UE) nr. 208/2013 al Comisiei ( 6 );</w:t>
            </w:r>
          </w:p>
          <w:p w14:paraId="24CB1EA7"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F63AD1C" w14:textId="42A44FA7" w:rsidR="00DE135C" w:rsidRPr="00A22086" w:rsidRDefault="00A74E74"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germeni –</w:t>
            </w:r>
            <w:r w:rsidRPr="00A22086">
              <w:rPr>
                <w:rFonts w:ascii="Times New Roman" w:eastAsia="Times New Roman" w:hAnsi="Times New Roman" w:cs="Times New Roman"/>
                <w:sz w:val="24"/>
                <w:szCs w:val="24"/>
                <w:lang w:eastAsia="ro-RO"/>
              </w:rPr>
              <w:t xml:space="preserve"> produsul </w:t>
            </w:r>
            <w:proofErr w:type="spellStart"/>
            <w:r w:rsidRPr="00A22086">
              <w:rPr>
                <w:rFonts w:ascii="Times New Roman" w:eastAsia="Times New Roman" w:hAnsi="Times New Roman" w:cs="Times New Roman"/>
                <w:sz w:val="24"/>
                <w:szCs w:val="24"/>
                <w:lang w:eastAsia="ro-RO"/>
              </w:rPr>
              <w:t>obţinut</w:t>
            </w:r>
            <w:proofErr w:type="spellEnd"/>
            <w:r w:rsidRPr="00A22086">
              <w:rPr>
                <w:rFonts w:ascii="Times New Roman" w:eastAsia="Times New Roman" w:hAnsi="Times New Roman" w:cs="Times New Roman"/>
                <w:sz w:val="24"/>
                <w:szCs w:val="24"/>
                <w:lang w:eastAsia="ro-RO"/>
              </w:rPr>
              <w:t xml:space="preserve"> în urma germinării </w:t>
            </w:r>
            <w:proofErr w:type="spellStart"/>
            <w:r w:rsidRPr="00A22086">
              <w:rPr>
                <w:rFonts w:ascii="Times New Roman" w:eastAsia="Times New Roman" w:hAnsi="Times New Roman" w:cs="Times New Roman"/>
                <w:sz w:val="24"/>
                <w:szCs w:val="24"/>
                <w:lang w:eastAsia="ro-RO"/>
              </w:rPr>
              <w:t>seminţelor</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a dezvoltării lor în apă sau într-un alt mediu, recoltat înainte de dezvoltarea frunzelor veritabile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care este destinat a fi consumat întreg, inclusiv </w:t>
            </w:r>
            <w:proofErr w:type="spellStart"/>
            <w:r w:rsidRPr="00A22086">
              <w:rPr>
                <w:rFonts w:ascii="Times New Roman" w:eastAsia="Times New Roman" w:hAnsi="Times New Roman" w:cs="Times New Roman"/>
                <w:sz w:val="24"/>
                <w:szCs w:val="24"/>
                <w:lang w:eastAsia="ro-RO"/>
              </w:rPr>
              <w:t>seminţele</w:t>
            </w:r>
            <w:proofErr w:type="spellEnd"/>
            <w:r w:rsidRPr="00A22086">
              <w:rPr>
                <w:rFonts w:ascii="Times New Roman" w:eastAsia="Times New Roman" w:hAnsi="Times New Roman" w:cs="Times New Roman"/>
                <w:sz w:val="24"/>
                <w:szCs w:val="24"/>
                <w:lang w:eastAsia="ro-RO"/>
              </w:rPr>
              <w:t>;</w:t>
            </w:r>
          </w:p>
        </w:tc>
        <w:tc>
          <w:tcPr>
            <w:tcW w:w="1985" w:type="dxa"/>
            <w:tcBorders>
              <w:top w:val="single" w:sz="4" w:space="0" w:color="auto"/>
              <w:left w:val="single" w:sz="4" w:space="0" w:color="auto"/>
              <w:bottom w:val="single" w:sz="4" w:space="0" w:color="auto"/>
              <w:right w:val="single" w:sz="4" w:space="0" w:color="auto"/>
            </w:tcBorders>
            <w:vAlign w:val="center"/>
          </w:tcPr>
          <w:p w14:paraId="4DF4C6BD" w14:textId="3AF67B74"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2792A02" w14:textId="497258B2" w:rsidR="00DE135C" w:rsidRPr="00A22086" w:rsidRDefault="00A74E7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Pct.3 din HG nr. 69/2018 cu privire la </w:t>
            </w:r>
            <w:proofErr w:type="spellStart"/>
            <w:r w:rsidRPr="00A22086">
              <w:rPr>
                <w:rFonts w:ascii="Times New Roman" w:eastAsia="Times New Roman" w:hAnsi="Times New Roman" w:cs="Times New Roman"/>
                <w:sz w:val="24"/>
                <w:szCs w:val="24"/>
              </w:rPr>
              <w:t>cerinţele</w:t>
            </w:r>
            <w:proofErr w:type="spellEnd"/>
            <w:r w:rsidRPr="00A22086">
              <w:rPr>
                <w:rFonts w:ascii="Times New Roman" w:eastAsia="Times New Roman" w:hAnsi="Times New Roman" w:cs="Times New Roman"/>
                <w:sz w:val="24"/>
                <w:szCs w:val="24"/>
              </w:rPr>
              <w:t xml:space="preserve"> aplicabile germenilor </w:t>
            </w:r>
            <w:proofErr w:type="spellStart"/>
            <w:r w:rsidRPr="00A22086">
              <w:rPr>
                <w:rFonts w:ascii="Times New Roman" w:eastAsia="Times New Roman" w:hAnsi="Times New Roman" w:cs="Times New Roman"/>
                <w:sz w:val="24"/>
                <w:szCs w:val="24"/>
              </w:rPr>
              <w:t>şi</w:t>
            </w:r>
            <w:proofErr w:type="spellEnd"/>
            <w:r w:rsidRPr="00A22086">
              <w:rPr>
                <w:rFonts w:ascii="Times New Roman" w:eastAsia="Times New Roman" w:hAnsi="Times New Roman" w:cs="Times New Roman"/>
                <w:sz w:val="24"/>
                <w:szCs w:val="24"/>
              </w:rPr>
              <w:t xml:space="preserve"> </w:t>
            </w:r>
            <w:proofErr w:type="spellStart"/>
            <w:r w:rsidRPr="00A22086">
              <w:rPr>
                <w:rFonts w:ascii="Times New Roman" w:eastAsia="Times New Roman" w:hAnsi="Times New Roman" w:cs="Times New Roman"/>
                <w:sz w:val="24"/>
                <w:szCs w:val="24"/>
              </w:rPr>
              <w:t>seminţelor</w:t>
            </w:r>
            <w:proofErr w:type="spellEnd"/>
            <w:r w:rsidRPr="00A22086">
              <w:rPr>
                <w:rFonts w:ascii="Times New Roman" w:eastAsia="Times New Roman" w:hAnsi="Times New Roman" w:cs="Times New Roman"/>
                <w:sz w:val="24"/>
                <w:szCs w:val="24"/>
              </w:rPr>
              <w:t xml:space="preserve"> destinate </w:t>
            </w:r>
            <w:proofErr w:type="spellStart"/>
            <w:r w:rsidRPr="00A22086">
              <w:rPr>
                <w:rFonts w:ascii="Times New Roman" w:eastAsia="Times New Roman" w:hAnsi="Times New Roman" w:cs="Times New Roman"/>
                <w:sz w:val="24"/>
                <w:szCs w:val="24"/>
              </w:rPr>
              <w:lastRenderedPageBreak/>
              <w:t>producţiei</w:t>
            </w:r>
            <w:proofErr w:type="spellEnd"/>
            <w:r w:rsidRPr="00A22086">
              <w:rPr>
                <w:rFonts w:ascii="Times New Roman" w:eastAsia="Times New Roman" w:hAnsi="Times New Roman" w:cs="Times New Roman"/>
                <w:sz w:val="24"/>
                <w:szCs w:val="24"/>
              </w:rPr>
              <w:t xml:space="preserve"> de germen</w:t>
            </w:r>
          </w:p>
        </w:tc>
      </w:tr>
      <w:tr w:rsidR="00DE135C" w:rsidRPr="00A22086" w14:paraId="02FBA19D"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3BC8382"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36. „producție primară” înseamnă producție primară astfel cum este definită la articolul 3 punctul 17 din Regulamentul (CE) nr. 178/2002;</w:t>
            </w:r>
          </w:p>
          <w:p w14:paraId="5975FEB8"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EB9ACFE" w14:textId="38EE9070" w:rsidR="00DE135C" w:rsidRPr="00A22086" w:rsidRDefault="003C343E" w:rsidP="00F36242">
            <w:pPr>
              <w:spacing w:after="0" w:line="276" w:lineRule="auto"/>
              <w:ind w:firstLine="567"/>
              <w:jc w:val="both"/>
              <w:rPr>
                <w:rFonts w:ascii="Times New Roman" w:eastAsia="Times New Roman" w:hAnsi="Times New Roman" w:cs="Times New Roman"/>
                <w:sz w:val="24"/>
                <w:szCs w:val="24"/>
                <w:lang w:eastAsia="ro-RO"/>
              </w:rPr>
            </w:pPr>
            <w:proofErr w:type="spellStart"/>
            <w:r w:rsidRPr="00A22086">
              <w:rPr>
                <w:rFonts w:ascii="Times New Roman" w:eastAsia="Times New Roman" w:hAnsi="Times New Roman" w:cs="Times New Roman"/>
                <w:i/>
                <w:iCs/>
                <w:sz w:val="24"/>
                <w:szCs w:val="24"/>
                <w:lang w:eastAsia="ro-RO"/>
              </w:rPr>
              <w:t>producţie</w:t>
            </w:r>
            <w:proofErr w:type="spellEnd"/>
            <w:r w:rsidRPr="00A22086">
              <w:rPr>
                <w:rFonts w:ascii="Times New Roman" w:eastAsia="Times New Roman" w:hAnsi="Times New Roman" w:cs="Times New Roman"/>
                <w:i/>
                <w:iCs/>
                <w:sz w:val="24"/>
                <w:szCs w:val="24"/>
                <w:lang w:eastAsia="ro-RO"/>
              </w:rPr>
              <w:t xml:space="preserve"> primară</w:t>
            </w:r>
            <w:r w:rsidRPr="00A22086">
              <w:rPr>
                <w:rFonts w:ascii="Times New Roman" w:eastAsia="Times New Roman" w:hAnsi="Times New Roman" w:cs="Times New Roman"/>
                <w:sz w:val="24"/>
                <w:szCs w:val="24"/>
                <w:lang w:eastAsia="ro-RO"/>
              </w:rPr>
              <w:t xml:space="preserve"> – producerea, </w:t>
            </w:r>
            <w:proofErr w:type="spellStart"/>
            <w:r w:rsidRPr="00A22086">
              <w:rPr>
                <w:rFonts w:ascii="Times New Roman" w:eastAsia="Times New Roman" w:hAnsi="Times New Roman" w:cs="Times New Roman"/>
                <w:sz w:val="24"/>
                <w:szCs w:val="24"/>
                <w:lang w:eastAsia="ro-RO"/>
              </w:rPr>
              <w:t>creşterea</w:t>
            </w:r>
            <w:proofErr w:type="spellEnd"/>
            <w:r w:rsidRPr="00A22086">
              <w:rPr>
                <w:rFonts w:ascii="Times New Roman" w:eastAsia="Times New Roman" w:hAnsi="Times New Roman" w:cs="Times New Roman"/>
                <w:sz w:val="24"/>
                <w:szCs w:val="24"/>
                <w:lang w:eastAsia="ro-RO"/>
              </w:rPr>
              <w:t xml:space="preserve"> sau cultivarea produselor primare, </w:t>
            </w:r>
            <w:proofErr w:type="spellStart"/>
            <w:r w:rsidRPr="00A22086">
              <w:rPr>
                <w:rFonts w:ascii="Times New Roman" w:eastAsia="Times New Roman" w:hAnsi="Times New Roman" w:cs="Times New Roman"/>
                <w:sz w:val="24"/>
                <w:szCs w:val="24"/>
                <w:lang w:eastAsia="ro-RO"/>
              </w:rPr>
              <w:t>incluzînd</w:t>
            </w:r>
            <w:proofErr w:type="spellEnd"/>
            <w:r w:rsidRPr="00A22086">
              <w:rPr>
                <w:rFonts w:ascii="Times New Roman" w:eastAsia="Times New Roman" w:hAnsi="Times New Roman" w:cs="Times New Roman"/>
                <w:sz w:val="24"/>
                <w:szCs w:val="24"/>
                <w:lang w:eastAsia="ro-RO"/>
              </w:rPr>
              <w:t xml:space="preserve"> recoltarea, mulsul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producţia</w:t>
            </w:r>
            <w:proofErr w:type="spellEnd"/>
            <w:r w:rsidRPr="00A22086">
              <w:rPr>
                <w:rFonts w:ascii="Times New Roman" w:eastAsia="Times New Roman" w:hAnsi="Times New Roman" w:cs="Times New Roman"/>
                <w:sz w:val="24"/>
                <w:szCs w:val="24"/>
                <w:lang w:eastAsia="ro-RO"/>
              </w:rPr>
              <w:t xml:space="preserve"> de animale de crescătorie înainte de sacrificare, de asemenea </w:t>
            </w:r>
            <w:proofErr w:type="spellStart"/>
            <w:r w:rsidRPr="00A22086">
              <w:rPr>
                <w:rFonts w:ascii="Times New Roman" w:eastAsia="Times New Roman" w:hAnsi="Times New Roman" w:cs="Times New Roman"/>
                <w:sz w:val="24"/>
                <w:szCs w:val="24"/>
                <w:lang w:eastAsia="ro-RO"/>
              </w:rPr>
              <w:t>vînătoarea</w:t>
            </w:r>
            <w:proofErr w:type="spellEnd"/>
            <w:r w:rsidRPr="00A22086">
              <w:rPr>
                <w:rFonts w:ascii="Times New Roman" w:eastAsia="Times New Roman" w:hAnsi="Times New Roman" w:cs="Times New Roman"/>
                <w:sz w:val="24"/>
                <w:szCs w:val="24"/>
                <w:lang w:eastAsia="ro-RO"/>
              </w:rPr>
              <w:t xml:space="preserv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pescuitul, precum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colectarea produselor de la animale </w:t>
            </w:r>
            <w:proofErr w:type="spellStart"/>
            <w:r w:rsidRPr="00A22086">
              <w:rPr>
                <w:rFonts w:ascii="Times New Roman" w:eastAsia="Times New Roman" w:hAnsi="Times New Roman" w:cs="Times New Roman"/>
                <w:sz w:val="24"/>
                <w:szCs w:val="24"/>
                <w:lang w:eastAsia="ro-RO"/>
              </w:rPr>
              <w:t>şi</w:t>
            </w:r>
            <w:proofErr w:type="spellEnd"/>
            <w:r w:rsidRPr="00A22086">
              <w:rPr>
                <w:rFonts w:ascii="Times New Roman" w:eastAsia="Times New Roman" w:hAnsi="Times New Roman" w:cs="Times New Roman"/>
                <w:sz w:val="24"/>
                <w:szCs w:val="24"/>
                <w:lang w:eastAsia="ro-RO"/>
              </w:rPr>
              <w:t xml:space="preserve"> plante sălbatice;</w:t>
            </w:r>
          </w:p>
        </w:tc>
        <w:tc>
          <w:tcPr>
            <w:tcW w:w="1985" w:type="dxa"/>
            <w:tcBorders>
              <w:top w:val="single" w:sz="4" w:space="0" w:color="auto"/>
              <w:left w:val="single" w:sz="4" w:space="0" w:color="auto"/>
              <w:bottom w:val="single" w:sz="4" w:space="0" w:color="auto"/>
              <w:right w:val="single" w:sz="4" w:space="0" w:color="auto"/>
            </w:tcBorders>
            <w:vAlign w:val="center"/>
          </w:tcPr>
          <w:p w14:paraId="542E3F13" w14:textId="7E1A4AF4"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D369B97" w14:textId="162DA795" w:rsidR="00DE135C" w:rsidRPr="00A22086" w:rsidRDefault="003C343E"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Art.2 Legea nr.</w:t>
            </w:r>
            <w:r w:rsidRPr="00A22086">
              <w:rPr>
                <w:rFonts w:ascii="Times New Roman" w:hAnsi="Times New Roman" w:cs="Times New Roman"/>
                <w:sz w:val="24"/>
                <w:szCs w:val="24"/>
              </w:rPr>
              <w:t xml:space="preserve"> </w:t>
            </w:r>
            <w:r w:rsidRPr="00A22086">
              <w:rPr>
                <w:rFonts w:ascii="Times New Roman" w:eastAsia="Times New Roman" w:hAnsi="Times New Roman" w:cs="Times New Roman"/>
                <w:sz w:val="24"/>
                <w:szCs w:val="24"/>
              </w:rPr>
              <w:t xml:space="preserve">306/2018 privind </w:t>
            </w:r>
            <w:proofErr w:type="spellStart"/>
            <w:r w:rsidRPr="00A22086">
              <w:rPr>
                <w:rFonts w:ascii="Times New Roman" w:eastAsia="Times New Roman" w:hAnsi="Times New Roman" w:cs="Times New Roman"/>
                <w:sz w:val="24"/>
                <w:szCs w:val="24"/>
              </w:rPr>
              <w:t>siguranţa</w:t>
            </w:r>
            <w:proofErr w:type="spellEnd"/>
            <w:r w:rsidRPr="00A22086">
              <w:rPr>
                <w:rFonts w:ascii="Times New Roman" w:eastAsia="Times New Roman" w:hAnsi="Times New Roman" w:cs="Times New Roman"/>
                <w:sz w:val="24"/>
                <w:szCs w:val="24"/>
              </w:rPr>
              <w:t xml:space="preserve"> alimentelor </w:t>
            </w:r>
          </w:p>
        </w:tc>
      </w:tr>
      <w:tr w:rsidR="00DE135C" w:rsidRPr="00A22086" w14:paraId="34DB6266"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4831EFE" w14:textId="388815F0"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37.</w:t>
            </w:r>
            <w:r w:rsidRPr="00A22086">
              <w:rPr>
                <w:rFonts w:ascii="Times New Roman" w:eastAsia="Times New Roman" w:hAnsi="Times New Roman" w:cs="Times New Roman"/>
                <w:sz w:val="24"/>
                <w:szCs w:val="24"/>
              </w:rPr>
              <w:tab/>
              <w:t>„abator” înseamnă un abator astfel cum este definit la punctul 1.16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2548C985" w14:textId="4D488B4D" w:rsidR="00DE135C" w:rsidRPr="00A22086" w:rsidRDefault="00134205" w:rsidP="00F36242">
            <w:pPr>
              <w:shd w:val="clear" w:color="auto" w:fill="FFFFFF"/>
              <w:spacing w:after="0" w:line="276" w:lineRule="auto"/>
              <w:ind w:left="-567" w:firstLine="567"/>
              <w:jc w:val="both"/>
              <w:rPr>
                <w:rFonts w:ascii="Times New Roman" w:eastAsia="Arial Unicode MS" w:hAnsi="Times New Roman" w:cs="Times New Roman"/>
                <w:bCs/>
                <w:color w:val="000000" w:themeColor="text1"/>
                <w:sz w:val="24"/>
                <w:szCs w:val="24"/>
                <w:lang w:val="ro-MD"/>
              </w:rPr>
            </w:pPr>
            <w:r w:rsidRPr="00A22086">
              <w:rPr>
                <w:rFonts w:ascii="Times New Roman" w:eastAsia="Arial Unicode MS" w:hAnsi="Times New Roman" w:cs="Times New Roman"/>
                <w:bCs/>
                <w:color w:val="000000" w:themeColor="text1"/>
                <w:sz w:val="24"/>
                <w:szCs w:val="24"/>
                <w:lang w:val="ro-MD"/>
              </w:rPr>
              <w:t xml:space="preserve"> </w:t>
            </w:r>
            <w:r w:rsidRPr="00A22086">
              <w:rPr>
                <w:rFonts w:ascii="Times New Roman" w:eastAsia="Arial Unicode MS" w:hAnsi="Times New Roman" w:cs="Times New Roman"/>
                <w:bCs/>
                <w:i/>
                <w:color w:val="000000" w:themeColor="text1"/>
                <w:sz w:val="24"/>
                <w:szCs w:val="24"/>
                <w:lang w:val="ro-MD"/>
              </w:rPr>
              <w:t>„abator”</w:t>
            </w:r>
            <w:r w:rsidRPr="00A22086">
              <w:rPr>
                <w:rFonts w:ascii="Times New Roman" w:eastAsia="Arial Unicode MS" w:hAnsi="Times New Roman" w:cs="Times New Roman"/>
                <w:bCs/>
                <w:color w:val="000000" w:themeColor="text1"/>
                <w:sz w:val="24"/>
                <w:szCs w:val="24"/>
                <w:lang w:val="ro-MD"/>
              </w:rPr>
              <w:t>: unitate utilizată pentru sacrificarea și eviscerarea animalelor a căror carne este destinată consumului uman;</w:t>
            </w:r>
          </w:p>
        </w:tc>
        <w:tc>
          <w:tcPr>
            <w:tcW w:w="1985" w:type="dxa"/>
            <w:tcBorders>
              <w:top w:val="single" w:sz="4" w:space="0" w:color="auto"/>
              <w:left w:val="single" w:sz="4" w:space="0" w:color="auto"/>
              <w:bottom w:val="single" w:sz="4" w:space="0" w:color="auto"/>
              <w:right w:val="single" w:sz="4" w:space="0" w:color="auto"/>
            </w:tcBorders>
            <w:vAlign w:val="center"/>
          </w:tcPr>
          <w:p w14:paraId="7467C596" w14:textId="741C55F3"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C13F644" w14:textId="0DE484B9" w:rsidR="00DE135C" w:rsidRPr="00A22086" w:rsidRDefault="00134205"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nr.692/2025</w:t>
            </w:r>
          </w:p>
        </w:tc>
      </w:tr>
      <w:tr w:rsidR="00DE135C" w:rsidRPr="00A22086" w14:paraId="20246991"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15FA635D" w14:textId="57BE6031"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38. „unitate de prelucrare a vânatului” înseamnă o unitate de prelucrare a vânatului astfel cum este definită la punctul 1.18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41C2A128" w14:textId="6A3276F2" w:rsidR="00DE135C" w:rsidRPr="00A22086" w:rsidRDefault="00112844"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 „</w:t>
            </w:r>
            <w:r w:rsidRPr="00A22086">
              <w:rPr>
                <w:rFonts w:ascii="Times New Roman" w:eastAsia="Calibri" w:hAnsi="Times New Roman" w:cs="Times New Roman"/>
                <w:i/>
                <w:sz w:val="24"/>
                <w:szCs w:val="24"/>
              </w:rPr>
              <w:t>unitate de prelucrare a vânatului</w:t>
            </w:r>
            <w:r w:rsidRPr="00A22086">
              <w:rPr>
                <w:rFonts w:ascii="Times New Roman" w:eastAsia="Calibri" w:hAnsi="Times New Roman" w:cs="Times New Roman"/>
                <w:sz w:val="24"/>
                <w:szCs w:val="24"/>
              </w:rPr>
              <w:t>”: orice unitate în care sunt preparate, în vederea introducerii pe piață, vânatul și carnea de vânat obținute după vânătoare</w:t>
            </w:r>
          </w:p>
        </w:tc>
        <w:tc>
          <w:tcPr>
            <w:tcW w:w="1985" w:type="dxa"/>
            <w:tcBorders>
              <w:top w:val="single" w:sz="4" w:space="0" w:color="auto"/>
              <w:left w:val="single" w:sz="4" w:space="0" w:color="auto"/>
              <w:bottom w:val="single" w:sz="4" w:space="0" w:color="auto"/>
              <w:right w:val="single" w:sz="4" w:space="0" w:color="auto"/>
            </w:tcBorders>
            <w:vAlign w:val="center"/>
          </w:tcPr>
          <w:p w14:paraId="62AD421D" w14:textId="1929CFFA"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BCE306C" w14:textId="6BE55DBD" w:rsidR="00DE135C" w:rsidRPr="00A22086" w:rsidRDefault="0011284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nr.692/2025</w:t>
            </w:r>
          </w:p>
        </w:tc>
      </w:tr>
      <w:tr w:rsidR="00DE135C" w:rsidRPr="00A22086" w14:paraId="22B71833"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B43E5F5" w14:textId="3D7D26FF"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39. „unitate de tranșare” înseamnă o secție de tranșare astfel cum este definită la punctul 1.17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76D9EB20" w14:textId="0122F230" w:rsidR="00DE135C" w:rsidRPr="00A22086" w:rsidRDefault="00112844" w:rsidP="00F36242">
            <w:pPr>
              <w:widowControl w:val="0"/>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 „</w:t>
            </w:r>
            <w:r w:rsidRPr="00A22086">
              <w:rPr>
                <w:rFonts w:ascii="Times New Roman" w:eastAsia="Calibri" w:hAnsi="Times New Roman" w:cs="Times New Roman"/>
                <w:i/>
                <w:sz w:val="24"/>
                <w:szCs w:val="24"/>
              </w:rPr>
              <w:t>secție de tranșare</w:t>
            </w:r>
            <w:r w:rsidRPr="00A22086">
              <w:rPr>
                <w:rFonts w:ascii="Times New Roman" w:eastAsia="Calibri" w:hAnsi="Times New Roman" w:cs="Times New Roman"/>
                <w:sz w:val="24"/>
                <w:szCs w:val="24"/>
              </w:rPr>
              <w:t>”: unitate de dezosare și/sau tranșare a cărnii;</w:t>
            </w:r>
          </w:p>
        </w:tc>
        <w:tc>
          <w:tcPr>
            <w:tcW w:w="1985" w:type="dxa"/>
            <w:tcBorders>
              <w:top w:val="single" w:sz="4" w:space="0" w:color="auto"/>
              <w:left w:val="single" w:sz="4" w:space="0" w:color="auto"/>
              <w:bottom w:val="single" w:sz="4" w:space="0" w:color="auto"/>
              <w:right w:val="single" w:sz="4" w:space="0" w:color="auto"/>
            </w:tcBorders>
            <w:vAlign w:val="center"/>
          </w:tcPr>
          <w:p w14:paraId="211E2609" w14:textId="0EE242D0"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CA5E10B" w14:textId="29402B5E" w:rsidR="00DE135C" w:rsidRPr="00A22086" w:rsidRDefault="0011284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nr.692/2025</w:t>
            </w:r>
          </w:p>
        </w:tc>
      </w:tr>
      <w:tr w:rsidR="004244DC" w:rsidRPr="00A22086" w14:paraId="5280E5D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32F9D95" w14:textId="054DCD65"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40. „zonă de producție” înseamnă zonă de producție astfel cum este definită la punctul 2.5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44BD1C25" w14:textId="086CE27A" w:rsidR="004244DC" w:rsidRPr="00A22086" w:rsidRDefault="00EC2AB4"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bookmarkStart w:id="14" w:name="_Hlk212126298"/>
            <w:r w:rsidRPr="00A22086">
              <w:rPr>
                <w:rFonts w:ascii="Times New Roman" w:eastAsia="Times New Roman" w:hAnsi="Times New Roman" w:cs="Times New Roman"/>
                <w:sz w:val="24"/>
                <w:szCs w:val="24"/>
              </w:rPr>
              <w:t>7.</w:t>
            </w:r>
            <w:r w:rsidR="00A21321" w:rsidRPr="00A22086">
              <w:rPr>
                <w:rFonts w:ascii="Times New Roman" w:eastAsia="Times New Roman" w:hAnsi="Times New Roman" w:cs="Times New Roman"/>
                <w:sz w:val="24"/>
                <w:szCs w:val="24"/>
              </w:rPr>
              <w:t>9</w:t>
            </w:r>
            <w:r w:rsidRPr="00A22086">
              <w:rPr>
                <w:rFonts w:ascii="Times New Roman" w:eastAsia="Times New Roman" w:hAnsi="Times New Roman" w:cs="Times New Roman"/>
                <w:sz w:val="24"/>
                <w:szCs w:val="24"/>
              </w:rPr>
              <w:t>.</w:t>
            </w:r>
            <w:r w:rsidRPr="00A22086">
              <w:rPr>
                <w:rFonts w:ascii="Times New Roman" w:eastAsia="Times New Roman" w:hAnsi="Times New Roman" w:cs="Times New Roman"/>
                <w:i/>
                <w:sz w:val="24"/>
                <w:szCs w:val="24"/>
              </w:rPr>
              <w:t xml:space="preserve"> </w:t>
            </w:r>
            <w:r w:rsidR="00BA2B23" w:rsidRPr="00A22086">
              <w:rPr>
                <w:rFonts w:ascii="Times New Roman" w:eastAsia="Times New Roman" w:hAnsi="Times New Roman" w:cs="Times New Roman"/>
                <w:i/>
                <w:sz w:val="24"/>
                <w:szCs w:val="24"/>
              </w:rPr>
              <w:t>Zonă de producție</w:t>
            </w:r>
            <w:r w:rsidR="00BA2B23" w:rsidRPr="00A22086">
              <w:rPr>
                <w:rFonts w:ascii="Times New Roman" w:eastAsia="Times New Roman" w:hAnsi="Times New Roman" w:cs="Times New Roman"/>
                <w:sz w:val="24"/>
                <w:szCs w:val="24"/>
              </w:rPr>
              <w:t xml:space="preserve"> </w:t>
            </w:r>
            <w:r w:rsidRPr="00A22086">
              <w:rPr>
                <w:rFonts w:ascii="Times New Roman" w:eastAsia="Times New Roman" w:hAnsi="Times New Roman" w:cs="Times New Roman"/>
                <w:sz w:val="24"/>
                <w:szCs w:val="24"/>
              </w:rPr>
              <w:t xml:space="preserve">- </w:t>
            </w:r>
            <w:r w:rsidR="00BA2B23" w:rsidRPr="00A22086">
              <w:rPr>
                <w:rFonts w:ascii="Times New Roman" w:eastAsia="Times New Roman" w:hAnsi="Times New Roman" w:cs="Times New Roman"/>
                <w:sz w:val="24"/>
                <w:szCs w:val="24"/>
              </w:rPr>
              <w:t xml:space="preserve"> orice zonă maritimă, estuarină sau lagunară, care conține fie straturi naturale de moluște bivalve, fie situri utilizate pentru cultivarea moluștelor bivalve și din care se prelevează moluște bivalve vii.</w:t>
            </w:r>
            <w:bookmarkEnd w:id="14"/>
          </w:p>
        </w:tc>
        <w:tc>
          <w:tcPr>
            <w:tcW w:w="1985" w:type="dxa"/>
            <w:tcBorders>
              <w:top w:val="single" w:sz="4" w:space="0" w:color="auto"/>
              <w:left w:val="single" w:sz="4" w:space="0" w:color="auto"/>
              <w:bottom w:val="single" w:sz="4" w:space="0" w:color="auto"/>
              <w:right w:val="single" w:sz="4" w:space="0" w:color="auto"/>
            </w:tcBorders>
            <w:vAlign w:val="center"/>
          </w:tcPr>
          <w:p w14:paraId="25ED8811" w14:textId="44C315FE" w:rsidR="004244DC" w:rsidRPr="00A22086" w:rsidRDefault="00EC2AB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489B8BD"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112844" w:rsidRPr="00A22086" w14:paraId="3F5218AB"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016C5086" w14:textId="77777777" w:rsidR="00112844" w:rsidRPr="00A22086" w:rsidRDefault="0011284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41. „vas fabrică” înseamnă un vas fabrică astfel cum este definit la punctul 3.2 din anexa I la Regulamentul (CE) nr. 853/2004;</w:t>
            </w:r>
          </w:p>
          <w:p w14:paraId="051057B5" w14:textId="77777777" w:rsidR="00112844" w:rsidRPr="00A22086" w:rsidRDefault="00112844"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F015BB9" w14:textId="2CC6C7A1" w:rsidR="00112844" w:rsidRPr="00A22086" w:rsidRDefault="00EC2AB4"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bookmarkStart w:id="15" w:name="_Hlk212126547"/>
            <w:r w:rsidRPr="00A22086">
              <w:rPr>
                <w:rFonts w:ascii="Times New Roman" w:eastAsia="Times New Roman" w:hAnsi="Times New Roman" w:cs="Times New Roman"/>
                <w:sz w:val="24"/>
                <w:szCs w:val="24"/>
              </w:rPr>
              <w:t>7.1</w:t>
            </w:r>
            <w:r w:rsidR="00A21321" w:rsidRPr="00A22086">
              <w:rPr>
                <w:rFonts w:ascii="Times New Roman" w:eastAsia="Times New Roman" w:hAnsi="Times New Roman" w:cs="Times New Roman"/>
                <w:sz w:val="24"/>
                <w:szCs w:val="24"/>
              </w:rPr>
              <w:t>0</w:t>
            </w:r>
            <w:r w:rsidRPr="00A22086">
              <w:rPr>
                <w:rFonts w:ascii="Times New Roman" w:eastAsia="Times New Roman" w:hAnsi="Times New Roman" w:cs="Times New Roman"/>
                <w:sz w:val="24"/>
                <w:szCs w:val="24"/>
              </w:rPr>
              <w:t xml:space="preserve">. </w:t>
            </w:r>
            <w:r w:rsidRPr="00A22086">
              <w:rPr>
                <w:rFonts w:ascii="Times New Roman" w:eastAsia="Times New Roman" w:hAnsi="Times New Roman" w:cs="Times New Roman"/>
                <w:i/>
                <w:sz w:val="24"/>
                <w:szCs w:val="24"/>
              </w:rPr>
              <w:t>Navă fabrică</w:t>
            </w:r>
            <w:r w:rsidRPr="00A22086">
              <w:rPr>
                <w:rFonts w:ascii="Times New Roman" w:eastAsia="Times New Roman" w:hAnsi="Times New Roman" w:cs="Times New Roman"/>
                <w:sz w:val="24"/>
                <w:szCs w:val="24"/>
              </w:rPr>
              <w:t xml:space="preserve"> -  orice navă la bordul căreia produsele pescărești sunt supuse uneia sau mai multor dintre următoarele operațiuni, urmate de ambalare sau ambalare și, dacă este necesar, refrigerare sau congelare: filetare, </w:t>
            </w:r>
            <w:proofErr w:type="spellStart"/>
            <w:r w:rsidRPr="00A22086">
              <w:rPr>
                <w:rFonts w:ascii="Times New Roman" w:eastAsia="Times New Roman" w:hAnsi="Times New Roman" w:cs="Times New Roman"/>
                <w:sz w:val="24"/>
                <w:szCs w:val="24"/>
              </w:rPr>
              <w:t>feliere</w:t>
            </w:r>
            <w:proofErr w:type="spellEnd"/>
            <w:r w:rsidRPr="00A22086">
              <w:rPr>
                <w:rFonts w:ascii="Times New Roman" w:eastAsia="Times New Roman" w:hAnsi="Times New Roman" w:cs="Times New Roman"/>
                <w:sz w:val="24"/>
                <w:szCs w:val="24"/>
              </w:rPr>
              <w:t>, jupuire, decorticare, decorticare, tocare sau prelucrare.</w:t>
            </w:r>
            <w:bookmarkEnd w:id="15"/>
          </w:p>
        </w:tc>
        <w:tc>
          <w:tcPr>
            <w:tcW w:w="1985" w:type="dxa"/>
            <w:tcBorders>
              <w:top w:val="single" w:sz="4" w:space="0" w:color="auto"/>
              <w:left w:val="single" w:sz="4" w:space="0" w:color="auto"/>
              <w:bottom w:val="single" w:sz="4" w:space="0" w:color="auto"/>
              <w:right w:val="single" w:sz="4" w:space="0" w:color="auto"/>
            </w:tcBorders>
            <w:vAlign w:val="center"/>
          </w:tcPr>
          <w:p w14:paraId="52289F0C" w14:textId="1ADC4225" w:rsidR="00112844"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B6A7D33" w14:textId="77777777" w:rsidR="00112844" w:rsidRPr="00A22086" w:rsidRDefault="00112844" w:rsidP="00F36242">
            <w:pPr>
              <w:spacing w:after="0" w:line="276" w:lineRule="auto"/>
              <w:jc w:val="both"/>
              <w:rPr>
                <w:rFonts w:ascii="Times New Roman" w:eastAsia="Times New Roman" w:hAnsi="Times New Roman" w:cs="Times New Roman"/>
                <w:sz w:val="24"/>
                <w:szCs w:val="24"/>
              </w:rPr>
            </w:pPr>
          </w:p>
        </w:tc>
      </w:tr>
      <w:tr w:rsidR="00DE135C" w:rsidRPr="00A22086" w14:paraId="2FA736D1"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1C7D90BC"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42. „vas congelator” înseamnă un vas congelator astfel cum este definit la punctul 3.3 din anexa I la Regulamentul (CE) nr. 853/2004;</w:t>
            </w:r>
          </w:p>
          <w:p w14:paraId="64E17E90"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9C14B3B" w14:textId="52E7241F" w:rsidR="00DE135C" w:rsidRPr="00A22086" w:rsidRDefault="00EC2AB4" w:rsidP="00F36242">
            <w:pPr>
              <w:widowControl w:val="0"/>
              <w:autoSpaceDE w:val="0"/>
              <w:autoSpaceDN w:val="0"/>
              <w:spacing w:after="0" w:line="276" w:lineRule="auto"/>
              <w:ind w:right="157"/>
              <w:jc w:val="both"/>
              <w:rPr>
                <w:rFonts w:ascii="Times New Roman" w:eastAsia="Times New Roman" w:hAnsi="Times New Roman" w:cs="Times New Roman"/>
                <w:sz w:val="24"/>
                <w:szCs w:val="24"/>
              </w:rPr>
            </w:pPr>
            <w:bookmarkStart w:id="16" w:name="_Hlk212126567"/>
            <w:r w:rsidRPr="00A22086">
              <w:rPr>
                <w:rFonts w:ascii="Times New Roman" w:eastAsia="Times New Roman" w:hAnsi="Times New Roman" w:cs="Times New Roman"/>
                <w:sz w:val="24"/>
                <w:szCs w:val="24"/>
              </w:rPr>
              <w:t>7.1</w:t>
            </w:r>
            <w:r w:rsidR="00A21321" w:rsidRPr="00A22086">
              <w:rPr>
                <w:rFonts w:ascii="Times New Roman" w:eastAsia="Times New Roman" w:hAnsi="Times New Roman" w:cs="Times New Roman"/>
                <w:sz w:val="24"/>
                <w:szCs w:val="24"/>
              </w:rPr>
              <w:t>1</w:t>
            </w:r>
            <w:r w:rsidRPr="00A22086">
              <w:rPr>
                <w:rFonts w:ascii="Times New Roman" w:eastAsia="Times New Roman" w:hAnsi="Times New Roman" w:cs="Times New Roman"/>
                <w:sz w:val="24"/>
                <w:szCs w:val="24"/>
              </w:rPr>
              <w:t>.   </w:t>
            </w:r>
            <w:r w:rsidRPr="00A22086">
              <w:rPr>
                <w:rFonts w:ascii="Times New Roman" w:eastAsia="Times New Roman" w:hAnsi="Times New Roman" w:cs="Times New Roman"/>
                <w:i/>
                <w:sz w:val="24"/>
                <w:szCs w:val="24"/>
              </w:rPr>
              <w:t>Navă congelatoare</w:t>
            </w:r>
            <w:r w:rsidRPr="00A22086">
              <w:rPr>
                <w:rFonts w:ascii="Times New Roman" w:eastAsia="Times New Roman" w:hAnsi="Times New Roman" w:cs="Times New Roman"/>
                <w:sz w:val="24"/>
                <w:szCs w:val="24"/>
              </w:rPr>
              <w:t xml:space="preserve"> - orice navă la bordul căreia se efectuează congelarea produselor pescărești, după caz, după lucrări pregătitoare precum sângerarea, decapitarea, eviscerarea și îndepărtarea înotătoarelor și, dacă este necesar, urmată de ambalare sau ambalare.</w:t>
            </w:r>
            <w:bookmarkEnd w:id="16"/>
          </w:p>
        </w:tc>
        <w:tc>
          <w:tcPr>
            <w:tcW w:w="1985" w:type="dxa"/>
            <w:tcBorders>
              <w:top w:val="single" w:sz="4" w:space="0" w:color="auto"/>
              <w:left w:val="single" w:sz="4" w:space="0" w:color="auto"/>
              <w:bottom w:val="single" w:sz="4" w:space="0" w:color="auto"/>
              <w:right w:val="single" w:sz="4" w:space="0" w:color="auto"/>
            </w:tcBorders>
            <w:vAlign w:val="center"/>
          </w:tcPr>
          <w:p w14:paraId="476FE602" w14:textId="78882ABB"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AD7B0D2"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p>
        </w:tc>
      </w:tr>
      <w:tr w:rsidR="004244DC" w:rsidRPr="00A22086" w14:paraId="723EFB02"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212D48DD" w14:textId="70C83A50"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43. „navă frigorifică” înseamnă o navă echipată pentru a depozita și a transporta mărfuri pe </w:t>
            </w:r>
            <w:proofErr w:type="spellStart"/>
            <w:r w:rsidRPr="00A22086">
              <w:rPr>
                <w:rFonts w:ascii="Times New Roman" w:eastAsia="Times New Roman" w:hAnsi="Times New Roman" w:cs="Times New Roman"/>
                <w:sz w:val="24"/>
                <w:szCs w:val="24"/>
              </w:rPr>
              <w:t>paleți</w:t>
            </w:r>
            <w:proofErr w:type="spellEnd"/>
            <w:r w:rsidRPr="00A22086">
              <w:rPr>
                <w:rFonts w:ascii="Times New Roman" w:eastAsia="Times New Roman" w:hAnsi="Times New Roman" w:cs="Times New Roman"/>
                <w:sz w:val="24"/>
                <w:szCs w:val="24"/>
              </w:rPr>
              <w:t xml:space="preserve"> sau încărcături neambalate (în vrac) în magazii sau camere cu temperatură controlată;</w:t>
            </w:r>
          </w:p>
        </w:tc>
        <w:tc>
          <w:tcPr>
            <w:tcW w:w="5953" w:type="dxa"/>
            <w:tcBorders>
              <w:top w:val="single" w:sz="4" w:space="0" w:color="auto"/>
              <w:left w:val="single" w:sz="4" w:space="0" w:color="auto"/>
              <w:bottom w:val="single" w:sz="4" w:space="0" w:color="auto"/>
              <w:right w:val="single" w:sz="4" w:space="0" w:color="auto"/>
            </w:tcBorders>
            <w:vAlign w:val="center"/>
          </w:tcPr>
          <w:p w14:paraId="615107FF" w14:textId="79F6BB99" w:rsidR="004244DC" w:rsidRPr="00A22086" w:rsidRDefault="00FD3C9C" w:rsidP="00F36242">
            <w:pPr>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7.5. </w:t>
            </w:r>
            <w:r w:rsidRPr="00A22086">
              <w:rPr>
                <w:rFonts w:ascii="Times New Roman" w:eastAsia="Calibri" w:hAnsi="Times New Roman" w:cs="Times New Roman"/>
                <w:bCs/>
                <w:i/>
                <w:sz w:val="24"/>
                <w:szCs w:val="24"/>
              </w:rPr>
              <w:t>navă frigorifică</w:t>
            </w:r>
            <w:r w:rsidRPr="00A22086">
              <w:rPr>
                <w:rFonts w:ascii="Times New Roman" w:eastAsia="Calibri" w:hAnsi="Times New Roman" w:cs="Times New Roman"/>
                <w:sz w:val="24"/>
                <w:szCs w:val="24"/>
              </w:rPr>
              <w:t xml:space="preserve"> - navă echipată pentru a depozita și a transporta mărfuri pe </w:t>
            </w:r>
            <w:proofErr w:type="spellStart"/>
            <w:r w:rsidRPr="00A22086">
              <w:rPr>
                <w:rFonts w:ascii="Times New Roman" w:eastAsia="Calibri" w:hAnsi="Times New Roman" w:cs="Times New Roman"/>
                <w:sz w:val="24"/>
                <w:szCs w:val="24"/>
              </w:rPr>
              <w:t>paleți</w:t>
            </w:r>
            <w:proofErr w:type="spellEnd"/>
            <w:r w:rsidRPr="00A22086">
              <w:rPr>
                <w:rFonts w:ascii="Times New Roman" w:eastAsia="Calibri" w:hAnsi="Times New Roman" w:cs="Times New Roman"/>
                <w:sz w:val="24"/>
                <w:szCs w:val="24"/>
              </w:rPr>
              <w:t xml:space="preserve"> sau încărcături neambalate (în vrac) în magazii sau camere cu temperatură controlată;</w:t>
            </w:r>
          </w:p>
        </w:tc>
        <w:tc>
          <w:tcPr>
            <w:tcW w:w="1985" w:type="dxa"/>
            <w:tcBorders>
              <w:top w:val="single" w:sz="4" w:space="0" w:color="auto"/>
              <w:left w:val="single" w:sz="4" w:space="0" w:color="auto"/>
              <w:bottom w:val="single" w:sz="4" w:space="0" w:color="auto"/>
              <w:right w:val="single" w:sz="4" w:space="0" w:color="auto"/>
            </w:tcBorders>
            <w:vAlign w:val="center"/>
          </w:tcPr>
          <w:p w14:paraId="7CACA6F0" w14:textId="31FF65BD"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68D3536"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DE135C" w:rsidRPr="00A22086" w14:paraId="2581331C"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B63E9E2" w14:textId="14CD5D7B"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44. „produse lactate” înseamnă produse lactate astfel cum sunt definite la punctul 7.2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2310626A" w14:textId="26D6FC1A" w:rsidR="00DE135C" w:rsidRPr="00A22086" w:rsidRDefault="004D5C45" w:rsidP="00F36242">
            <w:pPr>
              <w:spacing w:after="0" w:line="276" w:lineRule="auto"/>
              <w:jc w:val="both"/>
              <w:rPr>
                <w:rFonts w:ascii="Times New Roman" w:eastAsia="Calibri" w:hAnsi="Times New Roman" w:cs="Times New Roman"/>
                <w:sz w:val="24"/>
                <w:szCs w:val="24"/>
                <w:lang w:val="ro-MD"/>
              </w:rPr>
            </w:pPr>
            <w:r w:rsidRPr="00A22086">
              <w:rPr>
                <w:rFonts w:ascii="Times New Roman" w:eastAsia="Calibri" w:hAnsi="Times New Roman" w:cs="Times New Roman"/>
                <w:i/>
                <w:sz w:val="24"/>
                <w:szCs w:val="24"/>
                <w:lang w:val="ro-MD"/>
              </w:rPr>
              <w:t xml:space="preserve"> </w:t>
            </w:r>
            <w:r w:rsidR="00507ED1" w:rsidRPr="00A22086">
              <w:rPr>
                <w:rFonts w:ascii="Times New Roman" w:eastAsia="Calibri" w:hAnsi="Times New Roman" w:cs="Times New Roman"/>
                <w:i/>
                <w:sz w:val="24"/>
                <w:szCs w:val="24"/>
                <w:lang w:val="ro-MD"/>
              </w:rPr>
              <w:t>„produse lactate”</w:t>
            </w:r>
            <w:r w:rsidR="00507ED1" w:rsidRPr="00A22086">
              <w:rPr>
                <w:rFonts w:ascii="Times New Roman" w:eastAsia="Calibri" w:hAnsi="Times New Roman" w:cs="Times New Roman"/>
                <w:sz w:val="24"/>
                <w:szCs w:val="24"/>
                <w:lang w:val="ro-MD"/>
              </w:rPr>
              <w:t>: produsele prelucrate care rezultă din prelucrarea laptelui crud sau dintr-o tratare ulterioară a acestor produse prelucrate;</w:t>
            </w:r>
          </w:p>
        </w:tc>
        <w:tc>
          <w:tcPr>
            <w:tcW w:w="1985" w:type="dxa"/>
            <w:tcBorders>
              <w:top w:val="single" w:sz="4" w:space="0" w:color="auto"/>
              <w:left w:val="single" w:sz="4" w:space="0" w:color="auto"/>
              <w:bottom w:val="single" w:sz="4" w:space="0" w:color="auto"/>
              <w:right w:val="single" w:sz="4" w:space="0" w:color="auto"/>
            </w:tcBorders>
            <w:vAlign w:val="center"/>
          </w:tcPr>
          <w:p w14:paraId="469C31C8" w14:textId="685C24DF"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12EA51D" w14:textId="5147C987" w:rsidR="00DE135C" w:rsidRPr="00A22086" w:rsidRDefault="00507ED1"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nr.692/2025</w:t>
            </w:r>
          </w:p>
        </w:tc>
      </w:tr>
      <w:tr w:rsidR="00DE135C" w:rsidRPr="00A22086" w14:paraId="1AF83C30"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0550CD1"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45. „produse din ouă” înseamnă produse din ouă astfel cum sunt definite la punctul 7.3 din anexa I la Regulamentul (CE) nr. 853/2004;</w:t>
            </w:r>
          </w:p>
          <w:p w14:paraId="41A7EE9A" w14:textId="77777777" w:rsidR="00DE135C" w:rsidRPr="00A22086" w:rsidRDefault="00DE135C" w:rsidP="00F36242">
            <w:pPr>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62795FF6" w14:textId="24C58F22" w:rsidR="00DE135C" w:rsidRPr="00A22086" w:rsidRDefault="004D5C45" w:rsidP="00F36242">
            <w:pPr>
              <w:shd w:val="clear" w:color="auto" w:fill="FFFFFF"/>
              <w:spacing w:after="0" w:line="276" w:lineRule="auto"/>
              <w:jc w:val="both"/>
              <w:rPr>
                <w:rFonts w:ascii="Times New Roman" w:eastAsia="Arial Unicode MS" w:hAnsi="Times New Roman" w:cs="Times New Roman"/>
                <w:color w:val="000000" w:themeColor="text1"/>
                <w:sz w:val="24"/>
                <w:szCs w:val="24"/>
                <w:lang w:val="ro-MD"/>
              </w:rPr>
            </w:pPr>
            <w:r w:rsidRPr="00A22086">
              <w:rPr>
                <w:rFonts w:ascii="Times New Roman" w:eastAsia="Arial Unicode MS" w:hAnsi="Times New Roman" w:cs="Times New Roman"/>
                <w:i/>
                <w:color w:val="000000" w:themeColor="text1"/>
                <w:sz w:val="24"/>
                <w:szCs w:val="24"/>
                <w:lang w:val="ro-MD"/>
              </w:rPr>
              <w:t xml:space="preserve"> </w:t>
            </w:r>
            <w:r w:rsidR="00507ED1" w:rsidRPr="00A22086">
              <w:rPr>
                <w:rFonts w:ascii="Times New Roman" w:eastAsia="Arial Unicode MS" w:hAnsi="Times New Roman" w:cs="Times New Roman"/>
                <w:i/>
                <w:color w:val="000000" w:themeColor="text1"/>
                <w:sz w:val="24"/>
                <w:szCs w:val="24"/>
                <w:lang w:val="ro-MD"/>
              </w:rPr>
              <w:t>„produse din ouă”</w:t>
            </w:r>
            <w:r w:rsidR="00507ED1" w:rsidRPr="00A22086">
              <w:rPr>
                <w:rFonts w:ascii="Times New Roman" w:eastAsia="Arial Unicode MS" w:hAnsi="Times New Roman" w:cs="Times New Roman"/>
                <w:color w:val="000000" w:themeColor="text1"/>
                <w:sz w:val="24"/>
                <w:szCs w:val="24"/>
                <w:lang w:val="ro-MD"/>
              </w:rPr>
              <w:t>: produsele prelucrate care rezultă din prelucrarea ouălor sau a diferitelor componente sau amestecuri ale acestora sau dintr-o nouă prelucrare a acestor produse prelucrate;</w:t>
            </w:r>
          </w:p>
        </w:tc>
        <w:tc>
          <w:tcPr>
            <w:tcW w:w="1985" w:type="dxa"/>
            <w:tcBorders>
              <w:top w:val="single" w:sz="4" w:space="0" w:color="auto"/>
              <w:left w:val="single" w:sz="4" w:space="0" w:color="auto"/>
              <w:bottom w:val="single" w:sz="4" w:space="0" w:color="auto"/>
              <w:right w:val="single" w:sz="4" w:space="0" w:color="auto"/>
            </w:tcBorders>
            <w:vAlign w:val="center"/>
          </w:tcPr>
          <w:p w14:paraId="65634E49" w14:textId="13BA2CFA"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DBF3245" w14:textId="20631F41" w:rsidR="00DE135C" w:rsidRPr="00A22086" w:rsidRDefault="00507ED1"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HG nr.692/2025</w:t>
            </w:r>
          </w:p>
        </w:tc>
      </w:tr>
      <w:tr w:rsidR="00DE135C" w:rsidRPr="00A22086" w14:paraId="0D9566EF"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5F35624" w14:textId="61678B09"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46. „operator în sectorul alimentar” înseamnă un operator din sectorul alimentar astfel cum este definit la articolul 3 punctul 3 din Regulamentul (CE) nr. 178/2002;</w:t>
            </w:r>
          </w:p>
        </w:tc>
        <w:tc>
          <w:tcPr>
            <w:tcW w:w="5953" w:type="dxa"/>
            <w:tcBorders>
              <w:top w:val="single" w:sz="4" w:space="0" w:color="auto"/>
              <w:left w:val="single" w:sz="4" w:space="0" w:color="auto"/>
              <w:bottom w:val="single" w:sz="4" w:space="0" w:color="auto"/>
              <w:right w:val="single" w:sz="4" w:space="0" w:color="auto"/>
            </w:tcBorders>
            <w:vAlign w:val="center"/>
          </w:tcPr>
          <w:p w14:paraId="133CA994" w14:textId="04A0F2E7" w:rsidR="00DE135C" w:rsidRPr="00A22086" w:rsidRDefault="00507ED1"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operator din domeniul alimentar</w:t>
            </w:r>
            <w:r w:rsidRPr="00A22086">
              <w:rPr>
                <w:rFonts w:ascii="Times New Roman" w:eastAsia="Times New Roman" w:hAnsi="Times New Roman" w:cs="Times New Roman"/>
                <w:sz w:val="24"/>
                <w:szCs w:val="24"/>
                <w:lang w:eastAsia="ro-RO"/>
              </w:rPr>
              <w:t xml:space="preserve"> – persoana fizică sau juridică responsabilă de respectarea </w:t>
            </w:r>
            <w:proofErr w:type="spellStart"/>
            <w:r w:rsidRPr="00A22086">
              <w:rPr>
                <w:rFonts w:ascii="Times New Roman" w:eastAsia="Times New Roman" w:hAnsi="Times New Roman" w:cs="Times New Roman"/>
                <w:sz w:val="24"/>
                <w:szCs w:val="24"/>
                <w:lang w:eastAsia="ro-RO"/>
              </w:rPr>
              <w:t>legislaţiei</w:t>
            </w:r>
            <w:proofErr w:type="spellEnd"/>
            <w:r w:rsidRPr="00A22086">
              <w:rPr>
                <w:rFonts w:ascii="Times New Roman" w:eastAsia="Times New Roman" w:hAnsi="Times New Roman" w:cs="Times New Roman"/>
                <w:sz w:val="24"/>
                <w:szCs w:val="24"/>
                <w:lang w:eastAsia="ro-RO"/>
              </w:rPr>
              <w:t xml:space="preserve"> din domeniul alimentar în cadrul întreprinderii din domeniul alimentar aflată sub controlul său;</w:t>
            </w:r>
          </w:p>
        </w:tc>
        <w:tc>
          <w:tcPr>
            <w:tcW w:w="1985" w:type="dxa"/>
            <w:tcBorders>
              <w:top w:val="single" w:sz="4" w:space="0" w:color="auto"/>
              <w:left w:val="single" w:sz="4" w:space="0" w:color="auto"/>
              <w:bottom w:val="single" w:sz="4" w:space="0" w:color="auto"/>
              <w:right w:val="single" w:sz="4" w:space="0" w:color="auto"/>
            </w:tcBorders>
            <w:vAlign w:val="center"/>
          </w:tcPr>
          <w:p w14:paraId="1942480B" w14:textId="029A15BF"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ED28718" w14:textId="4181D9EB" w:rsidR="00DE135C" w:rsidRPr="00A22086" w:rsidRDefault="00507ED1"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Art.2 Legea nr. 306/2018</w:t>
            </w:r>
          </w:p>
        </w:tc>
      </w:tr>
      <w:tr w:rsidR="00DE135C" w:rsidRPr="00A22086" w14:paraId="4BE1394E"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5D88455" w14:textId="2587FD98" w:rsidR="00DE135C" w:rsidRPr="00A22086" w:rsidRDefault="00DE135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47. „operator” înseamnă un operator astfel cum este definit la articolul 3 punctul 29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4E598DB7" w14:textId="6FE20175" w:rsidR="00DE135C" w:rsidRPr="00A22086" w:rsidRDefault="005063DF"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operator –</w:t>
            </w:r>
            <w:r w:rsidRPr="00A22086">
              <w:rPr>
                <w:rFonts w:ascii="Times New Roman" w:eastAsia="Times New Roman" w:hAnsi="Times New Roman" w:cs="Times New Roman"/>
                <w:sz w:val="24"/>
                <w:szCs w:val="24"/>
                <w:lang w:eastAsia="ro-RO"/>
              </w:rPr>
              <w:t xml:space="preserve"> persoană fizică sau juridică care </w:t>
            </w:r>
            <w:proofErr w:type="spellStart"/>
            <w:r w:rsidRPr="00A22086">
              <w:rPr>
                <w:rFonts w:ascii="Times New Roman" w:eastAsia="Times New Roman" w:hAnsi="Times New Roman" w:cs="Times New Roman"/>
                <w:sz w:val="24"/>
                <w:szCs w:val="24"/>
                <w:lang w:eastAsia="ro-RO"/>
              </w:rPr>
              <w:t>deţine</w:t>
            </w:r>
            <w:proofErr w:type="spellEnd"/>
            <w:r w:rsidRPr="00A22086">
              <w:rPr>
                <w:rFonts w:ascii="Times New Roman" w:eastAsia="Times New Roman" w:hAnsi="Times New Roman" w:cs="Times New Roman"/>
                <w:sz w:val="24"/>
                <w:szCs w:val="24"/>
                <w:lang w:eastAsia="ro-RO"/>
              </w:rPr>
              <w:t xml:space="preserve"> una sau mai multe dintre </w:t>
            </w:r>
            <w:proofErr w:type="spellStart"/>
            <w:r w:rsidRPr="00A22086">
              <w:rPr>
                <w:rFonts w:ascii="Times New Roman" w:eastAsia="Times New Roman" w:hAnsi="Times New Roman" w:cs="Times New Roman"/>
                <w:sz w:val="24"/>
                <w:szCs w:val="24"/>
                <w:lang w:eastAsia="ro-RO"/>
              </w:rPr>
              <w:t>obligaţiile</w:t>
            </w:r>
            <w:proofErr w:type="spellEnd"/>
            <w:r w:rsidRPr="00A22086">
              <w:rPr>
                <w:rFonts w:ascii="Times New Roman" w:eastAsia="Times New Roman" w:hAnsi="Times New Roman" w:cs="Times New Roman"/>
                <w:sz w:val="24"/>
                <w:szCs w:val="24"/>
                <w:lang w:eastAsia="ro-RO"/>
              </w:rPr>
              <w:t xml:space="preserve"> prevăzute de normele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5C9E8157" w14:textId="21C1D7FD" w:rsidR="00DE135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7D4DAF8" w14:textId="1E162A38" w:rsidR="00DE135C" w:rsidRPr="00A22086" w:rsidRDefault="005063D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Art.3 Legea nr. 82/2024</w:t>
            </w:r>
          </w:p>
        </w:tc>
      </w:tr>
      <w:tr w:rsidR="004244DC" w:rsidRPr="00A22086" w14:paraId="03D128BE"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8B73B00" w14:textId="74501620" w:rsidR="004244DC" w:rsidRPr="00A22086" w:rsidRDefault="004244D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48. „post de control la frontieră” înseamnă un post de control la frontieră, astfel cum este definit la articolul 3 punctul 38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685F520E" w14:textId="721E71A1" w:rsidR="004244DC" w:rsidRPr="00A22086" w:rsidRDefault="005063DF" w:rsidP="00F36242">
            <w:pPr>
              <w:spacing w:after="0" w:line="276" w:lineRule="auto"/>
              <w:ind w:firstLine="567"/>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i/>
                <w:iCs/>
                <w:sz w:val="24"/>
                <w:szCs w:val="24"/>
                <w:lang w:eastAsia="ro-RO"/>
              </w:rPr>
              <w:t>post de control la frontieră</w:t>
            </w:r>
            <w:r w:rsidRPr="00A22086">
              <w:rPr>
                <w:rFonts w:ascii="Times New Roman" w:eastAsia="Times New Roman" w:hAnsi="Times New Roman" w:cs="Times New Roman"/>
                <w:sz w:val="24"/>
                <w:szCs w:val="24"/>
                <w:lang w:eastAsia="ro-RO"/>
              </w:rPr>
              <w:t xml:space="preserve"> – loc, inclusiv ansamblul </w:t>
            </w:r>
            <w:proofErr w:type="spellStart"/>
            <w:r w:rsidRPr="00A22086">
              <w:rPr>
                <w:rFonts w:ascii="Times New Roman" w:eastAsia="Times New Roman" w:hAnsi="Times New Roman" w:cs="Times New Roman"/>
                <w:sz w:val="24"/>
                <w:szCs w:val="24"/>
                <w:lang w:eastAsia="ro-RO"/>
              </w:rPr>
              <w:t>facilităţilor</w:t>
            </w:r>
            <w:proofErr w:type="spellEnd"/>
            <w:r w:rsidRPr="00A22086">
              <w:rPr>
                <w:rFonts w:ascii="Times New Roman" w:eastAsia="Times New Roman" w:hAnsi="Times New Roman" w:cs="Times New Roman"/>
                <w:sz w:val="24"/>
                <w:szCs w:val="24"/>
                <w:lang w:eastAsia="ro-RO"/>
              </w:rPr>
              <w:t xml:space="preserve"> aferente acestuia, desemnat pentru efectuarea controalelor oficiale prevăzute la art.45 alin.(1);</w:t>
            </w:r>
          </w:p>
        </w:tc>
        <w:tc>
          <w:tcPr>
            <w:tcW w:w="1985" w:type="dxa"/>
            <w:tcBorders>
              <w:top w:val="single" w:sz="4" w:space="0" w:color="auto"/>
              <w:left w:val="single" w:sz="4" w:space="0" w:color="auto"/>
              <w:bottom w:val="single" w:sz="4" w:space="0" w:color="auto"/>
              <w:right w:val="single" w:sz="4" w:space="0" w:color="auto"/>
            </w:tcBorders>
            <w:vAlign w:val="center"/>
          </w:tcPr>
          <w:p w14:paraId="2BDBC1DF" w14:textId="0E988AD1"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8A9593C" w14:textId="508DBD6F" w:rsidR="004244DC" w:rsidRPr="00A22086" w:rsidRDefault="005063D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Art. 3 Legea nr.82/2024</w:t>
            </w:r>
          </w:p>
        </w:tc>
      </w:tr>
      <w:tr w:rsidR="00D806C0" w:rsidRPr="00A22086" w14:paraId="6A1A142E"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2CEC56F6" w14:textId="77777777" w:rsidR="004244DC" w:rsidRPr="00A22086" w:rsidRDefault="004244DC" w:rsidP="00F36242">
            <w:pPr>
              <w:widowControl w:val="0"/>
              <w:autoSpaceDE w:val="0"/>
              <w:autoSpaceDN w:val="0"/>
              <w:spacing w:after="0" w:line="276" w:lineRule="auto"/>
              <w:ind w:right="172"/>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CAPITOLUL</w:t>
            </w:r>
            <w:r w:rsidRPr="00A22086">
              <w:rPr>
                <w:rFonts w:ascii="Times New Roman" w:eastAsia="Times New Roman" w:hAnsi="Times New Roman" w:cs="Times New Roman"/>
                <w:b/>
                <w:bCs/>
                <w:spacing w:val="-14"/>
                <w:sz w:val="24"/>
                <w:szCs w:val="24"/>
              </w:rPr>
              <w:t xml:space="preserve"> </w:t>
            </w:r>
            <w:r w:rsidRPr="00A22086">
              <w:rPr>
                <w:rFonts w:ascii="Times New Roman" w:eastAsia="Times New Roman" w:hAnsi="Times New Roman" w:cs="Times New Roman"/>
                <w:b/>
                <w:bCs/>
                <w:spacing w:val="-5"/>
                <w:sz w:val="24"/>
                <w:szCs w:val="24"/>
              </w:rPr>
              <w:t>II</w:t>
            </w:r>
          </w:p>
          <w:p w14:paraId="01D0F729"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 xml:space="preserve">CONDIȚII PENTRU INTRAREA ÎN UNIUNE ÎN </w:t>
            </w:r>
            <w:r w:rsidRPr="00A22086">
              <w:rPr>
                <w:rFonts w:ascii="Times New Roman" w:eastAsia="Times New Roman" w:hAnsi="Times New Roman" w:cs="Times New Roman"/>
                <w:b/>
                <w:bCs/>
                <w:sz w:val="24"/>
                <w:szCs w:val="24"/>
              </w:rPr>
              <w:lastRenderedPageBreak/>
              <w:t>CEEA CE PRIVEȘTE ȚĂRI TERȚE DE ORIGINE SAU REGIUNI ALE ACESTORA</w:t>
            </w:r>
          </w:p>
          <w:p w14:paraId="48A68090"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i/>
                <w:sz w:val="24"/>
                <w:szCs w:val="24"/>
              </w:rPr>
            </w:pPr>
            <w:r w:rsidRPr="00A22086">
              <w:rPr>
                <w:rFonts w:ascii="Times New Roman" w:eastAsia="Times New Roman" w:hAnsi="Times New Roman" w:cs="Times New Roman"/>
                <w:i/>
                <w:sz w:val="24"/>
                <w:szCs w:val="24"/>
              </w:rPr>
              <w:t>Articolul 3</w:t>
            </w:r>
          </w:p>
          <w:p w14:paraId="369EF5A6"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Animale de la care se obțin produse alimentare și mărfuri care trebuie să provină din țări terțe sau regiuni ale acestora care sunt incluse în lista menționată la articolul 126 alineatul (2) litera (a) din Regulamentul (UE) 2017/625</w:t>
            </w:r>
          </w:p>
          <w:p w14:paraId="2B0227EF" w14:textId="6D1875C0" w:rsidR="00D806C0"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Transporturile care implică următoarele animale de la care se obțin produse alimentare și mărfuri destinate consumului uman pot intra în Uniune doar dacă provin dintr-o țară terță sau dintr-o regiune a acesteia inclusă în lista pentru animalele și mărfurile respective, prevăzută în Regulamentul de punere în aplicare (UE) 2021/405:</w:t>
            </w:r>
          </w:p>
        </w:tc>
        <w:tc>
          <w:tcPr>
            <w:tcW w:w="5953" w:type="dxa"/>
            <w:tcBorders>
              <w:top w:val="single" w:sz="4" w:space="0" w:color="auto"/>
              <w:left w:val="single" w:sz="4" w:space="0" w:color="auto"/>
              <w:bottom w:val="single" w:sz="4" w:space="0" w:color="auto"/>
              <w:right w:val="single" w:sz="4" w:space="0" w:color="auto"/>
            </w:tcBorders>
            <w:vAlign w:val="center"/>
          </w:tcPr>
          <w:p w14:paraId="2037EC54" w14:textId="2097D305" w:rsidR="00CF370D" w:rsidRPr="00A22086" w:rsidRDefault="00CF370D" w:rsidP="00F36242">
            <w:pPr>
              <w:widowControl w:val="0"/>
              <w:autoSpaceDE w:val="0"/>
              <w:autoSpaceDN w:val="0"/>
              <w:spacing w:after="0" w:line="276" w:lineRule="auto"/>
              <w:ind w:right="172"/>
              <w:jc w:val="both"/>
              <w:rPr>
                <w:rFonts w:ascii="Times New Roman" w:eastAsia="Times New Roman" w:hAnsi="Times New Roman" w:cs="Times New Roman"/>
                <w:b/>
                <w:bCs/>
                <w:sz w:val="24"/>
                <w:szCs w:val="24"/>
              </w:rPr>
            </w:pPr>
            <w:bookmarkStart w:id="17" w:name="_Hlk208496023"/>
            <w:r w:rsidRPr="00A22086">
              <w:rPr>
                <w:rFonts w:ascii="Times New Roman" w:eastAsia="Calibri" w:hAnsi="Times New Roman" w:cs="Times New Roman"/>
                <w:sz w:val="24"/>
                <w:szCs w:val="24"/>
              </w:rPr>
              <w:lastRenderedPageBreak/>
              <w:t xml:space="preserve">                                               </w:t>
            </w:r>
            <w:r w:rsidRPr="00A22086">
              <w:rPr>
                <w:rFonts w:ascii="Times New Roman" w:eastAsia="Times New Roman" w:hAnsi="Times New Roman" w:cs="Times New Roman"/>
                <w:b/>
                <w:bCs/>
                <w:sz w:val="24"/>
                <w:szCs w:val="24"/>
              </w:rPr>
              <w:t>CAPITOLUL</w:t>
            </w:r>
            <w:r w:rsidRPr="00A22086">
              <w:rPr>
                <w:rFonts w:ascii="Times New Roman" w:eastAsia="Times New Roman" w:hAnsi="Times New Roman" w:cs="Times New Roman"/>
                <w:b/>
                <w:bCs/>
                <w:spacing w:val="-14"/>
                <w:sz w:val="24"/>
                <w:szCs w:val="24"/>
              </w:rPr>
              <w:t xml:space="preserve"> </w:t>
            </w:r>
            <w:r w:rsidRPr="00A22086">
              <w:rPr>
                <w:rFonts w:ascii="Times New Roman" w:eastAsia="Times New Roman" w:hAnsi="Times New Roman" w:cs="Times New Roman"/>
                <w:b/>
                <w:bCs/>
                <w:spacing w:val="-5"/>
                <w:sz w:val="24"/>
                <w:szCs w:val="24"/>
              </w:rPr>
              <w:t>II</w:t>
            </w:r>
          </w:p>
          <w:p w14:paraId="1C72271D" w14:textId="77777777" w:rsidR="00CF370D" w:rsidRPr="00A22086"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b/>
                <w:bCs/>
                <w:sz w:val="24"/>
                <w:szCs w:val="24"/>
              </w:rPr>
            </w:pPr>
            <w:bookmarkStart w:id="18" w:name="_Hlk216169487"/>
            <w:r w:rsidRPr="00A22086">
              <w:rPr>
                <w:rFonts w:ascii="Times New Roman" w:eastAsia="Calibri" w:hAnsi="Times New Roman" w:cs="Times New Roman"/>
                <w:b/>
                <w:bCs/>
                <w:sz w:val="24"/>
                <w:szCs w:val="24"/>
              </w:rPr>
              <w:t xml:space="preserve">CONDIȚII PENTRU INTRAREA ÎN REPUBLICA </w:t>
            </w:r>
            <w:r w:rsidRPr="00A22086">
              <w:rPr>
                <w:rFonts w:ascii="Times New Roman" w:eastAsia="Calibri" w:hAnsi="Times New Roman" w:cs="Times New Roman"/>
                <w:b/>
                <w:bCs/>
                <w:sz w:val="24"/>
                <w:szCs w:val="24"/>
              </w:rPr>
              <w:lastRenderedPageBreak/>
              <w:t>MOLDOVA  A ANIMALELOR DE LA CARE SE OBȚIN PRODUSE ALIMENTARE ȘI A BUNURILOR</w:t>
            </w:r>
            <w:bookmarkEnd w:id="18"/>
            <w:r w:rsidRPr="00A22086">
              <w:rPr>
                <w:rFonts w:ascii="Times New Roman" w:eastAsia="Calibri" w:hAnsi="Times New Roman" w:cs="Times New Roman"/>
                <w:b/>
                <w:bCs/>
                <w:sz w:val="24"/>
                <w:szCs w:val="24"/>
              </w:rPr>
              <w:t xml:space="preserve"> CARE PROVIN DIN ȚĂRILE LISTATE CONFORM ART. 85 ALIN. (2) LIT. A) DIN  LEGEA NR.82/2024</w:t>
            </w:r>
          </w:p>
          <w:p w14:paraId="49A31E92" w14:textId="6D910126" w:rsidR="00D806C0" w:rsidRPr="00A22086"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
                <w:sz w:val="24"/>
                <w:szCs w:val="24"/>
              </w:rPr>
              <w:t>8</w:t>
            </w:r>
            <w:r w:rsidRPr="00A22086">
              <w:rPr>
                <w:rFonts w:ascii="Times New Roman" w:eastAsia="Calibri" w:hAnsi="Times New Roman" w:cs="Times New Roman"/>
                <w:sz w:val="24"/>
                <w:szCs w:val="24"/>
              </w:rPr>
              <w:t xml:space="preserve">. Transporturile care implică următoarele animale de la care se obțin produse alimentare și mărfuri destinate consumului uman pot intra în Republica Moldova doar dacă provin dintr-o țară  sau dintr-o regiune a acesteia inclusă în Lista țărilor sau regiunilor din acestea autorizate pentru introducerea în Republica Moldova a anumitor animale și </w:t>
            </w:r>
            <w:r w:rsidR="00E678DC" w:rsidRPr="00A22086">
              <w:rPr>
                <w:rFonts w:ascii="Times New Roman" w:eastAsia="Calibri" w:hAnsi="Times New Roman" w:cs="Times New Roman"/>
                <w:sz w:val="24"/>
                <w:szCs w:val="24"/>
              </w:rPr>
              <w:t xml:space="preserve">de </w:t>
            </w:r>
            <w:r w:rsidRPr="00A22086">
              <w:rPr>
                <w:rFonts w:ascii="Times New Roman" w:eastAsia="Calibri" w:hAnsi="Times New Roman" w:cs="Times New Roman"/>
                <w:sz w:val="24"/>
                <w:szCs w:val="24"/>
              </w:rPr>
              <w:t>bunuri destinate consumului uman, aprobată de către autoritatea competentă:</w:t>
            </w:r>
            <w:bookmarkEnd w:id="17"/>
          </w:p>
        </w:tc>
        <w:tc>
          <w:tcPr>
            <w:tcW w:w="1985" w:type="dxa"/>
            <w:tcBorders>
              <w:top w:val="single" w:sz="4" w:space="0" w:color="auto"/>
              <w:left w:val="single" w:sz="4" w:space="0" w:color="auto"/>
              <w:bottom w:val="single" w:sz="4" w:space="0" w:color="auto"/>
              <w:right w:val="single" w:sz="4" w:space="0" w:color="auto"/>
            </w:tcBorders>
            <w:vAlign w:val="center"/>
          </w:tcPr>
          <w:p w14:paraId="11D8920C"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C678304"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p>
        </w:tc>
      </w:tr>
      <w:tr w:rsidR="004244DC" w:rsidRPr="00A22086" w14:paraId="4FF9C965"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66B68615" w14:textId="5610D31D" w:rsidR="004244DC" w:rsidRPr="00A22086" w:rsidRDefault="004244DC" w:rsidP="00F36242">
            <w:pPr>
              <w:widowControl w:val="0"/>
              <w:autoSpaceDE w:val="0"/>
              <w:autoSpaceDN w:val="0"/>
              <w:spacing w:after="0" w:line="276" w:lineRule="auto"/>
              <w:ind w:right="172"/>
              <w:jc w:val="both"/>
              <w:rPr>
                <w:rFonts w:ascii="Times New Roman" w:eastAsia="Times New Roman" w:hAnsi="Times New Roman" w:cs="Times New Roman"/>
                <w:b/>
                <w:bCs/>
                <w:sz w:val="24"/>
                <w:szCs w:val="24"/>
              </w:rPr>
            </w:pPr>
            <w:r w:rsidRPr="00A22086">
              <w:rPr>
                <w:rFonts w:ascii="Times New Roman" w:eastAsia="Times New Roman" w:hAnsi="Times New Roman" w:cs="Times New Roman"/>
                <w:sz w:val="24"/>
                <w:szCs w:val="24"/>
              </w:rPr>
              <w:t>(a)</w:t>
            </w:r>
            <w:r w:rsidRPr="00A22086">
              <w:rPr>
                <w:rFonts w:ascii="Times New Roman" w:eastAsia="Times New Roman" w:hAnsi="Times New Roman" w:cs="Times New Roman"/>
                <w:sz w:val="24"/>
                <w:szCs w:val="24"/>
              </w:rPr>
              <w:tab/>
              <w:t>animalele vii pentru care au fost stabilite coduri din Nomenclatura combinată („coduri NC”) în partea a doua capitolul 1 din anexa I la Regulamentul (CEE) nr. 2658/87, în cazul în care animalele vii respective sunt animale de la care se obțin produse alimentare;</w:t>
            </w:r>
          </w:p>
        </w:tc>
        <w:tc>
          <w:tcPr>
            <w:tcW w:w="5953" w:type="dxa"/>
            <w:tcBorders>
              <w:top w:val="single" w:sz="4" w:space="0" w:color="auto"/>
              <w:left w:val="single" w:sz="4" w:space="0" w:color="auto"/>
              <w:bottom w:val="single" w:sz="4" w:space="0" w:color="auto"/>
              <w:right w:val="single" w:sz="4" w:space="0" w:color="auto"/>
            </w:tcBorders>
            <w:vAlign w:val="center"/>
          </w:tcPr>
          <w:p w14:paraId="0342AEBF" w14:textId="4DC96906" w:rsidR="004244DC" w:rsidRPr="00A22086"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b/>
                <w:bCs/>
                <w:sz w:val="24"/>
                <w:szCs w:val="24"/>
              </w:rPr>
            </w:pPr>
            <w:r w:rsidRPr="00A22086">
              <w:rPr>
                <w:rFonts w:ascii="Times New Roman" w:eastAsia="Calibri" w:hAnsi="Times New Roman" w:cs="Times New Roman"/>
                <w:sz w:val="24"/>
                <w:szCs w:val="24"/>
              </w:rPr>
              <w:t>8.1. animalele vii pentru care au fost stabilite coduri din Nomenclatura combinată (în continuare - NC) în capitolul 1 din NC a mărfurilor aprobată prin Legea nr.172/2014</w:t>
            </w:r>
            <w:r w:rsidRPr="00A22086">
              <w:rPr>
                <w:rFonts w:ascii="Times New Roman" w:eastAsia="Calibri" w:hAnsi="Times New Roman" w:cs="Times New Roman"/>
                <w:b/>
                <w:bCs/>
                <w:sz w:val="24"/>
                <w:szCs w:val="24"/>
              </w:rPr>
              <w:t xml:space="preserve"> </w:t>
            </w:r>
            <w:r w:rsidRPr="00A22086">
              <w:rPr>
                <w:rFonts w:ascii="Times New Roman" w:eastAsia="Calibri" w:hAnsi="Times New Roman" w:cs="Times New Roman"/>
                <w:sz w:val="24"/>
                <w:szCs w:val="24"/>
              </w:rPr>
              <w:t>în cazul în care animalele vii respective sunt animale de la care se obțin produse alimentare;</w:t>
            </w:r>
          </w:p>
        </w:tc>
        <w:tc>
          <w:tcPr>
            <w:tcW w:w="1985" w:type="dxa"/>
            <w:tcBorders>
              <w:top w:val="single" w:sz="4" w:space="0" w:color="auto"/>
              <w:left w:val="single" w:sz="4" w:space="0" w:color="auto"/>
              <w:bottom w:val="single" w:sz="4" w:space="0" w:color="auto"/>
              <w:right w:val="single" w:sz="4" w:space="0" w:color="auto"/>
            </w:tcBorders>
            <w:vAlign w:val="center"/>
          </w:tcPr>
          <w:p w14:paraId="30368411" w14:textId="40C632D2"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675603D"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4244DC" w:rsidRPr="00A22086" w14:paraId="1BD313F1"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04DC9BBD" w14:textId="2CD92139"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(b) produsele de origine animală, inclusiv carnea de reptile și insectele întregi moarte, părțile de insecte sau insectele prelucrate, destinate consumului uman, pentru care au fost stabilite codurile următoare în partea a doua a anexei I la Regulamentul (CEE) nr. 2658/87:</w:t>
            </w:r>
          </w:p>
        </w:tc>
        <w:tc>
          <w:tcPr>
            <w:tcW w:w="5953" w:type="dxa"/>
            <w:tcBorders>
              <w:top w:val="single" w:sz="4" w:space="0" w:color="auto"/>
              <w:left w:val="single" w:sz="4" w:space="0" w:color="auto"/>
              <w:bottom w:val="single" w:sz="4" w:space="0" w:color="auto"/>
              <w:right w:val="single" w:sz="4" w:space="0" w:color="auto"/>
            </w:tcBorders>
            <w:vAlign w:val="center"/>
          </w:tcPr>
          <w:p w14:paraId="1E4F4BC6" w14:textId="42CED80E" w:rsidR="004244DC" w:rsidRPr="00A22086"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8.2. produsele de origine animală, inclusiv carnea de reptile și insectele întregi moarte, părțile de insecte sau insectele prelucrate, destinate consumului uman, pentru care au fost stabilite codurile următoare în NC a mărfurilor aprobată prin Legea nr.172/2014:</w:t>
            </w:r>
          </w:p>
        </w:tc>
        <w:tc>
          <w:tcPr>
            <w:tcW w:w="1985" w:type="dxa"/>
            <w:tcBorders>
              <w:top w:val="single" w:sz="4" w:space="0" w:color="auto"/>
              <w:left w:val="single" w:sz="4" w:space="0" w:color="auto"/>
              <w:bottom w:val="single" w:sz="4" w:space="0" w:color="auto"/>
              <w:right w:val="single" w:sz="4" w:space="0" w:color="auto"/>
            </w:tcBorders>
            <w:vAlign w:val="center"/>
          </w:tcPr>
          <w:p w14:paraId="631AA18D" w14:textId="16C5E3F0"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FB48806"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4244DC" w:rsidRPr="00A22086" w14:paraId="72D8C7B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E93A2B5" w14:textId="6A55DEE0" w:rsidR="004244DC" w:rsidRPr="00A22086" w:rsidRDefault="004244DC" w:rsidP="00F36242">
            <w:pPr>
              <w:widowControl w:val="0"/>
              <w:autoSpaceDE w:val="0"/>
              <w:autoSpaceDN w:val="0"/>
              <w:spacing w:after="0" w:line="276" w:lineRule="auto"/>
              <w:ind w:right="172"/>
              <w:jc w:val="both"/>
              <w:rPr>
                <w:rFonts w:ascii="Times New Roman" w:eastAsia="Times New Roman" w:hAnsi="Times New Roman" w:cs="Times New Roman"/>
                <w:b/>
                <w:bCs/>
                <w:sz w:val="24"/>
                <w:szCs w:val="24"/>
              </w:rPr>
            </w:pPr>
            <w:r w:rsidRPr="00A22086">
              <w:rPr>
                <w:rFonts w:ascii="Times New Roman" w:eastAsia="Times New Roman" w:hAnsi="Times New Roman" w:cs="Times New Roman"/>
                <w:sz w:val="24"/>
                <w:szCs w:val="24"/>
              </w:rPr>
              <w:t>(i)</w:t>
            </w:r>
            <w:r w:rsidRPr="00A22086">
              <w:rPr>
                <w:rFonts w:ascii="Times New Roman" w:eastAsia="Times New Roman" w:hAnsi="Times New Roman" w:cs="Times New Roman"/>
                <w:sz w:val="24"/>
                <w:szCs w:val="24"/>
              </w:rPr>
              <w:tab/>
              <w:t>codurile NC din capitolele 2-5, 15, 16 sau 29; sau</w:t>
            </w:r>
          </w:p>
        </w:tc>
        <w:tc>
          <w:tcPr>
            <w:tcW w:w="5953" w:type="dxa"/>
            <w:tcBorders>
              <w:top w:val="single" w:sz="4" w:space="0" w:color="auto"/>
              <w:left w:val="single" w:sz="4" w:space="0" w:color="auto"/>
              <w:bottom w:val="single" w:sz="4" w:space="0" w:color="auto"/>
              <w:right w:val="single" w:sz="4" w:space="0" w:color="auto"/>
            </w:tcBorders>
            <w:vAlign w:val="center"/>
          </w:tcPr>
          <w:p w14:paraId="60D5D756" w14:textId="5C076B92" w:rsidR="004244DC" w:rsidRPr="00A22086"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8.2.1. codurile NC din capitolele 2-5, 15, 16 sau 29; sau</w:t>
            </w:r>
          </w:p>
        </w:tc>
        <w:tc>
          <w:tcPr>
            <w:tcW w:w="1985" w:type="dxa"/>
            <w:tcBorders>
              <w:top w:val="single" w:sz="4" w:space="0" w:color="auto"/>
              <w:left w:val="single" w:sz="4" w:space="0" w:color="auto"/>
              <w:bottom w:val="single" w:sz="4" w:space="0" w:color="auto"/>
              <w:right w:val="single" w:sz="4" w:space="0" w:color="auto"/>
            </w:tcBorders>
            <w:vAlign w:val="center"/>
          </w:tcPr>
          <w:p w14:paraId="06B2F96E"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1795C1"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4244DC" w:rsidRPr="00A22086" w14:paraId="04A55C0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317F230"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▼M3 </w:t>
            </w:r>
            <w:r w:rsidRPr="00A22086">
              <w:rPr>
                <w:rFonts w:ascii="Times New Roman" w:eastAsia="Times New Roman" w:hAnsi="Times New Roman" w:cs="Times New Roman"/>
                <w:sz w:val="24"/>
                <w:szCs w:val="24"/>
              </w:rPr>
              <w:t></w:t>
            </w:r>
          </w:p>
          <w:p w14:paraId="08B2FECC"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(ii) pozițiile din Sistemul armonizat („poziții SA”) 0901 , </w:t>
            </w:r>
            <w:r w:rsidRPr="00A22086">
              <w:rPr>
                <w:rFonts w:ascii="Times New Roman" w:eastAsia="Times New Roman" w:hAnsi="Times New Roman" w:cs="Times New Roman"/>
                <w:sz w:val="24"/>
                <w:szCs w:val="24"/>
              </w:rPr>
              <w:lastRenderedPageBreak/>
              <w:t>1301 , 1702 , 1806 , 2105 , 2106 , 2301 , 3001 , 3002 , 3203 , 3204 , 3302 , 3501 , 3502 , 3503 , 3504 , 3507 ,</w:t>
            </w:r>
          </w:p>
          <w:p w14:paraId="55E5860A"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3823 , 3824 , 3913 , 3926 , 4101 , 4102 , 4103 sau 9602 și codurile NC 2202 99 și</w:t>
            </w:r>
          </w:p>
          <w:p w14:paraId="7E0F855F" w14:textId="47BE9744"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3917 10 10 ;</w:t>
            </w:r>
          </w:p>
        </w:tc>
        <w:tc>
          <w:tcPr>
            <w:tcW w:w="5953" w:type="dxa"/>
            <w:tcBorders>
              <w:top w:val="single" w:sz="4" w:space="0" w:color="auto"/>
              <w:left w:val="single" w:sz="4" w:space="0" w:color="auto"/>
              <w:bottom w:val="single" w:sz="4" w:space="0" w:color="auto"/>
              <w:right w:val="single" w:sz="4" w:space="0" w:color="auto"/>
            </w:tcBorders>
            <w:vAlign w:val="center"/>
          </w:tcPr>
          <w:p w14:paraId="347C7B0F" w14:textId="144378DD" w:rsidR="004244DC" w:rsidRPr="00A22086"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lastRenderedPageBreak/>
              <w:t>8.2.2. pozițiile din NC a mărfurilor aprobată prin Legea nr.172/2014,</w:t>
            </w:r>
            <w:r w:rsidRPr="00A22086">
              <w:rPr>
                <w:rFonts w:ascii="Times New Roman" w:eastAsia="Calibri" w:hAnsi="Times New Roman" w:cs="Times New Roman"/>
                <w:color w:val="EE0000"/>
                <w:sz w:val="24"/>
                <w:szCs w:val="24"/>
              </w:rPr>
              <w:t xml:space="preserve"> </w:t>
            </w:r>
            <w:r w:rsidRPr="00A22086">
              <w:rPr>
                <w:rFonts w:ascii="Times New Roman" w:eastAsia="Calibri" w:hAnsi="Times New Roman" w:cs="Times New Roman"/>
                <w:sz w:val="24"/>
                <w:szCs w:val="24"/>
              </w:rPr>
              <w:t xml:space="preserve">(„poziții SA”) 0901, 1301, 1702, 1806, 2105, </w:t>
            </w:r>
            <w:r w:rsidRPr="00A22086">
              <w:rPr>
                <w:rFonts w:ascii="Times New Roman" w:eastAsia="Calibri" w:hAnsi="Times New Roman" w:cs="Times New Roman"/>
                <w:sz w:val="24"/>
                <w:szCs w:val="24"/>
              </w:rPr>
              <w:lastRenderedPageBreak/>
              <w:t>2106, 2301, 3001, 3002, 3203, 3204, 3302, 3501, 3502, 3503 00, 3504 00, 3507, 3823, 3824, 3913, 3926, 4101, 4102, 4103 sau 9602 00 000 și codurile NC 2202 99 și 3917 10 100 ;</w:t>
            </w:r>
          </w:p>
        </w:tc>
        <w:tc>
          <w:tcPr>
            <w:tcW w:w="1985" w:type="dxa"/>
            <w:tcBorders>
              <w:top w:val="single" w:sz="4" w:space="0" w:color="auto"/>
              <w:left w:val="single" w:sz="4" w:space="0" w:color="auto"/>
              <w:bottom w:val="single" w:sz="4" w:space="0" w:color="auto"/>
              <w:right w:val="single" w:sz="4" w:space="0" w:color="auto"/>
            </w:tcBorders>
            <w:vAlign w:val="center"/>
          </w:tcPr>
          <w:p w14:paraId="2689CE6F" w14:textId="059870DB"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FC145F4"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4244DC" w:rsidRPr="00A22086" w14:paraId="28591067"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A5ED0F1"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▼B </w:t>
            </w:r>
            <w:r w:rsidRPr="00A22086">
              <w:rPr>
                <w:rFonts w:ascii="Times New Roman" w:eastAsia="Times New Roman" w:hAnsi="Times New Roman" w:cs="Times New Roman"/>
                <w:sz w:val="24"/>
                <w:szCs w:val="24"/>
              </w:rPr>
              <w:t></w:t>
            </w:r>
          </w:p>
          <w:p w14:paraId="3282854B"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 melcii vii, cu excepția melcilor de mare, menționați la codul NC 0307 60 00 din partea a doua a anexei I la Regulamentul (CEE) nr. 2658/87;</w:t>
            </w:r>
          </w:p>
          <w:p w14:paraId="085C3294" w14:textId="54405C9F" w:rsidR="004244DC" w:rsidRPr="00A22086" w:rsidRDefault="004244DC" w:rsidP="00F36242">
            <w:pPr>
              <w:widowControl w:val="0"/>
              <w:autoSpaceDE w:val="0"/>
              <w:autoSpaceDN w:val="0"/>
              <w:spacing w:after="0" w:line="276" w:lineRule="auto"/>
              <w:ind w:right="172"/>
              <w:jc w:val="both"/>
              <w:rPr>
                <w:rFonts w:ascii="Times New Roman" w:eastAsia="Times New Roman" w:hAnsi="Times New Roman" w:cs="Times New Roman"/>
                <w:b/>
                <w:bCs/>
                <w:sz w:val="24"/>
                <w:szCs w:val="24"/>
              </w:rPr>
            </w:pPr>
            <w:r w:rsidRPr="00A22086">
              <w:rPr>
                <w:rFonts w:ascii="Times New Roman" w:eastAsia="Times New Roman" w:hAnsi="Times New Roman" w:cs="Times New Roman"/>
                <w:sz w:val="24"/>
                <w:szCs w:val="24"/>
              </w:rPr>
              <w:t>(d) făina de polen care se încadrează la codul NC ex 1212 99 95 din partea a doua a anexei I la Regulamentul (CEE) nr. 2658/87.</w:t>
            </w:r>
          </w:p>
        </w:tc>
        <w:tc>
          <w:tcPr>
            <w:tcW w:w="5953" w:type="dxa"/>
            <w:tcBorders>
              <w:top w:val="single" w:sz="4" w:space="0" w:color="auto"/>
              <w:left w:val="single" w:sz="4" w:space="0" w:color="auto"/>
              <w:bottom w:val="single" w:sz="4" w:space="0" w:color="auto"/>
              <w:right w:val="single" w:sz="4" w:space="0" w:color="auto"/>
            </w:tcBorders>
            <w:vAlign w:val="center"/>
          </w:tcPr>
          <w:p w14:paraId="3AB2A222" w14:textId="10ACCD56" w:rsidR="00E81F99" w:rsidRPr="00A22086"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8.3.  melcii vii, cu excepția melcilor de mare, menționați la codul NC 0307 60 00</w:t>
            </w:r>
            <w:r w:rsidR="004036A3" w:rsidRPr="00A22086">
              <w:rPr>
                <w:rFonts w:ascii="Times New Roman" w:eastAsia="Calibri" w:hAnsi="Times New Roman" w:cs="Times New Roman"/>
                <w:sz w:val="24"/>
                <w:szCs w:val="24"/>
              </w:rPr>
              <w:t>0</w:t>
            </w:r>
            <w:r w:rsidRPr="00A22086">
              <w:rPr>
                <w:rFonts w:ascii="Times New Roman" w:eastAsia="Calibri" w:hAnsi="Times New Roman" w:cs="Times New Roman"/>
                <w:sz w:val="24"/>
                <w:szCs w:val="24"/>
              </w:rPr>
              <w:t xml:space="preserve"> din NC;</w:t>
            </w:r>
          </w:p>
          <w:p w14:paraId="540D15CE" w14:textId="504E0BF9" w:rsidR="004244DC" w:rsidRPr="00A22086" w:rsidRDefault="00E81F99"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sz w:val="24"/>
                <w:szCs w:val="24"/>
              </w:rPr>
              <w:t>8.4.  făina de polen care se încadrează la codul NC ex 1212 99 95</w:t>
            </w:r>
            <w:r w:rsidR="004036A3" w:rsidRPr="00A22086">
              <w:rPr>
                <w:rFonts w:ascii="Times New Roman" w:eastAsia="Calibri" w:hAnsi="Times New Roman" w:cs="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150A68F7" w14:textId="18C0386E"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B697923"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4244DC" w:rsidRPr="00A22086" w14:paraId="6CF83D1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F4B9F20"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i/>
                <w:iCs/>
                <w:sz w:val="24"/>
                <w:szCs w:val="24"/>
              </w:rPr>
            </w:pPr>
            <w:r w:rsidRPr="00A22086">
              <w:rPr>
                <w:rFonts w:ascii="Times New Roman" w:eastAsia="Times New Roman" w:hAnsi="Times New Roman" w:cs="Times New Roman"/>
                <w:i/>
                <w:iCs/>
                <w:sz w:val="24"/>
                <w:szCs w:val="24"/>
              </w:rPr>
              <w:t>Articolul 4</w:t>
            </w:r>
          </w:p>
          <w:p w14:paraId="23247102" w14:textId="77777777"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suplimentare pentru intrarea în Uniune a animalelor de la care se obțin produse alimentare și a mărfurilor dintr-o țară terță sau regiune a acesteia</w:t>
            </w:r>
          </w:p>
          <w:p w14:paraId="0FBA21CE" w14:textId="10F398FB" w:rsidR="004244DC"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În plus față de cerințele stabilite la articolul 127 alineatul (3) din Regulamentul (UE) 2017/625, Comisia decide includerea unor țări terțe sau a unor regiuni ale acestora în lista menționată la articolul 126 alineatul (2) litera (a) din respectivul regulament numai dacă următoarele cerințe sunt recunoscute de Comisie ca fiind cel puțin echivalente cu cerințele relevante aplicabile în Uniune pentru animalele de la care se obțin produse alimentare și pentru mărfurile menționate la articolul 3 din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72AF912F" w14:textId="2C3FB90E" w:rsidR="004244DC" w:rsidRPr="00A22086"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b/>
                <w:bCs/>
                <w:sz w:val="24"/>
                <w:szCs w:val="24"/>
              </w:rPr>
            </w:pPr>
            <w:r w:rsidRPr="00A22086">
              <w:rPr>
                <w:rFonts w:ascii="Times New Roman" w:eastAsia="Calibri" w:hAnsi="Times New Roman" w:cs="Times New Roman"/>
                <w:b/>
                <w:sz w:val="24"/>
                <w:szCs w:val="24"/>
              </w:rPr>
              <w:t>9.</w:t>
            </w:r>
            <w:r w:rsidRPr="00A22086">
              <w:rPr>
                <w:rFonts w:ascii="Times New Roman" w:eastAsia="Calibri" w:hAnsi="Times New Roman" w:cs="Times New Roman"/>
                <w:sz w:val="24"/>
                <w:szCs w:val="24"/>
              </w:rPr>
              <w:t xml:space="preserve"> Autoritatea competentă decide includerea a unor țări sau a unor regiuni ale acestora în lista menționată la </w:t>
            </w:r>
            <w:r w:rsidRPr="00A22086">
              <w:rPr>
                <w:rFonts w:ascii="Times New Roman" w:eastAsia="Calibri" w:hAnsi="Times New Roman" w:cs="Times New Roman"/>
                <w:bCs/>
                <w:sz w:val="24"/>
                <w:szCs w:val="24"/>
              </w:rPr>
              <w:t>art. 85 alin. (2) lit. a) din  Legea nr.82/2024</w:t>
            </w:r>
            <w:r w:rsidRPr="00A22086">
              <w:rPr>
                <w:rFonts w:ascii="Times New Roman" w:eastAsia="Calibri" w:hAnsi="Times New Roman" w:cs="Times New Roman"/>
                <w:b/>
                <w:bCs/>
                <w:sz w:val="24"/>
                <w:szCs w:val="24"/>
              </w:rPr>
              <w:t xml:space="preserve"> </w:t>
            </w:r>
            <w:r w:rsidRPr="00A22086">
              <w:rPr>
                <w:rFonts w:ascii="Times New Roman" w:eastAsia="Calibri" w:hAnsi="Times New Roman" w:cs="Times New Roman"/>
                <w:sz w:val="24"/>
                <w:szCs w:val="24"/>
              </w:rPr>
              <w:t>numai dacă următoarele cerințe sunt recunoscute  de către aceasta, ca fiind cel puțin echivalente cu cerințele aplicabile în Republica Moldova pentru animalele de la care se obțin produse alimentare și</w:t>
            </w:r>
            <w:r w:rsidR="00E678DC" w:rsidRPr="00A22086">
              <w:rPr>
                <w:rFonts w:ascii="Times New Roman" w:eastAsia="Calibri" w:hAnsi="Times New Roman" w:cs="Times New Roman"/>
                <w:sz w:val="24"/>
                <w:szCs w:val="24"/>
              </w:rPr>
              <w:t xml:space="preserve"> de</w:t>
            </w:r>
            <w:r w:rsidRPr="00A22086">
              <w:rPr>
                <w:rFonts w:ascii="Times New Roman" w:eastAsia="Calibri" w:hAnsi="Times New Roman" w:cs="Times New Roman"/>
                <w:sz w:val="24"/>
                <w:szCs w:val="24"/>
              </w:rPr>
              <w:t xml:space="preserve"> bunuri menționate la pct.8:</w:t>
            </w:r>
          </w:p>
        </w:tc>
        <w:tc>
          <w:tcPr>
            <w:tcW w:w="1985" w:type="dxa"/>
            <w:tcBorders>
              <w:top w:val="single" w:sz="4" w:space="0" w:color="auto"/>
              <w:left w:val="single" w:sz="4" w:space="0" w:color="auto"/>
              <w:bottom w:val="single" w:sz="4" w:space="0" w:color="auto"/>
              <w:right w:val="single" w:sz="4" w:space="0" w:color="auto"/>
            </w:tcBorders>
            <w:vAlign w:val="center"/>
          </w:tcPr>
          <w:p w14:paraId="54619E80" w14:textId="2EFCE8EF"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00A7A07"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4244DC" w:rsidRPr="00A22086" w14:paraId="24FDE140"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E5BB51E"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 legislația țării terțe privind:</w:t>
            </w:r>
          </w:p>
          <w:p w14:paraId="5F40226D"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(i) producția de produse de origine animală;</w:t>
            </w:r>
          </w:p>
          <w:p w14:paraId="3A75AA55"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(ii) utilizarea medicamentelor de uz veterinar, inclusiv </w:t>
            </w:r>
            <w:r w:rsidRPr="00A22086">
              <w:rPr>
                <w:rFonts w:ascii="Times New Roman" w:eastAsia="Times New Roman" w:hAnsi="Times New Roman" w:cs="Times New Roman"/>
                <w:sz w:val="24"/>
                <w:szCs w:val="24"/>
              </w:rPr>
              <w:lastRenderedPageBreak/>
              <w:t>normele privind interzicerea sau autorizarea lor, distribuția, introducerea lor pe piață și normele în domeniul administrării și inspectării;</w:t>
            </w:r>
          </w:p>
          <w:p w14:paraId="4036EF5C" w14:textId="6C409B8A" w:rsidR="004244DC"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(iii) prepararea și utilizarea hranei pentru animale, inclusiv procedurile privind utilizarea aditivilor și prepararea și utilizarea hranei medicamentate pentru animale, precum și calitatea igienică a materiilor prime utilizate pentru prepararea hranei pentru animale și a produsului final;</w:t>
            </w:r>
          </w:p>
        </w:tc>
        <w:tc>
          <w:tcPr>
            <w:tcW w:w="5953" w:type="dxa"/>
            <w:tcBorders>
              <w:top w:val="single" w:sz="4" w:space="0" w:color="auto"/>
              <w:left w:val="single" w:sz="4" w:space="0" w:color="auto"/>
              <w:bottom w:val="single" w:sz="4" w:space="0" w:color="auto"/>
              <w:right w:val="single" w:sz="4" w:space="0" w:color="auto"/>
            </w:tcBorders>
            <w:vAlign w:val="center"/>
          </w:tcPr>
          <w:p w14:paraId="79A2C874" w14:textId="206D3B13" w:rsidR="00E81F99" w:rsidRPr="00A22086"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lastRenderedPageBreak/>
              <w:t>9.1. legislația altei țări</w:t>
            </w:r>
            <w:r w:rsidR="00CF370D" w:rsidRPr="00A22086">
              <w:rPr>
                <w:rFonts w:ascii="Times New Roman" w:eastAsia="Calibri" w:hAnsi="Times New Roman" w:cs="Times New Roman"/>
                <w:sz w:val="24"/>
                <w:szCs w:val="24"/>
              </w:rPr>
              <w:t>i exportatoare</w:t>
            </w:r>
            <w:r w:rsidRPr="00A22086">
              <w:rPr>
                <w:rFonts w:ascii="Times New Roman" w:eastAsia="Calibri" w:hAnsi="Times New Roman" w:cs="Times New Roman"/>
                <w:sz w:val="24"/>
                <w:szCs w:val="24"/>
              </w:rPr>
              <w:t xml:space="preserve"> privind:</w:t>
            </w:r>
          </w:p>
          <w:p w14:paraId="74F0F79C" w14:textId="77777777" w:rsidR="00E81F99" w:rsidRPr="00A22086"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9.1.1. producția de produse de origine animală;</w:t>
            </w:r>
          </w:p>
          <w:p w14:paraId="5B58040C" w14:textId="77777777" w:rsidR="00E81F99" w:rsidRPr="00A22086"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9.1.2. utilizarea medicamentelor de uz veterinar, inclusiv </w:t>
            </w:r>
            <w:r w:rsidRPr="00A22086">
              <w:rPr>
                <w:rFonts w:ascii="Times New Roman" w:eastAsia="Calibri" w:hAnsi="Times New Roman" w:cs="Times New Roman"/>
                <w:sz w:val="24"/>
                <w:szCs w:val="24"/>
              </w:rPr>
              <w:lastRenderedPageBreak/>
              <w:t>normele privind interzicerea sau autorizarea lor, distribuția, introducerea lor pe piață și normele în domeniul administrării și inspectării;</w:t>
            </w:r>
          </w:p>
          <w:p w14:paraId="168969D3" w14:textId="030DB2E3" w:rsidR="004244DC" w:rsidRPr="00A22086"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9.1.3. prepararea și utilizarea hranei pentru animale, inclusiv procedurile privind utilizarea aditivilor și prepararea și utilizarea hranei medicamentate pentru animale, precum și calitatea igienică a materiilor prime utilizate pentru prepararea hranei pentru animale și a produsului final</w:t>
            </w:r>
            <w:r w:rsidR="000144D8" w:rsidRPr="00A22086">
              <w:rPr>
                <w:rFonts w:ascii="Times New Roman" w:eastAsia="Calibri"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0AD8F7B" w14:textId="299389FD" w:rsidR="004244DC"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D6634A2" w14:textId="77777777" w:rsidR="004244DC" w:rsidRPr="00A22086" w:rsidRDefault="004244DC" w:rsidP="00F36242">
            <w:pPr>
              <w:spacing w:after="0" w:line="276" w:lineRule="auto"/>
              <w:jc w:val="both"/>
              <w:rPr>
                <w:rFonts w:ascii="Times New Roman" w:eastAsia="Times New Roman" w:hAnsi="Times New Roman" w:cs="Times New Roman"/>
                <w:sz w:val="24"/>
                <w:szCs w:val="24"/>
              </w:rPr>
            </w:pPr>
          </w:p>
        </w:tc>
      </w:tr>
      <w:tr w:rsidR="00947E75" w:rsidRPr="00A22086" w14:paraId="24828BE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33ED7EE"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(b) condițiile de igienă, aplicate în prezent produselor de origine animală destinate Uniunii în cazul producției, fabricației, manipulării, depozitării și expedierii;</w:t>
            </w:r>
          </w:p>
          <w:p w14:paraId="2CEEB63B"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 orice experiență de comercializare a produselor de origine animală provenite din țara terță și rezultatele oricăror controale oficiale la intrarea pe teritoriul Uniunii;</w:t>
            </w:r>
          </w:p>
          <w:p w14:paraId="6452D6E4" w14:textId="49CBDB29" w:rsidR="00947E75"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(d) în cazul în care sunt disponibile, rezultatele auditurilor efectuate de Comisie în țara terță în legătură cu alte animale de la care se obțin produse alimentare și mărfuri pentru care țara terță este deja inclusă în listă, în conformitate cu articolul 127 alineatul (2) din Regulamentul (UE) 2017/625, în particular rezultatele evaluării efectuate de autoritățile competente din țara terță auditată, precum și acțiunile pe care autoritățile competente le-au întreprins în lumina eventualelor recomandări adresate lor în urma unor astfel de audituri efectuate de către Comisie;</w:t>
            </w:r>
          </w:p>
        </w:tc>
        <w:tc>
          <w:tcPr>
            <w:tcW w:w="5953" w:type="dxa"/>
            <w:tcBorders>
              <w:top w:val="single" w:sz="4" w:space="0" w:color="auto"/>
              <w:left w:val="single" w:sz="4" w:space="0" w:color="auto"/>
              <w:bottom w:val="single" w:sz="4" w:space="0" w:color="auto"/>
              <w:right w:val="single" w:sz="4" w:space="0" w:color="auto"/>
            </w:tcBorders>
            <w:vAlign w:val="center"/>
          </w:tcPr>
          <w:p w14:paraId="73EEA7D9" w14:textId="097F4325" w:rsidR="00E81F99" w:rsidRPr="00A22086" w:rsidRDefault="00ED5AE1"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9.2. condițiile de igienă, aplicate produselor de origine animală destinate intrării în Republica Moldova în cazul producției, fabricației, manipulării, depozitării și expedierii;</w:t>
            </w:r>
          </w:p>
          <w:p w14:paraId="6F95696E" w14:textId="77777777" w:rsidR="00651F48" w:rsidRPr="00A22086"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9.3. </w:t>
            </w:r>
            <w:r w:rsidR="00651F48" w:rsidRPr="00A22086">
              <w:rPr>
                <w:rFonts w:ascii="Times New Roman" w:eastAsia="Calibri" w:hAnsi="Times New Roman" w:cs="Times New Roman"/>
                <w:sz w:val="24"/>
                <w:szCs w:val="24"/>
              </w:rPr>
              <w:t>orice experiență de comercializare a produselor de origine animală provenite din țara exportatoare și rezultatele oricăror controale oficiale la intrarea în Republica Moldova;</w:t>
            </w:r>
          </w:p>
          <w:p w14:paraId="590AC6B6" w14:textId="47980EBA" w:rsidR="00947E75" w:rsidRPr="00A22086" w:rsidRDefault="00651F48" w:rsidP="00F36242">
            <w:pPr>
              <w:spacing w:after="0" w:line="276" w:lineRule="auto"/>
              <w:ind w:right="33"/>
              <w:jc w:val="both"/>
              <w:rPr>
                <w:rFonts w:ascii="Times New Roman" w:eastAsia="Times New Roman" w:hAnsi="Times New Roman" w:cs="Times New Roman"/>
                <w:sz w:val="24"/>
                <w:szCs w:val="24"/>
              </w:rPr>
            </w:pPr>
            <w:r w:rsidRPr="00A22086">
              <w:rPr>
                <w:rFonts w:ascii="Times New Roman" w:eastAsia="Calibri" w:hAnsi="Times New Roman" w:cs="Times New Roman"/>
                <w:sz w:val="24"/>
                <w:szCs w:val="24"/>
                <w:lang w:val="en-GB"/>
              </w:rPr>
              <w:t xml:space="preserve">9.4. </w:t>
            </w:r>
            <w:proofErr w:type="spellStart"/>
            <w:r w:rsidRPr="00A22086">
              <w:rPr>
                <w:rFonts w:ascii="Times New Roman" w:eastAsia="Calibri" w:hAnsi="Times New Roman" w:cs="Times New Roman"/>
                <w:sz w:val="24"/>
                <w:szCs w:val="24"/>
                <w:lang w:val="en-GB"/>
              </w:rPr>
              <w:t>în</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cazul</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în</w:t>
            </w:r>
            <w:proofErr w:type="spellEnd"/>
            <w:r w:rsidRPr="00A22086">
              <w:rPr>
                <w:rFonts w:ascii="Times New Roman" w:eastAsia="Calibri" w:hAnsi="Times New Roman" w:cs="Times New Roman"/>
                <w:sz w:val="24"/>
                <w:szCs w:val="24"/>
                <w:lang w:val="en-GB"/>
              </w:rPr>
              <w:t xml:space="preserve"> care sunt </w:t>
            </w:r>
            <w:proofErr w:type="spellStart"/>
            <w:r w:rsidRPr="00A22086">
              <w:rPr>
                <w:rFonts w:ascii="Times New Roman" w:eastAsia="Calibri" w:hAnsi="Times New Roman" w:cs="Times New Roman"/>
                <w:sz w:val="24"/>
                <w:szCs w:val="24"/>
                <w:lang w:val="en-GB"/>
              </w:rPr>
              <w:t>disponibile</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rezultatele</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auditurilor</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efectuate</w:t>
            </w:r>
            <w:proofErr w:type="spellEnd"/>
            <w:r w:rsidRPr="00A22086">
              <w:rPr>
                <w:rFonts w:ascii="Times New Roman" w:eastAsia="Calibri" w:hAnsi="Times New Roman" w:cs="Times New Roman"/>
                <w:sz w:val="24"/>
                <w:szCs w:val="24"/>
                <w:lang w:val="en-GB"/>
              </w:rPr>
              <w:t xml:space="preserve"> de </w:t>
            </w:r>
            <w:proofErr w:type="spellStart"/>
            <w:r w:rsidRPr="00A22086">
              <w:rPr>
                <w:rFonts w:ascii="Times New Roman" w:eastAsia="Calibri" w:hAnsi="Times New Roman" w:cs="Times New Roman"/>
                <w:sz w:val="24"/>
                <w:szCs w:val="24"/>
                <w:lang w:val="en-GB"/>
              </w:rPr>
              <w:t>autoritatea</w:t>
            </w:r>
            <w:proofErr w:type="spellEnd"/>
            <w:r w:rsidRPr="00A22086">
              <w:rPr>
                <w:rFonts w:ascii="Times New Roman" w:eastAsia="Calibri" w:hAnsi="Times New Roman" w:cs="Times New Roman"/>
                <w:sz w:val="24"/>
                <w:szCs w:val="24"/>
                <w:lang w:val="en-GB"/>
              </w:rPr>
              <w:t xml:space="preserve"> </w:t>
            </w:r>
            <w:proofErr w:type="spellStart"/>
            <w:r w:rsidRPr="00A22086">
              <w:rPr>
                <w:rFonts w:ascii="Times New Roman" w:eastAsia="Calibri" w:hAnsi="Times New Roman" w:cs="Times New Roman"/>
                <w:sz w:val="24"/>
                <w:szCs w:val="24"/>
                <w:lang w:val="en-GB"/>
              </w:rPr>
              <w:t>competentă</w:t>
            </w:r>
            <w:proofErr w:type="spellEnd"/>
            <w:r w:rsidRPr="00A22086">
              <w:rPr>
                <w:rFonts w:ascii="Times New Roman" w:eastAsia="Calibri" w:hAnsi="Times New Roman" w:cs="Times New Roman"/>
                <w:sz w:val="24"/>
                <w:szCs w:val="24"/>
                <w:lang w:val="en-GB"/>
              </w:rPr>
              <w:t xml:space="preserve"> din </w:t>
            </w:r>
            <w:r w:rsidRPr="00A22086">
              <w:rPr>
                <w:rFonts w:ascii="Times New Roman" w:eastAsia="Times New Roman" w:hAnsi="Times New Roman" w:cs="Times New Roman"/>
                <w:sz w:val="24"/>
                <w:szCs w:val="24"/>
              </w:rPr>
              <w:t xml:space="preserve">Republica Moldova în legătură cu alte animale de la care se obțin produse alimentare și </w:t>
            </w:r>
            <w:r w:rsidR="00E678DC" w:rsidRPr="00A22086">
              <w:rPr>
                <w:rFonts w:ascii="Times New Roman" w:eastAsia="Times New Roman" w:hAnsi="Times New Roman" w:cs="Times New Roman"/>
                <w:sz w:val="24"/>
                <w:szCs w:val="24"/>
              </w:rPr>
              <w:t xml:space="preserve">de </w:t>
            </w:r>
            <w:r w:rsidRPr="00A22086">
              <w:rPr>
                <w:rFonts w:ascii="Times New Roman" w:eastAsia="Times New Roman" w:hAnsi="Times New Roman" w:cs="Times New Roman"/>
                <w:sz w:val="24"/>
                <w:szCs w:val="24"/>
              </w:rPr>
              <w:t>bunuri pentru care țara exportatoare este deja inclusă în listă, în conformitate cu art. 85 alin. (5) din  Legea nr.82/2024, în particular</w:t>
            </w:r>
            <w:r w:rsidR="00E678DC"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 xml:space="preserve"> rezultatele evaluării efectuate de autoritățile competente din țara auditată, precum și acțiunile întreprinse de autoritățile competente a acțiunilor necesare, având în vedere eventualele recomandări primite, acolo unde este cazul, în urma unor astfel de audituri efectuate de către autoritatea competentă </w:t>
            </w:r>
            <w:r w:rsidRPr="00A22086">
              <w:rPr>
                <w:rFonts w:ascii="Times New Roman" w:eastAsia="Calibri" w:hAnsi="Times New Roman" w:cs="Times New Roman"/>
                <w:sz w:val="24"/>
                <w:szCs w:val="24"/>
                <w:lang w:val="en-GB"/>
              </w:rPr>
              <w:t xml:space="preserve">din </w:t>
            </w:r>
            <w:r w:rsidRPr="00A22086">
              <w:rPr>
                <w:rFonts w:ascii="Times New Roman" w:eastAsia="Times New Roman" w:hAnsi="Times New Roman" w:cs="Times New Roman"/>
                <w:sz w:val="24"/>
                <w:szCs w:val="24"/>
              </w:rPr>
              <w:t>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0D7624D0" w14:textId="628ED0CF" w:rsidR="00947E75"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86EFA3C" w14:textId="77777777" w:rsidR="00947E75" w:rsidRPr="00A22086" w:rsidRDefault="00947E75" w:rsidP="00F36242">
            <w:pPr>
              <w:spacing w:after="0" w:line="276" w:lineRule="auto"/>
              <w:jc w:val="both"/>
              <w:rPr>
                <w:rFonts w:ascii="Times New Roman" w:eastAsia="Times New Roman" w:hAnsi="Times New Roman" w:cs="Times New Roman"/>
                <w:sz w:val="24"/>
                <w:szCs w:val="24"/>
              </w:rPr>
            </w:pPr>
          </w:p>
        </w:tc>
      </w:tr>
      <w:tr w:rsidR="00947E75" w:rsidRPr="00A22086" w14:paraId="574A874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4CA9311"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(e) existența, punerea în aplicare și comunicarea unui program de control al zoonozelor, aprobat de Comisie, dacă </w:t>
            </w:r>
            <w:r w:rsidRPr="00A22086">
              <w:rPr>
                <w:rFonts w:ascii="Times New Roman" w:eastAsia="Times New Roman" w:hAnsi="Times New Roman" w:cs="Times New Roman"/>
                <w:sz w:val="24"/>
                <w:szCs w:val="24"/>
              </w:rPr>
              <w:lastRenderedPageBreak/>
              <w:t>este cazul;</w:t>
            </w:r>
          </w:p>
          <w:p w14:paraId="081AF334" w14:textId="1A78F1BB" w:rsidR="00947E75" w:rsidRPr="00A22086" w:rsidRDefault="00417CE1" w:rsidP="00F36242">
            <w:pPr>
              <w:widowControl w:val="0"/>
              <w:autoSpaceDE w:val="0"/>
              <w:autoSpaceDN w:val="0"/>
              <w:spacing w:after="0" w:line="276" w:lineRule="auto"/>
              <w:ind w:right="172"/>
              <w:jc w:val="both"/>
              <w:rPr>
                <w:rFonts w:ascii="Times New Roman" w:eastAsia="Times New Roman" w:hAnsi="Times New Roman" w:cs="Times New Roman"/>
                <w:b/>
                <w:bCs/>
                <w:sz w:val="24"/>
                <w:szCs w:val="24"/>
              </w:rPr>
            </w:pPr>
            <w:r w:rsidRPr="00A22086">
              <w:rPr>
                <w:rFonts w:ascii="Times New Roman" w:eastAsia="Times New Roman" w:hAnsi="Times New Roman" w:cs="Times New Roman"/>
                <w:sz w:val="24"/>
                <w:szCs w:val="24"/>
              </w:rPr>
              <w:t>(f) cerințele țării terțe în ceea ce privește substanțele farmacologic active, pesticidele și contaminanții, în conformitate cu articolul 6.</w:t>
            </w:r>
          </w:p>
        </w:tc>
        <w:tc>
          <w:tcPr>
            <w:tcW w:w="5953" w:type="dxa"/>
            <w:tcBorders>
              <w:top w:val="single" w:sz="4" w:space="0" w:color="auto"/>
              <w:left w:val="single" w:sz="4" w:space="0" w:color="auto"/>
              <w:bottom w:val="single" w:sz="4" w:space="0" w:color="auto"/>
              <w:right w:val="single" w:sz="4" w:space="0" w:color="auto"/>
            </w:tcBorders>
            <w:vAlign w:val="center"/>
          </w:tcPr>
          <w:p w14:paraId="5CAE4EE1" w14:textId="77777777" w:rsidR="000144D8" w:rsidRPr="00A22086" w:rsidRDefault="000144D8"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lastRenderedPageBreak/>
              <w:t xml:space="preserve">9.5. existența, punerea în aplicare și comunicarea unui program de control al zoonozelor, aprobat de autoritatea </w:t>
            </w:r>
            <w:r w:rsidRPr="00A22086">
              <w:rPr>
                <w:rFonts w:ascii="Times New Roman" w:eastAsia="Calibri" w:hAnsi="Times New Roman" w:cs="Times New Roman"/>
                <w:sz w:val="24"/>
                <w:szCs w:val="24"/>
              </w:rPr>
              <w:lastRenderedPageBreak/>
              <w:t>competentă, dacă este cazul;</w:t>
            </w:r>
          </w:p>
          <w:p w14:paraId="0CF0CB97" w14:textId="74E007B0" w:rsidR="00947E75" w:rsidRPr="00A22086" w:rsidRDefault="000144D8"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Calibri" w:hAnsi="Times New Roman" w:cs="Times New Roman"/>
                <w:sz w:val="24"/>
                <w:szCs w:val="24"/>
              </w:rPr>
              <w:t xml:space="preserve">9.6. cerințele </w:t>
            </w:r>
            <w:r w:rsidR="0005678B" w:rsidRPr="00A22086">
              <w:rPr>
                <w:rFonts w:ascii="Times New Roman" w:eastAsia="Calibri" w:hAnsi="Times New Roman" w:cs="Times New Roman"/>
                <w:sz w:val="24"/>
                <w:szCs w:val="24"/>
              </w:rPr>
              <w:t>țării exportatoare,</w:t>
            </w:r>
            <w:r w:rsidRPr="00A22086">
              <w:rPr>
                <w:rFonts w:ascii="Times New Roman" w:eastAsia="Calibri" w:hAnsi="Times New Roman" w:cs="Times New Roman"/>
                <w:sz w:val="24"/>
                <w:szCs w:val="24"/>
              </w:rPr>
              <w:t xml:space="preserve"> în ceea ce privește substanțele farmacologic active, pesticidele și contaminanții, conform pct.10-13.</w:t>
            </w:r>
          </w:p>
        </w:tc>
        <w:tc>
          <w:tcPr>
            <w:tcW w:w="1985" w:type="dxa"/>
            <w:tcBorders>
              <w:top w:val="single" w:sz="4" w:space="0" w:color="auto"/>
              <w:left w:val="single" w:sz="4" w:space="0" w:color="auto"/>
              <w:bottom w:val="single" w:sz="4" w:space="0" w:color="auto"/>
              <w:right w:val="single" w:sz="4" w:space="0" w:color="auto"/>
            </w:tcBorders>
            <w:vAlign w:val="center"/>
          </w:tcPr>
          <w:p w14:paraId="0CBF0E17" w14:textId="47E62995" w:rsidR="00947E75"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88C3E9B" w14:textId="77777777" w:rsidR="00947E75" w:rsidRPr="00A22086" w:rsidRDefault="00947E75" w:rsidP="00F36242">
            <w:pPr>
              <w:spacing w:after="0" w:line="276" w:lineRule="auto"/>
              <w:jc w:val="both"/>
              <w:rPr>
                <w:rFonts w:ascii="Times New Roman" w:eastAsia="Times New Roman" w:hAnsi="Times New Roman" w:cs="Times New Roman"/>
                <w:sz w:val="24"/>
                <w:szCs w:val="24"/>
              </w:rPr>
            </w:pPr>
          </w:p>
        </w:tc>
      </w:tr>
      <w:bookmarkEnd w:id="10"/>
      <w:tr w:rsidR="00D806C0" w:rsidRPr="00A22086" w14:paraId="2AD76C5A"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73664BB4" w14:textId="77777777" w:rsidR="00417CE1"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i/>
                <w:iCs/>
                <w:sz w:val="24"/>
                <w:szCs w:val="24"/>
              </w:rPr>
            </w:pPr>
            <w:r w:rsidRPr="00A22086">
              <w:rPr>
                <w:rFonts w:ascii="Times New Roman" w:eastAsia="Times New Roman" w:hAnsi="Times New Roman" w:cs="Times New Roman"/>
                <w:sz w:val="24"/>
                <w:szCs w:val="24"/>
              </w:rPr>
              <w:t xml:space="preserve"> </w:t>
            </w:r>
            <w:r w:rsidR="00417CE1" w:rsidRPr="00A22086">
              <w:rPr>
                <w:rFonts w:ascii="Times New Roman" w:eastAsia="Times New Roman" w:hAnsi="Times New Roman" w:cs="Times New Roman"/>
                <w:i/>
                <w:iCs/>
                <w:sz w:val="24"/>
                <w:szCs w:val="24"/>
              </w:rPr>
              <w:t>Articolul 5</w:t>
            </w:r>
          </w:p>
          <w:p w14:paraId="36732E67"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Animale și produse cărora li se aplică articolele 6-12</w:t>
            </w:r>
          </w:p>
          <w:p w14:paraId="7BC8028D"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 Cerințele prevăzute la articolele 6-12 se aplică următoarelor animale și produse:</w:t>
            </w:r>
          </w:p>
          <w:p w14:paraId="4316D2F5"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 animalele vii pentru care au fost stabilite coduri NC în partea a doua secțiunea 1 capitolul 1 din anexa I la Regulamentul (CEE) nr. 2658/87, în cazul în care animalele respective sunt animale de la care se obțin produse alimentare;</w:t>
            </w:r>
          </w:p>
          <w:p w14:paraId="5DA7E508"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(b) produsele de origine animală pentru care au fost stabilite coduri NC în partea a doua capitolele 2-5, 15 și 16 din anexa I la Regulamentul (CEE) nr. 2658/87 și pentru care au fost stabilite </w:t>
            </w:r>
            <w:proofErr w:type="spellStart"/>
            <w:r w:rsidRPr="00A22086">
              <w:rPr>
                <w:rFonts w:ascii="Times New Roman" w:eastAsia="Times New Roman" w:hAnsi="Times New Roman" w:cs="Times New Roman"/>
                <w:sz w:val="24"/>
                <w:szCs w:val="24"/>
              </w:rPr>
              <w:t>subpoziții</w:t>
            </w:r>
            <w:proofErr w:type="spellEnd"/>
            <w:r w:rsidRPr="00A22086">
              <w:rPr>
                <w:rFonts w:ascii="Times New Roman" w:eastAsia="Times New Roman" w:hAnsi="Times New Roman" w:cs="Times New Roman"/>
                <w:sz w:val="24"/>
                <w:szCs w:val="24"/>
              </w:rPr>
              <w:t xml:space="preserve"> în Sistemul armonizat („</w:t>
            </w:r>
            <w:proofErr w:type="spellStart"/>
            <w:r w:rsidRPr="00A22086">
              <w:rPr>
                <w:rFonts w:ascii="Times New Roman" w:eastAsia="Times New Roman" w:hAnsi="Times New Roman" w:cs="Times New Roman"/>
                <w:sz w:val="24"/>
                <w:szCs w:val="24"/>
              </w:rPr>
              <w:t>subpoziții</w:t>
            </w:r>
            <w:proofErr w:type="spellEnd"/>
            <w:r w:rsidRPr="00A22086">
              <w:rPr>
                <w:rFonts w:ascii="Times New Roman" w:eastAsia="Times New Roman" w:hAnsi="Times New Roman" w:cs="Times New Roman"/>
                <w:sz w:val="24"/>
                <w:szCs w:val="24"/>
              </w:rPr>
              <w:t xml:space="preserve"> SA”) la </w:t>
            </w:r>
            <w:proofErr w:type="spellStart"/>
            <w:r w:rsidRPr="00A22086">
              <w:rPr>
                <w:rFonts w:ascii="Times New Roman" w:eastAsia="Times New Roman" w:hAnsi="Times New Roman" w:cs="Times New Roman"/>
                <w:sz w:val="24"/>
                <w:szCs w:val="24"/>
              </w:rPr>
              <w:t>subpozițiile</w:t>
            </w:r>
            <w:proofErr w:type="spellEnd"/>
            <w:r w:rsidRPr="00A22086">
              <w:rPr>
                <w:rFonts w:ascii="Times New Roman" w:eastAsia="Times New Roman" w:hAnsi="Times New Roman" w:cs="Times New Roman"/>
                <w:sz w:val="24"/>
                <w:szCs w:val="24"/>
              </w:rPr>
              <w:t xml:space="preserve"> SA 0901 , 2105 , 3501 , 3502 și 3504 ;</w:t>
            </w:r>
          </w:p>
          <w:p w14:paraId="23F53FA4" w14:textId="261C224D" w:rsidR="00D806C0"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 produsele compuse pentru care au fost stabilite coduri NC în partea a doua secțiunea III capitolul 15 și în secțiunea IV capitolele 16-22 din anexa I la Regulamentul (CEE) nr. 2658/87.</w:t>
            </w:r>
          </w:p>
        </w:tc>
        <w:tc>
          <w:tcPr>
            <w:tcW w:w="5953" w:type="dxa"/>
            <w:tcBorders>
              <w:top w:val="single" w:sz="4" w:space="0" w:color="auto"/>
              <w:left w:val="single" w:sz="4" w:space="0" w:color="auto"/>
              <w:bottom w:val="single" w:sz="4" w:space="0" w:color="auto"/>
              <w:right w:val="single" w:sz="4" w:space="0" w:color="auto"/>
            </w:tcBorders>
          </w:tcPr>
          <w:p w14:paraId="38706AD6" w14:textId="77777777" w:rsidR="000C47B9" w:rsidRPr="00A22086" w:rsidRDefault="000C47B9"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b/>
                <w:kern w:val="2"/>
                <w:sz w:val="24"/>
                <w:szCs w:val="24"/>
              </w:rPr>
              <w:t>4.</w:t>
            </w:r>
            <w:r w:rsidRPr="00A22086">
              <w:rPr>
                <w:rFonts w:ascii="Times New Roman" w:eastAsia="Calibri" w:hAnsi="Times New Roman" w:cs="Times New Roman"/>
                <w:kern w:val="2"/>
                <w:sz w:val="24"/>
                <w:szCs w:val="24"/>
              </w:rPr>
              <w:t xml:space="preserve"> Cerințele prevăzute la pc</w:t>
            </w:r>
            <w:r w:rsidRPr="00A22086">
              <w:rPr>
                <w:rFonts w:ascii="Times New Roman" w:hAnsi="Times New Roman" w:cs="Times New Roman"/>
                <w:sz w:val="24"/>
                <w:szCs w:val="24"/>
              </w:rPr>
              <w:t xml:space="preserve">t. 8-26 </w:t>
            </w:r>
            <w:r w:rsidRPr="00A22086">
              <w:rPr>
                <w:rFonts w:ascii="Times New Roman" w:eastAsia="Calibri" w:hAnsi="Times New Roman" w:cs="Times New Roman"/>
                <w:kern w:val="2"/>
                <w:sz w:val="24"/>
                <w:szCs w:val="24"/>
              </w:rPr>
              <w:t>se aplică următoarelor animale și produse:</w:t>
            </w:r>
          </w:p>
          <w:p w14:paraId="4BBF72C0" w14:textId="77777777" w:rsidR="000C47B9" w:rsidRPr="00A22086" w:rsidRDefault="000C47B9"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kern w:val="2"/>
                <w:sz w:val="24"/>
                <w:szCs w:val="24"/>
              </w:rPr>
              <w:t>4.1. animalele vii pentru care au fost stabilite coduri NC în partea a doua secțiunea I capitolul 1 din Nomenclatura combinată a mărfurilor aprobată prin Legea nr.172/2014 , în cazul în care animalele respective sunt animale de la care se obțin produse alimentare;</w:t>
            </w:r>
          </w:p>
          <w:p w14:paraId="0AA215E1" w14:textId="77777777" w:rsidR="000C47B9" w:rsidRPr="00A22086" w:rsidRDefault="000C47B9"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kern w:val="2"/>
                <w:sz w:val="24"/>
                <w:szCs w:val="24"/>
              </w:rPr>
              <w:t xml:space="preserve">4.2. produsele de origine animală pentru care au fost stabilite coduri NC în partea a doua capitolele 2-5, 15 și 16 din Nomenclatura combinată a mărfurilor aprobată prin Legea nr.172/2014 și pentru care au fost stabilite </w:t>
            </w:r>
            <w:proofErr w:type="spellStart"/>
            <w:r w:rsidRPr="00A22086">
              <w:rPr>
                <w:rFonts w:ascii="Times New Roman" w:eastAsia="Calibri" w:hAnsi="Times New Roman" w:cs="Times New Roman"/>
                <w:kern w:val="2"/>
                <w:sz w:val="24"/>
                <w:szCs w:val="24"/>
              </w:rPr>
              <w:t>subpoziții</w:t>
            </w:r>
            <w:proofErr w:type="spellEnd"/>
            <w:r w:rsidRPr="00A22086">
              <w:rPr>
                <w:rFonts w:ascii="Times New Roman" w:eastAsia="Calibri" w:hAnsi="Times New Roman" w:cs="Times New Roman"/>
                <w:kern w:val="2"/>
                <w:sz w:val="24"/>
                <w:szCs w:val="24"/>
              </w:rPr>
              <w:t xml:space="preserve"> în Sistemul armonizat („</w:t>
            </w:r>
            <w:proofErr w:type="spellStart"/>
            <w:r w:rsidRPr="00A22086">
              <w:rPr>
                <w:rFonts w:ascii="Times New Roman" w:eastAsia="Calibri" w:hAnsi="Times New Roman" w:cs="Times New Roman"/>
                <w:kern w:val="2"/>
                <w:sz w:val="24"/>
                <w:szCs w:val="24"/>
              </w:rPr>
              <w:t>subpoziții</w:t>
            </w:r>
            <w:proofErr w:type="spellEnd"/>
            <w:r w:rsidRPr="00A22086">
              <w:rPr>
                <w:rFonts w:ascii="Times New Roman" w:eastAsia="Calibri" w:hAnsi="Times New Roman" w:cs="Times New Roman"/>
                <w:kern w:val="2"/>
                <w:sz w:val="24"/>
                <w:szCs w:val="24"/>
              </w:rPr>
              <w:t xml:space="preserve"> SA”) la </w:t>
            </w:r>
            <w:proofErr w:type="spellStart"/>
            <w:r w:rsidRPr="00A22086">
              <w:rPr>
                <w:rFonts w:ascii="Times New Roman" w:eastAsia="Calibri" w:hAnsi="Times New Roman" w:cs="Times New Roman"/>
                <w:kern w:val="2"/>
                <w:sz w:val="24"/>
                <w:szCs w:val="24"/>
              </w:rPr>
              <w:t>subpozițiile</w:t>
            </w:r>
            <w:proofErr w:type="spellEnd"/>
            <w:r w:rsidRPr="00A22086">
              <w:rPr>
                <w:rFonts w:ascii="Times New Roman" w:eastAsia="Calibri" w:hAnsi="Times New Roman" w:cs="Times New Roman"/>
                <w:kern w:val="2"/>
                <w:sz w:val="24"/>
                <w:szCs w:val="24"/>
              </w:rPr>
              <w:t xml:space="preserve"> SA 0901, 2105, 3501, 3502 și 3504;</w:t>
            </w:r>
          </w:p>
          <w:p w14:paraId="58EF4562" w14:textId="0BB0699F" w:rsidR="00D806C0" w:rsidRPr="00A22086" w:rsidRDefault="000C47B9"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kern w:val="2"/>
                <w:sz w:val="24"/>
                <w:szCs w:val="24"/>
              </w:rPr>
              <w:t>4.3. produsele compuse pentru care au fost stabilite coduri NC în partea a doua secțiunea III capitolul 15 și în secțiunea IV capitolele 16-22 din Nomenclatura combinată a mărfurilor aprobată prin Legea nr.172/2014.</w:t>
            </w:r>
          </w:p>
        </w:tc>
        <w:tc>
          <w:tcPr>
            <w:tcW w:w="1985" w:type="dxa"/>
            <w:tcBorders>
              <w:top w:val="single" w:sz="4" w:space="0" w:color="auto"/>
              <w:left w:val="single" w:sz="4" w:space="0" w:color="auto"/>
              <w:bottom w:val="single" w:sz="4" w:space="0" w:color="auto"/>
              <w:right w:val="single" w:sz="4" w:space="0" w:color="auto"/>
            </w:tcBorders>
            <w:vAlign w:val="center"/>
          </w:tcPr>
          <w:p w14:paraId="6E45A441"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0BB41C9"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p>
        </w:tc>
      </w:tr>
      <w:tr w:rsidR="00D806C0" w:rsidRPr="00A22086" w14:paraId="67D95B1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32D61509" w14:textId="77777777" w:rsidR="00417CE1" w:rsidRPr="00A22086"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bookmarkStart w:id="19" w:name="_Hlk196819493"/>
            <w:r w:rsidRPr="00A22086">
              <w:rPr>
                <w:rFonts w:ascii="Times New Roman" w:eastAsia="Times New Roman" w:hAnsi="Times New Roman" w:cs="Times New Roman"/>
                <w:sz w:val="24"/>
                <w:szCs w:val="24"/>
              </w:rPr>
              <w:t xml:space="preserve"> </w:t>
            </w:r>
            <w:r w:rsidR="00417CE1" w:rsidRPr="00A22086">
              <w:rPr>
                <w:rFonts w:ascii="Times New Roman" w:eastAsia="Times New Roman" w:hAnsi="Times New Roman" w:cs="Times New Roman"/>
                <w:sz w:val="24"/>
                <w:szCs w:val="24"/>
              </w:rPr>
              <w:t>(2) Cerințele prevăzute la articolele 6-12 nu se aplică:</w:t>
            </w:r>
          </w:p>
          <w:p w14:paraId="59F1D6E1"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gelatinei și materiilor prime pentru producția de gelatină menționate în secțiunea XIV capitolul I punctul 1 din anexa III la Regulamentul (CE) nr. 853/2004 și</w:t>
            </w:r>
          </w:p>
          <w:p w14:paraId="2DCD630F"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ab/>
              <w:t xml:space="preserve">colagenului și materiilor prime pentru producția de colagen menționate în secțiunea XV capitolul I punctul 1 din </w:t>
            </w:r>
            <w:r w:rsidRPr="00A22086">
              <w:rPr>
                <w:rFonts w:ascii="Times New Roman" w:eastAsia="Times New Roman" w:hAnsi="Times New Roman" w:cs="Times New Roman"/>
                <w:sz w:val="24"/>
                <w:szCs w:val="24"/>
              </w:rPr>
              <w:lastRenderedPageBreak/>
              <w:t>anexa III la regulamentul respectiv și</w:t>
            </w:r>
          </w:p>
          <w:p w14:paraId="3B5E10D0"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ab/>
              <w:t>produselor înalt rafinate de origine animală și</w:t>
            </w:r>
          </w:p>
          <w:p w14:paraId="22B7D7A7"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▼M2 </w:t>
            </w:r>
            <w:r w:rsidRPr="00A22086">
              <w:rPr>
                <w:rFonts w:ascii="Times New Roman" w:eastAsia="Times New Roman" w:hAnsi="Times New Roman" w:cs="Times New Roman"/>
                <w:sz w:val="24"/>
                <w:szCs w:val="24"/>
              </w:rPr>
              <w:t></w:t>
            </w:r>
          </w:p>
          <w:p w14:paraId="1BC7A951" w14:textId="32956ECB" w:rsidR="00D806C0"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ab/>
              <w:t>produselor pescărești obținute din capturi sălbatice, insectelor, broaștelor, pulpelor de broască, melcilor, reptilelor și cărnii de reptile.</w:t>
            </w:r>
          </w:p>
        </w:tc>
        <w:tc>
          <w:tcPr>
            <w:tcW w:w="5953" w:type="dxa"/>
            <w:tcBorders>
              <w:top w:val="single" w:sz="4" w:space="0" w:color="auto"/>
              <w:left w:val="single" w:sz="4" w:space="0" w:color="auto"/>
              <w:bottom w:val="single" w:sz="4" w:space="0" w:color="auto"/>
              <w:right w:val="single" w:sz="4" w:space="0" w:color="auto"/>
            </w:tcBorders>
            <w:vAlign w:val="center"/>
          </w:tcPr>
          <w:p w14:paraId="7075D01A" w14:textId="77777777" w:rsidR="00E63FE2" w:rsidRPr="00A22086" w:rsidRDefault="00E63FE2"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b/>
                <w:kern w:val="2"/>
                <w:sz w:val="24"/>
                <w:szCs w:val="24"/>
              </w:rPr>
              <w:lastRenderedPageBreak/>
              <w:t>5.</w:t>
            </w:r>
            <w:r w:rsidRPr="00A22086">
              <w:rPr>
                <w:rFonts w:ascii="Times New Roman" w:eastAsia="Calibri" w:hAnsi="Times New Roman" w:cs="Times New Roman"/>
                <w:kern w:val="2"/>
                <w:sz w:val="24"/>
                <w:szCs w:val="24"/>
              </w:rPr>
              <w:t xml:space="preserve">  Cerințele prevăzute la pct.</w:t>
            </w:r>
            <w:r w:rsidRPr="00A22086">
              <w:rPr>
                <w:rFonts w:ascii="Times New Roman" w:hAnsi="Times New Roman" w:cs="Times New Roman"/>
                <w:sz w:val="24"/>
                <w:szCs w:val="24"/>
              </w:rPr>
              <w:t>8-26</w:t>
            </w:r>
            <w:r w:rsidRPr="00A22086">
              <w:rPr>
                <w:rFonts w:ascii="Times New Roman" w:eastAsia="Calibri" w:hAnsi="Times New Roman" w:cs="Times New Roman"/>
                <w:color w:val="C00000"/>
                <w:kern w:val="2"/>
                <w:sz w:val="24"/>
                <w:szCs w:val="24"/>
              </w:rPr>
              <w:t xml:space="preserve"> </w:t>
            </w:r>
            <w:r w:rsidRPr="00A22086">
              <w:rPr>
                <w:rFonts w:ascii="Times New Roman" w:eastAsia="Calibri" w:hAnsi="Times New Roman" w:cs="Times New Roman"/>
                <w:kern w:val="2"/>
                <w:sz w:val="24"/>
                <w:szCs w:val="24"/>
              </w:rPr>
              <w:t xml:space="preserve"> nu se aplică:</w:t>
            </w:r>
          </w:p>
          <w:p w14:paraId="72BD6709" w14:textId="77777777" w:rsidR="00E63FE2" w:rsidRPr="00A22086" w:rsidRDefault="00E63FE2"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kern w:val="2"/>
                <w:sz w:val="24"/>
                <w:szCs w:val="24"/>
              </w:rPr>
              <w:t xml:space="preserve">5.1. gelatinei și materiilor prime pentru producția de gelatină, menționate în pct.196 </w:t>
            </w:r>
            <w:r w:rsidRPr="00A22086">
              <w:rPr>
                <w:rFonts w:ascii="Times New Roman" w:eastAsia="Calibri" w:hAnsi="Times New Roman" w:cs="Times New Roman"/>
                <w:sz w:val="24"/>
                <w:szCs w:val="24"/>
              </w:rPr>
              <w:t>din Cerințele specifice de igienă care se aplică alimentelor de origine animală, aprobate prin Hotărârea Guvernului 692/2025;</w:t>
            </w:r>
          </w:p>
          <w:p w14:paraId="6726AC31" w14:textId="77777777" w:rsidR="00E63FE2" w:rsidRPr="00A22086" w:rsidRDefault="00E63FE2"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kern w:val="2"/>
                <w:sz w:val="24"/>
                <w:szCs w:val="24"/>
              </w:rPr>
              <w:lastRenderedPageBreak/>
              <w:t xml:space="preserve">5.2.colagenului și materiilor prime pentru producția de colagen, menționate în pct. 214 </w:t>
            </w:r>
            <w:r w:rsidRPr="00A22086">
              <w:rPr>
                <w:rFonts w:ascii="Times New Roman" w:eastAsia="Calibri" w:hAnsi="Times New Roman" w:cs="Times New Roman"/>
                <w:sz w:val="24"/>
                <w:szCs w:val="24"/>
              </w:rPr>
              <w:t>din Cerințele specifice de igienă care se aplică alimentelor de origine animală, aprobate prin Hotărârea Guvernului 692/2025</w:t>
            </w:r>
            <w:r w:rsidRPr="00A22086">
              <w:rPr>
                <w:rFonts w:ascii="Times New Roman" w:eastAsia="Calibri" w:hAnsi="Times New Roman" w:cs="Times New Roman"/>
                <w:kern w:val="2"/>
                <w:sz w:val="24"/>
                <w:szCs w:val="24"/>
              </w:rPr>
              <w:t xml:space="preserve"> și </w:t>
            </w:r>
          </w:p>
          <w:p w14:paraId="51A8D19B" w14:textId="77777777" w:rsidR="00E63FE2" w:rsidRPr="00A22086" w:rsidRDefault="00E63FE2"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kern w:val="2"/>
                <w:sz w:val="24"/>
                <w:szCs w:val="24"/>
              </w:rPr>
              <w:t>5.3.produselor înalt rafinate de origine animală și</w:t>
            </w:r>
          </w:p>
          <w:p w14:paraId="22C630D2" w14:textId="09D0C006" w:rsidR="00D806C0" w:rsidRPr="00A22086" w:rsidRDefault="00E63FE2" w:rsidP="00F36242">
            <w:pPr>
              <w:spacing w:after="0" w:line="276" w:lineRule="auto"/>
              <w:jc w:val="both"/>
              <w:rPr>
                <w:rFonts w:ascii="Times New Roman" w:eastAsia="Calibri" w:hAnsi="Times New Roman" w:cs="Times New Roman"/>
                <w:kern w:val="2"/>
                <w:sz w:val="24"/>
                <w:szCs w:val="24"/>
              </w:rPr>
            </w:pPr>
            <w:r w:rsidRPr="00A22086">
              <w:rPr>
                <w:rFonts w:ascii="Times New Roman" w:eastAsia="Calibri" w:hAnsi="Times New Roman" w:cs="Times New Roman"/>
                <w:kern w:val="2"/>
                <w:sz w:val="24"/>
                <w:szCs w:val="24"/>
              </w:rPr>
              <w:t>5.4.produselor pescărești obținute din capturi sălbatice, insectelor, broaștelor, pulpelor de broască, melcilor, reptilelor și cărnii de reptile.</w:t>
            </w:r>
          </w:p>
        </w:tc>
        <w:tc>
          <w:tcPr>
            <w:tcW w:w="1985" w:type="dxa"/>
            <w:tcBorders>
              <w:top w:val="single" w:sz="4" w:space="0" w:color="auto"/>
              <w:left w:val="single" w:sz="4" w:space="0" w:color="auto"/>
              <w:bottom w:val="single" w:sz="4" w:space="0" w:color="auto"/>
              <w:right w:val="single" w:sz="4" w:space="0" w:color="auto"/>
            </w:tcBorders>
            <w:vAlign w:val="center"/>
          </w:tcPr>
          <w:p w14:paraId="284BA7DE"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973BAFC"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p>
        </w:tc>
      </w:tr>
      <w:bookmarkEnd w:id="19"/>
      <w:tr w:rsidR="00D806C0" w:rsidRPr="00A22086" w14:paraId="4EFEB3C0"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1ABE76F8" w14:textId="650BFF51" w:rsidR="00417CE1" w:rsidRPr="00A22086" w:rsidRDefault="00417CE1" w:rsidP="00F36242">
            <w:pPr>
              <w:widowControl w:val="0"/>
              <w:autoSpaceDE w:val="0"/>
              <w:autoSpaceDN w:val="0"/>
              <w:spacing w:after="0" w:line="276" w:lineRule="auto"/>
              <w:jc w:val="both"/>
              <w:rPr>
                <w:rFonts w:ascii="Times New Roman" w:eastAsia="Times New Roman" w:hAnsi="Times New Roman" w:cs="Times New Roman"/>
                <w:i/>
                <w:iCs/>
                <w:sz w:val="24"/>
                <w:szCs w:val="24"/>
              </w:rPr>
            </w:pPr>
            <w:r w:rsidRPr="00A22086">
              <w:rPr>
                <w:rFonts w:ascii="Times New Roman" w:eastAsia="Times New Roman" w:hAnsi="Times New Roman" w:cs="Times New Roman"/>
                <w:sz w:val="24"/>
                <w:szCs w:val="24"/>
              </w:rPr>
              <w:t xml:space="preserve"> </w:t>
            </w:r>
            <w:r w:rsidR="00D806C0" w:rsidRPr="00A22086">
              <w:rPr>
                <w:rFonts w:ascii="Times New Roman" w:eastAsia="Times New Roman" w:hAnsi="Times New Roman" w:cs="Times New Roman"/>
                <w:sz w:val="24"/>
                <w:szCs w:val="24"/>
              </w:rPr>
              <w:t xml:space="preserve">▼B </w:t>
            </w:r>
            <w:r w:rsidR="00D806C0" w:rsidRPr="00A22086">
              <w:rPr>
                <w:rFonts w:ascii="Times New Roman" w:eastAsia="Times New Roman" w:hAnsi="Times New Roman" w:cs="Times New Roman"/>
                <w:sz w:val="24"/>
                <w:szCs w:val="24"/>
              </w:rPr>
              <w:t></w:t>
            </w:r>
            <w:r w:rsidRPr="00A22086">
              <w:rPr>
                <w:rFonts w:ascii="Times New Roman" w:eastAsia="Times New Roman" w:hAnsi="Times New Roman" w:cs="Times New Roman"/>
                <w:i/>
                <w:iCs/>
                <w:sz w:val="24"/>
                <w:szCs w:val="24"/>
              </w:rPr>
              <w:t xml:space="preserve"> Articolul 6</w:t>
            </w:r>
          </w:p>
          <w:p w14:paraId="17E6D92B" w14:textId="77777777" w:rsidR="00417CE1" w:rsidRPr="00A22086" w:rsidRDefault="00417CE1" w:rsidP="00F36242">
            <w:pPr>
              <w:widowControl w:val="0"/>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suplimentare pentru intrarea în Uniune a animalelor de la care se obțin produse alimentare, a produselor de origine animală și a produselor compuse în ceea ce privește substanțele farmacologic active și reziduurile acestora, contaminanții și reziduurile de pesticide</w:t>
            </w:r>
          </w:p>
          <w:p w14:paraId="3B67FB9D" w14:textId="0EA5866A" w:rsidR="00D806C0" w:rsidRPr="00A22086" w:rsidRDefault="00417CE1" w:rsidP="00F36242">
            <w:pPr>
              <w:widowControl w:val="0"/>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w:t>
            </w:r>
            <w:r w:rsidRPr="00A22086">
              <w:rPr>
                <w:rFonts w:ascii="Times New Roman" w:eastAsia="Times New Roman" w:hAnsi="Times New Roman" w:cs="Times New Roman"/>
                <w:sz w:val="24"/>
                <w:szCs w:val="24"/>
              </w:rPr>
              <w:tab/>
              <w:t>În plus față de cerințele prevăzute în Regulamentul (UE) 2017/625, transporturile de animale de la care se obțin produse alimentare, de produse de origine animală și de produse compuse pot intra în Uniune numai dacă provin dintr-o țară terță care a instituit un plan de control pentru substanțele farmacologic active, pesticide și contaminanți care stabilește garanții privind respectarea:</w:t>
            </w:r>
          </w:p>
        </w:tc>
        <w:tc>
          <w:tcPr>
            <w:tcW w:w="5953" w:type="dxa"/>
            <w:tcBorders>
              <w:top w:val="single" w:sz="4" w:space="0" w:color="auto"/>
              <w:left w:val="single" w:sz="4" w:space="0" w:color="auto"/>
              <w:bottom w:val="single" w:sz="4" w:space="0" w:color="auto"/>
              <w:right w:val="single" w:sz="4" w:space="0" w:color="auto"/>
            </w:tcBorders>
            <w:vAlign w:val="center"/>
          </w:tcPr>
          <w:p w14:paraId="3D98DB3C" w14:textId="77777777" w:rsidR="00651F48" w:rsidRPr="00A22086" w:rsidRDefault="00651F48" w:rsidP="00F36242">
            <w:pPr>
              <w:widowControl w:val="0"/>
              <w:tabs>
                <w:tab w:val="left" w:pos="623"/>
              </w:tabs>
              <w:autoSpaceDE w:val="0"/>
              <w:autoSpaceDN w:val="0"/>
              <w:spacing w:after="0" w:line="276" w:lineRule="auto"/>
              <w:jc w:val="both"/>
              <w:rPr>
                <w:rFonts w:ascii="Times New Roman" w:eastAsia="Calibri" w:hAnsi="Times New Roman" w:cs="Times New Roman"/>
                <w:b/>
                <w:iCs/>
                <w:sz w:val="24"/>
                <w:szCs w:val="24"/>
              </w:rPr>
            </w:pPr>
            <w:r w:rsidRPr="00A22086">
              <w:rPr>
                <w:rFonts w:ascii="Times New Roman" w:eastAsia="Calibri" w:hAnsi="Times New Roman" w:cs="Times New Roman"/>
                <w:b/>
                <w:iCs/>
                <w:sz w:val="24"/>
                <w:szCs w:val="24"/>
              </w:rPr>
              <w:t xml:space="preserve">CAPITILUL III </w:t>
            </w:r>
          </w:p>
          <w:p w14:paraId="2C1F5435" w14:textId="77777777" w:rsidR="00651F48" w:rsidRPr="00A22086" w:rsidRDefault="00651F48" w:rsidP="00F36242">
            <w:pPr>
              <w:widowControl w:val="0"/>
              <w:autoSpaceDE w:val="0"/>
              <w:autoSpaceDN w:val="0"/>
              <w:spacing w:after="0" w:line="276" w:lineRule="auto"/>
              <w:jc w:val="both"/>
              <w:rPr>
                <w:rFonts w:ascii="Times New Roman" w:eastAsia="Calibri" w:hAnsi="Times New Roman" w:cs="Times New Roman"/>
                <w:b/>
                <w:bCs/>
                <w:sz w:val="24"/>
                <w:szCs w:val="24"/>
              </w:rPr>
            </w:pPr>
            <w:bookmarkStart w:id="20" w:name="_Hlk216169607"/>
            <w:r w:rsidRPr="00A22086">
              <w:rPr>
                <w:rFonts w:ascii="Times New Roman" w:eastAsia="Calibri" w:hAnsi="Times New Roman" w:cs="Times New Roman"/>
                <w:b/>
                <w:bCs/>
                <w:sz w:val="24"/>
                <w:szCs w:val="24"/>
              </w:rPr>
              <w:t xml:space="preserve">CONDIȚII </w:t>
            </w:r>
            <w:bookmarkEnd w:id="20"/>
            <w:r w:rsidRPr="00A22086">
              <w:rPr>
                <w:rFonts w:ascii="Times New Roman" w:eastAsia="Calibri" w:hAnsi="Times New Roman" w:cs="Times New Roman"/>
                <w:b/>
                <w:bCs/>
                <w:sz w:val="24"/>
                <w:szCs w:val="24"/>
              </w:rPr>
              <w:t>PENTRU INTRAREA ÎN REPUBLICA MOLDOVA A ANIMALELOR DE LA CARE SE OBȚIN PRODUSE ALIMENTARE, A PRODUSELOR DE ORIGINE ANIMALĂ ȘI A PRODUSELOR COMPUSE ÎN CEEA CE PRIVEȘTE SUBSTANȚELE FARMACOLOGIC ACTIVE ȘI REZIDUURILE ACESTORA, CONTAMINANȚII ȘI REZIDUURILE DE PESTICIDE</w:t>
            </w:r>
          </w:p>
          <w:p w14:paraId="618EB17A" w14:textId="6BE2984B" w:rsidR="00D806C0" w:rsidRPr="00A22086" w:rsidRDefault="00651F48" w:rsidP="00F36242">
            <w:pPr>
              <w:widowControl w:val="0"/>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
                <w:bCs/>
                <w:sz w:val="24"/>
                <w:szCs w:val="24"/>
              </w:rPr>
              <w:t>10.</w:t>
            </w:r>
            <w:r w:rsidRPr="00A22086">
              <w:rPr>
                <w:rFonts w:ascii="Times New Roman" w:eastAsia="Calibri" w:hAnsi="Times New Roman" w:cs="Times New Roman"/>
                <w:sz w:val="24"/>
                <w:szCs w:val="24"/>
              </w:rPr>
              <w:t xml:space="preserve"> </w:t>
            </w:r>
            <w:bookmarkStart w:id="21" w:name="_Hlk221884692"/>
            <w:bookmarkStart w:id="22" w:name="_Hlk221885234"/>
            <w:r w:rsidR="00816293" w:rsidRPr="00A22086">
              <w:rPr>
                <w:rFonts w:ascii="Times New Roman" w:hAnsi="Times New Roman" w:cs="Times New Roman"/>
                <w:sz w:val="24"/>
                <w:szCs w:val="24"/>
              </w:rPr>
              <w:t>În baza cerințelor stabilite conform art. 85 alin. (1)–(3) din Legea nr.82/2024</w:t>
            </w:r>
            <w:bookmarkEnd w:id="21"/>
            <w:r w:rsidR="00816293" w:rsidRPr="00A22086">
              <w:rPr>
                <w:rFonts w:ascii="Times New Roman" w:hAnsi="Times New Roman" w:cs="Times New Roman"/>
                <w:sz w:val="24"/>
                <w:szCs w:val="24"/>
              </w:rPr>
              <w:t xml:space="preserve"> </w:t>
            </w:r>
            <w:bookmarkEnd w:id="22"/>
            <w:r w:rsidRPr="00A22086">
              <w:rPr>
                <w:rFonts w:ascii="Times New Roman" w:hAnsi="Times New Roman" w:cs="Times New Roman"/>
                <w:i/>
                <w:sz w:val="24"/>
                <w:szCs w:val="24"/>
              </w:rPr>
              <w:t xml:space="preserve"> </w:t>
            </w:r>
            <w:r w:rsidRPr="00A22086">
              <w:rPr>
                <w:rFonts w:ascii="Times New Roman" w:eastAsia="Calibri" w:hAnsi="Times New Roman" w:cs="Times New Roman"/>
                <w:sz w:val="24"/>
                <w:szCs w:val="24"/>
              </w:rPr>
              <w:t>de la care se obțin produse alimentare, de produse de origine animală și de produse compuse pot intra în Republica Moldova numai dacă provin din țara care a instituit un plan de control pentru substanțele farmacologic active, pesticide și contaminanți care stabilește garanții privind respectarea:</w:t>
            </w:r>
          </w:p>
        </w:tc>
        <w:tc>
          <w:tcPr>
            <w:tcW w:w="1985" w:type="dxa"/>
            <w:tcBorders>
              <w:top w:val="single" w:sz="4" w:space="0" w:color="auto"/>
              <w:left w:val="single" w:sz="4" w:space="0" w:color="auto"/>
              <w:bottom w:val="single" w:sz="4" w:space="0" w:color="auto"/>
              <w:right w:val="single" w:sz="4" w:space="0" w:color="auto"/>
            </w:tcBorders>
            <w:vAlign w:val="center"/>
          </w:tcPr>
          <w:p w14:paraId="3A3B875D"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8C4BFCC"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p>
        </w:tc>
      </w:tr>
      <w:tr w:rsidR="00417CE1" w:rsidRPr="00A22086" w14:paraId="206988E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6D80E8CF" w14:textId="77777777" w:rsidR="00417CE1" w:rsidRPr="00A22086" w:rsidRDefault="00417CE1" w:rsidP="00F36242">
            <w:pPr>
              <w:widowControl w:val="0"/>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(a)</w:t>
            </w:r>
            <w:r w:rsidRPr="00A22086">
              <w:rPr>
                <w:rFonts w:ascii="Times New Roman" w:eastAsia="Times New Roman" w:hAnsi="Times New Roman" w:cs="Times New Roman"/>
                <w:sz w:val="24"/>
                <w:szCs w:val="24"/>
              </w:rPr>
              <w:tab/>
              <w:t xml:space="preserve">cerințelor Uniunii referitoare la utilizarea substanțelor farmacologic active, la limitele maxime pentru reziduurile de substanțe farmacologic active, la nivelurile maxime pentru reziduurile de pesticide și nivelurile maxime </w:t>
            </w:r>
            <w:r w:rsidRPr="00A22086">
              <w:rPr>
                <w:rFonts w:ascii="Times New Roman" w:eastAsia="Times New Roman" w:hAnsi="Times New Roman" w:cs="Times New Roman"/>
                <w:sz w:val="24"/>
                <w:szCs w:val="24"/>
              </w:rPr>
              <w:lastRenderedPageBreak/>
              <w:t>pentru contaminanți și</w:t>
            </w:r>
          </w:p>
          <w:p w14:paraId="4343EC88" w14:textId="1FD5F0BB" w:rsidR="00417CE1" w:rsidRPr="00A22086" w:rsidRDefault="00417CE1" w:rsidP="00F36242">
            <w:pPr>
              <w:widowControl w:val="0"/>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(b)</w:t>
            </w:r>
            <w:r w:rsidRPr="00A22086">
              <w:rPr>
                <w:rFonts w:ascii="Times New Roman" w:eastAsia="Times New Roman" w:hAnsi="Times New Roman" w:cs="Times New Roman"/>
                <w:sz w:val="24"/>
                <w:szCs w:val="24"/>
              </w:rPr>
              <w:tab/>
              <w:t>cerințelor suplimentare specificate la articolele 9-12 din prezentul regulament.</w:t>
            </w:r>
          </w:p>
          <w:p w14:paraId="60452690" w14:textId="20DC5662" w:rsidR="00417CE1" w:rsidRPr="00A22086" w:rsidRDefault="00417CE1" w:rsidP="00F36242">
            <w:pPr>
              <w:widowControl w:val="0"/>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w:t>
            </w:r>
            <w:r w:rsidRPr="00A22086">
              <w:rPr>
                <w:rFonts w:ascii="Times New Roman" w:eastAsia="Times New Roman" w:hAnsi="Times New Roman" w:cs="Times New Roman"/>
                <w:sz w:val="24"/>
                <w:szCs w:val="24"/>
              </w:rPr>
              <w:tab/>
              <w:t>În plus față de cerințele prevăzute la articolul 127 alineatul (3) din Regulamentul (UE) 2017/625, Comisia decide includerea unei țări terțe în lista menționată la articolul 126 alineatul (2) litera (a) din regulamentul respectiv numai dacă țara terță respectivă furnizează dovezi și garanții privind respectarea cerințelor prevăzute la alineatul (1) al prezentului articol, împreună cu informațiile enumerate în partea II din anexa I la prezentul regulament, în cererea de includere în lista țărilor terțe pe care țara terță respectivă trebuie să o transmită în temeiul articolului 127 alineatul (2)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164C18FF" w14:textId="51DCB812" w:rsidR="00651F48" w:rsidRPr="00A22086" w:rsidRDefault="00651F48" w:rsidP="00F36242">
            <w:pPr>
              <w:widowControl w:val="0"/>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Cs/>
                <w:sz w:val="24"/>
                <w:szCs w:val="24"/>
              </w:rPr>
              <w:lastRenderedPageBreak/>
              <w:t>10.1</w:t>
            </w:r>
            <w:r w:rsidRPr="00A22086">
              <w:rPr>
                <w:rFonts w:ascii="Times New Roman" w:eastAsia="Calibri" w:hAnsi="Times New Roman" w:cs="Times New Roman"/>
                <w:sz w:val="24"/>
                <w:szCs w:val="24"/>
              </w:rPr>
              <w:t xml:space="preserve">. </w:t>
            </w:r>
            <w:r w:rsidR="00816293" w:rsidRPr="00A22086">
              <w:rPr>
                <w:rFonts w:ascii="Times New Roman" w:eastAsia="Calibri" w:hAnsi="Times New Roman" w:cs="Times New Roman"/>
                <w:sz w:val="24"/>
                <w:szCs w:val="24"/>
              </w:rPr>
              <w:t xml:space="preserve">cerințelor referitoare la utilizarea substanțelor farmacologic active, la limitele maxime pentru reziduurile de substanțe farmacologic active, la nivelurile maxime pentru reziduurile de pesticide și nivelurile maxime pentru </w:t>
            </w:r>
            <w:r w:rsidR="00816293" w:rsidRPr="00A22086">
              <w:rPr>
                <w:rFonts w:ascii="Times New Roman" w:eastAsia="Calibri" w:hAnsi="Times New Roman" w:cs="Times New Roman"/>
                <w:sz w:val="24"/>
                <w:szCs w:val="24"/>
              </w:rPr>
              <w:lastRenderedPageBreak/>
              <w:t>contaminanți,  și</w:t>
            </w:r>
          </w:p>
          <w:p w14:paraId="00679D06" w14:textId="77777777" w:rsidR="00651F48" w:rsidRPr="00A22086" w:rsidRDefault="00651F48" w:rsidP="00F36242">
            <w:pPr>
              <w:widowControl w:val="0"/>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Cs/>
                <w:sz w:val="24"/>
                <w:szCs w:val="24"/>
              </w:rPr>
              <w:t>10.2.</w:t>
            </w:r>
            <w:r w:rsidRPr="00A22086">
              <w:rPr>
                <w:rFonts w:ascii="Times New Roman" w:eastAsia="Calibri" w:hAnsi="Times New Roman" w:cs="Times New Roman"/>
                <w:b/>
                <w:bCs/>
                <w:sz w:val="24"/>
                <w:szCs w:val="24"/>
              </w:rPr>
              <w:t xml:space="preserve"> </w:t>
            </w:r>
            <w:r w:rsidRPr="00A22086">
              <w:rPr>
                <w:rFonts w:ascii="Times New Roman" w:eastAsia="Calibri" w:hAnsi="Times New Roman" w:cs="Times New Roman"/>
                <w:sz w:val="24"/>
                <w:szCs w:val="24"/>
              </w:rPr>
              <w:t>cerințelor suplimentare</w:t>
            </w:r>
            <w:r w:rsidRPr="00A22086">
              <w:rPr>
                <w:rFonts w:ascii="Times New Roman" w:hAnsi="Times New Roman" w:cs="Times New Roman"/>
                <w:sz w:val="24"/>
                <w:szCs w:val="24"/>
              </w:rPr>
              <w:t xml:space="preserve"> </w:t>
            </w:r>
            <w:r w:rsidRPr="00A22086">
              <w:rPr>
                <w:rFonts w:ascii="Times New Roman" w:eastAsia="Calibri" w:hAnsi="Times New Roman" w:cs="Times New Roman"/>
                <w:sz w:val="24"/>
                <w:szCs w:val="24"/>
              </w:rPr>
              <w:t xml:space="preserve">specificate la pct. </w:t>
            </w:r>
            <w:r w:rsidRPr="00A22086">
              <w:rPr>
                <w:rFonts w:ascii="Times New Roman" w:hAnsi="Times New Roman" w:cs="Times New Roman"/>
                <w:sz w:val="24"/>
                <w:szCs w:val="24"/>
              </w:rPr>
              <w:t>21-25</w:t>
            </w:r>
          </w:p>
          <w:p w14:paraId="57E54B23" w14:textId="28634FB1" w:rsidR="00417CE1" w:rsidRPr="00A22086" w:rsidRDefault="00651F48" w:rsidP="00F36242">
            <w:pPr>
              <w:widowControl w:val="0"/>
              <w:autoSpaceDE w:val="0"/>
              <w:autoSpaceDN w:val="0"/>
              <w:spacing w:after="0" w:line="276" w:lineRule="auto"/>
              <w:ind w:right="33"/>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11.</w:t>
            </w:r>
            <w:r w:rsidRPr="00A22086">
              <w:rPr>
                <w:rFonts w:ascii="Times New Roman" w:eastAsia="Times New Roman" w:hAnsi="Times New Roman" w:cs="Times New Roman"/>
                <w:sz w:val="24"/>
                <w:szCs w:val="24"/>
              </w:rPr>
              <w:t xml:space="preserve">  Autoritatea competentă </w:t>
            </w:r>
            <w:r w:rsidRPr="00A22086">
              <w:rPr>
                <w:rFonts w:ascii="Times New Roman" w:eastAsia="Calibri" w:hAnsi="Times New Roman" w:cs="Times New Roman"/>
                <w:sz w:val="24"/>
                <w:szCs w:val="24"/>
              </w:rPr>
              <w:t xml:space="preserve">din Republica Moldova </w:t>
            </w:r>
            <w:r w:rsidRPr="00A22086">
              <w:rPr>
                <w:rFonts w:ascii="Times New Roman" w:eastAsia="Times New Roman" w:hAnsi="Times New Roman" w:cs="Times New Roman"/>
                <w:sz w:val="24"/>
                <w:szCs w:val="24"/>
              </w:rPr>
              <w:t>decide includerea unei țări în lista menționată la art. 85 alin. (2) lit. a) din  Legea nr. 82/2024 numai dacă țara respectivă furnizează dovezi și garanții privind respectarea cerințelor prevăzute la pct. 10, împreună cu informațiile enumerate în capitolul II din anexa nr.1, cererea de includere, țara trebuie să o transmită conform art. 85 alin. (5)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12805BFA" w14:textId="5752E71F" w:rsidR="00417CE1"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1554CA0" w14:textId="77777777" w:rsidR="00417CE1" w:rsidRPr="00A22086" w:rsidRDefault="00417CE1" w:rsidP="00F36242">
            <w:pPr>
              <w:spacing w:after="0" w:line="276" w:lineRule="auto"/>
              <w:jc w:val="both"/>
              <w:rPr>
                <w:rFonts w:ascii="Times New Roman" w:eastAsia="Times New Roman" w:hAnsi="Times New Roman" w:cs="Times New Roman"/>
                <w:sz w:val="24"/>
                <w:szCs w:val="24"/>
              </w:rPr>
            </w:pPr>
          </w:p>
        </w:tc>
      </w:tr>
      <w:tr w:rsidR="00417CE1" w:rsidRPr="00A22086" w14:paraId="57E1BCDE"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4B1BE876" w14:textId="21B78E36"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w:t>
            </w:r>
            <w:r w:rsidRPr="00A22086">
              <w:rPr>
                <w:rFonts w:ascii="Times New Roman" w:eastAsia="Times New Roman" w:hAnsi="Times New Roman" w:cs="Times New Roman"/>
                <w:sz w:val="24"/>
                <w:szCs w:val="24"/>
              </w:rPr>
              <w:tab/>
              <w:t>După ce a aprobat includerea țării terțe respective în lista țărilor terțe autorizate, Comisia asigură, în conformitate cu articolul 127 alineatul (3) din Regulamentul (UE) 2017/625, faptul că țara terță respectă în continuare cerințele prevăzute la alineatul (1) din prezentul articol.</w:t>
            </w:r>
          </w:p>
        </w:tc>
        <w:tc>
          <w:tcPr>
            <w:tcW w:w="5953" w:type="dxa"/>
            <w:tcBorders>
              <w:top w:val="single" w:sz="4" w:space="0" w:color="auto"/>
              <w:left w:val="single" w:sz="4" w:space="0" w:color="auto"/>
              <w:bottom w:val="single" w:sz="4" w:space="0" w:color="auto"/>
              <w:right w:val="single" w:sz="4" w:space="0" w:color="auto"/>
            </w:tcBorders>
            <w:vAlign w:val="center"/>
          </w:tcPr>
          <w:p w14:paraId="08B1E491" w14:textId="04F504E8" w:rsidR="00417CE1" w:rsidRPr="00A22086" w:rsidRDefault="00C84655" w:rsidP="00F36242">
            <w:pPr>
              <w:widowControl w:val="0"/>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
                <w:bCs/>
                <w:sz w:val="24"/>
                <w:szCs w:val="24"/>
              </w:rPr>
              <w:t>12.</w:t>
            </w:r>
            <w:r w:rsidRPr="00A22086">
              <w:rPr>
                <w:rFonts w:ascii="Times New Roman" w:eastAsia="Calibri" w:hAnsi="Times New Roman" w:cs="Times New Roman"/>
                <w:sz w:val="24"/>
                <w:szCs w:val="24"/>
              </w:rPr>
              <w:t xml:space="preserve"> După ce a aprobat includerea țării respective în lista țărilor autorizate, autoritatea competentă  din Republica Moldova asigură, conform art. 85 alin. (6)  din  Legea nr.82/2024, faptul că țara respectă în continuare cerințele prevăzute la pct.10 .</w:t>
            </w:r>
          </w:p>
        </w:tc>
        <w:tc>
          <w:tcPr>
            <w:tcW w:w="1985" w:type="dxa"/>
            <w:tcBorders>
              <w:top w:val="single" w:sz="4" w:space="0" w:color="auto"/>
              <w:left w:val="single" w:sz="4" w:space="0" w:color="auto"/>
              <w:bottom w:val="single" w:sz="4" w:space="0" w:color="auto"/>
              <w:right w:val="single" w:sz="4" w:space="0" w:color="auto"/>
            </w:tcBorders>
            <w:vAlign w:val="center"/>
          </w:tcPr>
          <w:p w14:paraId="2B9A3F28" w14:textId="66EC1D93" w:rsidR="00417CE1"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775A903" w14:textId="77777777" w:rsidR="00417CE1" w:rsidRPr="00A22086" w:rsidRDefault="00417CE1" w:rsidP="00F36242">
            <w:pPr>
              <w:spacing w:after="0" w:line="276" w:lineRule="auto"/>
              <w:jc w:val="both"/>
              <w:rPr>
                <w:rFonts w:ascii="Times New Roman" w:eastAsia="Times New Roman" w:hAnsi="Times New Roman" w:cs="Times New Roman"/>
                <w:sz w:val="24"/>
                <w:szCs w:val="24"/>
              </w:rPr>
            </w:pPr>
          </w:p>
        </w:tc>
      </w:tr>
      <w:tr w:rsidR="00417CE1" w:rsidRPr="00A22086" w14:paraId="2211E30A"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200E9EAF" w14:textId="3BCCDEB4"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w:t>
            </w:r>
            <w:r w:rsidRPr="00A22086">
              <w:rPr>
                <w:rFonts w:ascii="Times New Roman" w:eastAsia="Times New Roman" w:hAnsi="Times New Roman" w:cs="Times New Roman"/>
                <w:sz w:val="24"/>
                <w:szCs w:val="24"/>
              </w:rPr>
              <w:tab/>
              <w:t>În sensul alineatului (3), Comisia ia în considerare dovezile și garanțiile actualizate privind respectarea cerințelor prevăzute la alineatul (1), inclusiv informațiile privind planul de control al țării terțe vizând substanțele farmacologic active, pesticide și contaminanți în conformitate cu partea II din anexa I, care urmează să fie transmis de țara terță respectivă până la data de 31 martie a fiecărui an.</w:t>
            </w:r>
          </w:p>
        </w:tc>
        <w:tc>
          <w:tcPr>
            <w:tcW w:w="5953" w:type="dxa"/>
            <w:tcBorders>
              <w:top w:val="single" w:sz="4" w:space="0" w:color="auto"/>
              <w:left w:val="single" w:sz="4" w:space="0" w:color="auto"/>
              <w:bottom w:val="single" w:sz="4" w:space="0" w:color="auto"/>
              <w:right w:val="single" w:sz="4" w:space="0" w:color="auto"/>
            </w:tcBorders>
            <w:vAlign w:val="center"/>
          </w:tcPr>
          <w:p w14:paraId="6BEA5F09" w14:textId="46C9F652" w:rsidR="00417CE1" w:rsidRPr="00A22086" w:rsidRDefault="00D1706A"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EE0000"/>
                <w:sz w:val="24"/>
                <w:szCs w:val="24"/>
              </w:rPr>
            </w:pPr>
            <w:r w:rsidRPr="00A22086">
              <w:rPr>
                <w:rFonts w:ascii="Times New Roman" w:eastAsia="Calibri" w:hAnsi="Times New Roman" w:cs="Times New Roman"/>
                <w:b/>
                <w:bCs/>
                <w:sz w:val="24"/>
                <w:szCs w:val="24"/>
              </w:rPr>
              <w:t>13</w:t>
            </w:r>
            <w:r w:rsidRPr="00A22086">
              <w:rPr>
                <w:rFonts w:ascii="Times New Roman" w:eastAsia="Calibri" w:hAnsi="Times New Roman" w:cs="Times New Roman"/>
                <w:sz w:val="24"/>
                <w:szCs w:val="24"/>
              </w:rPr>
              <w:t>. În sensul pct.</w:t>
            </w:r>
            <w:r w:rsidRPr="00A22086">
              <w:rPr>
                <w:rFonts w:ascii="Times New Roman" w:hAnsi="Times New Roman" w:cs="Times New Roman"/>
                <w:sz w:val="24"/>
                <w:szCs w:val="24"/>
              </w:rPr>
              <w:t>12</w:t>
            </w:r>
            <w:r w:rsidRPr="00A22086">
              <w:rPr>
                <w:rFonts w:ascii="Times New Roman" w:eastAsia="Calibri" w:hAnsi="Times New Roman" w:cs="Times New Roman"/>
                <w:sz w:val="24"/>
                <w:szCs w:val="24"/>
              </w:rPr>
              <w:t xml:space="preserve">, autoritatea competentă din Republica Moldova ia în considerare dovezile și garanțiile actualizate privind respectarea cerințelor prevăzute la pct.10, inclusiv informațiile privind planul de control al țării de origine sau a țării exportatoare vizând substanțele farmacologic active, pesticide și contaminanți conform  capitolului II din anexa nr.1. </w:t>
            </w:r>
          </w:p>
        </w:tc>
        <w:tc>
          <w:tcPr>
            <w:tcW w:w="1985" w:type="dxa"/>
            <w:tcBorders>
              <w:top w:val="single" w:sz="4" w:space="0" w:color="auto"/>
              <w:left w:val="single" w:sz="4" w:space="0" w:color="auto"/>
              <w:bottom w:val="single" w:sz="4" w:space="0" w:color="auto"/>
              <w:right w:val="single" w:sz="4" w:space="0" w:color="auto"/>
            </w:tcBorders>
            <w:vAlign w:val="center"/>
          </w:tcPr>
          <w:p w14:paraId="194CD6B4" w14:textId="331B04AC" w:rsidR="00417CE1"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3D589BD" w14:textId="77777777" w:rsidR="00417CE1" w:rsidRPr="00A22086" w:rsidRDefault="00417CE1" w:rsidP="00F36242">
            <w:pPr>
              <w:spacing w:after="0" w:line="276" w:lineRule="auto"/>
              <w:jc w:val="both"/>
              <w:rPr>
                <w:rFonts w:ascii="Times New Roman" w:eastAsia="Times New Roman" w:hAnsi="Times New Roman" w:cs="Times New Roman"/>
                <w:sz w:val="24"/>
                <w:szCs w:val="24"/>
              </w:rPr>
            </w:pPr>
          </w:p>
        </w:tc>
      </w:tr>
      <w:tr w:rsidR="00417CE1" w:rsidRPr="00A22086" w14:paraId="1303857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4B656213" w14:textId="77777777" w:rsidR="00417CE1" w:rsidRPr="00A22086" w:rsidRDefault="00417CE1" w:rsidP="00F36242">
            <w:pPr>
              <w:widowControl w:val="0"/>
              <w:autoSpaceDE w:val="0"/>
              <w:autoSpaceDN w:val="0"/>
              <w:spacing w:after="0" w:line="276" w:lineRule="auto"/>
              <w:jc w:val="both"/>
              <w:rPr>
                <w:rFonts w:ascii="Times New Roman" w:eastAsia="Times New Roman" w:hAnsi="Times New Roman" w:cs="Times New Roman"/>
                <w:i/>
                <w:iCs/>
                <w:sz w:val="24"/>
                <w:szCs w:val="24"/>
              </w:rPr>
            </w:pPr>
            <w:r w:rsidRPr="00A22086">
              <w:rPr>
                <w:rFonts w:ascii="Times New Roman" w:eastAsia="Times New Roman" w:hAnsi="Times New Roman" w:cs="Times New Roman"/>
                <w:i/>
                <w:iCs/>
                <w:sz w:val="24"/>
                <w:szCs w:val="24"/>
              </w:rPr>
              <w:lastRenderedPageBreak/>
              <w:t>Articolul 7</w:t>
            </w:r>
          </w:p>
          <w:p w14:paraId="0B704254" w14:textId="77777777" w:rsidR="00417CE1" w:rsidRPr="00A22086" w:rsidRDefault="00417CE1" w:rsidP="00F36242">
            <w:pPr>
              <w:widowControl w:val="0"/>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Includerea unei țări terțe într-o listă a țărilor terțe care respectă cerințele Uniunii privind substanțele farmacologic active și reziduurile acestora, contaminanții și reziduurile de pesticide</w:t>
            </w:r>
          </w:p>
          <w:p w14:paraId="307D653E" w14:textId="6CAD58AB"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În plus față de condițiile prevăzute în Regulamentul (UE) 2017/625, transporturile de animale de la care se obțin produse alimentare, de produse de origine animală și de produse compuse pot intra în Uniune numai dacă provin dintr-o țară terță care îndeplinește cerințele prevăzute la articolul 6 alineatul (1) și care figurează în lista țărilor terțe aprobate pentru introducerea în Uniune a respectivelor animale de la care se obțin produse alimentare sau produse de origine animală, prevăzută în Anexa -I la Regulamentul de punere în aplicare (UE) 2021/405.</w:t>
            </w:r>
          </w:p>
        </w:tc>
        <w:tc>
          <w:tcPr>
            <w:tcW w:w="5953" w:type="dxa"/>
            <w:tcBorders>
              <w:top w:val="single" w:sz="4" w:space="0" w:color="auto"/>
              <w:left w:val="single" w:sz="4" w:space="0" w:color="auto"/>
              <w:bottom w:val="single" w:sz="4" w:space="0" w:color="auto"/>
              <w:right w:val="single" w:sz="4" w:space="0" w:color="auto"/>
            </w:tcBorders>
            <w:vAlign w:val="center"/>
          </w:tcPr>
          <w:p w14:paraId="1B11D06F" w14:textId="5FCDEAC2" w:rsidR="00D1706A" w:rsidRPr="00A22086" w:rsidRDefault="00D1706A"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Calibri" w:hAnsi="Times New Roman" w:cs="Times New Roman"/>
                <w:b/>
                <w:bCs/>
                <w:sz w:val="24"/>
                <w:szCs w:val="24"/>
                <w:lang w:eastAsia="ro-RO"/>
              </w:rPr>
              <w:t>14.</w:t>
            </w:r>
            <w:r w:rsidRPr="00A22086">
              <w:rPr>
                <w:rFonts w:ascii="Times New Roman" w:eastAsia="Times New Roman" w:hAnsi="Times New Roman" w:cs="Times New Roman"/>
                <w:sz w:val="24"/>
                <w:szCs w:val="24"/>
                <w:lang w:eastAsia="ro-RO"/>
              </w:rPr>
              <w:t xml:space="preserve"> </w:t>
            </w:r>
            <w:r w:rsidR="00816293" w:rsidRPr="00A22086">
              <w:rPr>
                <w:rFonts w:ascii="Times New Roman" w:hAnsi="Times New Roman" w:cs="Times New Roman"/>
                <w:sz w:val="24"/>
                <w:szCs w:val="24"/>
              </w:rPr>
              <w:t>În baza cerințelor stabilite conform art. 85 alin. (1)–(3) din Legea nr.82/2024</w:t>
            </w:r>
            <w:r w:rsidRPr="00A22086">
              <w:rPr>
                <w:rFonts w:ascii="Times New Roman" w:eastAsia="Times New Roman" w:hAnsi="Times New Roman" w:cs="Times New Roman"/>
                <w:sz w:val="24"/>
                <w:szCs w:val="24"/>
                <w:lang w:eastAsia="ro-RO"/>
              </w:rPr>
              <w:t>, transporturile de animale de la care se obțin produse alimentare, de produse de origine animală și de produse compuse pot intra în Republica Moldova numai dacă provin dintr-o țară care îndeplinește cerințele prevăzute la pct. 10, trebuie să figureze în Lista țărilor autorizate pentru introducerea în Republica Moldova a anumitor animale și de bunuri destinate consumului uman</w:t>
            </w:r>
            <w:r w:rsidR="00DA375A" w:rsidRPr="00A22086">
              <w:rPr>
                <w:rFonts w:ascii="Times New Roman" w:eastAsia="Times New Roman" w:hAnsi="Times New Roman" w:cs="Times New Roman"/>
                <w:sz w:val="24"/>
                <w:szCs w:val="24"/>
                <w:lang w:eastAsia="ro-RO"/>
              </w:rPr>
              <w:t xml:space="preserve">, </w:t>
            </w:r>
            <w:r w:rsidR="00DA375A" w:rsidRPr="00A22086">
              <w:rPr>
                <w:rFonts w:ascii="Times New Roman" w:eastAsia="Calibri" w:hAnsi="Times New Roman" w:cs="Times New Roman"/>
                <w:sz w:val="24"/>
                <w:szCs w:val="24"/>
              </w:rPr>
              <w:t>aprobată de autoritatea competentă.</w:t>
            </w:r>
          </w:p>
          <w:p w14:paraId="55A1CC25" w14:textId="39B976DD" w:rsidR="00417CE1" w:rsidRPr="00A22086" w:rsidRDefault="00417CE1" w:rsidP="00F36242">
            <w:pPr>
              <w:pStyle w:val="NormalWeb"/>
              <w:spacing w:before="0" w:beforeAutospacing="0" w:after="0" w:afterAutospacing="0" w:line="276" w:lineRule="auto"/>
              <w:jc w:val="both"/>
            </w:pPr>
          </w:p>
        </w:tc>
        <w:tc>
          <w:tcPr>
            <w:tcW w:w="1985" w:type="dxa"/>
            <w:tcBorders>
              <w:top w:val="single" w:sz="4" w:space="0" w:color="auto"/>
              <w:left w:val="single" w:sz="4" w:space="0" w:color="auto"/>
              <w:bottom w:val="single" w:sz="4" w:space="0" w:color="auto"/>
              <w:right w:val="single" w:sz="4" w:space="0" w:color="auto"/>
            </w:tcBorders>
            <w:vAlign w:val="center"/>
          </w:tcPr>
          <w:p w14:paraId="3B21925D" w14:textId="442F1EC2" w:rsidR="00417CE1"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1F8DB58" w14:textId="77777777" w:rsidR="00417CE1" w:rsidRPr="00A22086" w:rsidRDefault="00417CE1" w:rsidP="00F36242">
            <w:pPr>
              <w:spacing w:after="0" w:line="276" w:lineRule="auto"/>
              <w:jc w:val="both"/>
              <w:rPr>
                <w:rFonts w:ascii="Times New Roman" w:eastAsia="Times New Roman" w:hAnsi="Times New Roman" w:cs="Times New Roman"/>
                <w:sz w:val="24"/>
                <w:szCs w:val="24"/>
              </w:rPr>
            </w:pPr>
          </w:p>
        </w:tc>
      </w:tr>
      <w:tr w:rsidR="00417CE1" w:rsidRPr="00A22086" w14:paraId="393BC72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612C87D0"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i/>
                <w:sz w:val="24"/>
                <w:szCs w:val="24"/>
              </w:rPr>
            </w:pPr>
            <w:r w:rsidRPr="00A22086">
              <w:rPr>
                <w:rFonts w:ascii="Times New Roman" w:eastAsia="Times New Roman" w:hAnsi="Times New Roman" w:cs="Times New Roman"/>
                <w:i/>
                <w:sz w:val="24"/>
                <w:szCs w:val="24"/>
              </w:rPr>
              <w:t>Articolul 8</w:t>
            </w:r>
          </w:p>
          <w:p w14:paraId="04631F8A"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Derogare de la cerințele pentru intrarea în Uniune a animalelor de la care se obțin produse alimentare, a produselor de origine animală și a produselor compuse</w:t>
            </w:r>
          </w:p>
          <w:p w14:paraId="108B02C8" w14:textId="3F740C2B" w:rsidR="00BE64F9"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w:t>
            </w:r>
            <w:r w:rsidRPr="00A22086">
              <w:rPr>
                <w:rFonts w:ascii="Times New Roman" w:eastAsia="Times New Roman" w:hAnsi="Times New Roman" w:cs="Times New Roman"/>
                <w:sz w:val="24"/>
                <w:szCs w:val="24"/>
              </w:rPr>
              <w:tab/>
              <w:t xml:space="preserve">Prin derogare de la articolul 7, transporturile de animale de la care se obțin produse alimentare, de produse de origine animală și de produse compuse pot intra în Uniune din țări terțe care nu au un plan de control aprobat vizând substanțele farmacologic active, pesticide și contaminanți, dar care asigură faptul că animalele de la care se obțin produse alimentare și produsele de origine animală, inclusiv cele utilizate în produsele compuse, sunt originare dintr-un stat membru sau dintr-o țară terță care figurează în lista </w:t>
            </w:r>
            <w:r w:rsidRPr="00A22086">
              <w:rPr>
                <w:rFonts w:ascii="Times New Roman" w:eastAsia="Times New Roman" w:hAnsi="Times New Roman" w:cs="Times New Roman"/>
                <w:sz w:val="24"/>
                <w:szCs w:val="24"/>
              </w:rPr>
              <w:lastRenderedPageBreak/>
              <w:t>prevăzută în Anexa -I la Regulamentul de punere în aplicare (UE) 2021/405 în ceea ce privește animalele de la care se obțin produse alimentare sau produsele de origine animală respective</w:t>
            </w:r>
            <w:r w:rsidR="00BE64F9" w:rsidRPr="00A22086">
              <w:rPr>
                <w:rFonts w:ascii="Times New Roman" w:eastAsia="Times New Roman" w:hAnsi="Times New Roman" w:cs="Times New Roman"/>
                <w:sz w:val="24"/>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3182D3BE" w14:textId="77777777" w:rsidR="00D1706A" w:rsidRPr="00A22086"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b/>
                <w:sz w:val="24"/>
                <w:szCs w:val="24"/>
              </w:rPr>
            </w:pPr>
            <w:r w:rsidRPr="00A22086">
              <w:rPr>
                <w:rFonts w:ascii="Times New Roman" w:eastAsia="Calibri" w:hAnsi="Times New Roman" w:cs="Times New Roman"/>
                <w:b/>
                <w:sz w:val="24"/>
                <w:szCs w:val="24"/>
              </w:rPr>
              <w:lastRenderedPageBreak/>
              <w:t>CAPITOLUL IV</w:t>
            </w:r>
          </w:p>
          <w:p w14:paraId="0301E5A3" w14:textId="77777777" w:rsidR="00D1706A" w:rsidRPr="00A22086"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b/>
                <w:sz w:val="24"/>
                <w:szCs w:val="24"/>
              </w:rPr>
            </w:pPr>
            <w:r w:rsidRPr="00A22086">
              <w:rPr>
                <w:rFonts w:ascii="Times New Roman" w:eastAsia="Calibri" w:hAnsi="Times New Roman" w:cs="Times New Roman"/>
                <w:b/>
                <w:bCs/>
                <w:sz w:val="24"/>
                <w:szCs w:val="24"/>
              </w:rPr>
              <w:t>CERINȚELE PENTRU INTRAREA ÎN REPUBLICA MOLDOVA A ANIMALELOR DE LA CARE SE OBȚIN PRODUSE ALIMENTARE, A PRODUSELOR DE ORIGINE ANIMALĂ ȘI A PRODUSELOR COMPUSE CARE NU CORESPUND PCT.14</w:t>
            </w:r>
          </w:p>
          <w:p w14:paraId="3FF67C9C" w14:textId="1A4A511D" w:rsidR="00417CE1"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
                <w:bCs/>
                <w:sz w:val="24"/>
                <w:szCs w:val="24"/>
              </w:rPr>
              <w:t>15.</w:t>
            </w:r>
            <w:r w:rsidRPr="00A22086">
              <w:rPr>
                <w:rFonts w:ascii="Times New Roman" w:eastAsia="Calibri" w:hAnsi="Times New Roman" w:cs="Times New Roman"/>
                <w:sz w:val="24"/>
                <w:szCs w:val="24"/>
              </w:rPr>
              <w:t xml:space="preserve"> Prin derogare de la pct.14, transporturile de animale de la care se obțin produse alimentare, de produse de origine animală și de produse compuse pot intra în Republica Moldova din alte țări  care nu au un plan de control aprobat vizând substanțele farmacologic active, pesticide și contaminanți, dar care asigură faptul că animalele de la care </w:t>
            </w:r>
            <w:r w:rsidRPr="00A22086">
              <w:rPr>
                <w:rFonts w:ascii="Times New Roman" w:eastAsia="Calibri" w:hAnsi="Times New Roman" w:cs="Times New Roman"/>
                <w:sz w:val="24"/>
                <w:szCs w:val="24"/>
              </w:rPr>
              <w:lastRenderedPageBreak/>
              <w:t>se obțin produse alimentare și produsele de origine animală, inclusiv cele utilizate în produsele compuse sunt originare dintr-un stat membru al Uniunii Europene sau dintr-o altă țară care figurează în Lista țărilor autorizate pentru introducerea în Republica Moldova a numitor animale și de bunuri destinate consumului uman</w:t>
            </w:r>
            <w:r w:rsidR="00F65289" w:rsidRPr="00A22086">
              <w:rPr>
                <w:rFonts w:ascii="Times New Roman" w:eastAsia="Calibri" w:hAnsi="Times New Roman" w:cs="Times New Roman"/>
                <w:sz w:val="24"/>
                <w:szCs w:val="24"/>
              </w:rPr>
              <w:t>, aprobată</w:t>
            </w:r>
            <w:r w:rsidR="005943D0" w:rsidRPr="00A22086">
              <w:rPr>
                <w:rFonts w:ascii="Times New Roman" w:eastAsia="Calibri" w:hAnsi="Times New Roman" w:cs="Times New Roman"/>
                <w:sz w:val="24"/>
                <w:szCs w:val="24"/>
              </w:rPr>
              <w:t xml:space="preserve"> de autoritatea competentă</w:t>
            </w:r>
            <w:r w:rsidRPr="00A22086">
              <w:rPr>
                <w:rFonts w:ascii="Times New Roman" w:eastAsia="Calibri"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6E175139" w14:textId="01CC2958" w:rsidR="00417CE1"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F93EEC5" w14:textId="77777777" w:rsidR="00417CE1" w:rsidRPr="00A22086" w:rsidRDefault="00417CE1" w:rsidP="00F36242">
            <w:pPr>
              <w:spacing w:after="0" w:line="276" w:lineRule="auto"/>
              <w:jc w:val="both"/>
              <w:rPr>
                <w:rFonts w:ascii="Times New Roman" w:eastAsia="Times New Roman" w:hAnsi="Times New Roman" w:cs="Times New Roman"/>
                <w:sz w:val="24"/>
                <w:szCs w:val="24"/>
              </w:rPr>
            </w:pPr>
          </w:p>
        </w:tc>
      </w:tr>
      <w:tr w:rsidR="00417CE1" w:rsidRPr="00A22086" w14:paraId="6ED3FE6C"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03433E11" w14:textId="0E2DC3EB"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w:t>
            </w:r>
            <w:r w:rsidRPr="00A22086">
              <w:rPr>
                <w:rFonts w:ascii="Times New Roman" w:eastAsia="Times New Roman" w:hAnsi="Times New Roman" w:cs="Times New Roman"/>
                <w:sz w:val="24"/>
                <w:szCs w:val="24"/>
              </w:rPr>
              <w:tab/>
              <w:t>În plus față de cerințele prevăzute la articolul 127 alineatul (3) din Regulamentul (UE) 2017/625, Comisia decide includerea unei țări terțe în lista menționată la articolul 126 alineatul (2) litera (a) din regulamentul respectiv numai dacă autoritatea competentă din țara terță respectivă furnizează Comisiei dovezi și garanții privind respectarea cerințelor prevăzute la alineatul (1) al prezentului articol. Aceste dovezi și garanții constau în informații privind procedurile aflate în vigoare în țara terță respectivă pentru a garanta trasabilitatea și originea animalelor de la care se obțin produse alimentare și a produselor de origine animală respective.</w:t>
            </w:r>
          </w:p>
        </w:tc>
        <w:tc>
          <w:tcPr>
            <w:tcW w:w="5953" w:type="dxa"/>
            <w:tcBorders>
              <w:top w:val="single" w:sz="4" w:space="0" w:color="auto"/>
              <w:left w:val="single" w:sz="4" w:space="0" w:color="auto"/>
              <w:bottom w:val="single" w:sz="4" w:space="0" w:color="auto"/>
              <w:right w:val="single" w:sz="4" w:space="0" w:color="auto"/>
            </w:tcBorders>
            <w:vAlign w:val="center"/>
          </w:tcPr>
          <w:p w14:paraId="3E9DFF05" w14:textId="77777777" w:rsidR="00D1706A"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
                <w:bCs/>
                <w:sz w:val="24"/>
                <w:szCs w:val="24"/>
              </w:rPr>
              <w:t>16</w:t>
            </w:r>
            <w:r w:rsidRPr="00A22086">
              <w:rPr>
                <w:rFonts w:ascii="Times New Roman" w:eastAsia="Calibri" w:hAnsi="Times New Roman" w:cs="Times New Roman"/>
                <w:sz w:val="24"/>
                <w:szCs w:val="24"/>
              </w:rPr>
              <w:t>. La cerințele prevăzute de art. 85 alin. (6)  din  Legea nr.82/2024, autoritatea competentă decide includerea unei țări în lista menționată la art. 85 alin. (2) lit. a) din  Legea nr.82/2024,</w:t>
            </w:r>
            <w:r w:rsidRPr="00A22086">
              <w:rPr>
                <w:rFonts w:ascii="Times New Roman" w:eastAsia="Calibri" w:hAnsi="Times New Roman" w:cs="Times New Roman"/>
                <w:b/>
                <w:bCs/>
                <w:sz w:val="24"/>
                <w:szCs w:val="24"/>
              </w:rPr>
              <w:t xml:space="preserve"> </w:t>
            </w:r>
            <w:r w:rsidRPr="00A22086">
              <w:rPr>
                <w:rFonts w:ascii="Times New Roman" w:eastAsia="Calibri" w:hAnsi="Times New Roman" w:cs="Times New Roman"/>
                <w:sz w:val="24"/>
                <w:szCs w:val="24"/>
              </w:rPr>
              <w:t xml:space="preserve">numai dacă autoritatea competentă din țara respectivă furnizează autorității competente din Republica Moldova  dovezi și garanții privind respectarea cerințelor prevăzute la pct. </w:t>
            </w:r>
            <w:r w:rsidRPr="00A22086">
              <w:rPr>
                <w:rFonts w:ascii="Times New Roman" w:eastAsia="Calibri" w:hAnsi="Times New Roman" w:cs="Times New Roman"/>
                <w:bCs/>
                <w:sz w:val="24"/>
                <w:szCs w:val="24"/>
              </w:rPr>
              <w:t>15.</w:t>
            </w:r>
            <w:r w:rsidRPr="00A22086">
              <w:rPr>
                <w:rFonts w:ascii="Times New Roman" w:eastAsia="Calibri" w:hAnsi="Times New Roman" w:cs="Times New Roman"/>
                <w:sz w:val="24"/>
                <w:szCs w:val="24"/>
              </w:rPr>
              <w:t xml:space="preserve"> </w:t>
            </w:r>
          </w:p>
          <w:p w14:paraId="45B0C20E" w14:textId="4CFB90EA" w:rsidR="00417CE1"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Aceste dovezi și garanții constau în informații privind procedurile existente în țara respectivă pentru a garanta trasabilitatea și originea animalelor de la care se obțin produse alimentare și a produselor de origine animală respective.</w:t>
            </w:r>
          </w:p>
        </w:tc>
        <w:tc>
          <w:tcPr>
            <w:tcW w:w="1985" w:type="dxa"/>
            <w:tcBorders>
              <w:top w:val="single" w:sz="4" w:space="0" w:color="auto"/>
              <w:left w:val="single" w:sz="4" w:space="0" w:color="auto"/>
              <w:bottom w:val="single" w:sz="4" w:space="0" w:color="auto"/>
              <w:right w:val="single" w:sz="4" w:space="0" w:color="auto"/>
            </w:tcBorders>
            <w:vAlign w:val="center"/>
          </w:tcPr>
          <w:p w14:paraId="29116F8D" w14:textId="0DFB648A" w:rsidR="00417CE1"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CF14440" w14:textId="77777777" w:rsidR="00417CE1" w:rsidRPr="00A22086" w:rsidRDefault="00417CE1" w:rsidP="00F36242">
            <w:pPr>
              <w:spacing w:after="0" w:line="276" w:lineRule="auto"/>
              <w:jc w:val="both"/>
              <w:rPr>
                <w:rFonts w:ascii="Times New Roman" w:eastAsia="Times New Roman" w:hAnsi="Times New Roman" w:cs="Times New Roman"/>
                <w:sz w:val="24"/>
                <w:szCs w:val="24"/>
              </w:rPr>
            </w:pPr>
          </w:p>
        </w:tc>
      </w:tr>
      <w:tr w:rsidR="00417CE1" w:rsidRPr="00A22086" w14:paraId="19140D2F"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6263E90C" w14:textId="77777777" w:rsidR="00BE64F9" w:rsidRPr="00A22086"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w:t>
            </w:r>
            <w:r w:rsidRPr="00A22086">
              <w:rPr>
                <w:rFonts w:ascii="Times New Roman" w:eastAsia="Times New Roman" w:hAnsi="Times New Roman" w:cs="Times New Roman"/>
                <w:sz w:val="24"/>
                <w:szCs w:val="24"/>
              </w:rPr>
              <w:tab/>
              <w:t>În cazul în care o țară terță este inclusă, în conformitate cu alineatele (1) și (2), în lista țărilor terțe autorizate pentru anumite animale de la care se obțin produse alimentare sau produse de origine animală, rubrica referitoare la țara terță respectivă este însoțită de următoarea notă:</w:t>
            </w:r>
          </w:p>
          <w:p w14:paraId="2DF0541E" w14:textId="77777777" w:rsidR="00BE64F9" w:rsidRPr="00A22086"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„Țară terță, din care intră în Uniune numai anumite animale de la care se obțin produse alimentare sau anumite produse de origine animală – ca atare sau ca ingrediente ale unor </w:t>
            </w:r>
            <w:r w:rsidRPr="00A22086">
              <w:rPr>
                <w:rFonts w:ascii="Times New Roman" w:eastAsia="Times New Roman" w:hAnsi="Times New Roman" w:cs="Times New Roman"/>
                <w:sz w:val="24"/>
                <w:szCs w:val="24"/>
              </w:rPr>
              <w:lastRenderedPageBreak/>
              <w:t>produse compuse – care provin (a) din alte țări terțe autorizate pentru introducerea în Uniune a unor astfel de animale de la care se obțin produse alimentare sau a unor astfel de produse de origine animală sau (b) din state membre, în conformitate cu articolul 8 din Regulamentul delegat (UE) 2022/2292 al Comisiei.”</w:t>
            </w:r>
          </w:p>
          <w:p w14:paraId="77D7C5CE" w14:textId="77777777" w:rsidR="00BE64F9" w:rsidRPr="00A22086"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Pentru țările terțe din care, din cauza cerințelor de sănătate animală, nu pot intra în Uniune animale de la care se obțin produse alimentare sau produse de origine animală ca atare, rubrica referitoare la țara terță respectivă este însoțită de următoarea notă:</w:t>
            </w:r>
          </w:p>
          <w:p w14:paraId="2BCC77E8" w14:textId="77777777" w:rsidR="00BE64F9" w:rsidRPr="00A22086"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„Țară terță, din care intră în Uniune numai produse compuse care conțin produse prelucrate de origine animală, care provin (a) din alte țări terțe autorizate pentru introducerea în Uniune a unor astfel de produse de origine animală sau (b) din state membre, în conformitate cu articolul 8 din Regulamentul delegat (UE) 2022/2292 al Comisiei.”</w:t>
            </w:r>
          </w:p>
          <w:p w14:paraId="681AF3FA" w14:textId="77777777" w:rsidR="00417CE1"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B7727F3" w14:textId="77777777" w:rsidR="00D1706A"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
                <w:bCs/>
                <w:sz w:val="24"/>
                <w:szCs w:val="24"/>
              </w:rPr>
              <w:lastRenderedPageBreak/>
              <w:t>17.</w:t>
            </w:r>
            <w:r w:rsidRPr="00A22086">
              <w:rPr>
                <w:rFonts w:ascii="Times New Roman" w:eastAsia="Calibri" w:hAnsi="Times New Roman" w:cs="Times New Roman"/>
                <w:sz w:val="24"/>
                <w:szCs w:val="24"/>
              </w:rPr>
              <w:t xml:space="preserve"> În cazul în care o țară este inclusă, conform pct. 15 și 16 în Lista țărilor autorizate pentru introducerea în Republica Moldova a anumitor animale și bunuri destinate consumului uman, rubrica referitoare la țara respectivă este însoțită de următoarea notă:</w:t>
            </w:r>
          </w:p>
          <w:p w14:paraId="45444921" w14:textId="77777777" w:rsidR="00D1706A" w:rsidRPr="00A22086"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„Țară, care introduce în Republica Moldova numai anumite animale de la care se obțin produse alimentare sau anumite produse de origine animală – ca atare sau ca ingrediente ale unor produse compuse – care provin: </w:t>
            </w:r>
          </w:p>
          <w:p w14:paraId="67B64523" w14:textId="77777777" w:rsidR="00D1706A" w:rsidRPr="00A22086" w:rsidRDefault="00D1706A" w:rsidP="00F36242">
            <w:pPr>
              <w:widowControl w:val="0"/>
              <w:numPr>
                <w:ilvl w:val="1"/>
                <w:numId w:val="3"/>
              </w:numPr>
              <w:tabs>
                <w:tab w:val="left" w:pos="884"/>
              </w:tabs>
              <w:autoSpaceDE w:val="0"/>
              <w:autoSpaceDN w:val="0"/>
              <w:spacing w:after="0" w:line="276" w:lineRule="auto"/>
              <w:ind w:right="157"/>
              <w:contextualSpacing/>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lastRenderedPageBreak/>
              <w:t xml:space="preserve">din alte țări autorizate pentru introducerea în Republica Moldova a unor astfel de animale de la care se obțin produse alimentare sau a unor astfel de produse de origine animală sau </w:t>
            </w:r>
          </w:p>
          <w:p w14:paraId="56873ADC" w14:textId="45E00681" w:rsidR="00D1706A" w:rsidRPr="00A22086" w:rsidRDefault="00D1706A" w:rsidP="00F36242">
            <w:pPr>
              <w:widowControl w:val="0"/>
              <w:numPr>
                <w:ilvl w:val="1"/>
                <w:numId w:val="3"/>
              </w:numPr>
              <w:tabs>
                <w:tab w:val="left" w:pos="567"/>
              </w:tabs>
              <w:autoSpaceDE w:val="0"/>
              <w:autoSpaceDN w:val="0"/>
              <w:spacing w:after="0" w:line="276" w:lineRule="auto"/>
              <w:ind w:right="157" w:hanging="1080"/>
              <w:contextualSpacing/>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 din </w:t>
            </w:r>
            <w:r w:rsidR="00D70FCD" w:rsidRPr="00A22086">
              <w:rPr>
                <w:rFonts w:ascii="Times New Roman" w:eastAsia="Calibri" w:hAnsi="Times New Roman" w:cs="Times New Roman"/>
                <w:sz w:val="24"/>
                <w:szCs w:val="24"/>
              </w:rPr>
              <w:t>țările în condițiile menționate la pct.14</w:t>
            </w:r>
            <w:r w:rsidRPr="00A22086">
              <w:rPr>
                <w:rFonts w:ascii="Times New Roman" w:eastAsia="Calibri" w:hAnsi="Times New Roman" w:cs="Times New Roman"/>
                <w:sz w:val="24"/>
                <w:szCs w:val="24"/>
              </w:rPr>
              <w:t>.</w:t>
            </w:r>
          </w:p>
          <w:p w14:paraId="4D44FD04" w14:textId="77777777" w:rsidR="00B017F5" w:rsidRPr="00A22086" w:rsidRDefault="00B017F5"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p>
          <w:p w14:paraId="6C625B4C" w14:textId="77777777" w:rsidR="00D1706A"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b/>
                <w:sz w:val="24"/>
                <w:szCs w:val="24"/>
              </w:rPr>
              <w:t>18.</w:t>
            </w:r>
            <w:r w:rsidRPr="00A22086">
              <w:rPr>
                <w:rFonts w:ascii="Times New Roman" w:eastAsia="Calibri" w:hAnsi="Times New Roman" w:cs="Times New Roman"/>
                <w:sz w:val="24"/>
                <w:szCs w:val="24"/>
              </w:rPr>
              <w:t xml:space="preserve"> Pentru țările din care, din cauza cerințelor de sănătate animală, nu pot introduce în Republica Moldova animale de la care se obțin produse alimentare sau produse de origine animală ca atare, rubrica referitoare la țara respectivă este însoțită de următoarea notă:</w:t>
            </w:r>
          </w:p>
          <w:p w14:paraId="14555FDC" w14:textId="77777777" w:rsidR="00D1706A"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„Țară, din care se introduce în Republica Moldova numai produse compuse care conțin produse prelucrate de origine animală, care provin </w:t>
            </w:r>
          </w:p>
          <w:p w14:paraId="2A4B281B" w14:textId="77777777" w:rsidR="00D1706A"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18.1.  din alte țări autorizate pentru introducerea în Republica Moldova a unor astfel de animale de la care se obțin produse alimentare sau a unor astfel de produse de origine animală sau </w:t>
            </w:r>
          </w:p>
          <w:p w14:paraId="6D0EB687" w14:textId="6BFFFBD6" w:rsidR="00417CE1" w:rsidRPr="00A22086"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sz w:val="24"/>
                <w:szCs w:val="24"/>
              </w:rPr>
            </w:pPr>
            <w:r w:rsidRPr="00A22086">
              <w:rPr>
                <w:rFonts w:ascii="Times New Roman" w:eastAsia="Calibri" w:hAnsi="Times New Roman" w:cs="Times New Roman"/>
                <w:sz w:val="24"/>
                <w:szCs w:val="24"/>
              </w:rPr>
              <w:t xml:space="preserve">18.2. </w:t>
            </w:r>
            <w:r w:rsidR="00392F9D" w:rsidRPr="00A22086">
              <w:rPr>
                <w:rFonts w:ascii="Times New Roman" w:eastAsia="Calibri" w:hAnsi="Times New Roman" w:cs="Times New Roman"/>
                <w:sz w:val="24"/>
                <w:szCs w:val="24"/>
              </w:rPr>
              <w:t>din țările în condițiile menționate la pct.14.</w:t>
            </w:r>
          </w:p>
        </w:tc>
        <w:tc>
          <w:tcPr>
            <w:tcW w:w="1985" w:type="dxa"/>
            <w:tcBorders>
              <w:top w:val="single" w:sz="4" w:space="0" w:color="auto"/>
              <w:left w:val="single" w:sz="4" w:space="0" w:color="auto"/>
              <w:bottom w:val="single" w:sz="4" w:space="0" w:color="auto"/>
              <w:right w:val="single" w:sz="4" w:space="0" w:color="auto"/>
            </w:tcBorders>
            <w:vAlign w:val="center"/>
          </w:tcPr>
          <w:p w14:paraId="687D4AC8" w14:textId="5B6002EB" w:rsidR="00417CE1" w:rsidRPr="00A22086" w:rsidRDefault="00891B0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9AAD0AC" w14:textId="77777777" w:rsidR="00417CE1" w:rsidRPr="00A22086" w:rsidRDefault="00417CE1" w:rsidP="00F36242">
            <w:pPr>
              <w:spacing w:after="0" w:line="276" w:lineRule="auto"/>
              <w:jc w:val="both"/>
              <w:rPr>
                <w:rFonts w:ascii="Times New Roman" w:eastAsia="Times New Roman" w:hAnsi="Times New Roman" w:cs="Times New Roman"/>
                <w:sz w:val="24"/>
                <w:szCs w:val="24"/>
              </w:rPr>
            </w:pPr>
          </w:p>
        </w:tc>
      </w:tr>
      <w:tr w:rsidR="00D806C0" w:rsidRPr="00A22086" w14:paraId="2394840F"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6EA91AA2" w14:textId="0C02AF87" w:rsidR="00D806C0" w:rsidRPr="00A22086" w:rsidRDefault="00417CE1" w:rsidP="00F36242">
            <w:pPr>
              <w:widowControl w:val="0"/>
              <w:autoSpaceDE w:val="0"/>
              <w:autoSpaceDN w:val="0"/>
              <w:spacing w:after="0" w:line="276" w:lineRule="auto"/>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w:t>
            </w:r>
            <w:r w:rsidR="00BE64F9" w:rsidRPr="00A22086">
              <w:rPr>
                <w:rFonts w:ascii="Times New Roman" w:eastAsia="Times New Roman" w:hAnsi="Times New Roman" w:cs="Times New Roman"/>
                <w:sz w:val="24"/>
                <w:szCs w:val="24"/>
              </w:rPr>
              <w:t>(4)</w:t>
            </w:r>
            <w:r w:rsidR="00BE64F9" w:rsidRPr="00A22086">
              <w:rPr>
                <w:rFonts w:ascii="Times New Roman" w:eastAsia="Times New Roman" w:hAnsi="Times New Roman" w:cs="Times New Roman"/>
                <w:sz w:val="24"/>
                <w:szCs w:val="24"/>
              </w:rPr>
              <w:tab/>
              <w:t xml:space="preserve">Pentru producția de membrane destinate introducerii în Uniune, țările terțe pot utiliza materii prime de origine animală provenite din state membre sau din alte țări terțe sau regiuni ale acestora care sunt autorizate pentru introducerea în Uniune a cărnii proaspete sau a anumitor produse din carne și stomacuri, vezici și intestine tratate și care sunt incluse în listele relevante pentru astfel de carne proaspătă și produse din carne din Regulamentul de punere în aplicare (UE) 2021/404 al Comisiei ( 7 ) sau din </w:t>
            </w:r>
            <w:r w:rsidR="00BE64F9" w:rsidRPr="00A22086">
              <w:rPr>
                <w:rFonts w:ascii="Times New Roman" w:eastAsia="Times New Roman" w:hAnsi="Times New Roman" w:cs="Times New Roman"/>
                <w:sz w:val="24"/>
                <w:szCs w:val="24"/>
              </w:rPr>
              <w:lastRenderedPageBreak/>
              <w:t>Regulamentul de punere în aplicare (UE) 2021/405. Țările terțe din care intră în Uniune membrane sunt incluse în Anexa -I la Regulamentul de punere în aplicare (UE) 2021/405 pentru membrane. În plus, unitățile din care provin membrane care intră în Uniune trebuie să fie listate în conformitate cu articolul 13 alineatul (1) din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7C580A37" w14:textId="50CC1B21" w:rsidR="00D806C0" w:rsidRPr="00A22086" w:rsidRDefault="00D1706A" w:rsidP="00F36242">
            <w:pPr>
              <w:spacing w:after="0" w:line="276" w:lineRule="auto"/>
              <w:ind w:right="36"/>
              <w:jc w:val="both"/>
              <w:rPr>
                <w:rFonts w:ascii="Times New Roman" w:eastAsia="Calibri" w:hAnsi="Times New Roman" w:cs="Times New Roman"/>
                <w:b/>
                <w:bCs/>
                <w:sz w:val="24"/>
                <w:szCs w:val="24"/>
              </w:rPr>
            </w:pPr>
            <w:r w:rsidRPr="00A22086">
              <w:rPr>
                <w:rFonts w:ascii="Times New Roman" w:eastAsia="Calibri" w:hAnsi="Times New Roman" w:cs="Times New Roman"/>
                <w:b/>
                <w:bCs/>
                <w:sz w:val="24"/>
                <w:szCs w:val="24"/>
              </w:rPr>
              <w:lastRenderedPageBreak/>
              <w:t>19.</w:t>
            </w:r>
            <w:r w:rsidR="00312615" w:rsidRPr="00A22086">
              <w:rPr>
                <w:rFonts w:ascii="Times New Roman" w:eastAsia="Times New Roman" w:hAnsi="Times New Roman" w:cs="Times New Roman"/>
                <w:sz w:val="24"/>
                <w:szCs w:val="24"/>
              </w:rPr>
              <w:t xml:space="preserve"> Pentru producția de membrane destinate introducerii în </w:t>
            </w:r>
            <w:r w:rsidR="003C3845" w:rsidRPr="00A22086">
              <w:rPr>
                <w:rFonts w:ascii="Times New Roman" w:eastAsia="Times New Roman" w:hAnsi="Times New Roman" w:cs="Times New Roman"/>
                <w:sz w:val="24"/>
                <w:szCs w:val="24"/>
              </w:rPr>
              <w:t>pe piața Republicii Moldova</w:t>
            </w:r>
            <w:r w:rsidR="00312615" w:rsidRPr="00A22086">
              <w:rPr>
                <w:rFonts w:ascii="Times New Roman" w:eastAsia="Times New Roman" w:hAnsi="Times New Roman" w:cs="Times New Roman"/>
                <w:sz w:val="24"/>
                <w:szCs w:val="24"/>
              </w:rPr>
              <w:t xml:space="preserve">, țările pot utiliza materii prime de origine animală provenite din alte țări sau regiuni ale acestora care sunt autorizate pentru introducerea în </w:t>
            </w:r>
            <w:r w:rsidR="00734309" w:rsidRPr="00A22086">
              <w:rPr>
                <w:rFonts w:ascii="Times New Roman" w:eastAsia="Times New Roman" w:hAnsi="Times New Roman" w:cs="Times New Roman"/>
                <w:sz w:val="24"/>
                <w:szCs w:val="24"/>
              </w:rPr>
              <w:t>RM</w:t>
            </w:r>
            <w:r w:rsidR="00312615" w:rsidRPr="00A22086">
              <w:rPr>
                <w:rFonts w:ascii="Times New Roman" w:eastAsia="Times New Roman" w:hAnsi="Times New Roman" w:cs="Times New Roman"/>
                <w:sz w:val="24"/>
                <w:szCs w:val="24"/>
              </w:rPr>
              <w:t xml:space="preserve"> a cărnii proaspete sau a anumitor produse din carne și stomacuri, vezici și intestine tratate și care sunt incluse în listele relevante pentru astfel de carne proaspătă și produse din carne </w:t>
            </w:r>
            <w:r w:rsidR="00864759" w:rsidRPr="00A22086">
              <w:rPr>
                <w:rFonts w:ascii="Times New Roman" w:eastAsia="Times New Roman" w:hAnsi="Times New Roman" w:cs="Times New Roman"/>
                <w:sz w:val="24"/>
                <w:szCs w:val="24"/>
              </w:rPr>
              <w:t xml:space="preserve">conform </w:t>
            </w:r>
            <w:r w:rsidR="00D20BC6" w:rsidRPr="00A22086">
              <w:rPr>
                <w:rFonts w:ascii="Times New Roman" w:eastAsia="Times New Roman" w:hAnsi="Times New Roman" w:cs="Times New Roman"/>
                <w:sz w:val="24"/>
                <w:szCs w:val="24"/>
              </w:rPr>
              <w:t xml:space="preserve">listelor aprobate de autoritatea competentă cu țările sau regiunile din acestea autorizate </w:t>
            </w:r>
            <w:r w:rsidR="00D20BC6" w:rsidRPr="00A22086">
              <w:rPr>
                <w:rFonts w:ascii="Times New Roman" w:eastAsia="Times New Roman" w:hAnsi="Times New Roman" w:cs="Times New Roman"/>
                <w:sz w:val="24"/>
                <w:szCs w:val="24"/>
              </w:rPr>
              <w:lastRenderedPageBreak/>
              <w:t>pentru introducerea în Republica Moldova a anumitor animale și mărfuri destinate consumului uman</w:t>
            </w:r>
            <w:r w:rsidR="00F137BE" w:rsidRPr="00A22086">
              <w:rPr>
                <w:rFonts w:ascii="Times New Roman" w:eastAsia="Times New Roman" w:hAnsi="Times New Roman" w:cs="Times New Roman"/>
                <w:sz w:val="24"/>
                <w:szCs w:val="24"/>
              </w:rPr>
              <w:t xml:space="preserve"> </w:t>
            </w:r>
            <w:r w:rsidR="00D20BC6" w:rsidRPr="00A22086">
              <w:rPr>
                <w:rFonts w:ascii="Times New Roman" w:eastAsia="Times New Roman" w:hAnsi="Times New Roman" w:cs="Times New Roman"/>
                <w:sz w:val="24"/>
                <w:szCs w:val="24"/>
              </w:rPr>
              <w:t>în conformitate cu Legea nr.82/2024 privind controalele oficiale în domeniul agroalimentar</w:t>
            </w:r>
            <w:r w:rsidR="00312615" w:rsidRPr="00A22086">
              <w:rPr>
                <w:rFonts w:ascii="Times New Roman" w:eastAsia="Times New Roman" w:hAnsi="Times New Roman" w:cs="Times New Roman"/>
                <w:sz w:val="24"/>
                <w:szCs w:val="24"/>
              </w:rPr>
              <w:t xml:space="preserve"> sau </w:t>
            </w:r>
            <w:r w:rsidR="00F137BE" w:rsidRPr="00A22086">
              <w:rPr>
                <w:rFonts w:ascii="Times New Roman" w:eastAsia="Times New Roman" w:hAnsi="Times New Roman" w:cs="Times New Roman"/>
                <w:sz w:val="24"/>
                <w:szCs w:val="24"/>
              </w:rPr>
              <w:t>conform Regulamentului</w:t>
            </w:r>
            <w:r w:rsidR="00673CB3" w:rsidRPr="00A22086">
              <w:rPr>
                <w:rFonts w:ascii="Times New Roman" w:eastAsia="Times New Roman" w:hAnsi="Times New Roman" w:cs="Times New Roman"/>
                <w:sz w:val="24"/>
                <w:szCs w:val="24"/>
              </w:rPr>
              <w:t xml:space="preserve"> aprobat de autoritatea competentă</w:t>
            </w:r>
            <w:r w:rsidR="00F137BE" w:rsidRPr="00A22086">
              <w:rPr>
                <w:rFonts w:ascii="Times New Roman" w:eastAsia="Times New Roman" w:hAnsi="Times New Roman" w:cs="Times New Roman"/>
                <w:sz w:val="24"/>
                <w:szCs w:val="24"/>
              </w:rPr>
              <w:t xml:space="preserve"> privind stabilirea listelor cu țările, teritoriile sau zonele din acestea din care introducerea în Republica Moldova de animale, material germinativ și produse de origine animală este autorizat</w:t>
            </w:r>
            <w:r w:rsidR="00312615" w:rsidRPr="00A22086">
              <w:rPr>
                <w:rFonts w:ascii="Times New Roman" w:eastAsia="Times New Roman" w:hAnsi="Times New Roman" w:cs="Times New Roman"/>
                <w:sz w:val="24"/>
                <w:szCs w:val="24"/>
              </w:rPr>
              <w:t xml:space="preserve">. Țările din care intră în </w:t>
            </w:r>
            <w:r w:rsidR="00417BB2" w:rsidRPr="00A22086">
              <w:rPr>
                <w:rFonts w:ascii="Times New Roman" w:eastAsia="Times New Roman" w:hAnsi="Times New Roman" w:cs="Times New Roman"/>
                <w:sz w:val="24"/>
                <w:szCs w:val="24"/>
              </w:rPr>
              <w:t>RM</w:t>
            </w:r>
            <w:r w:rsidR="00312615" w:rsidRPr="00A22086">
              <w:rPr>
                <w:rFonts w:ascii="Times New Roman" w:eastAsia="Times New Roman" w:hAnsi="Times New Roman" w:cs="Times New Roman"/>
                <w:sz w:val="24"/>
                <w:szCs w:val="24"/>
              </w:rPr>
              <w:t xml:space="preserve"> membrane sunt incluse în </w:t>
            </w:r>
            <w:r w:rsidR="00417BB2" w:rsidRPr="00A22086">
              <w:rPr>
                <w:rFonts w:ascii="Times New Roman" w:eastAsia="Times New Roman" w:hAnsi="Times New Roman" w:cs="Times New Roman"/>
                <w:sz w:val="24"/>
                <w:szCs w:val="24"/>
              </w:rPr>
              <w:t>listele aprobate de autoritatea competentă cu țările sau regiunile din acestea autorizate pentru introducerea în Republica Moldova a anumitor animale și mărfuri destinate consumului uman în conformitate cu Legea nr.82/2024 privind controalele oficiale în domeniul agroalimentar</w:t>
            </w:r>
            <w:r w:rsidR="00312615" w:rsidRPr="00A22086">
              <w:rPr>
                <w:rFonts w:ascii="Times New Roman" w:eastAsia="Times New Roman" w:hAnsi="Times New Roman" w:cs="Times New Roman"/>
                <w:sz w:val="24"/>
                <w:szCs w:val="24"/>
              </w:rPr>
              <w:t xml:space="preserve">. În plus, unitățile din care provin membrane care intră în </w:t>
            </w:r>
            <w:r w:rsidR="0086561C" w:rsidRPr="00A22086">
              <w:rPr>
                <w:rFonts w:ascii="Times New Roman" w:eastAsia="Times New Roman" w:hAnsi="Times New Roman" w:cs="Times New Roman"/>
                <w:sz w:val="24"/>
                <w:szCs w:val="24"/>
              </w:rPr>
              <w:t xml:space="preserve">RM </w:t>
            </w:r>
            <w:r w:rsidR="00312615" w:rsidRPr="00A22086">
              <w:rPr>
                <w:rFonts w:ascii="Times New Roman" w:eastAsia="Times New Roman" w:hAnsi="Times New Roman" w:cs="Times New Roman"/>
                <w:sz w:val="24"/>
                <w:szCs w:val="24"/>
              </w:rPr>
              <w:t xml:space="preserve">trebuie să fie listate în conformitate cu </w:t>
            </w:r>
            <w:r w:rsidR="002A497B" w:rsidRPr="00A22086">
              <w:rPr>
                <w:rFonts w:ascii="Times New Roman" w:eastAsia="Times New Roman" w:hAnsi="Times New Roman" w:cs="Times New Roman"/>
                <w:sz w:val="24"/>
                <w:szCs w:val="24"/>
              </w:rPr>
              <w:t>pct.29</w:t>
            </w:r>
            <w:r w:rsidR="00312615" w:rsidRPr="00A2208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88CE354" w14:textId="77777777" w:rsidR="00D806C0" w:rsidRPr="00A22086" w:rsidRDefault="00D806C0" w:rsidP="00F36242">
            <w:pPr>
              <w:spacing w:after="0" w:line="276" w:lineRule="auto"/>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FF9F764" w14:textId="77777777" w:rsidR="00D806C0" w:rsidRPr="00A22086" w:rsidRDefault="00D806C0" w:rsidP="00F36242">
            <w:pPr>
              <w:spacing w:after="0" w:line="276" w:lineRule="auto"/>
              <w:rPr>
                <w:rFonts w:ascii="Times New Roman" w:eastAsia="Times New Roman" w:hAnsi="Times New Roman" w:cs="Times New Roman"/>
                <w:sz w:val="24"/>
                <w:szCs w:val="24"/>
              </w:rPr>
            </w:pPr>
          </w:p>
        </w:tc>
      </w:tr>
      <w:tr w:rsidR="00D806C0" w:rsidRPr="00A22086" w14:paraId="66EEF1EF"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02C3D5F6" w14:textId="623092A1" w:rsidR="00D806C0" w:rsidRPr="00A22086" w:rsidRDefault="00D10485" w:rsidP="00F36242">
            <w:pPr>
              <w:widowControl w:val="0"/>
              <w:autoSpaceDE w:val="0"/>
              <w:autoSpaceDN w:val="0"/>
              <w:spacing w:after="0" w:line="276" w:lineRule="auto"/>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(5)</w:t>
            </w:r>
            <w:r w:rsidRPr="00A22086">
              <w:rPr>
                <w:rFonts w:ascii="Times New Roman" w:eastAsia="Times New Roman" w:hAnsi="Times New Roman" w:cs="Times New Roman"/>
                <w:sz w:val="24"/>
                <w:szCs w:val="24"/>
              </w:rPr>
              <w:tab/>
              <w:t>După ce a aprobat includerea țării terțe respective în listele țărilor terțe autorizate menționate în prezentul articol, Comisia asigură, în conformitate cu articolul 127 alineatul (4) din Regulamentul (UE) 2017/625, faptul că țara terță respectă în continuare cerințele prevăzute la alineatul (1) din prezentul articol.</w:t>
            </w:r>
          </w:p>
        </w:tc>
        <w:tc>
          <w:tcPr>
            <w:tcW w:w="5953" w:type="dxa"/>
            <w:tcBorders>
              <w:top w:val="single" w:sz="4" w:space="0" w:color="auto"/>
              <w:left w:val="single" w:sz="4" w:space="0" w:color="auto"/>
              <w:bottom w:val="single" w:sz="4" w:space="0" w:color="auto"/>
              <w:right w:val="single" w:sz="4" w:space="0" w:color="auto"/>
            </w:tcBorders>
            <w:vAlign w:val="center"/>
          </w:tcPr>
          <w:p w14:paraId="676FE16A" w14:textId="25A65FE2" w:rsidR="00D806C0" w:rsidRPr="00A22086"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b/>
                <w:bCs/>
                <w:sz w:val="24"/>
                <w:szCs w:val="24"/>
              </w:rPr>
              <w:t>20.</w:t>
            </w:r>
            <w:r w:rsidRPr="00A22086">
              <w:rPr>
                <w:rFonts w:ascii="Times New Roman" w:eastAsia="Calibri" w:hAnsi="Times New Roman" w:cs="Times New Roman"/>
                <w:sz w:val="24"/>
                <w:szCs w:val="24"/>
              </w:rPr>
              <w:t xml:space="preserve"> După ce </w:t>
            </w:r>
            <w:r w:rsidR="00B223AB" w:rsidRPr="00A22086">
              <w:rPr>
                <w:rFonts w:ascii="Times New Roman" w:eastAsia="Calibri" w:hAnsi="Times New Roman" w:cs="Times New Roman"/>
                <w:sz w:val="24"/>
                <w:szCs w:val="24"/>
              </w:rPr>
              <w:t xml:space="preserve">autoritatea competentă </w:t>
            </w:r>
            <w:r w:rsidRPr="00A22086">
              <w:rPr>
                <w:rFonts w:ascii="Times New Roman" w:eastAsia="Calibri" w:hAnsi="Times New Roman" w:cs="Times New Roman"/>
                <w:sz w:val="24"/>
                <w:szCs w:val="24"/>
              </w:rPr>
              <w:t xml:space="preserve">a aprobat includerea țării respective în listele țărilor autorizate, </w:t>
            </w:r>
            <w:r w:rsidR="00893378" w:rsidRPr="00A22086">
              <w:rPr>
                <w:rFonts w:ascii="Times New Roman" w:eastAsia="Calibri" w:hAnsi="Times New Roman" w:cs="Times New Roman"/>
                <w:sz w:val="24"/>
                <w:szCs w:val="24"/>
              </w:rPr>
              <w:t>aceasta</w:t>
            </w:r>
            <w:r w:rsidRPr="00A22086">
              <w:rPr>
                <w:rFonts w:ascii="Times New Roman" w:eastAsia="Calibri" w:hAnsi="Times New Roman" w:cs="Times New Roman"/>
                <w:sz w:val="24"/>
                <w:szCs w:val="24"/>
              </w:rPr>
              <w:t xml:space="preserve"> asigură, conform art. 85 alin. (7)  al  Legii nr.82/2024, faptul că țara respectivă respectă în continuare cerințele prevăzute la pct.15.</w:t>
            </w:r>
          </w:p>
        </w:tc>
        <w:tc>
          <w:tcPr>
            <w:tcW w:w="1985" w:type="dxa"/>
            <w:tcBorders>
              <w:top w:val="single" w:sz="4" w:space="0" w:color="auto"/>
              <w:left w:val="single" w:sz="4" w:space="0" w:color="auto"/>
              <w:bottom w:val="single" w:sz="4" w:space="0" w:color="auto"/>
              <w:right w:val="single" w:sz="4" w:space="0" w:color="auto"/>
            </w:tcBorders>
            <w:vAlign w:val="center"/>
          </w:tcPr>
          <w:p w14:paraId="4A279DB0" w14:textId="77777777" w:rsidR="00D806C0" w:rsidRPr="00A22086" w:rsidRDefault="00D806C0" w:rsidP="00F36242">
            <w:pPr>
              <w:spacing w:after="0" w:line="276" w:lineRule="auto"/>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CD949BE" w14:textId="77777777" w:rsidR="00D806C0" w:rsidRPr="00A22086" w:rsidRDefault="00D806C0" w:rsidP="00F36242">
            <w:pPr>
              <w:spacing w:after="0" w:line="276" w:lineRule="auto"/>
              <w:rPr>
                <w:rFonts w:ascii="Times New Roman" w:eastAsia="Times New Roman" w:hAnsi="Times New Roman" w:cs="Times New Roman"/>
                <w:sz w:val="24"/>
                <w:szCs w:val="24"/>
              </w:rPr>
            </w:pPr>
          </w:p>
        </w:tc>
      </w:tr>
      <w:tr w:rsidR="00D806C0" w:rsidRPr="00A22086" w14:paraId="7C1505E3"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6A43497A" w14:textId="664EAEEE" w:rsidR="00D806C0" w:rsidRPr="00A22086"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 </w:t>
            </w:r>
          </w:p>
          <w:p w14:paraId="606BC796" w14:textId="77777777" w:rsidR="00D10485" w:rsidRPr="00A22086" w:rsidRDefault="00BE64F9" w:rsidP="00F36242">
            <w:pPr>
              <w:widowControl w:val="0"/>
              <w:tabs>
                <w:tab w:val="left" w:pos="623"/>
              </w:tabs>
              <w:autoSpaceDE w:val="0"/>
              <w:autoSpaceDN w:val="0"/>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 xml:space="preserve"> </w:t>
            </w:r>
            <w:r w:rsidR="00D10485" w:rsidRPr="00A22086">
              <w:rPr>
                <w:rFonts w:ascii="Times New Roman" w:hAnsi="Times New Roman" w:cs="Times New Roman"/>
                <w:sz w:val="24"/>
                <w:szCs w:val="24"/>
              </w:rPr>
              <w:t>CAPITOLUL III</w:t>
            </w:r>
          </w:p>
          <w:p w14:paraId="21D4B67C" w14:textId="77777777" w:rsidR="00D10485" w:rsidRPr="00A22086" w:rsidRDefault="00D10485" w:rsidP="00F36242">
            <w:pPr>
              <w:widowControl w:val="0"/>
              <w:tabs>
                <w:tab w:val="left" w:pos="623"/>
              </w:tabs>
              <w:autoSpaceDE w:val="0"/>
              <w:autoSpaceDN w:val="0"/>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 xml:space="preserve">CONDIȚII PENTRU INTRAREA ÎN UNIUNE ÎN CEEA CE PRIVEȘTE UTILIZAREA SUBSTANȚELOR FARMACOLOGIC ACTIVE ȘI REZIDUURILE ACESTORA, CONTAMINANȚII ȘI </w:t>
            </w:r>
            <w:r w:rsidRPr="00A22086">
              <w:rPr>
                <w:rFonts w:ascii="Times New Roman" w:hAnsi="Times New Roman" w:cs="Times New Roman"/>
                <w:b/>
                <w:bCs/>
                <w:sz w:val="24"/>
                <w:szCs w:val="24"/>
              </w:rPr>
              <w:lastRenderedPageBreak/>
              <w:t>REZIDUURILE DE PESTICIDE</w:t>
            </w:r>
          </w:p>
          <w:p w14:paraId="78698996" w14:textId="77777777" w:rsidR="00D10485" w:rsidRPr="00A22086" w:rsidRDefault="00D10485" w:rsidP="00F36242">
            <w:pPr>
              <w:widowControl w:val="0"/>
              <w:tabs>
                <w:tab w:val="left" w:pos="623"/>
              </w:tabs>
              <w:autoSpaceDE w:val="0"/>
              <w:autoSpaceDN w:val="0"/>
              <w:spacing w:after="0" w:line="276" w:lineRule="auto"/>
              <w:jc w:val="both"/>
              <w:rPr>
                <w:rFonts w:ascii="Times New Roman" w:hAnsi="Times New Roman" w:cs="Times New Roman"/>
                <w:i/>
                <w:sz w:val="24"/>
                <w:szCs w:val="24"/>
              </w:rPr>
            </w:pPr>
            <w:r w:rsidRPr="00A22086">
              <w:rPr>
                <w:rFonts w:ascii="Times New Roman" w:hAnsi="Times New Roman" w:cs="Times New Roman"/>
                <w:i/>
                <w:sz w:val="24"/>
                <w:szCs w:val="24"/>
              </w:rPr>
              <w:t>Articolul 9</w:t>
            </w:r>
          </w:p>
          <w:p w14:paraId="03D037D5" w14:textId="77777777" w:rsidR="00D10485" w:rsidRPr="00A22086" w:rsidRDefault="00D10485" w:rsidP="00F36242">
            <w:pPr>
              <w:widowControl w:val="0"/>
              <w:tabs>
                <w:tab w:val="left" w:pos="623"/>
              </w:tabs>
              <w:autoSpaceDE w:val="0"/>
              <w:autoSpaceDN w:val="0"/>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privind utilizarea substanțelor farmacologic active la animalele de la care se obțin produse alimentare și privind reziduurile acestora în produsele de origine animală și în produsele compuse</w:t>
            </w:r>
          </w:p>
          <w:p w14:paraId="7580C003" w14:textId="26FC2FFE" w:rsidR="00D806C0" w:rsidRPr="00A22086" w:rsidRDefault="00D10485" w:rsidP="00F36242">
            <w:pPr>
              <w:widowControl w:val="0"/>
              <w:tabs>
                <w:tab w:val="left" w:pos="623"/>
              </w:tabs>
              <w:autoSpaceDE w:val="0"/>
              <w:autoSpaceDN w:val="0"/>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r>
            <w:bookmarkStart w:id="23" w:name="_Hlk209519943"/>
            <w:r w:rsidRPr="00A22086">
              <w:rPr>
                <w:rFonts w:ascii="Times New Roman" w:hAnsi="Times New Roman" w:cs="Times New Roman"/>
                <w:sz w:val="24"/>
                <w:szCs w:val="24"/>
              </w:rPr>
              <w:t xml:space="preserve">Animalele de la care se obțin produse alimentare, produsele de origine animală și produsele compuse pot intra în Uniune numai din țări terțe care oferă garanții din care rezultă că controalele privind utilizarea substanțelor farmacologic active menționate în anexa I la Regulamentul delegat (UE) 2022/1644 și privind reziduurile acestora sunt cel puțin echivalente cu cele necesare pentru planurile de control naționale multianuale ale statelor membre, menționate la articolul 4 din </w:t>
            </w:r>
            <w:bookmarkStart w:id="24" w:name="_Hlk209520039"/>
            <w:r w:rsidRPr="00A22086">
              <w:rPr>
                <w:rFonts w:ascii="Times New Roman" w:hAnsi="Times New Roman" w:cs="Times New Roman"/>
                <w:sz w:val="24"/>
                <w:szCs w:val="24"/>
              </w:rPr>
              <w:t>Regulamentul de punere în aplicare (UE) 2022/1646.</w:t>
            </w:r>
            <w:bookmarkEnd w:id="23"/>
            <w:bookmarkEnd w:id="24"/>
          </w:p>
        </w:tc>
        <w:tc>
          <w:tcPr>
            <w:tcW w:w="5953" w:type="dxa"/>
            <w:tcBorders>
              <w:top w:val="single" w:sz="4" w:space="0" w:color="auto"/>
              <w:left w:val="single" w:sz="4" w:space="0" w:color="auto"/>
              <w:bottom w:val="single" w:sz="4" w:space="0" w:color="auto"/>
              <w:right w:val="single" w:sz="4" w:space="0" w:color="auto"/>
            </w:tcBorders>
            <w:vAlign w:val="center"/>
          </w:tcPr>
          <w:p w14:paraId="541D2BBE"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Calibri" w:hAnsi="Times New Roman" w:cs="Times New Roman"/>
                <w:b/>
                <w:sz w:val="24"/>
                <w:szCs w:val="24"/>
              </w:rPr>
            </w:pPr>
            <w:r w:rsidRPr="00A22086">
              <w:rPr>
                <w:rFonts w:ascii="Times New Roman" w:eastAsia="Calibri" w:hAnsi="Times New Roman" w:cs="Times New Roman"/>
                <w:b/>
                <w:sz w:val="24"/>
                <w:szCs w:val="24"/>
              </w:rPr>
              <w:lastRenderedPageBreak/>
              <w:t>CAPITOLUL V</w:t>
            </w:r>
          </w:p>
          <w:p w14:paraId="7E240A23"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Calibri" w:hAnsi="Times New Roman" w:cs="Times New Roman"/>
                <w:b/>
                <w:bCs/>
                <w:sz w:val="24"/>
                <w:szCs w:val="24"/>
              </w:rPr>
            </w:pPr>
            <w:r w:rsidRPr="00A22086">
              <w:rPr>
                <w:rFonts w:ascii="Times New Roman" w:eastAsia="Calibri" w:hAnsi="Times New Roman" w:cs="Times New Roman"/>
                <w:b/>
                <w:bCs/>
                <w:sz w:val="24"/>
                <w:szCs w:val="24"/>
              </w:rPr>
              <w:t xml:space="preserve">CERINȚE PRIVIND UTILIZAREA SUBSTANȚELOR FARMACOLOGIC ACTIVE LA ANIMALELE DE LA CARE SE OBȚIN PRODUSE ALIMENTARE ȘI PRIVIND REZIDUURILE ACESTORA ÎN PRODUSELE DE ORIGINE </w:t>
            </w:r>
            <w:r w:rsidRPr="00A22086">
              <w:rPr>
                <w:rFonts w:ascii="Times New Roman" w:eastAsia="Calibri" w:hAnsi="Times New Roman" w:cs="Times New Roman"/>
                <w:b/>
                <w:bCs/>
                <w:sz w:val="24"/>
                <w:szCs w:val="24"/>
              </w:rPr>
              <w:lastRenderedPageBreak/>
              <w:t>ANIMALĂ ȘI ÎN PRODUSELE COMPUSE</w:t>
            </w:r>
          </w:p>
          <w:p w14:paraId="504CF7AA" w14:textId="0132CE19" w:rsidR="00D806C0" w:rsidRPr="00A22086" w:rsidRDefault="00845475" w:rsidP="00F36242">
            <w:pPr>
              <w:widowControl w:val="0"/>
              <w:tabs>
                <w:tab w:val="left" w:pos="884"/>
              </w:tabs>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Calibri" w:hAnsi="Times New Roman" w:cs="Times New Roman"/>
                <w:b/>
                <w:bCs/>
                <w:sz w:val="24"/>
                <w:szCs w:val="24"/>
              </w:rPr>
              <w:t>21.</w:t>
            </w:r>
            <w:r w:rsidRPr="00A22086">
              <w:rPr>
                <w:rFonts w:ascii="Times New Roman" w:eastAsia="Calibri" w:hAnsi="Times New Roman" w:cs="Times New Roman"/>
                <w:sz w:val="24"/>
                <w:szCs w:val="24"/>
              </w:rPr>
              <w:t xml:space="preserve"> Animalele de la care se obțin produse alimentare, produsele de origine animală și produsele compuse pot intra în Republica Moldova numai din țări care oferă garanții din care rezultă că controalele privind utilizarea substanțelor farmacologic active </w:t>
            </w:r>
            <w:r w:rsidR="00B757F4" w:rsidRPr="00A22086">
              <w:rPr>
                <w:rFonts w:ascii="Times New Roman" w:hAnsi="Times New Roman" w:cs="Times New Roman"/>
                <w:sz w:val="24"/>
                <w:szCs w:val="24"/>
              </w:rPr>
              <w:t xml:space="preserve">și </w:t>
            </w:r>
            <w:r w:rsidR="0036790B" w:rsidRPr="00A22086">
              <w:rPr>
                <w:rFonts w:ascii="Times New Roman" w:hAnsi="Times New Roman" w:cs="Times New Roman"/>
                <w:sz w:val="24"/>
                <w:szCs w:val="24"/>
              </w:rPr>
              <w:t xml:space="preserve">controalele privind </w:t>
            </w:r>
            <w:r w:rsidR="00B757F4" w:rsidRPr="00A22086">
              <w:rPr>
                <w:rFonts w:ascii="Times New Roman" w:hAnsi="Times New Roman" w:cs="Times New Roman"/>
                <w:sz w:val="24"/>
                <w:szCs w:val="24"/>
              </w:rPr>
              <w:t>reziduurile acestora</w:t>
            </w:r>
            <w:r w:rsidR="0036790B" w:rsidRPr="00A22086">
              <w:rPr>
                <w:rFonts w:ascii="Times New Roman" w:hAnsi="Times New Roman" w:cs="Times New Roman"/>
                <w:sz w:val="24"/>
                <w:szCs w:val="24"/>
              </w:rPr>
              <w:t>,</w:t>
            </w:r>
            <w:r w:rsidR="00B757F4" w:rsidRPr="00A22086">
              <w:rPr>
                <w:rFonts w:ascii="Times New Roman" w:hAnsi="Times New Roman" w:cs="Times New Roman"/>
                <w:sz w:val="24"/>
                <w:szCs w:val="24"/>
              </w:rPr>
              <w:t xml:space="preserve"> sunt cel puțin echivalente cu cele necesare pentru planurile de control naționale multianuale</w:t>
            </w:r>
            <w:r w:rsidR="007E0391" w:rsidRPr="00A22086">
              <w:rPr>
                <w:rFonts w:ascii="Times New Roman" w:hAnsi="Times New Roman" w:cs="Times New Roman"/>
                <w:sz w:val="24"/>
                <w:szCs w:val="24"/>
              </w:rPr>
              <w:t xml:space="preserve"> menționate în </w:t>
            </w:r>
            <w:r w:rsidR="00907548" w:rsidRPr="00A22086">
              <w:rPr>
                <w:rFonts w:ascii="Times New Roman" w:hAnsi="Times New Roman" w:cs="Times New Roman"/>
                <w:sz w:val="24"/>
                <w:szCs w:val="24"/>
              </w:rPr>
              <w:t xml:space="preserve">Cerințele specifice privind efectuarea controalelor oficiale vizând utilizarea substanțelor farmacologic active, medicamente de uz veterinar și aditivi furajeri, aprobate prin </w:t>
            </w:r>
            <w:proofErr w:type="spellStart"/>
            <w:r w:rsidR="00907548" w:rsidRPr="00A22086">
              <w:rPr>
                <w:rFonts w:ascii="Times New Roman" w:hAnsi="Times New Roman" w:cs="Times New Roman"/>
                <w:sz w:val="24"/>
                <w:szCs w:val="24"/>
              </w:rPr>
              <w:t>Hotărîrea</w:t>
            </w:r>
            <w:proofErr w:type="spellEnd"/>
            <w:r w:rsidR="00907548" w:rsidRPr="00A22086">
              <w:rPr>
                <w:rFonts w:ascii="Times New Roman" w:hAnsi="Times New Roman" w:cs="Times New Roman"/>
                <w:sz w:val="24"/>
                <w:szCs w:val="24"/>
              </w:rPr>
              <w:t xml:space="preserve"> Guvernului nr…./2026.</w:t>
            </w:r>
          </w:p>
        </w:tc>
        <w:tc>
          <w:tcPr>
            <w:tcW w:w="1985" w:type="dxa"/>
            <w:tcBorders>
              <w:top w:val="single" w:sz="4" w:space="0" w:color="auto"/>
              <w:left w:val="single" w:sz="4" w:space="0" w:color="auto"/>
              <w:bottom w:val="single" w:sz="4" w:space="0" w:color="auto"/>
              <w:right w:val="single" w:sz="4" w:space="0" w:color="auto"/>
            </w:tcBorders>
            <w:vAlign w:val="center"/>
          </w:tcPr>
          <w:p w14:paraId="33C625FA"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3ABACE7" w14:textId="77777777" w:rsidR="00D806C0" w:rsidRPr="00A22086" w:rsidRDefault="00D806C0" w:rsidP="00F36242">
            <w:pPr>
              <w:spacing w:after="0" w:line="276" w:lineRule="auto"/>
              <w:jc w:val="both"/>
              <w:rPr>
                <w:rFonts w:ascii="Times New Roman" w:eastAsia="Times New Roman" w:hAnsi="Times New Roman" w:cs="Times New Roman"/>
                <w:sz w:val="24"/>
                <w:szCs w:val="24"/>
              </w:rPr>
            </w:pPr>
          </w:p>
        </w:tc>
      </w:tr>
      <w:tr w:rsidR="006665A3" w:rsidRPr="00A22086" w14:paraId="7A47A91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274AB444" w14:textId="7189391E" w:rsidR="006665A3" w:rsidRPr="00A22086" w:rsidRDefault="006665A3" w:rsidP="00F36242">
            <w:pPr>
              <w:widowControl w:val="0"/>
              <w:tabs>
                <w:tab w:val="left" w:pos="623"/>
              </w:tabs>
              <w:autoSpaceDE w:val="0"/>
              <w:autoSpaceDN w:val="0"/>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În cazul în care o țară terță autorizează utilizarea la animalele de la care se obțin produse alimentare a unor substanțe farmacologic active care nu sunt autorizate pentru astfel de animale în Uniune, animalele de la care se obțin produse alimentare, produsele de origine animală și produsele compuse pot intra în Uniune numai în măsura în care țara terță respectivă oferă garanții că nu există reziduuri ale substanțelor în cauză în animalele și produsele respective. Metodele de analiză utilizate pentru a demonstra absența unor astfel de reziduuri trebuie să respecte cerințele stabilite în anexa I la Regulamentul de punere în aplicare (UE) 2021/808 sau cerințe echivalente cu ele.</w:t>
            </w:r>
          </w:p>
        </w:tc>
        <w:tc>
          <w:tcPr>
            <w:tcW w:w="5953" w:type="dxa"/>
            <w:tcBorders>
              <w:top w:val="single" w:sz="4" w:space="0" w:color="auto"/>
              <w:left w:val="single" w:sz="4" w:space="0" w:color="auto"/>
              <w:bottom w:val="single" w:sz="4" w:space="0" w:color="auto"/>
              <w:right w:val="single" w:sz="4" w:space="0" w:color="auto"/>
            </w:tcBorders>
            <w:vAlign w:val="center"/>
          </w:tcPr>
          <w:p w14:paraId="77F26194" w14:textId="0F9C896B" w:rsidR="006665A3"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i/>
                <w:iCs/>
                <w:sz w:val="24"/>
                <w:szCs w:val="24"/>
              </w:rPr>
            </w:pPr>
            <w:r w:rsidRPr="00A22086">
              <w:rPr>
                <w:rFonts w:ascii="Times New Roman" w:eastAsia="Calibri" w:hAnsi="Times New Roman" w:cs="Times New Roman"/>
                <w:b/>
                <w:bCs/>
                <w:sz w:val="24"/>
                <w:szCs w:val="24"/>
              </w:rPr>
              <w:t>22.</w:t>
            </w:r>
            <w:r w:rsidRPr="00A22086">
              <w:rPr>
                <w:rFonts w:ascii="Times New Roman" w:eastAsia="Calibri" w:hAnsi="Times New Roman" w:cs="Times New Roman"/>
                <w:sz w:val="24"/>
                <w:szCs w:val="24"/>
              </w:rPr>
              <w:t xml:space="preserve"> În cazul în care o țară autorizează utilizarea la animalele de la care se obțin produse alimentare a unor substanțe farmacologic active care nu sunt autorizate pentru astfel de animale în Republica Moldova, animalele de la care se obțin produse alimentare, produsele de origine animală și produsele compuse pot intra în Republica Moldova numai în măsura în care țara respectivă oferă garanții că nu există reziduuri ale substanțelor în cauză în animalele și produsele respective. Metodele de analiză utilizate pentru a demonstra absența unor astfel de reziduuri și la interpretarea rezultatelor trebuie să respecte</w:t>
            </w:r>
            <w:r w:rsidRPr="00A22086">
              <w:rPr>
                <w:rFonts w:ascii="Times New Roman" w:hAnsi="Times New Roman" w:cs="Times New Roman"/>
                <w:sz w:val="24"/>
                <w:szCs w:val="24"/>
              </w:rPr>
              <w:t xml:space="preserve"> cerințele stabilite în anexa la</w:t>
            </w:r>
            <w:r w:rsidRPr="00A22086">
              <w:rPr>
                <w:rFonts w:ascii="Times New Roman" w:eastAsia="Calibri" w:hAnsi="Times New Roman" w:cs="Times New Roman"/>
                <w:sz w:val="24"/>
                <w:szCs w:val="24"/>
              </w:rPr>
              <w:t xml:space="preserve"> normele sanitar-veterinare </w:t>
            </w:r>
            <w:r w:rsidRPr="00A22086">
              <w:rPr>
                <w:rFonts w:ascii="Times New Roman" w:eastAsia="Times New Roman" w:hAnsi="Times New Roman" w:cs="Times New Roman"/>
                <w:sz w:val="24"/>
                <w:szCs w:val="24"/>
                <w:lang w:eastAsia="ro-RO"/>
              </w:rPr>
              <w:lastRenderedPageBreak/>
              <w:t xml:space="preserve">privind metodele analitice pentru reziduurile de </w:t>
            </w:r>
            <w:proofErr w:type="spellStart"/>
            <w:r w:rsidRPr="00A22086">
              <w:rPr>
                <w:rFonts w:ascii="Times New Roman" w:eastAsia="Times New Roman" w:hAnsi="Times New Roman" w:cs="Times New Roman"/>
                <w:sz w:val="24"/>
                <w:szCs w:val="24"/>
                <w:lang w:eastAsia="ro-RO"/>
              </w:rPr>
              <w:t>substanţe</w:t>
            </w:r>
            <w:proofErr w:type="spellEnd"/>
            <w:r w:rsidRPr="00A22086">
              <w:rPr>
                <w:rFonts w:ascii="Times New Roman" w:eastAsia="Times New Roman" w:hAnsi="Times New Roman" w:cs="Times New Roman"/>
                <w:sz w:val="24"/>
                <w:szCs w:val="24"/>
                <w:lang w:eastAsia="ro-RO"/>
              </w:rPr>
              <w:t xml:space="preserve"> farmacologic active utilizate la animalele de la care se </w:t>
            </w:r>
            <w:proofErr w:type="spellStart"/>
            <w:r w:rsidRPr="00A22086">
              <w:rPr>
                <w:rFonts w:ascii="Times New Roman" w:eastAsia="Times New Roman" w:hAnsi="Times New Roman" w:cs="Times New Roman"/>
                <w:sz w:val="24"/>
                <w:szCs w:val="24"/>
                <w:lang w:eastAsia="ro-RO"/>
              </w:rPr>
              <w:t>obţin</w:t>
            </w:r>
            <w:proofErr w:type="spellEnd"/>
            <w:r w:rsidRPr="00A22086">
              <w:rPr>
                <w:rFonts w:ascii="Times New Roman" w:eastAsia="Times New Roman" w:hAnsi="Times New Roman" w:cs="Times New Roman"/>
                <w:sz w:val="24"/>
                <w:szCs w:val="24"/>
                <w:lang w:eastAsia="ro-RO"/>
              </w:rPr>
              <w:t xml:space="preserve"> produse alimentare, aprobate prin</w:t>
            </w:r>
            <w:r w:rsidRPr="00A22086">
              <w:rPr>
                <w:rFonts w:ascii="Times New Roman" w:eastAsia="Calibri" w:hAnsi="Times New Roman" w:cs="Times New Roman"/>
                <w:sz w:val="24"/>
                <w:szCs w:val="24"/>
              </w:rPr>
              <w:t xml:space="preserve"> Hotărârea Guvernului nr.721/2023.</w:t>
            </w:r>
            <w:r w:rsidRPr="00A22086">
              <w:rPr>
                <w:rFonts w:ascii="Times New Roman" w:eastAsia="Times New Roman" w:hAnsi="Times New Roman" w:cs="Times New Roman"/>
                <w:i/>
                <w:iCs/>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896528B" w14:textId="3381ABCC" w:rsidR="006665A3" w:rsidRPr="00A22086" w:rsidRDefault="00891B0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9E96801" w14:textId="77777777" w:rsidR="006665A3" w:rsidRPr="00A22086" w:rsidRDefault="006665A3" w:rsidP="00F36242">
            <w:pPr>
              <w:spacing w:after="0" w:line="276" w:lineRule="auto"/>
              <w:jc w:val="both"/>
              <w:rPr>
                <w:rFonts w:ascii="Times New Roman" w:eastAsia="Times New Roman" w:hAnsi="Times New Roman" w:cs="Times New Roman"/>
                <w:sz w:val="24"/>
                <w:szCs w:val="24"/>
              </w:rPr>
            </w:pPr>
          </w:p>
        </w:tc>
      </w:tr>
      <w:tr w:rsidR="006665A3" w:rsidRPr="00A22086" w14:paraId="11D1AF83"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7D84F08F" w14:textId="77777777" w:rsidR="006665A3" w:rsidRPr="00A22086" w:rsidRDefault="006665A3" w:rsidP="00F36242">
            <w:pPr>
              <w:widowControl w:val="0"/>
              <w:tabs>
                <w:tab w:val="left" w:pos="623"/>
              </w:tabs>
              <w:autoSpaceDE w:val="0"/>
              <w:autoSpaceDN w:val="0"/>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10</w:t>
            </w:r>
          </w:p>
          <w:p w14:paraId="700D9BC0" w14:textId="77777777" w:rsidR="006665A3" w:rsidRPr="00A22086" w:rsidRDefault="006665A3" w:rsidP="00F36242">
            <w:pPr>
              <w:widowControl w:val="0"/>
              <w:tabs>
                <w:tab w:val="left" w:pos="623"/>
              </w:tabs>
              <w:autoSpaceDE w:val="0"/>
              <w:autoSpaceDN w:val="0"/>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în ceea ce privește interzicerea anumitor substanțe</w:t>
            </w:r>
          </w:p>
          <w:p w14:paraId="35BA16EB" w14:textId="0B6928FD" w:rsidR="006665A3" w:rsidRPr="00A22086" w:rsidRDefault="006665A3" w:rsidP="00F36242">
            <w:pPr>
              <w:widowControl w:val="0"/>
              <w:tabs>
                <w:tab w:val="left" w:pos="623"/>
              </w:tabs>
              <w:autoSpaceDE w:val="0"/>
              <w:autoSpaceDN w:val="0"/>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Animalele de la care se obțin produse alimentare, produsele de origine animală și produsele compuse pot intra în Uniune numai dacă provin din țări terțe care oferă garanții privind respectarea interdicției de utilizare a beta-</w:t>
            </w:r>
            <w:proofErr w:type="spellStart"/>
            <w:r w:rsidRPr="00A22086">
              <w:rPr>
                <w:rFonts w:ascii="Times New Roman" w:hAnsi="Times New Roman" w:cs="Times New Roman"/>
                <w:sz w:val="24"/>
                <w:szCs w:val="24"/>
              </w:rPr>
              <w:t>agoniștilor</w:t>
            </w:r>
            <w:proofErr w:type="spellEnd"/>
            <w:r w:rsidRPr="00A22086">
              <w:rPr>
                <w:rFonts w:ascii="Times New Roman" w:hAnsi="Times New Roman" w:cs="Times New Roman"/>
                <w:sz w:val="24"/>
                <w:szCs w:val="24"/>
              </w:rPr>
              <w:t xml:space="preserve">, a </w:t>
            </w:r>
            <w:proofErr w:type="spellStart"/>
            <w:r w:rsidRPr="00A22086">
              <w:rPr>
                <w:rFonts w:ascii="Times New Roman" w:hAnsi="Times New Roman" w:cs="Times New Roman"/>
                <w:sz w:val="24"/>
                <w:szCs w:val="24"/>
              </w:rPr>
              <w:t>stilbenului</w:t>
            </w:r>
            <w:proofErr w:type="spellEnd"/>
            <w:r w:rsidRPr="00A22086">
              <w:rPr>
                <w:rFonts w:ascii="Times New Roman" w:hAnsi="Times New Roman" w:cs="Times New Roman"/>
                <w:sz w:val="24"/>
                <w:szCs w:val="24"/>
              </w:rPr>
              <w:t xml:space="preserve"> și a oricărei substanțe cu efect </w:t>
            </w:r>
            <w:proofErr w:type="spellStart"/>
            <w:r w:rsidRPr="00A22086">
              <w:rPr>
                <w:rFonts w:ascii="Times New Roman" w:hAnsi="Times New Roman" w:cs="Times New Roman"/>
                <w:sz w:val="24"/>
                <w:szCs w:val="24"/>
              </w:rPr>
              <w:t>tireostatic</w:t>
            </w:r>
            <w:proofErr w:type="spellEnd"/>
            <w:r w:rsidRPr="00A22086">
              <w:rPr>
                <w:rFonts w:ascii="Times New Roman" w:hAnsi="Times New Roman" w:cs="Times New Roman"/>
                <w:sz w:val="24"/>
                <w:szCs w:val="24"/>
              </w:rPr>
              <w:t xml:space="preserve">, </w:t>
            </w:r>
            <w:proofErr w:type="spellStart"/>
            <w:r w:rsidRPr="00A22086">
              <w:rPr>
                <w:rFonts w:ascii="Times New Roman" w:hAnsi="Times New Roman" w:cs="Times New Roman"/>
                <w:sz w:val="24"/>
                <w:szCs w:val="24"/>
              </w:rPr>
              <w:t>estrogenic</w:t>
            </w:r>
            <w:proofErr w:type="spellEnd"/>
            <w:r w:rsidRPr="00A22086">
              <w:rPr>
                <w:rFonts w:ascii="Times New Roman" w:hAnsi="Times New Roman" w:cs="Times New Roman"/>
                <w:sz w:val="24"/>
                <w:szCs w:val="24"/>
              </w:rPr>
              <w:t xml:space="preserve">, </w:t>
            </w:r>
            <w:proofErr w:type="spellStart"/>
            <w:r w:rsidRPr="00A22086">
              <w:rPr>
                <w:rFonts w:ascii="Times New Roman" w:hAnsi="Times New Roman" w:cs="Times New Roman"/>
                <w:sz w:val="24"/>
                <w:szCs w:val="24"/>
              </w:rPr>
              <w:t>androgenic</w:t>
            </w:r>
            <w:proofErr w:type="spellEnd"/>
            <w:r w:rsidRPr="00A22086">
              <w:rPr>
                <w:rFonts w:ascii="Times New Roman" w:hAnsi="Times New Roman" w:cs="Times New Roman"/>
                <w:sz w:val="24"/>
                <w:szCs w:val="24"/>
              </w:rPr>
              <w:t xml:space="preserve"> și </w:t>
            </w:r>
            <w:proofErr w:type="spellStart"/>
            <w:r w:rsidRPr="00A22086">
              <w:rPr>
                <w:rFonts w:ascii="Times New Roman" w:hAnsi="Times New Roman" w:cs="Times New Roman"/>
                <w:sz w:val="24"/>
                <w:szCs w:val="24"/>
              </w:rPr>
              <w:t>gestagen</w:t>
            </w:r>
            <w:proofErr w:type="spellEnd"/>
            <w:r w:rsidRPr="00A22086">
              <w:rPr>
                <w:rFonts w:ascii="Times New Roman" w:hAnsi="Times New Roman" w:cs="Times New Roman"/>
                <w:sz w:val="24"/>
                <w:szCs w:val="24"/>
              </w:rPr>
              <w:t>, la animalele de fermă, prevăzută în Directiva 96/22/CE, precum și a interdicției de utilizare a substanțelor enumerate în tabelul 2 din anexa la Regulamentul (UE) nr. 37/2010.</w:t>
            </w:r>
          </w:p>
        </w:tc>
        <w:tc>
          <w:tcPr>
            <w:tcW w:w="5953" w:type="dxa"/>
            <w:tcBorders>
              <w:top w:val="single" w:sz="4" w:space="0" w:color="auto"/>
              <w:left w:val="single" w:sz="4" w:space="0" w:color="auto"/>
              <w:bottom w:val="single" w:sz="4" w:space="0" w:color="auto"/>
              <w:right w:val="single" w:sz="4" w:space="0" w:color="auto"/>
            </w:tcBorders>
            <w:vAlign w:val="center"/>
          </w:tcPr>
          <w:p w14:paraId="3BA59A4B" w14:textId="77777777" w:rsidR="009C3CB0" w:rsidRPr="00A22086" w:rsidRDefault="009C3CB0" w:rsidP="00F36242">
            <w:pPr>
              <w:widowControl w:val="0"/>
              <w:tabs>
                <w:tab w:val="left" w:pos="623"/>
              </w:tabs>
              <w:autoSpaceDE w:val="0"/>
              <w:autoSpaceDN w:val="0"/>
              <w:spacing w:after="0" w:line="276" w:lineRule="auto"/>
              <w:jc w:val="both"/>
              <w:rPr>
                <w:rFonts w:ascii="Times New Roman" w:eastAsia="Calibri" w:hAnsi="Times New Roman" w:cs="Times New Roman"/>
                <w:b/>
                <w:bCs/>
                <w:sz w:val="24"/>
                <w:szCs w:val="24"/>
              </w:rPr>
            </w:pPr>
            <w:r w:rsidRPr="00A22086">
              <w:rPr>
                <w:rFonts w:ascii="Times New Roman" w:eastAsia="Calibri" w:hAnsi="Times New Roman" w:cs="Times New Roman"/>
                <w:b/>
                <w:bCs/>
                <w:sz w:val="24"/>
                <w:szCs w:val="24"/>
              </w:rPr>
              <w:t xml:space="preserve">CAPITOLUL VI </w:t>
            </w:r>
          </w:p>
          <w:p w14:paraId="5B1CF980" w14:textId="77777777" w:rsidR="009C3CB0" w:rsidRPr="00A22086" w:rsidRDefault="009C3CB0" w:rsidP="00F36242">
            <w:pPr>
              <w:widowControl w:val="0"/>
              <w:tabs>
                <w:tab w:val="left" w:pos="623"/>
              </w:tabs>
              <w:autoSpaceDE w:val="0"/>
              <w:autoSpaceDN w:val="0"/>
              <w:spacing w:after="0" w:line="276" w:lineRule="auto"/>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PRIVIND INTERZICEREA ANUMITOR SUBSTANȚE</w:t>
            </w:r>
          </w:p>
          <w:p w14:paraId="7F9DFEF4" w14:textId="77777777" w:rsidR="009C3CB0" w:rsidRPr="00A22086" w:rsidRDefault="009C3CB0" w:rsidP="00F36242">
            <w:pPr>
              <w:widowControl w:val="0"/>
              <w:tabs>
                <w:tab w:val="left" w:pos="623"/>
              </w:tabs>
              <w:autoSpaceDE w:val="0"/>
              <w:autoSpaceDN w:val="0"/>
              <w:spacing w:after="0" w:line="276" w:lineRule="auto"/>
              <w:jc w:val="both"/>
              <w:rPr>
                <w:rFonts w:ascii="Times New Roman" w:eastAsia="Times New Roman" w:hAnsi="Times New Roman" w:cs="Times New Roman"/>
                <w:b/>
                <w:bCs/>
                <w:sz w:val="24"/>
                <w:szCs w:val="24"/>
              </w:rPr>
            </w:pPr>
          </w:p>
          <w:p w14:paraId="7C32DDFF" w14:textId="55F3A8C2" w:rsidR="00DB1DEF" w:rsidRPr="00A22086" w:rsidRDefault="00845475"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23.</w:t>
            </w:r>
            <w:r w:rsidRPr="00A22086">
              <w:rPr>
                <w:rFonts w:ascii="Times New Roman" w:eastAsia="Times New Roman" w:hAnsi="Times New Roman" w:cs="Times New Roman"/>
                <w:sz w:val="24"/>
                <w:szCs w:val="24"/>
              </w:rPr>
              <w:tab/>
            </w:r>
            <w:r w:rsidR="00DB1DEF" w:rsidRPr="00A22086">
              <w:rPr>
                <w:rFonts w:ascii="Times New Roman" w:eastAsia="Times New Roman" w:hAnsi="Times New Roman" w:cs="Times New Roman"/>
                <w:sz w:val="24"/>
                <w:szCs w:val="24"/>
              </w:rPr>
              <w:t>Animalele de la care se obțin produse alimentare, produsele de origine animală și produsele compuse pot intra în Republica Moldova numai dacă provin din țări care oferă garanții privind respectarea interdicției de utilizare a beta-</w:t>
            </w:r>
            <w:proofErr w:type="spellStart"/>
            <w:r w:rsidR="00DB1DEF" w:rsidRPr="00A22086">
              <w:rPr>
                <w:rFonts w:ascii="Times New Roman" w:eastAsia="Times New Roman" w:hAnsi="Times New Roman" w:cs="Times New Roman"/>
                <w:sz w:val="24"/>
                <w:szCs w:val="24"/>
              </w:rPr>
              <w:t>agoniștilor</w:t>
            </w:r>
            <w:proofErr w:type="spellEnd"/>
            <w:r w:rsidR="00DB1DEF" w:rsidRPr="00A22086">
              <w:rPr>
                <w:rFonts w:ascii="Times New Roman" w:eastAsia="Times New Roman" w:hAnsi="Times New Roman" w:cs="Times New Roman"/>
                <w:sz w:val="24"/>
                <w:szCs w:val="24"/>
              </w:rPr>
              <w:t xml:space="preserve">, a </w:t>
            </w:r>
            <w:proofErr w:type="spellStart"/>
            <w:r w:rsidR="00DB1DEF" w:rsidRPr="00A22086">
              <w:rPr>
                <w:rFonts w:ascii="Times New Roman" w:eastAsia="Times New Roman" w:hAnsi="Times New Roman" w:cs="Times New Roman"/>
                <w:sz w:val="24"/>
                <w:szCs w:val="24"/>
              </w:rPr>
              <w:t>stilbenului</w:t>
            </w:r>
            <w:proofErr w:type="spellEnd"/>
            <w:r w:rsidR="00DB1DEF" w:rsidRPr="00A22086">
              <w:rPr>
                <w:rFonts w:ascii="Times New Roman" w:eastAsia="Times New Roman" w:hAnsi="Times New Roman" w:cs="Times New Roman"/>
                <w:sz w:val="24"/>
                <w:szCs w:val="24"/>
              </w:rPr>
              <w:t xml:space="preserve"> și a oricărei substanțe cu efect </w:t>
            </w:r>
            <w:proofErr w:type="spellStart"/>
            <w:r w:rsidR="00DB1DEF" w:rsidRPr="00A22086">
              <w:rPr>
                <w:rFonts w:ascii="Times New Roman" w:eastAsia="Times New Roman" w:hAnsi="Times New Roman" w:cs="Times New Roman"/>
                <w:sz w:val="24"/>
                <w:szCs w:val="24"/>
              </w:rPr>
              <w:t>tireostatic</w:t>
            </w:r>
            <w:proofErr w:type="spellEnd"/>
            <w:r w:rsidR="00DB1DEF" w:rsidRPr="00A22086">
              <w:rPr>
                <w:rFonts w:ascii="Times New Roman" w:eastAsia="Times New Roman" w:hAnsi="Times New Roman" w:cs="Times New Roman"/>
                <w:sz w:val="24"/>
                <w:szCs w:val="24"/>
              </w:rPr>
              <w:t xml:space="preserve">, </w:t>
            </w:r>
            <w:proofErr w:type="spellStart"/>
            <w:r w:rsidR="00DB1DEF" w:rsidRPr="00A22086">
              <w:rPr>
                <w:rFonts w:ascii="Times New Roman" w:eastAsia="Times New Roman" w:hAnsi="Times New Roman" w:cs="Times New Roman"/>
                <w:sz w:val="24"/>
                <w:szCs w:val="24"/>
              </w:rPr>
              <w:t>estrogenic</w:t>
            </w:r>
            <w:proofErr w:type="spellEnd"/>
            <w:r w:rsidR="00DB1DEF" w:rsidRPr="00A22086">
              <w:rPr>
                <w:rFonts w:ascii="Times New Roman" w:eastAsia="Times New Roman" w:hAnsi="Times New Roman" w:cs="Times New Roman"/>
                <w:sz w:val="24"/>
                <w:szCs w:val="24"/>
              </w:rPr>
              <w:t xml:space="preserve">, </w:t>
            </w:r>
            <w:proofErr w:type="spellStart"/>
            <w:r w:rsidR="00DB1DEF" w:rsidRPr="00A22086">
              <w:rPr>
                <w:rFonts w:ascii="Times New Roman" w:eastAsia="Times New Roman" w:hAnsi="Times New Roman" w:cs="Times New Roman"/>
                <w:sz w:val="24"/>
                <w:szCs w:val="24"/>
              </w:rPr>
              <w:t>androgenic</w:t>
            </w:r>
            <w:proofErr w:type="spellEnd"/>
            <w:r w:rsidR="00DB1DEF" w:rsidRPr="00A22086">
              <w:rPr>
                <w:rFonts w:ascii="Times New Roman" w:eastAsia="Times New Roman" w:hAnsi="Times New Roman" w:cs="Times New Roman"/>
                <w:sz w:val="24"/>
                <w:szCs w:val="24"/>
              </w:rPr>
              <w:t xml:space="preserve"> și </w:t>
            </w:r>
            <w:proofErr w:type="spellStart"/>
            <w:r w:rsidR="00DB1DEF" w:rsidRPr="00A22086">
              <w:rPr>
                <w:rFonts w:ascii="Times New Roman" w:eastAsia="Times New Roman" w:hAnsi="Times New Roman" w:cs="Times New Roman"/>
                <w:sz w:val="24"/>
                <w:szCs w:val="24"/>
              </w:rPr>
              <w:t>gestagen</w:t>
            </w:r>
            <w:proofErr w:type="spellEnd"/>
            <w:r w:rsidR="00DB1DEF" w:rsidRPr="00A22086">
              <w:rPr>
                <w:rFonts w:ascii="Times New Roman" w:eastAsia="Times New Roman" w:hAnsi="Times New Roman" w:cs="Times New Roman"/>
                <w:sz w:val="24"/>
                <w:szCs w:val="24"/>
              </w:rPr>
              <w:t xml:space="preserve">, la animalele de fermă, prevăzute de  Normele sanitar -veterinare privind interzicerea utilizării anumitor </w:t>
            </w:r>
            <w:proofErr w:type="spellStart"/>
            <w:r w:rsidR="00DB1DEF" w:rsidRPr="00A22086">
              <w:rPr>
                <w:rFonts w:ascii="Times New Roman" w:eastAsia="Times New Roman" w:hAnsi="Times New Roman" w:cs="Times New Roman"/>
                <w:sz w:val="24"/>
                <w:szCs w:val="24"/>
              </w:rPr>
              <w:t>substanţe</w:t>
            </w:r>
            <w:proofErr w:type="spellEnd"/>
            <w:r w:rsidR="00DB1DEF" w:rsidRPr="00A22086">
              <w:rPr>
                <w:rFonts w:ascii="Times New Roman" w:eastAsia="Times New Roman" w:hAnsi="Times New Roman" w:cs="Times New Roman"/>
                <w:sz w:val="24"/>
                <w:szCs w:val="24"/>
              </w:rPr>
              <w:t xml:space="preserve"> cu efect hormonal sau </w:t>
            </w:r>
            <w:proofErr w:type="spellStart"/>
            <w:r w:rsidR="00DB1DEF" w:rsidRPr="00A22086">
              <w:rPr>
                <w:rFonts w:ascii="Times New Roman" w:eastAsia="Times New Roman" w:hAnsi="Times New Roman" w:cs="Times New Roman"/>
                <w:sz w:val="24"/>
                <w:szCs w:val="24"/>
              </w:rPr>
              <w:t>tireostatic</w:t>
            </w:r>
            <w:proofErr w:type="spellEnd"/>
            <w:r w:rsidR="00DB1DEF" w:rsidRPr="00A22086">
              <w:rPr>
                <w:rFonts w:ascii="Times New Roman" w:eastAsia="Times New Roman" w:hAnsi="Times New Roman" w:cs="Times New Roman"/>
                <w:sz w:val="24"/>
                <w:szCs w:val="24"/>
              </w:rPr>
              <w:t xml:space="preserve"> </w:t>
            </w:r>
            <w:proofErr w:type="spellStart"/>
            <w:r w:rsidR="00DB1DEF" w:rsidRPr="00A22086">
              <w:rPr>
                <w:rFonts w:ascii="Times New Roman" w:eastAsia="Times New Roman" w:hAnsi="Times New Roman" w:cs="Times New Roman"/>
                <w:sz w:val="24"/>
                <w:szCs w:val="24"/>
              </w:rPr>
              <w:t>şi</w:t>
            </w:r>
            <w:proofErr w:type="spellEnd"/>
            <w:r w:rsidR="00DB1DEF" w:rsidRPr="00A22086">
              <w:rPr>
                <w:rFonts w:ascii="Times New Roman" w:eastAsia="Times New Roman" w:hAnsi="Times New Roman" w:cs="Times New Roman"/>
                <w:sz w:val="24"/>
                <w:szCs w:val="24"/>
              </w:rPr>
              <w:t xml:space="preserve"> a </w:t>
            </w:r>
            <w:proofErr w:type="spellStart"/>
            <w:r w:rsidR="00DB1DEF" w:rsidRPr="00A22086">
              <w:rPr>
                <w:rFonts w:ascii="Times New Roman" w:eastAsia="Times New Roman" w:hAnsi="Times New Roman" w:cs="Times New Roman"/>
                <w:sz w:val="24"/>
                <w:szCs w:val="24"/>
              </w:rPr>
              <w:t>substanţelor</w:t>
            </w:r>
            <w:proofErr w:type="spellEnd"/>
            <w:r w:rsidR="00DB1DEF" w:rsidRPr="00A22086">
              <w:rPr>
                <w:rFonts w:ascii="Times New Roman" w:eastAsia="Times New Roman" w:hAnsi="Times New Roman" w:cs="Times New Roman"/>
                <w:sz w:val="24"/>
                <w:szCs w:val="24"/>
              </w:rPr>
              <w:t xml:space="preserve"> β-</w:t>
            </w:r>
            <w:proofErr w:type="spellStart"/>
            <w:r w:rsidR="00DB1DEF" w:rsidRPr="00A22086">
              <w:rPr>
                <w:rFonts w:ascii="Times New Roman" w:eastAsia="Times New Roman" w:hAnsi="Times New Roman" w:cs="Times New Roman"/>
                <w:sz w:val="24"/>
                <w:szCs w:val="24"/>
              </w:rPr>
              <w:t>agoniste</w:t>
            </w:r>
            <w:proofErr w:type="spellEnd"/>
            <w:r w:rsidR="00DB1DEF" w:rsidRPr="00A22086">
              <w:rPr>
                <w:rFonts w:ascii="Times New Roman" w:eastAsia="Times New Roman" w:hAnsi="Times New Roman" w:cs="Times New Roman"/>
                <w:sz w:val="24"/>
                <w:szCs w:val="24"/>
              </w:rPr>
              <w:t xml:space="preserve"> în </w:t>
            </w:r>
            <w:proofErr w:type="spellStart"/>
            <w:r w:rsidR="00DB1DEF" w:rsidRPr="00A22086">
              <w:rPr>
                <w:rFonts w:ascii="Times New Roman" w:eastAsia="Times New Roman" w:hAnsi="Times New Roman" w:cs="Times New Roman"/>
                <w:sz w:val="24"/>
                <w:szCs w:val="24"/>
              </w:rPr>
              <w:t>creşterea</w:t>
            </w:r>
            <w:proofErr w:type="spellEnd"/>
            <w:r w:rsidR="00DB1DEF" w:rsidRPr="00A22086">
              <w:rPr>
                <w:rFonts w:ascii="Times New Roman" w:eastAsia="Times New Roman" w:hAnsi="Times New Roman" w:cs="Times New Roman"/>
                <w:sz w:val="24"/>
                <w:szCs w:val="24"/>
              </w:rPr>
              <w:t xml:space="preserve"> animalelor, aprobate prin Hotărârea Guvernului nr. 942/2010, precum și a interdicției de utilizare a substanțelor enumerate în Ordinul directorului general al Agenției Naționale pentru Siguranța Alimentelor privind aprobarea listei substanțelor active din punct de vedere farmacologic și clasificarea lor în funcție de limitele reziduale maxime din produsele alimentare de origine animală.</w:t>
            </w:r>
          </w:p>
          <w:p w14:paraId="3F0E0060" w14:textId="3B4C6105" w:rsidR="006665A3" w:rsidRPr="00A22086" w:rsidRDefault="006665A3" w:rsidP="00F36242">
            <w:pPr>
              <w:widowControl w:val="0"/>
              <w:tabs>
                <w:tab w:val="left" w:pos="623"/>
              </w:tabs>
              <w:autoSpaceDE w:val="0"/>
              <w:autoSpaceDN w:val="0"/>
              <w:spacing w:after="0" w:line="276"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73135E6" w14:textId="558EC085" w:rsidR="006665A3" w:rsidRPr="00A22086" w:rsidRDefault="00891B0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5ED75EC" w14:textId="77777777" w:rsidR="006665A3" w:rsidRPr="00A22086" w:rsidRDefault="006665A3" w:rsidP="00F36242">
            <w:pPr>
              <w:spacing w:after="0" w:line="276" w:lineRule="auto"/>
              <w:jc w:val="both"/>
              <w:rPr>
                <w:rFonts w:ascii="Times New Roman" w:eastAsia="Times New Roman" w:hAnsi="Times New Roman" w:cs="Times New Roman"/>
                <w:sz w:val="24"/>
                <w:szCs w:val="24"/>
              </w:rPr>
            </w:pPr>
          </w:p>
        </w:tc>
      </w:tr>
      <w:tr w:rsidR="006665A3" w:rsidRPr="00A22086" w14:paraId="75989972"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2B4BD947" w14:textId="77777777" w:rsidR="006665A3" w:rsidRPr="00A22086" w:rsidRDefault="006665A3"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Animalele de la care se obțin produse alimentare, produsele de origine animală și produsele compuse provenite din țări terțe care autorizează utilizarea substanțelor </w:t>
            </w:r>
            <w:r w:rsidRPr="00A22086">
              <w:rPr>
                <w:rFonts w:ascii="Times New Roman" w:hAnsi="Times New Roman" w:cs="Times New Roman"/>
                <w:sz w:val="24"/>
                <w:szCs w:val="24"/>
              </w:rPr>
              <w:lastRenderedPageBreak/>
              <w:t>menționate la alineatul (1) la animalele de la care se obțin produse alimentare sau care nu au norme privind utilizarea substanțelor respective pot intra în Uniune numai în măsura în care țările terțe respective oferă garanții din care rezultă că:</w:t>
            </w:r>
          </w:p>
          <w:p w14:paraId="17DB411A" w14:textId="77777777" w:rsidR="006665A3" w:rsidRPr="00A22086" w:rsidRDefault="006665A3"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au instituit un sistem de producție separată pentru a asigura faptul că animalele de la care se obțin produse alimentare, produsele de origine animală și produsele compuse destinate intrării în Uniune nu sunt tratate cu substanțele menționate la alineatul (1) și</w:t>
            </w:r>
          </w:p>
          <w:p w14:paraId="6EA42990" w14:textId="515D40C9" w:rsidR="006665A3" w:rsidRPr="00A22086" w:rsidRDefault="006665A3" w:rsidP="00F36242">
            <w:pPr>
              <w:widowControl w:val="0"/>
              <w:tabs>
                <w:tab w:val="left" w:pos="623"/>
              </w:tabs>
              <w:autoSpaceDE w:val="0"/>
              <w:autoSpaceDN w:val="0"/>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au instituit un sistem adecvat de identificare și trasabilitate a animalelor, precum și un sistem pentru controlul distribuției substanțelor menționate la alineatul (1) și pentru ținerea evidențelor privind administrarea medicamentelor de uz veterinar.</w:t>
            </w:r>
          </w:p>
        </w:tc>
        <w:tc>
          <w:tcPr>
            <w:tcW w:w="5953" w:type="dxa"/>
            <w:tcBorders>
              <w:top w:val="single" w:sz="4" w:space="0" w:color="auto"/>
              <w:left w:val="single" w:sz="4" w:space="0" w:color="auto"/>
              <w:bottom w:val="single" w:sz="4" w:space="0" w:color="auto"/>
              <w:right w:val="single" w:sz="4" w:space="0" w:color="auto"/>
            </w:tcBorders>
            <w:vAlign w:val="center"/>
          </w:tcPr>
          <w:p w14:paraId="07951BA9" w14:textId="77777777" w:rsidR="00845475" w:rsidRPr="00A22086" w:rsidRDefault="00845475"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lastRenderedPageBreak/>
              <w:t>24.</w:t>
            </w:r>
            <w:r w:rsidRPr="00A22086">
              <w:rPr>
                <w:rFonts w:ascii="Times New Roman" w:eastAsia="Times New Roman" w:hAnsi="Times New Roman" w:cs="Times New Roman"/>
                <w:sz w:val="24"/>
                <w:szCs w:val="24"/>
              </w:rPr>
              <w:t xml:space="preserve"> </w:t>
            </w:r>
            <w:r w:rsidRPr="00A22086">
              <w:rPr>
                <w:rFonts w:ascii="Times New Roman" w:eastAsia="Times New Roman" w:hAnsi="Times New Roman" w:cs="Times New Roman"/>
                <w:sz w:val="24"/>
                <w:szCs w:val="24"/>
              </w:rPr>
              <w:tab/>
              <w:t xml:space="preserve">Animalele de la care se obțin produse alimentare, produsele de origine animală și produsele compuse provenite din alte țări care autorizează utilizarea </w:t>
            </w:r>
            <w:r w:rsidRPr="00A22086">
              <w:rPr>
                <w:rFonts w:ascii="Times New Roman" w:eastAsia="Times New Roman" w:hAnsi="Times New Roman" w:cs="Times New Roman"/>
                <w:sz w:val="24"/>
                <w:szCs w:val="24"/>
              </w:rPr>
              <w:lastRenderedPageBreak/>
              <w:t>substanțelor menționate la pct. 23 la animalele de la care se obțin produse alimentare sau care nu au norme privind utilizarea substanțelor respective pot intra în Republica Moldova numai în măsura în care țările respective oferă garanții din care rezultă că:</w:t>
            </w:r>
          </w:p>
          <w:p w14:paraId="7E52E47A" w14:textId="77777777" w:rsidR="00845475" w:rsidRPr="00A22086" w:rsidRDefault="00845475"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24.1.</w:t>
            </w:r>
            <w:r w:rsidRPr="00A22086">
              <w:rPr>
                <w:rFonts w:ascii="Times New Roman" w:eastAsia="Times New Roman" w:hAnsi="Times New Roman" w:cs="Times New Roman"/>
                <w:sz w:val="24"/>
                <w:szCs w:val="24"/>
              </w:rPr>
              <w:tab/>
              <w:t>au instituit un sistem de producție separată pentru a asigura faptul că animalele de la care se obțin produse alimentare, produsele de origine animală și produsele compuse destinate intrării în Republica Moldova nu sunt tratate cu substanțele menționate la pct. 23;</w:t>
            </w:r>
          </w:p>
          <w:p w14:paraId="2ADB6BA8" w14:textId="42E3A07A" w:rsidR="006665A3"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24.2.</w:t>
            </w:r>
            <w:r w:rsidRPr="00A22086">
              <w:rPr>
                <w:rFonts w:ascii="Times New Roman" w:eastAsia="Times New Roman" w:hAnsi="Times New Roman" w:cs="Times New Roman"/>
                <w:sz w:val="24"/>
                <w:szCs w:val="24"/>
              </w:rPr>
              <w:t xml:space="preserve"> au instituit un sistem adecvat de identificare și trasabilitate a animalelor, precum și un sistem pentru controlul distribuției substanțelor menționate la pct. 23 și pentru ținerea evidențelor privind administrarea medicamentelor de uz veterinar.</w:t>
            </w:r>
          </w:p>
        </w:tc>
        <w:tc>
          <w:tcPr>
            <w:tcW w:w="1985" w:type="dxa"/>
            <w:tcBorders>
              <w:top w:val="single" w:sz="4" w:space="0" w:color="auto"/>
              <w:left w:val="single" w:sz="4" w:space="0" w:color="auto"/>
              <w:bottom w:val="single" w:sz="4" w:space="0" w:color="auto"/>
              <w:right w:val="single" w:sz="4" w:space="0" w:color="auto"/>
            </w:tcBorders>
            <w:vAlign w:val="center"/>
          </w:tcPr>
          <w:p w14:paraId="3EBDC6B3" w14:textId="419505E5" w:rsidR="006665A3" w:rsidRPr="00A22086" w:rsidRDefault="00891B0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17CA37C" w14:textId="77777777" w:rsidR="006665A3" w:rsidRPr="00A22086" w:rsidRDefault="006665A3" w:rsidP="00F36242">
            <w:pPr>
              <w:spacing w:after="0" w:line="276" w:lineRule="auto"/>
              <w:jc w:val="both"/>
              <w:rPr>
                <w:rFonts w:ascii="Times New Roman" w:eastAsia="Times New Roman" w:hAnsi="Times New Roman" w:cs="Times New Roman"/>
                <w:sz w:val="24"/>
                <w:szCs w:val="24"/>
              </w:rPr>
            </w:pPr>
          </w:p>
        </w:tc>
      </w:tr>
      <w:tr w:rsidR="006665A3" w:rsidRPr="00A22086" w14:paraId="0CB825A0"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2FDD22B3" w14:textId="77777777" w:rsidR="006665A3" w:rsidRPr="00A22086" w:rsidRDefault="006665A3" w:rsidP="00F36242">
            <w:pPr>
              <w:spacing w:after="0" w:line="276" w:lineRule="auto"/>
              <w:ind w:right="36"/>
              <w:jc w:val="both"/>
              <w:rPr>
                <w:rFonts w:ascii="Times New Roman" w:hAnsi="Times New Roman" w:cs="Times New Roman"/>
                <w:i/>
                <w:sz w:val="24"/>
                <w:szCs w:val="24"/>
              </w:rPr>
            </w:pPr>
            <w:r w:rsidRPr="00A22086">
              <w:rPr>
                <w:rFonts w:ascii="Times New Roman" w:hAnsi="Times New Roman" w:cs="Times New Roman"/>
                <w:i/>
                <w:sz w:val="24"/>
                <w:szCs w:val="24"/>
              </w:rPr>
              <w:t>Articolul 11</w:t>
            </w:r>
          </w:p>
          <w:p w14:paraId="518909B7" w14:textId="77777777" w:rsidR="006665A3" w:rsidRPr="00A22086" w:rsidRDefault="006665A3" w:rsidP="00F36242">
            <w:pPr>
              <w:spacing w:after="0" w:line="276" w:lineRule="auto"/>
              <w:ind w:right="36"/>
              <w:jc w:val="both"/>
              <w:rPr>
                <w:rFonts w:ascii="Times New Roman" w:hAnsi="Times New Roman" w:cs="Times New Roman"/>
                <w:b/>
                <w:bCs/>
                <w:sz w:val="24"/>
                <w:szCs w:val="24"/>
              </w:rPr>
            </w:pPr>
            <w:r w:rsidRPr="00A22086">
              <w:rPr>
                <w:rFonts w:ascii="Times New Roman" w:hAnsi="Times New Roman" w:cs="Times New Roman"/>
                <w:b/>
                <w:bCs/>
                <w:sz w:val="24"/>
                <w:szCs w:val="24"/>
              </w:rPr>
              <w:t>Cerințe privind reziduurile de pesticide din alimentele de origine animală și din produsele compuse</w:t>
            </w:r>
          </w:p>
          <w:p w14:paraId="34C14394" w14:textId="11467F69" w:rsidR="006665A3" w:rsidRPr="00A22086" w:rsidRDefault="006665A3" w:rsidP="00F36242">
            <w:pPr>
              <w:widowControl w:val="0"/>
              <w:tabs>
                <w:tab w:val="left" w:pos="623"/>
              </w:tabs>
              <w:autoSpaceDE w:val="0"/>
              <w:autoSpaceDN w:val="0"/>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Produsele de origine animală și produsele compuse pot intra în Uniune numai dacă provin din țări terțe care oferă garanții din care rezultă că se efectuează controale reprezentative privind reziduurile de pesticide pentru a demonstra că produsele respective respectă nivelurile maxime de reziduuri stabilite în Regulamentul (CE) nr. 396/2005. Garanțiile respective trebuie să fie cel puțin echivalente cu cele prevăzute de programele naționale multianuale de control vizând reziduurile de pesticide, menționate în Regulamentul de punere în aplicare (UE) 2021/1355.</w:t>
            </w:r>
          </w:p>
        </w:tc>
        <w:tc>
          <w:tcPr>
            <w:tcW w:w="5953" w:type="dxa"/>
            <w:tcBorders>
              <w:top w:val="single" w:sz="4" w:space="0" w:color="auto"/>
              <w:left w:val="single" w:sz="4" w:space="0" w:color="auto"/>
              <w:bottom w:val="single" w:sz="4" w:space="0" w:color="auto"/>
              <w:right w:val="single" w:sz="4" w:space="0" w:color="auto"/>
            </w:tcBorders>
            <w:vAlign w:val="center"/>
          </w:tcPr>
          <w:p w14:paraId="67F95082" w14:textId="77777777" w:rsidR="00845475" w:rsidRPr="00A22086" w:rsidRDefault="00845475" w:rsidP="00F36242">
            <w:pPr>
              <w:spacing w:after="0" w:line="276" w:lineRule="auto"/>
              <w:ind w:right="36"/>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CAPITOLUL VII</w:t>
            </w:r>
          </w:p>
          <w:p w14:paraId="6292849C" w14:textId="77777777" w:rsidR="00845475" w:rsidRPr="00A22086" w:rsidRDefault="00845475" w:rsidP="00F36242">
            <w:pPr>
              <w:spacing w:after="0" w:line="276" w:lineRule="auto"/>
              <w:ind w:right="36"/>
              <w:jc w:val="both"/>
              <w:rPr>
                <w:rFonts w:ascii="Times New Roman" w:eastAsia="Times New Roman" w:hAnsi="Times New Roman" w:cs="Times New Roman"/>
                <w:b/>
                <w:sz w:val="24"/>
                <w:szCs w:val="24"/>
              </w:rPr>
            </w:pPr>
            <w:r w:rsidRPr="00A22086">
              <w:rPr>
                <w:rFonts w:ascii="Times New Roman" w:eastAsia="Times New Roman" w:hAnsi="Times New Roman" w:cs="Times New Roman"/>
                <w:b/>
                <w:bCs/>
                <w:sz w:val="24"/>
                <w:szCs w:val="24"/>
              </w:rPr>
              <w:t>CERINȚE PRIVIND REZIDUURILE DE PESTICIDE DIN ALIMENTELE DE ORIGINE ANIMALĂ ȘI DIN PRODUSELE COMPUSE</w:t>
            </w:r>
          </w:p>
          <w:p w14:paraId="65DE9830" w14:textId="1208D8CC" w:rsidR="00845475" w:rsidRPr="00A22086" w:rsidRDefault="00845475"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
                <w:bCs/>
                <w:sz w:val="24"/>
                <w:szCs w:val="24"/>
                <w:lang w:eastAsia="ro-RO"/>
              </w:rPr>
              <w:t>25.</w:t>
            </w:r>
            <w:r w:rsidRPr="00A22086">
              <w:rPr>
                <w:rFonts w:ascii="Times New Roman" w:eastAsia="Times New Roman" w:hAnsi="Times New Roman" w:cs="Times New Roman"/>
                <w:sz w:val="24"/>
                <w:szCs w:val="24"/>
                <w:lang w:eastAsia="ro-RO"/>
              </w:rPr>
              <w:t xml:space="preserve"> Produsele de origine animală și produsele compuse pot intra în Republica Moldova numai dacă provin din țări care oferă garanții privind efectuarea controalelor reprezentative pentru reziduurile de pesticide, </w:t>
            </w:r>
            <w:r w:rsidR="004974DD" w:rsidRPr="00A22086">
              <w:rPr>
                <w:rFonts w:ascii="Times New Roman" w:eastAsia="Times New Roman" w:hAnsi="Times New Roman" w:cs="Times New Roman"/>
                <w:sz w:val="24"/>
                <w:szCs w:val="24"/>
                <w:lang w:eastAsia="ro-RO"/>
              </w:rPr>
              <w:t>pentru a demonstra</w:t>
            </w:r>
            <w:r w:rsidRPr="00A22086">
              <w:rPr>
                <w:rFonts w:ascii="Times New Roman" w:eastAsia="Times New Roman" w:hAnsi="Times New Roman" w:cs="Times New Roman"/>
                <w:sz w:val="24"/>
                <w:szCs w:val="24"/>
                <w:lang w:eastAsia="ro-RO"/>
              </w:rPr>
              <w:t xml:space="preserve"> că produsele respective respectă nivelurile maxime de reziduuri stabilite prin Regulamentul sanitar privind limitele maxime de reziduuri de pesticide din sau de pe produse alimentare și hrană de origine vegetală și animală pentru animale, aprobat prin Hotărârea Guvernului nr. 867/2023. </w:t>
            </w:r>
          </w:p>
          <w:p w14:paraId="754A61F9" w14:textId="3531B7EF" w:rsidR="006665A3" w:rsidRPr="00A22086" w:rsidRDefault="00845475" w:rsidP="00F36242">
            <w:pPr>
              <w:pStyle w:val="NormalWeb"/>
              <w:spacing w:before="0" w:beforeAutospacing="0" w:after="0" w:afterAutospacing="0" w:line="276" w:lineRule="auto"/>
              <w:jc w:val="both"/>
            </w:pPr>
            <w:r w:rsidRPr="00A22086">
              <w:rPr>
                <w:b/>
              </w:rPr>
              <w:lastRenderedPageBreak/>
              <w:t>26.</w:t>
            </w:r>
            <w:r w:rsidRPr="00A22086">
              <w:t xml:space="preserve"> Garanțiile trebuie să fie cel puțin echivalente cu cele stabilite prin programele naționale multianuale de control al reziduurilor de pesticide, prevăzute în Programul național de monitorizare și supraveghere a calității produselor de uz fitosanitar și a fertilizanților, aprobat de autoritatea competentă, conform capitolelor III și IV din Hotărârea Guvernului nr. 867/2023.</w:t>
            </w:r>
          </w:p>
        </w:tc>
        <w:tc>
          <w:tcPr>
            <w:tcW w:w="1985" w:type="dxa"/>
            <w:tcBorders>
              <w:top w:val="single" w:sz="4" w:space="0" w:color="auto"/>
              <w:left w:val="single" w:sz="4" w:space="0" w:color="auto"/>
              <w:bottom w:val="single" w:sz="4" w:space="0" w:color="auto"/>
              <w:right w:val="single" w:sz="4" w:space="0" w:color="auto"/>
            </w:tcBorders>
            <w:vAlign w:val="center"/>
          </w:tcPr>
          <w:p w14:paraId="419D8C29" w14:textId="6CBDAB27" w:rsidR="006665A3" w:rsidRPr="00A22086" w:rsidRDefault="00891B0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416E0BA" w14:textId="77777777" w:rsidR="006665A3" w:rsidRPr="00A22086" w:rsidRDefault="006665A3" w:rsidP="00F36242">
            <w:pPr>
              <w:spacing w:after="0" w:line="276" w:lineRule="auto"/>
              <w:jc w:val="both"/>
              <w:rPr>
                <w:rFonts w:ascii="Times New Roman" w:eastAsia="Times New Roman" w:hAnsi="Times New Roman" w:cs="Times New Roman"/>
                <w:sz w:val="24"/>
                <w:szCs w:val="24"/>
              </w:rPr>
            </w:pPr>
          </w:p>
        </w:tc>
      </w:tr>
      <w:tr w:rsidR="003B10FE" w:rsidRPr="00A22086" w14:paraId="3B037FF5"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4E71A0D2" w14:textId="77777777" w:rsidR="00E32360" w:rsidRPr="00A22086" w:rsidRDefault="00D10485" w:rsidP="00F36242">
            <w:pPr>
              <w:spacing w:after="0" w:line="276" w:lineRule="auto"/>
              <w:ind w:right="36"/>
              <w:jc w:val="both"/>
              <w:rPr>
                <w:rFonts w:ascii="Times New Roman" w:hAnsi="Times New Roman" w:cs="Times New Roman"/>
                <w:i/>
                <w:sz w:val="24"/>
                <w:szCs w:val="24"/>
              </w:rPr>
            </w:pPr>
            <w:r w:rsidRPr="00A22086">
              <w:rPr>
                <w:rFonts w:ascii="Times New Roman" w:hAnsi="Times New Roman" w:cs="Times New Roman"/>
                <w:sz w:val="24"/>
                <w:szCs w:val="24"/>
              </w:rPr>
              <w:t xml:space="preserve"> </w:t>
            </w:r>
            <w:r w:rsidR="00E32360" w:rsidRPr="00A22086">
              <w:rPr>
                <w:rFonts w:ascii="Times New Roman" w:hAnsi="Times New Roman" w:cs="Times New Roman"/>
                <w:i/>
                <w:sz w:val="24"/>
                <w:szCs w:val="24"/>
              </w:rPr>
              <w:t>Articolul 12</w:t>
            </w:r>
          </w:p>
          <w:p w14:paraId="7833665C" w14:textId="77777777" w:rsidR="00E32360" w:rsidRPr="00A22086" w:rsidRDefault="00E32360" w:rsidP="00F36242">
            <w:pPr>
              <w:spacing w:after="0" w:line="276" w:lineRule="auto"/>
              <w:ind w:right="36"/>
              <w:jc w:val="both"/>
              <w:rPr>
                <w:rFonts w:ascii="Times New Roman" w:hAnsi="Times New Roman" w:cs="Times New Roman"/>
                <w:b/>
                <w:bCs/>
                <w:sz w:val="24"/>
                <w:szCs w:val="24"/>
              </w:rPr>
            </w:pPr>
            <w:r w:rsidRPr="00A22086">
              <w:rPr>
                <w:rFonts w:ascii="Times New Roman" w:hAnsi="Times New Roman" w:cs="Times New Roman"/>
                <w:b/>
                <w:bCs/>
                <w:sz w:val="24"/>
                <w:szCs w:val="24"/>
              </w:rPr>
              <w:t>Cerințe privind contaminanții din alimentele de origine animală și din produsele compuse</w:t>
            </w:r>
          </w:p>
          <w:p w14:paraId="73C25AD9" w14:textId="66EAE1F6" w:rsidR="003B10FE" w:rsidRPr="00A22086" w:rsidRDefault="00E32360" w:rsidP="00F36242">
            <w:pPr>
              <w:widowControl w:val="0"/>
              <w:tabs>
                <w:tab w:val="left" w:pos="623"/>
              </w:tabs>
              <w:autoSpaceDE w:val="0"/>
              <w:autoSpaceDN w:val="0"/>
              <w:spacing w:after="0" w:line="276" w:lineRule="auto"/>
              <w:jc w:val="both"/>
              <w:rPr>
                <w:rFonts w:ascii="Times New Roman" w:eastAsia="Times New Roman" w:hAnsi="Times New Roman" w:cs="Times New Roman"/>
                <w:i/>
                <w:sz w:val="24"/>
                <w:szCs w:val="24"/>
              </w:rPr>
            </w:pPr>
            <w:r w:rsidRPr="00A22086">
              <w:rPr>
                <w:rFonts w:ascii="Times New Roman" w:hAnsi="Times New Roman" w:cs="Times New Roman"/>
                <w:sz w:val="24"/>
                <w:szCs w:val="24"/>
              </w:rPr>
              <w:t>Produsele de origine animală și produsele compuse pot intra în Uniune numai din țări terțe care oferă garanții din care rezultă că produsele respective respectă toleranțele maxime pentru contaminanți stabilite în temeiul Regulamentului (CEE) nr. 315/93. Garanțiile respective trebuie să fie cel puțin echivalente cu cele prevăzute în planurile de control naționale multianuale instituite în conformitate cu Regulamentul delegat (UE) 2022/931 și cu Regulamentul de punere în aplicare (UE) 2022/932.</w:t>
            </w:r>
          </w:p>
        </w:tc>
        <w:tc>
          <w:tcPr>
            <w:tcW w:w="5953" w:type="dxa"/>
            <w:tcBorders>
              <w:top w:val="single" w:sz="4" w:space="0" w:color="auto"/>
              <w:left w:val="single" w:sz="4" w:space="0" w:color="auto"/>
              <w:bottom w:val="single" w:sz="4" w:space="0" w:color="auto"/>
              <w:right w:val="single" w:sz="4" w:space="0" w:color="auto"/>
            </w:tcBorders>
            <w:vAlign w:val="center"/>
          </w:tcPr>
          <w:p w14:paraId="7BC3EC43"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CAPITOLUL VIII</w:t>
            </w:r>
          </w:p>
          <w:p w14:paraId="264BD288"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PRIVIND CONTAMINANȚII DIN ALIMENTELE DE ORIGINE ANIMALĂ ȘI DIN PRODUSELE COMPUSE</w:t>
            </w:r>
          </w:p>
          <w:p w14:paraId="27C63E6C" w14:textId="77777777" w:rsidR="00845475" w:rsidRPr="00A22086" w:rsidRDefault="00845475"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
                <w:bCs/>
                <w:sz w:val="24"/>
                <w:szCs w:val="24"/>
                <w:lang w:eastAsia="ro-RO"/>
              </w:rPr>
              <w:t>27.</w:t>
            </w:r>
            <w:r w:rsidRPr="00A22086">
              <w:rPr>
                <w:rFonts w:ascii="Times New Roman" w:eastAsia="Times New Roman" w:hAnsi="Times New Roman" w:cs="Times New Roman"/>
                <w:sz w:val="24"/>
                <w:szCs w:val="24"/>
                <w:lang w:eastAsia="ro-RO"/>
              </w:rPr>
              <w:t xml:space="preserve"> Produsele de origine animală și produsele compuse pot intra în Republica Moldova numai din țări care oferă garanții că produsele respective respectă toleranțele maxime pentru contaminanți stabilite prin Regulamentul sanitar privind nivelurile maxime pentru anumiți contaminanți din produsele alimentare, aprobat prin Hotărârea Guvernului nr. 724/2024.</w:t>
            </w:r>
          </w:p>
          <w:p w14:paraId="02243C5C" w14:textId="3424D305" w:rsidR="003B10FE" w:rsidRPr="00A22086" w:rsidRDefault="00845475"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
                <w:sz w:val="24"/>
                <w:szCs w:val="24"/>
                <w:lang w:eastAsia="ro-RO"/>
              </w:rPr>
              <w:t xml:space="preserve">28. </w:t>
            </w:r>
            <w:r w:rsidRPr="00A22086">
              <w:rPr>
                <w:rFonts w:ascii="Times New Roman" w:eastAsia="Times New Roman" w:hAnsi="Times New Roman" w:cs="Times New Roman"/>
                <w:sz w:val="24"/>
                <w:szCs w:val="24"/>
                <w:lang w:eastAsia="ro-RO"/>
              </w:rPr>
              <w:t xml:space="preserve">Garanțiile prevăzute la pct. 27 trebuie să fie cel puțin echivalente cu cele stabilite prin planurile naționale multianuale de control instituite conform </w:t>
            </w:r>
            <w:r w:rsidR="00776466" w:rsidRPr="00A22086">
              <w:rPr>
                <w:rFonts w:ascii="Times New Roman" w:eastAsia="Times New Roman" w:hAnsi="Times New Roman" w:cs="Times New Roman"/>
                <w:sz w:val="24"/>
                <w:szCs w:val="24"/>
                <w:lang w:eastAsia="ro-RO"/>
              </w:rPr>
              <w:t xml:space="preserve">prevederilor </w:t>
            </w:r>
            <w:proofErr w:type="spellStart"/>
            <w:r w:rsidR="00776466" w:rsidRPr="00A22086">
              <w:rPr>
                <w:rFonts w:ascii="Times New Roman" w:eastAsia="Times New Roman" w:hAnsi="Times New Roman" w:cs="Times New Roman"/>
                <w:sz w:val="24"/>
                <w:szCs w:val="24"/>
                <w:lang w:eastAsia="ro-RO"/>
              </w:rPr>
              <w:t>Hotărîrii</w:t>
            </w:r>
            <w:proofErr w:type="spellEnd"/>
            <w:r w:rsidR="00776466" w:rsidRPr="00A22086">
              <w:rPr>
                <w:rFonts w:ascii="Times New Roman" w:eastAsia="Times New Roman" w:hAnsi="Times New Roman" w:cs="Times New Roman"/>
                <w:sz w:val="24"/>
                <w:szCs w:val="24"/>
                <w:lang w:eastAsia="ro-RO"/>
              </w:rPr>
              <w:t xml:space="preserve"> Guvernului nr.346/2025</w:t>
            </w:r>
            <w:r w:rsidR="00E52D7B" w:rsidRPr="00A22086">
              <w:rPr>
                <w:rFonts w:ascii="Times New Roman" w:hAnsi="Times New Roman" w:cs="Times New Roman"/>
                <w:sz w:val="24"/>
                <w:szCs w:val="24"/>
              </w:rPr>
              <w:t xml:space="preserve"> </w:t>
            </w:r>
            <w:r w:rsidR="00E52D7B" w:rsidRPr="00A22086">
              <w:rPr>
                <w:rFonts w:ascii="Times New Roman" w:eastAsia="Times New Roman" w:hAnsi="Times New Roman" w:cs="Times New Roman"/>
                <w:sz w:val="24"/>
                <w:szCs w:val="24"/>
                <w:lang w:eastAsia="ro-RO"/>
              </w:rPr>
              <w:t>pentru aprobarea unor regulamente privind contaminanții în produsele alimentare.</w:t>
            </w:r>
          </w:p>
        </w:tc>
        <w:tc>
          <w:tcPr>
            <w:tcW w:w="1985" w:type="dxa"/>
            <w:tcBorders>
              <w:top w:val="single" w:sz="4" w:space="0" w:color="auto"/>
              <w:left w:val="single" w:sz="4" w:space="0" w:color="auto"/>
              <w:bottom w:val="single" w:sz="4" w:space="0" w:color="auto"/>
              <w:right w:val="single" w:sz="4" w:space="0" w:color="auto"/>
            </w:tcBorders>
            <w:vAlign w:val="center"/>
          </w:tcPr>
          <w:p w14:paraId="432C3CE9" w14:textId="3EEECE1B" w:rsidR="003B10FE" w:rsidRPr="00A22086" w:rsidRDefault="003B10FE" w:rsidP="00F36242">
            <w:pPr>
              <w:spacing w:after="0" w:line="276" w:lineRule="auto"/>
              <w:jc w:val="both"/>
              <w:rPr>
                <w:rFonts w:ascii="Times New Roman" w:eastAsia="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32985ED" w14:textId="77777777" w:rsidR="003B10FE" w:rsidRPr="00A22086" w:rsidRDefault="003B10FE" w:rsidP="00F36242">
            <w:pPr>
              <w:spacing w:after="0" w:line="276" w:lineRule="auto"/>
              <w:jc w:val="both"/>
              <w:rPr>
                <w:rFonts w:ascii="Times New Roman" w:eastAsia="Times New Roman" w:hAnsi="Times New Roman" w:cs="Times New Roman"/>
                <w:sz w:val="24"/>
                <w:szCs w:val="24"/>
              </w:rPr>
            </w:pPr>
          </w:p>
        </w:tc>
      </w:tr>
      <w:tr w:rsidR="003B10FE" w:rsidRPr="00A22086" w14:paraId="54B38F7C"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0412C2AC" w14:textId="77777777" w:rsidR="00E32360" w:rsidRPr="00A22086" w:rsidRDefault="006665A3"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 </w:t>
            </w:r>
            <w:r w:rsidR="00E32360" w:rsidRPr="00A22086">
              <w:rPr>
                <w:rFonts w:ascii="Times New Roman" w:hAnsi="Times New Roman" w:cs="Times New Roman"/>
                <w:sz w:val="24"/>
                <w:szCs w:val="24"/>
              </w:rPr>
              <w:t>CAPITOLUL IV</w:t>
            </w:r>
          </w:p>
          <w:p w14:paraId="5EC2E772" w14:textId="77777777" w:rsidR="00E32360" w:rsidRPr="00A22086" w:rsidRDefault="00E32360"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CONDIȚII PENTRU INTRAREA ÎN UNIUNE REFERITOARE LA UNITĂȚI</w:t>
            </w:r>
          </w:p>
          <w:p w14:paraId="7635EBA2" w14:textId="77777777" w:rsidR="00E32360" w:rsidRPr="00A22086" w:rsidRDefault="00E32360"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13</w:t>
            </w:r>
          </w:p>
          <w:p w14:paraId="0D9DA349" w14:textId="77777777" w:rsidR="00E32360" w:rsidRPr="00A22086" w:rsidRDefault="00E32360"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pentru unități</w:t>
            </w:r>
          </w:p>
          <w:p w14:paraId="738DDDB1"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(1)</w:t>
            </w:r>
            <w:r w:rsidRPr="00A22086">
              <w:rPr>
                <w:rFonts w:ascii="Times New Roman" w:hAnsi="Times New Roman" w:cs="Times New Roman"/>
                <w:sz w:val="24"/>
                <w:szCs w:val="24"/>
              </w:rPr>
              <w:tab/>
              <w:t>Transporturile următoarelor mărfuri pot intra în Uniune numai în cazul în care transporturile respective sunt expediate din, obținute în sau preparate în unități care figurează în liste întocmite și actualizate în conformitate cu articolul 127 alineatul (3) litera (e) punctele (ii) și (iii) din Regulamentul (UE) 2017/625:</w:t>
            </w:r>
          </w:p>
          <w:p w14:paraId="72F43CB3"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produsele de origine animală pentru care sunt prevăzute cerințe în anexa III la Regulamentul (CE) nr. 853/2004 și pentru care au fost stabilite codurile următoare în partea a doua a anexei I la Regulamentul (CEE) nr. 2658/87:</w:t>
            </w:r>
          </w:p>
          <w:p w14:paraId="1EC982D6"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w:t>
            </w:r>
            <w:r w:rsidRPr="00A22086">
              <w:rPr>
                <w:rFonts w:ascii="Times New Roman" w:hAnsi="Times New Roman" w:cs="Times New Roman"/>
                <w:sz w:val="24"/>
                <w:szCs w:val="24"/>
              </w:rPr>
              <w:tab/>
              <w:t>codurile NC din capitolele 2-5, 15 sau 16 sau</w:t>
            </w:r>
          </w:p>
          <w:p w14:paraId="33ACFD1F"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▼M3 </w:t>
            </w:r>
            <w:r w:rsidRPr="00A22086">
              <w:rPr>
                <w:rFonts w:ascii="Times New Roman" w:hAnsi="Times New Roman" w:cs="Times New Roman"/>
                <w:sz w:val="24"/>
                <w:szCs w:val="24"/>
              </w:rPr>
              <w:t></w:t>
            </w:r>
          </w:p>
          <w:p w14:paraId="0E775CA4"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(ii)</w:t>
            </w:r>
            <w:r w:rsidRPr="00A22086">
              <w:rPr>
                <w:rFonts w:ascii="Times New Roman" w:hAnsi="Times New Roman" w:cs="Times New Roman"/>
                <w:sz w:val="24"/>
                <w:szCs w:val="24"/>
              </w:rPr>
              <w:tab/>
              <w:t>pozițiile SA 1702 , 1806 , 2105 , 2106 , 2301 , 2932 , 3001 , 3002 , 3501 , 3502 ,</w:t>
            </w:r>
          </w:p>
          <w:p w14:paraId="1429B2E8"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3503 , 3504 , 4101 , 4102 sau 4103 și codurile NC 2202 99 și 3917 10 10 ;</w:t>
            </w:r>
          </w:p>
          <w:p w14:paraId="1EC13205"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p w14:paraId="74A8A515"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 xml:space="preserve">germenii care se încadrează la următoarele </w:t>
            </w:r>
            <w:proofErr w:type="spellStart"/>
            <w:r w:rsidRPr="00A22086">
              <w:rPr>
                <w:rFonts w:ascii="Times New Roman" w:hAnsi="Times New Roman" w:cs="Times New Roman"/>
                <w:sz w:val="24"/>
                <w:szCs w:val="24"/>
              </w:rPr>
              <w:t>subpoziții</w:t>
            </w:r>
            <w:proofErr w:type="spellEnd"/>
            <w:r w:rsidRPr="00A22086">
              <w:rPr>
                <w:rFonts w:ascii="Times New Roman" w:hAnsi="Times New Roman" w:cs="Times New Roman"/>
                <w:sz w:val="24"/>
                <w:szCs w:val="24"/>
              </w:rPr>
              <w:t xml:space="preserve"> SA: 0704 90 , 0706 90 , 0708 10 ,</w:t>
            </w:r>
          </w:p>
          <w:p w14:paraId="3C5CAA98" w14:textId="3FEABCCD" w:rsidR="003B10FE"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0708 20 , 0708 90 sau 1214 90 din partea a doua a anexei I la Regulamentul (CEE) nr. 2658/87;</w:t>
            </w:r>
          </w:p>
        </w:tc>
        <w:tc>
          <w:tcPr>
            <w:tcW w:w="5953" w:type="dxa"/>
            <w:tcBorders>
              <w:top w:val="single" w:sz="4" w:space="0" w:color="auto"/>
              <w:left w:val="single" w:sz="4" w:space="0" w:color="auto"/>
              <w:bottom w:val="single" w:sz="4" w:space="0" w:color="auto"/>
              <w:right w:val="single" w:sz="4" w:space="0" w:color="auto"/>
            </w:tcBorders>
            <w:vAlign w:val="center"/>
          </w:tcPr>
          <w:p w14:paraId="6941B8B6" w14:textId="77777777" w:rsidR="00845475" w:rsidRPr="00A22086" w:rsidRDefault="00845475" w:rsidP="00F36242">
            <w:pPr>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lastRenderedPageBreak/>
              <w:t>CAPITOLUL IX</w:t>
            </w:r>
          </w:p>
          <w:p w14:paraId="195800F3"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PENTRU UNITĂȚI</w:t>
            </w:r>
          </w:p>
          <w:p w14:paraId="60293428"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29.</w:t>
            </w:r>
            <w:r w:rsidRPr="00A22086">
              <w:rPr>
                <w:rFonts w:ascii="Times New Roman" w:eastAsia="Times New Roman" w:hAnsi="Times New Roman" w:cs="Times New Roman"/>
                <w:sz w:val="24"/>
                <w:szCs w:val="24"/>
              </w:rPr>
              <w:t xml:space="preserve"> Transporturile următoarelor mărfuri pot intra în Republica Moldova numai în cazul în care transporturile respective sunt expediate din și  obținute în sau preparate </w:t>
            </w:r>
            <w:r w:rsidRPr="00A22086">
              <w:rPr>
                <w:rFonts w:ascii="Times New Roman" w:eastAsia="Times New Roman" w:hAnsi="Times New Roman" w:cs="Times New Roman"/>
                <w:sz w:val="24"/>
                <w:szCs w:val="24"/>
              </w:rPr>
              <w:lastRenderedPageBreak/>
              <w:t xml:space="preserve">în unități care figurează în liste întocmite și actualizate în conformitate cu art. 85 alin. (6)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5) lit. b)  din  Legea nr. 82/2024:</w:t>
            </w:r>
          </w:p>
          <w:p w14:paraId="68CB982A"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29.1</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 xml:space="preserve">produsele de origine animală pentru care sunt prevăzute de anexa nr.2 din </w:t>
            </w:r>
            <w:r w:rsidRPr="00A22086">
              <w:rPr>
                <w:rFonts w:ascii="Times New Roman" w:eastAsia="Calibri" w:hAnsi="Times New Roman" w:cs="Times New Roman"/>
                <w:sz w:val="24"/>
                <w:szCs w:val="24"/>
              </w:rPr>
              <w:t xml:space="preserve">Cerințele specifice de igienă care se aplică alimentelor de origine animală, aprobate prin Hotărârea Guvernului 692/2025 </w:t>
            </w:r>
            <w:r w:rsidRPr="00A22086">
              <w:rPr>
                <w:rFonts w:ascii="Times New Roman" w:eastAsia="Times New Roman" w:hAnsi="Times New Roman" w:cs="Times New Roman"/>
                <w:sz w:val="24"/>
                <w:szCs w:val="24"/>
              </w:rPr>
              <w:t>și pentru care au fost stabilite codurile NC a mărfurilor aprobată prin Legea nr.172/2014:</w:t>
            </w:r>
          </w:p>
          <w:p w14:paraId="65997572"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29.1.1.</w:t>
            </w:r>
            <w:r w:rsidRPr="00A22086">
              <w:rPr>
                <w:rFonts w:ascii="Times New Roman" w:eastAsia="Times New Roman" w:hAnsi="Times New Roman" w:cs="Times New Roman"/>
                <w:b/>
                <w:bCs/>
                <w:sz w:val="24"/>
                <w:szCs w:val="24"/>
              </w:rPr>
              <w:tab/>
            </w:r>
            <w:r w:rsidRPr="00A22086">
              <w:rPr>
                <w:rFonts w:ascii="Times New Roman" w:eastAsia="Times New Roman" w:hAnsi="Times New Roman" w:cs="Times New Roman"/>
                <w:sz w:val="24"/>
                <w:szCs w:val="24"/>
              </w:rPr>
              <w:t>codurile NC din capitolele 2-5, 15 sau 16 sau</w:t>
            </w:r>
          </w:p>
          <w:p w14:paraId="4B3B8FB9"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29.1.2</w:t>
            </w:r>
            <w:r w:rsidRPr="00A22086">
              <w:rPr>
                <w:rFonts w:ascii="Times New Roman" w:eastAsia="Times New Roman" w:hAnsi="Times New Roman" w:cs="Times New Roman"/>
                <w:sz w:val="24"/>
                <w:szCs w:val="24"/>
              </w:rPr>
              <w:tab/>
              <w:t>pozițiile SA 1702, 1806, 2105, 2106, 2301, 2932, 3001, 3002, 3501, 3502, 3503 00, 3504 00, 4101, 4102 sau 4103 și codurile NC 2202 99, 3917 10 100 ;</w:t>
            </w:r>
          </w:p>
          <w:p w14:paraId="11F3BACD" w14:textId="31904AEE" w:rsidR="003B10FE"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29.2.</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 xml:space="preserve">germenii care se încadrează la următoarele </w:t>
            </w:r>
            <w:proofErr w:type="spellStart"/>
            <w:r w:rsidRPr="00A22086">
              <w:rPr>
                <w:rFonts w:ascii="Times New Roman" w:eastAsia="Times New Roman" w:hAnsi="Times New Roman" w:cs="Times New Roman"/>
                <w:sz w:val="24"/>
                <w:szCs w:val="24"/>
              </w:rPr>
              <w:t>subpoziții</w:t>
            </w:r>
            <w:proofErr w:type="spellEnd"/>
            <w:r w:rsidRPr="00A22086">
              <w:rPr>
                <w:rFonts w:ascii="Times New Roman" w:eastAsia="Times New Roman" w:hAnsi="Times New Roman" w:cs="Times New Roman"/>
                <w:sz w:val="24"/>
                <w:szCs w:val="24"/>
              </w:rPr>
              <w:t xml:space="preserve"> SA: 0704 90, 0706 90, 0708 10 100, 0708 20 00, 0708 90 000 sau 1214 90 din NC a mărfurilor aprobată prin Legea nr.172/2014;</w:t>
            </w:r>
          </w:p>
        </w:tc>
        <w:tc>
          <w:tcPr>
            <w:tcW w:w="1985" w:type="dxa"/>
            <w:tcBorders>
              <w:top w:val="single" w:sz="4" w:space="0" w:color="auto"/>
              <w:left w:val="single" w:sz="4" w:space="0" w:color="auto"/>
              <w:bottom w:val="single" w:sz="4" w:space="0" w:color="auto"/>
              <w:right w:val="single" w:sz="4" w:space="0" w:color="auto"/>
            </w:tcBorders>
            <w:vAlign w:val="center"/>
          </w:tcPr>
          <w:p w14:paraId="4E52090A" w14:textId="50A5414C" w:rsidR="003B10FE" w:rsidRPr="00A22086" w:rsidRDefault="003B10FE"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C3191CF" w14:textId="77777777" w:rsidR="003B10FE" w:rsidRPr="00A22086" w:rsidRDefault="003B10FE" w:rsidP="00F36242">
            <w:pPr>
              <w:spacing w:after="0" w:line="276" w:lineRule="auto"/>
              <w:jc w:val="both"/>
              <w:rPr>
                <w:rFonts w:ascii="Times New Roman" w:hAnsi="Times New Roman" w:cs="Times New Roman"/>
                <w:sz w:val="24"/>
                <w:szCs w:val="24"/>
              </w:rPr>
            </w:pPr>
          </w:p>
        </w:tc>
      </w:tr>
      <w:tr w:rsidR="003B10FE" w:rsidRPr="00A22086" w14:paraId="307EDF12" w14:textId="77777777" w:rsidTr="00524AC6">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41ED825B"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▼M2 </w:t>
            </w:r>
            <w:r w:rsidRPr="00A22086">
              <w:rPr>
                <w:rFonts w:ascii="Times New Roman" w:hAnsi="Times New Roman" w:cs="Times New Roman"/>
                <w:sz w:val="24"/>
                <w:szCs w:val="24"/>
              </w:rPr>
              <w:t></w:t>
            </w:r>
          </w:p>
          <w:p w14:paraId="5A26A935" w14:textId="5E8B37E5" w:rsidR="003B10FE"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miere și alte produse apicole pentru care au fost stabilite următoarele poziții SA în partea II a anexei I la Regulamentul (CEE) nr. 2658/87: 0409 , 0410 , 1212 , 1521 sau 1702 .</w:t>
            </w:r>
          </w:p>
        </w:tc>
        <w:tc>
          <w:tcPr>
            <w:tcW w:w="5953" w:type="dxa"/>
            <w:tcBorders>
              <w:top w:val="single" w:sz="4" w:space="0" w:color="auto"/>
              <w:left w:val="single" w:sz="4" w:space="0" w:color="auto"/>
              <w:bottom w:val="single" w:sz="4" w:space="0" w:color="auto"/>
              <w:right w:val="single" w:sz="4" w:space="0" w:color="auto"/>
            </w:tcBorders>
            <w:vAlign w:val="center"/>
          </w:tcPr>
          <w:p w14:paraId="373F8F4A" w14:textId="0CAC2572" w:rsidR="00135962"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29.3.</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miere și alte produse apicole pentru care au fost stabilite următoarele poziții SA în NC a mărfurilor aprobată prin Legea nr.172/2014: 0409 00 000, 0410, 1212, 1521 sau 1702.</w:t>
            </w:r>
          </w:p>
        </w:tc>
        <w:tc>
          <w:tcPr>
            <w:tcW w:w="1985" w:type="dxa"/>
            <w:tcBorders>
              <w:top w:val="single" w:sz="4" w:space="0" w:color="auto"/>
              <w:left w:val="single" w:sz="4" w:space="0" w:color="auto"/>
              <w:bottom w:val="single" w:sz="4" w:space="0" w:color="auto"/>
              <w:right w:val="single" w:sz="4" w:space="0" w:color="auto"/>
            </w:tcBorders>
            <w:vAlign w:val="center"/>
          </w:tcPr>
          <w:p w14:paraId="1C68CE85" w14:textId="34310768" w:rsidR="003B10FE" w:rsidRPr="00A22086" w:rsidRDefault="003B10FE"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BC7867A" w14:textId="77777777" w:rsidR="003B10FE" w:rsidRPr="00A22086" w:rsidRDefault="003B10FE" w:rsidP="00F36242">
            <w:pPr>
              <w:spacing w:after="0" w:line="276" w:lineRule="auto"/>
              <w:jc w:val="both"/>
              <w:rPr>
                <w:rFonts w:ascii="Times New Roman" w:hAnsi="Times New Roman" w:cs="Times New Roman"/>
                <w:sz w:val="24"/>
                <w:szCs w:val="24"/>
              </w:rPr>
            </w:pPr>
          </w:p>
        </w:tc>
      </w:tr>
      <w:tr w:rsidR="00103DE2" w:rsidRPr="00A22086" w14:paraId="3FD2A7EC"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66A29682"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 xml:space="preserve">▼B </w:t>
            </w:r>
            <w:r w:rsidRPr="00A22086">
              <w:rPr>
                <w:rFonts w:ascii="Times New Roman" w:hAnsi="Times New Roman" w:cs="Times New Roman"/>
                <w:sz w:val="24"/>
                <w:szCs w:val="24"/>
              </w:rPr>
              <w:t></w:t>
            </w:r>
          </w:p>
          <w:p w14:paraId="0674DB16"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Unitățile menționate la alineatul (1) din prezentul articol pot fi incluse în listele menționate la articolul 127 alineatul (3) litera (e) din Regulamentul (UE) 2017/625 numai dacă, în plus față de garanțiile prevăzute la articolul 127 alineatul (3) litera (e) punctele (ii) și (iv) din Regulamentul (UE) 2017/625, țara terță în care sunt situate unitățile oferă următoarele garanții:</w:t>
            </w:r>
          </w:p>
          <w:p w14:paraId="4C059702"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aceste unități, împreună cu toate unitățile care manipulează materii prime de origine animală utilizate la fabricarea produselor de origine animală menționate la alineatul (1) litera (a), respectă cerințele aplicabile menționate la articolul 126 alineatul (1) din Regulamentul (UE) 2017/625, în special pe cele din Regulamentul (CE) nr. 853/2004, sau cerințe recunoscute ca fiind cel puțin echivalente cu ele;</w:t>
            </w:r>
          </w:p>
          <w:p w14:paraId="0D7F1487" w14:textId="77777777" w:rsidR="00E32360" w:rsidRPr="00A22086" w:rsidRDefault="00E3236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aceste unități, după caz, manipulează numai materii prime de origine animală care provin din țări terțe care dețin un plan aprobat de monitorizare a reziduurilor pentru categoria de produse respectivă, în conformitate cu Regulamentul delegat (UE) 2022/1644 și cu Regulamentul de punere în aplicare (UE) 2022/1646 sau din state membre;</w:t>
            </w:r>
          </w:p>
          <w:p w14:paraId="52A744D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ea are autoritatea de a împiedica intrarea în Uniune din unitățile respective a produselor de origine animală în cazul în care unitățile respective nu îndeplinesc cerințele relevante ale Uniunii sau cerințe recunoscute ca fiind cel puțin echivalente cu ele.</w:t>
            </w:r>
          </w:p>
          <w:p w14:paraId="490541D3" w14:textId="5AF6F068" w:rsidR="00103DE2" w:rsidRPr="00A22086" w:rsidRDefault="00103DE2" w:rsidP="00F36242">
            <w:pPr>
              <w:spacing w:after="0" w:line="276" w:lineRule="auto"/>
              <w:jc w:val="both"/>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3ED7EE4" w14:textId="44441CA2" w:rsidR="00B9639C" w:rsidRPr="00A22086" w:rsidRDefault="00B9639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3</w:t>
            </w:r>
            <w:r w:rsidR="00AE4544" w:rsidRPr="00A22086">
              <w:rPr>
                <w:rFonts w:ascii="Times New Roman" w:eastAsia="Times New Roman" w:hAnsi="Times New Roman" w:cs="Times New Roman"/>
                <w:b/>
                <w:bCs/>
                <w:sz w:val="24"/>
                <w:szCs w:val="24"/>
              </w:rPr>
              <w:t>1</w:t>
            </w:r>
            <w:r w:rsidRPr="00A22086">
              <w:rPr>
                <w:rFonts w:ascii="Times New Roman" w:eastAsia="Times New Roman" w:hAnsi="Times New Roman" w:cs="Times New Roman"/>
                <w:b/>
                <w:bCs/>
                <w:sz w:val="24"/>
                <w:szCs w:val="24"/>
              </w:rPr>
              <w:t>.</w:t>
            </w:r>
            <w:r w:rsidR="001C0619" w:rsidRPr="00A22086">
              <w:rPr>
                <w:rFonts w:ascii="Times New Roman" w:eastAsia="Times New Roman" w:hAnsi="Times New Roman" w:cs="Times New Roman"/>
                <w:sz w:val="24"/>
                <w:szCs w:val="24"/>
              </w:rPr>
              <w:t>Unitățile</w:t>
            </w:r>
            <w:r w:rsidR="00AE4544" w:rsidRPr="00A22086">
              <w:rPr>
                <w:rFonts w:ascii="Times New Roman" w:eastAsia="Times New Roman" w:hAnsi="Times New Roman" w:cs="Times New Roman"/>
                <w:sz w:val="24"/>
                <w:szCs w:val="24"/>
              </w:rPr>
              <w:t xml:space="preserve"> prevăzute</w:t>
            </w:r>
            <w:r w:rsidRPr="00A22086">
              <w:rPr>
                <w:rFonts w:ascii="Times New Roman" w:eastAsia="Times New Roman" w:hAnsi="Times New Roman" w:cs="Times New Roman"/>
                <w:sz w:val="24"/>
                <w:szCs w:val="24"/>
              </w:rPr>
              <w:t xml:space="preserve"> la pct.29 pot fi incluse în listele prevăzute de art. 85 alin. (6)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xml:space="preserve">. 5) din  Legea nr.82/2024 numai dacă, suplimentar la garanțiile prevăzute la 85 alin. (6)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5)</w:t>
            </w:r>
            <w:r w:rsidR="00230253" w:rsidRPr="00A22086">
              <w:rPr>
                <w:rFonts w:ascii="Times New Roman" w:eastAsia="Times New Roman" w:hAnsi="Times New Roman" w:cs="Times New Roman"/>
                <w:sz w:val="24"/>
                <w:szCs w:val="24"/>
              </w:rPr>
              <w:t xml:space="preserve"> </w:t>
            </w:r>
            <w:r w:rsidRPr="00A22086">
              <w:rPr>
                <w:rFonts w:ascii="Times New Roman" w:eastAsia="Times New Roman" w:hAnsi="Times New Roman" w:cs="Times New Roman"/>
                <w:sz w:val="24"/>
                <w:szCs w:val="24"/>
              </w:rPr>
              <w:t>lit. b) și c) din  Legea nr.82/2024, țara în care sunt situate unitățile</w:t>
            </w:r>
            <w:r w:rsidR="00230253"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 xml:space="preserve"> oferă următoarele garanții:</w:t>
            </w:r>
          </w:p>
          <w:p w14:paraId="6EA7E976" w14:textId="0A8306FB" w:rsidR="00B9639C" w:rsidRPr="00A22086" w:rsidRDefault="00B9639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w:t>
            </w:r>
            <w:r w:rsidR="00AE4544" w:rsidRPr="00A22086">
              <w:rPr>
                <w:rFonts w:ascii="Times New Roman" w:eastAsia="Times New Roman" w:hAnsi="Times New Roman" w:cs="Times New Roman"/>
                <w:bCs/>
                <w:sz w:val="24"/>
                <w:szCs w:val="24"/>
              </w:rPr>
              <w:t>1</w:t>
            </w:r>
            <w:r w:rsidRPr="00A22086">
              <w:rPr>
                <w:rFonts w:ascii="Times New Roman" w:eastAsia="Times New Roman" w:hAnsi="Times New Roman" w:cs="Times New Roman"/>
                <w:bCs/>
                <w:sz w:val="24"/>
                <w:szCs w:val="24"/>
              </w:rPr>
              <w:t xml:space="preserve">.1. </w:t>
            </w:r>
            <w:r w:rsidRPr="00A22086">
              <w:rPr>
                <w:rFonts w:ascii="Times New Roman" w:eastAsia="Times New Roman" w:hAnsi="Times New Roman" w:cs="Times New Roman"/>
                <w:sz w:val="24"/>
                <w:szCs w:val="24"/>
              </w:rPr>
              <w:t xml:space="preserve">aceste unități, împreună cu toate unitățile care manipulează materii prime de origine animală utilizate la fabricarea produselor de origine animală menționate </w:t>
            </w:r>
            <w:r w:rsidRPr="00A22086">
              <w:rPr>
                <w:rFonts w:ascii="Times New Roman" w:eastAsia="Times New Roman" w:hAnsi="Times New Roman" w:cs="Times New Roman"/>
                <w:bCs/>
                <w:sz w:val="24"/>
                <w:szCs w:val="24"/>
              </w:rPr>
              <w:t xml:space="preserve">la </w:t>
            </w:r>
            <w:proofErr w:type="spellStart"/>
            <w:r w:rsidRPr="00A22086">
              <w:rPr>
                <w:rFonts w:ascii="Times New Roman" w:eastAsia="Times New Roman" w:hAnsi="Times New Roman" w:cs="Times New Roman"/>
                <w:bCs/>
                <w:sz w:val="24"/>
                <w:szCs w:val="24"/>
              </w:rPr>
              <w:t>subpct</w:t>
            </w:r>
            <w:proofErr w:type="spellEnd"/>
            <w:r w:rsidRPr="00A22086">
              <w:rPr>
                <w:rFonts w:ascii="Times New Roman" w:eastAsia="Times New Roman" w:hAnsi="Times New Roman" w:cs="Times New Roman"/>
                <w:bCs/>
                <w:sz w:val="24"/>
                <w:szCs w:val="24"/>
              </w:rPr>
              <w:t>. 29.1</w:t>
            </w:r>
            <w:r w:rsidRPr="00A22086">
              <w:rPr>
                <w:rFonts w:ascii="Times New Roman" w:eastAsia="Times New Roman" w:hAnsi="Times New Roman" w:cs="Times New Roman"/>
                <w:sz w:val="24"/>
                <w:szCs w:val="24"/>
              </w:rPr>
              <w:t xml:space="preserve"> respectă cerințele prevăzute de art. 85 alin. (1)  din  Legea nr.82/2024, în special </w:t>
            </w:r>
            <w:bookmarkStart w:id="25" w:name="_Hlk211866505"/>
            <w:r w:rsidRPr="00A22086">
              <w:rPr>
                <w:rFonts w:ascii="Times New Roman" w:eastAsia="Calibri" w:hAnsi="Times New Roman" w:cs="Times New Roman"/>
                <w:sz w:val="24"/>
                <w:szCs w:val="24"/>
              </w:rPr>
              <w:t>Cerințele specifice de igienă care se aplică alimentelor de origine animală, aprobate prin Hotărârea Guvernului 692/2025</w:t>
            </w:r>
            <w:bookmarkEnd w:id="25"/>
            <w:r w:rsidRPr="00A22086">
              <w:rPr>
                <w:rFonts w:ascii="Times New Roman" w:eastAsia="Times New Roman" w:hAnsi="Times New Roman" w:cs="Times New Roman"/>
                <w:sz w:val="24"/>
                <w:szCs w:val="24"/>
              </w:rPr>
              <w:t>;</w:t>
            </w:r>
          </w:p>
          <w:p w14:paraId="04B88B13" w14:textId="1AFFBE5E" w:rsidR="00127837" w:rsidRPr="00A22086" w:rsidRDefault="00B9639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w:t>
            </w:r>
            <w:r w:rsidR="00AE4544" w:rsidRPr="00A22086">
              <w:rPr>
                <w:rFonts w:ascii="Times New Roman" w:eastAsia="Times New Roman" w:hAnsi="Times New Roman" w:cs="Times New Roman"/>
                <w:bCs/>
                <w:sz w:val="24"/>
                <w:szCs w:val="24"/>
              </w:rPr>
              <w:t>1</w:t>
            </w:r>
            <w:r w:rsidRPr="00A22086">
              <w:rPr>
                <w:rFonts w:ascii="Times New Roman" w:eastAsia="Times New Roman" w:hAnsi="Times New Roman" w:cs="Times New Roman"/>
                <w:bCs/>
                <w:sz w:val="24"/>
                <w:szCs w:val="24"/>
              </w:rPr>
              <w:t>.2.</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 xml:space="preserve"> aceste unități, după caz, manipulează numai materii prime de origine animală care provin din țări care dețin un plan aprobat de monitorizare a reziduurilor pentru categoria de produse respectiv</w:t>
            </w:r>
            <w:r w:rsidR="00522BE4" w:rsidRPr="00A22086">
              <w:rPr>
                <w:rFonts w:ascii="Times New Roman" w:eastAsia="Times New Roman" w:hAnsi="Times New Roman" w:cs="Times New Roman"/>
                <w:sz w:val="24"/>
                <w:szCs w:val="24"/>
              </w:rPr>
              <w:t>e</w:t>
            </w:r>
            <w:r w:rsidRPr="00A22086">
              <w:rPr>
                <w:rFonts w:ascii="Times New Roman" w:eastAsia="Times New Roman" w:hAnsi="Times New Roman" w:cs="Times New Roman"/>
                <w:sz w:val="24"/>
                <w:szCs w:val="24"/>
              </w:rPr>
              <w:t xml:space="preserve">, în conformitate cu </w:t>
            </w:r>
            <w:r w:rsidR="00570E5C" w:rsidRPr="00A22086">
              <w:rPr>
                <w:rFonts w:ascii="Times New Roman" w:eastAsia="Times New Roman" w:hAnsi="Times New Roman" w:cs="Times New Roman"/>
                <w:sz w:val="24"/>
                <w:szCs w:val="24"/>
              </w:rPr>
              <w:t xml:space="preserve">Cerințele specifice privind efectuarea controalelor oficiale vizând utilizarea substanțelor farmacologic active, medicamente de uz veterinar și aditivi furajeri, aprobate prin </w:t>
            </w:r>
            <w:proofErr w:type="spellStart"/>
            <w:r w:rsidR="00570E5C" w:rsidRPr="00A22086">
              <w:rPr>
                <w:rFonts w:ascii="Times New Roman" w:eastAsia="Times New Roman" w:hAnsi="Times New Roman" w:cs="Times New Roman"/>
                <w:sz w:val="24"/>
                <w:szCs w:val="24"/>
              </w:rPr>
              <w:t>Hotărîrea</w:t>
            </w:r>
            <w:proofErr w:type="spellEnd"/>
            <w:r w:rsidR="00570E5C" w:rsidRPr="00A22086">
              <w:rPr>
                <w:rFonts w:ascii="Times New Roman" w:eastAsia="Times New Roman" w:hAnsi="Times New Roman" w:cs="Times New Roman"/>
                <w:sz w:val="24"/>
                <w:szCs w:val="24"/>
              </w:rPr>
              <w:t xml:space="preserve"> Guvernului nr…./2026.</w:t>
            </w:r>
          </w:p>
          <w:p w14:paraId="08F567AC" w14:textId="6FB53B64" w:rsidR="00103DE2" w:rsidRPr="00A22086" w:rsidRDefault="00FA326B" w:rsidP="00F36242">
            <w:pPr>
              <w:shd w:val="clear" w:color="auto" w:fill="FFFFFF"/>
              <w:spacing w:after="0" w:line="276" w:lineRule="auto"/>
              <w:jc w:val="both"/>
              <w:rPr>
                <w:rFonts w:ascii="Times New Roman" w:eastAsia="Arial Unicode MS" w:hAnsi="Times New Roman" w:cs="Times New Roman"/>
                <w:color w:val="333333"/>
                <w:sz w:val="24"/>
                <w:szCs w:val="24"/>
                <w:lang w:eastAsia="ro-RO"/>
              </w:rPr>
            </w:pPr>
            <w:r w:rsidRPr="00A22086">
              <w:rPr>
                <w:rFonts w:ascii="Times New Roman" w:eastAsia="Times New Roman" w:hAnsi="Times New Roman" w:cs="Times New Roman"/>
                <w:sz w:val="24"/>
                <w:szCs w:val="24"/>
              </w:rPr>
              <w:t>3</w:t>
            </w:r>
            <w:r w:rsidR="00AE4544" w:rsidRPr="00A22086">
              <w:rPr>
                <w:rFonts w:ascii="Times New Roman" w:eastAsia="Times New Roman" w:hAnsi="Times New Roman" w:cs="Times New Roman"/>
                <w:sz w:val="24"/>
                <w:szCs w:val="24"/>
              </w:rPr>
              <w:t>1</w:t>
            </w:r>
            <w:r w:rsidRPr="00A22086">
              <w:rPr>
                <w:rFonts w:ascii="Times New Roman" w:eastAsia="Times New Roman" w:hAnsi="Times New Roman" w:cs="Times New Roman"/>
                <w:sz w:val="24"/>
                <w:szCs w:val="24"/>
              </w:rPr>
              <w:t>.</w:t>
            </w:r>
            <w:r w:rsidR="00AE4544" w:rsidRPr="00A22086">
              <w:rPr>
                <w:rFonts w:ascii="Times New Roman" w:eastAsia="Times New Roman" w:hAnsi="Times New Roman" w:cs="Times New Roman"/>
                <w:sz w:val="24"/>
                <w:szCs w:val="24"/>
              </w:rPr>
              <w:t>3.</w:t>
            </w:r>
            <w:r w:rsidRPr="00A22086">
              <w:rPr>
                <w:rFonts w:ascii="Times New Roman" w:eastAsia="Times New Roman" w:hAnsi="Times New Roman" w:cs="Times New Roman"/>
                <w:sz w:val="24"/>
                <w:szCs w:val="24"/>
              </w:rPr>
              <w:t xml:space="preserve"> </w:t>
            </w:r>
            <w:r w:rsidR="00944FA1" w:rsidRPr="00A22086">
              <w:rPr>
                <w:rFonts w:ascii="Times New Roman" w:eastAsia="Times New Roman" w:hAnsi="Times New Roman" w:cs="Times New Roman"/>
                <w:sz w:val="24"/>
                <w:szCs w:val="24"/>
              </w:rPr>
              <w:t>a</w:t>
            </w:r>
            <w:r w:rsidRPr="00A22086">
              <w:rPr>
                <w:rFonts w:ascii="Times New Roman" w:eastAsia="Times New Roman" w:hAnsi="Times New Roman" w:cs="Times New Roman"/>
                <w:sz w:val="24"/>
                <w:szCs w:val="24"/>
              </w:rPr>
              <w:t>utoritatea competentă</w:t>
            </w:r>
            <w:r w:rsidR="00944FA1" w:rsidRPr="00A22086">
              <w:rPr>
                <w:rFonts w:ascii="Times New Roman" w:eastAsia="Times New Roman" w:hAnsi="Times New Roman" w:cs="Times New Roman"/>
                <w:sz w:val="24"/>
                <w:szCs w:val="24"/>
              </w:rPr>
              <w:t xml:space="preserve"> din țara în care sunt situate unitățile</w:t>
            </w:r>
            <w:r w:rsidRPr="00A22086">
              <w:rPr>
                <w:rFonts w:ascii="Times New Roman" w:eastAsia="Times New Roman" w:hAnsi="Times New Roman" w:cs="Times New Roman"/>
                <w:sz w:val="24"/>
                <w:szCs w:val="24"/>
              </w:rPr>
              <w:t xml:space="preserve"> </w:t>
            </w:r>
            <w:r w:rsidR="00944FA1" w:rsidRPr="00A22086">
              <w:rPr>
                <w:rFonts w:ascii="Times New Roman" w:eastAsia="Times New Roman" w:hAnsi="Times New Roman" w:cs="Times New Roman"/>
                <w:sz w:val="24"/>
                <w:szCs w:val="24"/>
              </w:rPr>
              <w:t>poate restricționa</w:t>
            </w:r>
            <w:r w:rsidRPr="00A22086">
              <w:rPr>
                <w:rFonts w:ascii="Times New Roman" w:eastAsia="Times New Roman" w:hAnsi="Times New Roman" w:cs="Times New Roman"/>
                <w:sz w:val="24"/>
                <w:szCs w:val="24"/>
              </w:rPr>
              <w:t xml:space="preserve"> intrarea în Republica Moldova a </w:t>
            </w:r>
            <w:r w:rsidR="0035181C" w:rsidRPr="00A22086">
              <w:rPr>
                <w:rFonts w:ascii="Times New Roman" w:eastAsia="Times New Roman" w:hAnsi="Times New Roman" w:cs="Times New Roman"/>
                <w:sz w:val="24"/>
                <w:szCs w:val="24"/>
              </w:rPr>
              <w:t>produselor de origine animală în cazul în care unitățile respective nu îndeplinesc cerințele</w:t>
            </w:r>
            <w:r w:rsidRPr="00A22086">
              <w:rPr>
                <w:rFonts w:ascii="Times New Roman" w:eastAsia="Times New Roman" w:hAnsi="Times New Roman" w:cs="Times New Roman"/>
                <w:sz w:val="24"/>
                <w:szCs w:val="24"/>
              </w:rPr>
              <w:t xml:space="preserve"> </w:t>
            </w:r>
            <w:r w:rsidR="00B143F3" w:rsidRPr="00A22086">
              <w:rPr>
                <w:rFonts w:ascii="Times New Roman" w:eastAsia="Times New Roman" w:hAnsi="Times New Roman" w:cs="Times New Roman"/>
                <w:sz w:val="24"/>
                <w:szCs w:val="24"/>
              </w:rPr>
              <w:t>normative</w:t>
            </w:r>
            <w:r w:rsidRPr="00A22086">
              <w:rPr>
                <w:rFonts w:ascii="Times New Roman" w:eastAsia="Times New Roman" w:hAnsi="Times New Roman" w:cs="Times New Roman"/>
                <w:sz w:val="24"/>
                <w:szCs w:val="24"/>
              </w:rPr>
              <w:t xml:space="preserve"> ale Republicii Moldova</w:t>
            </w:r>
            <w:r w:rsidR="00B143F3" w:rsidRPr="00A2208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996D753" w14:textId="49F20F47" w:rsidR="00103DE2" w:rsidRPr="00A22086" w:rsidRDefault="00103DE2"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ACF5A94" w14:textId="77777777" w:rsidR="00103DE2" w:rsidRPr="00A22086" w:rsidRDefault="00103DE2" w:rsidP="00F36242">
            <w:pPr>
              <w:spacing w:after="0" w:line="276" w:lineRule="auto"/>
              <w:jc w:val="both"/>
              <w:rPr>
                <w:rFonts w:ascii="Times New Roman" w:hAnsi="Times New Roman" w:cs="Times New Roman"/>
                <w:sz w:val="24"/>
                <w:szCs w:val="24"/>
              </w:rPr>
            </w:pPr>
          </w:p>
        </w:tc>
      </w:tr>
      <w:tr w:rsidR="00E32360" w:rsidRPr="00A22086" w14:paraId="0F56BDFB"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028877C9" w14:textId="2236085B" w:rsidR="00E32360"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(3)</w:t>
            </w:r>
            <w:r w:rsidRPr="00A22086">
              <w:rPr>
                <w:rFonts w:ascii="Times New Roman" w:hAnsi="Times New Roman" w:cs="Times New Roman"/>
                <w:sz w:val="24"/>
                <w:szCs w:val="24"/>
              </w:rPr>
              <w:tab/>
              <w:t>Comisia furnizează statelor membre orice liste noi și actualizate pe care le primește de la autoritățile competente din țara terță, în conformitate cu articolul 127 alineatul (3) litera (e) punctul (iii) din Regulamentul (UE) 2017/625, și publică aceste liste pe site-ul ei.</w:t>
            </w:r>
          </w:p>
        </w:tc>
        <w:tc>
          <w:tcPr>
            <w:tcW w:w="5953" w:type="dxa"/>
            <w:tcBorders>
              <w:top w:val="single" w:sz="4" w:space="0" w:color="auto"/>
              <w:left w:val="single" w:sz="4" w:space="0" w:color="auto"/>
              <w:bottom w:val="single" w:sz="4" w:space="0" w:color="auto"/>
              <w:right w:val="single" w:sz="4" w:space="0" w:color="auto"/>
            </w:tcBorders>
            <w:vAlign w:val="center"/>
          </w:tcPr>
          <w:p w14:paraId="486812E4" w14:textId="77777777" w:rsidR="00E32360" w:rsidRPr="00A22086" w:rsidRDefault="00E32360" w:rsidP="00F36242">
            <w:pPr>
              <w:spacing w:after="0" w:line="276" w:lineRule="auto"/>
              <w:jc w:val="both"/>
              <w:rPr>
                <w:rFonts w:ascii="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897B0A8" w14:textId="77777777" w:rsidR="00831C34" w:rsidRPr="00A22086" w:rsidRDefault="00831C34"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5BA98980" w14:textId="3E60DA66" w:rsidR="0038043A" w:rsidRPr="00A22086" w:rsidRDefault="00831C34"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120CC7B9" w14:textId="34832AFA" w:rsidR="00E32360" w:rsidRPr="00A22086" w:rsidRDefault="00E32360" w:rsidP="00F36242">
            <w:pPr>
              <w:spacing w:after="0" w:line="276" w:lineRule="auto"/>
              <w:jc w:val="both"/>
              <w:rPr>
                <w:rFonts w:ascii="Times New Roman" w:hAnsi="Times New Roman" w:cs="Times New Roman"/>
                <w:sz w:val="24"/>
                <w:szCs w:val="24"/>
              </w:rPr>
            </w:pPr>
          </w:p>
        </w:tc>
      </w:tr>
      <w:tr w:rsidR="000E14FB" w:rsidRPr="00A22086" w14:paraId="1202A578"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9087A28" w14:textId="190C4E6E"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Statele membre autorizează intrarea în Uniune a transporturilor menționate la alineatul (1) doar cu condiția ca certificatele oficiale care trebuie să însoțească aceste transporturi în conformitate cu normele aplicabile ale Uniunii să fie eliberate de către autoritățile competente din țara terță începând cu data publicării de către Comisie a listelor de unități menționate la</w:t>
            </w:r>
            <w:r w:rsidR="00F449A6" w:rsidRPr="00A22086">
              <w:rPr>
                <w:rFonts w:ascii="Times New Roman" w:hAnsi="Times New Roman" w:cs="Times New Roman"/>
                <w:sz w:val="24"/>
                <w:szCs w:val="24"/>
              </w:rPr>
              <w:t xml:space="preserve"> </w:t>
            </w:r>
            <w:r w:rsidRPr="00A22086">
              <w:rPr>
                <w:rFonts w:ascii="Times New Roman" w:hAnsi="Times New Roman" w:cs="Times New Roman"/>
                <w:sz w:val="24"/>
                <w:szCs w:val="24"/>
              </w:rPr>
              <w:t>alineatul (1).</w:t>
            </w:r>
          </w:p>
        </w:tc>
        <w:tc>
          <w:tcPr>
            <w:tcW w:w="5953" w:type="dxa"/>
            <w:tcBorders>
              <w:top w:val="single" w:sz="4" w:space="0" w:color="auto"/>
              <w:left w:val="single" w:sz="4" w:space="0" w:color="auto"/>
              <w:bottom w:val="single" w:sz="4" w:space="0" w:color="auto"/>
              <w:right w:val="single" w:sz="4" w:space="0" w:color="auto"/>
            </w:tcBorders>
            <w:vAlign w:val="center"/>
          </w:tcPr>
          <w:p w14:paraId="65433575" w14:textId="192E35E7" w:rsidR="000E14FB" w:rsidRPr="00A22086" w:rsidRDefault="0029694F"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32.</w:t>
            </w:r>
            <w:r w:rsidR="00876C4D" w:rsidRPr="00A22086">
              <w:rPr>
                <w:rFonts w:ascii="Times New Roman" w:hAnsi="Times New Roman" w:cs="Times New Roman"/>
                <w:sz w:val="24"/>
                <w:szCs w:val="24"/>
              </w:rPr>
              <w:t>Autoritatea competentă permite intrarea în Republica Moldova a transporturilor menționate la  pct. 29 doar cu condiția ca certificatele oficiale care trebuie să însoțească aceste transporturi în conformitate cu normele aplicabile să fie eliberate de către autoritățile competente din țara de export  din  data publicării listelor de unități menționate la pct. 29.</w:t>
            </w:r>
          </w:p>
        </w:tc>
        <w:tc>
          <w:tcPr>
            <w:tcW w:w="1985" w:type="dxa"/>
            <w:tcBorders>
              <w:top w:val="single" w:sz="4" w:space="0" w:color="auto"/>
              <w:left w:val="single" w:sz="4" w:space="0" w:color="auto"/>
              <w:bottom w:val="single" w:sz="4" w:space="0" w:color="auto"/>
              <w:right w:val="single" w:sz="4" w:space="0" w:color="auto"/>
            </w:tcBorders>
            <w:vAlign w:val="center"/>
          </w:tcPr>
          <w:p w14:paraId="5E66BD0B" w14:textId="1CD68C67" w:rsidR="000E14FB" w:rsidRPr="00A22086" w:rsidRDefault="000E14FB" w:rsidP="00F36242">
            <w:pPr>
              <w:spacing w:after="0"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66F2C49"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7575A733"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7E4F4A4"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14</w:t>
            </w:r>
          </w:p>
          <w:p w14:paraId="4589E86E"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Unitățile care nu fac obiectul cerințelor de la articolul 13 alineatul (1)</w:t>
            </w:r>
          </w:p>
          <w:p w14:paraId="56A6AE4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Cerințele prevăzute la articolul 13 alineatul (1) nu se aplică unităților care desfășoară doar activitățile următoare:</w:t>
            </w:r>
          </w:p>
          <w:p w14:paraId="5378F6B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producție primară;</w:t>
            </w:r>
          </w:p>
          <w:p w14:paraId="629CCBC6"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operațiuni de transport;</w:t>
            </w:r>
          </w:p>
          <w:p w14:paraId="34426537"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depozitare de produse de origine animală care nu necesită condiții de depozitare la temperatură controlată;</w:t>
            </w:r>
          </w:p>
          <w:p w14:paraId="7231B33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▼M2 </w:t>
            </w:r>
            <w:r w:rsidRPr="00A22086">
              <w:rPr>
                <w:rFonts w:ascii="Times New Roman" w:hAnsi="Times New Roman" w:cs="Times New Roman"/>
                <w:sz w:val="24"/>
                <w:szCs w:val="24"/>
              </w:rPr>
              <w:t></w:t>
            </w:r>
          </w:p>
          <w:p w14:paraId="77B61734"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(d)</w:t>
            </w:r>
            <w:r w:rsidRPr="00A22086">
              <w:rPr>
                <w:rFonts w:ascii="Times New Roman" w:hAnsi="Times New Roman" w:cs="Times New Roman"/>
                <w:sz w:val="24"/>
                <w:szCs w:val="24"/>
              </w:rPr>
              <w:tab/>
              <w:t>producția de produse înalt rafinate de origine animală menționate la poziția SA 2932 sau 3503 din partea II a anexei I la Regulamentul (CEE) nr. 2658/87.</w:t>
            </w:r>
          </w:p>
          <w:p w14:paraId="1FA52366"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▼M2 </w:t>
            </w:r>
            <w:r w:rsidRPr="00A22086">
              <w:rPr>
                <w:rFonts w:ascii="Times New Roman" w:hAnsi="Times New Roman" w:cs="Times New Roman"/>
                <w:sz w:val="24"/>
                <w:szCs w:val="24"/>
              </w:rPr>
              <w:t> —————</w:t>
            </w:r>
          </w:p>
          <w:p w14:paraId="711A98E3" w14:textId="1D4BBD20"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616562AE" w14:textId="1F6B9DA4"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30.</w:t>
            </w:r>
            <w:r w:rsidRPr="00A22086">
              <w:rPr>
                <w:rFonts w:ascii="Times New Roman" w:eastAsia="Times New Roman" w:hAnsi="Times New Roman" w:cs="Times New Roman"/>
                <w:sz w:val="24"/>
                <w:szCs w:val="24"/>
              </w:rPr>
              <w:t xml:space="preserve"> Cerințele prevăzute la pct.29 nu se aplică unităților care desfășoară doar următoare</w:t>
            </w:r>
            <w:r w:rsidR="00940220" w:rsidRPr="00A22086">
              <w:rPr>
                <w:rFonts w:ascii="Times New Roman" w:eastAsia="Times New Roman" w:hAnsi="Times New Roman" w:cs="Times New Roman"/>
                <w:sz w:val="24"/>
                <w:szCs w:val="24"/>
              </w:rPr>
              <w:t>le</w:t>
            </w:r>
            <w:r w:rsidR="003D1824" w:rsidRPr="00A22086">
              <w:rPr>
                <w:rFonts w:ascii="Times New Roman" w:eastAsia="Times New Roman" w:hAnsi="Times New Roman" w:cs="Times New Roman"/>
                <w:sz w:val="24"/>
                <w:szCs w:val="24"/>
              </w:rPr>
              <w:t xml:space="preserve"> activități</w:t>
            </w:r>
            <w:r w:rsidRPr="00A22086">
              <w:rPr>
                <w:rFonts w:ascii="Times New Roman" w:eastAsia="Times New Roman" w:hAnsi="Times New Roman" w:cs="Times New Roman"/>
                <w:sz w:val="24"/>
                <w:szCs w:val="24"/>
              </w:rPr>
              <w:t>:</w:t>
            </w:r>
          </w:p>
          <w:p w14:paraId="09879657"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30.1.</w:t>
            </w:r>
            <w:r w:rsidRPr="00A22086">
              <w:rPr>
                <w:rFonts w:ascii="Times New Roman" w:eastAsia="Times New Roman" w:hAnsi="Times New Roman" w:cs="Times New Roman"/>
                <w:sz w:val="24"/>
                <w:szCs w:val="24"/>
              </w:rPr>
              <w:tab/>
              <w:t>producție primară;</w:t>
            </w:r>
          </w:p>
          <w:p w14:paraId="319F3503"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30.2.</w:t>
            </w:r>
            <w:r w:rsidRPr="00A22086">
              <w:rPr>
                <w:rFonts w:ascii="Times New Roman" w:eastAsia="Times New Roman" w:hAnsi="Times New Roman" w:cs="Times New Roman"/>
                <w:sz w:val="24"/>
                <w:szCs w:val="24"/>
              </w:rPr>
              <w:tab/>
              <w:t>operațiuni de transport;</w:t>
            </w:r>
          </w:p>
          <w:p w14:paraId="43C190C7"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30.3.</w:t>
            </w:r>
            <w:r w:rsidRPr="00A22086">
              <w:rPr>
                <w:rFonts w:ascii="Times New Roman" w:eastAsia="Times New Roman" w:hAnsi="Times New Roman" w:cs="Times New Roman"/>
                <w:sz w:val="24"/>
                <w:szCs w:val="24"/>
              </w:rPr>
              <w:tab/>
              <w:t>depozitare de produse de origine animală care nu necesită condiții de depozitare la temperatură controlată;</w:t>
            </w:r>
          </w:p>
          <w:p w14:paraId="5216C7E5" w14:textId="77777777" w:rsidR="00845475" w:rsidRPr="00A22086"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30.4.</w:t>
            </w:r>
            <w:r w:rsidRPr="00A22086">
              <w:rPr>
                <w:rFonts w:ascii="Times New Roman" w:eastAsia="Times New Roman" w:hAnsi="Times New Roman" w:cs="Times New Roman"/>
                <w:sz w:val="24"/>
                <w:szCs w:val="24"/>
              </w:rPr>
              <w:tab/>
              <w:t>producția de produse înalt rafinate de origine animală conform poziției SA 2932 sau 3503 din NC a mărfurilor aprobate prin Legea nr.172/2014.</w:t>
            </w:r>
          </w:p>
          <w:p w14:paraId="29260927" w14:textId="77777777" w:rsidR="000E14FB" w:rsidRPr="00A22086" w:rsidRDefault="000E14FB" w:rsidP="00F36242">
            <w:pPr>
              <w:spacing w:after="0" w:line="276"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339E819" w14:textId="17DF7960" w:rsidR="000E14FB" w:rsidRPr="00A22086" w:rsidRDefault="00891B0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F89D322" w14:textId="1B06E0E5"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66AA8617"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6054D3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CAPITOLUL V</w:t>
            </w:r>
          </w:p>
          <w:p w14:paraId="546F42C4"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SUPLIMENTARE PENTRU INTRAREA ÎN UNIUNE A ANUMITOR MĂRFURI DESTINATE CONSUMULUI UMAN</w:t>
            </w:r>
          </w:p>
          <w:p w14:paraId="4B613D9B"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15</w:t>
            </w:r>
          </w:p>
          <w:p w14:paraId="6C854C6E"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privind transporturile de carne proaspătă, carne tocată, preparate din carne, carne separată mecanic și produse din carne, precum și de materii prime destinate producției de gelatină și de colagen</w:t>
            </w:r>
          </w:p>
          <w:p w14:paraId="50D2121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▼M3 </w:t>
            </w:r>
            <w:r w:rsidRPr="00A22086">
              <w:rPr>
                <w:rFonts w:ascii="Times New Roman" w:hAnsi="Times New Roman" w:cs="Times New Roman"/>
                <w:sz w:val="24"/>
                <w:szCs w:val="24"/>
              </w:rPr>
              <w:t></w:t>
            </w:r>
          </w:p>
          <w:p w14:paraId="3392F76F" w14:textId="2B59DE1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Transporturile următoarelor produse de origine animală pot intra în Uniune numai dacă au fost fabricate din materii prime obținute în abatoare, în unități de prelucrare a vânatului, în unități de tranșare, în unități de producere a cărnii tocate, a preparatelor din carne și a cărnii separate mecanic și în unități de prelucrare a produselor pescărești care figurează pe listele de unități, întocmite și actualizate în conformitate cu articolul 127 alineatul (3) litera (e) din Regulamentul (UE) 2017/625 sau obținute în statele membre:</w:t>
            </w:r>
          </w:p>
        </w:tc>
        <w:tc>
          <w:tcPr>
            <w:tcW w:w="5953" w:type="dxa"/>
            <w:tcBorders>
              <w:top w:val="single" w:sz="4" w:space="0" w:color="auto"/>
              <w:left w:val="single" w:sz="4" w:space="0" w:color="auto"/>
              <w:bottom w:val="single" w:sz="4" w:space="0" w:color="auto"/>
              <w:right w:val="single" w:sz="4" w:space="0" w:color="auto"/>
            </w:tcBorders>
            <w:vAlign w:val="center"/>
          </w:tcPr>
          <w:p w14:paraId="4F6BFF4C" w14:textId="77777777" w:rsidR="00537B94" w:rsidRPr="00A22086" w:rsidRDefault="00537B9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CAPITOLUL X</w:t>
            </w:r>
          </w:p>
          <w:p w14:paraId="7D2DE82A" w14:textId="77777777" w:rsidR="00537B94" w:rsidRPr="00A22086" w:rsidRDefault="00537B9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PRIVIND TRANSPORTURILE DE CARNE PROASPĂTĂ, CARNE TOCATĂ, PREPARATE DIN CARNE, CARNE SEPARATĂ MECANIC ȘI PRODUSE DIN CARNE, PRECUM ȘI MATERII PRIME DESTINATE PRODUCȚIEI DE GELATINĂ ȘI DE COLAGEN</w:t>
            </w:r>
          </w:p>
          <w:p w14:paraId="41D00A78" w14:textId="5428A192" w:rsidR="000E14FB"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33.</w:t>
            </w:r>
            <w:r w:rsidRPr="00A22086">
              <w:rPr>
                <w:rFonts w:ascii="Times New Roman" w:eastAsia="Times New Roman" w:hAnsi="Times New Roman" w:cs="Times New Roman"/>
                <w:sz w:val="24"/>
                <w:szCs w:val="24"/>
              </w:rPr>
              <w:t xml:space="preserve"> Transporturile următoarelor produse de origine animală pot intra în Republica Moldova numai dacă au fost fabricate din materii prime obținute în abatoare, în unități de prelucrare a vânatului, în unități de tranșare, în unități de producere a cărnii tocate, a preparatelor din carne și a cărnii separate mecanic și în unități de prelucrare a produselor pescărești care figurează pe listele de unități, întocmite și actualizate conform art. 85 alin. (6)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5) lit. b)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652E62D3"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F923290"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657F517F"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3A0E724"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p w14:paraId="1ED007A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carne proaspătă;</w:t>
            </w:r>
          </w:p>
          <w:p w14:paraId="2DC3492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carne tocată;</w:t>
            </w:r>
          </w:p>
          <w:p w14:paraId="37D9ED5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w:t>
            </w:r>
            <w:r w:rsidRPr="00A22086">
              <w:rPr>
                <w:rFonts w:ascii="Times New Roman" w:hAnsi="Times New Roman" w:cs="Times New Roman"/>
                <w:sz w:val="24"/>
                <w:szCs w:val="24"/>
              </w:rPr>
              <w:tab/>
              <w:t>preparate din carne;</w:t>
            </w:r>
          </w:p>
          <w:p w14:paraId="3E737887"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(d)</w:t>
            </w:r>
            <w:r w:rsidRPr="00A22086">
              <w:rPr>
                <w:rFonts w:ascii="Times New Roman" w:hAnsi="Times New Roman" w:cs="Times New Roman"/>
                <w:sz w:val="24"/>
                <w:szCs w:val="24"/>
              </w:rPr>
              <w:tab/>
              <w:t>carne separată mecanic și produse din carne, cu excepția membranelor astfel cum sunt definite la articolul 2 punctul 45 din Regulamentul delegat (UE) 2020/692 al Comisiei ( 8 );</w:t>
            </w:r>
          </w:p>
          <w:p w14:paraId="6EE39CE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(e)</w:t>
            </w:r>
            <w:r w:rsidRPr="00A22086">
              <w:rPr>
                <w:rFonts w:ascii="Times New Roman" w:hAnsi="Times New Roman" w:cs="Times New Roman"/>
                <w:sz w:val="24"/>
                <w:szCs w:val="24"/>
              </w:rPr>
              <w:tab/>
              <w:t>materiile prime destinate producției de gelatină și de colagen menționate în secțiunea XIV capitolul I punctul 4 litera (a) și, respectiv, în secțiunea XV capitolul I punctul 4 litera (a) din anexa III la Regulamentul (CE) nr. 853/2004.</w:t>
            </w:r>
          </w:p>
          <w:p w14:paraId="2D07E75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20F0547F"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bookmarkStart w:id="26" w:name="_Hlk209195588"/>
            <w:r w:rsidRPr="00A22086">
              <w:rPr>
                <w:rFonts w:ascii="Times New Roman" w:eastAsia="Times New Roman" w:hAnsi="Times New Roman" w:cs="Times New Roman"/>
                <w:bCs/>
                <w:sz w:val="24"/>
                <w:szCs w:val="24"/>
              </w:rPr>
              <w:lastRenderedPageBreak/>
              <w:t>33.1</w:t>
            </w:r>
            <w:r w:rsidRPr="00A22086">
              <w:rPr>
                <w:rFonts w:ascii="Times New Roman" w:eastAsia="Times New Roman" w:hAnsi="Times New Roman" w:cs="Times New Roman"/>
                <w:sz w:val="24"/>
                <w:szCs w:val="24"/>
              </w:rPr>
              <w:tab/>
              <w:t>carne proaspătă;</w:t>
            </w:r>
          </w:p>
          <w:p w14:paraId="3EE65CC3"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33.2.</w:t>
            </w:r>
            <w:r w:rsidRPr="00A22086">
              <w:rPr>
                <w:rFonts w:ascii="Times New Roman" w:eastAsia="Times New Roman" w:hAnsi="Times New Roman" w:cs="Times New Roman"/>
                <w:sz w:val="24"/>
                <w:szCs w:val="24"/>
              </w:rPr>
              <w:tab/>
              <w:t>carne tocată;</w:t>
            </w:r>
          </w:p>
          <w:p w14:paraId="26816967"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33.3</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ab/>
              <w:t>preparate din carne;</w:t>
            </w:r>
          </w:p>
          <w:p w14:paraId="4DB54F9C"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lastRenderedPageBreak/>
              <w:t>33.4.</w:t>
            </w:r>
            <w:r w:rsidRPr="00A22086">
              <w:rPr>
                <w:rFonts w:ascii="Times New Roman" w:eastAsia="Times New Roman" w:hAnsi="Times New Roman" w:cs="Times New Roman"/>
                <w:sz w:val="24"/>
                <w:szCs w:val="24"/>
              </w:rPr>
              <w:tab/>
              <w:t>carne separată mecanic și produse din carne, cu excepția membranelor astfel cum sunt definite de  Normele sanitare veterinare privind sănătatea animală referitoare la circulația și manipularea transporturilor de anumite specii și categorii de animale, de materiale germinative și de produse de origine animală, aprobate prin Hotărârea Guvernului nr. 439/2025.</w:t>
            </w:r>
          </w:p>
          <w:p w14:paraId="0E85FF40" w14:textId="35CB328F" w:rsidR="000E14FB"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33.5.</w:t>
            </w:r>
            <w:r w:rsidRPr="00A22086">
              <w:rPr>
                <w:rFonts w:ascii="Times New Roman" w:eastAsia="Times New Roman" w:hAnsi="Times New Roman" w:cs="Times New Roman"/>
                <w:sz w:val="24"/>
                <w:szCs w:val="24"/>
              </w:rPr>
              <w:tab/>
              <w:t xml:space="preserve">materiile prime destinate producției de gelatină și de colagen conform capitolului XIII din </w:t>
            </w:r>
            <w:r w:rsidRPr="00A22086">
              <w:rPr>
                <w:rFonts w:ascii="Times New Roman" w:eastAsia="Calibri" w:hAnsi="Times New Roman" w:cs="Times New Roman"/>
                <w:sz w:val="24"/>
                <w:szCs w:val="24"/>
              </w:rPr>
              <w:t>Cerințele specifice de igienă care se aplică alimentelor de origine animală, aprobate prin Hotărârea Guvernului 692/2025</w:t>
            </w:r>
            <w:r w:rsidRPr="00A22086">
              <w:rPr>
                <w:rFonts w:ascii="Times New Roman" w:eastAsia="Times New Roman" w:hAnsi="Times New Roman" w:cs="Times New Roman"/>
                <w:sz w:val="24"/>
                <w:szCs w:val="24"/>
              </w:rPr>
              <w:t>.</w:t>
            </w:r>
            <w:bookmarkEnd w:id="26"/>
          </w:p>
        </w:tc>
        <w:tc>
          <w:tcPr>
            <w:tcW w:w="1985" w:type="dxa"/>
            <w:tcBorders>
              <w:top w:val="single" w:sz="4" w:space="0" w:color="auto"/>
              <w:left w:val="single" w:sz="4" w:space="0" w:color="auto"/>
              <w:bottom w:val="single" w:sz="4" w:space="0" w:color="auto"/>
              <w:right w:val="single" w:sz="4" w:space="0" w:color="auto"/>
            </w:tcBorders>
            <w:vAlign w:val="center"/>
          </w:tcPr>
          <w:p w14:paraId="459DFD16"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9030FBB"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01391F7A"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24C742B1" w14:textId="77777777" w:rsidR="000E14FB" w:rsidRPr="00A22086" w:rsidRDefault="000E14FB" w:rsidP="00F36242">
            <w:pPr>
              <w:spacing w:after="0" w:line="276" w:lineRule="auto"/>
              <w:jc w:val="both"/>
              <w:rPr>
                <w:rFonts w:ascii="Times New Roman" w:hAnsi="Times New Roman" w:cs="Times New Roman"/>
                <w:i/>
                <w:iCs/>
                <w:sz w:val="24"/>
                <w:szCs w:val="24"/>
              </w:rPr>
            </w:pPr>
          </w:p>
          <w:p w14:paraId="0B5644CA"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16</w:t>
            </w:r>
          </w:p>
          <w:p w14:paraId="0799AD9D"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 xml:space="preserve">Cerințe pentru transporturile de moluște bivalve, echinoderme, </w:t>
            </w:r>
            <w:proofErr w:type="spellStart"/>
            <w:r w:rsidRPr="00A22086">
              <w:rPr>
                <w:rFonts w:ascii="Times New Roman" w:hAnsi="Times New Roman" w:cs="Times New Roman"/>
                <w:b/>
                <w:bCs/>
                <w:sz w:val="24"/>
                <w:szCs w:val="24"/>
              </w:rPr>
              <w:t>tunicate</w:t>
            </w:r>
            <w:proofErr w:type="spellEnd"/>
            <w:r w:rsidRPr="00A22086">
              <w:rPr>
                <w:rFonts w:ascii="Times New Roman" w:hAnsi="Times New Roman" w:cs="Times New Roman"/>
                <w:b/>
                <w:bCs/>
                <w:sz w:val="24"/>
                <w:szCs w:val="24"/>
              </w:rPr>
              <w:t xml:space="preserve"> și gasteropode marine vii</w:t>
            </w:r>
          </w:p>
          <w:p w14:paraId="00581B86" w14:textId="31A9D520"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În pofida prevederilor articolului 14 din prezentul regulament, transporturile de moluște bivalve, echinoderme, </w:t>
            </w:r>
            <w:proofErr w:type="spellStart"/>
            <w:r w:rsidRPr="00A22086">
              <w:rPr>
                <w:rFonts w:ascii="Times New Roman" w:hAnsi="Times New Roman" w:cs="Times New Roman"/>
                <w:sz w:val="24"/>
                <w:szCs w:val="24"/>
              </w:rPr>
              <w:t>tunicate</w:t>
            </w:r>
            <w:proofErr w:type="spellEnd"/>
            <w:r w:rsidRPr="00A22086">
              <w:rPr>
                <w:rFonts w:ascii="Times New Roman" w:hAnsi="Times New Roman" w:cs="Times New Roman"/>
                <w:sz w:val="24"/>
                <w:szCs w:val="24"/>
              </w:rPr>
              <w:t xml:space="preserve"> și gasteropode marine vii pentru care au fost stabilite coduri NC la poziția 0307 în partea a doua a anexei I la Regulamentul (CEE) nr. 2658/87 pot intra în Uniune numai dacă provin din zone de producție din țări terțe care figurează în listele întocmite de autoritățile competente din țara terță în conformitate cu articolul 127 alineatul (3) litera (e) din Regulamentul (UE) 2017/625 și publicate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48B3A89F"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sz w:val="24"/>
                <w:szCs w:val="24"/>
              </w:rPr>
            </w:pPr>
            <w:r w:rsidRPr="00A22086">
              <w:rPr>
                <w:rFonts w:ascii="Times New Roman" w:eastAsia="Times New Roman" w:hAnsi="Times New Roman" w:cs="Times New Roman"/>
                <w:b/>
                <w:iCs/>
                <w:sz w:val="24"/>
                <w:szCs w:val="24"/>
              </w:rPr>
              <w:t>CAPITOLUL XI</w:t>
            </w:r>
          </w:p>
          <w:p w14:paraId="2F58AC9C"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PENTRU TRANSPORTURILE DE MOLUȘTE BIVALVE, ECHINODERME, TUNICATE ȘI GASTEROPODE MARINE VII</w:t>
            </w:r>
          </w:p>
          <w:p w14:paraId="4F249A74" w14:textId="7CBCB930" w:rsidR="000E14FB"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hAnsi="Times New Roman" w:cs="Times New Roman"/>
                <w:b/>
                <w:bCs/>
                <w:sz w:val="24"/>
                <w:szCs w:val="24"/>
              </w:rPr>
              <w:t>34.</w:t>
            </w:r>
            <w:r w:rsidRPr="00A22086">
              <w:rPr>
                <w:rFonts w:ascii="Times New Roman" w:hAnsi="Times New Roman" w:cs="Times New Roman"/>
                <w:sz w:val="24"/>
                <w:szCs w:val="24"/>
              </w:rPr>
              <w:t xml:space="preserve"> Prin derogare de la prevederile pct. 15, este permisă intrarea în Republica Moldova a transporturilor de moluște bivalve, echinoderme, </w:t>
            </w:r>
            <w:proofErr w:type="spellStart"/>
            <w:r w:rsidRPr="00A22086">
              <w:rPr>
                <w:rFonts w:ascii="Times New Roman" w:hAnsi="Times New Roman" w:cs="Times New Roman"/>
                <w:sz w:val="24"/>
                <w:szCs w:val="24"/>
              </w:rPr>
              <w:t>tunicate</w:t>
            </w:r>
            <w:proofErr w:type="spellEnd"/>
            <w:r w:rsidRPr="00A22086">
              <w:rPr>
                <w:rFonts w:ascii="Times New Roman" w:hAnsi="Times New Roman" w:cs="Times New Roman"/>
                <w:sz w:val="24"/>
                <w:szCs w:val="24"/>
              </w:rPr>
              <w:t xml:space="preserve"> și gasteropode marine vii, încadrate la codurile NC corespunzătoare poziției 0307 din Nomenclatura combinată a mărfurilor, aprobată prin Legea nr. 172/2014 numai dacă provin din țările </w:t>
            </w:r>
            <w:r w:rsidRPr="00A22086">
              <w:rPr>
                <w:rFonts w:ascii="Times New Roman" w:eastAsia="Times New Roman" w:hAnsi="Times New Roman" w:cs="Times New Roman"/>
                <w:sz w:val="24"/>
                <w:szCs w:val="24"/>
              </w:rPr>
              <w:t xml:space="preserve">care figurează în listele întocmite de autoritatea competentă conform art. 85 alin. (6)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5) lit. b)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4A462584" w14:textId="2BF32C5A" w:rsidR="000E14FB" w:rsidRPr="00A22086" w:rsidRDefault="00891B0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01A04DC"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1CFFDDF3"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0ECE8CE7" w14:textId="75889DEC"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 (2)</w:t>
            </w:r>
            <w:r w:rsidRPr="00A22086">
              <w:rPr>
                <w:rFonts w:ascii="Times New Roman" w:hAnsi="Times New Roman" w:cs="Times New Roman"/>
                <w:sz w:val="24"/>
                <w:szCs w:val="24"/>
              </w:rPr>
              <w:tab/>
              <w:t xml:space="preserve">Următoarele produse pot intra în Uniune, chiar dacă sunt recoltate în zone care nu au fost clasificate de autoritățile competente din țara terță de producție în </w:t>
            </w:r>
            <w:r w:rsidRPr="00A22086">
              <w:rPr>
                <w:rFonts w:ascii="Times New Roman" w:hAnsi="Times New Roman" w:cs="Times New Roman"/>
                <w:sz w:val="24"/>
                <w:szCs w:val="24"/>
              </w:rPr>
              <w:lastRenderedPageBreak/>
              <w:t>conformitate cu articolul 18 alineatul (6) din Regulamentul (UE) 2017/625:</w:t>
            </w:r>
          </w:p>
          <w:p w14:paraId="25003AF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r>
            <w:proofErr w:type="spellStart"/>
            <w:r w:rsidRPr="00A22086">
              <w:rPr>
                <w:rFonts w:ascii="Times New Roman" w:hAnsi="Times New Roman" w:cs="Times New Roman"/>
                <w:sz w:val="24"/>
                <w:szCs w:val="24"/>
              </w:rPr>
              <w:t>pectinidae</w:t>
            </w:r>
            <w:proofErr w:type="spellEnd"/>
            <w:r w:rsidRPr="00A22086">
              <w:rPr>
                <w:rFonts w:ascii="Times New Roman" w:hAnsi="Times New Roman" w:cs="Times New Roman"/>
                <w:sz w:val="24"/>
                <w:szCs w:val="24"/>
              </w:rPr>
              <w:t>, cu excepția cazului în care datele care provin din programele de monitorizare instituite în temeiul articolului 57 din Regulamentul de punere în aplicare (UE) 2019/627 permit autorităților competente să clasifice locurile de pescuit astfel cum se prevede în secțiunea VII capitolul IX punctul 2 din anexa III la Regulamentul (CE) nr. 853/2004;</w:t>
            </w:r>
          </w:p>
          <w:p w14:paraId="14E295F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gasteropodele marine care nu se hrănesc prin filtrare și echinodermele care nu se hrănesc prin filtrare.</w:t>
            </w:r>
          </w:p>
        </w:tc>
        <w:tc>
          <w:tcPr>
            <w:tcW w:w="5953" w:type="dxa"/>
            <w:tcBorders>
              <w:top w:val="single" w:sz="4" w:space="0" w:color="auto"/>
              <w:left w:val="single" w:sz="4" w:space="0" w:color="auto"/>
              <w:bottom w:val="single" w:sz="4" w:space="0" w:color="auto"/>
              <w:right w:val="single" w:sz="4" w:space="0" w:color="auto"/>
            </w:tcBorders>
            <w:vAlign w:val="center"/>
          </w:tcPr>
          <w:p w14:paraId="6AF17F59" w14:textId="40BFD77E" w:rsidR="00A82F54" w:rsidRPr="00A22086" w:rsidRDefault="00A82F54"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Cs/>
                <w:sz w:val="24"/>
                <w:szCs w:val="24"/>
                <w:lang w:eastAsia="ro-RO"/>
              </w:rPr>
              <w:lastRenderedPageBreak/>
              <w:t>34.1</w:t>
            </w:r>
            <w:r w:rsidRPr="00A22086">
              <w:rPr>
                <w:rFonts w:ascii="Times New Roman" w:eastAsia="Times New Roman" w:hAnsi="Times New Roman" w:cs="Times New Roman"/>
                <w:b/>
                <w:bCs/>
                <w:sz w:val="24"/>
                <w:szCs w:val="24"/>
                <w:lang w:eastAsia="ro-RO"/>
              </w:rPr>
              <w:t xml:space="preserve">. </w:t>
            </w:r>
            <w:r w:rsidRPr="00A22086">
              <w:rPr>
                <w:rFonts w:ascii="Times New Roman" w:eastAsia="Times New Roman" w:hAnsi="Times New Roman" w:cs="Times New Roman"/>
                <w:sz w:val="24"/>
                <w:szCs w:val="24"/>
                <w:lang w:eastAsia="ro-RO"/>
              </w:rPr>
              <w:t>Următoarele produse pot intra în țară, chiar dacă sunt recoltate în zone care nu au fost clasificate de autoritățile competente din țara de producție</w:t>
            </w:r>
            <w:r w:rsidR="00A42F4E" w:rsidRPr="00A22086">
              <w:rPr>
                <w:rFonts w:ascii="Times New Roman" w:eastAsia="Times New Roman" w:hAnsi="Times New Roman" w:cs="Times New Roman"/>
                <w:sz w:val="24"/>
                <w:szCs w:val="24"/>
                <w:lang w:eastAsia="ro-RO"/>
              </w:rPr>
              <w:t>:</w:t>
            </w:r>
          </w:p>
          <w:p w14:paraId="17BF4DAA" w14:textId="77777777" w:rsidR="00540D17" w:rsidRPr="00A22086" w:rsidRDefault="00A82F5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34.2.pectinidae, cu excepția cazului în care datele care provin din programele de monitorizare instituite în temeiul legislației cu privire la stabilirea  unor modalități practice uniforme pentru efectuarea controalelor oficiale asupra produselor de origine animală destinate consumului uman permit autorităților competente să clasifice locurile de pescuit</w:t>
            </w:r>
            <w:r w:rsidR="00540D17" w:rsidRPr="00A22086">
              <w:rPr>
                <w:rFonts w:ascii="Times New Roman" w:hAnsi="Times New Roman" w:cs="Times New Roman"/>
                <w:sz w:val="24"/>
                <w:szCs w:val="24"/>
              </w:rPr>
              <w:t>.</w:t>
            </w:r>
          </w:p>
          <w:p w14:paraId="628E34B7" w14:textId="62169782" w:rsidR="000E14FB" w:rsidRPr="00A22086" w:rsidRDefault="00A82F5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34.3.</w:t>
            </w:r>
            <w:r w:rsidRPr="00A22086">
              <w:rPr>
                <w:rFonts w:ascii="Times New Roman" w:hAnsi="Times New Roman" w:cs="Times New Roman"/>
                <w:sz w:val="24"/>
                <w:szCs w:val="24"/>
              </w:rPr>
              <w:tab/>
              <w:t>gasteropodele marine care nu se hrănesc prin filtrare și echinodermele care nu se hrănesc prin filtrare.</w:t>
            </w:r>
          </w:p>
        </w:tc>
        <w:tc>
          <w:tcPr>
            <w:tcW w:w="1985" w:type="dxa"/>
            <w:tcBorders>
              <w:top w:val="single" w:sz="4" w:space="0" w:color="auto"/>
              <w:left w:val="single" w:sz="4" w:space="0" w:color="auto"/>
              <w:bottom w:val="single" w:sz="4" w:space="0" w:color="auto"/>
              <w:right w:val="single" w:sz="4" w:space="0" w:color="auto"/>
            </w:tcBorders>
            <w:vAlign w:val="center"/>
          </w:tcPr>
          <w:p w14:paraId="04894C1E" w14:textId="758AB88F" w:rsidR="000E14FB" w:rsidRPr="00A22086" w:rsidRDefault="002305F8"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239C323"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5D19E2BD"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7BE34FA"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17</w:t>
            </w:r>
          </w:p>
          <w:p w14:paraId="67032EE3"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Întocmirea listelor cu zonele de producție</w:t>
            </w:r>
          </w:p>
          <w:p w14:paraId="10CD81C9" w14:textId="5B61EC03"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Înainte ca listele menționate la articolul 16 alineatul (1) din prezentul regulament să fie întocmite de către autoritățile competente ale țării terțe, se va ține seama în mod deosebit de garanțiile pe care autoritățile competente din țara terță le pot acorda în ceea ce privește conformitatea cu cerințele articolului 52 din Regulamentul de punere în aplicare (UE) 2019/627 privind clasificarea și controlul zonelor de producție.</w:t>
            </w:r>
          </w:p>
        </w:tc>
        <w:tc>
          <w:tcPr>
            <w:tcW w:w="5953" w:type="dxa"/>
            <w:tcBorders>
              <w:top w:val="single" w:sz="4" w:space="0" w:color="auto"/>
              <w:left w:val="single" w:sz="4" w:space="0" w:color="auto"/>
              <w:bottom w:val="single" w:sz="4" w:space="0" w:color="auto"/>
              <w:right w:val="single" w:sz="4" w:space="0" w:color="auto"/>
            </w:tcBorders>
            <w:vAlign w:val="center"/>
          </w:tcPr>
          <w:p w14:paraId="36F8A442" w14:textId="334A4F47" w:rsidR="00193D0A" w:rsidRPr="00A22086" w:rsidRDefault="00A82F54"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34.4. Înainte ca listele menționate la prezentul capitol  să fie întocmite de către autoritatea competentă, se va ține seama de informațiile    oferite de către autoritățile competente din țara exportatoare privind clasificarea și controlul zonelor de producție aflate în responsabilitatea lor.</w:t>
            </w:r>
          </w:p>
        </w:tc>
        <w:tc>
          <w:tcPr>
            <w:tcW w:w="1985" w:type="dxa"/>
            <w:tcBorders>
              <w:top w:val="single" w:sz="4" w:space="0" w:color="auto"/>
              <w:left w:val="single" w:sz="4" w:space="0" w:color="auto"/>
              <w:bottom w:val="single" w:sz="4" w:space="0" w:color="auto"/>
              <w:right w:val="single" w:sz="4" w:space="0" w:color="auto"/>
            </w:tcBorders>
            <w:vAlign w:val="center"/>
          </w:tcPr>
          <w:p w14:paraId="7BC24034" w14:textId="01DAF959" w:rsidR="001F05CB" w:rsidRPr="00A22086" w:rsidRDefault="00424B7A"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6260EFD"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4E92D56D"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B42384B" w14:textId="56A8228E"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Comisia trebuie să efectueze o vizită de control la fața locului înaintea întocmirii listelor menționate la articolul 16 alineatul (1)</w:t>
            </w:r>
          </w:p>
        </w:tc>
        <w:tc>
          <w:tcPr>
            <w:tcW w:w="5953" w:type="dxa"/>
            <w:tcBorders>
              <w:top w:val="single" w:sz="4" w:space="0" w:color="auto"/>
              <w:left w:val="single" w:sz="4" w:space="0" w:color="auto"/>
              <w:bottom w:val="single" w:sz="4" w:space="0" w:color="auto"/>
              <w:right w:val="single" w:sz="4" w:space="0" w:color="auto"/>
            </w:tcBorders>
            <w:vAlign w:val="center"/>
          </w:tcPr>
          <w:p w14:paraId="16767468" w14:textId="77777777" w:rsidR="000E14FB" w:rsidRPr="00A22086" w:rsidRDefault="000E14FB" w:rsidP="00F36242">
            <w:pPr>
              <w:spacing w:after="0" w:line="276" w:lineRule="auto"/>
              <w:jc w:val="both"/>
              <w:rPr>
                <w:rFonts w:ascii="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919C541" w14:textId="77777777" w:rsidR="00983A32" w:rsidRPr="00A22086" w:rsidRDefault="00983A32"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595C877B" w14:textId="4CB12408" w:rsidR="000E14FB" w:rsidRPr="00A22086" w:rsidRDefault="00983A32"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 xml:space="preserve">nu pot fi transpuse prin metoda preluării directe de către proiectul național și vor </w:t>
            </w:r>
            <w:r w:rsidRPr="00A22086">
              <w:rPr>
                <w:rFonts w:ascii="Times New Roman" w:eastAsia="Times New Roman" w:hAnsi="Times New Roman" w:cs="Times New Roman"/>
                <w:sz w:val="24"/>
                <w:szCs w:val="24"/>
              </w:rPr>
              <w:lastRenderedPageBreak/>
              <w:t>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4DC66162"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347A341B"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4DD9874" w14:textId="24BD6FDF"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După întocmirea listelor menționate la articolul 16 alineatul (1) și în cazul în care autoritățile competente din țara terță oferă suficiente garanții cu privire la clasificarea și controlul zonelor de producție aflate în responsabilitatea lor, nu este necesar să se efectueze vizita de control la fața locului de către Comisie înainte de adăugarea unei noi zone de producție într-una dintre listele existente stabilite în conformitate cu articolul 13.</w:t>
            </w:r>
          </w:p>
        </w:tc>
        <w:tc>
          <w:tcPr>
            <w:tcW w:w="5953" w:type="dxa"/>
            <w:tcBorders>
              <w:top w:val="single" w:sz="4" w:space="0" w:color="auto"/>
              <w:left w:val="single" w:sz="4" w:space="0" w:color="auto"/>
              <w:bottom w:val="single" w:sz="4" w:space="0" w:color="auto"/>
              <w:right w:val="single" w:sz="4" w:space="0" w:color="auto"/>
            </w:tcBorders>
            <w:vAlign w:val="center"/>
          </w:tcPr>
          <w:p w14:paraId="742DA1A2" w14:textId="72424476" w:rsidR="000E14FB" w:rsidRPr="00A22086" w:rsidRDefault="000E14FB" w:rsidP="00F36242">
            <w:pPr>
              <w:spacing w:after="0" w:line="276"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01C8C67" w14:textId="77777777" w:rsidR="00983A32" w:rsidRPr="00A22086" w:rsidRDefault="00983A32"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159EB778" w14:textId="424329E7" w:rsidR="000E14FB" w:rsidRPr="00A22086" w:rsidRDefault="00983A32"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04F13490"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17414F15"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F2DC7B3"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18</w:t>
            </w:r>
          </w:p>
          <w:p w14:paraId="2A52FA57"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speciale privind produsele pescărești</w:t>
            </w:r>
          </w:p>
          <w:p w14:paraId="4C5AAD0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Transporturile de produse pescărești pentru care au fost stabilite coduri NC la pozițiile 0301 , 0302, 0303 , 0304 , 0305 , 0306 , 0307 , 0308 , 0309 , 1504 , 1516 , 1517 , 1603 , 1604 , 1605 sau 2106 din partea a doua a anexei I la Regulamentul (CEE) nr. 2658/87 pot intra în Uniune în vederea introducerii pe piață numai în cazul în care au fost obținute sau preparate, în orice etapă a producției lor, într-o unitate terestră, într-o navă fabrică sau congelator sau depozitate într-un depozit frigorific sau o navă frigorifică care figurează într-o listă întocmită și actualizată în conformitate cu articolul 127 alineatul (3) litera (e) din Regulamentul (UE) 2017/625 și publicată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2964D556"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sz w:val="24"/>
                <w:szCs w:val="24"/>
              </w:rPr>
            </w:pPr>
            <w:r w:rsidRPr="00A22086">
              <w:rPr>
                <w:rFonts w:ascii="Times New Roman" w:eastAsia="Times New Roman" w:hAnsi="Times New Roman" w:cs="Times New Roman"/>
                <w:b/>
                <w:iCs/>
                <w:sz w:val="24"/>
                <w:szCs w:val="24"/>
              </w:rPr>
              <w:t>CAPITOLUL XII</w:t>
            </w:r>
          </w:p>
          <w:p w14:paraId="1C58FA7E" w14:textId="77777777" w:rsidR="00A82F54" w:rsidRPr="00A22086"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SUPLIMENTARE  PENTRU INTRAREA ÎN REPUBLICA MOLDOVA A PRODUSELOR PESCĂREȘTI</w:t>
            </w:r>
          </w:p>
          <w:p w14:paraId="2A75786C" w14:textId="77777777" w:rsidR="00A82F54" w:rsidRPr="00A22086" w:rsidRDefault="00A82F54"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
                <w:bCs/>
                <w:sz w:val="24"/>
                <w:szCs w:val="24"/>
                <w:lang w:eastAsia="ro-RO"/>
              </w:rPr>
              <w:t>35.</w:t>
            </w:r>
            <w:r w:rsidRPr="00A22086">
              <w:rPr>
                <w:rFonts w:ascii="Times New Roman" w:eastAsia="Times New Roman" w:hAnsi="Times New Roman" w:cs="Times New Roman"/>
                <w:sz w:val="24"/>
                <w:szCs w:val="24"/>
                <w:lang w:eastAsia="ro-RO"/>
              </w:rPr>
              <w:t xml:space="preserve"> Transporturile de produse pescărești pentru care au fost stabilite coduri NC la pozițiile 0301, 0302, 0303, 0304, 0305, 0306, 0307, 0308, 0309, 1504, 1516, 1517, 1603 00, 1604, 1605 sau 2106 din Nomenclatura combinată a mărfurilor, aprobată prin Legea nr. 172/2014, pot intra în Republica Moldova în vederea introducerii pe piață.</w:t>
            </w:r>
          </w:p>
          <w:p w14:paraId="2546C01E" w14:textId="74F7D544" w:rsidR="000E14FB" w:rsidRPr="00A22086" w:rsidRDefault="00A82F54"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Cs/>
                <w:sz w:val="24"/>
                <w:szCs w:val="24"/>
                <w:lang w:eastAsia="ro-RO"/>
              </w:rPr>
              <w:t>35.1.</w:t>
            </w:r>
            <w:r w:rsidRPr="00A22086">
              <w:rPr>
                <w:rFonts w:ascii="Times New Roman" w:eastAsia="Times New Roman" w:hAnsi="Times New Roman" w:cs="Times New Roman"/>
                <w:sz w:val="24"/>
                <w:szCs w:val="24"/>
                <w:lang w:eastAsia="ro-RO"/>
              </w:rPr>
              <w:t xml:space="preserve"> Produsele menționate pot fi introduse pe piață numai dacă au fost obținute sau preparate, în orice etapă a producției, într-o unitate terestră, într-o navă fabrică sau navă congelator, ori depozitate într-un depozit frigorific sau navă frigorifică care figurează </w:t>
            </w:r>
            <w:r w:rsidR="00983A32" w:rsidRPr="00A22086">
              <w:rPr>
                <w:rFonts w:ascii="Times New Roman" w:eastAsia="Times New Roman" w:hAnsi="Times New Roman" w:cs="Times New Roman"/>
                <w:sz w:val="24"/>
                <w:szCs w:val="24"/>
                <w:lang w:eastAsia="ro-RO"/>
              </w:rPr>
              <w:t>în</w:t>
            </w:r>
            <w:r w:rsidRPr="00A22086">
              <w:rPr>
                <w:rFonts w:ascii="Times New Roman" w:eastAsia="Times New Roman" w:hAnsi="Times New Roman" w:cs="Times New Roman"/>
                <w:sz w:val="24"/>
                <w:szCs w:val="24"/>
                <w:lang w:eastAsia="ro-RO"/>
              </w:rPr>
              <w:t xml:space="preserve"> listă întocmită și </w:t>
            </w:r>
            <w:r w:rsidRPr="00A22086">
              <w:rPr>
                <w:rFonts w:ascii="Times New Roman" w:eastAsia="Times New Roman" w:hAnsi="Times New Roman" w:cs="Times New Roman"/>
                <w:sz w:val="24"/>
                <w:szCs w:val="24"/>
                <w:lang w:eastAsia="ro-RO"/>
              </w:rPr>
              <w:lastRenderedPageBreak/>
              <w:t xml:space="preserve">actualizată conform art. 85 alin. (6) </w:t>
            </w:r>
            <w:proofErr w:type="spellStart"/>
            <w:r w:rsidRPr="00A22086">
              <w:rPr>
                <w:rFonts w:ascii="Times New Roman" w:eastAsia="Times New Roman" w:hAnsi="Times New Roman" w:cs="Times New Roman"/>
                <w:sz w:val="24"/>
                <w:szCs w:val="24"/>
                <w:lang w:eastAsia="ro-RO"/>
              </w:rPr>
              <w:t>subpct</w:t>
            </w:r>
            <w:proofErr w:type="spellEnd"/>
            <w:r w:rsidRPr="00A22086">
              <w:rPr>
                <w:rFonts w:ascii="Times New Roman" w:eastAsia="Times New Roman" w:hAnsi="Times New Roman" w:cs="Times New Roman"/>
                <w:sz w:val="24"/>
                <w:szCs w:val="24"/>
                <w:lang w:eastAsia="ro-RO"/>
              </w:rPr>
              <w:t>. 5) din Legea nr. 82/2024.</w:t>
            </w:r>
          </w:p>
        </w:tc>
        <w:tc>
          <w:tcPr>
            <w:tcW w:w="1985" w:type="dxa"/>
            <w:tcBorders>
              <w:top w:val="single" w:sz="4" w:space="0" w:color="auto"/>
              <w:left w:val="single" w:sz="4" w:space="0" w:color="auto"/>
              <w:bottom w:val="single" w:sz="4" w:space="0" w:color="auto"/>
              <w:right w:val="single" w:sz="4" w:space="0" w:color="auto"/>
            </w:tcBorders>
            <w:vAlign w:val="center"/>
          </w:tcPr>
          <w:p w14:paraId="2645157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3546206"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074BFC0E"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665F2E7E" w14:textId="77777777" w:rsidR="000E2DF1" w:rsidRPr="00A22086" w:rsidRDefault="000E2DF1"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19</w:t>
            </w:r>
          </w:p>
          <w:p w14:paraId="6C877D86" w14:textId="77777777" w:rsidR="000E2DF1" w:rsidRPr="00A22086" w:rsidRDefault="000E2DF1"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speciale pentru includerea în listă a navelor</w:t>
            </w:r>
          </w:p>
          <w:p w14:paraId="7707B21E" w14:textId="0FFEBC5A" w:rsidR="000E14FB" w:rsidRPr="00A22086" w:rsidRDefault="000E2DF1"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O navă poate fi inclusă în listele unităților menționate la articolul 127 alineatul (3) litera (e) punctul (ii) din Regulamentul (UE) 2017/625 dacă autoritățile competente din țara terță al cărei pavilion îl arborează nava și autoritățile competente dintr-o altă țară terță căreia autoritățile competente din țara terță al cărei pavilion îl arborează nava i-au delegat responsabilitatea inspectării navei în cauză furnizează Comisiei o comunicare comună în care să precizeze că sunt îndeplinite toate cerințele următoare:</w:t>
            </w:r>
          </w:p>
        </w:tc>
        <w:tc>
          <w:tcPr>
            <w:tcW w:w="5953" w:type="dxa"/>
            <w:tcBorders>
              <w:top w:val="single" w:sz="4" w:space="0" w:color="auto"/>
              <w:left w:val="single" w:sz="4" w:space="0" w:color="auto"/>
              <w:bottom w:val="single" w:sz="4" w:space="0" w:color="auto"/>
              <w:right w:val="single" w:sz="4" w:space="0" w:color="auto"/>
            </w:tcBorders>
            <w:vAlign w:val="center"/>
          </w:tcPr>
          <w:p w14:paraId="7D49268D" w14:textId="0EF04A8B" w:rsidR="000E14FB" w:rsidRPr="00A22086" w:rsidRDefault="000E14FB"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69C93CD"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7A58E096" w14:textId="7FDF0D17" w:rsidR="000E14FB"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3EACD3F4" w14:textId="77777777" w:rsidR="000E14FB" w:rsidRPr="00A22086" w:rsidRDefault="000E14FB" w:rsidP="00F36242">
            <w:pPr>
              <w:spacing w:after="0" w:line="276" w:lineRule="auto"/>
              <w:jc w:val="both"/>
              <w:rPr>
                <w:rFonts w:ascii="Times New Roman" w:hAnsi="Times New Roman" w:cs="Times New Roman"/>
                <w:sz w:val="24"/>
                <w:szCs w:val="24"/>
              </w:rPr>
            </w:pPr>
          </w:p>
        </w:tc>
      </w:tr>
      <w:tr w:rsidR="008D5117" w:rsidRPr="00A22086" w14:paraId="38137B84"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700CF6FF" w14:textId="3A8C7D98" w:rsidR="008D5117" w:rsidRPr="00A22086" w:rsidRDefault="008D5117"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ambele țări terțe figurează în lista țărilor terțe sau a regiunilor acestora, întocmită în conformitate cu articolul 127 alineatul (3) din Regulamentul (UE) 2017/625, din care este autorizată introducerea în Uniune a produselor pescărești;</w:t>
            </w:r>
          </w:p>
        </w:tc>
        <w:tc>
          <w:tcPr>
            <w:tcW w:w="5953" w:type="dxa"/>
            <w:tcBorders>
              <w:top w:val="single" w:sz="4" w:space="0" w:color="auto"/>
              <w:left w:val="single" w:sz="4" w:space="0" w:color="auto"/>
              <w:bottom w:val="single" w:sz="4" w:space="0" w:color="auto"/>
              <w:right w:val="single" w:sz="4" w:space="0" w:color="auto"/>
            </w:tcBorders>
            <w:vAlign w:val="center"/>
          </w:tcPr>
          <w:p w14:paraId="3C6C9391" w14:textId="3D2098DA" w:rsidR="008D5117" w:rsidRPr="00A22086" w:rsidRDefault="008D5117" w:rsidP="00F36242">
            <w:pPr>
              <w:widowControl w:val="0"/>
              <w:tabs>
                <w:tab w:val="left" w:pos="884"/>
              </w:tabs>
              <w:autoSpaceDE w:val="0"/>
              <w:autoSpaceDN w:val="0"/>
              <w:spacing w:after="0" w:line="276" w:lineRule="auto"/>
              <w:ind w:right="157"/>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017F635"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2C65FB84" w14:textId="724D23C5" w:rsidR="008D5117"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5F6EC8A0" w14:textId="77777777" w:rsidR="008D5117" w:rsidRPr="00A22086" w:rsidRDefault="008D5117" w:rsidP="00F36242">
            <w:pPr>
              <w:spacing w:after="0" w:line="276" w:lineRule="auto"/>
              <w:jc w:val="both"/>
              <w:rPr>
                <w:rFonts w:ascii="Times New Roman" w:hAnsi="Times New Roman" w:cs="Times New Roman"/>
                <w:sz w:val="24"/>
                <w:szCs w:val="24"/>
              </w:rPr>
            </w:pPr>
          </w:p>
        </w:tc>
      </w:tr>
      <w:tr w:rsidR="00E7203A" w:rsidRPr="00A22086" w14:paraId="6441C79F"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6208C531" w14:textId="3ABB1333" w:rsidR="00E7203A" w:rsidRPr="00A22086" w:rsidRDefault="00E7203A"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toate produsele pescărești de pe nava în cauză, destinate introducerii pe piață în Uniune, sunt debarcate direct în țara terță căreia țara terță al cărei pavilion îl arborează nava i-a delegat responsabilitatea pentru inspectarea navei în cauză;</w:t>
            </w:r>
          </w:p>
        </w:tc>
        <w:tc>
          <w:tcPr>
            <w:tcW w:w="5953" w:type="dxa"/>
            <w:tcBorders>
              <w:top w:val="single" w:sz="4" w:space="0" w:color="auto"/>
              <w:left w:val="single" w:sz="4" w:space="0" w:color="auto"/>
              <w:bottom w:val="single" w:sz="4" w:space="0" w:color="auto"/>
              <w:right w:val="single" w:sz="4" w:space="0" w:color="auto"/>
            </w:tcBorders>
            <w:vAlign w:val="center"/>
          </w:tcPr>
          <w:p w14:paraId="2553878A" w14:textId="4617ECA3" w:rsidR="001F0ECC" w:rsidRPr="00A22086" w:rsidRDefault="001F0ECC" w:rsidP="00F36242">
            <w:pPr>
              <w:pStyle w:val="NormalWeb"/>
              <w:spacing w:before="0" w:beforeAutospacing="0" w:after="0" w:afterAutospacing="0" w:line="276" w:lineRule="auto"/>
              <w:rPr>
                <w:b/>
                <w:bCs/>
              </w:rPr>
            </w:pPr>
          </w:p>
          <w:p w14:paraId="0581CE08" w14:textId="6172E4B2" w:rsidR="00E7203A" w:rsidRPr="00A22086" w:rsidRDefault="00E7203A"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92926FB"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5FC9CB97" w14:textId="3AC97713" w:rsidR="001F0ECC"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 xml:space="preserve">nu pot fi transpuse prin metoda preluării directe </w:t>
            </w:r>
            <w:r w:rsidRPr="00A22086">
              <w:rPr>
                <w:rFonts w:ascii="Times New Roman" w:eastAsia="Times New Roman" w:hAnsi="Times New Roman" w:cs="Times New Roman"/>
                <w:sz w:val="24"/>
                <w:szCs w:val="24"/>
              </w:rPr>
              <w:lastRenderedPageBreak/>
              <w:t>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5B945305" w14:textId="77777777" w:rsidR="00E7203A" w:rsidRPr="00A22086" w:rsidRDefault="00E7203A" w:rsidP="00F36242">
            <w:pPr>
              <w:spacing w:after="0" w:line="276" w:lineRule="auto"/>
              <w:jc w:val="both"/>
              <w:rPr>
                <w:rFonts w:ascii="Times New Roman" w:hAnsi="Times New Roman" w:cs="Times New Roman"/>
                <w:sz w:val="24"/>
                <w:szCs w:val="24"/>
              </w:rPr>
            </w:pPr>
          </w:p>
        </w:tc>
      </w:tr>
      <w:tr w:rsidR="00E7203A" w:rsidRPr="00A22086" w14:paraId="63FABF1F"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F0CFED5" w14:textId="35DC6358" w:rsidR="00E7203A" w:rsidRPr="00A22086" w:rsidRDefault="00E7203A"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autoritățile competente delegate au inspectat nava și au declarat că aceasta respectă cerințele aplicabile ale Uniunii;</w:t>
            </w:r>
          </w:p>
        </w:tc>
        <w:tc>
          <w:tcPr>
            <w:tcW w:w="5953" w:type="dxa"/>
            <w:tcBorders>
              <w:top w:val="single" w:sz="4" w:space="0" w:color="auto"/>
              <w:left w:val="single" w:sz="4" w:space="0" w:color="auto"/>
              <w:bottom w:val="single" w:sz="4" w:space="0" w:color="auto"/>
              <w:right w:val="single" w:sz="4" w:space="0" w:color="auto"/>
            </w:tcBorders>
            <w:vAlign w:val="center"/>
          </w:tcPr>
          <w:p w14:paraId="10992718" w14:textId="77777777" w:rsidR="00E7203A" w:rsidRPr="00A22086" w:rsidRDefault="00E7203A"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F61F60E"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5E7D84E8" w14:textId="1C295D5E" w:rsidR="00722556"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1060932C" w14:textId="77777777" w:rsidR="00E7203A" w:rsidRPr="00A22086" w:rsidRDefault="00E7203A" w:rsidP="00F36242">
            <w:pPr>
              <w:spacing w:after="0" w:line="276" w:lineRule="auto"/>
              <w:jc w:val="both"/>
              <w:rPr>
                <w:rFonts w:ascii="Times New Roman" w:hAnsi="Times New Roman" w:cs="Times New Roman"/>
                <w:sz w:val="24"/>
                <w:szCs w:val="24"/>
              </w:rPr>
            </w:pPr>
          </w:p>
        </w:tc>
      </w:tr>
      <w:tr w:rsidR="00E7203A" w:rsidRPr="00A22086" w14:paraId="4F2984A3"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537FF70" w14:textId="49D92E3C" w:rsidR="00E7203A" w:rsidRPr="00A22086" w:rsidRDefault="00E7203A"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(d)</w:t>
            </w:r>
            <w:r w:rsidRPr="00A22086">
              <w:rPr>
                <w:rFonts w:ascii="Times New Roman" w:hAnsi="Times New Roman" w:cs="Times New Roman"/>
                <w:sz w:val="24"/>
                <w:szCs w:val="24"/>
              </w:rPr>
              <w:tab/>
              <w:t>autoritățile competente delegate au declarat că vor inspecta periodic nava pentru a asigura faptul că aceasta respectă în continuare cerințele aplicabile ale Uniunii.</w:t>
            </w:r>
          </w:p>
        </w:tc>
        <w:tc>
          <w:tcPr>
            <w:tcW w:w="5953" w:type="dxa"/>
            <w:tcBorders>
              <w:top w:val="single" w:sz="4" w:space="0" w:color="auto"/>
              <w:left w:val="single" w:sz="4" w:space="0" w:color="auto"/>
              <w:bottom w:val="single" w:sz="4" w:space="0" w:color="auto"/>
              <w:right w:val="single" w:sz="4" w:space="0" w:color="auto"/>
            </w:tcBorders>
            <w:vAlign w:val="center"/>
          </w:tcPr>
          <w:p w14:paraId="204F2FE0" w14:textId="77777777" w:rsidR="00E7203A" w:rsidRPr="00A22086" w:rsidRDefault="00E7203A"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956B2B7"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18EC6318" w14:textId="6E13061F" w:rsidR="001F0ECC"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3FA24478" w14:textId="77777777" w:rsidR="00E7203A" w:rsidRPr="00A22086" w:rsidRDefault="00E7203A" w:rsidP="00F36242">
            <w:pPr>
              <w:spacing w:after="0" w:line="276" w:lineRule="auto"/>
              <w:jc w:val="both"/>
              <w:rPr>
                <w:rFonts w:ascii="Times New Roman" w:hAnsi="Times New Roman" w:cs="Times New Roman"/>
                <w:sz w:val="24"/>
                <w:szCs w:val="24"/>
              </w:rPr>
            </w:pPr>
          </w:p>
        </w:tc>
      </w:tr>
      <w:tr w:rsidR="008D5117" w:rsidRPr="00A22086" w14:paraId="555F8F88"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B6FB2A7" w14:textId="62DBFC4F" w:rsidR="008D5117" w:rsidRPr="00A22086" w:rsidRDefault="008D5117"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O navă poate fi inclusă în listele unităților menționate la articolul 127 alineatul (3) litera (e) punctul (ii) din Regulamentul (UE) 2017/625 pe baza unei comunicări </w:t>
            </w:r>
            <w:r w:rsidRPr="00A22086">
              <w:rPr>
                <w:rFonts w:ascii="Times New Roman" w:hAnsi="Times New Roman" w:cs="Times New Roman"/>
                <w:sz w:val="24"/>
                <w:szCs w:val="24"/>
              </w:rPr>
              <w:lastRenderedPageBreak/>
              <w:t>comune din partea autorităților competente din țara terță al cărei pavilion îl arborează nava și a autorităților competente dintr-un stat membru căruia autoritățile competente din țara terță al cărei pavilion îl arborează nava i-au delegat responsabilitatea inspectării navei în cauză, dacă sunt îndeplinite toate cerințele următoare:</w:t>
            </w:r>
          </w:p>
        </w:tc>
        <w:tc>
          <w:tcPr>
            <w:tcW w:w="5953" w:type="dxa"/>
            <w:tcBorders>
              <w:top w:val="single" w:sz="4" w:space="0" w:color="auto"/>
              <w:left w:val="single" w:sz="4" w:space="0" w:color="auto"/>
              <w:bottom w:val="single" w:sz="4" w:space="0" w:color="auto"/>
              <w:right w:val="single" w:sz="4" w:space="0" w:color="auto"/>
            </w:tcBorders>
            <w:vAlign w:val="center"/>
          </w:tcPr>
          <w:p w14:paraId="17258A49" w14:textId="77777777" w:rsidR="008D5117" w:rsidRPr="00A22086" w:rsidRDefault="008D5117" w:rsidP="00F36242">
            <w:pPr>
              <w:spacing w:after="0" w:line="276"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F582583"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1636CF4A" w14:textId="73A40826" w:rsidR="001F0ECC"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lastRenderedPageBreak/>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4FBB0946" w14:textId="77777777" w:rsidR="008D5117" w:rsidRPr="00A22086" w:rsidRDefault="008D5117" w:rsidP="00F36242">
            <w:pPr>
              <w:spacing w:after="0" w:line="276" w:lineRule="auto"/>
              <w:jc w:val="both"/>
              <w:rPr>
                <w:rFonts w:ascii="Times New Roman" w:hAnsi="Times New Roman" w:cs="Times New Roman"/>
                <w:sz w:val="24"/>
                <w:szCs w:val="24"/>
              </w:rPr>
            </w:pPr>
          </w:p>
        </w:tc>
      </w:tr>
      <w:tr w:rsidR="000E14FB" w:rsidRPr="00A22086" w14:paraId="39B491DE"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8A4A9D7" w14:textId="77777777" w:rsidR="000E14FB" w:rsidRPr="00A22086" w:rsidRDefault="000E14FB" w:rsidP="00F36242">
            <w:pPr>
              <w:spacing w:after="0" w:line="276" w:lineRule="auto"/>
              <w:jc w:val="both"/>
              <w:rPr>
                <w:rFonts w:ascii="Times New Roman" w:hAnsi="Times New Roman" w:cs="Times New Roman"/>
                <w:i/>
                <w:iCs/>
                <w:sz w:val="24"/>
                <w:szCs w:val="24"/>
              </w:rPr>
            </w:pPr>
          </w:p>
          <w:p w14:paraId="2D5E6EA5" w14:textId="2C6B5EA2" w:rsidR="000E14FB" w:rsidRPr="00A22086" w:rsidRDefault="008D5117"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 </w:t>
            </w:r>
            <w:r w:rsidR="000E14FB" w:rsidRPr="00A22086">
              <w:rPr>
                <w:rFonts w:ascii="Times New Roman" w:hAnsi="Times New Roman" w:cs="Times New Roman"/>
                <w:sz w:val="24"/>
                <w:szCs w:val="24"/>
              </w:rPr>
              <w:t>(a)</w:t>
            </w:r>
            <w:r w:rsidR="000E14FB" w:rsidRPr="00A22086">
              <w:rPr>
                <w:rFonts w:ascii="Times New Roman" w:hAnsi="Times New Roman" w:cs="Times New Roman"/>
                <w:sz w:val="24"/>
                <w:szCs w:val="24"/>
              </w:rPr>
              <w:tab/>
              <w:t>toate produsele pescărești de pe nava în cauză, destinate introducerii pe piață în Uniune, sunt debarcate direct în statul membru căruia țara terță al cărei pavilion îl arborează nava i- a delegat responsabilitatea pentru inspectarea navei în cauză;</w:t>
            </w:r>
          </w:p>
        </w:tc>
        <w:tc>
          <w:tcPr>
            <w:tcW w:w="5953" w:type="dxa"/>
            <w:tcBorders>
              <w:top w:val="single" w:sz="4" w:space="0" w:color="auto"/>
              <w:left w:val="single" w:sz="4" w:space="0" w:color="auto"/>
              <w:bottom w:val="single" w:sz="4" w:space="0" w:color="auto"/>
              <w:right w:val="single" w:sz="4" w:space="0" w:color="auto"/>
            </w:tcBorders>
            <w:vAlign w:val="center"/>
          </w:tcPr>
          <w:p w14:paraId="1F3383EB" w14:textId="45DE5E24" w:rsidR="000E14FB" w:rsidRPr="00A22086" w:rsidRDefault="000E14FB" w:rsidP="00F36242">
            <w:pPr>
              <w:spacing w:after="0" w:line="276" w:lineRule="auto"/>
              <w:jc w:val="both"/>
              <w:rPr>
                <w:rFonts w:ascii="Times New Roman" w:hAnsi="Times New Roman" w:cs="Times New Roman"/>
                <w:sz w:val="24"/>
                <w:szCs w:val="24"/>
              </w:rPr>
            </w:pPr>
            <w:bookmarkStart w:id="27" w:name="_Hlk209195701"/>
          </w:p>
          <w:bookmarkEnd w:id="27"/>
          <w:p w14:paraId="11437BD9" w14:textId="1F480DB0" w:rsidR="000E14FB" w:rsidRPr="00A22086" w:rsidRDefault="000E14FB" w:rsidP="00F36242">
            <w:pPr>
              <w:widowControl w:val="0"/>
              <w:tabs>
                <w:tab w:val="left" w:pos="884"/>
              </w:tabs>
              <w:autoSpaceDE w:val="0"/>
              <w:autoSpaceDN w:val="0"/>
              <w:spacing w:after="0" w:line="276" w:lineRule="auto"/>
              <w:ind w:right="157"/>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F050BC"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64F2E129" w14:textId="6255FE9B" w:rsidR="000E14FB"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54B4DDFA" w14:textId="77777777" w:rsidR="000E14FB" w:rsidRPr="00A22086" w:rsidRDefault="000E14FB" w:rsidP="00F36242">
            <w:pPr>
              <w:spacing w:after="0" w:line="276" w:lineRule="auto"/>
              <w:jc w:val="both"/>
              <w:rPr>
                <w:rFonts w:ascii="Times New Roman" w:hAnsi="Times New Roman" w:cs="Times New Roman"/>
                <w:sz w:val="24"/>
                <w:szCs w:val="24"/>
              </w:rPr>
            </w:pPr>
          </w:p>
        </w:tc>
      </w:tr>
      <w:tr w:rsidR="008D5117" w:rsidRPr="00A22086" w14:paraId="02BA74F8"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33532BA" w14:textId="77777777" w:rsidR="00134F5E" w:rsidRPr="00A22086" w:rsidRDefault="00134F5E"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autoritățile competente delegate au inspectat nava și au declarat că aceasta respectă cerințele aplicabile ale Uniunii;</w:t>
            </w:r>
          </w:p>
          <w:p w14:paraId="3201A41A" w14:textId="16B1659F" w:rsidR="008D5117" w:rsidRPr="00A22086" w:rsidRDefault="008D5117" w:rsidP="00F36242">
            <w:pPr>
              <w:spacing w:after="0" w:line="276" w:lineRule="auto"/>
              <w:jc w:val="both"/>
              <w:rPr>
                <w:rFonts w:ascii="Times New Roman" w:hAnsi="Times New Roman" w:cs="Times New Roman"/>
                <w:i/>
                <w:iCs/>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4013BFC" w14:textId="77777777" w:rsidR="008D5117" w:rsidRPr="00A22086" w:rsidRDefault="008D5117" w:rsidP="00F36242">
            <w:pPr>
              <w:spacing w:after="0" w:line="276" w:lineRule="auto"/>
              <w:jc w:val="both"/>
              <w:rPr>
                <w:rFonts w:ascii="Times New Roman" w:hAnsi="Times New Roman" w:cs="Times New Roman"/>
                <w:i/>
                <w:i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A82E3B1"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3E66F16A" w14:textId="5A65A29D" w:rsidR="00D87239"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0E483233" w14:textId="77777777" w:rsidR="008D5117" w:rsidRPr="00A22086" w:rsidRDefault="008D5117" w:rsidP="00F36242">
            <w:pPr>
              <w:spacing w:after="0" w:line="276" w:lineRule="auto"/>
              <w:jc w:val="both"/>
              <w:rPr>
                <w:rFonts w:ascii="Times New Roman" w:hAnsi="Times New Roman" w:cs="Times New Roman"/>
                <w:sz w:val="24"/>
                <w:szCs w:val="24"/>
              </w:rPr>
            </w:pPr>
          </w:p>
        </w:tc>
      </w:tr>
      <w:tr w:rsidR="008D5117" w:rsidRPr="00A22086" w14:paraId="4E1B5428"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021C8EA6" w14:textId="2E943B89" w:rsidR="008D5117" w:rsidRPr="00A22086" w:rsidRDefault="00134F5E"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sz w:val="24"/>
                <w:szCs w:val="24"/>
              </w:rPr>
              <w:lastRenderedPageBreak/>
              <w:t>(c)</w:t>
            </w:r>
            <w:r w:rsidRPr="00A22086">
              <w:rPr>
                <w:rFonts w:ascii="Times New Roman" w:hAnsi="Times New Roman" w:cs="Times New Roman"/>
                <w:sz w:val="24"/>
                <w:szCs w:val="24"/>
              </w:rPr>
              <w:tab/>
              <w:t>autoritățile competente delegate au declarat că vor inspecta periodic nava pentru a asigura faptul că aceasta respectă în continuare cerințele aplicabile ale Uniunii.</w:t>
            </w:r>
          </w:p>
        </w:tc>
        <w:tc>
          <w:tcPr>
            <w:tcW w:w="5953" w:type="dxa"/>
            <w:tcBorders>
              <w:top w:val="single" w:sz="4" w:space="0" w:color="auto"/>
              <w:left w:val="single" w:sz="4" w:space="0" w:color="auto"/>
              <w:bottom w:val="single" w:sz="4" w:space="0" w:color="auto"/>
              <w:right w:val="single" w:sz="4" w:space="0" w:color="auto"/>
            </w:tcBorders>
            <w:vAlign w:val="center"/>
          </w:tcPr>
          <w:p w14:paraId="1C991DB8" w14:textId="77777777" w:rsidR="008D5117" w:rsidRPr="00A22086" w:rsidRDefault="008D5117" w:rsidP="00F36242">
            <w:pPr>
              <w:spacing w:after="0" w:line="276" w:lineRule="auto"/>
              <w:jc w:val="both"/>
              <w:rPr>
                <w:rFonts w:ascii="Times New Roman" w:hAnsi="Times New Roman" w:cs="Times New Roman"/>
                <w:i/>
                <w:i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0AC16C9" w14:textId="77777777" w:rsidR="001F6863" w:rsidRPr="00A22086" w:rsidRDefault="001F686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3915E427" w14:textId="24F2F12A" w:rsidR="00D87239" w:rsidRPr="00A22086" w:rsidRDefault="001F686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17DE8184" w14:textId="77777777" w:rsidR="008D5117" w:rsidRPr="00A22086" w:rsidRDefault="008D5117" w:rsidP="00F36242">
            <w:pPr>
              <w:spacing w:after="0" w:line="276" w:lineRule="auto"/>
              <w:jc w:val="both"/>
              <w:rPr>
                <w:rFonts w:ascii="Times New Roman" w:hAnsi="Times New Roman" w:cs="Times New Roman"/>
                <w:sz w:val="24"/>
                <w:szCs w:val="24"/>
              </w:rPr>
            </w:pPr>
          </w:p>
        </w:tc>
      </w:tr>
      <w:tr w:rsidR="000E14FB" w:rsidRPr="00A22086" w14:paraId="42653E86"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C26493B" w14:textId="77777777" w:rsidR="008D5117" w:rsidRPr="00A22086" w:rsidRDefault="008D5117" w:rsidP="00F36242">
            <w:pPr>
              <w:spacing w:after="0" w:line="276" w:lineRule="auto"/>
              <w:jc w:val="both"/>
              <w:rPr>
                <w:rFonts w:ascii="Times New Roman" w:hAnsi="Times New Roman" w:cs="Times New Roman"/>
                <w:i/>
                <w:iCs/>
                <w:sz w:val="24"/>
                <w:szCs w:val="24"/>
              </w:rPr>
            </w:pPr>
          </w:p>
          <w:p w14:paraId="5F4CC784" w14:textId="7536A35E"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20</w:t>
            </w:r>
          </w:p>
          <w:p w14:paraId="1F8EF2F0"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Cerințe aplicabile transporturilor de produse compuse</w:t>
            </w:r>
          </w:p>
          <w:p w14:paraId="4A0AAED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Transporturile de produse compuse menționate la codurile NC de la pozițiile 1517 , 1518 , 1601 00 , 1602 , 1603 00 , 1604 , 1605 , 1702 , 1704 , 1806 , 1901 , 1902 , 1904 , 1905 , 2001 , 2004 , 2005 , 2008 , 2101 , 2103 , 2104 , 2105 00 , 2106 , 2202 sau 2208 din partea a doua a anexei I la Regulamentul (CEE) nr. 2658/87 pot intra în Uniune în vederea introducerii pe piață numai dacă fiecare produs prelucrat de origine animală conținut în produsele compuse a fost produs fie în unități situate în țări terțe sau regiuni ale acestora din care este autorizată intrarea în Uniune a respectivelor produse prelucrate de origine animală în conformitate cu articolul 13 din prezentul regulament, fie în unități situate în state membre.</w:t>
            </w:r>
          </w:p>
          <w:p w14:paraId="16E1424C"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Până când Comisia va stabili o listă specifică a țărilor terțe sau a regiunilor acestora din care este autorizată intrarea </w:t>
            </w:r>
            <w:r w:rsidRPr="00A22086">
              <w:rPr>
                <w:rFonts w:ascii="Times New Roman" w:hAnsi="Times New Roman" w:cs="Times New Roman"/>
                <w:sz w:val="24"/>
                <w:szCs w:val="24"/>
              </w:rPr>
              <w:lastRenderedPageBreak/>
              <w:t>în Uniune a produselor compuse, transporturile de produse compuse provenite din țări terțe sau regiuni ale acestora pot intra în Uniune dacă respectă următoarele norme:</w:t>
            </w:r>
          </w:p>
          <w:p w14:paraId="5AB9243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produsele compuse menționate la alineatul (1) care necesită să fie transportate sau depozitate la temperaturi controlate trebuie să provină din țări terțe sau regiuni ale acestora din care este autorizată, în temeiul articolului 3, intrarea în Uniune a fiecărui produs prelucrat de origine animală conținut în produsele compuse;</w:t>
            </w:r>
          </w:p>
          <w:p w14:paraId="0BAE49B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 xml:space="preserve">produsele compuse menționate la alineatul (1) care nu necesită să fie transportate sau depozitate la temperaturi controlate și care conțin orice cantitate de produse pe bază de </w:t>
            </w:r>
            <w:proofErr w:type="spellStart"/>
            <w:r w:rsidRPr="00A22086">
              <w:rPr>
                <w:rFonts w:ascii="Times New Roman" w:hAnsi="Times New Roman" w:cs="Times New Roman"/>
                <w:sz w:val="24"/>
                <w:szCs w:val="24"/>
              </w:rPr>
              <w:t>colostru</w:t>
            </w:r>
            <w:proofErr w:type="spellEnd"/>
            <w:r w:rsidRPr="00A22086">
              <w:rPr>
                <w:rFonts w:ascii="Times New Roman" w:hAnsi="Times New Roman" w:cs="Times New Roman"/>
                <w:sz w:val="24"/>
                <w:szCs w:val="24"/>
              </w:rPr>
              <w:t xml:space="preserve"> sau de produse din carne trebuie să provină din țări terțe sau regiuni ale acestora din care este autorizată, în temeiul articolului 3, intrarea în Uniune a produselor pe bază de </w:t>
            </w:r>
            <w:proofErr w:type="spellStart"/>
            <w:r w:rsidRPr="00A22086">
              <w:rPr>
                <w:rFonts w:ascii="Times New Roman" w:hAnsi="Times New Roman" w:cs="Times New Roman"/>
                <w:sz w:val="24"/>
                <w:szCs w:val="24"/>
              </w:rPr>
              <w:t>colostru</w:t>
            </w:r>
            <w:proofErr w:type="spellEnd"/>
            <w:r w:rsidRPr="00A22086">
              <w:rPr>
                <w:rFonts w:ascii="Times New Roman" w:hAnsi="Times New Roman" w:cs="Times New Roman"/>
                <w:sz w:val="24"/>
                <w:szCs w:val="24"/>
              </w:rPr>
              <w:t xml:space="preserve"> sau a produselor din carne conținute în produsele compuse;</w:t>
            </w:r>
          </w:p>
          <w:p w14:paraId="384DAF44"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 xml:space="preserve">produsele compuse menționate la alineatul (1) care nu necesită să fie transportate sau depozitate la temperaturi controlate și care conțin produse prelucrate de origine animală, altele decât produsele pe bază de </w:t>
            </w:r>
            <w:proofErr w:type="spellStart"/>
            <w:r w:rsidRPr="00A22086">
              <w:rPr>
                <w:rFonts w:ascii="Times New Roman" w:hAnsi="Times New Roman" w:cs="Times New Roman"/>
                <w:sz w:val="24"/>
                <w:szCs w:val="24"/>
              </w:rPr>
              <w:t>colostru</w:t>
            </w:r>
            <w:proofErr w:type="spellEnd"/>
            <w:r w:rsidRPr="00A22086">
              <w:rPr>
                <w:rFonts w:ascii="Times New Roman" w:hAnsi="Times New Roman" w:cs="Times New Roman"/>
                <w:sz w:val="24"/>
                <w:szCs w:val="24"/>
              </w:rPr>
              <w:t xml:space="preserve"> sau produsele din carne, pentru care sunt prevăzute cerințe în anexa III la Regulamentul (CE) nr. 853/2004, trebuie să provină din țări terțe sau din regiuni ale acestora din care este autorizată, în temeiul articolului 3 din prezentul regulament, intrarea în Uniune a produselor din carne, produselor lactate, produselor pescărești sau produselor din ouă pe baza cerințelor de sănătate animală și publică ale Uniunii și care </w:t>
            </w:r>
            <w:r w:rsidRPr="00A22086">
              <w:rPr>
                <w:rFonts w:ascii="Times New Roman" w:hAnsi="Times New Roman" w:cs="Times New Roman"/>
                <w:sz w:val="24"/>
                <w:szCs w:val="24"/>
              </w:rPr>
              <w:lastRenderedPageBreak/>
              <w:t>sunt listate pentru cel puțin unul dintre aceste produse de origine animală.</w:t>
            </w:r>
          </w:p>
          <w:p w14:paraId="1749A4B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Țările terțe sau regiunile acestora care introduc în Uniune produse compuse trebuie să fie listate în Anexa -I la Regulamentul de punere în aplicare (UE) 2021/405 ca având un plan de control aprobat, în conformitate cu articolul 6 din prezentul regulament, pentru speciile sau produsele de bază din care sunt derivate produsele prelucrate de origine animală conținute în produsele compuse, cu excepția colagenului, a gelatinei și a produselor înalt rafinate de origine animală.</w:t>
            </w:r>
          </w:p>
          <w:p w14:paraId="7F41A2C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Alineatele (2) și (3) nu se aplică produselor compuse cu durată lungă de conservare care conțin numai produse prelucrate de origine animală sau produse compuse care se încadrează în domeniul de aplicare al Regulamentului (CE) nr. 1332/2008 al Parlamentului European și al Consiliului ( 9 ), al Regulamentului (CE) nr. 1333/2008 al Parlamentului European și al</w:t>
            </w:r>
          </w:p>
          <w:p w14:paraId="140D9384"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Consiliului ( 10 ), al Regulamentului (CE) nr. 1334/2008 al Parlamentului European și al Consiliului ( 11 ) sau care conțin numai vitamina D3.</w:t>
            </w:r>
          </w:p>
        </w:tc>
        <w:tc>
          <w:tcPr>
            <w:tcW w:w="5953" w:type="dxa"/>
            <w:tcBorders>
              <w:top w:val="single" w:sz="4" w:space="0" w:color="auto"/>
              <w:left w:val="single" w:sz="4" w:space="0" w:color="auto"/>
              <w:bottom w:val="single" w:sz="4" w:space="0" w:color="auto"/>
              <w:right w:val="single" w:sz="4" w:space="0" w:color="auto"/>
            </w:tcBorders>
            <w:vAlign w:val="center"/>
          </w:tcPr>
          <w:p w14:paraId="411865FC"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sz w:val="24"/>
                <w:szCs w:val="24"/>
              </w:rPr>
            </w:pPr>
            <w:bookmarkStart w:id="28" w:name="_Hlk209195749"/>
            <w:r w:rsidRPr="00A22086">
              <w:rPr>
                <w:rFonts w:ascii="Times New Roman" w:eastAsia="Times New Roman" w:hAnsi="Times New Roman" w:cs="Times New Roman"/>
                <w:b/>
                <w:iCs/>
                <w:sz w:val="24"/>
                <w:szCs w:val="24"/>
              </w:rPr>
              <w:lastRenderedPageBreak/>
              <w:t>CAPITOLUL XIII</w:t>
            </w:r>
          </w:p>
          <w:p w14:paraId="600D4D56"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SUPLIMENTARE  PENTRU INTRAREA ÎN REPUBLICA MOLDOVA A ANUMITOR BUNURI DESTINATE CONSUMULUI UMAN, CERINȚE APLICABILE TRANSPORTURILOR DE PRODUSE COMPUSE</w:t>
            </w:r>
          </w:p>
          <w:p w14:paraId="4ED23B4D" w14:textId="68911178"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36.</w:t>
            </w:r>
            <w:r w:rsidRPr="00A22086">
              <w:rPr>
                <w:rFonts w:ascii="Times New Roman" w:eastAsia="Times New Roman" w:hAnsi="Times New Roman" w:cs="Times New Roman"/>
                <w:sz w:val="24"/>
                <w:szCs w:val="24"/>
              </w:rPr>
              <w:t xml:space="preserve"> Transporturile de produse compuse menționate la codurile NC de la pozițiile 1517, 1518, 1601 00, 1602, 1603 00, 1604, 1605, 1702, 1704, 1806, 1901, 1902, 1904, 1905, 2001, 2004, 2005, 2008, 2101, 2103, 2104, 2105 00, 2106, 2202 sau 2208 din NC a mărfurilor aprobată prin Legea nr.172/2014</w:t>
            </w:r>
            <w:r w:rsidR="00FA7A85"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 xml:space="preserve"> pot intra în Republica Moldova în vederea introducerii pe piață numai dacă fiecare produs prelucrat de origine animală conținut în produsele compuse a fost produs fie în unități situate în alte țări sau regiuni ale acestora din care este autorizată intrarea în Republica Moldova a respectivelor produse prelucrate de origine animală conform pct.27.</w:t>
            </w:r>
          </w:p>
          <w:p w14:paraId="5217C84F"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lastRenderedPageBreak/>
              <w:t>36.1.</w:t>
            </w:r>
            <w:r w:rsidRPr="00A22086">
              <w:rPr>
                <w:rFonts w:ascii="Times New Roman" w:eastAsia="Times New Roman" w:hAnsi="Times New Roman" w:cs="Times New Roman"/>
                <w:sz w:val="24"/>
                <w:szCs w:val="24"/>
              </w:rPr>
              <w:t xml:space="preserve"> Până când  autoritatea competentă va stabili o listă specifică a țărilor sau a regiunilor acestora din care este autorizată intrarea în Republica Moldova a produselor compuse, transporturile de produse compuse provenite din alte țări sau regiuni ale acestora pot intra în Republica Moldova dacă respectă următoarele norme:</w:t>
            </w:r>
          </w:p>
          <w:p w14:paraId="4634578C"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36.2.</w:t>
            </w:r>
            <w:r w:rsidRPr="00A22086">
              <w:rPr>
                <w:rFonts w:ascii="Times New Roman" w:eastAsia="Times New Roman" w:hAnsi="Times New Roman" w:cs="Times New Roman"/>
                <w:sz w:val="24"/>
                <w:szCs w:val="24"/>
              </w:rPr>
              <w:t>produsele compuse menționate la pct. 36 care necesită să fie transportate sau depozitate la temperaturi controlate trebuie să provină din țări sau regiuni ale acestora din care este autorizată, conform pct.8, intrarea în Republica Moldova a fiecărui produs prelucrat de origine animală conținut în produsele compuse;</w:t>
            </w:r>
          </w:p>
          <w:p w14:paraId="2A761E18"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36.3.</w:t>
            </w:r>
            <w:r w:rsidRPr="00A22086">
              <w:rPr>
                <w:rFonts w:ascii="Times New Roman" w:eastAsia="Times New Roman" w:hAnsi="Times New Roman" w:cs="Times New Roman"/>
                <w:sz w:val="24"/>
                <w:szCs w:val="24"/>
              </w:rPr>
              <w:t xml:space="preserve"> produsele compuse menționate la pct.36 care nu necesită să fie transportate sau depozitate la temperaturi controlate și care conțin orice cantitate de produse pe bază de </w:t>
            </w:r>
            <w:proofErr w:type="spellStart"/>
            <w:r w:rsidRPr="00A22086">
              <w:rPr>
                <w:rFonts w:ascii="Times New Roman" w:eastAsia="Times New Roman" w:hAnsi="Times New Roman" w:cs="Times New Roman"/>
                <w:sz w:val="24"/>
                <w:szCs w:val="24"/>
              </w:rPr>
              <w:t>colostru</w:t>
            </w:r>
            <w:proofErr w:type="spellEnd"/>
            <w:r w:rsidRPr="00A22086">
              <w:rPr>
                <w:rFonts w:ascii="Times New Roman" w:eastAsia="Times New Roman" w:hAnsi="Times New Roman" w:cs="Times New Roman"/>
                <w:sz w:val="24"/>
                <w:szCs w:val="24"/>
              </w:rPr>
              <w:t xml:space="preserve"> sau de produse din carne trebuie să provină din alte țări sau regiuni ale acestora din care este autorizată conform pct.8, intrarea în Republica Moldova a produselor pe bază de </w:t>
            </w:r>
            <w:proofErr w:type="spellStart"/>
            <w:r w:rsidRPr="00A22086">
              <w:rPr>
                <w:rFonts w:ascii="Times New Roman" w:eastAsia="Times New Roman" w:hAnsi="Times New Roman" w:cs="Times New Roman"/>
                <w:sz w:val="24"/>
                <w:szCs w:val="24"/>
              </w:rPr>
              <w:t>colostru</w:t>
            </w:r>
            <w:proofErr w:type="spellEnd"/>
            <w:r w:rsidRPr="00A22086">
              <w:rPr>
                <w:rFonts w:ascii="Times New Roman" w:eastAsia="Times New Roman" w:hAnsi="Times New Roman" w:cs="Times New Roman"/>
                <w:sz w:val="24"/>
                <w:szCs w:val="24"/>
              </w:rPr>
              <w:t xml:space="preserve"> sau a produselor din carne conținute în produsele compuse;</w:t>
            </w:r>
          </w:p>
          <w:p w14:paraId="6C6F9131"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36.4.</w:t>
            </w:r>
            <w:r w:rsidRPr="00A22086">
              <w:rPr>
                <w:rFonts w:ascii="Times New Roman" w:eastAsia="Times New Roman" w:hAnsi="Times New Roman" w:cs="Times New Roman"/>
                <w:sz w:val="24"/>
                <w:szCs w:val="24"/>
              </w:rPr>
              <w:tab/>
              <w:t xml:space="preserve">produsele compuse menționate la pct. 36 care nu necesită să fie transportate sau depozitate la temperaturi controlate și care conțin produse prelucrate de origine animală, altele decât produsele pe bază de </w:t>
            </w:r>
            <w:proofErr w:type="spellStart"/>
            <w:r w:rsidRPr="00A22086">
              <w:rPr>
                <w:rFonts w:ascii="Times New Roman" w:eastAsia="Times New Roman" w:hAnsi="Times New Roman" w:cs="Times New Roman"/>
                <w:sz w:val="24"/>
                <w:szCs w:val="24"/>
              </w:rPr>
              <w:t>colostru</w:t>
            </w:r>
            <w:proofErr w:type="spellEnd"/>
            <w:r w:rsidRPr="00A22086">
              <w:rPr>
                <w:rFonts w:ascii="Times New Roman" w:eastAsia="Times New Roman" w:hAnsi="Times New Roman" w:cs="Times New Roman"/>
                <w:sz w:val="24"/>
                <w:szCs w:val="24"/>
              </w:rPr>
              <w:t xml:space="preserve"> sau produsele din carne, pentru care sunt prevăzute de anexa nr.2 din </w:t>
            </w:r>
            <w:r w:rsidRPr="00A22086">
              <w:rPr>
                <w:rFonts w:ascii="Times New Roman" w:eastAsia="Calibri" w:hAnsi="Times New Roman" w:cs="Times New Roman"/>
                <w:sz w:val="24"/>
                <w:szCs w:val="24"/>
              </w:rPr>
              <w:t>Cerințele specifice de igienă care se aplică alimentelor de origine animală, aprobate prin Hotărârea Guvernului 692/2025</w:t>
            </w:r>
            <w:r w:rsidRPr="00A22086">
              <w:rPr>
                <w:rFonts w:ascii="Times New Roman" w:eastAsia="Times New Roman" w:hAnsi="Times New Roman" w:cs="Times New Roman"/>
                <w:sz w:val="24"/>
                <w:szCs w:val="24"/>
              </w:rPr>
              <w:t xml:space="preserve">, trebuie să provină din țări sau din </w:t>
            </w:r>
            <w:r w:rsidRPr="00A22086">
              <w:rPr>
                <w:rFonts w:ascii="Times New Roman" w:eastAsia="Times New Roman" w:hAnsi="Times New Roman" w:cs="Times New Roman"/>
                <w:sz w:val="24"/>
                <w:szCs w:val="24"/>
              </w:rPr>
              <w:lastRenderedPageBreak/>
              <w:t>regiuni ale acestora din care este autorizată, conform pct. 8, intrarea în Republica Moldova a produselor din carne, produselor lactate, produselor pescărești sau produselor din ouă pe baza cerințelor de sănătate animală  și sunt listate pentru cel puțin unul dintre aceste produse de origine animală.</w:t>
            </w:r>
          </w:p>
          <w:p w14:paraId="264C52F1" w14:textId="69BC2EAD"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37.</w:t>
            </w:r>
            <w:r w:rsidRPr="00A22086">
              <w:rPr>
                <w:rFonts w:ascii="Times New Roman" w:eastAsia="Times New Roman" w:hAnsi="Times New Roman" w:cs="Times New Roman"/>
                <w:sz w:val="24"/>
                <w:szCs w:val="24"/>
              </w:rPr>
              <w:t xml:space="preserve"> Țările sau regiunile acestora care introduc în Republica Moldova produse compuse trebuie să fie listate în </w:t>
            </w:r>
            <w:r w:rsidRPr="00A22086">
              <w:rPr>
                <w:rFonts w:ascii="Times New Roman" w:eastAsia="Calibri" w:hAnsi="Times New Roman" w:cs="Times New Roman"/>
                <w:sz w:val="24"/>
                <w:szCs w:val="24"/>
              </w:rPr>
              <w:t>Lista țărilor autorizate pentru introducerea în Republica Moldova a anumitor animale și mărfuri destinate consumului uman</w:t>
            </w:r>
            <w:r w:rsidRPr="00A22086">
              <w:rPr>
                <w:rFonts w:ascii="Times New Roman" w:eastAsia="Times New Roman" w:hAnsi="Times New Roman" w:cs="Times New Roman"/>
                <w:sz w:val="24"/>
                <w:szCs w:val="24"/>
              </w:rPr>
              <w:t xml:space="preserve"> pentru speciile sau produsele de bază din care sunt derivate produsele prelucrate de origine animală conținute în produsele compuse</w:t>
            </w:r>
            <w:r w:rsidR="00321119" w:rsidRPr="00A22086">
              <w:rPr>
                <w:rFonts w:ascii="Times New Roman" w:eastAsia="Times New Roman" w:hAnsi="Times New Roman" w:cs="Times New Roman"/>
                <w:sz w:val="24"/>
                <w:szCs w:val="24"/>
              </w:rPr>
              <w:t>, aprobată de autoritatea competentă</w:t>
            </w:r>
            <w:r w:rsidRPr="00A22086">
              <w:rPr>
                <w:rFonts w:ascii="Times New Roman" w:eastAsia="Times New Roman" w:hAnsi="Times New Roman" w:cs="Times New Roman"/>
                <w:sz w:val="24"/>
                <w:szCs w:val="24"/>
              </w:rPr>
              <w:t>, cu excepția colagenului, a gelatinei și a produselor înalt rafinate de origine animală.</w:t>
            </w:r>
          </w:p>
          <w:p w14:paraId="1F524C70" w14:textId="39B60BC2" w:rsidR="000E14FB" w:rsidRPr="00A22086" w:rsidRDefault="00946770" w:rsidP="00F36242">
            <w:pPr>
              <w:spacing w:after="0" w:line="276" w:lineRule="auto"/>
              <w:jc w:val="both"/>
              <w:rPr>
                <w:rFonts w:ascii="Times New Roman" w:eastAsia="Times New Roman" w:hAnsi="Times New Roman" w:cs="Times New Roman"/>
                <w:bCs/>
                <w:sz w:val="24"/>
                <w:szCs w:val="24"/>
                <w:lang w:eastAsia="ro-RO"/>
              </w:rPr>
            </w:pPr>
            <w:r w:rsidRPr="00A22086">
              <w:rPr>
                <w:rFonts w:ascii="Times New Roman" w:eastAsia="Times New Roman" w:hAnsi="Times New Roman" w:cs="Times New Roman"/>
                <w:b/>
                <w:bCs/>
                <w:sz w:val="24"/>
                <w:szCs w:val="24"/>
                <w:lang w:eastAsia="ro-RO"/>
              </w:rPr>
              <w:t>38.</w:t>
            </w:r>
            <w:r w:rsidRPr="00A22086">
              <w:rPr>
                <w:rFonts w:ascii="Times New Roman" w:eastAsia="Times New Roman" w:hAnsi="Times New Roman" w:cs="Times New Roman"/>
                <w:sz w:val="24"/>
                <w:szCs w:val="24"/>
                <w:lang w:eastAsia="ro-RO"/>
              </w:rPr>
              <w:t xml:space="preserve"> Pct. 36 și 37  nu se aplică produselor compuse cu durată lungă de conservare care conțin numai produse prelucrate de origine animală sau produse compuse care se încadrează în domeniul de aplicare al Regulamentului sanitar privind enzimele alimentare, aprobat prin Hotărârea Guvernului nr. 1056/2016,  Regulamentul sanitar privind aditivii alimentari, aprobat prin Hotărârea Guvernului nr. 229/2013, Hotărârea Guvernului nr. 1245/2018 </w:t>
            </w:r>
            <w:r w:rsidRPr="00A22086">
              <w:rPr>
                <w:rFonts w:ascii="Times New Roman" w:eastAsia="Times New Roman" w:hAnsi="Times New Roman" w:cs="Times New Roman"/>
                <w:bCs/>
                <w:sz w:val="24"/>
                <w:szCs w:val="24"/>
                <w:lang w:eastAsia="ro-RO"/>
              </w:rPr>
              <w:t xml:space="preserve">cu privire la aprobarea regulamentelor sanitare privind aromele </w:t>
            </w:r>
            <w:proofErr w:type="spellStart"/>
            <w:r w:rsidRPr="00A22086">
              <w:rPr>
                <w:rFonts w:ascii="Times New Roman" w:eastAsia="Times New Roman" w:hAnsi="Times New Roman" w:cs="Times New Roman"/>
                <w:bCs/>
                <w:sz w:val="24"/>
                <w:szCs w:val="24"/>
                <w:lang w:eastAsia="ro-RO"/>
              </w:rPr>
              <w:t>şi</w:t>
            </w:r>
            <w:proofErr w:type="spellEnd"/>
            <w:r w:rsidRPr="00A22086">
              <w:rPr>
                <w:rFonts w:ascii="Times New Roman" w:eastAsia="Times New Roman" w:hAnsi="Times New Roman" w:cs="Times New Roman"/>
                <w:bCs/>
                <w:sz w:val="24"/>
                <w:szCs w:val="24"/>
                <w:lang w:eastAsia="ro-RO"/>
              </w:rPr>
              <w:t xml:space="preserve"> anumite ingrediente alimentare cu </w:t>
            </w:r>
            <w:proofErr w:type="spellStart"/>
            <w:r w:rsidRPr="00A22086">
              <w:rPr>
                <w:rFonts w:ascii="Times New Roman" w:eastAsia="Times New Roman" w:hAnsi="Times New Roman" w:cs="Times New Roman"/>
                <w:bCs/>
                <w:sz w:val="24"/>
                <w:szCs w:val="24"/>
                <w:lang w:eastAsia="ro-RO"/>
              </w:rPr>
              <w:t>proprietăţi</w:t>
            </w:r>
            <w:proofErr w:type="spellEnd"/>
            <w:r w:rsidRPr="00A22086">
              <w:rPr>
                <w:rFonts w:ascii="Times New Roman" w:eastAsia="Times New Roman" w:hAnsi="Times New Roman" w:cs="Times New Roman"/>
                <w:bCs/>
                <w:sz w:val="24"/>
                <w:szCs w:val="24"/>
                <w:lang w:eastAsia="ro-RO"/>
              </w:rPr>
              <w:t xml:space="preserve"> </w:t>
            </w:r>
            <w:proofErr w:type="spellStart"/>
            <w:r w:rsidRPr="00A22086">
              <w:rPr>
                <w:rFonts w:ascii="Times New Roman" w:eastAsia="Times New Roman" w:hAnsi="Times New Roman" w:cs="Times New Roman"/>
                <w:bCs/>
                <w:sz w:val="24"/>
                <w:szCs w:val="24"/>
                <w:lang w:eastAsia="ro-RO"/>
              </w:rPr>
              <w:t>aromatizante</w:t>
            </w:r>
            <w:proofErr w:type="spellEnd"/>
            <w:r w:rsidRPr="00A22086">
              <w:rPr>
                <w:rFonts w:ascii="Times New Roman" w:eastAsia="Times New Roman" w:hAnsi="Times New Roman" w:cs="Times New Roman"/>
                <w:bCs/>
                <w:sz w:val="24"/>
                <w:szCs w:val="24"/>
                <w:lang w:eastAsia="ro-RO"/>
              </w:rPr>
              <w:t xml:space="preserve"> destinate utilizării în </w:t>
            </w:r>
            <w:r w:rsidR="00376273" w:rsidRPr="00A22086">
              <w:rPr>
                <w:rFonts w:ascii="Times New Roman" w:eastAsia="Times New Roman" w:hAnsi="Times New Roman" w:cs="Times New Roman"/>
                <w:bCs/>
                <w:sz w:val="24"/>
                <w:szCs w:val="24"/>
                <w:lang w:eastAsia="ro-RO"/>
              </w:rPr>
              <w:t>sau</w:t>
            </w:r>
            <w:r w:rsidRPr="00A22086">
              <w:rPr>
                <w:rFonts w:ascii="Times New Roman" w:eastAsia="Times New Roman" w:hAnsi="Times New Roman" w:cs="Times New Roman"/>
                <w:bCs/>
                <w:sz w:val="24"/>
                <w:szCs w:val="24"/>
                <w:lang w:eastAsia="ro-RO"/>
              </w:rPr>
              <w:t xml:space="preserve"> pe produsele alimentare </w:t>
            </w:r>
            <w:proofErr w:type="spellStart"/>
            <w:r w:rsidRPr="00A22086">
              <w:rPr>
                <w:rFonts w:ascii="Times New Roman" w:eastAsia="Times New Roman" w:hAnsi="Times New Roman" w:cs="Times New Roman"/>
                <w:bCs/>
                <w:sz w:val="24"/>
                <w:szCs w:val="24"/>
                <w:lang w:eastAsia="ro-RO"/>
              </w:rPr>
              <w:t>şi</w:t>
            </w:r>
            <w:proofErr w:type="spellEnd"/>
            <w:r w:rsidRPr="00A22086">
              <w:rPr>
                <w:rFonts w:ascii="Times New Roman" w:eastAsia="Times New Roman" w:hAnsi="Times New Roman" w:cs="Times New Roman"/>
                <w:bCs/>
                <w:sz w:val="24"/>
                <w:szCs w:val="24"/>
                <w:lang w:eastAsia="ro-RO"/>
              </w:rPr>
              <w:t xml:space="preserve"> privind aromele de fum utilizate sau destinate utilizării în sau pe produsele alimentare sau care conțin numai vitamina D3.</w:t>
            </w:r>
            <w:bookmarkEnd w:id="28"/>
          </w:p>
        </w:tc>
        <w:tc>
          <w:tcPr>
            <w:tcW w:w="1985" w:type="dxa"/>
            <w:tcBorders>
              <w:top w:val="single" w:sz="4" w:space="0" w:color="auto"/>
              <w:left w:val="single" w:sz="4" w:space="0" w:color="auto"/>
              <w:bottom w:val="single" w:sz="4" w:space="0" w:color="auto"/>
              <w:right w:val="single" w:sz="4" w:space="0" w:color="auto"/>
            </w:tcBorders>
            <w:vAlign w:val="center"/>
          </w:tcPr>
          <w:p w14:paraId="334B1D2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3AB6C43"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23D8EA6E"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11C820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CAPITOLUL VI</w:t>
            </w:r>
          </w:p>
          <w:p w14:paraId="7DB44CB5"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CONDIȚII PENTRU INTRAREA ÎN UNIUNE ÎN CEEA CE PRIVEȘTE CERTIFICAREA ȘI ATESTAREA</w:t>
            </w:r>
          </w:p>
          <w:p w14:paraId="08EFAE9F"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21</w:t>
            </w:r>
          </w:p>
          <w:p w14:paraId="6E0ACEC5"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Certificate oficiale</w:t>
            </w:r>
          </w:p>
          <w:p w14:paraId="2FAB409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►M2 </w:t>
            </w:r>
            <w:r w:rsidRPr="00A22086">
              <w:rPr>
                <w:rFonts w:ascii="Times New Roman" w:hAnsi="Times New Roman" w:cs="Times New Roman"/>
                <w:sz w:val="24"/>
                <w:szCs w:val="24"/>
              </w:rPr>
              <w:t> Fiecare transport al următoarelor animale și mărfuri poate intra în Uniune în vederea introducerii pe piață numai în cazul în care este însoțit de un certificat oficial: ◄</w:t>
            </w:r>
          </w:p>
          <w:p w14:paraId="57D8F52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animalele vii pentru care au fost stabilite coduri NC în partea a doua secțiunea I capitolul 1 din anexa I la Regulamentul (CEE) nr. 2658/87, în cazul în care animalele vii respective sunt animale de la care se obțin produse alimentare;</w:t>
            </w:r>
          </w:p>
          <w:p w14:paraId="3942E53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produsele de origine animală destinate consumului uman pentru care au fost stabilite codurile următoare în partea a doua a anexei I la Regulamentul (CEE) nr. 2658/87:</w:t>
            </w:r>
          </w:p>
          <w:p w14:paraId="566134D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w:t>
            </w:r>
            <w:r w:rsidRPr="00A22086">
              <w:rPr>
                <w:rFonts w:ascii="Times New Roman" w:hAnsi="Times New Roman" w:cs="Times New Roman"/>
                <w:sz w:val="24"/>
                <w:szCs w:val="24"/>
              </w:rPr>
              <w:tab/>
              <w:t>codurile NC din capitolele 2-5, 15, 16 sau 29; sau</w:t>
            </w:r>
          </w:p>
          <w:p w14:paraId="6A351A9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▼M3 </w:t>
            </w:r>
            <w:r w:rsidRPr="00A22086">
              <w:rPr>
                <w:rFonts w:ascii="Times New Roman" w:hAnsi="Times New Roman" w:cs="Times New Roman"/>
                <w:sz w:val="24"/>
                <w:szCs w:val="24"/>
              </w:rPr>
              <w:t></w:t>
            </w:r>
          </w:p>
          <w:p w14:paraId="1249B75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(ii)</w:t>
            </w:r>
            <w:r w:rsidRPr="00A22086">
              <w:rPr>
                <w:rFonts w:ascii="Times New Roman" w:hAnsi="Times New Roman" w:cs="Times New Roman"/>
                <w:sz w:val="24"/>
                <w:szCs w:val="24"/>
              </w:rPr>
              <w:tab/>
              <w:t>pozițiile SA 0901 , 1702 , 1806 , 2105 , 2106 , 2301 , 3001 , 3002 , 3302 , 3501 , 3502 , 3503 , 3504 , 3507 , 3913 , 3926 , 4101 , 4102 , 4103 sau 9602 și codurile NC 2202 99 și 3917 10 10 ;</w:t>
            </w:r>
          </w:p>
          <w:p w14:paraId="310B966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▼M2 </w:t>
            </w:r>
            <w:r w:rsidRPr="00A22086">
              <w:rPr>
                <w:rFonts w:ascii="Times New Roman" w:hAnsi="Times New Roman" w:cs="Times New Roman"/>
                <w:sz w:val="24"/>
                <w:szCs w:val="24"/>
              </w:rPr>
              <w:t></w:t>
            </w:r>
          </w:p>
          <w:p w14:paraId="24964C7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 xml:space="preserve">germenii și semințele destinate producției de germeni, menționate la următoarele </w:t>
            </w:r>
            <w:proofErr w:type="spellStart"/>
            <w:r w:rsidRPr="00A22086">
              <w:rPr>
                <w:rFonts w:ascii="Times New Roman" w:hAnsi="Times New Roman" w:cs="Times New Roman"/>
                <w:sz w:val="24"/>
                <w:szCs w:val="24"/>
              </w:rPr>
              <w:t>subpoziții</w:t>
            </w:r>
            <w:proofErr w:type="spellEnd"/>
            <w:r w:rsidRPr="00A22086">
              <w:rPr>
                <w:rFonts w:ascii="Times New Roman" w:hAnsi="Times New Roman" w:cs="Times New Roman"/>
                <w:sz w:val="24"/>
                <w:szCs w:val="24"/>
              </w:rPr>
              <w:t xml:space="preserve"> SA: 0704 90 , 0706 90 , 0708 10 , 0708 20 , 0708 90 , 0713 10 , 0713 33 , 0713 34 ,</w:t>
            </w:r>
          </w:p>
          <w:p w14:paraId="3500DAB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0713 35 , 0713 39 , 0713 40 , 0713 50 , 0713 60 , 0713 90 , 0910 99 , 1201 10 , 1201 90 ,</w:t>
            </w:r>
          </w:p>
          <w:p w14:paraId="7CD32B4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1207 50 , 1207 99 , 1209 10 , 1209 21 , 1209 91 sau 1214 90 din partea II a anexei I la Regulamentul (CEE) nr. 2658/87;</w:t>
            </w:r>
          </w:p>
          <w:p w14:paraId="4C30B86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p w14:paraId="041F57C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(d)</w:t>
            </w:r>
            <w:r w:rsidRPr="00A22086">
              <w:rPr>
                <w:rFonts w:ascii="Times New Roman" w:hAnsi="Times New Roman" w:cs="Times New Roman"/>
                <w:sz w:val="24"/>
                <w:szCs w:val="24"/>
              </w:rPr>
              <w:tab/>
              <w:t>făina de polen menționată la codul NC ex 1212 99 95 din partea a doua a anexei I la Regulamentul (CEE) nr. 2658/87;</w:t>
            </w:r>
          </w:p>
          <w:p w14:paraId="4178548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(e)</w:t>
            </w:r>
            <w:r w:rsidRPr="00A22086">
              <w:rPr>
                <w:rFonts w:ascii="Times New Roman" w:hAnsi="Times New Roman" w:cs="Times New Roman"/>
                <w:sz w:val="24"/>
                <w:szCs w:val="24"/>
              </w:rPr>
              <w:tab/>
              <w:t>melcii vii, cu excepția melcilor de mare, menționați la codul NC 0307 60 00 din partea a doua a anexei I la Regulamentul (CEE) nr. 2658/87;</w:t>
            </w:r>
          </w:p>
          <w:p w14:paraId="404E841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▼M2 </w:t>
            </w:r>
            <w:r w:rsidRPr="00A22086">
              <w:rPr>
                <w:rFonts w:ascii="Times New Roman" w:hAnsi="Times New Roman" w:cs="Times New Roman"/>
                <w:sz w:val="24"/>
                <w:szCs w:val="24"/>
              </w:rPr>
              <w:t></w:t>
            </w:r>
          </w:p>
          <w:p w14:paraId="1F2E858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(f)</w:t>
            </w:r>
            <w:r w:rsidRPr="00A22086">
              <w:rPr>
                <w:rFonts w:ascii="Times New Roman" w:hAnsi="Times New Roman" w:cs="Times New Roman"/>
                <w:sz w:val="24"/>
                <w:szCs w:val="24"/>
              </w:rPr>
              <w:tab/>
              <w:t>produsele compuse menționate la articolul 20 alineatul (2) literele (a) și (b), cu excepția produselor compuse cu durată lungă de conservare care nu conțin produse din carne, în afară de:</w:t>
            </w:r>
          </w:p>
          <w:p w14:paraId="56C4783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w:t>
            </w:r>
            <w:r w:rsidRPr="00A22086">
              <w:rPr>
                <w:rFonts w:ascii="Times New Roman" w:hAnsi="Times New Roman" w:cs="Times New Roman"/>
                <w:sz w:val="24"/>
                <w:szCs w:val="24"/>
              </w:rPr>
              <w:tab/>
              <w:t>gelatină sau colagen care nu sunt derivate din oase de rumegătoare;</w:t>
            </w:r>
          </w:p>
          <w:p w14:paraId="4A447AF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(ii)</w:t>
            </w:r>
            <w:r w:rsidRPr="00A22086">
              <w:rPr>
                <w:rFonts w:ascii="Times New Roman" w:hAnsi="Times New Roman" w:cs="Times New Roman"/>
                <w:sz w:val="24"/>
                <w:szCs w:val="24"/>
              </w:rPr>
              <w:tab/>
              <w:t>produsele înalt rafinate, astfel cum sunt descrise în secțiunea XVI din anexa III la Regulamentul (CE) nr. 853/2004, destinate consumului uman.</w:t>
            </w:r>
          </w:p>
          <w:p w14:paraId="7AFA1E1F" w14:textId="2D85A648" w:rsidR="000E14FB" w:rsidRPr="00A22086" w:rsidRDefault="000E14FB" w:rsidP="00F36242">
            <w:pPr>
              <w:spacing w:after="0" w:line="276" w:lineRule="auto"/>
              <w:jc w:val="both"/>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6DF88C95"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sz w:val="24"/>
                <w:szCs w:val="24"/>
              </w:rPr>
            </w:pPr>
            <w:bookmarkStart w:id="29" w:name="_Hlk209195774"/>
            <w:r w:rsidRPr="00A22086">
              <w:rPr>
                <w:rFonts w:ascii="Times New Roman" w:eastAsia="Times New Roman" w:hAnsi="Times New Roman" w:cs="Times New Roman"/>
                <w:b/>
                <w:sz w:val="24"/>
                <w:szCs w:val="24"/>
              </w:rPr>
              <w:lastRenderedPageBreak/>
              <w:t>CAPITOLUL XIV</w:t>
            </w:r>
          </w:p>
          <w:p w14:paraId="73362F5B"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PRIVIND CERTIFICAREA ANIMALELOR ȘI BUNURILOR CARE INTRĂ ÎN REPUBLICA MOLDOVA</w:t>
            </w:r>
          </w:p>
          <w:p w14:paraId="6A035BB6"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39.</w:t>
            </w:r>
            <w:r w:rsidRPr="00A22086">
              <w:rPr>
                <w:rFonts w:ascii="Times New Roman" w:eastAsia="Times New Roman" w:hAnsi="Times New Roman" w:cs="Times New Roman"/>
                <w:sz w:val="24"/>
                <w:szCs w:val="24"/>
              </w:rPr>
              <w:t xml:space="preserve"> Fiecare transport al următoarelor animale și bunuri poate intra în Republica Moldova în vederea introducerii pe piață numai în cazul în care este însoțit de un certificat oficial: </w:t>
            </w:r>
          </w:p>
          <w:p w14:paraId="1DE251BA"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39.1.</w:t>
            </w:r>
            <w:r w:rsidRPr="00A22086">
              <w:rPr>
                <w:rFonts w:ascii="Times New Roman" w:eastAsia="Times New Roman" w:hAnsi="Times New Roman" w:cs="Times New Roman"/>
                <w:sz w:val="24"/>
                <w:szCs w:val="24"/>
              </w:rPr>
              <w:t xml:space="preserve"> animalele vii pentru care au fost stabilite coduri NC în secțiunea I capitolul 1 din Nomenclatura combinată a mărfurilor aprobată prin Legea nr.172/2014, în cazul în care animalele vii respective sunt animale de la care se obțin produse alimentare;</w:t>
            </w:r>
          </w:p>
          <w:p w14:paraId="0E6602AC"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39.2.</w:t>
            </w:r>
            <w:r w:rsidRPr="00A22086">
              <w:rPr>
                <w:rFonts w:ascii="Times New Roman" w:eastAsia="Times New Roman" w:hAnsi="Times New Roman" w:cs="Times New Roman"/>
                <w:sz w:val="24"/>
                <w:szCs w:val="24"/>
              </w:rPr>
              <w:t xml:space="preserve"> produsele de origine animală destinate consumului uman pentru care au fost stabilite codurile următoare în Nomenclatura combinată a mărfurilor aprobată prin Legea nr.172/2014:</w:t>
            </w:r>
          </w:p>
          <w:p w14:paraId="7A813980"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39.2.1</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 xml:space="preserve"> codurile NC din capitolele 2-5, 15, 16, 29; sau</w:t>
            </w:r>
          </w:p>
          <w:p w14:paraId="4A87EC78"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39.2.2.</w:t>
            </w:r>
            <w:r w:rsidRPr="00A22086">
              <w:rPr>
                <w:rFonts w:ascii="Times New Roman" w:eastAsia="Times New Roman" w:hAnsi="Times New Roman" w:cs="Times New Roman"/>
                <w:b/>
                <w:bCs/>
                <w:sz w:val="24"/>
                <w:szCs w:val="24"/>
              </w:rPr>
              <w:tab/>
            </w:r>
            <w:r w:rsidRPr="00A22086">
              <w:rPr>
                <w:rFonts w:ascii="Times New Roman" w:eastAsia="Times New Roman" w:hAnsi="Times New Roman" w:cs="Times New Roman"/>
                <w:sz w:val="24"/>
                <w:szCs w:val="24"/>
              </w:rPr>
              <w:t>pozițiile SA 0901, 1702, 1806, 2105, 2106, 2301, 3001, 3002, 3302, 3501, 3502, 3503 00, 3504 00, 3507, 3913, 3926, 4101, 4102, 4103 sau 9602 00 000 și codurile NC 2202 99 și 3917 10 100;</w:t>
            </w:r>
          </w:p>
          <w:p w14:paraId="4760C0C9"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39.3.</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 xml:space="preserve">germenii și semințele destinate producției de germeni, menționate la următoarele </w:t>
            </w:r>
            <w:proofErr w:type="spellStart"/>
            <w:r w:rsidRPr="00A22086">
              <w:rPr>
                <w:rFonts w:ascii="Times New Roman" w:eastAsia="Times New Roman" w:hAnsi="Times New Roman" w:cs="Times New Roman"/>
                <w:sz w:val="24"/>
                <w:szCs w:val="24"/>
              </w:rPr>
              <w:t>subpoziții</w:t>
            </w:r>
            <w:proofErr w:type="spellEnd"/>
            <w:r w:rsidRPr="00A22086">
              <w:rPr>
                <w:rFonts w:ascii="Times New Roman" w:eastAsia="Times New Roman" w:hAnsi="Times New Roman" w:cs="Times New Roman"/>
                <w:sz w:val="24"/>
                <w:szCs w:val="24"/>
              </w:rPr>
              <w:t xml:space="preserve"> SA: 0704 90, 0706 90, 0708 10, 0708 20, 0708 90, 0713 10, 0713 33, 0713 34, 0713 35 000, 0713 39 000, 0713 40 000, 0713 50 000, 0713 60 000, 0713 90, 0910 99, 1201 10 000, 1201 90 000, 1207 50, 1207 99, 1209 10 000, 1209 21 000, 1209 </w:t>
            </w:r>
            <w:r w:rsidRPr="00A22086">
              <w:rPr>
                <w:rFonts w:ascii="Times New Roman" w:eastAsia="Times New Roman" w:hAnsi="Times New Roman" w:cs="Times New Roman"/>
                <w:sz w:val="24"/>
                <w:szCs w:val="24"/>
              </w:rPr>
              <w:lastRenderedPageBreak/>
              <w:t>91 sau 1214 90 din Nomenclatura combinată a mărfurilor, aprobată prin Legea nr.172/2014;</w:t>
            </w:r>
          </w:p>
          <w:p w14:paraId="65D0BF60"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39.4.</w:t>
            </w:r>
            <w:r w:rsidRPr="00A22086">
              <w:rPr>
                <w:rFonts w:ascii="Times New Roman" w:eastAsia="Times New Roman" w:hAnsi="Times New Roman" w:cs="Times New Roman"/>
                <w:sz w:val="24"/>
                <w:szCs w:val="24"/>
              </w:rPr>
              <w:t xml:space="preserve"> făina de polen menționată la codul NC ex 1212 99 950 din Nomenclatura combinată a mărfurilor aprobată prin Legea nr.172/2014;</w:t>
            </w:r>
          </w:p>
          <w:p w14:paraId="144AB658"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39.5.</w:t>
            </w:r>
            <w:r w:rsidRPr="00A22086">
              <w:rPr>
                <w:rFonts w:ascii="Times New Roman" w:eastAsia="Times New Roman" w:hAnsi="Times New Roman" w:cs="Times New Roman"/>
                <w:sz w:val="24"/>
                <w:szCs w:val="24"/>
              </w:rPr>
              <w:t xml:space="preserve"> melcii vii, cu excepția melcilor de mare, menționați la codul NC 0307 60 000 din Nomenclatura combinată a mărfurilor aprobată prin Legea nr.172/2014;</w:t>
            </w:r>
          </w:p>
          <w:p w14:paraId="11421A19"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39.6.</w:t>
            </w:r>
            <w:r w:rsidRPr="00A22086">
              <w:rPr>
                <w:rFonts w:ascii="Times New Roman" w:eastAsia="Times New Roman" w:hAnsi="Times New Roman" w:cs="Times New Roman"/>
                <w:sz w:val="24"/>
                <w:szCs w:val="24"/>
              </w:rPr>
              <w:t xml:space="preserve"> produsele compuse menționate la pct. 36.1 și 36.2.  cu excepția produselor compuse cu durată lungă de conservare care nu conțin produse din carne, în afară de:</w:t>
            </w:r>
          </w:p>
          <w:p w14:paraId="2FEFF98A"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39.6.1</w:t>
            </w:r>
            <w:r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ab/>
              <w:t>gelatină sau colagen care nu sunt derivate din oase de rumegătoare;</w:t>
            </w:r>
          </w:p>
          <w:p w14:paraId="1A19588A" w14:textId="11C936A1" w:rsidR="000E14FB"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39.6.2</w:t>
            </w:r>
            <w:r w:rsidRPr="00A22086">
              <w:rPr>
                <w:rFonts w:ascii="Times New Roman" w:eastAsia="Times New Roman" w:hAnsi="Times New Roman" w:cs="Times New Roman"/>
                <w:sz w:val="24"/>
                <w:szCs w:val="24"/>
              </w:rPr>
              <w:t xml:space="preserve">. </w:t>
            </w:r>
            <w:r w:rsidRPr="00A22086">
              <w:rPr>
                <w:rFonts w:ascii="Times New Roman" w:eastAsia="Times New Roman" w:hAnsi="Times New Roman" w:cs="Times New Roman"/>
                <w:sz w:val="24"/>
                <w:szCs w:val="24"/>
              </w:rPr>
              <w:tab/>
              <w:t xml:space="preserve">produsele înalt rafinate, destinate consumului uman prevăzute de </w:t>
            </w:r>
            <w:r w:rsidRPr="00A22086">
              <w:rPr>
                <w:rFonts w:ascii="Times New Roman" w:eastAsia="Calibri" w:hAnsi="Times New Roman" w:cs="Times New Roman"/>
                <w:sz w:val="24"/>
                <w:szCs w:val="24"/>
              </w:rPr>
              <w:t>Cerințele specifice de igienă care se aplică alimentelor de origine animală, aprobate prin Hotărârea Guvernului 692/2025</w:t>
            </w:r>
            <w:r w:rsidRPr="00A22086">
              <w:rPr>
                <w:rFonts w:ascii="Times New Roman" w:eastAsia="Times New Roman" w:hAnsi="Times New Roman" w:cs="Times New Roman"/>
                <w:sz w:val="24"/>
                <w:szCs w:val="24"/>
              </w:rPr>
              <w:t>.</w:t>
            </w:r>
            <w:bookmarkEnd w:id="29"/>
          </w:p>
        </w:tc>
        <w:tc>
          <w:tcPr>
            <w:tcW w:w="1985" w:type="dxa"/>
            <w:tcBorders>
              <w:top w:val="single" w:sz="4" w:space="0" w:color="auto"/>
              <w:left w:val="single" w:sz="4" w:space="0" w:color="auto"/>
              <w:bottom w:val="single" w:sz="4" w:space="0" w:color="auto"/>
              <w:right w:val="single" w:sz="4" w:space="0" w:color="auto"/>
            </w:tcBorders>
            <w:vAlign w:val="center"/>
          </w:tcPr>
          <w:p w14:paraId="596665E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85FF222" w14:textId="77777777" w:rsidR="000E14FB" w:rsidRPr="00A22086" w:rsidRDefault="000E14FB" w:rsidP="00F36242">
            <w:pPr>
              <w:spacing w:after="0" w:line="276" w:lineRule="auto"/>
              <w:jc w:val="both"/>
              <w:rPr>
                <w:rFonts w:ascii="Times New Roman" w:hAnsi="Times New Roman" w:cs="Times New Roman"/>
                <w:sz w:val="24"/>
                <w:szCs w:val="24"/>
              </w:rPr>
            </w:pPr>
          </w:p>
        </w:tc>
      </w:tr>
      <w:tr w:rsidR="00946770" w:rsidRPr="00A22086" w14:paraId="6884BA93"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7B48EEB2" w14:textId="77777777" w:rsidR="00946770" w:rsidRPr="00A22086" w:rsidRDefault="0094677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p w14:paraId="1476E0BA" w14:textId="0A368492" w:rsidR="00946770" w:rsidRPr="00A22086" w:rsidRDefault="0094677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Atunci când transporturile de produse pescărești intră în Uniune direct de pe o navă frigorifică, un vas fabrică sau un vas congelator care arborează pavilionul unei țări terțe, certificatul oficial menționat la articolul 14 alineatul (3) din </w:t>
            </w:r>
            <w:r w:rsidRPr="00A22086">
              <w:rPr>
                <w:rFonts w:ascii="Times New Roman" w:hAnsi="Times New Roman" w:cs="Times New Roman"/>
                <w:sz w:val="24"/>
                <w:szCs w:val="24"/>
              </w:rPr>
              <w:lastRenderedPageBreak/>
              <w:t>Regulamentul de punere în aplicare (UE) 2020/2235 poate fi semnat de căpitan.</w:t>
            </w:r>
          </w:p>
        </w:tc>
        <w:tc>
          <w:tcPr>
            <w:tcW w:w="5953" w:type="dxa"/>
            <w:tcBorders>
              <w:top w:val="single" w:sz="4" w:space="0" w:color="auto"/>
              <w:left w:val="single" w:sz="4" w:space="0" w:color="auto"/>
              <w:bottom w:val="single" w:sz="4" w:space="0" w:color="auto"/>
              <w:right w:val="single" w:sz="4" w:space="0" w:color="auto"/>
            </w:tcBorders>
            <w:vAlign w:val="center"/>
          </w:tcPr>
          <w:p w14:paraId="2F980A93" w14:textId="77777777" w:rsidR="00946770" w:rsidRPr="00A22086"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673A531" w14:textId="77777777" w:rsidR="00E30953" w:rsidRPr="00A22086" w:rsidRDefault="00E30953"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76DA7C6B" w14:textId="4D95476E" w:rsidR="00946770" w:rsidRPr="00A22086" w:rsidRDefault="00E30953"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 xml:space="preserve">nu pot fi transpuse prin metoda preluării directe de către proiectul </w:t>
            </w:r>
            <w:r w:rsidRPr="00A22086">
              <w:rPr>
                <w:rFonts w:ascii="Times New Roman" w:eastAsia="Times New Roman" w:hAnsi="Times New Roman" w:cs="Times New Roman"/>
                <w:sz w:val="24"/>
                <w:szCs w:val="24"/>
              </w:rPr>
              <w:lastRenderedPageBreak/>
              <w:t>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36E41EF7" w14:textId="77777777" w:rsidR="00946770" w:rsidRPr="00A22086" w:rsidRDefault="00946770" w:rsidP="00F36242">
            <w:pPr>
              <w:spacing w:after="0" w:line="276" w:lineRule="auto"/>
              <w:jc w:val="both"/>
              <w:rPr>
                <w:rFonts w:ascii="Times New Roman" w:hAnsi="Times New Roman" w:cs="Times New Roman"/>
                <w:sz w:val="24"/>
                <w:szCs w:val="24"/>
              </w:rPr>
            </w:pPr>
          </w:p>
        </w:tc>
      </w:tr>
      <w:tr w:rsidR="000C7FFC" w:rsidRPr="00A22086" w14:paraId="60DDE61D"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3FFA08E"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▼M2 </w:t>
            </w:r>
            <w:r w:rsidRPr="00A22086">
              <w:rPr>
                <w:rFonts w:ascii="Times New Roman" w:hAnsi="Times New Roman" w:cs="Times New Roman"/>
                <w:sz w:val="24"/>
                <w:szCs w:val="24"/>
              </w:rPr>
              <w:t></w:t>
            </w:r>
          </w:p>
          <w:p w14:paraId="10BF5BA7"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Nu este necesar niciun certificat oficial pentru intrarea în Uniune a capsulelor de gelatină care intră sub incidența poziției SA 3913 , 3926 sau 9602 din partea II a anexei I la Regulamentul (CEE) nr. 2658/87 și nici pentru capsulele de gelatină ca parte a produselor de origine animală menționate la punctul 1 litera (b) din prezentul articol sau ca parte a produselor compuse menționate la articolul 20 alineatul (1) din prezentul regulament, în cazul în care capsulele respective nu sunt derivate din oase de rumegătoare.</w:t>
            </w:r>
          </w:p>
          <w:p w14:paraId="182BD702"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p w14:paraId="64E42A30"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Certificatele oficiale menționate la alineatul (1) certifică faptul că produsele respectă:</w:t>
            </w:r>
          </w:p>
          <w:p w14:paraId="203351B3"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cerințele stabilite în Regulamentele (CE) nr. 178/2002, (CE) nr. 852/2004 și (CE) nr. 853/2004 sau dispoziții recunoscute ca fiind echivalente cu respectivele cerințe;</w:t>
            </w:r>
          </w:p>
          <w:p w14:paraId="6BD206D5"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orice cerințe specifice pentru intrarea în Uniune stabilite în prezentul regulament.</w:t>
            </w:r>
          </w:p>
          <w:p w14:paraId="2B0BA7F2" w14:textId="562B9C93" w:rsidR="000C7FFC" w:rsidRPr="00A22086" w:rsidRDefault="000C7FFC" w:rsidP="00F36242">
            <w:pPr>
              <w:spacing w:after="0" w:line="276" w:lineRule="auto"/>
              <w:jc w:val="both"/>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9C91996" w14:textId="77777777" w:rsidR="000C7FFC" w:rsidRPr="00A22086" w:rsidRDefault="000C7FF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p>
          <w:p w14:paraId="0590F730" w14:textId="77777777" w:rsidR="008B43B0" w:rsidRPr="00A22086"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40.</w:t>
            </w:r>
            <w:r w:rsidRPr="00A22086">
              <w:rPr>
                <w:rFonts w:ascii="Times New Roman" w:eastAsia="Times New Roman" w:hAnsi="Times New Roman" w:cs="Times New Roman"/>
                <w:sz w:val="24"/>
                <w:szCs w:val="24"/>
              </w:rPr>
              <w:t xml:space="preserve"> Nu este necesar certificat oficial pentru intrarea în Republica Moldova a capsulelor de gelatină care intră sub incidența poziției SA 3913, 3926 sau 9602 din Nomenclatura combinată a mărfurilor aprobată prin Legea nr.172/2014 și nici pentru capsulele de gelatină ca parte a produselor de origine animală menționate la </w:t>
            </w:r>
            <w:proofErr w:type="spellStart"/>
            <w:r w:rsidRPr="00A22086">
              <w:rPr>
                <w:rFonts w:ascii="Times New Roman" w:eastAsia="Times New Roman" w:hAnsi="Times New Roman" w:cs="Times New Roman"/>
                <w:sz w:val="24"/>
                <w:szCs w:val="24"/>
              </w:rPr>
              <w:t>subpct</w:t>
            </w:r>
            <w:proofErr w:type="spellEnd"/>
            <w:r w:rsidRPr="00A22086">
              <w:rPr>
                <w:rFonts w:ascii="Times New Roman" w:eastAsia="Times New Roman" w:hAnsi="Times New Roman" w:cs="Times New Roman"/>
                <w:sz w:val="24"/>
                <w:szCs w:val="24"/>
              </w:rPr>
              <w:t>. 39.2. sau ca parte a produselor compuse menționate la pct.35, în cazul în care capsulele respective nu sunt derivate din oase de rumegătoare.</w:t>
            </w:r>
          </w:p>
          <w:p w14:paraId="7936ADC7" w14:textId="2B464C6B" w:rsidR="000C7FFC" w:rsidRPr="00A22086"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41.</w:t>
            </w:r>
            <w:r w:rsidRPr="00A22086">
              <w:rPr>
                <w:rFonts w:ascii="Times New Roman" w:eastAsia="Times New Roman" w:hAnsi="Times New Roman" w:cs="Times New Roman"/>
                <w:sz w:val="24"/>
                <w:szCs w:val="24"/>
              </w:rPr>
              <w:t xml:space="preserve"> </w:t>
            </w:r>
            <w:r w:rsidR="00E30953" w:rsidRPr="00A22086">
              <w:rPr>
                <w:rFonts w:ascii="Times New Roman" w:eastAsia="Times New Roman" w:hAnsi="Times New Roman" w:cs="Times New Roman"/>
                <w:sz w:val="24"/>
                <w:szCs w:val="24"/>
              </w:rPr>
              <w:t xml:space="preserve">Certificatele oficiale certifică faptul că produsele respectă </w:t>
            </w:r>
            <w:r w:rsidR="00E30953" w:rsidRPr="00A22086">
              <w:rPr>
                <w:rFonts w:ascii="Times New Roman" w:hAnsi="Times New Roman" w:cs="Times New Roman"/>
                <w:sz w:val="24"/>
                <w:szCs w:val="24"/>
              </w:rPr>
              <w:t xml:space="preserve">cerințele stabilite în Legea nr.306/2018 privind siguranța alimentelor,  Legea Nr. 296/2017 </w:t>
            </w:r>
            <w:r w:rsidR="00E30953" w:rsidRPr="00A22086">
              <w:rPr>
                <w:rFonts w:ascii="Times New Roman" w:hAnsi="Times New Roman" w:cs="Times New Roman"/>
                <w:sz w:val="24"/>
                <w:szCs w:val="24"/>
                <w:lang w:eastAsia="ro-RO"/>
              </w:rPr>
              <w:t xml:space="preserve">privind </w:t>
            </w:r>
            <w:proofErr w:type="spellStart"/>
            <w:r w:rsidR="00E30953" w:rsidRPr="00A22086">
              <w:rPr>
                <w:rFonts w:ascii="Times New Roman" w:hAnsi="Times New Roman" w:cs="Times New Roman"/>
                <w:sz w:val="24"/>
                <w:szCs w:val="24"/>
                <w:lang w:eastAsia="ro-RO"/>
              </w:rPr>
              <w:t>cerinţele</w:t>
            </w:r>
            <w:proofErr w:type="spellEnd"/>
            <w:r w:rsidR="00E30953" w:rsidRPr="00A22086">
              <w:rPr>
                <w:rFonts w:ascii="Times New Roman" w:hAnsi="Times New Roman" w:cs="Times New Roman"/>
                <w:sz w:val="24"/>
                <w:szCs w:val="24"/>
                <w:lang w:eastAsia="ro-RO"/>
              </w:rPr>
              <w:t xml:space="preserve"> generale de igienă a produselor alimentare și </w:t>
            </w:r>
            <w:r w:rsidR="00E30953" w:rsidRPr="00A22086">
              <w:rPr>
                <w:rFonts w:ascii="Times New Roman" w:eastAsia="Calibri" w:hAnsi="Times New Roman" w:cs="Times New Roman"/>
                <w:sz w:val="24"/>
                <w:szCs w:val="24"/>
              </w:rPr>
              <w:t>Cerințele specifice de igienă care se aplică alimentelor de origine animală, aprobate prin Hotărârea Guvernului 692/2025</w:t>
            </w:r>
            <w:r w:rsidR="00E30953" w:rsidRPr="00A22086">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1B59458" w14:textId="685913EA" w:rsidR="000C7FFC" w:rsidRPr="00A22086" w:rsidRDefault="00E30953"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E08C0EB" w14:textId="77777777" w:rsidR="000C7FFC" w:rsidRPr="00A22086" w:rsidRDefault="000C7FFC" w:rsidP="00F36242">
            <w:pPr>
              <w:spacing w:after="0" w:line="276" w:lineRule="auto"/>
              <w:jc w:val="both"/>
              <w:rPr>
                <w:rFonts w:ascii="Times New Roman" w:hAnsi="Times New Roman" w:cs="Times New Roman"/>
                <w:sz w:val="24"/>
                <w:szCs w:val="24"/>
              </w:rPr>
            </w:pPr>
          </w:p>
        </w:tc>
      </w:tr>
      <w:tr w:rsidR="008B43B0" w:rsidRPr="00A22086" w14:paraId="1B7BC925"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6222952F"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(5)</w:t>
            </w:r>
            <w:r w:rsidRPr="00A22086">
              <w:rPr>
                <w:rFonts w:ascii="Times New Roman" w:hAnsi="Times New Roman" w:cs="Times New Roman"/>
                <w:sz w:val="24"/>
                <w:szCs w:val="24"/>
              </w:rPr>
              <w:tab/>
              <w:t xml:space="preserve">Certificatele oficiale menționate la alineatul (1) pot include detalii necesare în conformitate cu alte acte </w:t>
            </w:r>
            <w:r w:rsidRPr="00A22086">
              <w:rPr>
                <w:rFonts w:ascii="Times New Roman" w:hAnsi="Times New Roman" w:cs="Times New Roman"/>
                <w:sz w:val="24"/>
                <w:szCs w:val="24"/>
              </w:rPr>
              <w:lastRenderedPageBreak/>
              <w:t>legislative ale Uniunii privind sănătatea publică și sănătatea animală.</w:t>
            </w:r>
          </w:p>
          <w:p w14:paraId="63C2077C" w14:textId="7777777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(6)</w:t>
            </w:r>
            <w:r w:rsidRPr="00A22086">
              <w:rPr>
                <w:rFonts w:ascii="Times New Roman" w:hAnsi="Times New Roman" w:cs="Times New Roman"/>
                <w:sz w:val="24"/>
                <w:szCs w:val="24"/>
              </w:rPr>
              <w:tab/>
              <w:t>Certificatul oficial pentru germenii și semințele destinate producției de germeni, menționate la alineatul (1) litera (c), însoțește transportul până când acesta ajunge la destinația indicată în certificatul oficial. În caz de divizare a transportului, o copie a certificatului oficial însoțește fiecare parte a transportului.</w:t>
            </w:r>
          </w:p>
          <w:p w14:paraId="34D0F6CA" w14:textId="25A610F7" w:rsidR="008B43B0" w:rsidRPr="00A22086" w:rsidRDefault="008B43B0"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(7)</w:t>
            </w:r>
            <w:r w:rsidRPr="00A22086">
              <w:rPr>
                <w:rFonts w:ascii="Times New Roman" w:hAnsi="Times New Roman" w:cs="Times New Roman"/>
                <w:sz w:val="24"/>
                <w:szCs w:val="24"/>
              </w:rPr>
              <w:tab/>
              <w:t>Autoritățile competente din țara terță de expediere pot certifica transporturile de produse de origine animală care necesită doar o atestare de sănătate publică sau transporturile de germeni care provin dintr-o altă țară terță dacă autoritățile competente din țara terță de expediere pot asigura conformitatea transporturilor cu cerințele pentru intrarea în Uniune prevăzute în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78A13A4B" w14:textId="562C8BF5" w:rsidR="008B43B0" w:rsidRPr="00A22086"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lastRenderedPageBreak/>
              <w:t>42.</w:t>
            </w:r>
            <w:r w:rsidRPr="00A22086">
              <w:rPr>
                <w:rFonts w:ascii="Times New Roman" w:eastAsia="Times New Roman" w:hAnsi="Times New Roman" w:cs="Times New Roman"/>
                <w:sz w:val="24"/>
                <w:szCs w:val="24"/>
              </w:rPr>
              <w:t xml:space="preserve"> Certificatul oficial pentru germenii și semințele destinate producției de germeni, menționat la pct. 39.3. însoțește transportul până când acesta ajunge la </w:t>
            </w:r>
            <w:r w:rsidRPr="00A22086">
              <w:rPr>
                <w:rFonts w:ascii="Times New Roman" w:eastAsia="Calibri" w:hAnsi="Times New Roman" w:cs="Times New Roman"/>
                <w:b/>
                <w:bCs/>
                <w:sz w:val="24"/>
                <w:szCs w:val="24"/>
              </w:rPr>
              <w:t xml:space="preserve"> </w:t>
            </w:r>
            <w:r w:rsidRPr="00A22086">
              <w:rPr>
                <w:rFonts w:ascii="Times New Roman" w:eastAsia="Times New Roman" w:hAnsi="Times New Roman" w:cs="Times New Roman"/>
                <w:sz w:val="24"/>
                <w:szCs w:val="24"/>
              </w:rPr>
              <w:t xml:space="preserve">destinația </w:t>
            </w:r>
            <w:r w:rsidRPr="00A22086">
              <w:rPr>
                <w:rFonts w:ascii="Times New Roman" w:eastAsia="Times New Roman" w:hAnsi="Times New Roman" w:cs="Times New Roman"/>
                <w:sz w:val="24"/>
                <w:szCs w:val="24"/>
              </w:rPr>
              <w:lastRenderedPageBreak/>
              <w:t>indicată în certificatul oficial. În caz de divizare a transportului, o copie a certificatului oficial însoțește fiecare parte a transportului.</w:t>
            </w:r>
          </w:p>
          <w:p w14:paraId="4F987893" w14:textId="2A6AC120" w:rsidR="008B43B0" w:rsidRPr="00A22086"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4</w:t>
            </w:r>
            <w:r w:rsidR="00E30953" w:rsidRPr="00A22086">
              <w:rPr>
                <w:rFonts w:ascii="Times New Roman" w:eastAsia="Times New Roman" w:hAnsi="Times New Roman" w:cs="Times New Roman"/>
                <w:b/>
                <w:bCs/>
                <w:sz w:val="24"/>
                <w:szCs w:val="24"/>
              </w:rPr>
              <w:t>3</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 xml:space="preserve"> Autoritățile competente din țara de expediere pot certifica transporturile de produse de origine animală care necesită doar o atestare de sănătate publică sau transporturile de germeni care provin dintr-o altă țară dacă autoritățile competente din țara de expediere pot asigura conformitatea transporturilor cu cerințele pentru intrarea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27568D66" w14:textId="6C498F32" w:rsidR="008B43B0" w:rsidRPr="00A22086" w:rsidRDefault="00E30953"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E7B4E68" w14:textId="77777777" w:rsidR="008B43B0" w:rsidRPr="00A22086" w:rsidRDefault="008B43B0" w:rsidP="00F36242">
            <w:pPr>
              <w:spacing w:after="0" w:line="276" w:lineRule="auto"/>
              <w:jc w:val="both"/>
              <w:rPr>
                <w:rFonts w:ascii="Times New Roman" w:hAnsi="Times New Roman" w:cs="Times New Roman"/>
                <w:sz w:val="24"/>
                <w:szCs w:val="24"/>
              </w:rPr>
            </w:pPr>
          </w:p>
        </w:tc>
      </w:tr>
      <w:tr w:rsidR="000E14FB" w:rsidRPr="00A22086" w14:paraId="045889AE" w14:textId="77777777" w:rsidTr="00D01D0A">
        <w:trPr>
          <w:trHeight w:val="992"/>
        </w:trPr>
        <w:tc>
          <w:tcPr>
            <w:tcW w:w="5983" w:type="dxa"/>
            <w:tcBorders>
              <w:top w:val="single" w:sz="4" w:space="0" w:color="auto"/>
              <w:left w:val="single" w:sz="4" w:space="0" w:color="auto"/>
              <w:bottom w:val="single" w:sz="4" w:space="0" w:color="auto"/>
              <w:right w:val="single" w:sz="4" w:space="0" w:color="auto"/>
            </w:tcBorders>
            <w:vAlign w:val="center"/>
          </w:tcPr>
          <w:p w14:paraId="53A63CE6"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22</w:t>
            </w:r>
          </w:p>
          <w:p w14:paraId="2B7B3393"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Atestat privat</w:t>
            </w:r>
          </w:p>
          <w:p w14:paraId="30765716"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Un atestat privat care confirmă faptul că transporturile respectă cerințele aplicabile menționate la articolul 126 alineatul (2) din Regulamentul (UE) 2017/625, întocmit și semnat de operatorul din sectorul alimentar care introduce mărfuri în Uniune, însoțește:</w:t>
            </w:r>
          </w:p>
          <w:p w14:paraId="46F7A1D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▼M2 </w:t>
            </w:r>
            <w:r w:rsidRPr="00A22086">
              <w:rPr>
                <w:rFonts w:ascii="Times New Roman" w:hAnsi="Times New Roman" w:cs="Times New Roman"/>
                <w:sz w:val="24"/>
                <w:szCs w:val="24"/>
              </w:rPr>
              <w:t></w:t>
            </w:r>
          </w:p>
          <w:p w14:paraId="2507729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 xml:space="preserve">transporturile de produse compuse menționate la articolul 20 alineatul (2) litera (b), în cazul în care produsele compuse nu conțin produse pe bază de </w:t>
            </w:r>
            <w:proofErr w:type="spellStart"/>
            <w:r w:rsidRPr="00A22086">
              <w:rPr>
                <w:rFonts w:ascii="Times New Roman" w:hAnsi="Times New Roman" w:cs="Times New Roman"/>
                <w:sz w:val="24"/>
                <w:szCs w:val="24"/>
              </w:rPr>
              <w:t>colostru</w:t>
            </w:r>
            <w:proofErr w:type="spellEnd"/>
            <w:r w:rsidRPr="00A22086">
              <w:rPr>
                <w:rFonts w:ascii="Times New Roman" w:hAnsi="Times New Roman" w:cs="Times New Roman"/>
                <w:sz w:val="24"/>
                <w:szCs w:val="24"/>
              </w:rPr>
              <w:t xml:space="preserve"> sau produse din carne, în afară de:</w:t>
            </w:r>
          </w:p>
          <w:p w14:paraId="29C3F66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(i)</w:t>
            </w:r>
            <w:r w:rsidRPr="00A22086">
              <w:rPr>
                <w:rFonts w:ascii="Times New Roman" w:hAnsi="Times New Roman" w:cs="Times New Roman"/>
                <w:sz w:val="24"/>
                <w:szCs w:val="24"/>
              </w:rPr>
              <w:tab/>
              <w:t>gelatină și colagen care nu sunt derivate din oase de rumegătoare;</w:t>
            </w:r>
          </w:p>
          <w:p w14:paraId="5DCFB3D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(ii)</w:t>
            </w:r>
            <w:r w:rsidRPr="00A22086">
              <w:rPr>
                <w:rFonts w:ascii="Times New Roman" w:hAnsi="Times New Roman" w:cs="Times New Roman"/>
                <w:sz w:val="24"/>
                <w:szCs w:val="24"/>
              </w:rPr>
              <w:tab/>
              <w:t>produsele înalt rafinate, astfel cum sunt descrise în secțiunea XVI din anexa III la Regulamentul (CE) nr. 853/2004, destinate consumului uman;</w:t>
            </w:r>
          </w:p>
          <w:p w14:paraId="043224D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p w14:paraId="12BBB2E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transporturile de produse compuse menționate la articolul 20 alineatul (2) litera (c) din prezentul regulament.</w:t>
            </w:r>
          </w:p>
          <w:p w14:paraId="02A44C6B" w14:textId="4B6B382C" w:rsidR="000E14FB" w:rsidRPr="00A22086" w:rsidRDefault="000E14FB" w:rsidP="00F36242">
            <w:pPr>
              <w:spacing w:after="0" w:line="276" w:lineRule="auto"/>
              <w:jc w:val="both"/>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8ACBD0C" w14:textId="77777777"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sz w:val="24"/>
                <w:szCs w:val="24"/>
              </w:rPr>
            </w:pPr>
            <w:r w:rsidRPr="00A22086">
              <w:rPr>
                <w:rFonts w:ascii="Times New Roman" w:eastAsia="Times New Roman" w:hAnsi="Times New Roman" w:cs="Times New Roman"/>
                <w:b/>
                <w:iCs/>
                <w:sz w:val="24"/>
                <w:szCs w:val="24"/>
              </w:rPr>
              <w:lastRenderedPageBreak/>
              <w:t>CAPITOLUL XV</w:t>
            </w:r>
          </w:p>
          <w:p w14:paraId="65DD3845" w14:textId="77777777"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CERINȚE PRIVIND ATESTAREA ANIMALELOR CARE INTRĂ ÎN REPUBLICA MOLDOVA</w:t>
            </w:r>
          </w:p>
          <w:p w14:paraId="72C490C5" w14:textId="29ADBF6D"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4</w:t>
            </w:r>
            <w:r w:rsidR="00E30953" w:rsidRPr="00A22086">
              <w:rPr>
                <w:rFonts w:ascii="Times New Roman" w:eastAsia="Times New Roman" w:hAnsi="Times New Roman" w:cs="Times New Roman"/>
                <w:b/>
                <w:bCs/>
                <w:sz w:val="24"/>
                <w:szCs w:val="24"/>
              </w:rPr>
              <w:t>4</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 xml:space="preserve"> Un atestat privat care confirmă faptul că transporturile respectă cerințele aplicabile conform art. 85 alin. (2) lit. a) din  Legea nr.82/2024, întocmit și semnat de operatorul din domeniul alimentar care introduce bunuri în Republica Moldova, însoțește:</w:t>
            </w:r>
          </w:p>
          <w:p w14:paraId="79F2D05F" w14:textId="28892F04"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E30953" w:rsidRPr="00A22086">
              <w:rPr>
                <w:rFonts w:ascii="Times New Roman" w:eastAsia="Times New Roman" w:hAnsi="Times New Roman" w:cs="Times New Roman"/>
                <w:bCs/>
                <w:sz w:val="24"/>
                <w:szCs w:val="24"/>
              </w:rPr>
              <w:t>4</w:t>
            </w:r>
            <w:r w:rsidRPr="00A22086">
              <w:rPr>
                <w:rFonts w:ascii="Times New Roman" w:eastAsia="Times New Roman" w:hAnsi="Times New Roman" w:cs="Times New Roman"/>
                <w:bCs/>
                <w:sz w:val="24"/>
                <w:szCs w:val="24"/>
              </w:rPr>
              <w:t>.1.</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 xml:space="preserve">transporturile de produse compuse menționate la subpct.36.2, în cazul în care produsele compuse nu conțin produse pe bază de </w:t>
            </w:r>
            <w:proofErr w:type="spellStart"/>
            <w:r w:rsidRPr="00A22086">
              <w:rPr>
                <w:rFonts w:ascii="Times New Roman" w:eastAsia="Times New Roman" w:hAnsi="Times New Roman" w:cs="Times New Roman"/>
                <w:sz w:val="24"/>
                <w:szCs w:val="24"/>
              </w:rPr>
              <w:t>colostru</w:t>
            </w:r>
            <w:proofErr w:type="spellEnd"/>
            <w:r w:rsidRPr="00A22086">
              <w:rPr>
                <w:rFonts w:ascii="Times New Roman" w:eastAsia="Times New Roman" w:hAnsi="Times New Roman" w:cs="Times New Roman"/>
                <w:sz w:val="24"/>
                <w:szCs w:val="24"/>
              </w:rPr>
              <w:t xml:space="preserve"> sau produse din carne, în afară de:</w:t>
            </w:r>
          </w:p>
          <w:p w14:paraId="7330C19F" w14:textId="15261A18"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E30953" w:rsidRPr="00A22086">
              <w:rPr>
                <w:rFonts w:ascii="Times New Roman" w:eastAsia="Times New Roman" w:hAnsi="Times New Roman" w:cs="Times New Roman"/>
                <w:bCs/>
                <w:sz w:val="24"/>
                <w:szCs w:val="24"/>
              </w:rPr>
              <w:t>4</w:t>
            </w:r>
            <w:r w:rsidRPr="00A22086">
              <w:rPr>
                <w:rFonts w:ascii="Times New Roman" w:eastAsia="Times New Roman" w:hAnsi="Times New Roman" w:cs="Times New Roman"/>
                <w:bCs/>
                <w:sz w:val="24"/>
                <w:szCs w:val="24"/>
              </w:rPr>
              <w:t>.1.1.</w:t>
            </w:r>
            <w:r w:rsidRPr="00A22086">
              <w:rPr>
                <w:rFonts w:ascii="Times New Roman" w:eastAsia="Times New Roman" w:hAnsi="Times New Roman" w:cs="Times New Roman"/>
                <w:b/>
                <w:bCs/>
                <w:sz w:val="24"/>
                <w:szCs w:val="24"/>
              </w:rPr>
              <w:tab/>
            </w:r>
            <w:r w:rsidRPr="00A22086">
              <w:rPr>
                <w:rFonts w:ascii="Times New Roman" w:eastAsia="Times New Roman" w:hAnsi="Times New Roman" w:cs="Times New Roman"/>
                <w:sz w:val="24"/>
                <w:szCs w:val="24"/>
              </w:rPr>
              <w:t xml:space="preserve">gelatină și colagen care nu sunt derivate din oase </w:t>
            </w:r>
            <w:r w:rsidRPr="00A22086">
              <w:rPr>
                <w:rFonts w:ascii="Times New Roman" w:eastAsia="Times New Roman" w:hAnsi="Times New Roman" w:cs="Times New Roman"/>
                <w:sz w:val="24"/>
                <w:szCs w:val="24"/>
              </w:rPr>
              <w:lastRenderedPageBreak/>
              <w:t>de rumegătoare;</w:t>
            </w:r>
          </w:p>
          <w:p w14:paraId="3080ED5E" w14:textId="65E32C8D" w:rsidR="005D0B59" w:rsidRPr="00A22086" w:rsidRDefault="005D0B59" w:rsidP="00F36242">
            <w:pPr>
              <w:widowControl w:val="0"/>
              <w:tabs>
                <w:tab w:val="left" w:pos="884"/>
              </w:tabs>
              <w:autoSpaceDE w:val="0"/>
              <w:autoSpaceDN w:val="0"/>
              <w:spacing w:after="0" w:line="276" w:lineRule="auto"/>
              <w:ind w:right="157"/>
              <w:jc w:val="both"/>
              <w:rPr>
                <w:rFonts w:ascii="Times New Roman" w:eastAsia="Calibri" w:hAnsi="Times New Roman" w:cs="Times New Roman"/>
                <w:sz w:val="24"/>
                <w:szCs w:val="24"/>
              </w:rPr>
            </w:pPr>
            <w:r w:rsidRPr="00A22086">
              <w:rPr>
                <w:rFonts w:ascii="Times New Roman" w:eastAsia="Times New Roman" w:hAnsi="Times New Roman" w:cs="Times New Roman"/>
                <w:bCs/>
                <w:sz w:val="24"/>
                <w:szCs w:val="24"/>
              </w:rPr>
              <w:t>4</w:t>
            </w:r>
            <w:r w:rsidR="00E30953" w:rsidRPr="00A22086">
              <w:rPr>
                <w:rFonts w:ascii="Times New Roman" w:eastAsia="Times New Roman" w:hAnsi="Times New Roman" w:cs="Times New Roman"/>
                <w:bCs/>
                <w:sz w:val="24"/>
                <w:szCs w:val="24"/>
              </w:rPr>
              <w:t>4</w:t>
            </w:r>
            <w:r w:rsidRPr="00A22086">
              <w:rPr>
                <w:rFonts w:ascii="Times New Roman" w:eastAsia="Times New Roman" w:hAnsi="Times New Roman" w:cs="Times New Roman"/>
                <w:bCs/>
                <w:sz w:val="24"/>
                <w:szCs w:val="24"/>
              </w:rPr>
              <w:t>.</w:t>
            </w:r>
            <w:r w:rsidR="00A771FF" w:rsidRPr="00A22086">
              <w:rPr>
                <w:rFonts w:ascii="Times New Roman" w:eastAsia="Times New Roman" w:hAnsi="Times New Roman" w:cs="Times New Roman"/>
                <w:bCs/>
                <w:sz w:val="24"/>
                <w:szCs w:val="24"/>
              </w:rPr>
              <w:t>1</w:t>
            </w:r>
            <w:r w:rsidRPr="00A22086">
              <w:rPr>
                <w:rFonts w:ascii="Times New Roman" w:eastAsia="Times New Roman" w:hAnsi="Times New Roman" w:cs="Times New Roman"/>
                <w:bCs/>
                <w:sz w:val="24"/>
                <w:szCs w:val="24"/>
              </w:rPr>
              <w:t>.2</w:t>
            </w:r>
            <w:r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ab/>
              <w:t xml:space="preserve">produsele înalt rafinate, conform capitolului XV din </w:t>
            </w:r>
            <w:r w:rsidRPr="00A22086">
              <w:rPr>
                <w:rFonts w:ascii="Times New Roman" w:eastAsia="Calibri" w:hAnsi="Times New Roman" w:cs="Times New Roman"/>
                <w:sz w:val="24"/>
                <w:szCs w:val="24"/>
              </w:rPr>
              <w:t>Cerințele specifice de igienă care se aplică alimentelor de origine animală, aprobate prin Hotărârea Guvernului 692/2025,</w:t>
            </w:r>
          </w:p>
          <w:p w14:paraId="2BECF763" w14:textId="431B9DA3" w:rsidR="000E14FB"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E30953" w:rsidRPr="00A22086">
              <w:rPr>
                <w:rFonts w:ascii="Times New Roman" w:eastAsia="Times New Roman" w:hAnsi="Times New Roman" w:cs="Times New Roman"/>
                <w:bCs/>
                <w:sz w:val="24"/>
                <w:szCs w:val="24"/>
              </w:rPr>
              <w:t>4</w:t>
            </w:r>
            <w:r w:rsidRPr="00A22086">
              <w:rPr>
                <w:rFonts w:ascii="Times New Roman" w:eastAsia="Times New Roman" w:hAnsi="Times New Roman" w:cs="Times New Roman"/>
                <w:bCs/>
                <w:sz w:val="24"/>
                <w:szCs w:val="24"/>
              </w:rPr>
              <w:t>.2.</w:t>
            </w:r>
            <w:r w:rsidRPr="00A22086">
              <w:rPr>
                <w:rFonts w:ascii="Times New Roman" w:eastAsia="Times New Roman" w:hAnsi="Times New Roman" w:cs="Times New Roman"/>
                <w:sz w:val="24"/>
                <w:szCs w:val="24"/>
              </w:rPr>
              <w:t xml:space="preserve"> transporturile de produse compuse menționate la pct.36.3.</w:t>
            </w:r>
          </w:p>
        </w:tc>
        <w:tc>
          <w:tcPr>
            <w:tcW w:w="1985" w:type="dxa"/>
            <w:tcBorders>
              <w:top w:val="single" w:sz="4" w:space="0" w:color="auto"/>
              <w:left w:val="single" w:sz="4" w:space="0" w:color="auto"/>
              <w:bottom w:val="single" w:sz="4" w:space="0" w:color="auto"/>
              <w:right w:val="single" w:sz="4" w:space="0" w:color="auto"/>
            </w:tcBorders>
            <w:vAlign w:val="center"/>
          </w:tcPr>
          <w:p w14:paraId="1F6BF839" w14:textId="7E843846" w:rsidR="000E14FB" w:rsidRPr="00A22086" w:rsidRDefault="00E30953"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w:t>
            </w:r>
            <w:r w:rsidR="000E14FB" w:rsidRPr="00A22086">
              <w:rPr>
                <w:rFonts w:ascii="Times New Roman" w:hAnsi="Times New Roman" w:cs="Times New Roman"/>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0C1E6014" w14:textId="77777777" w:rsidR="000E14FB" w:rsidRPr="00A22086" w:rsidRDefault="000E14FB" w:rsidP="00F36242">
            <w:pPr>
              <w:spacing w:after="0" w:line="276" w:lineRule="auto"/>
              <w:jc w:val="both"/>
              <w:rPr>
                <w:rFonts w:ascii="Times New Roman" w:hAnsi="Times New Roman" w:cs="Times New Roman"/>
                <w:sz w:val="24"/>
                <w:szCs w:val="24"/>
              </w:rPr>
            </w:pPr>
          </w:p>
        </w:tc>
      </w:tr>
      <w:tr w:rsidR="005D0B59" w:rsidRPr="00A22086" w14:paraId="1423B154" w14:textId="77777777" w:rsidTr="003C75CF">
        <w:trPr>
          <w:trHeight w:val="1550"/>
        </w:trPr>
        <w:tc>
          <w:tcPr>
            <w:tcW w:w="5983" w:type="dxa"/>
            <w:tcBorders>
              <w:top w:val="single" w:sz="4" w:space="0" w:color="auto"/>
              <w:left w:val="single" w:sz="4" w:space="0" w:color="auto"/>
              <w:bottom w:val="single" w:sz="4" w:space="0" w:color="auto"/>
              <w:right w:val="single" w:sz="4" w:space="0" w:color="auto"/>
            </w:tcBorders>
            <w:vAlign w:val="center"/>
          </w:tcPr>
          <w:p w14:paraId="6B56CE9E"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▼M3 </w:t>
            </w:r>
          </w:p>
          <w:p w14:paraId="7C416D0B"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Prin derogare de la alineatul (1) din prezentul articol,</w:t>
            </w:r>
          </w:p>
          <w:p w14:paraId="750143B1"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pentru produsele compuse exceptate de la efectuarea controalelor oficiale la posturile de control la frontieră, în conformitate cu articolul 48 litera (h) din Regulamentul (UE) 2017/625, atestatul privat însoțește produsele compuse respective în momentul introducerii lor pe piață, cu excepția produselor menționate la articolul 20 alineatul (4) din prezentul regulament, pentru care nu este necesar un atestat privat;</w:t>
            </w:r>
          </w:p>
          <w:p w14:paraId="4C8ED184"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nu este necesar un atestat privat pentru intrarea în Uniune a produselor compuse care conțin ca unic produs prelucrat de origine animală capsule de gelatină care nu sunt derivate din oase de rumegătoare.</w:t>
            </w:r>
          </w:p>
          <w:p w14:paraId="65087BDB" w14:textId="43BFC979" w:rsidR="005D0B59" w:rsidRPr="00A22086" w:rsidRDefault="005D0B59" w:rsidP="00F36242">
            <w:pPr>
              <w:spacing w:after="0" w:line="276" w:lineRule="auto"/>
              <w:jc w:val="both"/>
              <w:rPr>
                <w:rFonts w:ascii="Times New Roman" w:hAnsi="Times New Roman" w:cs="Times New Roman"/>
                <w:i/>
                <w:iCs/>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75A1B14" w14:textId="37A99006"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4</w:t>
            </w:r>
            <w:r w:rsidR="00E30953" w:rsidRPr="00A22086">
              <w:rPr>
                <w:rFonts w:ascii="Times New Roman" w:eastAsia="Times New Roman" w:hAnsi="Times New Roman" w:cs="Times New Roman"/>
                <w:b/>
                <w:bCs/>
                <w:sz w:val="24"/>
                <w:szCs w:val="24"/>
              </w:rPr>
              <w:t>5</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Prin derogare de la pct.45:</w:t>
            </w:r>
          </w:p>
          <w:p w14:paraId="16CDB033" w14:textId="0FA21A00"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Cs/>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5</w:t>
            </w:r>
            <w:r w:rsidRPr="00A22086">
              <w:rPr>
                <w:rFonts w:ascii="Times New Roman" w:eastAsia="Times New Roman" w:hAnsi="Times New Roman" w:cs="Times New Roman"/>
                <w:bCs/>
                <w:sz w:val="24"/>
                <w:szCs w:val="24"/>
              </w:rPr>
              <w:t>.1.</w:t>
            </w:r>
            <w:r w:rsidRPr="00A22086">
              <w:rPr>
                <w:rFonts w:ascii="Times New Roman" w:hAnsi="Times New Roman" w:cs="Times New Roman"/>
                <w:sz w:val="24"/>
                <w:szCs w:val="24"/>
              </w:rPr>
              <w:t xml:space="preserve"> </w:t>
            </w:r>
            <w:r w:rsidRPr="00A22086">
              <w:rPr>
                <w:rFonts w:ascii="Times New Roman" w:eastAsia="Times New Roman" w:hAnsi="Times New Roman" w:cs="Times New Roman"/>
                <w:bCs/>
                <w:sz w:val="24"/>
                <w:szCs w:val="24"/>
              </w:rPr>
              <w:t>Pentru produsele compuse exceptate de la efectuarea controalelor oficiale la posturile de control la frontieră, în conformitate cu prevederile art. 46 lit. h) din Legea nr. 82/2024, atestatul privat însoțește produsele respective la momentul introducerii acestora pe piață, cu excepția produselor prevăzute la pct. 38, pentru care nu se solicită atestat privat.</w:t>
            </w:r>
          </w:p>
          <w:p w14:paraId="11847E84" w14:textId="2A4AF08E" w:rsidR="005D0B59" w:rsidRPr="00A22086"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5</w:t>
            </w:r>
            <w:r w:rsidRPr="00A22086">
              <w:rPr>
                <w:rFonts w:ascii="Times New Roman" w:eastAsia="Times New Roman" w:hAnsi="Times New Roman" w:cs="Times New Roman"/>
                <w:bCs/>
                <w:sz w:val="24"/>
                <w:szCs w:val="24"/>
              </w:rPr>
              <w:t>.2.</w:t>
            </w:r>
            <w:r w:rsidRPr="00A22086">
              <w:rPr>
                <w:rFonts w:ascii="Times New Roman" w:eastAsia="Times New Roman" w:hAnsi="Times New Roman" w:cs="Times New Roman"/>
                <w:sz w:val="24"/>
                <w:szCs w:val="24"/>
              </w:rPr>
              <w:t xml:space="preserve"> nu este necesar un atestat privat pentru intrarea în Republica Moldova a produselor compuse care conțin ca unic produs prelucrat de origine animală capsule de gelatină care nu sunt derivate din oase de rumegătoare.</w:t>
            </w:r>
          </w:p>
        </w:tc>
        <w:tc>
          <w:tcPr>
            <w:tcW w:w="1985" w:type="dxa"/>
            <w:tcBorders>
              <w:top w:val="single" w:sz="4" w:space="0" w:color="auto"/>
              <w:left w:val="single" w:sz="4" w:space="0" w:color="auto"/>
              <w:bottom w:val="single" w:sz="4" w:space="0" w:color="auto"/>
              <w:right w:val="single" w:sz="4" w:space="0" w:color="auto"/>
            </w:tcBorders>
            <w:vAlign w:val="center"/>
          </w:tcPr>
          <w:p w14:paraId="22F64E65" w14:textId="247E711D" w:rsidR="005D0B59" w:rsidRPr="00A22086" w:rsidRDefault="00A771FF"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E2A3442" w14:textId="77777777" w:rsidR="005D0B59" w:rsidRPr="00A22086" w:rsidRDefault="005D0B59" w:rsidP="00F36242">
            <w:pPr>
              <w:spacing w:after="0" w:line="276" w:lineRule="auto"/>
              <w:jc w:val="both"/>
              <w:rPr>
                <w:rFonts w:ascii="Times New Roman" w:hAnsi="Times New Roman" w:cs="Times New Roman"/>
                <w:sz w:val="24"/>
                <w:szCs w:val="24"/>
              </w:rPr>
            </w:pPr>
          </w:p>
        </w:tc>
      </w:tr>
      <w:tr w:rsidR="005D0B59" w:rsidRPr="00A22086" w14:paraId="5F50187F" w14:textId="77777777" w:rsidTr="007625B5">
        <w:trPr>
          <w:trHeight w:val="708"/>
        </w:trPr>
        <w:tc>
          <w:tcPr>
            <w:tcW w:w="5983" w:type="dxa"/>
            <w:tcBorders>
              <w:top w:val="single" w:sz="4" w:space="0" w:color="auto"/>
              <w:left w:val="single" w:sz="4" w:space="0" w:color="auto"/>
              <w:bottom w:val="single" w:sz="4" w:space="0" w:color="auto"/>
              <w:right w:val="single" w:sz="4" w:space="0" w:color="auto"/>
            </w:tcBorders>
            <w:vAlign w:val="center"/>
          </w:tcPr>
          <w:p w14:paraId="2FA110AF"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▼B </w:t>
            </w:r>
            <w:r w:rsidRPr="00A22086">
              <w:rPr>
                <w:rFonts w:ascii="Times New Roman" w:hAnsi="Times New Roman" w:cs="Times New Roman"/>
                <w:sz w:val="24"/>
                <w:szCs w:val="24"/>
              </w:rPr>
              <w:t></w:t>
            </w:r>
          </w:p>
          <w:p w14:paraId="5109C85D"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Atestatul privat menționat la alineatul (1) asigură trasabilitatea transporturilor și conține:</w:t>
            </w:r>
          </w:p>
          <w:p w14:paraId="7F5879DD"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(a)</w:t>
            </w:r>
            <w:r w:rsidRPr="00A22086">
              <w:rPr>
                <w:rFonts w:ascii="Times New Roman" w:hAnsi="Times New Roman" w:cs="Times New Roman"/>
                <w:sz w:val="24"/>
                <w:szCs w:val="24"/>
              </w:rPr>
              <w:tab/>
              <w:t>informații privind expeditorul și destinatarul mărfurilor introduse în Uniune;</w:t>
            </w:r>
          </w:p>
          <w:p w14:paraId="00480A93" w14:textId="77777777"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lista produselor de origine vegetală și a produselor prelucrate de origine animală conținute în produsele compuse, indicate în ordinea descrescătoare a greutății lor, astfel cum a fost înregistrată în momentul utilizării lor în fabricarea produselor compuse;</w:t>
            </w:r>
          </w:p>
          <w:p w14:paraId="4892C3C4" w14:textId="49312842" w:rsidR="005D0B59" w:rsidRPr="00A22086" w:rsidRDefault="005D0B59"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numărul de autorizare al unității (unităților) care fabrică produsele prelucrate de origine animală conținute în produsele compuse a fost atribuit în momentul acordării aprobării în temeiul articolului 4 alineatul (3) din Regulamentul (CE) nr. 853/2004, indicat de operatorul din sectorul alimentar care introduce mărfuri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7BFE2A48" w14:textId="4D9DE62F"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lastRenderedPageBreak/>
              <w:t>4</w:t>
            </w:r>
            <w:r w:rsidR="00A771FF" w:rsidRPr="00A22086">
              <w:rPr>
                <w:rFonts w:ascii="Times New Roman" w:eastAsia="Times New Roman" w:hAnsi="Times New Roman" w:cs="Times New Roman"/>
                <w:b/>
                <w:bCs/>
                <w:sz w:val="24"/>
                <w:szCs w:val="24"/>
              </w:rPr>
              <w:t>6</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 xml:space="preserve"> Atestatul privat menționat la pct. 4</w:t>
            </w:r>
            <w:r w:rsidR="00A771FF" w:rsidRPr="00A22086">
              <w:rPr>
                <w:rFonts w:ascii="Times New Roman" w:eastAsia="Times New Roman" w:hAnsi="Times New Roman" w:cs="Times New Roman"/>
                <w:sz w:val="24"/>
                <w:szCs w:val="24"/>
              </w:rPr>
              <w:t>4</w:t>
            </w:r>
            <w:r w:rsidRPr="00A22086">
              <w:rPr>
                <w:rFonts w:ascii="Times New Roman" w:eastAsia="Times New Roman" w:hAnsi="Times New Roman" w:cs="Times New Roman"/>
                <w:sz w:val="24"/>
                <w:szCs w:val="24"/>
              </w:rPr>
              <w:t xml:space="preserve"> asigură trasabilitatea transporturilor și conține:</w:t>
            </w:r>
          </w:p>
          <w:p w14:paraId="60A91679" w14:textId="03F50214"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6</w:t>
            </w:r>
            <w:r w:rsidRPr="00A22086">
              <w:rPr>
                <w:rFonts w:ascii="Times New Roman" w:eastAsia="Times New Roman" w:hAnsi="Times New Roman" w:cs="Times New Roman"/>
                <w:bCs/>
                <w:sz w:val="24"/>
                <w:szCs w:val="24"/>
              </w:rPr>
              <w:t>.1.</w:t>
            </w:r>
            <w:r w:rsidRPr="00A22086">
              <w:rPr>
                <w:rFonts w:ascii="Times New Roman" w:eastAsia="Times New Roman" w:hAnsi="Times New Roman" w:cs="Times New Roman"/>
                <w:b/>
                <w:bCs/>
                <w:sz w:val="24"/>
                <w:szCs w:val="24"/>
              </w:rPr>
              <w:t xml:space="preserve"> </w:t>
            </w:r>
            <w:r w:rsidRPr="00A22086">
              <w:rPr>
                <w:rFonts w:ascii="Times New Roman" w:eastAsia="Times New Roman" w:hAnsi="Times New Roman" w:cs="Times New Roman"/>
                <w:sz w:val="24"/>
                <w:szCs w:val="24"/>
              </w:rPr>
              <w:t>informații privind expeditorul și destinatarul mărfurilor introduse în Republica Moldova;</w:t>
            </w:r>
          </w:p>
          <w:p w14:paraId="51D005C9" w14:textId="4129FACC"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lastRenderedPageBreak/>
              <w:t>4</w:t>
            </w:r>
            <w:r w:rsidR="00A771FF" w:rsidRPr="00A22086">
              <w:rPr>
                <w:rFonts w:ascii="Times New Roman" w:eastAsia="Times New Roman" w:hAnsi="Times New Roman" w:cs="Times New Roman"/>
                <w:bCs/>
                <w:sz w:val="24"/>
                <w:szCs w:val="24"/>
              </w:rPr>
              <w:t>6</w:t>
            </w:r>
            <w:r w:rsidRPr="00A22086">
              <w:rPr>
                <w:rFonts w:ascii="Times New Roman" w:eastAsia="Times New Roman" w:hAnsi="Times New Roman" w:cs="Times New Roman"/>
                <w:bCs/>
                <w:sz w:val="24"/>
                <w:szCs w:val="24"/>
              </w:rPr>
              <w:t>.2.</w:t>
            </w:r>
            <w:r w:rsidRPr="00A22086">
              <w:rPr>
                <w:rFonts w:ascii="Times New Roman" w:eastAsia="Times New Roman" w:hAnsi="Times New Roman" w:cs="Times New Roman"/>
                <w:sz w:val="24"/>
                <w:szCs w:val="24"/>
              </w:rPr>
              <w:t xml:space="preserve"> lista produselor de origine vegetală și a produselor prelucrate de origine animală conținute în produsele compuse, indicate în ordinea descrescătoare a greutății lor, astfel cum a fost înregistrată în momentul utilizării lor în fabricarea produselor compuse;</w:t>
            </w:r>
          </w:p>
          <w:p w14:paraId="416D17AF" w14:textId="19FB9DF8" w:rsidR="005D0B59"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6</w:t>
            </w:r>
            <w:r w:rsidRPr="00A22086">
              <w:rPr>
                <w:rFonts w:ascii="Times New Roman" w:eastAsia="Times New Roman" w:hAnsi="Times New Roman" w:cs="Times New Roman"/>
                <w:bCs/>
                <w:sz w:val="24"/>
                <w:szCs w:val="24"/>
              </w:rPr>
              <w:t>.3</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 xml:space="preserve"> numărul de autorizare al unității (unităților) care fabrică produsele prelucrate de origine animală conținute în produsele compuse a fost atribuit în momentul acordării aprobării </w:t>
            </w:r>
            <w:r w:rsidRPr="00A22086">
              <w:rPr>
                <w:rFonts w:ascii="Times New Roman" w:hAnsi="Times New Roman" w:cs="Times New Roman"/>
                <w:sz w:val="24"/>
                <w:szCs w:val="24"/>
              </w:rPr>
              <w:t>conform pct. 13 din Cerințele specifice de igienă care se aplică alimentelor de origine animală,</w:t>
            </w:r>
            <w:r w:rsidRPr="00A22086">
              <w:rPr>
                <w:rFonts w:ascii="Times New Roman" w:hAnsi="Times New Roman" w:cs="Times New Roman"/>
                <w:i/>
                <w:sz w:val="24"/>
                <w:szCs w:val="24"/>
              </w:rPr>
              <w:t xml:space="preserve"> </w:t>
            </w:r>
            <w:r w:rsidRPr="00A22086">
              <w:rPr>
                <w:rFonts w:ascii="Times New Roman" w:hAnsi="Times New Roman" w:cs="Times New Roman"/>
                <w:sz w:val="24"/>
                <w:szCs w:val="24"/>
              </w:rPr>
              <w:t>aprobate prin Hotărârea Guvernului nr. 692/2025</w:t>
            </w:r>
            <w:r w:rsidRPr="00A22086">
              <w:rPr>
                <w:rFonts w:ascii="Times New Roman" w:eastAsia="Times New Roman" w:hAnsi="Times New Roman" w:cs="Times New Roman"/>
                <w:sz w:val="24"/>
                <w:szCs w:val="24"/>
              </w:rPr>
              <w:t>, indicat de operatorul din sectorul alimentar care introduce bunuri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11327A7B" w14:textId="078A7129" w:rsidR="005D0B59" w:rsidRPr="00A22086" w:rsidRDefault="00A771FF"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891755B" w14:textId="77777777" w:rsidR="005D0B59" w:rsidRPr="00A22086" w:rsidRDefault="005D0B59" w:rsidP="00F36242">
            <w:pPr>
              <w:spacing w:after="0" w:line="276" w:lineRule="auto"/>
              <w:jc w:val="both"/>
              <w:rPr>
                <w:rFonts w:ascii="Times New Roman" w:hAnsi="Times New Roman" w:cs="Times New Roman"/>
                <w:sz w:val="24"/>
                <w:szCs w:val="24"/>
              </w:rPr>
            </w:pPr>
          </w:p>
        </w:tc>
      </w:tr>
      <w:tr w:rsidR="00E3394C" w:rsidRPr="00A22086" w14:paraId="494C1EC4" w14:textId="77777777" w:rsidTr="00D01D0A">
        <w:trPr>
          <w:trHeight w:val="992"/>
        </w:trPr>
        <w:tc>
          <w:tcPr>
            <w:tcW w:w="5983" w:type="dxa"/>
            <w:tcBorders>
              <w:top w:val="single" w:sz="4" w:space="0" w:color="auto"/>
              <w:left w:val="single" w:sz="4" w:space="0" w:color="auto"/>
              <w:bottom w:val="single" w:sz="4" w:space="0" w:color="auto"/>
              <w:right w:val="single" w:sz="4" w:space="0" w:color="auto"/>
            </w:tcBorders>
            <w:vAlign w:val="center"/>
          </w:tcPr>
          <w:p w14:paraId="34DB4751"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Atestatul privat menționat la alineatul (1) atestă faptul că:</w:t>
            </w:r>
          </w:p>
          <w:p w14:paraId="5B4BB11C"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țara terță sau regiunea acesteia care produce produsele compuse respective figurează în listă cel puțin pentru una dintre următoarele categorii de produse de origine animală:</w:t>
            </w:r>
          </w:p>
          <w:p w14:paraId="01D67257"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w:t>
            </w:r>
            <w:r w:rsidRPr="00A22086">
              <w:rPr>
                <w:rFonts w:ascii="Times New Roman" w:hAnsi="Times New Roman" w:cs="Times New Roman"/>
                <w:sz w:val="24"/>
                <w:szCs w:val="24"/>
              </w:rPr>
              <w:tab/>
              <w:t>produse din carne;</w:t>
            </w:r>
          </w:p>
          <w:p w14:paraId="1AED2E0D"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(ii)</w:t>
            </w:r>
            <w:r w:rsidRPr="00A22086">
              <w:rPr>
                <w:rFonts w:ascii="Times New Roman" w:hAnsi="Times New Roman" w:cs="Times New Roman"/>
                <w:sz w:val="24"/>
                <w:szCs w:val="24"/>
              </w:rPr>
              <w:tab/>
              <w:t xml:space="preserve">produse lactate sau produse pe bază de </w:t>
            </w:r>
            <w:proofErr w:type="spellStart"/>
            <w:r w:rsidRPr="00A22086">
              <w:rPr>
                <w:rFonts w:ascii="Times New Roman" w:hAnsi="Times New Roman" w:cs="Times New Roman"/>
                <w:sz w:val="24"/>
                <w:szCs w:val="24"/>
              </w:rPr>
              <w:t>colostru</w:t>
            </w:r>
            <w:proofErr w:type="spellEnd"/>
            <w:r w:rsidRPr="00A22086">
              <w:rPr>
                <w:rFonts w:ascii="Times New Roman" w:hAnsi="Times New Roman" w:cs="Times New Roman"/>
                <w:sz w:val="24"/>
                <w:szCs w:val="24"/>
              </w:rPr>
              <w:t>;</w:t>
            </w:r>
          </w:p>
          <w:p w14:paraId="180C7647"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(iii)</w:t>
            </w:r>
            <w:r w:rsidRPr="00A22086">
              <w:rPr>
                <w:rFonts w:ascii="Times New Roman" w:hAnsi="Times New Roman" w:cs="Times New Roman"/>
                <w:sz w:val="24"/>
                <w:szCs w:val="24"/>
              </w:rPr>
              <w:tab/>
              <w:t>produse pescărești;</w:t>
            </w:r>
          </w:p>
          <w:p w14:paraId="31224C33"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(iv)</w:t>
            </w:r>
            <w:r w:rsidRPr="00A22086">
              <w:rPr>
                <w:rFonts w:ascii="Times New Roman" w:hAnsi="Times New Roman" w:cs="Times New Roman"/>
                <w:sz w:val="24"/>
                <w:szCs w:val="24"/>
              </w:rPr>
              <w:tab/>
              <w:t>produse din ouă;</w:t>
            </w:r>
          </w:p>
          <w:p w14:paraId="0BD2022B"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unitatea care produce produsele compuse îndeplinește standarde de igienă recunoscute ca fiind echivalente cu cele necesare în baza Regulamentului (CE) nr. 852/2004;</w:t>
            </w:r>
          </w:p>
          <w:p w14:paraId="12A9E398"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w:t>
            </w:r>
            <w:r w:rsidRPr="00A22086">
              <w:rPr>
                <w:rFonts w:ascii="Times New Roman" w:hAnsi="Times New Roman" w:cs="Times New Roman"/>
                <w:sz w:val="24"/>
                <w:szCs w:val="24"/>
              </w:rPr>
              <w:tab/>
              <w:t>nu este necesar ca produsele compuse să fie depozitate sau transportate în condiții de temperatură controlată;</w:t>
            </w:r>
          </w:p>
          <w:p w14:paraId="1A8D0BFF" w14:textId="77777777"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(d)</w:t>
            </w:r>
            <w:r w:rsidRPr="00A22086">
              <w:rPr>
                <w:rFonts w:ascii="Times New Roman" w:hAnsi="Times New Roman" w:cs="Times New Roman"/>
                <w:sz w:val="24"/>
                <w:szCs w:val="24"/>
              </w:rPr>
              <w:tab/>
              <w:t>produsele prelucrate de origine animală conținute în produsele compuse provin din țări terțe sau regiuni ale acestora autorizate să introducă în Uniune fiecare produs prelucrat de origine animală sau din state membre și provin din unități listate;</w:t>
            </w:r>
          </w:p>
          <w:p w14:paraId="680F25D3" w14:textId="3011FDF2" w:rsidR="00E3394C" w:rsidRPr="00A22086" w:rsidRDefault="00E3394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(e)</w:t>
            </w:r>
            <w:r w:rsidRPr="00A22086">
              <w:rPr>
                <w:rFonts w:ascii="Times New Roman" w:hAnsi="Times New Roman" w:cs="Times New Roman"/>
                <w:sz w:val="24"/>
                <w:szCs w:val="24"/>
              </w:rPr>
              <w:tab/>
              <w:t>produsele prelucrate de origine animală utilizate în produsele compuse au fost supuse cel puțin unuia dintre tratamentele menționate la articolul 163 alineatul (1) din Regulamentul delegat (UE) 2020/692, existând o scurtă descriere a tuturor proceselor la care a fost supus și a temperaturilor aplicate produselor compuse.</w:t>
            </w:r>
          </w:p>
        </w:tc>
        <w:tc>
          <w:tcPr>
            <w:tcW w:w="5953" w:type="dxa"/>
            <w:tcBorders>
              <w:top w:val="single" w:sz="4" w:space="0" w:color="auto"/>
              <w:left w:val="single" w:sz="4" w:space="0" w:color="auto"/>
              <w:bottom w:val="single" w:sz="4" w:space="0" w:color="auto"/>
              <w:right w:val="single" w:sz="4" w:space="0" w:color="auto"/>
            </w:tcBorders>
            <w:vAlign w:val="center"/>
          </w:tcPr>
          <w:p w14:paraId="1E730C2D" w14:textId="583BDC5A"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lastRenderedPageBreak/>
              <w:t>4</w:t>
            </w:r>
            <w:r w:rsidR="00A771FF" w:rsidRPr="00A22086">
              <w:rPr>
                <w:rFonts w:ascii="Times New Roman" w:eastAsia="Times New Roman" w:hAnsi="Times New Roman" w:cs="Times New Roman"/>
                <w:b/>
                <w:bCs/>
                <w:sz w:val="24"/>
                <w:szCs w:val="24"/>
              </w:rPr>
              <w:t>7</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 xml:space="preserve"> Atestatul privat menționat la pct.4</w:t>
            </w:r>
            <w:r w:rsidR="00A771FF" w:rsidRPr="00A22086">
              <w:rPr>
                <w:rFonts w:ascii="Times New Roman" w:eastAsia="Times New Roman" w:hAnsi="Times New Roman" w:cs="Times New Roman"/>
                <w:sz w:val="24"/>
                <w:szCs w:val="24"/>
              </w:rPr>
              <w:t>4</w:t>
            </w:r>
            <w:r w:rsidRPr="00A22086">
              <w:rPr>
                <w:rFonts w:ascii="Times New Roman" w:eastAsia="Times New Roman" w:hAnsi="Times New Roman" w:cs="Times New Roman"/>
                <w:sz w:val="24"/>
                <w:szCs w:val="24"/>
              </w:rPr>
              <w:t xml:space="preserve"> atestă faptul că:</w:t>
            </w:r>
          </w:p>
          <w:p w14:paraId="3EA6EDF8" w14:textId="1BE06D6C"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.1.</w:t>
            </w:r>
            <w:r w:rsidRPr="00A22086">
              <w:rPr>
                <w:rFonts w:ascii="Times New Roman" w:eastAsia="Times New Roman" w:hAnsi="Times New Roman" w:cs="Times New Roman"/>
                <w:sz w:val="24"/>
                <w:szCs w:val="24"/>
              </w:rPr>
              <w:t xml:space="preserve"> țara sau regiunea acesteia care produce produsele compuse respective figurează în listă cel puțin pentru una dintre următoarele categorii de produse de origine animală:</w:t>
            </w:r>
          </w:p>
          <w:p w14:paraId="250411D8" w14:textId="25DADB8A"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.1.1</w:t>
            </w:r>
            <w:r w:rsidRPr="00A22086">
              <w:rPr>
                <w:rFonts w:ascii="Times New Roman" w:eastAsia="Times New Roman" w:hAnsi="Times New Roman" w:cs="Times New Roman"/>
                <w:b/>
                <w:bCs/>
                <w:sz w:val="24"/>
                <w:szCs w:val="24"/>
              </w:rPr>
              <w:t>.</w:t>
            </w:r>
            <w:r w:rsidRPr="00A22086">
              <w:rPr>
                <w:rFonts w:ascii="Times New Roman" w:eastAsia="Times New Roman" w:hAnsi="Times New Roman" w:cs="Times New Roman"/>
                <w:sz w:val="24"/>
                <w:szCs w:val="24"/>
              </w:rPr>
              <w:tab/>
              <w:t>produse din carne;</w:t>
            </w:r>
          </w:p>
          <w:p w14:paraId="282D61A3" w14:textId="1FE117CC"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.1.2.</w:t>
            </w:r>
            <w:r w:rsidRPr="00A22086">
              <w:rPr>
                <w:rFonts w:ascii="Times New Roman" w:eastAsia="Times New Roman" w:hAnsi="Times New Roman" w:cs="Times New Roman"/>
                <w:sz w:val="24"/>
                <w:szCs w:val="24"/>
              </w:rPr>
              <w:tab/>
              <w:t xml:space="preserve">produse lactate sau produse pe bază de </w:t>
            </w:r>
            <w:proofErr w:type="spellStart"/>
            <w:r w:rsidRPr="00A22086">
              <w:rPr>
                <w:rFonts w:ascii="Times New Roman" w:eastAsia="Times New Roman" w:hAnsi="Times New Roman" w:cs="Times New Roman"/>
                <w:sz w:val="24"/>
                <w:szCs w:val="24"/>
              </w:rPr>
              <w:t>colostru</w:t>
            </w:r>
            <w:proofErr w:type="spellEnd"/>
            <w:r w:rsidRPr="00A22086">
              <w:rPr>
                <w:rFonts w:ascii="Times New Roman" w:eastAsia="Times New Roman" w:hAnsi="Times New Roman" w:cs="Times New Roman"/>
                <w:sz w:val="24"/>
                <w:szCs w:val="24"/>
              </w:rPr>
              <w:t>;</w:t>
            </w:r>
          </w:p>
          <w:p w14:paraId="70077FB5" w14:textId="4886E15B"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.1.3.</w:t>
            </w:r>
            <w:r w:rsidRPr="00A22086">
              <w:rPr>
                <w:rFonts w:ascii="Times New Roman" w:eastAsia="Times New Roman" w:hAnsi="Times New Roman" w:cs="Times New Roman"/>
                <w:sz w:val="24"/>
                <w:szCs w:val="24"/>
              </w:rPr>
              <w:tab/>
              <w:t>produse pescărești;</w:t>
            </w:r>
          </w:p>
          <w:p w14:paraId="6ABB2642" w14:textId="49B541A5"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.1.4.</w:t>
            </w:r>
            <w:r w:rsidRPr="00A22086">
              <w:rPr>
                <w:rFonts w:ascii="Times New Roman" w:eastAsia="Times New Roman" w:hAnsi="Times New Roman" w:cs="Times New Roman"/>
                <w:sz w:val="24"/>
                <w:szCs w:val="24"/>
              </w:rPr>
              <w:tab/>
              <w:t>produse din ouă;</w:t>
            </w:r>
          </w:p>
          <w:p w14:paraId="28B79436" w14:textId="3C6029C6"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.2.</w:t>
            </w:r>
            <w:r w:rsidRPr="00A22086">
              <w:rPr>
                <w:rFonts w:ascii="Times New Roman" w:eastAsia="Times New Roman" w:hAnsi="Times New Roman" w:cs="Times New Roman"/>
                <w:sz w:val="24"/>
                <w:szCs w:val="24"/>
              </w:rPr>
              <w:t xml:space="preserve"> unitatea care produce produsele compuse îndeplinește standarde de igienă recunoscute ca fiind echivalente cu cele necesare conform Legii 296/2017;</w:t>
            </w:r>
          </w:p>
          <w:p w14:paraId="25BD941D" w14:textId="477E8976"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.3.</w:t>
            </w:r>
            <w:r w:rsidRPr="00A22086">
              <w:rPr>
                <w:rFonts w:ascii="Times New Roman" w:eastAsia="Times New Roman" w:hAnsi="Times New Roman" w:cs="Times New Roman"/>
                <w:sz w:val="24"/>
                <w:szCs w:val="24"/>
              </w:rPr>
              <w:t xml:space="preserve"> nu este necesar ca produsele compuse să fie depozitate sau transportate în condiții de temperatură controlată;</w:t>
            </w:r>
          </w:p>
          <w:p w14:paraId="74E7F4B9" w14:textId="4141722F" w:rsidR="00E3394C" w:rsidRPr="00A22086"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.4.</w:t>
            </w:r>
            <w:r w:rsidRPr="00A22086">
              <w:rPr>
                <w:rFonts w:ascii="Times New Roman" w:eastAsia="Times New Roman" w:hAnsi="Times New Roman" w:cs="Times New Roman"/>
                <w:sz w:val="24"/>
                <w:szCs w:val="24"/>
              </w:rPr>
              <w:t xml:space="preserve"> produsele prelucrate de origine animală conținute în </w:t>
            </w:r>
            <w:r w:rsidRPr="00A22086">
              <w:rPr>
                <w:rFonts w:ascii="Times New Roman" w:eastAsia="Times New Roman" w:hAnsi="Times New Roman" w:cs="Times New Roman"/>
                <w:sz w:val="24"/>
                <w:szCs w:val="24"/>
              </w:rPr>
              <w:lastRenderedPageBreak/>
              <w:t>produsele compuse provin din țări sau regiuni ale acestora autorizate să introducă în Republica Moldova fiecare produs prelucrat de origine animală sau din alte țări și provin din unități listate;</w:t>
            </w:r>
          </w:p>
          <w:p w14:paraId="282AFC9A" w14:textId="034C5BF9" w:rsidR="00E3394C" w:rsidRPr="00A22086" w:rsidRDefault="00E3394C"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bCs/>
                <w:sz w:val="24"/>
                <w:szCs w:val="24"/>
              </w:rPr>
              <w:t>4</w:t>
            </w:r>
            <w:r w:rsidR="00A771FF" w:rsidRPr="00A22086">
              <w:rPr>
                <w:rFonts w:ascii="Times New Roman" w:eastAsia="Times New Roman" w:hAnsi="Times New Roman" w:cs="Times New Roman"/>
                <w:bCs/>
                <w:sz w:val="24"/>
                <w:szCs w:val="24"/>
              </w:rPr>
              <w:t>7</w:t>
            </w:r>
            <w:r w:rsidRPr="00A22086">
              <w:rPr>
                <w:rFonts w:ascii="Times New Roman" w:eastAsia="Times New Roman" w:hAnsi="Times New Roman" w:cs="Times New Roman"/>
                <w:bCs/>
                <w:sz w:val="24"/>
                <w:szCs w:val="24"/>
              </w:rPr>
              <w:t>.5.</w:t>
            </w:r>
            <w:r w:rsidRPr="00A22086">
              <w:rPr>
                <w:rFonts w:ascii="Times New Roman" w:eastAsia="Times New Roman" w:hAnsi="Times New Roman" w:cs="Times New Roman"/>
                <w:sz w:val="24"/>
                <w:szCs w:val="24"/>
              </w:rPr>
              <w:t xml:space="preserve"> produsele prelucrate de origine animală utilizate în produsele compuse au fost supuse cel puțin unuia dintre tratamentele menționate </w:t>
            </w:r>
            <w:r w:rsidRPr="00A22086">
              <w:rPr>
                <w:rFonts w:ascii="Times New Roman" w:eastAsia="Times New Roman" w:hAnsi="Times New Roman" w:cs="Times New Roman"/>
                <w:sz w:val="24"/>
                <w:szCs w:val="24"/>
                <w:lang w:eastAsia="ro-RO"/>
              </w:rPr>
              <w:t xml:space="preserve">în </w:t>
            </w:r>
            <w:r w:rsidRPr="00A22086">
              <w:rPr>
                <w:rFonts w:ascii="Times New Roman" w:hAnsi="Times New Roman" w:cs="Times New Roman"/>
                <w:sz w:val="24"/>
                <w:szCs w:val="24"/>
              </w:rPr>
              <w:t>pct. 264 din Norma sanitară veterinară privind sănătatea animală referitoare la circulația și manipularea transporturilor de anumite specii și categorii de animale, de materiale germinative și de produse de origine animală, aprobată prin Hotărârea Guvernului nr. 439/2025</w:t>
            </w:r>
            <w:r w:rsidRPr="00A22086">
              <w:rPr>
                <w:rFonts w:ascii="Times New Roman" w:eastAsia="Times New Roman" w:hAnsi="Times New Roman" w:cs="Times New Roman"/>
                <w:sz w:val="24"/>
                <w:szCs w:val="24"/>
              </w:rPr>
              <w:t>, cu o scurtă descriere a tuturor proceselor la care a fost supus și a temperaturilor aplicate produselor compuse.</w:t>
            </w:r>
          </w:p>
        </w:tc>
        <w:tc>
          <w:tcPr>
            <w:tcW w:w="1985" w:type="dxa"/>
            <w:tcBorders>
              <w:top w:val="single" w:sz="4" w:space="0" w:color="auto"/>
              <w:left w:val="single" w:sz="4" w:space="0" w:color="auto"/>
              <w:bottom w:val="single" w:sz="4" w:space="0" w:color="auto"/>
              <w:right w:val="single" w:sz="4" w:space="0" w:color="auto"/>
            </w:tcBorders>
            <w:vAlign w:val="center"/>
          </w:tcPr>
          <w:p w14:paraId="14295778" w14:textId="5D0E6196" w:rsidR="00E3394C" w:rsidRPr="00A22086" w:rsidRDefault="00A771FF"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10D60ED" w14:textId="77777777" w:rsidR="00E3394C" w:rsidRPr="00A22086" w:rsidRDefault="00E3394C" w:rsidP="00F36242">
            <w:pPr>
              <w:spacing w:after="0" w:line="276" w:lineRule="auto"/>
              <w:jc w:val="both"/>
              <w:rPr>
                <w:rFonts w:ascii="Times New Roman" w:hAnsi="Times New Roman" w:cs="Times New Roman"/>
                <w:sz w:val="24"/>
                <w:szCs w:val="24"/>
              </w:rPr>
            </w:pPr>
          </w:p>
        </w:tc>
      </w:tr>
      <w:tr w:rsidR="000E14FB" w:rsidRPr="00A22086" w14:paraId="1C4525ED"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3A6845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CAPITOLUL VII</w:t>
            </w:r>
          </w:p>
          <w:p w14:paraId="362FFD49"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DISPOZIȚII FINALE</w:t>
            </w:r>
          </w:p>
          <w:p w14:paraId="6A14A0C6"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23</w:t>
            </w:r>
          </w:p>
          <w:p w14:paraId="3468C22B"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Trimiteri</w:t>
            </w:r>
          </w:p>
          <w:p w14:paraId="31EDB73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Trimiterile la articolul 29 din Directiva 96/23/CE se interpretează ca trimiteri la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079AEA1D" w14:textId="77777777" w:rsidR="000E14FB" w:rsidRPr="00A22086" w:rsidRDefault="000E14FB" w:rsidP="00F36242">
            <w:pPr>
              <w:spacing w:after="0" w:line="276"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9A3014E" w14:textId="77777777" w:rsidR="00A771FF" w:rsidRPr="00A22086" w:rsidRDefault="00A771F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5D141D4B" w14:textId="6D75CD66" w:rsidR="000E14FB" w:rsidRPr="00A22086" w:rsidRDefault="00A771FF"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67B4C061"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3F78BF58"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3CCC306"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24</w:t>
            </w:r>
          </w:p>
          <w:p w14:paraId="0162936D"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Abrogare</w:t>
            </w:r>
          </w:p>
          <w:p w14:paraId="3DBE72B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Regulamentul delegat (UE) 2019/625 se abrogă.</w:t>
            </w:r>
          </w:p>
          <w:p w14:paraId="4E42F60C"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Trimiterile la regulamentul delegat abrogat se interpretează ca trimiteri la prezentul regulament și se citesc în conformitate cu tabelul de corespondență din anexa II.</w:t>
            </w:r>
          </w:p>
        </w:tc>
        <w:tc>
          <w:tcPr>
            <w:tcW w:w="5953" w:type="dxa"/>
            <w:tcBorders>
              <w:top w:val="single" w:sz="4" w:space="0" w:color="auto"/>
              <w:left w:val="single" w:sz="4" w:space="0" w:color="auto"/>
              <w:bottom w:val="single" w:sz="4" w:space="0" w:color="auto"/>
              <w:right w:val="single" w:sz="4" w:space="0" w:color="auto"/>
            </w:tcBorders>
            <w:vAlign w:val="center"/>
          </w:tcPr>
          <w:p w14:paraId="79E6186D" w14:textId="77777777" w:rsidR="000E14FB" w:rsidRPr="00A22086" w:rsidRDefault="000E14FB" w:rsidP="00F36242">
            <w:pPr>
              <w:spacing w:after="0" w:line="276" w:lineRule="auto"/>
              <w:jc w:val="both"/>
              <w:rPr>
                <w:rFonts w:ascii="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624924A" w14:textId="77777777" w:rsidR="00A771FF" w:rsidRPr="00A22086" w:rsidRDefault="00A771F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0B440749" w14:textId="140CCBE5" w:rsidR="000E14FB" w:rsidRPr="00A22086" w:rsidRDefault="00A771FF"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 xml:space="preserve">nu pot fi transpuse prin metoda </w:t>
            </w:r>
            <w:r w:rsidRPr="00A22086">
              <w:rPr>
                <w:rFonts w:ascii="Times New Roman" w:eastAsia="Times New Roman" w:hAnsi="Times New Roman" w:cs="Times New Roman"/>
                <w:sz w:val="24"/>
                <w:szCs w:val="24"/>
              </w:rPr>
              <w:lastRenderedPageBreak/>
              <w:t>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4BD82E65"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23B7D687"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165166F7"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Articolul 25</w:t>
            </w:r>
          </w:p>
          <w:p w14:paraId="4BE7DCF5"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Intrare în vigoare și aplicare</w:t>
            </w:r>
          </w:p>
          <w:p w14:paraId="19148AE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Prezentul regulament intră în vigoare în a douăzecea zi de la data publicării în Jurnalul Oficial al Uniunii Europene.</w:t>
            </w:r>
          </w:p>
          <w:p w14:paraId="4422A3D4"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Se aplică de la 15 decembrie 2022.</w:t>
            </w:r>
          </w:p>
          <w:p w14:paraId="7FF3CDE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Prezentul regulament este obligatoriu în toate elementele sale și se aplică direct în toate statele membre.</w:t>
            </w:r>
          </w:p>
        </w:tc>
        <w:tc>
          <w:tcPr>
            <w:tcW w:w="5953" w:type="dxa"/>
            <w:tcBorders>
              <w:top w:val="single" w:sz="4" w:space="0" w:color="auto"/>
              <w:left w:val="single" w:sz="4" w:space="0" w:color="auto"/>
              <w:bottom w:val="single" w:sz="4" w:space="0" w:color="auto"/>
              <w:right w:val="single" w:sz="4" w:space="0" w:color="auto"/>
            </w:tcBorders>
            <w:vAlign w:val="center"/>
          </w:tcPr>
          <w:p w14:paraId="472F51F0" w14:textId="67DF2E6B" w:rsidR="000E14FB" w:rsidRPr="00A22086" w:rsidRDefault="000E14FB" w:rsidP="00F36242">
            <w:pPr>
              <w:spacing w:after="0" w:line="276"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BFA11D" w14:textId="77777777" w:rsidR="00A771FF" w:rsidRPr="00A22086" w:rsidRDefault="00A771F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Prevederi UE neaplicabile</w:t>
            </w:r>
          </w:p>
          <w:p w14:paraId="7D674C69" w14:textId="169495C0" w:rsidR="000E14FB" w:rsidRPr="00A22086" w:rsidRDefault="00A771FF" w:rsidP="00F36242">
            <w:pPr>
              <w:spacing w:after="0" w:line="276" w:lineRule="auto"/>
              <w:jc w:val="both"/>
              <w:rPr>
                <w:rFonts w:ascii="Times New Roman" w:hAnsi="Times New Roman" w:cs="Times New Roman"/>
                <w:sz w:val="24"/>
                <w:szCs w:val="24"/>
              </w:rPr>
            </w:pPr>
            <w:r w:rsidRPr="00A22086">
              <w:rPr>
                <w:rFonts w:ascii="Times New Roman" w:eastAsia="Times New Roman" w:hAnsi="Times New Roman" w:cs="Times New Roman"/>
                <w:sz w:val="24"/>
                <w:szCs w:val="24"/>
              </w:rPr>
              <w:t>nu pot fi transpuse prin metoda preluării directe de către proiectul național și vor deveni direct aplicabile din data aderării la UE.</w:t>
            </w:r>
          </w:p>
        </w:tc>
        <w:tc>
          <w:tcPr>
            <w:tcW w:w="1559" w:type="dxa"/>
            <w:tcBorders>
              <w:top w:val="single" w:sz="4" w:space="0" w:color="auto"/>
              <w:left w:val="single" w:sz="4" w:space="0" w:color="auto"/>
              <w:bottom w:val="single" w:sz="4" w:space="0" w:color="auto"/>
              <w:right w:val="single" w:sz="4" w:space="0" w:color="auto"/>
            </w:tcBorders>
            <w:vAlign w:val="center"/>
          </w:tcPr>
          <w:p w14:paraId="7EEB4B61" w14:textId="7804BE79" w:rsidR="000E14FB" w:rsidRPr="00A22086" w:rsidRDefault="00134F5E"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Prezenta hotărâre de Guvern va intra în vigoare odată cu intrarea în vigoare a Legii nr.82/2024 privind controalele oficiale în domeniul agroalimentar</w:t>
            </w:r>
          </w:p>
        </w:tc>
      </w:tr>
      <w:tr w:rsidR="00AD4012" w:rsidRPr="00A22086" w14:paraId="44A4C90E"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4CCBB0D" w14:textId="77777777" w:rsidR="00AD4012" w:rsidRPr="00A22086" w:rsidRDefault="00AD4012"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ANEXA I</w:t>
            </w:r>
          </w:p>
          <w:p w14:paraId="3CF9CDD9" w14:textId="2E1A30F6" w:rsidR="00AD4012" w:rsidRPr="00A22086" w:rsidRDefault="00AD4012"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t>Prezenta anexă stabilește informațiile privind planul de control pentru substanțele farmacologic active, pesticide și contaminanți și privind planul de control actualizat pentru substanțele farmacologic active, pesticide și contaminanți pe care țara terță trebuie să le transmită în scopul includerii și menținerii sale în lista menționată la articolul 7.</w:t>
            </w:r>
          </w:p>
        </w:tc>
        <w:tc>
          <w:tcPr>
            <w:tcW w:w="5953" w:type="dxa"/>
            <w:tcBorders>
              <w:top w:val="single" w:sz="4" w:space="0" w:color="auto"/>
              <w:left w:val="single" w:sz="4" w:space="0" w:color="auto"/>
              <w:bottom w:val="single" w:sz="4" w:space="0" w:color="auto"/>
              <w:right w:val="single" w:sz="4" w:space="0" w:color="auto"/>
            </w:tcBorders>
            <w:vAlign w:val="center"/>
          </w:tcPr>
          <w:p w14:paraId="1C8999CE" w14:textId="77777777" w:rsidR="00BC377F" w:rsidRPr="00A22086" w:rsidRDefault="00BC377F" w:rsidP="00F36242">
            <w:pPr>
              <w:widowControl w:val="0"/>
              <w:tabs>
                <w:tab w:val="left" w:pos="884"/>
              </w:tabs>
              <w:autoSpaceDE w:val="0"/>
              <w:autoSpaceDN w:val="0"/>
              <w:spacing w:after="0" w:line="276" w:lineRule="auto"/>
              <w:ind w:right="157"/>
              <w:jc w:val="right"/>
              <w:rPr>
                <w:rFonts w:ascii="Times New Roman" w:eastAsia="Times New Roman" w:hAnsi="Times New Roman" w:cs="Times New Roman"/>
                <w:b/>
                <w:iCs/>
                <w:sz w:val="24"/>
                <w:szCs w:val="24"/>
              </w:rPr>
            </w:pPr>
            <w:r w:rsidRPr="00A22086">
              <w:rPr>
                <w:rFonts w:ascii="Times New Roman" w:eastAsia="Times New Roman" w:hAnsi="Times New Roman" w:cs="Times New Roman"/>
                <w:b/>
                <w:iCs/>
                <w:sz w:val="24"/>
                <w:szCs w:val="24"/>
              </w:rPr>
              <w:t>Anexa nr. 1</w:t>
            </w:r>
          </w:p>
          <w:p w14:paraId="3EF95ABC" w14:textId="034D6278" w:rsidR="00BC6865" w:rsidRPr="00A22086" w:rsidRDefault="00A771FF" w:rsidP="00F36242">
            <w:pPr>
              <w:widowControl w:val="0"/>
              <w:autoSpaceDE w:val="0"/>
              <w:autoSpaceDN w:val="0"/>
              <w:spacing w:after="0" w:line="276" w:lineRule="auto"/>
              <w:jc w:val="right"/>
              <w:rPr>
                <w:rFonts w:ascii="Times New Roman" w:eastAsia="Times New Roman" w:hAnsi="Times New Roman" w:cs="Times New Roman"/>
                <w:iCs/>
                <w:sz w:val="24"/>
                <w:szCs w:val="24"/>
              </w:rPr>
            </w:pPr>
            <w:r w:rsidRPr="00A22086">
              <w:rPr>
                <w:rFonts w:ascii="Times New Roman" w:eastAsia="Times New Roman" w:hAnsi="Times New Roman" w:cs="Times New Roman"/>
                <w:iCs/>
                <w:sz w:val="24"/>
                <w:szCs w:val="24"/>
              </w:rPr>
              <w:t xml:space="preserve">La </w:t>
            </w:r>
            <w:r w:rsidR="00BC6865" w:rsidRPr="00A22086">
              <w:rPr>
                <w:rFonts w:ascii="Times New Roman" w:eastAsia="Times New Roman" w:hAnsi="Times New Roman" w:cs="Times New Roman"/>
                <w:iCs/>
                <w:sz w:val="24"/>
                <w:szCs w:val="24"/>
              </w:rPr>
              <w:t xml:space="preserve">Normele de stabilire a </w:t>
            </w:r>
            <w:r w:rsidRPr="00A22086">
              <w:rPr>
                <w:rFonts w:ascii="Times New Roman" w:eastAsia="Times New Roman" w:hAnsi="Times New Roman" w:cs="Times New Roman"/>
                <w:iCs/>
                <w:sz w:val="24"/>
                <w:szCs w:val="24"/>
              </w:rPr>
              <w:t>c</w:t>
            </w:r>
            <w:r w:rsidR="00BC6865" w:rsidRPr="00A22086">
              <w:rPr>
                <w:rFonts w:ascii="Times New Roman" w:eastAsia="Times New Roman" w:hAnsi="Times New Roman" w:cs="Times New Roman"/>
                <w:iCs/>
                <w:sz w:val="24"/>
                <w:szCs w:val="24"/>
              </w:rPr>
              <w:t xml:space="preserve">erințelor pentru </w:t>
            </w:r>
          </w:p>
          <w:p w14:paraId="6F2E6F3B" w14:textId="2CA7DDEB" w:rsidR="00BC6865" w:rsidRPr="00A22086" w:rsidRDefault="00BC6865" w:rsidP="00F36242">
            <w:pPr>
              <w:widowControl w:val="0"/>
              <w:autoSpaceDE w:val="0"/>
              <w:autoSpaceDN w:val="0"/>
              <w:spacing w:after="0" w:line="276" w:lineRule="auto"/>
              <w:jc w:val="right"/>
              <w:rPr>
                <w:rFonts w:ascii="Times New Roman" w:eastAsia="Times New Roman" w:hAnsi="Times New Roman" w:cs="Times New Roman"/>
                <w:iCs/>
                <w:sz w:val="24"/>
                <w:szCs w:val="24"/>
              </w:rPr>
            </w:pPr>
            <w:r w:rsidRPr="00A22086">
              <w:rPr>
                <w:rFonts w:ascii="Times New Roman" w:eastAsia="Times New Roman" w:hAnsi="Times New Roman" w:cs="Times New Roman"/>
                <w:iCs/>
                <w:sz w:val="24"/>
                <w:szCs w:val="24"/>
              </w:rPr>
              <w:t xml:space="preserve">intrarea în Republica Moldova </w:t>
            </w:r>
          </w:p>
          <w:p w14:paraId="636E0B50" w14:textId="77777777" w:rsidR="00BC6865" w:rsidRPr="00A22086" w:rsidRDefault="00BC6865" w:rsidP="00F36242">
            <w:pPr>
              <w:widowControl w:val="0"/>
              <w:autoSpaceDE w:val="0"/>
              <w:autoSpaceDN w:val="0"/>
              <w:spacing w:after="0" w:line="276" w:lineRule="auto"/>
              <w:jc w:val="right"/>
              <w:rPr>
                <w:rFonts w:ascii="Times New Roman" w:eastAsia="Times New Roman" w:hAnsi="Times New Roman" w:cs="Times New Roman"/>
                <w:iCs/>
                <w:sz w:val="24"/>
                <w:szCs w:val="24"/>
              </w:rPr>
            </w:pPr>
            <w:r w:rsidRPr="00A22086">
              <w:rPr>
                <w:rFonts w:ascii="Times New Roman" w:eastAsia="Times New Roman" w:hAnsi="Times New Roman" w:cs="Times New Roman"/>
                <w:iCs/>
                <w:sz w:val="24"/>
                <w:szCs w:val="24"/>
              </w:rPr>
              <w:t xml:space="preserve">a transporturilor de animale de la care se obțin </w:t>
            </w:r>
          </w:p>
          <w:p w14:paraId="0FB4F706" w14:textId="77777777" w:rsidR="00BC6865" w:rsidRPr="00A22086" w:rsidRDefault="00BC6865" w:rsidP="00F36242">
            <w:pPr>
              <w:widowControl w:val="0"/>
              <w:autoSpaceDE w:val="0"/>
              <w:autoSpaceDN w:val="0"/>
              <w:spacing w:after="0" w:line="276" w:lineRule="auto"/>
              <w:jc w:val="right"/>
              <w:rPr>
                <w:rFonts w:ascii="Times New Roman" w:eastAsia="Times New Roman" w:hAnsi="Times New Roman" w:cs="Times New Roman"/>
                <w:iCs/>
                <w:sz w:val="24"/>
                <w:szCs w:val="24"/>
              </w:rPr>
            </w:pPr>
            <w:r w:rsidRPr="00A22086">
              <w:rPr>
                <w:rFonts w:ascii="Times New Roman" w:eastAsia="Times New Roman" w:hAnsi="Times New Roman" w:cs="Times New Roman"/>
                <w:iCs/>
                <w:sz w:val="24"/>
                <w:szCs w:val="24"/>
              </w:rPr>
              <w:t xml:space="preserve">produse alimentare și de anumite bunuri </w:t>
            </w:r>
          </w:p>
          <w:p w14:paraId="565ADA4B" w14:textId="2C75576E" w:rsidR="00AD4012" w:rsidRPr="00A22086" w:rsidRDefault="00BC6865" w:rsidP="00F36242">
            <w:pPr>
              <w:widowControl w:val="0"/>
              <w:autoSpaceDE w:val="0"/>
              <w:autoSpaceDN w:val="0"/>
              <w:spacing w:after="0" w:line="276" w:lineRule="auto"/>
              <w:jc w:val="right"/>
              <w:rPr>
                <w:rFonts w:ascii="Times New Roman" w:eastAsia="Calibri" w:hAnsi="Times New Roman" w:cs="Times New Roman"/>
                <w:bCs/>
                <w:iCs/>
                <w:sz w:val="24"/>
                <w:szCs w:val="24"/>
                <w:lang w:eastAsia="ru-RU"/>
              </w:rPr>
            </w:pPr>
            <w:r w:rsidRPr="00A22086">
              <w:rPr>
                <w:rFonts w:ascii="Times New Roman" w:eastAsia="Times New Roman" w:hAnsi="Times New Roman" w:cs="Times New Roman"/>
                <w:iCs/>
                <w:sz w:val="24"/>
                <w:szCs w:val="24"/>
              </w:rPr>
              <w:t xml:space="preserve"> destinate consumului uman</w:t>
            </w:r>
          </w:p>
        </w:tc>
        <w:tc>
          <w:tcPr>
            <w:tcW w:w="1985" w:type="dxa"/>
            <w:tcBorders>
              <w:top w:val="single" w:sz="4" w:space="0" w:color="auto"/>
              <w:left w:val="single" w:sz="4" w:space="0" w:color="auto"/>
              <w:bottom w:val="single" w:sz="4" w:space="0" w:color="auto"/>
              <w:right w:val="single" w:sz="4" w:space="0" w:color="auto"/>
            </w:tcBorders>
            <w:vAlign w:val="center"/>
          </w:tcPr>
          <w:p w14:paraId="76754EA0" w14:textId="1AADC61F" w:rsidR="00AD4012" w:rsidRPr="00A22086" w:rsidRDefault="00134F5E"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D565919" w14:textId="77777777" w:rsidR="00AD4012" w:rsidRPr="00A22086" w:rsidRDefault="00AD4012" w:rsidP="00F36242">
            <w:pPr>
              <w:spacing w:after="0" w:line="276" w:lineRule="auto"/>
              <w:jc w:val="both"/>
              <w:rPr>
                <w:rFonts w:ascii="Times New Roman" w:hAnsi="Times New Roman" w:cs="Times New Roman"/>
                <w:sz w:val="24"/>
                <w:szCs w:val="24"/>
              </w:rPr>
            </w:pPr>
          </w:p>
        </w:tc>
      </w:tr>
      <w:tr w:rsidR="000E14FB" w:rsidRPr="00A22086" w14:paraId="513962E8"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8D0BDD1"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i/>
                <w:iCs/>
                <w:sz w:val="24"/>
                <w:szCs w:val="24"/>
              </w:rPr>
              <w:lastRenderedPageBreak/>
              <w:t>PARTEA I</w:t>
            </w:r>
          </w:p>
          <w:p w14:paraId="7B0EE386"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Cerințe generale în ceea ce privește transmiterea planului de control pentru substanțele farmacologic active, pesticide și contaminanți și a planului de control actualizat pentru substanțele farmacologic active, pesticide și contaminanți</w:t>
            </w:r>
          </w:p>
          <w:p w14:paraId="053B7B67"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Planul de control vizând substanțe farmacologic active, pesticide și contaminanți pe care o țară terță trebuie să îl transmită, împreună cu cererea de includere a sa în lista menționată la articolul 7 pentru anumite animale de la care se obțin produse alimentare sau anumite produse de origine animală, trebuie să conțină informațiile specificate în partea II din prezenta anexă.</w:t>
            </w:r>
          </w:p>
          <w:p w14:paraId="55F9CB4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 După includerea unei țări terțe în lista menționată la punctul 1, în scopul menținerii pe lista respectivă, ea trebuie să transmită un plan de control actualizat anual pentru substanțe farmacologic active, pesticide și contaminanți, împreună cu informațiile specificate în partea III.</w:t>
            </w:r>
          </w:p>
          <w:p w14:paraId="6AF91B3E"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 xml:space="preserve"> Informații suplimentare pentru a completa planul de control pentru substanțe farmacologic active, pesticide și contaminanți și planul de control actualizat pentru substanțe farmacologic active, pesticide și contaminanți menționate la punctele 1 și 2 pot fi transmise oricând.</w:t>
            </w:r>
          </w:p>
          <w:p w14:paraId="7197044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 xml:space="preserve"> Documentele de orientare relevante în ceea ce privește substanțele interzise, reziduurile de medicamente de uz veterinar, reziduurile de pesticide și contaminanții, puse la dispoziția publicului de către Comisie, trebuie să fie luate în considerare în vederea transmiterii planului de control pentru substanțe farmacologic active, pesticide și </w:t>
            </w:r>
            <w:r w:rsidRPr="00A22086">
              <w:rPr>
                <w:rFonts w:ascii="Times New Roman" w:hAnsi="Times New Roman" w:cs="Times New Roman"/>
                <w:sz w:val="24"/>
                <w:szCs w:val="24"/>
              </w:rPr>
              <w:lastRenderedPageBreak/>
              <w:t>contaminanți și a planului de control actualizat pentru substanțe farmacologic active, pesticide și contaminanți.</w:t>
            </w:r>
          </w:p>
          <w:p w14:paraId="498CAB4E" w14:textId="77777777" w:rsidR="000E14FB" w:rsidRPr="00A22086" w:rsidRDefault="000E14FB" w:rsidP="00F36242">
            <w:pPr>
              <w:spacing w:after="0" w:line="276" w:lineRule="auto"/>
              <w:jc w:val="both"/>
              <w:rPr>
                <w:rFonts w:ascii="Times New Roman" w:hAnsi="Times New Roman" w:cs="Times New Roman"/>
                <w:i/>
                <w:iCs/>
                <w:sz w:val="24"/>
                <w:szCs w:val="24"/>
              </w:rPr>
            </w:pPr>
            <w:r w:rsidRPr="00A22086">
              <w:rPr>
                <w:rFonts w:ascii="Times New Roman" w:hAnsi="Times New Roman" w:cs="Times New Roman"/>
                <w:sz w:val="24"/>
                <w:szCs w:val="24"/>
              </w:rPr>
              <w:t>5.</w:t>
            </w:r>
            <w:r w:rsidRPr="00A22086">
              <w:rPr>
                <w:rFonts w:ascii="Times New Roman" w:hAnsi="Times New Roman" w:cs="Times New Roman"/>
                <w:sz w:val="24"/>
                <w:szCs w:val="24"/>
              </w:rPr>
              <w:tab/>
              <w:t xml:space="preserve"> Planul de control pentru substanțe farmacologic active, pesticide și contaminanți se transmite Comisiei pe cale electronică, în formatul descris în documentele de orientare menționate la punctul 4 sau într-un alt format, cu condiția ca ele să includă toate informațiile enumerate în părțile II și III, după caz.</w:t>
            </w:r>
            <w:r w:rsidRPr="00A22086">
              <w:rPr>
                <w:rFonts w:ascii="Times New Roman" w:hAnsi="Times New Roman" w:cs="Times New Roman"/>
                <w:i/>
                <w:iCs/>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4ADBAEED"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sz w:val="24"/>
                <w:szCs w:val="24"/>
              </w:rPr>
            </w:pPr>
            <w:r w:rsidRPr="00A22086">
              <w:rPr>
                <w:rFonts w:ascii="Times New Roman" w:eastAsia="Times New Roman" w:hAnsi="Times New Roman" w:cs="Times New Roman"/>
                <w:b/>
                <w:iCs/>
                <w:sz w:val="24"/>
                <w:szCs w:val="24"/>
              </w:rPr>
              <w:lastRenderedPageBreak/>
              <w:t>PLANURILE DE CONTROL</w:t>
            </w:r>
            <w:r w:rsidRPr="00A22086">
              <w:rPr>
                <w:rFonts w:ascii="Times New Roman" w:eastAsia="Times New Roman" w:hAnsi="Times New Roman" w:cs="Times New Roman"/>
                <w:b/>
                <w:sz w:val="24"/>
                <w:szCs w:val="24"/>
              </w:rPr>
              <w:t xml:space="preserve"> </w:t>
            </w:r>
          </w:p>
          <w:p w14:paraId="6E3BD9B9" w14:textId="77777777" w:rsidR="00AF4770"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pentru substanțele farmacologic active, pesticide și contaminanți</w:t>
            </w:r>
            <w:r w:rsidR="00AF4770" w:rsidRPr="00A22086">
              <w:rPr>
                <w:rFonts w:ascii="Times New Roman" w:eastAsia="Times New Roman" w:hAnsi="Times New Roman" w:cs="Times New Roman"/>
                <w:b/>
                <w:sz w:val="24"/>
                <w:szCs w:val="24"/>
              </w:rPr>
              <w:t xml:space="preserve">            </w:t>
            </w:r>
          </w:p>
          <w:p w14:paraId="0F16EC08" w14:textId="461CB8BD" w:rsidR="00BC377F" w:rsidRPr="00A22086" w:rsidRDefault="00AF4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sz w:val="24"/>
                <w:szCs w:val="24"/>
              </w:rPr>
            </w:pPr>
            <w:r w:rsidRPr="00A22086">
              <w:rPr>
                <w:rFonts w:ascii="Times New Roman" w:eastAsia="Times New Roman" w:hAnsi="Times New Roman" w:cs="Times New Roman"/>
                <w:b/>
                <w:iCs/>
                <w:sz w:val="24"/>
                <w:szCs w:val="24"/>
              </w:rPr>
              <w:t xml:space="preserve">                                    </w:t>
            </w:r>
            <w:r w:rsidR="00BC377F" w:rsidRPr="00A22086">
              <w:rPr>
                <w:rFonts w:ascii="Times New Roman" w:eastAsia="Times New Roman" w:hAnsi="Times New Roman" w:cs="Times New Roman"/>
                <w:b/>
                <w:iCs/>
                <w:sz w:val="24"/>
                <w:szCs w:val="24"/>
              </w:rPr>
              <w:t xml:space="preserve">Capitolul  I  </w:t>
            </w:r>
          </w:p>
          <w:p w14:paraId="7D699AF6"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sz w:val="24"/>
                <w:szCs w:val="24"/>
              </w:rPr>
            </w:pPr>
            <w:r w:rsidRPr="00A22086">
              <w:rPr>
                <w:rFonts w:ascii="Times New Roman" w:eastAsia="Times New Roman" w:hAnsi="Times New Roman" w:cs="Times New Roman"/>
                <w:b/>
                <w:iCs/>
                <w:sz w:val="24"/>
                <w:szCs w:val="24"/>
              </w:rPr>
              <w:t xml:space="preserve"> </w:t>
            </w:r>
            <w:r w:rsidRPr="00A22086">
              <w:rPr>
                <w:rFonts w:ascii="Times New Roman" w:eastAsia="Times New Roman" w:hAnsi="Times New Roman" w:cs="Times New Roman"/>
                <w:b/>
                <w:sz w:val="24"/>
                <w:szCs w:val="24"/>
              </w:rPr>
              <w:t>Cerințe generale</w:t>
            </w:r>
          </w:p>
          <w:p w14:paraId="169A9EBB"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w:t>
            </w:r>
            <w:r w:rsidRPr="00A22086">
              <w:rPr>
                <w:rFonts w:ascii="Times New Roman" w:eastAsia="Times New Roman" w:hAnsi="Times New Roman" w:cs="Times New Roman"/>
                <w:sz w:val="24"/>
                <w:szCs w:val="24"/>
              </w:rPr>
              <w:t>. Planul de control vizând substanțe farmacologic active, pesticide și contaminanți pe care o altă țară trebuie să îl transmită, împreună cu cererea de includere a sa în lista menționată la pct.14 și 14.1. pentru anumite animale de la care se obțin produse alimentare sau anumite produse de origine animală, trebuie să conțină informațiile specificate în Capitolul II.</w:t>
            </w:r>
          </w:p>
          <w:p w14:paraId="44C81D03"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w:t>
            </w:r>
            <w:r w:rsidRPr="00A22086">
              <w:rPr>
                <w:rFonts w:ascii="Times New Roman" w:eastAsia="Times New Roman" w:hAnsi="Times New Roman" w:cs="Times New Roman"/>
                <w:sz w:val="24"/>
                <w:szCs w:val="24"/>
              </w:rPr>
              <w:t xml:space="preserve"> După includerea unei alte țări în lista menționată la pct.1, în scopul menținerii pe lista respectivă, ea trebuie să transmită un plan de control actualizat anual pentru substanțe farmacologic active, pesticide și contaminanți, împreună cu informațiile specificate în  Anexa nr.2.</w:t>
            </w:r>
          </w:p>
          <w:p w14:paraId="6CA0DA29"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w:t>
            </w:r>
            <w:r w:rsidRPr="00A22086">
              <w:rPr>
                <w:rFonts w:ascii="Times New Roman" w:eastAsia="Times New Roman" w:hAnsi="Times New Roman" w:cs="Times New Roman"/>
                <w:sz w:val="24"/>
                <w:szCs w:val="24"/>
              </w:rPr>
              <w:t xml:space="preserve"> Informații suplimentare pentru a completa planul de control pentru substanțe farmacologic active, pesticide și contaminanți și planul de control actualizat pentru substanțe farmacologic active, pesticide și contaminanți menționate la pct. 1 și 2 pot fi transmise oricând.</w:t>
            </w:r>
          </w:p>
          <w:p w14:paraId="71DE469C"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w:t>
            </w:r>
            <w:r w:rsidRPr="00A22086">
              <w:rPr>
                <w:rFonts w:ascii="Times New Roman" w:eastAsia="Times New Roman" w:hAnsi="Times New Roman" w:cs="Times New Roman"/>
                <w:sz w:val="24"/>
                <w:szCs w:val="24"/>
              </w:rPr>
              <w:t xml:space="preserve"> Documentele de orientare relevante în ceea ce privește substanțele interzise, reziduurile de medicamente de uz veterinar, reziduurile de pesticide și contaminanții, puse la dispoziția publicului de către Agenție, trebuie să fie luate în considerare în vederea transmiterii planului de control pentru substanțe farmacologic active, pesticide și </w:t>
            </w:r>
            <w:r w:rsidRPr="00A22086">
              <w:rPr>
                <w:rFonts w:ascii="Times New Roman" w:eastAsia="Times New Roman" w:hAnsi="Times New Roman" w:cs="Times New Roman"/>
                <w:sz w:val="24"/>
                <w:szCs w:val="24"/>
              </w:rPr>
              <w:lastRenderedPageBreak/>
              <w:t>contaminanți și a planului de control actualizat pentru substanțe farmacologic active, pesticide și contaminanți.</w:t>
            </w:r>
          </w:p>
          <w:p w14:paraId="0E53A8A5" w14:textId="196E19CD" w:rsidR="000E14FB"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5.</w:t>
            </w:r>
            <w:r w:rsidRPr="00A22086">
              <w:rPr>
                <w:rFonts w:ascii="Times New Roman" w:eastAsia="Times New Roman" w:hAnsi="Times New Roman" w:cs="Times New Roman"/>
                <w:sz w:val="24"/>
                <w:szCs w:val="24"/>
              </w:rPr>
              <w:t xml:space="preserve"> Planul de control pentru substanțe farmacologic active, pesticide și contaminanți se transmite Agenției pe cale electronică, în formatul descris în documentele de orientare menționate la pct. 4 sau într-un alt format, cu condiția ca ele să includă toate informațiile enumerate în Capitolul II și anexa nr.2, după caz.</w:t>
            </w:r>
          </w:p>
        </w:tc>
        <w:tc>
          <w:tcPr>
            <w:tcW w:w="1985" w:type="dxa"/>
            <w:tcBorders>
              <w:top w:val="single" w:sz="4" w:space="0" w:color="auto"/>
              <w:left w:val="single" w:sz="4" w:space="0" w:color="auto"/>
              <w:bottom w:val="single" w:sz="4" w:space="0" w:color="auto"/>
              <w:right w:val="single" w:sz="4" w:space="0" w:color="auto"/>
            </w:tcBorders>
            <w:vAlign w:val="center"/>
          </w:tcPr>
          <w:p w14:paraId="3A7985FA" w14:textId="7ECDBF44" w:rsidR="000E14FB" w:rsidRPr="00A22086" w:rsidRDefault="00924BFF"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w:t>
            </w:r>
            <w:r w:rsidR="000E14FB" w:rsidRPr="00A22086">
              <w:rPr>
                <w:rFonts w:ascii="Times New Roman" w:hAnsi="Times New Roman" w:cs="Times New Roman"/>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6315AA76"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3F2E368A"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19449A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PARTEA II</w:t>
            </w:r>
          </w:p>
          <w:p w14:paraId="50DA70AC" w14:textId="77777777" w:rsidR="000E14FB" w:rsidRPr="00A22086" w:rsidRDefault="000E14FB" w:rsidP="00F36242">
            <w:pPr>
              <w:spacing w:after="0" w:line="276" w:lineRule="auto"/>
              <w:jc w:val="both"/>
              <w:rPr>
                <w:rFonts w:ascii="Times New Roman" w:hAnsi="Times New Roman" w:cs="Times New Roman"/>
                <w:b/>
                <w:bCs/>
                <w:i/>
                <w:iCs/>
                <w:sz w:val="24"/>
                <w:szCs w:val="24"/>
              </w:rPr>
            </w:pPr>
            <w:r w:rsidRPr="00A22086">
              <w:rPr>
                <w:rFonts w:ascii="Times New Roman" w:hAnsi="Times New Roman" w:cs="Times New Roman"/>
                <w:b/>
                <w:bCs/>
                <w:i/>
                <w:iCs/>
                <w:sz w:val="24"/>
                <w:szCs w:val="24"/>
              </w:rPr>
              <w:t>Planul de control al unei țări terțe pentru substanțe farmacologic active, pesticide și contaminanți – informații necesare</w:t>
            </w:r>
          </w:p>
          <w:p w14:paraId="67214AA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r>
            <w:r w:rsidRPr="00A22086">
              <w:rPr>
                <w:rFonts w:ascii="Times New Roman" w:hAnsi="Times New Roman" w:cs="Times New Roman"/>
                <w:b/>
                <w:bCs/>
                <w:sz w:val="24"/>
                <w:szCs w:val="24"/>
              </w:rPr>
              <w:t>Domeniul de aplicare al planului de control pentru substanțe farmacologic active, pesticide și contaminanți</w:t>
            </w:r>
          </w:p>
          <w:p w14:paraId="0338DBA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Lista categoriilor de animale de la care se obțin produse alimentare, de produse de origine animală, inclusiv cele utilizate ca ingrediente în produsele compuse, care fac obiectul planului de control pentru substanțe farmacologic active, pesticide și contaminanți, incluzând detalii privind speciile și subspeciile de animale.</w:t>
            </w:r>
          </w:p>
          <w:p w14:paraId="374F755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 Informații privind originea animalelor de la care se obțin produse alimentare și a produselor de origine animală care fac obiectul planului de control pentru substanțe farmacologic active, pesticide și contaminanți, în particular dacă ele sunt produse, în țara terță, în întregime din animale sau produse de origine animală care provin din țara respectivă sau dacă includ animale sau produse de origine </w:t>
            </w:r>
            <w:r w:rsidRPr="00A22086">
              <w:rPr>
                <w:rFonts w:ascii="Times New Roman" w:hAnsi="Times New Roman" w:cs="Times New Roman"/>
                <w:sz w:val="24"/>
                <w:szCs w:val="24"/>
              </w:rPr>
              <w:lastRenderedPageBreak/>
              <w:t>animală care provin din alte țări terțe sau din state membre. În cazul în care animalele de la care se obțin produse alimentare și produsele de origine animală nu sunt produse în țara terță care transmite planul de control pentru substanțe farmacologic active, pesticide și contaminanți, se furnizează informații cu privire la țările de origine și la scopul preconizat al respectivelor animale și produse de origine animală, explicând în special dacă produsele de origine animală sunt destinate intrării în Uniune ca atare sau ca ingrediente ale unor produse compuse.</w:t>
            </w:r>
          </w:p>
          <w:p w14:paraId="7E55D5C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 xml:space="preserve"> Date privind producția națională din anul precedent pentru speciile de animale și produsele de origine animală care fac obiectul planului de control pentru substanțe farmacologic active, pesticide și contaminanți.</w:t>
            </w:r>
          </w:p>
          <w:p w14:paraId="3DF86E6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r>
            <w:r w:rsidRPr="00A22086">
              <w:rPr>
                <w:rFonts w:ascii="Times New Roman" w:hAnsi="Times New Roman" w:cs="Times New Roman"/>
                <w:sz w:val="24"/>
                <w:szCs w:val="24"/>
              </w:rPr>
              <w:tab/>
              <w:t>O explicație din care să reiasă dacă, pentru animalele și produsele de origine animală în cauză, planul de control pentru substanțe farmacologic active, pesticide și contaminanți cuprinde producția națională totală sau o parte din producția națională (de exemplu, producția anumitor ferme/producători și producția anumitor unități destinată intrării în Uniune). În cazul în care este cuprinsă doar o parte din producția națională, se furnizează o descriere a sistemului existent prin care se asigură că numai animalele și produsele de origine animală din populația segregată vizată de planul de control pentru substanțe farmacologic active, pesticide și contaminanți sunt eligibile pentru intrare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20FEAF12" w14:textId="48C212EB" w:rsidR="00924BF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lastRenderedPageBreak/>
              <w:t>Capitolul II</w:t>
            </w:r>
          </w:p>
          <w:p w14:paraId="243148CE"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Domeniul de aplicare</w:t>
            </w:r>
          </w:p>
          <w:p w14:paraId="11C2D79D"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6.</w:t>
            </w:r>
            <w:r w:rsidRPr="00A22086">
              <w:rPr>
                <w:rFonts w:ascii="Times New Roman" w:eastAsia="Times New Roman" w:hAnsi="Times New Roman" w:cs="Times New Roman"/>
                <w:sz w:val="24"/>
                <w:szCs w:val="24"/>
              </w:rPr>
              <w:t xml:space="preserve"> Lista categoriilor de animale de la care se obțin produse alimentare, de produse de origine animală, inclusiv cele utilizate ca ingrediente în produsele compuse, care fac obiectul planului de control pentru substanțe farmacologic active, pesticide și contaminanți, incluzând detalii privind speciile și subspeciile de animale.</w:t>
            </w:r>
          </w:p>
          <w:p w14:paraId="2A07DE72"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7.</w:t>
            </w:r>
            <w:r w:rsidRPr="00A22086">
              <w:rPr>
                <w:rFonts w:ascii="Times New Roman" w:eastAsia="Times New Roman" w:hAnsi="Times New Roman" w:cs="Times New Roman"/>
                <w:sz w:val="24"/>
                <w:szCs w:val="24"/>
              </w:rPr>
              <w:t xml:space="preserve"> Informații privind originea animalelor de la care se obțin produse alimentare și a produselor de origine animală care fac obiectul planului de control pentru substanțe farmacologic active, pesticide și contaminanți, în particular dacă ele sunt produse, în altă țara, în întregime din animale sau produse de origine animală care provin din țara respectivă sau dacă includ animale sau produse de origine animală care provin din alte țări.</w:t>
            </w:r>
          </w:p>
          <w:p w14:paraId="0AED8B4B"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În cazul în care animalele de la care se obțin produse alimentare și produsele de origine animală nu sunt produse în altă țară care transmite planul de control pentru substanțe farmacologic active, pesticide și contaminanți, </w:t>
            </w:r>
            <w:r w:rsidRPr="00A22086">
              <w:rPr>
                <w:rFonts w:ascii="Times New Roman" w:eastAsia="Times New Roman" w:hAnsi="Times New Roman" w:cs="Times New Roman"/>
                <w:sz w:val="24"/>
                <w:szCs w:val="24"/>
              </w:rPr>
              <w:lastRenderedPageBreak/>
              <w:t>se furnizează informații cu privire la țările de origine și la scopul preconizat al respectivelor animale și produse de origine animală, explicând în special dacă produsele de origine animală sunt destinate intrării în Republica Moldova  ca atare sau ca ingrediente ale unor produse compuse.</w:t>
            </w:r>
          </w:p>
          <w:p w14:paraId="1AD7A3F8"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8.</w:t>
            </w:r>
            <w:r w:rsidRPr="00A22086">
              <w:rPr>
                <w:rFonts w:ascii="Times New Roman" w:eastAsia="Times New Roman" w:hAnsi="Times New Roman" w:cs="Times New Roman"/>
                <w:sz w:val="24"/>
                <w:szCs w:val="24"/>
              </w:rPr>
              <w:t xml:space="preserve"> Date privind producția națională din anul precedent pentru speciile de animale și produsele de origine animală care fac obiectul planului de control pentru substanțe farmacologic active, pesticide și contaminanți.</w:t>
            </w:r>
          </w:p>
          <w:p w14:paraId="5DBA1731"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9</w:t>
            </w:r>
            <w:r w:rsidRPr="00A22086">
              <w:rPr>
                <w:rFonts w:ascii="Times New Roman" w:eastAsia="Times New Roman" w:hAnsi="Times New Roman" w:cs="Times New Roman"/>
                <w:sz w:val="24"/>
                <w:szCs w:val="24"/>
              </w:rPr>
              <w:t xml:space="preserve">.O explicație din care să reiasă dacă, pentru animalele și produsele de origine animală în cauză, planul de control pentru substanțe farmacologic active, pesticide și contaminanți cuprinde producția națională totală sau o parte din producția națională (de exemplu, producția anumitor ferme/producători și producția anumitor unități destinată intrării în Republica Moldova). </w:t>
            </w:r>
          </w:p>
          <w:p w14:paraId="2C62D2AD" w14:textId="2FE09136" w:rsidR="000E14FB"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În cazul în care este cuprinsă doar o parte din producția națională, se furnizează o descriere a sistemului existent prin care se asigură că numai animalele și produsele de origine animală din populația segregată vizată de planul de control pentru substanțe farmacologic active, pesticide și contaminanți sunt eligibile pentru intrare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6638FF3A" w14:textId="0449FCAA" w:rsidR="000E14FB" w:rsidRPr="00A22086" w:rsidRDefault="00C23D1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w:t>
            </w:r>
            <w:r w:rsidR="000E14FB" w:rsidRPr="00A22086">
              <w:rPr>
                <w:rFonts w:ascii="Times New Roman" w:hAnsi="Times New Roman" w:cs="Times New Roman"/>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33A43FBE"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78B8C029"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6AEF0FC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B.</w:t>
            </w:r>
            <w:r w:rsidRPr="00A22086">
              <w:rPr>
                <w:rFonts w:ascii="Times New Roman" w:hAnsi="Times New Roman" w:cs="Times New Roman"/>
                <w:sz w:val="24"/>
                <w:szCs w:val="24"/>
              </w:rPr>
              <w:tab/>
            </w:r>
            <w:r w:rsidRPr="00A22086">
              <w:rPr>
                <w:rFonts w:ascii="Times New Roman" w:hAnsi="Times New Roman" w:cs="Times New Roman"/>
                <w:b/>
                <w:bCs/>
                <w:sz w:val="24"/>
                <w:szCs w:val="24"/>
              </w:rPr>
              <w:t>Autoritățile competente responsabile și competențele juridice ale acestora</w:t>
            </w:r>
          </w:p>
          <w:p w14:paraId="703DB96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r>
            <w:r w:rsidRPr="00A22086">
              <w:rPr>
                <w:rFonts w:ascii="Times New Roman" w:hAnsi="Times New Roman" w:cs="Times New Roman"/>
                <w:sz w:val="24"/>
                <w:szCs w:val="24"/>
              </w:rPr>
              <w:tab/>
              <w:t>Datele de contact ale autorităților competente: denumirea și adresa autorității sau a autorităților competente centrale și datele punctului de contact pentru corespondența cu privire la planul de control pentru substanțe farmacologic active, pesticide și contaminanți (de exemplu, adrese de e-mail, numere de telefon).</w:t>
            </w:r>
          </w:p>
          <w:p w14:paraId="0AFEC2E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 O descriere a structurii autorităților competente, inclusiv, dacă este cazul, diferitele niveluri de organizare (de exemplu, nivel central, regional, local), departamentele implicate și organigramele.</w:t>
            </w:r>
          </w:p>
          <w:p w14:paraId="6A87854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 O descriere a rolului autorităților competente implicate în punerea în aplicare a planului de control pentru substanțe farmacologic active, pesticide și contaminanți, inclusiv în ceea ce privește aspectele legate de elaborarea planului de control pentru substanțe farmacologic active, pesticide și contaminanți, coordonarea și supravegherea punerii în aplicare a planului de control pentru substanțe farmacologic active, pesticide și contaminanți, colectarea eșantioanelor, colectarea și evaluarea rezultatelor, aplicarea unor măsuri corective, dacă este necesar, care să fie eficace, proporționale și disuasive pentru a opri reapariția neconformităților, precum și transmiterea la Comisie a unui plan de control actualizat pentru substanțe farmacologic active, pesticide și contaminanți.</w:t>
            </w:r>
          </w:p>
          <w:p w14:paraId="6C102C6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r>
            <w:r w:rsidRPr="00A22086">
              <w:rPr>
                <w:rFonts w:ascii="Times New Roman" w:hAnsi="Times New Roman" w:cs="Times New Roman"/>
                <w:sz w:val="24"/>
                <w:szCs w:val="24"/>
              </w:rPr>
              <w:tab/>
              <w:t xml:space="preserve">Temeiul juridic al planului de control pentru substanțe farmacologic active, pesticide și contaminanți, </w:t>
            </w:r>
            <w:r w:rsidRPr="00A22086">
              <w:rPr>
                <w:rFonts w:ascii="Times New Roman" w:hAnsi="Times New Roman" w:cs="Times New Roman"/>
                <w:sz w:val="24"/>
                <w:szCs w:val="24"/>
              </w:rPr>
              <w:lastRenderedPageBreak/>
              <w:t>inclusiv trimiteri la dispozițiile specifice care conferă autorităților competente dreptul de a intra în sediile relevante, de a colecta eșantioane, de a efectua investigații de monitorizare în cazul în care sunt detectate rezultate neconforme și de a impune măsuri corective în astfel de cazuri, de exemplu restricții privind circulația animalelor, distrugerea animalelor sau aplicarea de amenzi.</w:t>
            </w:r>
          </w:p>
        </w:tc>
        <w:tc>
          <w:tcPr>
            <w:tcW w:w="5953" w:type="dxa"/>
            <w:tcBorders>
              <w:top w:val="single" w:sz="4" w:space="0" w:color="auto"/>
              <w:left w:val="single" w:sz="4" w:space="0" w:color="auto"/>
              <w:bottom w:val="single" w:sz="4" w:space="0" w:color="auto"/>
              <w:right w:val="single" w:sz="4" w:space="0" w:color="auto"/>
            </w:tcBorders>
            <w:vAlign w:val="center"/>
          </w:tcPr>
          <w:p w14:paraId="76C349CE"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Capitolul  III</w:t>
            </w:r>
          </w:p>
          <w:p w14:paraId="3CF35DE5"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trike/>
                <w:sz w:val="24"/>
                <w:szCs w:val="24"/>
              </w:rPr>
            </w:pPr>
            <w:r w:rsidRPr="00A22086">
              <w:rPr>
                <w:rFonts w:ascii="Times New Roman" w:eastAsia="Times New Roman" w:hAnsi="Times New Roman" w:cs="Times New Roman"/>
                <w:b/>
                <w:bCs/>
                <w:sz w:val="24"/>
                <w:szCs w:val="24"/>
              </w:rPr>
              <w:t>Autoritățile competente responsabile și competențele lor legale</w:t>
            </w:r>
          </w:p>
          <w:p w14:paraId="2A5054CF"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10.</w:t>
            </w:r>
            <w:r w:rsidRPr="00A22086">
              <w:rPr>
                <w:rFonts w:ascii="Times New Roman" w:eastAsia="Times New Roman" w:hAnsi="Times New Roman" w:cs="Times New Roman"/>
                <w:sz w:val="24"/>
                <w:szCs w:val="24"/>
              </w:rPr>
              <w:t xml:space="preserve"> Datele de contact ale autorităților competente: denumirea și adresa autorității sau a autorităților competente centrale și datele punctului de contact pentru corespondența cu privire la planul de control pentru substanțe farmacologic active, pesticide și contaminanți (de exemplu, adrese de e-mail, numere de telefon).</w:t>
            </w:r>
          </w:p>
          <w:p w14:paraId="66D25373"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11.</w:t>
            </w:r>
            <w:r w:rsidRPr="00A22086">
              <w:rPr>
                <w:rFonts w:ascii="Times New Roman" w:eastAsia="Times New Roman" w:hAnsi="Times New Roman" w:cs="Times New Roman"/>
                <w:sz w:val="24"/>
                <w:szCs w:val="24"/>
              </w:rPr>
              <w:t xml:space="preserve"> O descriere a structurii autorităților competente, inclusiv, dacă este cazul, diferitele niveluri de organizare (de exemplu, nivel central, regional, local), departamentele implicate și organigramele.</w:t>
            </w:r>
          </w:p>
          <w:p w14:paraId="4E14883F" w14:textId="77777777" w:rsidR="00C23D1C"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12.</w:t>
            </w:r>
            <w:r w:rsidRPr="00A22086">
              <w:rPr>
                <w:rFonts w:ascii="Times New Roman" w:eastAsia="Times New Roman" w:hAnsi="Times New Roman" w:cs="Times New Roman"/>
                <w:sz w:val="24"/>
                <w:szCs w:val="24"/>
              </w:rPr>
              <w:t xml:space="preserve"> O descriere a rolului autorităților competente implicate în punerea în aplicare a planului de control pentru substanțe farmacologic active, pesticide și contaminanți, inclusiv în ceea ce privește aspectele legate de elaborarea planului de control pentru substanțe farmacologic active, pesticide și contaminanți, coordonarea și supravegherea punerii în aplicare a planului de control pentru substanțe farmacologic active, pesticide și contaminanți, colectarea eșantioanelor, colectarea și evaluarea rezultatelor, aplicarea unor măsuri corective, dacă este necesar, care să fie eficace, proporționale și disuasive pentru a opri reapariția neconformităților</w:t>
            </w:r>
            <w:r w:rsidR="00C23D1C" w:rsidRPr="00A22086">
              <w:rPr>
                <w:rFonts w:ascii="Times New Roman" w:eastAsia="Times New Roman" w:hAnsi="Times New Roman" w:cs="Times New Roman"/>
                <w:sz w:val="24"/>
                <w:szCs w:val="24"/>
              </w:rPr>
              <w:t>.</w:t>
            </w:r>
          </w:p>
          <w:p w14:paraId="0F3EB4BE" w14:textId="10E8CD31" w:rsidR="000E14FB"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13.</w:t>
            </w:r>
            <w:r w:rsidRPr="00A22086">
              <w:rPr>
                <w:rFonts w:ascii="Times New Roman" w:eastAsia="Times New Roman" w:hAnsi="Times New Roman" w:cs="Times New Roman"/>
                <w:sz w:val="24"/>
                <w:szCs w:val="24"/>
              </w:rPr>
              <w:t xml:space="preserve">Temeiul juridic al planului de control pentru substanțe farmacologic active, pesticide și contaminanți, inclusiv trimiteri la dispozițiile specifice care conferă autorităților </w:t>
            </w:r>
            <w:r w:rsidRPr="00A22086">
              <w:rPr>
                <w:rFonts w:ascii="Times New Roman" w:eastAsia="Times New Roman" w:hAnsi="Times New Roman" w:cs="Times New Roman"/>
                <w:sz w:val="24"/>
                <w:szCs w:val="24"/>
              </w:rPr>
              <w:lastRenderedPageBreak/>
              <w:t>competente dreptul de a intra în sediile relevante, de a colecta eșantioane, de a efectua investigații de monitorizare în cazul în care sunt detectate rezultate neconforme și de a impune măsuri corective în astfel de cazuri, de exemplu restricții privind circulația animalelor, distrugerea animalelor sau aplicarea de amenzi.</w:t>
            </w:r>
          </w:p>
        </w:tc>
        <w:tc>
          <w:tcPr>
            <w:tcW w:w="1985" w:type="dxa"/>
            <w:tcBorders>
              <w:top w:val="single" w:sz="4" w:space="0" w:color="auto"/>
              <w:left w:val="single" w:sz="4" w:space="0" w:color="auto"/>
              <w:bottom w:val="single" w:sz="4" w:space="0" w:color="auto"/>
              <w:right w:val="single" w:sz="4" w:space="0" w:color="auto"/>
            </w:tcBorders>
            <w:vAlign w:val="center"/>
          </w:tcPr>
          <w:p w14:paraId="73A89F08" w14:textId="22779379" w:rsidR="000E14FB" w:rsidRPr="00A22086" w:rsidRDefault="00C23D1C"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w:t>
            </w:r>
            <w:r w:rsidR="000E14FB" w:rsidRPr="00A22086">
              <w:rPr>
                <w:rFonts w:ascii="Times New Roman" w:hAnsi="Times New Roman" w:cs="Times New Roman"/>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26E9F716"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6F36BE36"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62B0D56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b/>
                <w:bCs/>
                <w:sz w:val="24"/>
                <w:szCs w:val="24"/>
              </w:rPr>
              <w:t>C.</w:t>
            </w:r>
            <w:r w:rsidRPr="00A22086">
              <w:rPr>
                <w:rFonts w:ascii="Times New Roman" w:hAnsi="Times New Roman" w:cs="Times New Roman"/>
                <w:sz w:val="24"/>
                <w:szCs w:val="24"/>
              </w:rPr>
              <w:tab/>
            </w:r>
            <w:r w:rsidRPr="00A22086">
              <w:rPr>
                <w:rFonts w:ascii="Times New Roman" w:hAnsi="Times New Roman" w:cs="Times New Roman"/>
                <w:b/>
                <w:bCs/>
                <w:sz w:val="24"/>
                <w:szCs w:val="24"/>
              </w:rPr>
              <w:t>Substanțele farmacologic active</w:t>
            </w:r>
          </w:p>
          <w:p w14:paraId="34F8FCE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Cerințele îndeplinite de planul de control pentru substanțe farmacologic active, pesticide și contaminanți, în particular dacă aceste cerințe sunt cele menționate la articolul 4 din Regulamentul de punere în aplicare (UE) 2022/1646, sau cerințe echivalente. În acest din urmă caz, trebuie furnizate detalii suplimentare cu privire la modul în care aceste cerințe abordează toate punctele enumerate în partea II literele C-K din prezenta anexă.</w:t>
            </w:r>
          </w:p>
          <w:p w14:paraId="4F0C2F1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r>
            <w:r w:rsidRPr="00A22086">
              <w:rPr>
                <w:rFonts w:ascii="Times New Roman" w:hAnsi="Times New Roman" w:cs="Times New Roman"/>
                <w:sz w:val="24"/>
                <w:szCs w:val="24"/>
              </w:rPr>
              <w:tab/>
              <w:t>Lista grupelor de substanțe care fac obiectul planului de control pentru substanțe farmacologic active, pesticide și contaminanți pentru fiecare specie de animale și produs de origine animală astfel cum se specifică:</w:t>
            </w:r>
          </w:p>
          <w:p w14:paraId="2177967E"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▼M2 </w:t>
            </w:r>
          </w:p>
          <w:p w14:paraId="03D53366"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la punctul A.1 din anexa II la Regulamentul delegat (UE) 2022/1644 pentru substanțele din grupa A menționate în anexa I la Regulamentul delegat (UE) 2022/1644;</w:t>
            </w:r>
          </w:p>
          <w:p w14:paraId="2521787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 </w:t>
            </w:r>
          </w:p>
          <w:p w14:paraId="10165D3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 xml:space="preserve">la punctul B.1 din anexa II la Regulamentul delegat (UE) 2022/1644 pentru substanțele din grupa B menționate în anexa I la Regulamentul delegat (UE) 2022/1644. Pentru </w:t>
            </w:r>
            <w:r w:rsidRPr="00A22086">
              <w:rPr>
                <w:rFonts w:ascii="Times New Roman" w:hAnsi="Times New Roman" w:cs="Times New Roman"/>
                <w:sz w:val="24"/>
                <w:szCs w:val="24"/>
              </w:rPr>
              <w:lastRenderedPageBreak/>
              <w:t>substanțele din grupa B, selectarea grupelor vizate de planul de control trebuie să ia în considerare autorizarea și utilizarea unor astfel de substanțe, precum și riscurile reziduurilor existente în animalele și produsele de origine animală destinate intrării în Uniune.</w:t>
            </w:r>
          </w:p>
          <w:p w14:paraId="1A417EDF" w14:textId="77777777" w:rsidR="00EF193E" w:rsidRPr="00A22086" w:rsidRDefault="00EF193E" w:rsidP="00F36242">
            <w:pPr>
              <w:spacing w:after="0" w:line="276" w:lineRule="auto"/>
              <w:jc w:val="both"/>
              <w:rPr>
                <w:rFonts w:ascii="Times New Roman" w:hAnsi="Times New Roman" w:cs="Times New Roman"/>
                <w:sz w:val="24"/>
                <w:szCs w:val="24"/>
              </w:rPr>
            </w:pPr>
          </w:p>
          <w:p w14:paraId="4BFD2A22" w14:textId="77777777" w:rsidR="00EF193E" w:rsidRPr="00A22086" w:rsidRDefault="00EF193E" w:rsidP="00F36242">
            <w:pPr>
              <w:spacing w:after="0" w:line="276" w:lineRule="auto"/>
              <w:jc w:val="both"/>
              <w:rPr>
                <w:rFonts w:ascii="Times New Roman" w:hAnsi="Times New Roman" w:cs="Times New Roman"/>
                <w:sz w:val="24"/>
                <w:szCs w:val="24"/>
              </w:rPr>
            </w:pPr>
          </w:p>
          <w:p w14:paraId="608E3FEB" w14:textId="77777777" w:rsidR="00EF193E" w:rsidRPr="00A22086" w:rsidRDefault="00EF193E" w:rsidP="00F36242">
            <w:pPr>
              <w:spacing w:after="0" w:line="276" w:lineRule="auto"/>
              <w:jc w:val="both"/>
              <w:rPr>
                <w:rFonts w:ascii="Times New Roman" w:hAnsi="Times New Roman" w:cs="Times New Roman"/>
                <w:sz w:val="24"/>
                <w:szCs w:val="24"/>
              </w:rPr>
            </w:pPr>
          </w:p>
          <w:p w14:paraId="450302D6" w14:textId="05386BDA"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 xml:space="preserve"> În cadrul grupelor de substanțe care fac obiectul planului de control, lista substanțelor și a reziduurilor marker ale acestora care trebuie analizate pentru speciile de animale și produsele de origine animală specifice în matrice specifice, inclusiv o justificare pentru selectarea lor pe baza criteriilor de risc stabilite în anexa II la Regulamentul delegat (UE) 2022/1644.</w:t>
            </w:r>
          </w:p>
          <w:p w14:paraId="1F90AF4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 xml:space="preserve"> Numărul de eșantioane pentru fiecare specie de animale și fiecare produs de origine animală pentru fiecare dintre grupele de substanțe care fac obiectul planului de control, pe baza frecvențelor de control prevăzute în anexa I la Regulamentul de punere în aplicare (UE) 2022/1646, sau garanții echivalente. O descriere a criteriilor de selectare a punctelor de eșantionare și a animalelor sau a produselor de origine animală care trebuie să fie eșantionate pe baza criteriilor prevăzute în anexa II la Regulamentul delegat (UE) 2022/1644.</w:t>
            </w:r>
          </w:p>
          <w:p w14:paraId="0C9FE61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5.</w:t>
            </w:r>
            <w:r w:rsidRPr="00A22086">
              <w:rPr>
                <w:rFonts w:ascii="Times New Roman" w:hAnsi="Times New Roman" w:cs="Times New Roman"/>
                <w:sz w:val="24"/>
                <w:szCs w:val="24"/>
              </w:rPr>
              <w:tab/>
            </w:r>
            <w:r w:rsidRPr="00A22086">
              <w:rPr>
                <w:rFonts w:ascii="Times New Roman" w:hAnsi="Times New Roman" w:cs="Times New Roman"/>
                <w:sz w:val="24"/>
                <w:szCs w:val="24"/>
              </w:rPr>
              <w:tab/>
              <w:t>O descriere a strategiei de eșantionare, explicând modul în care aceasta abordează dispozițiile din anexa III la Regulamentul delegat (UE) 2022/1644.</w:t>
            </w:r>
          </w:p>
        </w:tc>
        <w:tc>
          <w:tcPr>
            <w:tcW w:w="5953" w:type="dxa"/>
            <w:tcBorders>
              <w:top w:val="single" w:sz="4" w:space="0" w:color="auto"/>
              <w:left w:val="single" w:sz="4" w:space="0" w:color="auto"/>
              <w:bottom w:val="single" w:sz="4" w:space="0" w:color="auto"/>
              <w:right w:val="single" w:sz="4" w:space="0" w:color="auto"/>
            </w:tcBorders>
            <w:vAlign w:val="center"/>
          </w:tcPr>
          <w:p w14:paraId="122CB419"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Capitolul  IV</w:t>
            </w:r>
          </w:p>
          <w:p w14:paraId="5805E338"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Substanțele farmacologic active</w:t>
            </w:r>
          </w:p>
          <w:p w14:paraId="37FFEF9F" w14:textId="19989A3B"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lang w:val="ro-MD"/>
              </w:rPr>
            </w:pPr>
            <w:r w:rsidRPr="00A22086">
              <w:rPr>
                <w:rFonts w:ascii="Times New Roman" w:eastAsia="Times New Roman" w:hAnsi="Times New Roman" w:cs="Times New Roman"/>
                <w:b/>
                <w:sz w:val="24"/>
                <w:szCs w:val="24"/>
              </w:rPr>
              <w:t>14</w:t>
            </w:r>
            <w:r w:rsidRPr="00A22086">
              <w:rPr>
                <w:rFonts w:ascii="Times New Roman" w:eastAsia="Times New Roman" w:hAnsi="Times New Roman" w:cs="Times New Roman"/>
                <w:sz w:val="24"/>
                <w:szCs w:val="24"/>
              </w:rPr>
              <w:t xml:space="preserve">. Cerințele îndeplinite de planul de control pentru substanțe farmacologic active, pesticide și contaminanți, </w:t>
            </w:r>
            <w:r w:rsidR="00EA3561" w:rsidRPr="00A22086">
              <w:rPr>
                <w:rFonts w:ascii="Times New Roman" w:hAnsi="Times New Roman" w:cs="Times New Roman"/>
                <w:sz w:val="24"/>
                <w:szCs w:val="24"/>
              </w:rPr>
              <w:t xml:space="preserve">în particular dacă aceste cerințe sunt cele menționate la </w:t>
            </w:r>
            <w:r w:rsidR="003D6F34" w:rsidRPr="00A22086">
              <w:rPr>
                <w:rFonts w:ascii="Times New Roman" w:hAnsi="Times New Roman" w:cs="Times New Roman"/>
                <w:sz w:val="24"/>
                <w:szCs w:val="24"/>
              </w:rPr>
              <w:t>pct.6-8</w:t>
            </w:r>
            <w:r w:rsidR="00EA3561" w:rsidRPr="00A22086">
              <w:rPr>
                <w:rFonts w:ascii="Times New Roman" w:hAnsi="Times New Roman" w:cs="Times New Roman"/>
                <w:sz w:val="24"/>
                <w:szCs w:val="24"/>
              </w:rPr>
              <w:t xml:space="preserve"> din </w:t>
            </w:r>
            <w:r w:rsidR="003D6F34" w:rsidRPr="00A22086">
              <w:rPr>
                <w:rFonts w:ascii="Times New Roman" w:hAnsi="Times New Roman" w:cs="Times New Roman"/>
                <w:sz w:val="24"/>
                <w:szCs w:val="24"/>
              </w:rPr>
              <w:t xml:space="preserve">Cerințele specifice privind efectuarea controalelor oficiale vizând utilizarea substanțelor farmacologic active, medicamente de uz veterinar și aditivi furajeri, aprobate prin </w:t>
            </w:r>
            <w:proofErr w:type="spellStart"/>
            <w:r w:rsidR="003D6F34" w:rsidRPr="00A22086">
              <w:rPr>
                <w:rFonts w:ascii="Times New Roman" w:hAnsi="Times New Roman" w:cs="Times New Roman"/>
                <w:sz w:val="24"/>
                <w:szCs w:val="24"/>
              </w:rPr>
              <w:t>Hotărîrea</w:t>
            </w:r>
            <w:proofErr w:type="spellEnd"/>
            <w:r w:rsidR="003D6F34" w:rsidRPr="00A22086">
              <w:rPr>
                <w:rFonts w:ascii="Times New Roman" w:hAnsi="Times New Roman" w:cs="Times New Roman"/>
                <w:sz w:val="24"/>
                <w:szCs w:val="24"/>
              </w:rPr>
              <w:t xml:space="preserve"> Guvernului nr…./2026.</w:t>
            </w:r>
            <w:r w:rsidR="00EA3561" w:rsidRPr="00A22086">
              <w:rPr>
                <w:rFonts w:ascii="Times New Roman" w:hAnsi="Times New Roman" w:cs="Times New Roman"/>
                <w:sz w:val="24"/>
                <w:szCs w:val="24"/>
              </w:rPr>
              <w:t>, sau cerințe echivalente.</w:t>
            </w:r>
            <w:r w:rsidR="003D6F34" w:rsidRPr="00A22086">
              <w:rPr>
                <w:rFonts w:ascii="Times New Roman" w:eastAsia="Times New Roman" w:hAnsi="Times New Roman" w:cs="Times New Roman"/>
                <w:sz w:val="24"/>
                <w:szCs w:val="24"/>
              </w:rPr>
              <w:t xml:space="preserve"> </w:t>
            </w:r>
            <w:r w:rsidRPr="00A22086">
              <w:rPr>
                <w:rFonts w:ascii="Times New Roman" w:eastAsia="Times New Roman" w:hAnsi="Times New Roman" w:cs="Times New Roman"/>
                <w:sz w:val="24"/>
                <w:szCs w:val="24"/>
              </w:rPr>
              <w:t>În acest caz trebuie furnizate detalii suplimentare cu privire la modul în care aceste cerințe abordează punctele 14-44 din prezenta anexă.</w:t>
            </w:r>
          </w:p>
          <w:p w14:paraId="150034BC"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15.</w:t>
            </w:r>
            <w:r w:rsidRPr="00A22086">
              <w:rPr>
                <w:rFonts w:ascii="Times New Roman" w:eastAsia="Times New Roman" w:hAnsi="Times New Roman" w:cs="Times New Roman"/>
                <w:sz w:val="24"/>
                <w:szCs w:val="24"/>
              </w:rPr>
              <w:t xml:space="preserve"> Lista grupelor de substanțe care fac obiectul planului de control pentru substanțe farmacologic active, pesticide și contaminanți pentru fiecare specie de animale și produs de origine animală astfel cum se specifică:</w:t>
            </w:r>
          </w:p>
          <w:p w14:paraId="5A097CF1" w14:textId="4C46EAE4" w:rsidR="00111220" w:rsidRPr="00A22086" w:rsidRDefault="00BC377F"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15.1.</w:t>
            </w:r>
            <w:r w:rsidR="002B4B83" w:rsidRPr="00A22086">
              <w:rPr>
                <w:rFonts w:ascii="Times New Roman" w:hAnsi="Times New Roman" w:cs="Times New Roman"/>
                <w:sz w:val="24"/>
                <w:szCs w:val="24"/>
              </w:rPr>
              <w:t xml:space="preserve"> la punctul A.1 din </w:t>
            </w:r>
            <w:r w:rsidR="00111220" w:rsidRPr="00A22086">
              <w:rPr>
                <w:rFonts w:ascii="Times New Roman" w:eastAsia="Times New Roman" w:hAnsi="Times New Roman" w:cs="Times New Roman"/>
                <w:sz w:val="24"/>
                <w:szCs w:val="24"/>
              </w:rPr>
              <w:t>Anexa nr.2</w:t>
            </w:r>
            <w:r w:rsidR="002B4B83" w:rsidRPr="00A22086">
              <w:rPr>
                <w:rFonts w:ascii="Times New Roman" w:eastAsia="Times New Roman" w:hAnsi="Times New Roman" w:cs="Times New Roman"/>
                <w:sz w:val="24"/>
                <w:szCs w:val="24"/>
              </w:rPr>
              <w:t xml:space="preserve"> </w:t>
            </w:r>
            <w:r w:rsidR="00111220" w:rsidRPr="00A22086">
              <w:rPr>
                <w:rFonts w:ascii="Times New Roman" w:eastAsia="Times New Roman" w:hAnsi="Times New Roman" w:cs="Times New Roman"/>
                <w:sz w:val="24"/>
                <w:szCs w:val="24"/>
              </w:rPr>
              <w:t xml:space="preserve">la Norma privind cerințe specifice pentru efectuarea controalelor </w:t>
            </w:r>
            <w:r w:rsidR="002B4B83" w:rsidRPr="00A22086">
              <w:rPr>
                <w:rFonts w:ascii="Times New Roman" w:eastAsia="Times New Roman" w:hAnsi="Times New Roman" w:cs="Times New Roman"/>
                <w:sz w:val="24"/>
                <w:szCs w:val="24"/>
              </w:rPr>
              <w:t xml:space="preserve"> </w:t>
            </w:r>
            <w:r w:rsidR="00111220" w:rsidRPr="00A22086">
              <w:rPr>
                <w:rFonts w:ascii="Times New Roman" w:eastAsia="Times New Roman" w:hAnsi="Times New Roman" w:cs="Times New Roman"/>
                <w:sz w:val="24"/>
                <w:szCs w:val="24"/>
              </w:rPr>
              <w:t>oficiale în utilizarea substanțelor farmacologic active,</w:t>
            </w:r>
            <w:r w:rsidR="002B4B83" w:rsidRPr="00A22086">
              <w:rPr>
                <w:rFonts w:ascii="Times New Roman" w:eastAsia="Times New Roman" w:hAnsi="Times New Roman" w:cs="Times New Roman"/>
                <w:sz w:val="24"/>
                <w:szCs w:val="24"/>
              </w:rPr>
              <w:t xml:space="preserve"> </w:t>
            </w:r>
            <w:r w:rsidR="00111220" w:rsidRPr="00A22086">
              <w:rPr>
                <w:rFonts w:ascii="Times New Roman" w:eastAsia="Times New Roman" w:hAnsi="Times New Roman" w:cs="Times New Roman"/>
                <w:sz w:val="24"/>
                <w:szCs w:val="24"/>
              </w:rPr>
              <w:t>aditivi furajeri și a reziduurilor acestora</w:t>
            </w:r>
            <w:r w:rsidR="001350CD" w:rsidRPr="00A22086">
              <w:rPr>
                <w:rFonts w:ascii="Times New Roman" w:eastAsia="Times New Roman" w:hAnsi="Times New Roman" w:cs="Times New Roman"/>
                <w:sz w:val="24"/>
                <w:szCs w:val="24"/>
              </w:rPr>
              <w:t xml:space="preserve">, aprobate </w:t>
            </w:r>
            <w:r w:rsidR="001350CD" w:rsidRPr="00A22086">
              <w:rPr>
                <w:rFonts w:ascii="Times New Roman" w:hAnsi="Times New Roman" w:cs="Times New Roman"/>
                <w:sz w:val="24"/>
                <w:szCs w:val="24"/>
              </w:rPr>
              <w:t xml:space="preserve">prin </w:t>
            </w:r>
            <w:proofErr w:type="spellStart"/>
            <w:r w:rsidR="001350CD" w:rsidRPr="00A22086">
              <w:rPr>
                <w:rFonts w:ascii="Times New Roman" w:hAnsi="Times New Roman" w:cs="Times New Roman"/>
                <w:sz w:val="24"/>
                <w:szCs w:val="24"/>
              </w:rPr>
              <w:t>Hotărîrea</w:t>
            </w:r>
            <w:proofErr w:type="spellEnd"/>
            <w:r w:rsidR="001350CD" w:rsidRPr="00A22086">
              <w:rPr>
                <w:rFonts w:ascii="Times New Roman" w:hAnsi="Times New Roman" w:cs="Times New Roman"/>
                <w:sz w:val="24"/>
                <w:szCs w:val="24"/>
              </w:rPr>
              <w:t xml:space="preserve"> Guvernului nr…./2026</w:t>
            </w:r>
            <w:r w:rsidR="001350CD" w:rsidRPr="00A22086">
              <w:rPr>
                <w:rFonts w:ascii="Times New Roman" w:eastAsia="Times New Roman" w:hAnsi="Times New Roman" w:cs="Times New Roman"/>
                <w:sz w:val="24"/>
                <w:szCs w:val="24"/>
              </w:rPr>
              <w:t xml:space="preserve"> </w:t>
            </w:r>
            <w:r w:rsidR="001350CD" w:rsidRPr="00A22086">
              <w:rPr>
                <w:rFonts w:ascii="Times New Roman" w:hAnsi="Times New Roman" w:cs="Times New Roman"/>
                <w:sz w:val="24"/>
                <w:szCs w:val="24"/>
              </w:rPr>
              <w:t xml:space="preserve">pentru substanțele din grupa A menționate la </w:t>
            </w:r>
            <w:r w:rsidR="001350CD" w:rsidRPr="00A22086">
              <w:rPr>
                <w:rFonts w:ascii="Times New Roman" w:eastAsia="Times New Roman" w:hAnsi="Times New Roman" w:cs="Times New Roman"/>
                <w:sz w:val="24"/>
                <w:szCs w:val="24"/>
              </w:rPr>
              <w:lastRenderedPageBreak/>
              <w:t>Anexa nr.</w:t>
            </w:r>
            <w:r w:rsidR="00F77D46" w:rsidRPr="00A22086">
              <w:rPr>
                <w:rFonts w:ascii="Times New Roman" w:eastAsia="Times New Roman" w:hAnsi="Times New Roman" w:cs="Times New Roman"/>
                <w:sz w:val="24"/>
                <w:szCs w:val="24"/>
              </w:rPr>
              <w:t>1</w:t>
            </w:r>
            <w:r w:rsidR="001350CD" w:rsidRPr="00A22086">
              <w:rPr>
                <w:rFonts w:ascii="Times New Roman" w:eastAsia="Times New Roman" w:hAnsi="Times New Roman" w:cs="Times New Roman"/>
                <w:sz w:val="24"/>
                <w:szCs w:val="24"/>
              </w:rPr>
              <w:t xml:space="preserve"> la Norma privind cerințe specifice pentru efectuarea controalelor  oficiale în utilizarea substanțelor farmacologic active, aditivi furajeri și a reziduurilor acestora</w:t>
            </w:r>
          </w:p>
          <w:p w14:paraId="79932235" w14:textId="69B0CDDA" w:rsidR="00111220" w:rsidRPr="00A22086" w:rsidRDefault="00326CB7"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a aceleiași </w:t>
            </w:r>
            <w:proofErr w:type="spellStart"/>
            <w:r w:rsidRPr="00A22086">
              <w:rPr>
                <w:rFonts w:ascii="Times New Roman" w:eastAsia="Times New Roman" w:hAnsi="Times New Roman" w:cs="Times New Roman"/>
                <w:sz w:val="24"/>
                <w:szCs w:val="24"/>
              </w:rPr>
              <w:t>hotărîri</w:t>
            </w:r>
            <w:proofErr w:type="spellEnd"/>
            <w:r w:rsidRPr="00A22086">
              <w:rPr>
                <w:rFonts w:ascii="Times New Roman" w:eastAsia="Times New Roman" w:hAnsi="Times New Roman" w:cs="Times New Roman"/>
                <w:sz w:val="24"/>
                <w:szCs w:val="24"/>
              </w:rPr>
              <w:t>.</w:t>
            </w:r>
          </w:p>
          <w:p w14:paraId="00A6B340" w14:textId="77777777" w:rsidR="00111220" w:rsidRPr="00A22086" w:rsidRDefault="00111220"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p>
          <w:p w14:paraId="39775D71" w14:textId="569AF991" w:rsidR="007E6457" w:rsidRPr="00A22086" w:rsidRDefault="00BC377F"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15.2. </w:t>
            </w:r>
            <w:r w:rsidR="007E6457" w:rsidRPr="00A22086">
              <w:rPr>
                <w:rFonts w:ascii="Times New Roman" w:hAnsi="Times New Roman" w:cs="Times New Roman"/>
                <w:sz w:val="24"/>
                <w:szCs w:val="24"/>
              </w:rPr>
              <w:t xml:space="preserve">la punctul B.1 din </w:t>
            </w:r>
            <w:r w:rsidR="007E6457" w:rsidRPr="00A22086">
              <w:rPr>
                <w:rFonts w:ascii="Times New Roman" w:eastAsia="Times New Roman" w:hAnsi="Times New Roman" w:cs="Times New Roman"/>
                <w:sz w:val="24"/>
                <w:szCs w:val="24"/>
              </w:rPr>
              <w:t xml:space="preserve">Anexa nr.2 la Norma privind cerințe specifice pentru efectuarea controalelor  oficiale în utilizarea substanțelor farmacologic active, aditivi furajeri și a reziduurilor acestora, aprobate </w:t>
            </w:r>
            <w:r w:rsidR="007E6457" w:rsidRPr="00A22086">
              <w:rPr>
                <w:rFonts w:ascii="Times New Roman" w:hAnsi="Times New Roman" w:cs="Times New Roman"/>
                <w:sz w:val="24"/>
                <w:szCs w:val="24"/>
              </w:rPr>
              <w:t xml:space="preserve">prin </w:t>
            </w:r>
            <w:proofErr w:type="spellStart"/>
            <w:r w:rsidR="007E6457" w:rsidRPr="00A22086">
              <w:rPr>
                <w:rFonts w:ascii="Times New Roman" w:hAnsi="Times New Roman" w:cs="Times New Roman"/>
                <w:sz w:val="24"/>
                <w:szCs w:val="24"/>
              </w:rPr>
              <w:t>Hotărîrea</w:t>
            </w:r>
            <w:proofErr w:type="spellEnd"/>
            <w:r w:rsidR="007E6457" w:rsidRPr="00A22086">
              <w:rPr>
                <w:rFonts w:ascii="Times New Roman" w:hAnsi="Times New Roman" w:cs="Times New Roman"/>
                <w:sz w:val="24"/>
                <w:szCs w:val="24"/>
              </w:rPr>
              <w:t xml:space="preserve"> Guvernului nr…./2026</w:t>
            </w:r>
            <w:r w:rsidR="007E6457" w:rsidRPr="00A22086">
              <w:rPr>
                <w:rFonts w:ascii="Times New Roman" w:eastAsia="Times New Roman" w:hAnsi="Times New Roman" w:cs="Times New Roman"/>
                <w:sz w:val="24"/>
                <w:szCs w:val="24"/>
              </w:rPr>
              <w:t xml:space="preserve"> </w:t>
            </w:r>
            <w:r w:rsidR="007E6457" w:rsidRPr="00A22086">
              <w:rPr>
                <w:rFonts w:ascii="Times New Roman" w:hAnsi="Times New Roman" w:cs="Times New Roman"/>
                <w:sz w:val="24"/>
                <w:szCs w:val="24"/>
              </w:rPr>
              <w:t xml:space="preserve">pentru substanțele din grupa B menționate la </w:t>
            </w:r>
            <w:r w:rsidR="007E6457" w:rsidRPr="00A22086">
              <w:rPr>
                <w:rFonts w:ascii="Times New Roman" w:eastAsia="Times New Roman" w:hAnsi="Times New Roman" w:cs="Times New Roman"/>
                <w:sz w:val="24"/>
                <w:szCs w:val="24"/>
              </w:rPr>
              <w:t>Anexa nr.1 la Norma privind cerințe specifice pentru efectuarea controalelor  oficiale în utilizarea substanțelor farmacologic active, aditivi furajeri și a reziduurilor acestora</w:t>
            </w:r>
            <w:r w:rsidR="00185311" w:rsidRPr="00A22086">
              <w:rPr>
                <w:rFonts w:ascii="Times New Roman" w:eastAsia="Times New Roman" w:hAnsi="Times New Roman" w:cs="Times New Roman"/>
                <w:sz w:val="24"/>
                <w:szCs w:val="24"/>
              </w:rPr>
              <w:t xml:space="preserve">. </w:t>
            </w:r>
            <w:r w:rsidR="00185311" w:rsidRPr="00A22086">
              <w:rPr>
                <w:rFonts w:ascii="Times New Roman" w:hAnsi="Times New Roman" w:cs="Times New Roman"/>
                <w:sz w:val="24"/>
                <w:szCs w:val="24"/>
              </w:rPr>
              <w:t>Pentru substanțele din grupa B, selectarea grupelor vizate de planul de control trebuie să ia în considerare autorizarea și utilizarea unor astfel de substanțe, precum și riscurile reziduurilor existente în animalele și produsele de origine animală destinate intrării în RM.</w:t>
            </w:r>
          </w:p>
          <w:p w14:paraId="33488D65" w14:textId="77777777" w:rsidR="007E6457" w:rsidRPr="00A22086" w:rsidRDefault="007E6457"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p>
          <w:p w14:paraId="60471EE2" w14:textId="61212969" w:rsidR="00BC377F" w:rsidRPr="00A22086" w:rsidRDefault="00BC377F" w:rsidP="00F36242">
            <w:pPr>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16.</w:t>
            </w:r>
            <w:r w:rsidRPr="00A22086">
              <w:rPr>
                <w:rFonts w:ascii="Times New Roman" w:eastAsia="Times New Roman" w:hAnsi="Times New Roman" w:cs="Times New Roman"/>
                <w:sz w:val="24"/>
                <w:szCs w:val="24"/>
              </w:rPr>
              <w:t xml:space="preserve"> În cadrul grupelor de substanțe care fac obiectul planului de control, lista substanțelor și a reziduurilor marker ale acestora care trebuie analizate pentru speciile de animale și produsele de origine animală specifice în matrice specifice, inclusiv o justificare pentru selectarea lor pe baza criteriilor de risc stabilite în </w:t>
            </w:r>
            <w:r w:rsidR="00F704B2" w:rsidRPr="00A22086">
              <w:rPr>
                <w:rFonts w:ascii="Times New Roman" w:eastAsia="Times New Roman" w:hAnsi="Times New Roman" w:cs="Times New Roman"/>
                <w:sz w:val="24"/>
                <w:szCs w:val="24"/>
              </w:rPr>
              <w:t xml:space="preserve">Anexa nr.2 la Norma privind cerințe specifice pentru efectuarea controalelor  oficiale în utilizarea substanțelor farmacologic active, aditivi furajeri și a </w:t>
            </w:r>
            <w:r w:rsidR="00F704B2" w:rsidRPr="00A22086">
              <w:rPr>
                <w:rFonts w:ascii="Times New Roman" w:eastAsia="Times New Roman" w:hAnsi="Times New Roman" w:cs="Times New Roman"/>
                <w:sz w:val="24"/>
                <w:szCs w:val="24"/>
              </w:rPr>
              <w:lastRenderedPageBreak/>
              <w:t xml:space="preserve">reziduurilor acestora, aprobată </w:t>
            </w:r>
            <w:r w:rsidR="00F704B2" w:rsidRPr="00A22086">
              <w:rPr>
                <w:rFonts w:ascii="Times New Roman" w:hAnsi="Times New Roman" w:cs="Times New Roman"/>
                <w:sz w:val="24"/>
                <w:szCs w:val="24"/>
              </w:rPr>
              <w:t xml:space="preserve">prin </w:t>
            </w:r>
            <w:proofErr w:type="spellStart"/>
            <w:r w:rsidR="00F704B2" w:rsidRPr="00A22086">
              <w:rPr>
                <w:rFonts w:ascii="Times New Roman" w:hAnsi="Times New Roman" w:cs="Times New Roman"/>
                <w:sz w:val="24"/>
                <w:szCs w:val="24"/>
              </w:rPr>
              <w:t>Hotărîrea</w:t>
            </w:r>
            <w:proofErr w:type="spellEnd"/>
            <w:r w:rsidR="00F704B2" w:rsidRPr="00A22086">
              <w:rPr>
                <w:rFonts w:ascii="Times New Roman" w:hAnsi="Times New Roman" w:cs="Times New Roman"/>
                <w:sz w:val="24"/>
                <w:szCs w:val="24"/>
              </w:rPr>
              <w:t xml:space="preserve"> Guvernului nr…./2026</w:t>
            </w:r>
            <w:r w:rsidRPr="00A22086">
              <w:rPr>
                <w:rFonts w:ascii="Times New Roman" w:eastAsia="Times New Roman" w:hAnsi="Times New Roman" w:cs="Times New Roman"/>
                <w:sz w:val="24"/>
                <w:szCs w:val="24"/>
              </w:rPr>
              <w:t>.</w:t>
            </w:r>
          </w:p>
          <w:p w14:paraId="7872D890" w14:textId="72984475" w:rsidR="005B0110" w:rsidRPr="00A22086" w:rsidRDefault="00BC377F" w:rsidP="00F36242">
            <w:pPr>
              <w:widowControl w:val="0"/>
              <w:tabs>
                <w:tab w:val="left" w:pos="623"/>
              </w:tabs>
              <w:autoSpaceDE w:val="0"/>
              <w:spacing w:after="0" w:line="276" w:lineRule="auto"/>
              <w:jc w:val="both"/>
              <w:rPr>
                <w:rFonts w:ascii="Times New Roman" w:eastAsia="Times New Roman" w:hAnsi="Times New Roman" w:cs="Times New Roman"/>
                <w:b/>
                <w:sz w:val="24"/>
                <w:szCs w:val="24"/>
              </w:rPr>
            </w:pPr>
            <w:r w:rsidRPr="00A22086">
              <w:rPr>
                <w:rFonts w:ascii="Times New Roman" w:eastAsia="Times New Roman" w:hAnsi="Times New Roman" w:cs="Times New Roman"/>
                <w:b/>
                <w:sz w:val="24"/>
                <w:szCs w:val="24"/>
              </w:rPr>
              <w:t>17</w:t>
            </w:r>
            <w:r w:rsidRPr="00A22086">
              <w:rPr>
                <w:rFonts w:ascii="Times New Roman" w:eastAsia="Times New Roman" w:hAnsi="Times New Roman" w:cs="Times New Roman"/>
                <w:sz w:val="24"/>
                <w:szCs w:val="24"/>
              </w:rPr>
              <w:t xml:space="preserve">. Numărul de eșantioane pentru fiecare specie de animale și fiecare produs de origine animală pentru fiecare dintre grupele de substanțe care fac obiectul planului de control, pe baza frecvențelor de control prevăzute </w:t>
            </w:r>
            <w:r w:rsidRPr="00A22086">
              <w:rPr>
                <w:rFonts w:ascii="Times New Roman" w:eastAsia="Times New Roman" w:hAnsi="Times New Roman" w:cs="Times New Roman"/>
                <w:iCs/>
                <w:sz w:val="24"/>
                <w:szCs w:val="24"/>
              </w:rPr>
              <w:t xml:space="preserve">de </w:t>
            </w:r>
            <w:r w:rsidR="00326CB7" w:rsidRPr="00A22086">
              <w:rPr>
                <w:rFonts w:ascii="Times New Roman" w:eastAsia="Times New Roman" w:hAnsi="Times New Roman" w:cs="Times New Roman"/>
                <w:iCs/>
                <w:sz w:val="24"/>
                <w:szCs w:val="24"/>
              </w:rPr>
              <w:t xml:space="preserve">Anexa nr.1 la </w:t>
            </w:r>
            <w:r w:rsidR="008F25CF" w:rsidRPr="00A22086">
              <w:rPr>
                <w:rFonts w:ascii="Times New Roman" w:eastAsia="Times New Roman" w:hAnsi="Times New Roman" w:cs="Times New Roman"/>
                <w:iCs/>
                <w:sz w:val="24"/>
                <w:szCs w:val="24"/>
              </w:rPr>
              <w:t xml:space="preserve"> Norma privind controalele oficiale pentru substanțe farmacologic active, aditivi furajeri și reziduuri, inclusiv planurile naționale de control</w:t>
            </w:r>
            <w:r w:rsidR="001F23AB" w:rsidRPr="00A22086">
              <w:rPr>
                <w:rFonts w:ascii="Times New Roman" w:eastAsia="Times New Roman" w:hAnsi="Times New Roman" w:cs="Times New Roman"/>
                <w:iCs/>
                <w:sz w:val="24"/>
                <w:szCs w:val="24"/>
              </w:rPr>
              <w:t xml:space="preserve">, aprobată prin </w:t>
            </w:r>
            <w:proofErr w:type="spellStart"/>
            <w:r w:rsidR="001F23AB" w:rsidRPr="00A22086">
              <w:rPr>
                <w:rFonts w:ascii="Times New Roman" w:hAnsi="Times New Roman" w:cs="Times New Roman"/>
                <w:sz w:val="24"/>
                <w:szCs w:val="24"/>
              </w:rPr>
              <w:t>Hotărîrea</w:t>
            </w:r>
            <w:proofErr w:type="spellEnd"/>
            <w:r w:rsidR="001F23AB" w:rsidRPr="00A22086">
              <w:rPr>
                <w:rFonts w:ascii="Times New Roman" w:hAnsi="Times New Roman" w:cs="Times New Roman"/>
                <w:sz w:val="24"/>
                <w:szCs w:val="24"/>
              </w:rPr>
              <w:t xml:space="preserve"> Guvernului nr…./2026</w:t>
            </w:r>
            <w:r w:rsidR="001F23AB" w:rsidRPr="00A22086">
              <w:rPr>
                <w:rFonts w:ascii="Times New Roman" w:eastAsia="Times New Roman" w:hAnsi="Times New Roman" w:cs="Times New Roman"/>
                <w:sz w:val="24"/>
                <w:szCs w:val="24"/>
              </w:rPr>
              <w:t>.</w:t>
            </w:r>
            <w:r w:rsidRPr="00A22086">
              <w:rPr>
                <w:rFonts w:ascii="Times New Roman" w:eastAsia="Times New Roman" w:hAnsi="Times New Roman" w:cs="Times New Roman"/>
                <w:sz w:val="24"/>
                <w:szCs w:val="24"/>
              </w:rPr>
              <w:t xml:space="preserve"> O descriere a criteriilor </w:t>
            </w:r>
            <w:r w:rsidR="005B0110" w:rsidRPr="00A22086">
              <w:rPr>
                <w:rFonts w:ascii="Times New Roman" w:hAnsi="Times New Roman" w:cs="Times New Roman"/>
                <w:sz w:val="24"/>
                <w:szCs w:val="24"/>
              </w:rPr>
              <w:t>de selectare a punctelor de eșantionare și a animalelor sau a produselor de origine animală care trebuie să fie eșantionate pe baza criteriilor prevăzute</w:t>
            </w:r>
            <w:r w:rsidR="005B0110" w:rsidRPr="00A22086">
              <w:rPr>
                <w:rFonts w:ascii="Times New Roman" w:eastAsia="Times New Roman" w:hAnsi="Times New Roman" w:cs="Times New Roman"/>
                <w:b/>
                <w:sz w:val="24"/>
                <w:szCs w:val="24"/>
              </w:rPr>
              <w:t xml:space="preserve"> în </w:t>
            </w:r>
            <w:r w:rsidR="005B0110" w:rsidRPr="00A22086">
              <w:rPr>
                <w:rFonts w:ascii="Times New Roman" w:eastAsia="Times New Roman" w:hAnsi="Times New Roman" w:cs="Times New Roman"/>
                <w:sz w:val="24"/>
                <w:szCs w:val="24"/>
              </w:rPr>
              <w:t xml:space="preserve">Anexa nr.2 la Norma privind cerințe specifice pentru efectuarea controalelor  oficiale în utilizarea substanțelor farmacologic active, aditivi furajeri și a reziduurilor acestora, aprobate </w:t>
            </w:r>
            <w:r w:rsidR="005B0110" w:rsidRPr="00A22086">
              <w:rPr>
                <w:rFonts w:ascii="Times New Roman" w:hAnsi="Times New Roman" w:cs="Times New Roman"/>
                <w:sz w:val="24"/>
                <w:szCs w:val="24"/>
              </w:rPr>
              <w:t xml:space="preserve">prin </w:t>
            </w:r>
            <w:proofErr w:type="spellStart"/>
            <w:r w:rsidR="005B0110" w:rsidRPr="00A22086">
              <w:rPr>
                <w:rFonts w:ascii="Times New Roman" w:hAnsi="Times New Roman" w:cs="Times New Roman"/>
                <w:sz w:val="24"/>
                <w:szCs w:val="24"/>
              </w:rPr>
              <w:t>Hotărîrea</w:t>
            </w:r>
            <w:proofErr w:type="spellEnd"/>
            <w:r w:rsidR="005B0110" w:rsidRPr="00A22086">
              <w:rPr>
                <w:rFonts w:ascii="Times New Roman" w:hAnsi="Times New Roman" w:cs="Times New Roman"/>
                <w:sz w:val="24"/>
                <w:szCs w:val="24"/>
              </w:rPr>
              <w:t xml:space="preserve"> Guvernului nr…./2026</w:t>
            </w:r>
          </w:p>
          <w:p w14:paraId="081D11AE" w14:textId="6857314B" w:rsidR="000E14FB" w:rsidRPr="00A22086" w:rsidRDefault="00BC377F" w:rsidP="00F36242">
            <w:pPr>
              <w:widowControl w:val="0"/>
              <w:tabs>
                <w:tab w:val="left" w:pos="623"/>
              </w:tabs>
              <w:autoSpaceDE w:val="0"/>
              <w:spacing w:after="0" w:line="276" w:lineRule="auto"/>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18.</w:t>
            </w:r>
            <w:r w:rsidRPr="00A22086">
              <w:rPr>
                <w:rFonts w:ascii="Times New Roman" w:eastAsia="Times New Roman" w:hAnsi="Times New Roman" w:cs="Times New Roman"/>
                <w:sz w:val="24"/>
                <w:szCs w:val="24"/>
              </w:rPr>
              <w:t xml:space="preserve"> O descriere a strategiei de eșantionare, explicând modul în care aceasta abordează dispozițiile din </w:t>
            </w:r>
            <w:r w:rsidR="00E65D28" w:rsidRPr="00A22086">
              <w:rPr>
                <w:rFonts w:ascii="Times New Roman" w:eastAsia="Times New Roman" w:hAnsi="Times New Roman" w:cs="Times New Roman"/>
                <w:sz w:val="24"/>
                <w:szCs w:val="24"/>
              </w:rPr>
              <w:t>Anexa nr.3 la Norma de aplicare a cerințelor specifice pentru efectuarea controalelor oficiale în utilizarea substanțelor farmacologic active, aditivi furajeri și a reziduurilor acestora,</w:t>
            </w:r>
            <w:r w:rsidR="00E65D28" w:rsidRPr="00A22086">
              <w:rPr>
                <w:rFonts w:ascii="Times New Roman" w:eastAsia="Times New Roman" w:hAnsi="Times New Roman" w:cs="Times New Roman"/>
                <w:iCs/>
                <w:sz w:val="24"/>
                <w:szCs w:val="24"/>
              </w:rPr>
              <w:t xml:space="preserve"> aprobată prin </w:t>
            </w:r>
            <w:proofErr w:type="spellStart"/>
            <w:r w:rsidR="00E65D28" w:rsidRPr="00A22086">
              <w:rPr>
                <w:rFonts w:ascii="Times New Roman" w:hAnsi="Times New Roman" w:cs="Times New Roman"/>
                <w:sz w:val="24"/>
                <w:szCs w:val="24"/>
              </w:rPr>
              <w:t>Hotărîrea</w:t>
            </w:r>
            <w:proofErr w:type="spellEnd"/>
            <w:r w:rsidR="00E65D28" w:rsidRPr="00A22086">
              <w:rPr>
                <w:rFonts w:ascii="Times New Roman" w:hAnsi="Times New Roman" w:cs="Times New Roman"/>
                <w:sz w:val="24"/>
                <w:szCs w:val="24"/>
              </w:rPr>
              <w:t xml:space="preserve"> Guvernului nr…./2026.</w:t>
            </w:r>
          </w:p>
        </w:tc>
        <w:tc>
          <w:tcPr>
            <w:tcW w:w="1985" w:type="dxa"/>
            <w:tcBorders>
              <w:top w:val="single" w:sz="4" w:space="0" w:color="auto"/>
              <w:left w:val="single" w:sz="4" w:space="0" w:color="auto"/>
              <w:bottom w:val="single" w:sz="4" w:space="0" w:color="auto"/>
              <w:right w:val="single" w:sz="4" w:space="0" w:color="auto"/>
            </w:tcBorders>
            <w:vAlign w:val="center"/>
          </w:tcPr>
          <w:p w14:paraId="5E3C0824"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011354E"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0AF660D9"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22C0565" w14:textId="77777777" w:rsidR="000E14FB" w:rsidRPr="00A22086" w:rsidRDefault="000E14FB" w:rsidP="00F36242">
            <w:pPr>
              <w:spacing w:after="0" w:line="276" w:lineRule="auto"/>
              <w:rPr>
                <w:rFonts w:ascii="Times New Roman" w:hAnsi="Times New Roman" w:cs="Times New Roman"/>
                <w:b/>
                <w:bCs/>
                <w:sz w:val="24"/>
                <w:szCs w:val="24"/>
              </w:rPr>
            </w:pPr>
            <w:r w:rsidRPr="00A22086">
              <w:rPr>
                <w:rFonts w:ascii="Times New Roman" w:hAnsi="Times New Roman" w:cs="Times New Roman"/>
                <w:b/>
                <w:bCs/>
                <w:sz w:val="24"/>
                <w:szCs w:val="24"/>
              </w:rPr>
              <w:lastRenderedPageBreak/>
              <w:t>D.</w:t>
            </w:r>
            <w:r w:rsidRPr="00A22086">
              <w:rPr>
                <w:rFonts w:ascii="Times New Roman" w:hAnsi="Times New Roman" w:cs="Times New Roman"/>
                <w:b/>
                <w:bCs/>
                <w:sz w:val="24"/>
                <w:szCs w:val="24"/>
              </w:rPr>
              <w:tab/>
              <w:t>Pesticidele</w:t>
            </w:r>
          </w:p>
          <w:p w14:paraId="0DD7BD33"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Lista substanțelor testate în planul de control pentru substanțe farmacologic active, pesticide și contaminanți și numărul corespunzător de eșantioane pentru fiecare categorie de animale de la care se obțin produse alimentare </w:t>
            </w:r>
            <w:r w:rsidRPr="00A22086">
              <w:rPr>
                <w:rFonts w:ascii="Times New Roman" w:hAnsi="Times New Roman" w:cs="Times New Roman"/>
                <w:sz w:val="24"/>
                <w:szCs w:val="24"/>
              </w:rPr>
              <w:lastRenderedPageBreak/>
              <w:t>și de produse de origine animală care fac obiectul planului de control pentru substanțe farmacologic active, pesticide și contaminanți, în conformitate cu cerințele prevăzute în Regulamentul de punere în aplicare (UE) 2021/1355.</w:t>
            </w:r>
          </w:p>
          <w:p w14:paraId="28820846"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r>
            <w:r w:rsidRPr="00A22086">
              <w:rPr>
                <w:rFonts w:ascii="Times New Roman" w:hAnsi="Times New Roman" w:cs="Times New Roman"/>
                <w:sz w:val="24"/>
                <w:szCs w:val="24"/>
              </w:rPr>
              <w:tab/>
              <w:t>O justificare pentru selectarea substanțelor care fac obiectul planului de control pentru substanțe farmacologic active, pesticide și contaminanți, în particular faptul că gama de substanțe testate este reprezentativă pentru pesticidele utilizate.</w:t>
            </w:r>
          </w:p>
          <w:p w14:paraId="1F84287E"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r>
            <w:r w:rsidRPr="00A22086">
              <w:rPr>
                <w:rFonts w:ascii="Times New Roman" w:hAnsi="Times New Roman" w:cs="Times New Roman"/>
                <w:sz w:val="24"/>
                <w:szCs w:val="24"/>
              </w:rPr>
              <w:tab/>
              <w:t>Controalele trebuie să ofere garanții privind respectarea de către alimentele de origine animală destinate intrării în Uniune a limitelor maxime pentru reziduuri menționate în Regulamentul (CE) nr. 396/2005. Aceste garanții trebuie furnizate pentru toate pesticidele autorizate în țara terță, în particular pentru pesticidele care sunt autorizate în țara terță, dar nu sunt autorizate în Uniune.</w:t>
            </w:r>
          </w:p>
          <w:p w14:paraId="2C12330E"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r>
            <w:r w:rsidRPr="00A22086">
              <w:rPr>
                <w:rFonts w:ascii="Times New Roman" w:hAnsi="Times New Roman" w:cs="Times New Roman"/>
                <w:sz w:val="24"/>
                <w:szCs w:val="24"/>
              </w:rPr>
              <w:tab/>
              <w:t>O justificare pentru selectarea pesticidelor care fac obiectul planului, ținând seama de riscurile pentru hrana pentru animale și pentru mediu și a pesticidelor pentru care sunt stabilite limite maxime pentru reziduuri în Uniune, precum și o justificare pentru numărul de eșantioane planificate, pe baza nivelului de încredere atins în identificarea unui anumit procent de depășire a limitelor maxime pentru reziduuri stabilite în legislația Uniunii pentru animalele și produsele de origine animală destinate intrării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20D151D4"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Capitolul  V</w:t>
            </w:r>
          </w:p>
          <w:p w14:paraId="193D087C"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Pesticide</w:t>
            </w:r>
          </w:p>
          <w:p w14:paraId="7F77DFE7" w14:textId="77777777" w:rsidR="00BC377F" w:rsidRPr="00A22086" w:rsidRDefault="00BC377F" w:rsidP="00F36242">
            <w:pPr>
              <w:spacing w:after="0" w:line="276" w:lineRule="auto"/>
              <w:jc w:val="both"/>
              <w:rPr>
                <w:rFonts w:ascii="Times New Roman" w:eastAsia="Times New Roman" w:hAnsi="Times New Roman" w:cs="Times New Roman"/>
                <w:sz w:val="24"/>
                <w:szCs w:val="24"/>
                <w:lang w:eastAsia="ro-RO"/>
              </w:rPr>
            </w:pPr>
            <w:r w:rsidRPr="00A22086">
              <w:rPr>
                <w:rFonts w:ascii="Times New Roman" w:eastAsia="Times New Roman" w:hAnsi="Times New Roman" w:cs="Times New Roman"/>
                <w:b/>
                <w:sz w:val="24"/>
                <w:szCs w:val="24"/>
                <w:lang w:eastAsia="ro-RO"/>
              </w:rPr>
              <w:t>19.</w:t>
            </w:r>
            <w:r w:rsidRPr="00A22086">
              <w:rPr>
                <w:rFonts w:ascii="Times New Roman" w:eastAsia="Times New Roman" w:hAnsi="Times New Roman" w:cs="Times New Roman"/>
                <w:sz w:val="24"/>
                <w:szCs w:val="24"/>
                <w:lang w:eastAsia="ro-RO"/>
              </w:rPr>
              <w:t xml:space="preserve"> Lista substanțelor testate în planul de control pentru substanțe farmacologic active, pesticide și contaminanți și numărul corespunzător de eșantioane pentru fiecare </w:t>
            </w:r>
            <w:r w:rsidRPr="00A22086">
              <w:rPr>
                <w:rFonts w:ascii="Times New Roman" w:eastAsia="Times New Roman" w:hAnsi="Times New Roman" w:cs="Times New Roman"/>
                <w:sz w:val="24"/>
                <w:szCs w:val="24"/>
                <w:lang w:eastAsia="ro-RO"/>
              </w:rPr>
              <w:lastRenderedPageBreak/>
              <w:t>categorie de animale de la care se obțin produse alimentare și produse de origine animală care fac obiectul planului de control pentru substanțe farmacologic active, pesticide și contaminanți, în conformitate cu cerințele prevăzute în Programul Național de monitorizare și supraveghere a calității produselor de uz fitosanitar și a fertilizanților, aprobat de autoritatea competentă</w:t>
            </w:r>
            <w:r w:rsidRPr="00A22086">
              <w:rPr>
                <w:rFonts w:ascii="Times New Roman" w:eastAsia="Times New Roman" w:hAnsi="Times New Roman" w:cs="Times New Roman"/>
                <w:i/>
                <w:sz w:val="24"/>
                <w:szCs w:val="24"/>
                <w:lang w:eastAsia="ro-RO"/>
              </w:rPr>
              <w:t xml:space="preserve"> </w:t>
            </w:r>
            <w:r w:rsidRPr="00A22086">
              <w:rPr>
                <w:rFonts w:ascii="Times New Roman" w:eastAsia="Times New Roman" w:hAnsi="Times New Roman" w:cs="Times New Roman"/>
                <w:sz w:val="24"/>
                <w:szCs w:val="24"/>
                <w:lang w:eastAsia="ro-RO"/>
              </w:rPr>
              <w:t>conform capitolelor III și IV din Hotărârea Guvernului nr. 867/2023 .</w:t>
            </w:r>
          </w:p>
          <w:p w14:paraId="34D5A372"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20.</w:t>
            </w:r>
            <w:r w:rsidRPr="00A22086">
              <w:rPr>
                <w:rFonts w:ascii="Times New Roman" w:eastAsia="Times New Roman" w:hAnsi="Times New Roman" w:cs="Times New Roman"/>
                <w:sz w:val="24"/>
                <w:szCs w:val="24"/>
              </w:rPr>
              <w:t xml:space="preserve"> O justificare pentru selectarea substanțelor care fac obiectul planului de control pentru substanțe farmacologic active, pesticide și contaminanți, în particular faptul că gama de substanțe testate este reprezentativă pentru pesticidele utilizate.</w:t>
            </w:r>
          </w:p>
          <w:p w14:paraId="26031DDB"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21.</w:t>
            </w:r>
            <w:r w:rsidRPr="00A22086">
              <w:rPr>
                <w:rFonts w:ascii="Times New Roman" w:eastAsia="Times New Roman" w:hAnsi="Times New Roman" w:cs="Times New Roman"/>
                <w:sz w:val="24"/>
                <w:szCs w:val="24"/>
              </w:rPr>
              <w:t xml:space="preserve"> Controalele trebuie să ofere garanții privind respectarea prevederilor Regulamentului sanitar privind limitele maxime de reziduuri de pesticide din sau de pe produse alimentare </w:t>
            </w:r>
            <w:proofErr w:type="spellStart"/>
            <w:r w:rsidRPr="00A22086">
              <w:rPr>
                <w:rFonts w:ascii="Times New Roman" w:eastAsia="Times New Roman" w:hAnsi="Times New Roman" w:cs="Times New Roman"/>
                <w:sz w:val="24"/>
                <w:szCs w:val="24"/>
              </w:rPr>
              <w:t>şi</w:t>
            </w:r>
            <w:proofErr w:type="spellEnd"/>
            <w:r w:rsidRPr="00A22086">
              <w:rPr>
                <w:rFonts w:ascii="Times New Roman" w:eastAsia="Times New Roman" w:hAnsi="Times New Roman" w:cs="Times New Roman"/>
                <w:sz w:val="24"/>
                <w:szCs w:val="24"/>
              </w:rPr>
              <w:t xml:space="preserve"> hrană de origine vegetală aprobate prin Hotărârea Guvernului nr.867/2023. Aceste garanții trebuie furnizate pentru toate pesticidele autorizate într-o altă  țară, în particular pentru pesticidele care sunt autorizate într-o altă țara, dar nu sunt autorizate în Republica Moldova.</w:t>
            </w:r>
          </w:p>
          <w:p w14:paraId="655A1707" w14:textId="681895DA" w:rsidR="000E14FB"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22.</w:t>
            </w:r>
            <w:r w:rsidRPr="00A22086">
              <w:rPr>
                <w:rFonts w:ascii="Times New Roman" w:eastAsia="Times New Roman" w:hAnsi="Times New Roman" w:cs="Times New Roman"/>
                <w:sz w:val="24"/>
                <w:szCs w:val="24"/>
              </w:rPr>
              <w:t xml:space="preserve"> O justificare pentru selectarea pesticidelor care fac obiectul planului, ținând seama de riscurile pentru hrana pentru animale și pentru mediu și a pesticidelor pentru care sunt stabilite limite maxime pentru reziduuri în Republica Moldova, precum și o justificare pentru numărul de eșantioane planificate, pe baza nivelului de încredere atins </w:t>
            </w:r>
            <w:r w:rsidRPr="00A22086">
              <w:rPr>
                <w:rFonts w:ascii="Times New Roman" w:eastAsia="Times New Roman" w:hAnsi="Times New Roman" w:cs="Times New Roman"/>
                <w:sz w:val="24"/>
                <w:szCs w:val="24"/>
              </w:rPr>
              <w:lastRenderedPageBreak/>
              <w:t xml:space="preserve">în identificarea unui anumit procent de depășire a limitelor maxime pentru reziduuri stabilite în legislația Republicii Moldova pentru animalele și produsele de origine animală destinate intrării în Republica Moldova, </w:t>
            </w:r>
            <w:r w:rsidR="00010B89" w:rsidRPr="00A22086">
              <w:rPr>
                <w:rFonts w:ascii="Times New Roman" w:eastAsia="Times New Roman" w:hAnsi="Times New Roman" w:cs="Times New Roman"/>
                <w:sz w:val="24"/>
                <w:szCs w:val="24"/>
              </w:rPr>
              <w:t>conform</w:t>
            </w:r>
            <w:r w:rsidRPr="00A22086">
              <w:rPr>
                <w:rFonts w:ascii="Times New Roman" w:eastAsia="Times New Roman" w:hAnsi="Times New Roman" w:cs="Times New Roman"/>
                <w:sz w:val="24"/>
                <w:szCs w:val="24"/>
              </w:rPr>
              <w:t xml:space="preserve"> </w:t>
            </w:r>
            <w:bookmarkStart w:id="30" w:name="_Hlk221784663"/>
            <w:r w:rsidR="003B1B53" w:rsidRPr="00A22086">
              <w:rPr>
                <w:rFonts w:ascii="Times New Roman" w:eastAsia="Times New Roman" w:hAnsi="Times New Roman" w:cs="Times New Roman"/>
                <w:sz w:val="24"/>
                <w:szCs w:val="24"/>
              </w:rPr>
              <w:t xml:space="preserve">Regulamentului sanitar privind limitele maxime de reziduuri de pesticide din sau de pe produse alimentare </w:t>
            </w:r>
            <w:proofErr w:type="spellStart"/>
            <w:r w:rsidR="003B1B53" w:rsidRPr="00A22086">
              <w:rPr>
                <w:rFonts w:ascii="Times New Roman" w:eastAsia="Times New Roman" w:hAnsi="Times New Roman" w:cs="Times New Roman"/>
                <w:sz w:val="24"/>
                <w:szCs w:val="24"/>
              </w:rPr>
              <w:t>şi</w:t>
            </w:r>
            <w:proofErr w:type="spellEnd"/>
            <w:r w:rsidR="003B1B53" w:rsidRPr="00A22086">
              <w:rPr>
                <w:rFonts w:ascii="Times New Roman" w:eastAsia="Times New Roman" w:hAnsi="Times New Roman" w:cs="Times New Roman"/>
                <w:sz w:val="24"/>
                <w:szCs w:val="24"/>
              </w:rPr>
              <w:t xml:space="preserve"> hrană de origine vegetală </w:t>
            </w:r>
            <w:proofErr w:type="spellStart"/>
            <w:r w:rsidR="003B1B53" w:rsidRPr="00A22086">
              <w:rPr>
                <w:rFonts w:ascii="Times New Roman" w:eastAsia="Times New Roman" w:hAnsi="Times New Roman" w:cs="Times New Roman"/>
                <w:sz w:val="24"/>
                <w:szCs w:val="24"/>
              </w:rPr>
              <w:t>şi</w:t>
            </w:r>
            <w:proofErr w:type="spellEnd"/>
            <w:r w:rsidR="003B1B53" w:rsidRPr="00A22086">
              <w:rPr>
                <w:rFonts w:ascii="Times New Roman" w:eastAsia="Times New Roman" w:hAnsi="Times New Roman" w:cs="Times New Roman"/>
                <w:sz w:val="24"/>
                <w:szCs w:val="24"/>
              </w:rPr>
              <w:t xml:space="preserve"> animală pentru animale </w:t>
            </w:r>
            <w:r w:rsidR="00010B89" w:rsidRPr="00A22086">
              <w:rPr>
                <w:rFonts w:ascii="Times New Roman" w:eastAsia="Times New Roman" w:hAnsi="Times New Roman" w:cs="Times New Roman"/>
                <w:sz w:val="24"/>
                <w:szCs w:val="24"/>
              </w:rPr>
              <w:t>aprobat prin</w:t>
            </w:r>
            <w:r w:rsidRPr="00A22086">
              <w:rPr>
                <w:rFonts w:ascii="Times New Roman" w:eastAsia="Times New Roman" w:hAnsi="Times New Roman" w:cs="Times New Roman"/>
                <w:sz w:val="24"/>
                <w:szCs w:val="24"/>
              </w:rPr>
              <w:t xml:space="preserve"> Hotărâr</w:t>
            </w:r>
            <w:r w:rsidR="00010B89" w:rsidRPr="00A22086">
              <w:rPr>
                <w:rFonts w:ascii="Times New Roman" w:eastAsia="Times New Roman" w:hAnsi="Times New Roman" w:cs="Times New Roman"/>
                <w:sz w:val="24"/>
                <w:szCs w:val="24"/>
              </w:rPr>
              <w:t>ea</w:t>
            </w:r>
            <w:r w:rsidRPr="00A22086">
              <w:rPr>
                <w:rFonts w:ascii="Times New Roman" w:eastAsia="Times New Roman" w:hAnsi="Times New Roman" w:cs="Times New Roman"/>
                <w:sz w:val="24"/>
                <w:szCs w:val="24"/>
              </w:rPr>
              <w:t xml:space="preserve"> Guvernului nr. 867/2023.</w:t>
            </w:r>
            <w:bookmarkEnd w:id="30"/>
          </w:p>
        </w:tc>
        <w:tc>
          <w:tcPr>
            <w:tcW w:w="1985" w:type="dxa"/>
            <w:tcBorders>
              <w:top w:val="single" w:sz="4" w:space="0" w:color="auto"/>
              <w:left w:val="single" w:sz="4" w:space="0" w:color="auto"/>
              <w:bottom w:val="single" w:sz="4" w:space="0" w:color="auto"/>
              <w:right w:val="single" w:sz="4" w:space="0" w:color="auto"/>
            </w:tcBorders>
            <w:vAlign w:val="center"/>
          </w:tcPr>
          <w:p w14:paraId="4C325071"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144E447" w14:textId="77777777" w:rsidR="000E14FB" w:rsidRPr="00A22086" w:rsidRDefault="000E14FB" w:rsidP="00F36242">
            <w:pPr>
              <w:spacing w:after="0" w:line="276" w:lineRule="auto"/>
              <w:rPr>
                <w:rFonts w:ascii="Times New Roman" w:hAnsi="Times New Roman" w:cs="Times New Roman"/>
                <w:sz w:val="24"/>
                <w:szCs w:val="24"/>
              </w:rPr>
            </w:pPr>
          </w:p>
        </w:tc>
      </w:tr>
      <w:tr w:rsidR="000E14FB" w:rsidRPr="00A22086" w14:paraId="6F6EE7AC"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8EE0B46" w14:textId="77777777" w:rsidR="000E14FB" w:rsidRPr="00A22086" w:rsidRDefault="000E14FB" w:rsidP="00F36242">
            <w:pPr>
              <w:spacing w:after="0" w:line="276" w:lineRule="auto"/>
              <w:rPr>
                <w:rFonts w:ascii="Times New Roman" w:hAnsi="Times New Roman" w:cs="Times New Roman"/>
                <w:b/>
                <w:bCs/>
                <w:sz w:val="24"/>
                <w:szCs w:val="24"/>
              </w:rPr>
            </w:pPr>
            <w:r w:rsidRPr="00A22086">
              <w:rPr>
                <w:rFonts w:ascii="Times New Roman" w:hAnsi="Times New Roman" w:cs="Times New Roman"/>
                <w:b/>
                <w:bCs/>
                <w:sz w:val="24"/>
                <w:szCs w:val="24"/>
              </w:rPr>
              <w:lastRenderedPageBreak/>
              <w:t>E.</w:t>
            </w:r>
            <w:r w:rsidRPr="00A22086">
              <w:rPr>
                <w:rFonts w:ascii="Times New Roman" w:hAnsi="Times New Roman" w:cs="Times New Roman"/>
                <w:b/>
                <w:bCs/>
                <w:sz w:val="24"/>
                <w:szCs w:val="24"/>
              </w:rPr>
              <w:tab/>
              <w:t>Contaminanții</w:t>
            </w:r>
          </w:p>
          <w:p w14:paraId="4F3336E0"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r>
            <w:r w:rsidRPr="00A22086">
              <w:rPr>
                <w:rFonts w:ascii="Times New Roman" w:hAnsi="Times New Roman" w:cs="Times New Roman"/>
                <w:sz w:val="24"/>
                <w:szCs w:val="24"/>
              </w:rPr>
              <w:tab/>
              <w:t>Lista contaminanților testați din planul de control pentru substanțe farmacologic active, pesticide și contaminanți și numărul corespunzător de eșantioane pentru fiecare categorie de animale de la care se obțin produse alimentare și de produse de origine animală care fac obiectul planului de control pentru substanțe farmacologic active, pesticide și contaminanți, în conformitate cu cerințele prevăzute în Regulamentul delegat (UE) 2022/931 și în Regulamentul de punere în aplicare (UE) 2022/932.</w:t>
            </w:r>
          </w:p>
          <w:p w14:paraId="7ACCFCEC"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r>
            <w:r w:rsidRPr="00A22086">
              <w:rPr>
                <w:rFonts w:ascii="Times New Roman" w:hAnsi="Times New Roman" w:cs="Times New Roman"/>
                <w:sz w:val="24"/>
                <w:szCs w:val="24"/>
              </w:rPr>
              <w:tab/>
              <w:t>O justificare pentru selectarea contaminanților care fac obiectul planului de control pentru substanțe farmacologic active, pesticide și contaminanți, ținând seama de riscurile prezentate pentru hrana pentru animale și pentru mediu, precum și contaminanții pentru care au fost stabilite în Uniune limite maxime în produsele de origine animală care fac obiectul planului de control pentru substanțe farmacologic active, pesticide și contaminanți.</w:t>
            </w:r>
          </w:p>
        </w:tc>
        <w:tc>
          <w:tcPr>
            <w:tcW w:w="5953" w:type="dxa"/>
            <w:tcBorders>
              <w:top w:val="single" w:sz="4" w:space="0" w:color="auto"/>
              <w:left w:val="single" w:sz="4" w:space="0" w:color="auto"/>
              <w:bottom w:val="single" w:sz="4" w:space="0" w:color="auto"/>
              <w:right w:val="single" w:sz="4" w:space="0" w:color="auto"/>
            </w:tcBorders>
            <w:vAlign w:val="center"/>
          </w:tcPr>
          <w:p w14:paraId="295FB4C8"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Capitolul  VI</w:t>
            </w:r>
          </w:p>
          <w:p w14:paraId="57A7336C"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Contaminanți</w:t>
            </w:r>
          </w:p>
          <w:p w14:paraId="5E626740" w14:textId="77777777" w:rsidR="00BC377F" w:rsidRPr="00A22086" w:rsidRDefault="00BC377F" w:rsidP="00F36242">
            <w:pPr>
              <w:spacing w:after="0" w:line="276" w:lineRule="auto"/>
              <w:jc w:val="both"/>
              <w:rPr>
                <w:rFonts w:ascii="Times New Roman" w:eastAsia="Times New Roman" w:hAnsi="Times New Roman" w:cs="Times New Roman"/>
                <w:b/>
                <w:bCs/>
                <w:sz w:val="24"/>
                <w:szCs w:val="24"/>
                <w:lang w:eastAsia="ro-RO"/>
              </w:rPr>
            </w:pPr>
            <w:r w:rsidRPr="00A22086">
              <w:rPr>
                <w:rFonts w:ascii="Times New Roman" w:eastAsia="Times New Roman" w:hAnsi="Times New Roman" w:cs="Times New Roman"/>
                <w:b/>
                <w:sz w:val="24"/>
                <w:szCs w:val="24"/>
                <w:lang w:eastAsia="ro-RO"/>
              </w:rPr>
              <w:t>23.</w:t>
            </w:r>
            <w:r w:rsidRPr="00A22086">
              <w:rPr>
                <w:rFonts w:ascii="Times New Roman" w:eastAsia="Times New Roman" w:hAnsi="Times New Roman" w:cs="Times New Roman"/>
                <w:sz w:val="24"/>
                <w:szCs w:val="24"/>
                <w:lang w:eastAsia="ro-RO"/>
              </w:rPr>
              <w:t xml:space="preserve"> Lista contaminanților testați din planul de control pentru substanțe farmacologic active, pesticide și contaminanți și numărul corespunzător de eșantioane pentru fiecare categorie de animale de la care se obțin produse alimentare și produse de origine animală care fac obiectul planului de control pentru substanțe farmacologic active, pesticide și contaminanți, în conformitate cu Regulamentul de stabilire a unor norme privind efectuarea controalelor oficiale în ceea ce privește contaminanții din produsele alimentare, aprobat prin Hotărârea Guvernului nr. 346/2025.</w:t>
            </w:r>
          </w:p>
          <w:p w14:paraId="7AD8C029" w14:textId="385AF17E" w:rsidR="000E14FB"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24.</w:t>
            </w:r>
            <w:r w:rsidRPr="00A22086">
              <w:rPr>
                <w:rFonts w:ascii="Times New Roman" w:eastAsia="Times New Roman" w:hAnsi="Times New Roman" w:cs="Times New Roman"/>
                <w:sz w:val="24"/>
                <w:szCs w:val="24"/>
              </w:rPr>
              <w:t xml:space="preserve"> O justificare pentru selectarea contaminanților care fac obiectul planului de control pentru substanțe farmacologic active, pesticide și contaminanți, ținând seama de riscurile prezentate pentru hrana pentru animale și pentru mediu, precum și contaminanții pentru care au fost stabilite în Republica Moldova limite maxime în produsele de origine animală care fac obiectul planului de control pentru substanțe farmacologic active, pesticide și contaminanți.</w:t>
            </w:r>
          </w:p>
        </w:tc>
        <w:tc>
          <w:tcPr>
            <w:tcW w:w="1985" w:type="dxa"/>
            <w:tcBorders>
              <w:top w:val="single" w:sz="4" w:space="0" w:color="auto"/>
              <w:left w:val="single" w:sz="4" w:space="0" w:color="auto"/>
              <w:bottom w:val="single" w:sz="4" w:space="0" w:color="auto"/>
              <w:right w:val="single" w:sz="4" w:space="0" w:color="auto"/>
            </w:tcBorders>
            <w:vAlign w:val="center"/>
          </w:tcPr>
          <w:p w14:paraId="6850D104" w14:textId="77777777" w:rsidR="000E14FB" w:rsidRPr="00A22086" w:rsidRDefault="000E14FB" w:rsidP="00F36242">
            <w:pPr>
              <w:spacing w:after="0" w:line="276" w:lineRule="auto"/>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F6F647C" w14:textId="77777777" w:rsidR="000E14FB" w:rsidRPr="00A22086" w:rsidRDefault="000E14FB" w:rsidP="00F36242">
            <w:pPr>
              <w:spacing w:after="0" w:line="276" w:lineRule="auto"/>
              <w:rPr>
                <w:rFonts w:ascii="Times New Roman" w:hAnsi="Times New Roman" w:cs="Times New Roman"/>
                <w:sz w:val="24"/>
                <w:szCs w:val="24"/>
              </w:rPr>
            </w:pPr>
          </w:p>
        </w:tc>
      </w:tr>
      <w:tr w:rsidR="000E14FB" w:rsidRPr="00A22086" w14:paraId="4A567C49"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0CBAB0CA"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lastRenderedPageBreak/>
              <w:t>F.</w:t>
            </w:r>
            <w:r w:rsidRPr="00A22086">
              <w:rPr>
                <w:rFonts w:ascii="Times New Roman" w:hAnsi="Times New Roman" w:cs="Times New Roman"/>
                <w:b/>
                <w:bCs/>
                <w:sz w:val="24"/>
                <w:szCs w:val="24"/>
              </w:rPr>
              <w:tab/>
              <w:t>Metodele de analiză și laboratoare</w:t>
            </w:r>
          </w:p>
          <w:p w14:paraId="711D003C"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r>
            <w:r w:rsidRPr="00A22086">
              <w:rPr>
                <w:rFonts w:ascii="Times New Roman" w:hAnsi="Times New Roman" w:cs="Times New Roman"/>
                <w:sz w:val="24"/>
                <w:szCs w:val="24"/>
              </w:rPr>
              <w:tab/>
              <w:t>Lista laboratoarelor oficiale sau a laboratoarelor contractuale ori a ambelor tipuri de laboratoare, implicate în efectuarea analizelor în cadrul planului de control pentru substanțe farmacologic active, pesticide și contaminanți.</w:t>
            </w:r>
          </w:p>
          <w:p w14:paraId="009EE94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 Stadiul acreditării, inclusiv domeniul de acreditare, al fiecărui laborator oficial care efectuează analize în cadrul planului de control pentru substanțe farmacologic active, pesticide și contaminanți.</w:t>
            </w:r>
          </w:p>
          <w:p w14:paraId="6B66DBA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r>
            <w:r w:rsidRPr="00A22086">
              <w:rPr>
                <w:rFonts w:ascii="Times New Roman" w:hAnsi="Times New Roman" w:cs="Times New Roman"/>
                <w:sz w:val="24"/>
                <w:szCs w:val="24"/>
              </w:rPr>
              <w:tab/>
              <w:t>Pentru fiecare dintre laboratoare, o listă a tuturor metodelor utilizate în cadrul planului de control pentru substanțe farmacologic active, pesticide și contaminanți, indicând dacă ele sunt sau nu incluse în domeniul de aplicare al acreditării pentru matricele specifice cuprinse în planul de control pentru substanțe farmacologic active, pesticide și contaminanți.</w:t>
            </w:r>
          </w:p>
          <w:p w14:paraId="640526E7"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 xml:space="preserve"> Pentru fiecare dintre laboratoare, o listă a metodelor utilizate în cadrul planului de control pentru substanțe farmacologic active, pesticide și contaminanți, indicând dacă ele sunt validate în conformitate cu normele relevante ale Uniunii sau cu norme echivalente sau sunt nevalidate pentru matricele specifice cuprinse în planul de control pentru substanțe farmacologic active, pesticide și contaminanți, specificând standardul utilizat pentru validare.</w:t>
            </w:r>
          </w:p>
          <w:p w14:paraId="34B248C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5.</w:t>
            </w:r>
            <w:r w:rsidRPr="00A22086">
              <w:rPr>
                <w:rFonts w:ascii="Times New Roman" w:hAnsi="Times New Roman" w:cs="Times New Roman"/>
                <w:sz w:val="24"/>
                <w:szCs w:val="24"/>
              </w:rPr>
              <w:tab/>
            </w:r>
            <w:r w:rsidRPr="00A22086">
              <w:rPr>
                <w:rFonts w:ascii="Times New Roman" w:hAnsi="Times New Roman" w:cs="Times New Roman"/>
                <w:sz w:val="24"/>
                <w:szCs w:val="24"/>
              </w:rPr>
              <w:tab/>
              <w:t xml:space="preserve">Pentru fiecare dintre substanțele testate în cadrul planului de control pentru substanțe farmacologic active, pesticide și contaminanți, o listă cuprinzând metodele </w:t>
            </w:r>
            <w:r w:rsidRPr="00A22086">
              <w:rPr>
                <w:rFonts w:ascii="Times New Roman" w:hAnsi="Times New Roman" w:cs="Times New Roman"/>
                <w:sz w:val="24"/>
                <w:szCs w:val="24"/>
              </w:rPr>
              <w:lastRenderedPageBreak/>
              <w:t>analitice și standardele de reglementare utilizate pentru interpretarea rezultatelor analitice, precum și cerințele de performanță ale metodelor analitice, incluzând informații referitoare la:</w:t>
            </w:r>
          </w:p>
          <w:p w14:paraId="369DEFF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substanța analizată și reziduurile marker;</w:t>
            </w:r>
          </w:p>
          <w:p w14:paraId="640C17D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matricele analizate;</w:t>
            </w:r>
          </w:p>
          <w:p w14:paraId="3EFAB08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identificarea metodei analitice (de exemplu, ELISA, LC-MS/MS, AAS);</w:t>
            </w:r>
          </w:p>
          <w:p w14:paraId="3251F6D7"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(d)</w:t>
            </w:r>
            <w:r w:rsidRPr="00A22086">
              <w:rPr>
                <w:rFonts w:ascii="Times New Roman" w:hAnsi="Times New Roman" w:cs="Times New Roman"/>
                <w:sz w:val="24"/>
                <w:szCs w:val="24"/>
              </w:rPr>
              <w:tab/>
              <w:t>tipul metodei analitice (de screening sau de confirmare);</w:t>
            </w:r>
          </w:p>
          <w:p w14:paraId="0D7775DE"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(e)</w:t>
            </w:r>
            <w:r w:rsidRPr="00A22086">
              <w:rPr>
                <w:rFonts w:ascii="Times New Roman" w:hAnsi="Times New Roman" w:cs="Times New Roman"/>
                <w:sz w:val="24"/>
                <w:szCs w:val="24"/>
              </w:rPr>
              <w:tab/>
              <w:t>metodele de screening și de confirmare utilizate, limitele de detecție și limitele de cuantificare sau, după caz, limita de decizie pentru confirmare (CCα) și capacitatea de detecție pentru screening (</w:t>
            </w:r>
            <w:proofErr w:type="spellStart"/>
            <w:r w:rsidRPr="00A22086">
              <w:rPr>
                <w:rFonts w:ascii="Times New Roman" w:hAnsi="Times New Roman" w:cs="Times New Roman"/>
                <w:sz w:val="24"/>
                <w:szCs w:val="24"/>
              </w:rPr>
              <w:t>CCß</w:t>
            </w:r>
            <w:proofErr w:type="spellEnd"/>
            <w:r w:rsidRPr="00A22086">
              <w:rPr>
                <w:rFonts w:ascii="Times New Roman" w:hAnsi="Times New Roman" w:cs="Times New Roman"/>
                <w:sz w:val="24"/>
                <w:szCs w:val="24"/>
              </w:rPr>
              <w:t>), astfel cum sunt definite la articolul 2 al doilea paragraf punctele 14 și 15 din Regulamentul de punere în aplicare (UE) 2021/808;</w:t>
            </w:r>
          </w:p>
          <w:p w14:paraId="3AF17E5F"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sz w:val="24"/>
                <w:szCs w:val="24"/>
              </w:rPr>
              <w:t>(f)</w:t>
            </w:r>
            <w:r w:rsidRPr="00A22086">
              <w:rPr>
                <w:rFonts w:ascii="Times New Roman" w:hAnsi="Times New Roman" w:cs="Times New Roman"/>
                <w:sz w:val="24"/>
                <w:szCs w:val="24"/>
              </w:rPr>
              <w:tab/>
              <w:t>concentrația peste care un rezultat este considerat neconform în sensul planului de control pentru substanțe farmacologic active, pesticide și contaminanți. În special, trebuie indicate diferențele față de limitele stabilite în legislația Uniunii.</w:t>
            </w:r>
          </w:p>
        </w:tc>
        <w:tc>
          <w:tcPr>
            <w:tcW w:w="5953" w:type="dxa"/>
            <w:tcBorders>
              <w:top w:val="single" w:sz="4" w:space="0" w:color="auto"/>
              <w:left w:val="single" w:sz="4" w:space="0" w:color="auto"/>
              <w:bottom w:val="single" w:sz="4" w:space="0" w:color="auto"/>
              <w:right w:val="single" w:sz="4" w:space="0" w:color="auto"/>
            </w:tcBorders>
            <w:vAlign w:val="center"/>
          </w:tcPr>
          <w:p w14:paraId="7F4C2B25"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bookmarkStart w:id="31" w:name="_Hlk209196425"/>
            <w:r w:rsidRPr="00A22086">
              <w:rPr>
                <w:rFonts w:ascii="Times New Roman" w:eastAsia="Times New Roman" w:hAnsi="Times New Roman" w:cs="Times New Roman"/>
                <w:b/>
                <w:sz w:val="24"/>
                <w:szCs w:val="24"/>
              </w:rPr>
              <w:lastRenderedPageBreak/>
              <w:t>Capitolul  VII</w:t>
            </w:r>
          </w:p>
          <w:p w14:paraId="28202C98" w14:textId="77777777" w:rsidR="00BC377F" w:rsidRPr="00A22086"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Metodele de analiză și laboratoare</w:t>
            </w:r>
          </w:p>
          <w:p w14:paraId="755B8A53" w14:textId="77777777"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25.</w:t>
            </w:r>
            <w:r w:rsidRPr="00A22086">
              <w:rPr>
                <w:rFonts w:ascii="Times New Roman" w:eastAsia="Times New Roman" w:hAnsi="Times New Roman" w:cs="Times New Roman"/>
                <w:sz w:val="24"/>
                <w:szCs w:val="24"/>
              </w:rPr>
              <w:t xml:space="preserve"> Lista laboratoarelor oficiale sau a laboratoarelor contractuale ori a ambelor tipuri de laboratoare, implicate în efectuarea analizelor în cadrul planului de control pentru substanțe farmacologic active, pesticide și contaminanți.</w:t>
            </w:r>
          </w:p>
          <w:p w14:paraId="53D67A74" w14:textId="2281B234" w:rsidR="00BC377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26.</w:t>
            </w:r>
            <w:r w:rsidRPr="00A22086">
              <w:rPr>
                <w:rFonts w:ascii="Times New Roman" w:eastAsia="Times New Roman" w:hAnsi="Times New Roman" w:cs="Times New Roman"/>
                <w:sz w:val="24"/>
                <w:szCs w:val="24"/>
              </w:rPr>
              <w:t xml:space="preserve"> Stadiul acreditării, inclusiv domeniul de acreditare, al fiecărui laborator oficial care efectuează analize în cadrul planului de control pentru substanțe farmacologic active, pesticide și contaminanți.</w:t>
            </w:r>
          </w:p>
          <w:p w14:paraId="335618C3" w14:textId="77777777" w:rsidR="00FE1D0F" w:rsidRPr="00A22086"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27</w:t>
            </w:r>
            <w:r w:rsidRPr="00A22086">
              <w:rPr>
                <w:rFonts w:ascii="Times New Roman" w:eastAsia="Times New Roman" w:hAnsi="Times New Roman" w:cs="Times New Roman"/>
                <w:sz w:val="24"/>
                <w:szCs w:val="24"/>
              </w:rPr>
              <w:t>.Pentru fiecare dintre laboratoare, o listă a tuturor metodelor utilizate în cadrul planului de control pentru substanțe farmacologic active, pesticide și contaminanți, indicând dacă ele sunt sau nu incluse în domeniul de aplicare al acreditării pentru matricele specifice cuprinse în planul de control pentru substanțe farmacologic active, pesticide și contaminanți.</w:t>
            </w:r>
          </w:p>
          <w:p w14:paraId="5D6DA99A" w14:textId="302C6CC9" w:rsidR="00274F25" w:rsidRPr="00A22086" w:rsidRDefault="00274F2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28</w:t>
            </w:r>
            <w:r w:rsidRPr="00A22086">
              <w:rPr>
                <w:rFonts w:ascii="Times New Roman" w:eastAsia="Times New Roman" w:hAnsi="Times New Roman" w:cs="Times New Roman"/>
                <w:sz w:val="24"/>
                <w:szCs w:val="24"/>
              </w:rPr>
              <w:t>. Pentru fiecare dintre laboratoare, o listă a metodelor utilizate în cadrul planului de control pentru substanțe farmacologic active, pesticide și contaminanți, indicând dacă ele sunt validate în conformitate cu normele relevante naționale sau cu norme echivalente, sau sunt nevalidate pentru matricele specifice cuprinse în planul de control pentru substanțe farmacologic active, pesticide și contaminanți, specificând standardul utilizat pentru validare.</w:t>
            </w:r>
          </w:p>
          <w:p w14:paraId="53106058" w14:textId="77777777" w:rsidR="00274F25" w:rsidRPr="00A22086" w:rsidRDefault="00274F2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29</w:t>
            </w:r>
            <w:r w:rsidRPr="00A22086">
              <w:rPr>
                <w:rFonts w:ascii="Times New Roman" w:eastAsia="Times New Roman" w:hAnsi="Times New Roman" w:cs="Times New Roman"/>
                <w:sz w:val="24"/>
                <w:szCs w:val="24"/>
              </w:rPr>
              <w:t xml:space="preserve">. Pentru fiecare dintre substanțele testate în cadrul planului de control pentru substanțe farmacologic active, </w:t>
            </w:r>
            <w:r w:rsidRPr="00A22086">
              <w:rPr>
                <w:rFonts w:ascii="Times New Roman" w:eastAsia="Times New Roman" w:hAnsi="Times New Roman" w:cs="Times New Roman"/>
                <w:sz w:val="24"/>
                <w:szCs w:val="24"/>
              </w:rPr>
              <w:lastRenderedPageBreak/>
              <w:t>pesticide și contaminanți, o listă cuprinzând metodele analitice și standardele de reglementare utilizate pentru interpretarea rezultatelor analitice, precum și cerințele de performanță ale metodelor analitice, incluzând informații referitoare la:</w:t>
            </w:r>
          </w:p>
          <w:p w14:paraId="19DDF186" w14:textId="77777777" w:rsidR="00DD126D" w:rsidRPr="00A22086"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29.1.substanța analizată și reziduurile marker;</w:t>
            </w:r>
          </w:p>
          <w:p w14:paraId="72874E56" w14:textId="77777777" w:rsidR="00DD126D" w:rsidRPr="00A22086"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29.2.matricele analizate;</w:t>
            </w:r>
          </w:p>
          <w:p w14:paraId="4BD51CF9" w14:textId="77777777" w:rsidR="00DD126D" w:rsidRPr="00A22086"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29.3.identificarea metodei analitice (de exemplu, ELISA, LC-MS/MS, AAS);</w:t>
            </w:r>
          </w:p>
          <w:p w14:paraId="49C54D4E" w14:textId="77777777" w:rsidR="00DD126D" w:rsidRPr="00A22086"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29.4.tipul metodei analitice (de screening sau de confirmare);</w:t>
            </w:r>
          </w:p>
          <w:p w14:paraId="69F82321" w14:textId="77777777" w:rsidR="00DD126D" w:rsidRPr="00A22086" w:rsidRDefault="00DD126D" w:rsidP="00F36242">
            <w:pPr>
              <w:spacing w:after="0" w:line="276" w:lineRule="auto"/>
              <w:jc w:val="both"/>
              <w:rPr>
                <w:rFonts w:ascii="Times New Roman" w:eastAsia="Times New Roman" w:hAnsi="Times New Roman" w:cs="Times New Roman"/>
                <w:b/>
                <w:bCs/>
                <w:sz w:val="24"/>
                <w:szCs w:val="24"/>
                <w:lang w:eastAsia="ro-RO"/>
              </w:rPr>
            </w:pPr>
            <w:r w:rsidRPr="00A22086">
              <w:rPr>
                <w:rFonts w:ascii="Times New Roman" w:eastAsia="Times New Roman" w:hAnsi="Times New Roman" w:cs="Times New Roman"/>
                <w:sz w:val="24"/>
                <w:szCs w:val="24"/>
                <w:lang w:eastAsia="ro-RO"/>
              </w:rPr>
              <w:t>29.5.metodele de screening și de confirmare utilizate, limitele de detecție și limitele de cuantificare sau, după caz, limita de decizie pentru confirmare (CCα) și capacitatea de detecție pentru screening (</w:t>
            </w:r>
            <w:proofErr w:type="spellStart"/>
            <w:r w:rsidRPr="00A22086">
              <w:rPr>
                <w:rFonts w:ascii="Times New Roman" w:eastAsia="Times New Roman" w:hAnsi="Times New Roman" w:cs="Times New Roman"/>
                <w:sz w:val="24"/>
                <w:szCs w:val="24"/>
                <w:lang w:eastAsia="ro-RO"/>
              </w:rPr>
              <w:t>CCß</w:t>
            </w:r>
            <w:proofErr w:type="spellEnd"/>
            <w:r w:rsidRPr="00A22086">
              <w:rPr>
                <w:rFonts w:ascii="Times New Roman" w:eastAsia="Times New Roman" w:hAnsi="Times New Roman" w:cs="Times New Roman"/>
                <w:sz w:val="24"/>
                <w:szCs w:val="24"/>
                <w:lang w:eastAsia="ro-RO"/>
              </w:rPr>
              <w:t xml:space="preserve">), </w:t>
            </w:r>
            <w:r w:rsidRPr="00A22086">
              <w:rPr>
                <w:rFonts w:ascii="Times New Roman" w:eastAsia="Times New Roman" w:hAnsi="Times New Roman" w:cs="Times New Roman"/>
                <w:bCs/>
                <w:sz w:val="24"/>
                <w:szCs w:val="24"/>
                <w:lang w:eastAsia="ro-RO"/>
              </w:rPr>
              <w:t xml:space="preserve">conform Normei sanitare veterinare privind metodele analitice pentru reziduurile de </w:t>
            </w:r>
            <w:proofErr w:type="spellStart"/>
            <w:r w:rsidRPr="00A22086">
              <w:rPr>
                <w:rFonts w:ascii="Times New Roman" w:eastAsia="Times New Roman" w:hAnsi="Times New Roman" w:cs="Times New Roman"/>
                <w:bCs/>
                <w:sz w:val="24"/>
                <w:szCs w:val="24"/>
                <w:lang w:eastAsia="ro-RO"/>
              </w:rPr>
              <w:t>substanţe</w:t>
            </w:r>
            <w:proofErr w:type="spellEnd"/>
            <w:r w:rsidRPr="00A22086">
              <w:rPr>
                <w:rFonts w:ascii="Times New Roman" w:eastAsia="Times New Roman" w:hAnsi="Times New Roman" w:cs="Times New Roman"/>
                <w:bCs/>
                <w:sz w:val="24"/>
                <w:szCs w:val="24"/>
                <w:lang w:eastAsia="ro-RO"/>
              </w:rPr>
              <w:t xml:space="preserve"> farmacologic active utilizate la animalele de la care se </w:t>
            </w:r>
            <w:proofErr w:type="spellStart"/>
            <w:r w:rsidRPr="00A22086">
              <w:rPr>
                <w:rFonts w:ascii="Times New Roman" w:eastAsia="Times New Roman" w:hAnsi="Times New Roman" w:cs="Times New Roman"/>
                <w:bCs/>
                <w:sz w:val="24"/>
                <w:szCs w:val="24"/>
                <w:lang w:eastAsia="ro-RO"/>
              </w:rPr>
              <w:t>obţin</w:t>
            </w:r>
            <w:proofErr w:type="spellEnd"/>
            <w:r w:rsidRPr="00A22086">
              <w:rPr>
                <w:rFonts w:ascii="Times New Roman" w:eastAsia="Times New Roman" w:hAnsi="Times New Roman" w:cs="Times New Roman"/>
                <w:bCs/>
                <w:sz w:val="24"/>
                <w:szCs w:val="24"/>
                <w:lang w:eastAsia="ro-RO"/>
              </w:rPr>
              <w:t xml:space="preserve"> produse alimentare </w:t>
            </w:r>
            <w:proofErr w:type="spellStart"/>
            <w:r w:rsidRPr="00A22086">
              <w:rPr>
                <w:rFonts w:ascii="Times New Roman" w:eastAsia="Times New Roman" w:hAnsi="Times New Roman" w:cs="Times New Roman"/>
                <w:bCs/>
                <w:sz w:val="24"/>
                <w:szCs w:val="24"/>
                <w:lang w:eastAsia="ro-RO"/>
              </w:rPr>
              <w:t>şi</w:t>
            </w:r>
            <w:proofErr w:type="spellEnd"/>
            <w:r w:rsidRPr="00A22086">
              <w:rPr>
                <w:rFonts w:ascii="Times New Roman" w:eastAsia="Times New Roman" w:hAnsi="Times New Roman" w:cs="Times New Roman"/>
                <w:bCs/>
                <w:sz w:val="24"/>
                <w:szCs w:val="24"/>
                <w:lang w:eastAsia="ro-RO"/>
              </w:rPr>
              <w:t xml:space="preserve"> la interpretarea rezultatelor aprobate prin </w:t>
            </w:r>
            <w:r w:rsidRPr="00A22086">
              <w:rPr>
                <w:rFonts w:ascii="Times New Roman" w:eastAsia="Times New Roman" w:hAnsi="Times New Roman" w:cs="Times New Roman"/>
                <w:sz w:val="24"/>
                <w:szCs w:val="24"/>
                <w:lang w:eastAsia="ro-RO"/>
              </w:rPr>
              <w:t>Hotărârea Guvernului nr. 721/2023;</w:t>
            </w:r>
          </w:p>
          <w:p w14:paraId="235DE1B4" w14:textId="63A86991" w:rsidR="00FE1D0F" w:rsidRPr="00A22086"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trike/>
                <w:sz w:val="24"/>
                <w:szCs w:val="24"/>
              </w:rPr>
            </w:pPr>
            <w:r w:rsidRPr="00A22086">
              <w:rPr>
                <w:rFonts w:ascii="Times New Roman" w:eastAsia="Times New Roman" w:hAnsi="Times New Roman" w:cs="Times New Roman"/>
                <w:sz w:val="24"/>
                <w:szCs w:val="24"/>
              </w:rPr>
              <w:t>29.6.</w:t>
            </w:r>
            <w:r w:rsidR="00FE1D0F" w:rsidRPr="00A22086">
              <w:rPr>
                <w:rFonts w:ascii="Times New Roman" w:eastAsia="Times New Roman" w:hAnsi="Times New Roman" w:cs="Times New Roman"/>
                <w:sz w:val="24"/>
                <w:szCs w:val="24"/>
              </w:rPr>
              <w:t xml:space="preserve"> concentrația considerată neconformă în sensul planului de control pentru substanțe farmacologic active, pesticide și contaminanți.</w:t>
            </w:r>
          </w:p>
          <w:bookmarkEnd w:id="31"/>
          <w:p w14:paraId="33DCFA75" w14:textId="6EBB52A1" w:rsidR="000E14FB" w:rsidRPr="00A22086" w:rsidRDefault="000E14FB"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F8120F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7D96723"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419ABFFE"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2EADCCD"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G.</w:t>
            </w:r>
            <w:r w:rsidRPr="00A22086">
              <w:rPr>
                <w:rFonts w:ascii="Times New Roman" w:hAnsi="Times New Roman" w:cs="Times New Roman"/>
                <w:b/>
                <w:bCs/>
                <w:sz w:val="24"/>
                <w:szCs w:val="24"/>
              </w:rPr>
              <w:tab/>
              <w:t xml:space="preserve">Substanțele farmacologic active autorizate în medicamentele de uz veterinar sau ca aditivi în hrana animalelor pentru utilizare la animalele de la care se </w:t>
            </w:r>
            <w:r w:rsidRPr="00A22086">
              <w:rPr>
                <w:rFonts w:ascii="Times New Roman" w:hAnsi="Times New Roman" w:cs="Times New Roman"/>
                <w:b/>
                <w:bCs/>
                <w:sz w:val="24"/>
                <w:szCs w:val="24"/>
              </w:rPr>
              <w:lastRenderedPageBreak/>
              <w:t>obțin produse alimentare și interdicții de utilizare la aceste animale</w:t>
            </w:r>
          </w:p>
          <w:p w14:paraId="37258DF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r>
            <w:r w:rsidRPr="00A22086">
              <w:rPr>
                <w:rFonts w:ascii="Times New Roman" w:hAnsi="Times New Roman" w:cs="Times New Roman"/>
                <w:sz w:val="24"/>
                <w:szCs w:val="24"/>
              </w:rPr>
              <w:tab/>
              <w:t>Legislația națională care reglementează introducerea pe piață și condițiile de utilizare a medicamentelor de uz veterinar pentru speciile de animale de la care se obțin produse alimentare care fac obiectul planului de control pentru substanțe farmacologic active, pesticide și contaminanți, inclusiv trimiteri la dispozițiile relevante.</w:t>
            </w:r>
          </w:p>
          <w:p w14:paraId="36C459B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 Lista medicamentelor de uz veterinar autorizate pentru speciile de animale de la care se obțin produse alimentare care fac obiectul planului de control pentru substanțe farmacologic active, pesticide și contaminanți, indicând, pentru fiecare produs, denumirea produsului, substanța sau substanțele farmacologic active conținute în acesta și speciile vizate. Substanțele care sunt autorizate în țara terță, dar nu sunt autorizate pentru o astfel de utilizare în Uniune trebuie evidențiate în listă. Lista trebuie să includă, de asemenea, aditivii destinați hranei animalelor care sunt activi din punct de vedere farmacologic, cum ar fi antibioticele, </w:t>
            </w:r>
            <w:proofErr w:type="spellStart"/>
            <w:r w:rsidRPr="00A22086">
              <w:rPr>
                <w:rFonts w:ascii="Times New Roman" w:hAnsi="Times New Roman" w:cs="Times New Roman"/>
                <w:sz w:val="24"/>
                <w:szCs w:val="24"/>
              </w:rPr>
              <w:t>coccidiostaticele</w:t>
            </w:r>
            <w:proofErr w:type="spellEnd"/>
            <w:r w:rsidRPr="00A22086">
              <w:rPr>
                <w:rFonts w:ascii="Times New Roman" w:hAnsi="Times New Roman" w:cs="Times New Roman"/>
                <w:sz w:val="24"/>
                <w:szCs w:val="24"/>
              </w:rPr>
              <w:t xml:space="preserve"> și </w:t>
            </w:r>
            <w:proofErr w:type="spellStart"/>
            <w:r w:rsidRPr="00A22086">
              <w:rPr>
                <w:rFonts w:ascii="Times New Roman" w:hAnsi="Times New Roman" w:cs="Times New Roman"/>
                <w:sz w:val="24"/>
                <w:szCs w:val="24"/>
              </w:rPr>
              <w:t>histomonostaticele</w:t>
            </w:r>
            <w:proofErr w:type="spellEnd"/>
            <w:r w:rsidRPr="00A22086">
              <w:rPr>
                <w:rFonts w:ascii="Times New Roman" w:hAnsi="Times New Roman" w:cs="Times New Roman"/>
                <w:sz w:val="24"/>
                <w:szCs w:val="24"/>
              </w:rPr>
              <w:t>.</w:t>
            </w:r>
          </w:p>
          <w:p w14:paraId="25B23CD6"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 xml:space="preserve"> O descriere a sistemului existent pentru a se asigura că, pentru fiecare dintre substanțele care sunt autorizate în țara terță pentru utilizare la speciile de animale care fac obiectul planului de control pentru substanțe farmacologic active, pesticide și contaminanți, dar care nu sunt autorizate pentru o astfel de utilizare în Uniune, nu există reziduuri prezente în concentrații care pot fi cuantificate în mod fiabil </w:t>
            </w:r>
            <w:r w:rsidRPr="00A22086">
              <w:rPr>
                <w:rFonts w:ascii="Times New Roman" w:hAnsi="Times New Roman" w:cs="Times New Roman"/>
                <w:sz w:val="24"/>
                <w:szCs w:val="24"/>
              </w:rPr>
              <w:lastRenderedPageBreak/>
              <w:t>în respectivele animale sau produse de origine animală destinate intrării în Uniune. Se furnizează dovezi care să arate că substanțele respective sunt testate în matricele corespunzătoare din planul de control pentru substanțe farmacologic active, pesticide și contaminanți în ceea ce privește animalele și produsele de origine animală relevante.</w:t>
            </w:r>
          </w:p>
          <w:p w14:paraId="41D4AD8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t xml:space="preserve"> O declarație din care să reiasă dacă vreuna dintre substanțele incluse în tabelul 2 din anexa la Regulamentul (UE) nr. 37/2010 este autorizată pentru utilizare la speciile de animale de la care se obțin produse alimentare care fac obiectul planului de control pentru substanțe farmacologic active, pesticide și contaminanți. În cazul în care astfel de substanțe sunt autorizate, se furnizează o descriere a sistemului prin care se asigură că animalele tratate cu astfel de substanțe și produsele derivate din ele nu sunt eligibile pentru intrare în Uniune. În cazul în care utilizarea unor astfel de substanțe la animalele de la care se obțin produse alimentare este interzisă în țara terță, se menționează temeiul juridic național al acestei interdicții.</w:t>
            </w:r>
          </w:p>
          <w:p w14:paraId="1712722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5.</w:t>
            </w:r>
            <w:r w:rsidRPr="00A22086">
              <w:rPr>
                <w:rFonts w:ascii="Times New Roman" w:hAnsi="Times New Roman" w:cs="Times New Roman"/>
                <w:sz w:val="24"/>
                <w:szCs w:val="24"/>
              </w:rPr>
              <w:tab/>
            </w:r>
            <w:r w:rsidRPr="00A22086">
              <w:rPr>
                <w:rFonts w:ascii="Times New Roman" w:hAnsi="Times New Roman" w:cs="Times New Roman"/>
                <w:sz w:val="24"/>
                <w:szCs w:val="24"/>
              </w:rPr>
              <w:tab/>
              <w:t xml:space="preserve">O confirmare a faptului că substanțe </w:t>
            </w:r>
            <w:proofErr w:type="spellStart"/>
            <w:r w:rsidRPr="00A22086">
              <w:rPr>
                <w:rFonts w:ascii="Times New Roman" w:hAnsi="Times New Roman" w:cs="Times New Roman"/>
                <w:sz w:val="24"/>
                <w:szCs w:val="24"/>
              </w:rPr>
              <w:t>stilbenice</w:t>
            </w:r>
            <w:proofErr w:type="spellEnd"/>
            <w:r w:rsidRPr="00A22086">
              <w:rPr>
                <w:rFonts w:ascii="Times New Roman" w:hAnsi="Times New Roman" w:cs="Times New Roman"/>
                <w:sz w:val="24"/>
                <w:szCs w:val="24"/>
              </w:rPr>
              <w:t xml:space="preserve"> (și anume </w:t>
            </w:r>
            <w:proofErr w:type="spellStart"/>
            <w:r w:rsidRPr="00A22086">
              <w:rPr>
                <w:rFonts w:ascii="Times New Roman" w:hAnsi="Times New Roman" w:cs="Times New Roman"/>
                <w:sz w:val="24"/>
                <w:szCs w:val="24"/>
              </w:rPr>
              <w:t>stilbenul</w:t>
            </w:r>
            <w:proofErr w:type="spellEnd"/>
            <w:r w:rsidRPr="00A22086">
              <w:rPr>
                <w:rFonts w:ascii="Times New Roman" w:hAnsi="Times New Roman" w:cs="Times New Roman"/>
                <w:sz w:val="24"/>
                <w:szCs w:val="24"/>
              </w:rPr>
              <w:t xml:space="preserve">, derivații de </w:t>
            </w:r>
            <w:proofErr w:type="spellStart"/>
            <w:r w:rsidRPr="00A22086">
              <w:rPr>
                <w:rFonts w:ascii="Times New Roman" w:hAnsi="Times New Roman" w:cs="Times New Roman"/>
                <w:sz w:val="24"/>
                <w:szCs w:val="24"/>
              </w:rPr>
              <w:t>stilben</w:t>
            </w:r>
            <w:proofErr w:type="spellEnd"/>
            <w:r w:rsidRPr="00A22086">
              <w:rPr>
                <w:rFonts w:ascii="Times New Roman" w:hAnsi="Times New Roman" w:cs="Times New Roman"/>
                <w:sz w:val="24"/>
                <w:szCs w:val="24"/>
              </w:rPr>
              <w:t xml:space="preserve">, sărurile sale și esterii săi) sau substanțe </w:t>
            </w:r>
            <w:proofErr w:type="spellStart"/>
            <w:r w:rsidRPr="00A22086">
              <w:rPr>
                <w:rFonts w:ascii="Times New Roman" w:hAnsi="Times New Roman" w:cs="Times New Roman"/>
                <w:sz w:val="24"/>
                <w:szCs w:val="24"/>
              </w:rPr>
              <w:t>tireostatice</w:t>
            </w:r>
            <w:proofErr w:type="spellEnd"/>
            <w:r w:rsidRPr="00A22086">
              <w:rPr>
                <w:rFonts w:ascii="Times New Roman" w:hAnsi="Times New Roman" w:cs="Times New Roman"/>
                <w:sz w:val="24"/>
                <w:szCs w:val="24"/>
              </w:rPr>
              <w:t xml:space="preserve"> nu sunt autorizate pentru utilizare la speciile de animale de la care se obțin produse alimentare vizate de planul de control pentru substanțe farmacologic active, pesticide și contaminanți, indiferent de eligibilitatea lor pentru intrarea în Uniune, precum și menționarea temeiului juridic național al interdicției respective.</w:t>
            </w:r>
          </w:p>
          <w:p w14:paraId="39B14484"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6.</w:t>
            </w:r>
            <w:r w:rsidRPr="00A22086">
              <w:rPr>
                <w:rFonts w:ascii="Times New Roman" w:hAnsi="Times New Roman" w:cs="Times New Roman"/>
                <w:sz w:val="24"/>
                <w:szCs w:val="24"/>
              </w:rPr>
              <w:tab/>
            </w:r>
            <w:r w:rsidRPr="00A22086">
              <w:rPr>
                <w:rFonts w:ascii="Times New Roman" w:hAnsi="Times New Roman" w:cs="Times New Roman"/>
                <w:sz w:val="24"/>
                <w:szCs w:val="24"/>
              </w:rPr>
              <w:tab/>
              <w:t xml:space="preserve">O declarație din care să reiasă dacă substanțele cu acțiune estrogenă, androgenă sau </w:t>
            </w:r>
            <w:proofErr w:type="spellStart"/>
            <w:r w:rsidRPr="00A22086">
              <w:rPr>
                <w:rFonts w:ascii="Times New Roman" w:hAnsi="Times New Roman" w:cs="Times New Roman"/>
                <w:sz w:val="24"/>
                <w:szCs w:val="24"/>
              </w:rPr>
              <w:t>gestagenă</w:t>
            </w:r>
            <w:proofErr w:type="spellEnd"/>
            <w:r w:rsidRPr="00A22086">
              <w:rPr>
                <w:rFonts w:ascii="Times New Roman" w:hAnsi="Times New Roman" w:cs="Times New Roman"/>
                <w:sz w:val="24"/>
                <w:szCs w:val="24"/>
              </w:rPr>
              <w:t xml:space="preserve"> și substanțele beta-</w:t>
            </w:r>
            <w:proofErr w:type="spellStart"/>
            <w:r w:rsidRPr="00A22086">
              <w:rPr>
                <w:rFonts w:ascii="Times New Roman" w:hAnsi="Times New Roman" w:cs="Times New Roman"/>
                <w:sz w:val="24"/>
                <w:szCs w:val="24"/>
              </w:rPr>
              <w:t>agoniste</w:t>
            </w:r>
            <w:proofErr w:type="spellEnd"/>
            <w:r w:rsidRPr="00A22086">
              <w:rPr>
                <w:rFonts w:ascii="Times New Roman" w:hAnsi="Times New Roman" w:cs="Times New Roman"/>
                <w:sz w:val="24"/>
                <w:szCs w:val="24"/>
              </w:rPr>
              <w:t xml:space="preserve"> sunt autorizate în scopul promovării creșterii la speciile de animale de la care se obțin produse alimentare, vizate de planul de control pentru substanțe farmacologic active, pesticide și contaminanți. În cazul în care astfel de substanțe sunt autorizate, se furnizează o descriere detaliată a sistemului existent prin care se asigură că animalele tratate nu sunt eligibile pentru intrare în Uniune. În cazul în care astfel de substanțe fie nu sunt autorizate, fie sunt interzise în mod expres, se menționează temeiul juridic național al interdicției.</w:t>
            </w:r>
          </w:p>
        </w:tc>
        <w:tc>
          <w:tcPr>
            <w:tcW w:w="5953" w:type="dxa"/>
            <w:tcBorders>
              <w:top w:val="single" w:sz="4" w:space="0" w:color="auto"/>
              <w:left w:val="single" w:sz="4" w:space="0" w:color="auto"/>
              <w:bottom w:val="single" w:sz="4" w:space="0" w:color="auto"/>
              <w:right w:val="single" w:sz="4" w:space="0" w:color="auto"/>
            </w:tcBorders>
            <w:vAlign w:val="center"/>
          </w:tcPr>
          <w:p w14:paraId="197F40A5" w14:textId="77777777" w:rsidR="00FD1089" w:rsidRPr="00A22086" w:rsidRDefault="00FD1089"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bookmarkStart w:id="32" w:name="_Hlk209196445"/>
            <w:r w:rsidRPr="00A22086">
              <w:rPr>
                <w:rFonts w:ascii="Times New Roman" w:eastAsia="Times New Roman" w:hAnsi="Times New Roman" w:cs="Times New Roman"/>
                <w:b/>
                <w:sz w:val="24"/>
                <w:szCs w:val="24"/>
              </w:rPr>
              <w:lastRenderedPageBreak/>
              <w:t>Capitolul  VIII</w:t>
            </w:r>
          </w:p>
          <w:p w14:paraId="41DFC8D7" w14:textId="77777777" w:rsidR="00FD1089" w:rsidRPr="00A22086" w:rsidRDefault="00FD1089"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 xml:space="preserve">Substanțele farmacologic active autorizate în medicamentele de uz veterinar sau ca aditivi în hrana animalelor pentru utilizare la animalele de la care se </w:t>
            </w:r>
            <w:r w:rsidRPr="00A22086">
              <w:rPr>
                <w:rFonts w:ascii="Times New Roman" w:eastAsia="Times New Roman" w:hAnsi="Times New Roman" w:cs="Times New Roman"/>
                <w:b/>
                <w:bCs/>
                <w:sz w:val="24"/>
                <w:szCs w:val="24"/>
              </w:rPr>
              <w:lastRenderedPageBreak/>
              <w:t>obțin produse alimentare și interdicții de utilizare la aceste animale</w:t>
            </w:r>
          </w:p>
          <w:p w14:paraId="0952E0E8" w14:textId="4C70B4F7" w:rsidR="00FD1089"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30</w:t>
            </w:r>
            <w:r w:rsidRPr="00A22086">
              <w:rPr>
                <w:rFonts w:ascii="Times New Roman" w:eastAsia="Times New Roman" w:hAnsi="Times New Roman" w:cs="Times New Roman"/>
                <w:sz w:val="24"/>
                <w:szCs w:val="24"/>
              </w:rPr>
              <w:t>. Legislația care reglementează introducerea pe piață și condițiile de utilizare a medicamentelor de uz veterinar pentru speciile de animale de la care se obțin produse alimentare care fac obiectul planului de control pentru substanțe farmacologic active, pesticide și contaminanți, inclusiv trimiteri la dispozițiile relevante.</w:t>
            </w:r>
          </w:p>
          <w:p w14:paraId="4B8AD91B" w14:textId="77777777" w:rsidR="00FD1089"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31</w:t>
            </w:r>
            <w:r w:rsidRPr="00A22086">
              <w:rPr>
                <w:rFonts w:ascii="Times New Roman" w:eastAsia="Times New Roman" w:hAnsi="Times New Roman" w:cs="Times New Roman"/>
                <w:sz w:val="24"/>
                <w:szCs w:val="24"/>
              </w:rPr>
              <w:t xml:space="preserve">. Lista medicamentelor de uz veterinar autorizate pentru speciile de animale de la care se obțin produse alimentare care fac obiectul planului de control pentru substanțe farmacologic active, pesticide și contaminanți, indicând, pentru fiecare produs, denumirea produsului, substanța sau substanțele farmacologic active conținute în acesta și speciile vizate. Substanțele care sunt autorizate într-o altă țară, dar nu sunt autorizate pentru o astfel de utilizare în Republica Moldova  trebuie evidențiate în listă. Lista trebuie să includă, de asemenea, aditivii destinați hranei animalelor care sunt activi din punct de vedere farmacologic, cum ar fi antibioticele, </w:t>
            </w:r>
            <w:proofErr w:type="spellStart"/>
            <w:r w:rsidRPr="00A22086">
              <w:rPr>
                <w:rFonts w:ascii="Times New Roman" w:eastAsia="Times New Roman" w:hAnsi="Times New Roman" w:cs="Times New Roman"/>
                <w:sz w:val="24"/>
                <w:szCs w:val="24"/>
              </w:rPr>
              <w:t>coccidiostaticele</w:t>
            </w:r>
            <w:proofErr w:type="spellEnd"/>
            <w:r w:rsidRPr="00A22086">
              <w:rPr>
                <w:rFonts w:ascii="Times New Roman" w:eastAsia="Times New Roman" w:hAnsi="Times New Roman" w:cs="Times New Roman"/>
                <w:sz w:val="24"/>
                <w:szCs w:val="24"/>
              </w:rPr>
              <w:t xml:space="preserve"> și </w:t>
            </w:r>
            <w:proofErr w:type="spellStart"/>
            <w:r w:rsidRPr="00A22086">
              <w:rPr>
                <w:rFonts w:ascii="Times New Roman" w:eastAsia="Times New Roman" w:hAnsi="Times New Roman" w:cs="Times New Roman"/>
                <w:sz w:val="24"/>
                <w:szCs w:val="24"/>
              </w:rPr>
              <w:t>histomonostaticele</w:t>
            </w:r>
            <w:proofErr w:type="spellEnd"/>
            <w:r w:rsidRPr="00A22086">
              <w:rPr>
                <w:rFonts w:ascii="Times New Roman" w:eastAsia="Times New Roman" w:hAnsi="Times New Roman" w:cs="Times New Roman"/>
                <w:sz w:val="24"/>
                <w:szCs w:val="24"/>
              </w:rPr>
              <w:t>.</w:t>
            </w:r>
          </w:p>
          <w:p w14:paraId="70B6A609" w14:textId="77777777" w:rsidR="00FD1089"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32.</w:t>
            </w:r>
            <w:r w:rsidRPr="00A22086">
              <w:rPr>
                <w:rFonts w:ascii="Times New Roman" w:eastAsia="Times New Roman" w:hAnsi="Times New Roman" w:cs="Times New Roman"/>
                <w:sz w:val="24"/>
                <w:szCs w:val="24"/>
              </w:rPr>
              <w:t xml:space="preserve">O descriere a sistemului existent pentru a se asigura că, pentru fiecare dintre substanțele care sunt autorizate în altă țară pentru utilizare la speciile de animale care fac obiectul planului de control pentru substanțe farmacologic active, pesticide și contaminanți, dar care nu sunt autorizate pentru o astfel de utilizare în Republica Moldova, nu există reziduuri prezente în concentrații care pot fi cuantificate în </w:t>
            </w:r>
            <w:r w:rsidRPr="00A22086">
              <w:rPr>
                <w:rFonts w:ascii="Times New Roman" w:eastAsia="Times New Roman" w:hAnsi="Times New Roman" w:cs="Times New Roman"/>
                <w:sz w:val="24"/>
                <w:szCs w:val="24"/>
              </w:rPr>
              <w:lastRenderedPageBreak/>
              <w:t xml:space="preserve">mod fiabil în respectivele animale sau produse de origine animală destinate intrării în Republica Moldova. </w:t>
            </w:r>
          </w:p>
          <w:p w14:paraId="2A0CA6B9" w14:textId="77777777" w:rsidR="00FD1089"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Se furnizează dovezi care să arate că substanțele respective sunt testate în matricele corespunzătoare din planul de control pentru substanțe farmacologic active, pesticide și contaminanți în ceea ce privește animalele și produsele de origine animală relevante.</w:t>
            </w:r>
          </w:p>
          <w:p w14:paraId="6D194F63" w14:textId="7F076C8B" w:rsidR="00DB1DEF"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33.</w:t>
            </w:r>
            <w:r w:rsidR="00DB1DEF" w:rsidRPr="00A22086">
              <w:rPr>
                <w:rFonts w:ascii="Times New Roman" w:eastAsia="Times New Roman" w:hAnsi="Times New Roman" w:cs="Times New Roman"/>
                <w:sz w:val="24"/>
                <w:szCs w:val="24"/>
              </w:rPr>
              <w:t xml:space="preserve"> O declarație din care să reiasă dacă vreuna dintre substanțele incluse în </w:t>
            </w:r>
            <w:r w:rsidR="00DB1DEF" w:rsidRPr="00A22086">
              <w:rPr>
                <w:rFonts w:ascii="Times New Roman" w:hAnsi="Times New Roman" w:cs="Times New Roman"/>
                <w:sz w:val="24"/>
                <w:szCs w:val="24"/>
              </w:rPr>
              <w:t>ordinul directorului general al Agenției Naționale pentru Siguranța Alimentelor</w:t>
            </w:r>
            <w:r w:rsidR="00DB1DEF" w:rsidRPr="00A22086">
              <w:rPr>
                <w:rFonts w:ascii="Times New Roman" w:eastAsia="Times New Roman" w:hAnsi="Times New Roman" w:cs="Times New Roman"/>
                <w:sz w:val="24"/>
                <w:szCs w:val="24"/>
              </w:rPr>
              <w:t xml:space="preserve"> privind aprobarea listei substanțelor active din punct de vedere farmacologic și clasificarea lor în funcție de limitele reziduale maxime din produsele alimentare de origine animală, este autorizată pentru utilizare la speciile de animale de la care se obțin produse alimentare care fac obiectul planului de control pentru substanțe farmacologic active, pesticide și contaminanți. </w:t>
            </w:r>
          </w:p>
          <w:p w14:paraId="7695746C" w14:textId="4F9A4A18" w:rsidR="00FD1089"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În cazul în care astfel de substanțe sunt autorizate, se furnizează o descriere a sistemului prin care se asigură că animalele tratate cu astfel de substanțe și produsele derivate din ele nu sunt eligibile pentru intrare în Republica Moldova. În cazul în care utilizarea unor astfel de substanțe la animalele de la care se obțin produse alimentare este interzisă în altă țara, se menționează temeiul juridic național al acestei interdicții.</w:t>
            </w:r>
          </w:p>
          <w:p w14:paraId="2978BBAD" w14:textId="77777777" w:rsidR="00FD1089"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34.</w:t>
            </w:r>
            <w:r w:rsidRPr="00A22086">
              <w:rPr>
                <w:rFonts w:ascii="Times New Roman" w:eastAsia="Times New Roman" w:hAnsi="Times New Roman" w:cs="Times New Roman"/>
                <w:sz w:val="24"/>
                <w:szCs w:val="24"/>
              </w:rPr>
              <w:t xml:space="preserve">O confirmare a faptului că substanțe </w:t>
            </w:r>
            <w:proofErr w:type="spellStart"/>
            <w:r w:rsidRPr="00A22086">
              <w:rPr>
                <w:rFonts w:ascii="Times New Roman" w:eastAsia="Times New Roman" w:hAnsi="Times New Roman" w:cs="Times New Roman"/>
                <w:sz w:val="24"/>
                <w:szCs w:val="24"/>
              </w:rPr>
              <w:t>stilbenice</w:t>
            </w:r>
            <w:proofErr w:type="spellEnd"/>
            <w:r w:rsidRPr="00A22086">
              <w:rPr>
                <w:rFonts w:ascii="Times New Roman" w:eastAsia="Times New Roman" w:hAnsi="Times New Roman" w:cs="Times New Roman"/>
                <w:sz w:val="24"/>
                <w:szCs w:val="24"/>
              </w:rPr>
              <w:t xml:space="preserve"> (și anume </w:t>
            </w:r>
            <w:proofErr w:type="spellStart"/>
            <w:r w:rsidRPr="00A22086">
              <w:rPr>
                <w:rFonts w:ascii="Times New Roman" w:eastAsia="Times New Roman" w:hAnsi="Times New Roman" w:cs="Times New Roman"/>
                <w:sz w:val="24"/>
                <w:szCs w:val="24"/>
              </w:rPr>
              <w:t>stilbenul</w:t>
            </w:r>
            <w:proofErr w:type="spellEnd"/>
            <w:r w:rsidRPr="00A22086">
              <w:rPr>
                <w:rFonts w:ascii="Times New Roman" w:eastAsia="Times New Roman" w:hAnsi="Times New Roman" w:cs="Times New Roman"/>
                <w:sz w:val="24"/>
                <w:szCs w:val="24"/>
              </w:rPr>
              <w:t xml:space="preserve">, derivații de </w:t>
            </w:r>
            <w:proofErr w:type="spellStart"/>
            <w:r w:rsidRPr="00A22086">
              <w:rPr>
                <w:rFonts w:ascii="Times New Roman" w:eastAsia="Times New Roman" w:hAnsi="Times New Roman" w:cs="Times New Roman"/>
                <w:sz w:val="24"/>
                <w:szCs w:val="24"/>
              </w:rPr>
              <w:t>stilben</w:t>
            </w:r>
            <w:proofErr w:type="spellEnd"/>
            <w:r w:rsidRPr="00A22086">
              <w:rPr>
                <w:rFonts w:ascii="Times New Roman" w:eastAsia="Times New Roman" w:hAnsi="Times New Roman" w:cs="Times New Roman"/>
                <w:sz w:val="24"/>
                <w:szCs w:val="24"/>
              </w:rPr>
              <w:t xml:space="preserve">, sărurile sale și esterii săi) sau substanțe </w:t>
            </w:r>
            <w:proofErr w:type="spellStart"/>
            <w:r w:rsidRPr="00A22086">
              <w:rPr>
                <w:rFonts w:ascii="Times New Roman" w:eastAsia="Times New Roman" w:hAnsi="Times New Roman" w:cs="Times New Roman"/>
                <w:sz w:val="24"/>
                <w:szCs w:val="24"/>
              </w:rPr>
              <w:t>tireostatice</w:t>
            </w:r>
            <w:proofErr w:type="spellEnd"/>
            <w:r w:rsidRPr="00A22086">
              <w:rPr>
                <w:rFonts w:ascii="Times New Roman" w:eastAsia="Times New Roman" w:hAnsi="Times New Roman" w:cs="Times New Roman"/>
                <w:sz w:val="24"/>
                <w:szCs w:val="24"/>
              </w:rPr>
              <w:t xml:space="preserve"> nu sunt autorizate pentru </w:t>
            </w:r>
            <w:r w:rsidRPr="00A22086">
              <w:rPr>
                <w:rFonts w:ascii="Times New Roman" w:eastAsia="Times New Roman" w:hAnsi="Times New Roman" w:cs="Times New Roman"/>
                <w:sz w:val="24"/>
                <w:szCs w:val="24"/>
              </w:rPr>
              <w:lastRenderedPageBreak/>
              <w:t>utilizare la speciile de animale de la care se obțin produse alimentare vizate de planul de control pentru substanțe farmacologic active, pesticide și contaminanți, indiferent de eligibilitatea lor pentru intrarea în Republica Moldova, precum și menționarea temeiului juridic național al interdicției respective.</w:t>
            </w:r>
          </w:p>
          <w:p w14:paraId="1B1668BA" w14:textId="13EF52A8" w:rsidR="000E14FB" w:rsidRPr="00A22086"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35</w:t>
            </w:r>
            <w:r w:rsidRPr="00A22086">
              <w:rPr>
                <w:rFonts w:ascii="Times New Roman" w:eastAsia="Times New Roman" w:hAnsi="Times New Roman" w:cs="Times New Roman"/>
                <w:sz w:val="24"/>
                <w:szCs w:val="24"/>
              </w:rPr>
              <w:t xml:space="preserve">.O declarație din care să reiasă dacă substanțele cu acțiune estrogenă, androgenă sau </w:t>
            </w:r>
            <w:proofErr w:type="spellStart"/>
            <w:r w:rsidRPr="00A22086">
              <w:rPr>
                <w:rFonts w:ascii="Times New Roman" w:eastAsia="Times New Roman" w:hAnsi="Times New Roman" w:cs="Times New Roman"/>
                <w:sz w:val="24"/>
                <w:szCs w:val="24"/>
              </w:rPr>
              <w:t>gestagenă</w:t>
            </w:r>
            <w:proofErr w:type="spellEnd"/>
            <w:r w:rsidRPr="00A22086">
              <w:rPr>
                <w:rFonts w:ascii="Times New Roman" w:eastAsia="Times New Roman" w:hAnsi="Times New Roman" w:cs="Times New Roman"/>
                <w:sz w:val="24"/>
                <w:szCs w:val="24"/>
              </w:rPr>
              <w:t xml:space="preserve"> și substanțele beta-</w:t>
            </w:r>
            <w:proofErr w:type="spellStart"/>
            <w:r w:rsidRPr="00A22086">
              <w:rPr>
                <w:rFonts w:ascii="Times New Roman" w:eastAsia="Times New Roman" w:hAnsi="Times New Roman" w:cs="Times New Roman"/>
                <w:sz w:val="24"/>
                <w:szCs w:val="24"/>
              </w:rPr>
              <w:t>agoniste</w:t>
            </w:r>
            <w:proofErr w:type="spellEnd"/>
            <w:r w:rsidRPr="00A22086">
              <w:rPr>
                <w:rFonts w:ascii="Times New Roman" w:eastAsia="Times New Roman" w:hAnsi="Times New Roman" w:cs="Times New Roman"/>
                <w:sz w:val="24"/>
                <w:szCs w:val="24"/>
              </w:rPr>
              <w:t xml:space="preserve"> sunt autorizate în scopul promovării creșterii la speciile de animale de la care se obțin produse alimentare, vizate de planul de control pentru substanțe farmacologic active, pesticide și contaminanți. În cazul în care astfel de substanțe sunt autorizate, se furnizează o descriere detaliată a sistemului existent prin care se asigură că animalele tratate nu sunt eligibile pentru intrare în Republica Moldova. În cazul în care astfel de substanțe fie nu sunt autorizate, fie sunt interzise în mod expres, se menționează temeiul juridic național al interdicției.</w:t>
            </w:r>
            <w:bookmarkEnd w:id="32"/>
          </w:p>
        </w:tc>
        <w:tc>
          <w:tcPr>
            <w:tcW w:w="1985" w:type="dxa"/>
            <w:tcBorders>
              <w:top w:val="single" w:sz="4" w:space="0" w:color="auto"/>
              <w:left w:val="single" w:sz="4" w:space="0" w:color="auto"/>
              <w:bottom w:val="single" w:sz="4" w:space="0" w:color="auto"/>
              <w:right w:val="single" w:sz="4" w:space="0" w:color="auto"/>
            </w:tcBorders>
            <w:vAlign w:val="center"/>
          </w:tcPr>
          <w:p w14:paraId="45BC6F2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9000A5F"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1DB2187C"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68C4592C" w14:textId="77777777" w:rsidR="000E14FB" w:rsidRPr="00A22086" w:rsidRDefault="000E14FB" w:rsidP="00F36242">
            <w:pPr>
              <w:spacing w:after="0" w:line="276" w:lineRule="auto"/>
              <w:jc w:val="both"/>
              <w:rPr>
                <w:rFonts w:ascii="Times New Roman" w:hAnsi="Times New Roman" w:cs="Times New Roman"/>
                <w:sz w:val="24"/>
                <w:szCs w:val="24"/>
              </w:rPr>
            </w:pPr>
            <w:bookmarkStart w:id="33" w:name="_Hlk209196478"/>
            <w:r w:rsidRPr="00A22086">
              <w:rPr>
                <w:rFonts w:ascii="Times New Roman" w:hAnsi="Times New Roman" w:cs="Times New Roman"/>
                <w:b/>
                <w:bCs/>
                <w:sz w:val="24"/>
                <w:szCs w:val="24"/>
              </w:rPr>
              <w:lastRenderedPageBreak/>
              <w:t>H.</w:t>
            </w:r>
            <w:r w:rsidRPr="00A22086">
              <w:rPr>
                <w:rFonts w:ascii="Times New Roman" w:hAnsi="Times New Roman" w:cs="Times New Roman"/>
                <w:b/>
                <w:bCs/>
                <w:sz w:val="24"/>
                <w:szCs w:val="24"/>
              </w:rPr>
              <w:tab/>
              <w:t>Informații specifice privind bovinele, caprinele și ovinele și produsele de origine animală derivate de la acestea, inclusiv laptele</w:t>
            </w:r>
          </w:p>
          <w:p w14:paraId="4F9DEE63"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O declarație din care să reiasă dacă substanța 17-beta-estradiol și derivații </w:t>
            </w:r>
            <w:proofErr w:type="spellStart"/>
            <w:r w:rsidRPr="00A22086">
              <w:rPr>
                <w:rFonts w:ascii="Times New Roman" w:hAnsi="Times New Roman" w:cs="Times New Roman"/>
                <w:sz w:val="24"/>
                <w:szCs w:val="24"/>
              </w:rPr>
              <w:t>esterici</w:t>
            </w:r>
            <w:proofErr w:type="spellEnd"/>
            <w:r w:rsidRPr="00A22086">
              <w:rPr>
                <w:rFonts w:ascii="Times New Roman" w:hAnsi="Times New Roman" w:cs="Times New Roman"/>
                <w:sz w:val="24"/>
                <w:szCs w:val="24"/>
              </w:rPr>
              <w:t xml:space="preserve"> ai acesteia sunt autorizați și utilizați în medicamente de uz veterinar în orice scop la speciile în cauză, inclusiv pentru tratamente zootehnice sau terapeutice. În cazul în care astfel de substanțe sunt autorizate, se furnizează o descriere a sistemului prin care se asigură că animalele tratate cu astfel de substanțe și </w:t>
            </w:r>
            <w:r w:rsidRPr="00A22086">
              <w:rPr>
                <w:rFonts w:ascii="Times New Roman" w:hAnsi="Times New Roman" w:cs="Times New Roman"/>
                <w:sz w:val="24"/>
                <w:szCs w:val="24"/>
              </w:rPr>
              <w:lastRenderedPageBreak/>
              <w:t>produsele derivate din ele nu sunt eligibile pentru intrare în Uniune. În cazul în care astfel de substanțe sunt interzise, se menționează o trimitere la temeiul juridic național al interdicției.</w:t>
            </w:r>
          </w:p>
          <w:p w14:paraId="78CF1A09"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sz w:val="24"/>
                <w:szCs w:val="24"/>
              </w:rPr>
              <w:t xml:space="preserve"> 2.</w:t>
            </w:r>
            <w:r w:rsidRPr="00A22086">
              <w:rPr>
                <w:rFonts w:ascii="Times New Roman" w:hAnsi="Times New Roman" w:cs="Times New Roman"/>
                <w:sz w:val="24"/>
                <w:szCs w:val="24"/>
              </w:rPr>
              <w:tab/>
            </w:r>
            <w:r w:rsidRPr="00A22086">
              <w:rPr>
                <w:rFonts w:ascii="Times New Roman" w:hAnsi="Times New Roman" w:cs="Times New Roman"/>
                <w:sz w:val="24"/>
                <w:szCs w:val="24"/>
              </w:rPr>
              <w:tab/>
              <w:t>Bovinele, caprinele și ovinele și produsele de origine animală derivate din ele, inclusiv laptele, care sunt eligibile pentru intrare în Uniune dintr-o țară terță care figurează în lista țărilor terțe care dețin un plan de control aprobat pentru substanțe farmacologic active, pesticide și contaminanți, menționate în Anexa -I la Regulamentul de punere în aplicare (UE) 2021/405, trebuie să provină de pe teritoriul țării terțe respective, din state membre sau din alte țări terțe care pun în aplicare un plan de control pentru substanțe 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4E0412AF"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bookmarkStart w:id="34" w:name="_Hlk209196492"/>
            <w:r w:rsidRPr="00A22086">
              <w:rPr>
                <w:rFonts w:ascii="Times New Roman" w:eastAsia="Times New Roman" w:hAnsi="Times New Roman" w:cs="Times New Roman"/>
                <w:b/>
                <w:sz w:val="24"/>
                <w:szCs w:val="24"/>
              </w:rPr>
              <w:lastRenderedPageBreak/>
              <w:t>Capitolul  IX</w:t>
            </w:r>
          </w:p>
          <w:p w14:paraId="0D4DA3B6" w14:textId="77777777" w:rsidR="00AD57E5" w:rsidRPr="00A22086" w:rsidRDefault="00AD57E5" w:rsidP="00F36242">
            <w:pPr>
              <w:widowControl w:val="0"/>
              <w:tabs>
                <w:tab w:val="left" w:pos="142"/>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Informații specifice privind bovine, caprine și ovine și produsele de origine animală derivate de la acestea, inclusiv laptele</w:t>
            </w:r>
          </w:p>
          <w:p w14:paraId="768E3250"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36</w:t>
            </w:r>
            <w:r w:rsidRPr="00A22086">
              <w:rPr>
                <w:rFonts w:ascii="Times New Roman" w:eastAsia="Times New Roman" w:hAnsi="Times New Roman" w:cs="Times New Roman"/>
                <w:sz w:val="24"/>
                <w:szCs w:val="24"/>
              </w:rPr>
              <w:t xml:space="preserve">. O declarație din care să reiasă dacă substanța 17-beta-estradiol și derivații </w:t>
            </w:r>
            <w:proofErr w:type="spellStart"/>
            <w:r w:rsidRPr="00A22086">
              <w:rPr>
                <w:rFonts w:ascii="Times New Roman" w:eastAsia="Times New Roman" w:hAnsi="Times New Roman" w:cs="Times New Roman"/>
                <w:sz w:val="24"/>
                <w:szCs w:val="24"/>
              </w:rPr>
              <w:t>esterici</w:t>
            </w:r>
            <w:proofErr w:type="spellEnd"/>
            <w:r w:rsidRPr="00A22086">
              <w:rPr>
                <w:rFonts w:ascii="Times New Roman" w:eastAsia="Times New Roman" w:hAnsi="Times New Roman" w:cs="Times New Roman"/>
                <w:sz w:val="24"/>
                <w:szCs w:val="24"/>
              </w:rPr>
              <w:t xml:space="preserve"> ai acesteia sunt autorizați și utilizați în medicamente de uz veterinar în orice scop la speciile în cauză, inclusiv pentru tratamente zootehnice sau terapeutice. </w:t>
            </w:r>
          </w:p>
          <w:p w14:paraId="482D25EA"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 xml:space="preserve">În cazul în care astfel de substanțe sunt autorizate, se </w:t>
            </w:r>
            <w:r w:rsidRPr="00A22086">
              <w:rPr>
                <w:rFonts w:ascii="Times New Roman" w:eastAsia="Times New Roman" w:hAnsi="Times New Roman" w:cs="Times New Roman"/>
                <w:sz w:val="24"/>
                <w:szCs w:val="24"/>
              </w:rPr>
              <w:lastRenderedPageBreak/>
              <w:t xml:space="preserve">furnizează o descriere a sistemului prin care se asigură că animalele tratate cu astfel de substanțe și produsele derivate din ele nu sunt eligibile pentru intrare în Republica Moldova. </w:t>
            </w:r>
          </w:p>
          <w:p w14:paraId="07146FC8"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În cazul în care astfel de substanțe sunt interzise, se menționează o trimitere la temeiul juridic național al interdicției.</w:t>
            </w:r>
          </w:p>
          <w:p w14:paraId="52C198A9" w14:textId="7CF49951" w:rsidR="000E14FB" w:rsidRPr="00A22086" w:rsidRDefault="000E14FB"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hAnsi="Times New Roman" w:cs="Times New Roman"/>
                <w:b/>
                <w:sz w:val="24"/>
                <w:szCs w:val="24"/>
              </w:rPr>
              <w:t xml:space="preserve"> </w:t>
            </w:r>
            <w:r w:rsidR="007C18B9" w:rsidRPr="00A22086">
              <w:rPr>
                <w:rFonts w:ascii="Times New Roman" w:eastAsia="Times New Roman" w:hAnsi="Times New Roman" w:cs="Times New Roman"/>
                <w:b/>
                <w:sz w:val="24"/>
                <w:szCs w:val="24"/>
              </w:rPr>
              <w:t xml:space="preserve"> </w:t>
            </w:r>
            <w:r w:rsidR="00AD57E5" w:rsidRPr="00A22086">
              <w:rPr>
                <w:rFonts w:ascii="Times New Roman" w:eastAsia="Times New Roman" w:hAnsi="Times New Roman" w:cs="Times New Roman"/>
                <w:b/>
                <w:sz w:val="24"/>
                <w:szCs w:val="24"/>
              </w:rPr>
              <w:t xml:space="preserve"> 37.</w:t>
            </w:r>
            <w:r w:rsidR="00AD57E5" w:rsidRPr="00A22086">
              <w:rPr>
                <w:rFonts w:ascii="Times New Roman" w:eastAsia="Times New Roman" w:hAnsi="Times New Roman" w:cs="Times New Roman"/>
                <w:sz w:val="24"/>
                <w:szCs w:val="24"/>
              </w:rPr>
              <w:t xml:space="preserve"> Bovinele, caprinele și ovinele și produsele de origine animală derivate din ele, inclusiv laptele, care sunt eligibile pentru intrare în Republica Moldova dintr-o altă țară care figurează în lista țărilor care dețin un plan de control aprobat pentru substanțe farmacologic active, pesticide și contaminanți, menționate în </w:t>
            </w:r>
            <w:r w:rsidR="004775BA" w:rsidRPr="00A22086">
              <w:rPr>
                <w:rFonts w:ascii="Times New Roman" w:eastAsia="Times New Roman" w:hAnsi="Times New Roman" w:cs="Times New Roman"/>
                <w:sz w:val="24"/>
                <w:szCs w:val="24"/>
              </w:rPr>
              <w:t>Lista țărilor autorizate pentru introducerea în Republica Moldova a anumitor animale și de bunuri destinate consumului uman aprobată de autoritatea competentă</w:t>
            </w:r>
            <w:r w:rsidR="00AD57E5" w:rsidRPr="00A22086">
              <w:rPr>
                <w:rFonts w:ascii="Times New Roman" w:eastAsia="Times New Roman" w:hAnsi="Times New Roman" w:cs="Times New Roman"/>
                <w:sz w:val="24"/>
                <w:szCs w:val="24"/>
              </w:rPr>
              <w:t>, trebuie să provină de pe teritoriul țării respective, sau din alte țări care pun în aplicare un plan de control pentru substanțe farmacologic active, pesticide și contaminanți</w:t>
            </w:r>
            <w:bookmarkEnd w:id="34"/>
            <w:r w:rsidR="00502501" w:rsidRPr="00A2208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680A62D5" w14:textId="6A1E9350" w:rsidR="000E14FB" w:rsidRPr="00A22086" w:rsidRDefault="00B5034A"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w:t>
            </w:r>
            <w:r w:rsidR="000E14FB" w:rsidRPr="00A22086">
              <w:rPr>
                <w:rFonts w:ascii="Times New Roman" w:hAnsi="Times New Roman" w:cs="Times New Roman"/>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717E849B" w14:textId="77777777" w:rsidR="000E14FB" w:rsidRPr="00A22086" w:rsidRDefault="000E14FB" w:rsidP="00F36242">
            <w:pPr>
              <w:spacing w:after="0" w:line="276" w:lineRule="auto"/>
              <w:jc w:val="both"/>
              <w:rPr>
                <w:rFonts w:ascii="Times New Roman" w:hAnsi="Times New Roman" w:cs="Times New Roman"/>
                <w:sz w:val="24"/>
                <w:szCs w:val="24"/>
              </w:rPr>
            </w:pPr>
          </w:p>
        </w:tc>
      </w:tr>
      <w:bookmarkEnd w:id="33"/>
      <w:tr w:rsidR="000E14FB" w:rsidRPr="00A22086" w14:paraId="708DE4AA"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54620F5C"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I.</w:t>
            </w:r>
            <w:r w:rsidRPr="00A22086">
              <w:rPr>
                <w:rFonts w:ascii="Times New Roman" w:hAnsi="Times New Roman" w:cs="Times New Roman"/>
                <w:b/>
                <w:bCs/>
                <w:sz w:val="24"/>
                <w:szCs w:val="24"/>
              </w:rPr>
              <w:tab/>
              <w:t>Informații specifice pentru miere</w:t>
            </w:r>
          </w:p>
          <w:p w14:paraId="50F40CB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În cazul în care substanțe </w:t>
            </w:r>
            <w:proofErr w:type="spellStart"/>
            <w:r w:rsidRPr="00A22086">
              <w:rPr>
                <w:rFonts w:ascii="Times New Roman" w:hAnsi="Times New Roman" w:cs="Times New Roman"/>
                <w:sz w:val="24"/>
                <w:szCs w:val="24"/>
              </w:rPr>
              <w:t>antimicrobiene</w:t>
            </w:r>
            <w:proofErr w:type="spellEnd"/>
            <w:r w:rsidRPr="00A22086">
              <w:rPr>
                <w:rFonts w:ascii="Times New Roman" w:hAnsi="Times New Roman" w:cs="Times New Roman"/>
                <w:sz w:val="24"/>
                <w:szCs w:val="24"/>
              </w:rPr>
              <w:t xml:space="preserve"> sunt autorizate pentru tratarea sau prevenirea bolilor albinelor, o descriere a sistemului existent prin care se garantează că nu sunt prezente reziduuri, în concentrații care pot fi cuantificate, în mierea destinată intrării în Uniune.</w:t>
            </w:r>
          </w:p>
          <w:p w14:paraId="3D99CA70"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 Mierea destinată intrării în Uniune provenită dintr-o țară terță care figurează într-o listă de țări terțe care dețin un plan de control aprobat pentru substanțe farmacologic active, </w:t>
            </w:r>
            <w:r w:rsidRPr="00A22086">
              <w:rPr>
                <w:rFonts w:ascii="Times New Roman" w:hAnsi="Times New Roman" w:cs="Times New Roman"/>
                <w:sz w:val="24"/>
                <w:szCs w:val="24"/>
              </w:rPr>
              <w:lastRenderedPageBreak/>
              <w:t>pesticide și contaminanți, menționate în Anexa -I la Regulamentul de punere în aplicare (UE) 2021/405, trebuie să provină de pe teritoriul țării terțe respective, din state membre sau din alte țări terțe care pun în aplicare un plan de control pentru substanțe 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5F37ECA4"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Secțiunea 1</w:t>
            </w:r>
          </w:p>
          <w:p w14:paraId="7F7E316E"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Informații specifice pentru miere</w:t>
            </w:r>
          </w:p>
          <w:p w14:paraId="273B51B5"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38.</w:t>
            </w:r>
            <w:r w:rsidRPr="00A22086">
              <w:rPr>
                <w:rFonts w:ascii="Times New Roman" w:eastAsia="Times New Roman" w:hAnsi="Times New Roman" w:cs="Times New Roman"/>
                <w:sz w:val="24"/>
                <w:szCs w:val="24"/>
              </w:rPr>
              <w:t xml:space="preserve"> În cazul în care substanțe </w:t>
            </w:r>
            <w:proofErr w:type="spellStart"/>
            <w:r w:rsidRPr="00A22086">
              <w:rPr>
                <w:rFonts w:ascii="Times New Roman" w:eastAsia="Times New Roman" w:hAnsi="Times New Roman" w:cs="Times New Roman"/>
                <w:sz w:val="24"/>
                <w:szCs w:val="24"/>
              </w:rPr>
              <w:t>antimicrobiene</w:t>
            </w:r>
            <w:proofErr w:type="spellEnd"/>
            <w:r w:rsidRPr="00A22086">
              <w:rPr>
                <w:rFonts w:ascii="Times New Roman" w:eastAsia="Times New Roman" w:hAnsi="Times New Roman" w:cs="Times New Roman"/>
                <w:sz w:val="24"/>
                <w:szCs w:val="24"/>
              </w:rPr>
              <w:t xml:space="preserve"> sunt autorizate pentru tratarea sau prevenirea bolilor albinelor, o descriere a sistemului existent prin care se garantează că nu sunt prezente reziduuri, în concentrații care pot fi cuantificate, în mierea destinată intrării în Republica Moldova.</w:t>
            </w:r>
          </w:p>
          <w:p w14:paraId="54A49889" w14:textId="55B21CBD" w:rsidR="000E14FB"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39.</w:t>
            </w:r>
            <w:r w:rsidRPr="00A22086">
              <w:rPr>
                <w:rFonts w:ascii="Times New Roman" w:eastAsia="Times New Roman" w:hAnsi="Times New Roman" w:cs="Times New Roman"/>
                <w:sz w:val="24"/>
                <w:szCs w:val="24"/>
              </w:rPr>
              <w:t xml:space="preserve"> Mierea destinată intrării în Republica Moldova </w:t>
            </w:r>
            <w:r w:rsidRPr="00A22086">
              <w:rPr>
                <w:rFonts w:ascii="Times New Roman" w:eastAsia="Times New Roman" w:hAnsi="Times New Roman" w:cs="Times New Roman"/>
                <w:sz w:val="24"/>
                <w:szCs w:val="24"/>
              </w:rPr>
              <w:lastRenderedPageBreak/>
              <w:t>provenită dintr-o țară care figurează într-o listă de țări care dețin un plan de control aprobat pentru substanțe farmacologic active, pesticide și contaminanți, astfel cum se menționează în Lista țărilor autorizate pentru introducerea în Republica Moldova a anumitor animale și de bunuri destinate consumului uman aprobată de autoritatea competentă, trebuie să fie originare din țara respectivă sau din țările care pun în aplicare un plan de control pentru substanțe farmacologic active, pesticide și contaminanți</w:t>
            </w:r>
            <w:r w:rsidR="00502501" w:rsidRPr="00A2208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97C93EA" w14:textId="25DD26A0" w:rsidR="000E14FB" w:rsidRPr="00A22086" w:rsidRDefault="00134F5E"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B43512C"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7F9B8E27"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vAlign w:val="center"/>
          </w:tcPr>
          <w:p w14:paraId="0E8A4C3D"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J.</w:t>
            </w:r>
            <w:r w:rsidRPr="00A22086">
              <w:rPr>
                <w:rFonts w:ascii="Times New Roman" w:hAnsi="Times New Roman" w:cs="Times New Roman"/>
                <w:b/>
                <w:bCs/>
                <w:sz w:val="24"/>
                <w:szCs w:val="24"/>
              </w:rPr>
              <w:tab/>
              <w:t>Informații specifice pentru acvacultură</w:t>
            </w:r>
          </w:p>
          <w:p w14:paraId="6A9B8B03"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În cazul în care sunt autorizați coloranți pentru tratamentul și prevenirea bolilor în orice etapă de producție, o descriere a coloranților utilizați și a produselor pescărești (inclusiv a crustaceelor) pentru care tratamentul este autorizat și a sistemului existent prin care se garantează că nu sunt prezente reziduuri, în concentrații care pot fi cuantificate, în produsele de acvacultură destinate intrării în Uniune.</w:t>
            </w:r>
          </w:p>
          <w:p w14:paraId="6C30DD8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r>
            <w:r w:rsidRPr="00A22086">
              <w:rPr>
                <w:rFonts w:ascii="Times New Roman" w:hAnsi="Times New Roman" w:cs="Times New Roman"/>
                <w:sz w:val="24"/>
                <w:szCs w:val="24"/>
              </w:rPr>
              <w:tab/>
              <w:t xml:space="preserve">Produsele de acvacultură destinate intrării în Uniune provenite dintr-o țară terță care figurează într-o listă de țări terțe care dețin un plan de control aprobat pentru substanțe farmacologic active, pesticide și contaminanți, menționate în Anexa -I la Regulamentul de punere în aplicare (UE) 2021/405, trebuie să provină de pe teritoriul țării terțe respective, din state membre sau din alte țări terțe care pun în aplicare un plan de control pentru substanțe </w:t>
            </w:r>
            <w:r w:rsidRPr="00A22086">
              <w:rPr>
                <w:rFonts w:ascii="Times New Roman" w:hAnsi="Times New Roman" w:cs="Times New Roman"/>
                <w:sz w:val="24"/>
                <w:szCs w:val="24"/>
              </w:rPr>
              <w:lastRenderedPageBreak/>
              <w:t>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2CCB8BC1"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Secțiunea 2</w:t>
            </w:r>
          </w:p>
          <w:p w14:paraId="17BD3572"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Informații specifice pentru acvacultură</w:t>
            </w:r>
          </w:p>
          <w:p w14:paraId="50B81115"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40.</w:t>
            </w:r>
            <w:r w:rsidRPr="00A22086">
              <w:rPr>
                <w:rFonts w:ascii="Times New Roman" w:eastAsia="Times New Roman" w:hAnsi="Times New Roman" w:cs="Times New Roman"/>
                <w:sz w:val="24"/>
                <w:szCs w:val="24"/>
              </w:rPr>
              <w:t xml:space="preserve"> În cazul în care sunt autorizați coloranți pentru tratamentul și prevenirea bolilor în orice etapă de producție, o descriere a coloranților utilizați și a produselor pescărești (inclusiv a crustaceelor) pentru care tratamentul este autorizat și a sistemului existent prin care se garantează că nu sunt prezente reziduuri, în concentrații care pot fi cuantificate, în produsele de acvacultură destinate intrării în Republica Moldova.</w:t>
            </w:r>
          </w:p>
          <w:p w14:paraId="56ADA6C5" w14:textId="7ABD2B04" w:rsidR="000E14FB"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41</w:t>
            </w:r>
            <w:r w:rsidRPr="00A22086">
              <w:rPr>
                <w:rFonts w:ascii="Times New Roman" w:eastAsia="Times New Roman" w:hAnsi="Times New Roman" w:cs="Times New Roman"/>
                <w:sz w:val="24"/>
                <w:szCs w:val="24"/>
              </w:rPr>
              <w:t xml:space="preserve">. Produsele de acvacultură destinate intrării în Republica Moldova provenite dintr-o altă țară care figurează într-o listă de alte țări care dețin un plan de control aprobat pentru substanțe farmacologic active, pesticide și contaminanți, </w:t>
            </w:r>
            <w:r w:rsidR="00A83117" w:rsidRPr="00A22086">
              <w:rPr>
                <w:rFonts w:ascii="Times New Roman" w:eastAsia="Times New Roman" w:hAnsi="Times New Roman" w:cs="Times New Roman"/>
                <w:sz w:val="24"/>
                <w:szCs w:val="24"/>
              </w:rPr>
              <w:t xml:space="preserve">menționate în Lista țărilor autorizate pentru introducerea în Republica Moldova a anumitor animale și de bunuri destinate consumului uman aprobată de autoritatea competentă, </w:t>
            </w:r>
            <w:r w:rsidRPr="00A22086">
              <w:rPr>
                <w:rFonts w:ascii="Times New Roman" w:eastAsia="Times New Roman" w:hAnsi="Times New Roman" w:cs="Times New Roman"/>
                <w:sz w:val="24"/>
                <w:szCs w:val="24"/>
              </w:rPr>
              <w:t xml:space="preserve">trebuie să provină de pe teritoriul altei țări </w:t>
            </w:r>
            <w:r w:rsidRPr="00A22086">
              <w:rPr>
                <w:rFonts w:ascii="Times New Roman" w:eastAsia="Times New Roman" w:hAnsi="Times New Roman" w:cs="Times New Roman"/>
                <w:sz w:val="24"/>
                <w:szCs w:val="24"/>
              </w:rPr>
              <w:lastRenderedPageBreak/>
              <w:t>care pun în aplicare un plan de control pentru substanțe farmacologic active, pesticide și contaminanți</w:t>
            </w:r>
            <w:r w:rsidR="00EC2A6D" w:rsidRPr="00A2208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EE3AB9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F3B438E"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72FC3237"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0DA959C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b/>
                <w:bCs/>
                <w:sz w:val="24"/>
                <w:szCs w:val="24"/>
              </w:rPr>
              <w:t>K.</w:t>
            </w:r>
            <w:r w:rsidRPr="00A22086">
              <w:rPr>
                <w:rFonts w:ascii="Times New Roman" w:hAnsi="Times New Roman" w:cs="Times New Roman"/>
                <w:b/>
                <w:bCs/>
                <w:sz w:val="24"/>
                <w:szCs w:val="24"/>
              </w:rPr>
              <w:tab/>
              <w:t xml:space="preserve">Informații specifice pentru </w:t>
            </w:r>
            <w:proofErr w:type="spellStart"/>
            <w:r w:rsidRPr="00A22086">
              <w:rPr>
                <w:rFonts w:ascii="Times New Roman" w:hAnsi="Times New Roman" w:cs="Times New Roman"/>
                <w:b/>
                <w:bCs/>
                <w:sz w:val="24"/>
                <w:szCs w:val="24"/>
              </w:rPr>
              <w:t>ecvine</w:t>
            </w:r>
            <w:proofErr w:type="spellEnd"/>
          </w:p>
          <w:p w14:paraId="34E587C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O descriere a sistemului existent prin care se asigură că </w:t>
            </w:r>
            <w:proofErr w:type="spellStart"/>
            <w:r w:rsidRPr="00A22086">
              <w:rPr>
                <w:rFonts w:ascii="Times New Roman" w:hAnsi="Times New Roman" w:cs="Times New Roman"/>
                <w:sz w:val="24"/>
                <w:szCs w:val="24"/>
              </w:rPr>
              <w:t>ecvinele</w:t>
            </w:r>
            <w:proofErr w:type="spellEnd"/>
            <w:r w:rsidRPr="00A22086">
              <w:rPr>
                <w:rFonts w:ascii="Times New Roman" w:hAnsi="Times New Roman" w:cs="Times New Roman"/>
                <w:sz w:val="24"/>
                <w:szCs w:val="24"/>
              </w:rPr>
              <w:t xml:space="preserve"> tratate cu substanțe interzise sau neautorizate în Uniune pentru utilizare la animalele de la care se obțin produse alimentare și produsele destinate consumului uman derivate din astfel de animale nu sunt eligibile pentru intrare în Uniune. Trebuie descrise următoarele elemente ale unui astfel de sistem:</w:t>
            </w:r>
          </w:p>
          <w:p w14:paraId="6495988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(a)</w:t>
            </w:r>
            <w:r w:rsidRPr="00A22086">
              <w:rPr>
                <w:rFonts w:ascii="Times New Roman" w:hAnsi="Times New Roman" w:cs="Times New Roman"/>
                <w:sz w:val="24"/>
                <w:szCs w:val="24"/>
              </w:rPr>
              <w:tab/>
              <w:t xml:space="preserve">identificarea și trasabilitatea </w:t>
            </w:r>
            <w:proofErr w:type="spellStart"/>
            <w:r w:rsidRPr="00A22086">
              <w:rPr>
                <w:rFonts w:ascii="Times New Roman" w:hAnsi="Times New Roman" w:cs="Times New Roman"/>
                <w:sz w:val="24"/>
                <w:szCs w:val="24"/>
              </w:rPr>
              <w:t>ecvinelor</w:t>
            </w:r>
            <w:proofErr w:type="spellEnd"/>
            <w:r w:rsidRPr="00A22086">
              <w:rPr>
                <w:rFonts w:ascii="Times New Roman" w:hAnsi="Times New Roman" w:cs="Times New Roman"/>
                <w:sz w:val="24"/>
                <w:szCs w:val="24"/>
              </w:rPr>
              <w:t>;</w:t>
            </w:r>
          </w:p>
          <w:p w14:paraId="5A0973B2"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(b)</w:t>
            </w:r>
            <w:r w:rsidRPr="00A22086">
              <w:rPr>
                <w:rFonts w:ascii="Times New Roman" w:hAnsi="Times New Roman" w:cs="Times New Roman"/>
                <w:sz w:val="24"/>
                <w:szCs w:val="24"/>
              </w:rPr>
              <w:tab/>
              <w:t>ținerea evidențelor privind administrarea medicamentelor de uz veterinar;</w:t>
            </w:r>
          </w:p>
          <w:p w14:paraId="37A848C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w:t>
            </w:r>
            <w:r w:rsidRPr="00A22086">
              <w:rPr>
                <w:rFonts w:ascii="Times New Roman" w:hAnsi="Times New Roman" w:cs="Times New Roman"/>
                <w:sz w:val="24"/>
                <w:szCs w:val="24"/>
              </w:rPr>
              <w:tab/>
              <w:t>înregistrările care indică toate tratamentele cu substanțe farmacologic active.</w:t>
            </w:r>
          </w:p>
          <w:p w14:paraId="4DFD07A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r>
            <w:r w:rsidRPr="00A22086">
              <w:rPr>
                <w:rFonts w:ascii="Times New Roman" w:hAnsi="Times New Roman" w:cs="Times New Roman"/>
                <w:sz w:val="24"/>
                <w:szCs w:val="24"/>
              </w:rPr>
              <w:tab/>
              <w:t xml:space="preserve">În cazul în care </w:t>
            </w:r>
            <w:proofErr w:type="spellStart"/>
            <w:r w:rsidRPr="00A22086">
              <w:rPr>
                <w:rFonts w:ascii="Times New Roman" w:hAnsi="Times New Roman" w:cs="Times New Roman"/>
                <w:sz w:val="24"/>
                <w:szCs w:val="24"/>
              </w:rPr>
              <w:t>ecvinele</w:t>
            </w:r>
            <w:proofErr w:type="spellEnd"/>
            <w:r w:rsidRPr="00A22086">
              <w:rPr>
                <w:rFonts w:ascii="Times New Roman" w:hAnsi="Times New Roman" w:cs="Times New Roman"/>
                <w:sz w:val="24"/>
                <w:szCs w:val="24"/>
              </w:rPr>
              <w:t xml:space="preserve"> sunt tratate cu substanțe considerate esențiale în conformitate cu normele Uniunii, o descriere a sistemului existent prin care se asigură că alimentele derivate de la astfel de animale nu sunt eligibile pentru intrare în Uniune decât după șase luni de la ultimul tratament.</w:t>
            </w:r>
          </w:p>
          <w:p w14:paraId="7F1C950B"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t xml:space="preserve"> </w:t>
            </w:r>
            <w:proofErr w:type="spellStart"/>
            <w:r w:rsidRPr="00A22086">
              <w:rPr>
                <w:rFonts w:ascii="Times New Roman" w:hAnsi="Times New Roman" w:cs="Times New Roman"/>
                <w:sz w:val="24"/>
                <w:szCs w:val="24"/>
              </w:rPr>
              <w:t>Ecvinele</w:t>
            </w:r>
            <w:proofErr w:type="spellEnd"/>
            <w:r w:rsidRPr="00A22086">
              <w:rPr>
                <w:rFonts w:ascii="Times New Roman" w:hAnsi="Times New Roman" w:cs="Times New Roman"/>
                <w:sz w:val="24"/>
                <w:szCs w:val="24"/>
              </w:rPr>
              <w:t xml:space="preserve"> de la care se obțin produse alimentare eligibile pentru intrare în Uniune trebuie să provină de pe teritoriul țării terțe din care este autorizată intrarea în Uniune a </w:t>
            </w:r>
            <w:proofErr w:type="spellStart"/>
            <w:r w:rsidRPr="00A22086">
              <w:rPr>
                <w:rFonts w:ascii="Times New Roman" w:hAnsi="Times New Roman" w:cs="Times New Roman"/>
                <w:sz w:val="24"/>
                <w:szCs w:val="24"/>
              </w:rPr>
              <w:t>ecvinelor</w:t>
            </w:r>
            <w:proofErr w:type="spellEnd"/>
            <w:r w:rsidRPr="00A22086">
              <w:rPr>
                <w:rFonts w:ascii="Times New Roman" w:hAnsi="Times New Roman" w:cs="Times New Roman"/>
                <w:sz w:val="24"/>
                <w:szCs w:val="24"/>
              </w:rPr>
              <w:t xml:space="preserve"> sau din alte țări care pun în aplicare un plan de control pentru substanțe 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52549A03"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Secțiunea 3</w:t>
            </w:r>
          </w:p>
          <w:p w14:paraId="12A5368A"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Informații specifice pentru ecvidee</w:t>
            </w:r>
          </w:p>
          <w:p w14:paraId="672A109D"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42</w:t>
            </w:r>
            <w:r w:rsidRPr="00A22086">
              <w:rPr>
                <w:rFonts w:ascii="Times New Roman" w:eastAsia="Times New Roman" w:hAnsi="Times New Roman" w:cs="Times New Roman"/>
                <w:sz w:val="24"/>
                <w:szCs w:val="24"/>
              </w:rPr>
              <w:t>.O descriere a sistemului existent prin care se asigură că ecvideele tratate cu substanțe interzise sau neautorizate în Republica Moldova pentru utilizare la animalele de la care se obțin produse alimentare și produsele destinate consumului uman derivate din astfel de animale nu sunt eligibile pentru intrare în Republica Moldova. Trebuie descrise următoarele elemente ale unui astfel de sistem:</w:t>
            </w:r>
          </w:p>
          <w:p w14:paraId="53CC57FC"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42.1.identificarea și trasabilitatea ecvideelor;</w:t>
            </w:r>
          </w:p>
          <w:p w14:paraId="61584F89"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42.2.ținerea evidențelor privind administrarea medicamentelor de uz veterinar;</w:t>
            </w:r>
          </w:p>
          <w:p w14:paraId="13F037AE"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sz w:val="24"/>
                <w:szCs w:val="24"/>
              </w:rPr>
              <w:t>42.3.înregistrările care indică toate tratamentele cu substanțe farmacologic active.</w:t>
            </w:r>
          </w:p>
          <w:p w14:paraId="0194B9D3"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43</w:t>
            </w:r>
            <w:r w:rsidRPr="00A22086">
              <w:rPr>
                <w:rFonts w:ascii="Times New Roman" w:eastAsia="Times New Roman" w:hAnsi="Times New Roman" w:cs="Times New Roman"/>
                <w:sz w:val="24"/>
                <w:szCs w:val="24"/>
              </w:rPr>
              <w:t>. În cazul în care ecvideele sunt tratate cu substanțe considerate esențiale în conformitate cu legislația Republicii Moldova, o descriere a sistemului existent prin care se asigură că alimentele derivate de la astfel de animale nu sunt eligibile pentru intrare în  Republica Moldova decât după șase luni de la ultimul tratament.</w:t>
            </w:r>
          </w:p>
          <w:p w14:paraId="6CEAB59E" w14:textId="08CDB10F" w:rsidR="000E14FB"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44.</w:t>
            </w:r>
            <w:r w:rsidRPr="00A22086">
              <w:rPr>
                <w:rFonts w:ascii="Times New Roman" w:eastAsia="Times New Roman" w:hAnsi="Times New Roman" w:cs="Times New Roman"/>
                <w:sz w:val="24"/>
                <w:szCs w:val="24"/>
              </w:rPr>
              <w:t xml:space="preserve"> Ecvideele de la care se obțin produse alimentare eligibile pentru intrare în Republica Moldova trebuie să provină de pe teritoriul unei țări  din care este autorizată intrarea în țară a ecvideelor sau din alte țări care pun în aplicare un plan de control pentru substanțe farmacologic active, pesticide și contaminanți  aprobat de autoritatea </w:t>
            </w:r>
            <w:r w:rsidRPr="00A22086">
              <w:rPr>
                <w:rFonts w:ascii="Times New Roman" w:eastAsia="Times New Roman" w:hAnsi="Times New Roman" w:cs="Times New Roman"/>
                <w:sz w:val="24"/>
                <w:szCs w:val="24"/>
              </w:rPr>
              <w:lastRenderedPageBreak/>
              <w:t>competentă.</w:t>
            </w:r>
          </w:p>
        </w:tc>
        <w:tc>
          <w:tcPr>
            <w:tcW w:w="1985" w:type="dxa"/>
            <w:tcBorders>
              <w:top w:val="single" w:sz="4" w:space="0" w:color="auto"/>
              <w:left w:val="single" w:sz="4" w:space="0" w:color="auto"/>
              <w:bottom w:val="single" w:sz="4" w:space="0" w:color="auto"/>
              <w:right w:val="single" w:sz="4" w:space="0" w:color="auto"/>
            </w:tcBorders>
            <w:vAlign w:val="center"/>
          </w:tcPr>
          <w:p w14:paraId="03466085"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DF17401"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418DAA45"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501F4F61"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b/>
                <w:bCs/>
                <w:sz w:val="24"/>
                <w:szCs w:val="24"/>
              </w:rPr>
              <w:t>L.</w:t>
            </w:r>
            <w:r w:rsidRPr="00A22086">
              <w:rPr>
                <w:rFonts w:ascii="Times New Roman" w:hAnsi="Times New Roman" w:cs="Times New Roman"/>
                <w:b/>
                <w:bCs/>
                <w:sz w:val="24"/>
                <w:szCs w:val="24"/>
              </w:rPr>
              <w:tab/>
              <w:t>Informații specifice care trebuie furnizate de țările terțe menționate la articolul 8 alineatele (1) și (2)</w:t>
            </w:r>
          </w:p>
          <w:p w14:paraId="5C352F8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t xml:space="preserve"> O declarație a autorității competente din țara terță care să confirme că produsele de origine animală destinate intrării în Uniune ca atare sau ca ingrediente ale unor produse compuse provin numai din țări terțe care figurează în lista țărilor terțe care dețin un plan de control aprobat vizând substanțe farmacologic active, pesticide și contaminanți pentru animalele de la care se obțin produse alimentare sau pentru produsele de origine animală respective și că procedurile pe care le-a instituit în acest scop sunt suficiente pentru a garanta trasabilitatea și originea produselor de origine animală în cauză.</w:t>
            </w:r>
          </w:p>
          <w:p w14:paraId="7F6E22F7"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r>
            <w:r w:rsidRPr="00A22086">
              <w:rPr>
                <w:rFonts w:ascii="Times New Roman" w:hAnsi="Times New Roman" w:cs="Times New Roman"/>
                <w:sz w:val="24"/>
                <w:szCs w:val="24"/>
              </w:rPr>
              <w:tab/>
              <w:t>O descriere cuprinzătoare, de către autoritatea competentă a țării terțe, a procedurilor în vigoare în țara terță, în sprijinul declarației menționate la punctul 1.</w:t>
            </w:r>
          </w:p>
        </w:tc>
        <w:tc>
          <w:tcPr>
            <w:tcW w:w="5953" w:type="dxa"/>
            <w:tcBorders>
              <w:top w:val="single" w:sz="4" w:space="0" w:color="auto"/>
              <w:left w:val="single" w:sz="4" w:space="0" w:color="auto"/>
              <w:bottom w:val="single" w:sz="4" w:space="0" w:color="auto"/>
              <w:right w:val="single" w:sz="4" w:space="0" w:color="auto"/>
            </w:tcBorders>
            <w:vAlign w:val="center"/>
          </w:tcPr>
          <w:p w14:paraId="5D38D006"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Secțiunea 4</w:t>
            </w:r>
          </w:p>
          <w:p w14:paraId="67916153"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 xml:space="preserve">Informații specifice care trebuie furnizate de țările </w:t>
            </w:r>
          </w:p>
          <w:p w14:paraId="4F4FA39D"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menționate la pct. 15 și 16, din Cerințe</w:t>
            </w:r>
          </w:p>
          <w:p w14:paraId="3D449E8B" w14:textId="77777777" w:rsidR="00AD57E5"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45.</w:t>
            </w:r>
            <w:r w:rsidRPr="00A22086">
              <w:rPr>
                <w:rFonts w:ascii="Times New Roman" w:eastAsia="Times New Roman" w:hAnsi="Times New Roman" w:cs="Times New Roman"/>
                <w:sz w:val="24"/>
                <w:szCs w:val="24"/>
              </w:rPr>
              <w:t>O declarație a autorității competente din altă țara care să confirme că produsele de origine animală destinate intrării în Republica Moldova ca atare sau ca ingrediente ale unor produse compuse provin numai din alte țări care figurează în lista țărilor care dețin un plan de control aprobat vizând substanțe farmacologic active, pesticide și contaminanți pentru animalele de la care se obțin produse alimentare sau pentru produsele de origine animală respective și că procedurile pe care le-a instituit în acest scop sunt suficiente pentru a garanta trasabilitatea și originea produselor de origine animală.</w:t>
            </w:r>
          </w:p>
          <w:p w14:paraId="3DAE4A5B" w14:textId="560E398E" w:rsidR="000E14FB"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46.</w:t>
            </w:r>
            <w:r w:rsidRPr="00A22086">
              <w:rPr>
                <w:rFonts w:ascii="Times New Roman" w:eastAsia="Times New Roman" w:hAnsi="Times New Roman" w:cs="Times New Roman"/>
                <w:sz w:val="24"/>
                <w:szCs w:val="24"/>
              </w:rPr>
              <w:t xml:space="preserve"> O descriere cuprinzătoare, de către autoritatea competentă a țării, a procedurilor în vigoare în acea țară, în sprijinul declarației menționate la pct.45.</w:t>
            </w:r>
          </w:p>
        </w:tc>
        <w:tc>
          <w:tcPr>
            <w:tcW w:w="1985" w:type="dxa"/>
            <w:tcBorders>
              <w:top w:val="single" w:sz="4" w:space="0" w:color="auto"/>
              <w:left w:val="single" w:sz="4" w:space="0" w:color="auto"/>
              <w:bottom w:val="single" w:sz="4" w:space="0" w:color="auto"/>
              <w:right w:val="single" w:sz="4" w:space="0" w:color="auto"/>
            </w:tcBorders>
            <w:vAlign w:val="center"/>
          </w:tcPr>
          <w:p w14:paraId="62675B9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231F4EB"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6E2BED6E" w14:textId="77777777" w:rsidTr="003C75CF">
        <w:trPr>
          <w:trHeight w:val="279"/>
        </w:trPr>
        <w:tc>
          <w:tcPr>
            <w:tcW w:w="5983" w:type="dxa"/>
            <w:tcBorders>
              <w:top w:val="single" w:sz="4" w:space="0" w:color="auto"/>
              <w:left w:val="single" w:sz="4" w:space="0" w:color="auto"/>
              <w:bottom w:val="single" w:sz="4" w:space="0" w:color="auto"/>
              <w:right w:val="single" w:sz="4" w:space="0" w:color="auto"/>
            </w:tcBorders>
            <w:vAlign w:val="center"/>
          </w:tcPr>
          <w:p w14:paraId="72C9FD2B"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M.</w:t>
            </w:r>
            <w:r w:rsidRPr="00A22086">
              <w:rPr>
                <w:rFonts w:ascii="Times New Roman" w:hAnsi="Times New Roman" w:cs="Times New Roman"/>
                <w:b/>
                <w:bCs/>
                <w:sz w:val="24"/>
                <w:szCs w:val="24"/>
              </w:rPr>
              <w:tab/>
              <w:t>Informații specifice pentru membrane</w:t>
            </w:r>
          </w:p>
          <w:p w14:paraId="4A024E3C"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O descriere a sistemului existent prin care se asigură că în tratamentul membranelor nu sunt utilizate substanțe </w:t>
            </w:r>
            <w:proofErr w:type="spellStart"/>
            <w:r w:rsidRPr="00A22086">
              <w:rPr>
                <w:rFonts w:ascii="Times New Roman" w:hAnsi="Times New Roman" w:cs="Times New Roman"/>
                <w:sz w:val="24"/>
                <w:szCs w:val="24"/>
              </w:rPr>
              <w:t>antimicrobiene</w:t>
            </w:r>
            <w:proofErr w:type="spellEnd"/>
            <w:r w:rsidRPr="00A22086">
              <w:rPr>
                <w:rFonts w:ascii="Times New Roman" w:hAnsi="Times New Roman" w:cs="Times New Roman"/>
                <w:sz w:val="24"/>
                <w:szCs w:val="24"/>
              </w:rPr>
              <w:t xml:space="preserve"> a căror utilizare este interzisă în Uniune la animalele de la care se obțin produse alimentare, în conformitate cu tabelul 2 din anexa la Regulamentul (UE) nr. 37/2010.</w:t>
            </w:r>
          </w:p>
        </w:tc>
        <w:tc>
          <w:tcPr>
            <w:tcW w:w="5953" w:type="dxa"/>
            <w:tcBorders>
              <w:top w:val="single" w:sz="4" w:space="0" w:color="auto"/>
              <w:left w:val="single" w:sz="4" w:space="0" w:color="auto"/>
              <w:bottom w:val="single" w:sz="4" w:space="0" w:color="auto"/>
              <w:right w:val="single" w:sz="4" w:space="0" w:color="auto"/>
            </w:tcBorders>
            <w:vAlign w:val="center"/>
          </w:tcPr>
          <w:p w14:paraId="1C1FE3A4"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Secțiunea 5</w:t>
            </w:r>
          </w:p>
          <w:p w14:paraId="0E6CDE80" w14:textId="77777777" w:rsidR="00AD57E5" w:rsidRPr="00A22086"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Informații specifice pentru membrane</w:t>
            </w:r>
          </w:p>
          <w:p w14:paraId="01A098C4" w14:textId="77777777" w:rsidR="00AD57E5" w:rsidRPr="00A22086" w:rsidRDefault="00AD57E5" w:rsidP="00F36242">
            <w:pPr>
              <w:spacing w:after="0" w:line="276" w:lineRule="auto"/>
              <w:jc w:val="both"/>
              <w:rPr>
                <w:rFonts w:ascii="Times New Roman" w:eastAsia="Times New Roman" w:hAnsi="Times New Roman" w:cs="Times New Roman"/>
                <w:bCs/>
                <w:sz w:val="24"/>
                <w:szCs w:val="24"/>
                <w:lang w:eastAsia="ro-RO"/>
              </w:rPr>
            </w:pPr>
            <w:r w:rsidRPr="00A22086">
              <w:rPr>
                <w:rFonts w:ascii="Times New Roman" w:eastAsia="Times New Roman" w:hAnsi="Times New Roman" w:cs="Times New Roman"/>
                <w:b/>
                <w:bCs/>
                <w:sz w:val="24"/>
                <w:szCs w:val="24"/>
                <w:lang w:eastAsia="ro-RO"/>
              </w:rPr>
              <w:t>47.</w:t>
            </w:r>
            <w:r w:rsidRPr="00A22086">
              <w:rPr>
                <w:rFonts w:ascii="Times New Roman" w:eastAsia="Times New Roman" w:hAnsi="Times New Roman" w:cs="Times New Roman"/>
                <w:sz w:val="24"/>
                <w:szCs w:val="24"/>
                <w:lang w:eastAsia="ro-RO"/>
              </w:rPr>
              <w:t xml:space="preserve"> Operatorul trebuie să asigure existența și aplicarea unui sistem documentat de control al tratamentului membranelor</w:t>
            </w:r>
            <w:r w:rsidRPr="00A22086">
              <w:rPr>
                <w:rFonts w:ascii="Times New Roman" w:eastAsia="Times New Roman" w:hAnsi="Times New Roman" w:cs="Times New Roman"/>
                <w:bCs/>
                <w:sz w:val="24"/>
                <w:szCs w:val="24"/>
                <w:lang w:eastAsia="ro-RO"/>
              </w:rPr>
              <w:t>.</w:t>
            </w:r>
          </w:p>
          <w:p w14:paraId="32F605C8" w14:textId="26AF7D1F" w:rsidR="000E14FB" w:rsidRPr="00A22086"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hAnsi="Times New Roman" w:cs="Times New Roman"/>
                <w:b/>
                <w:bCs/>
                <w:sz w:val="24"/>
                <w:szCs w:val="24"/>
              </w:rPr>
              <w:t>48.</w:t>
            </w:r>
            <w:r w:rsidRPr="00A22086">
              <w:rPr>
                <w:rFonts w:ascii="Times New Roman" w:hAnsi="Times New Roman" w:cs="Times New Roman"/>
                <w:bCs/>
                <w:sz w:val="24"/>
                <w:szCs w:val="24"/>
              </w:rPr>
              <w:t xml:space="preserve"> </w:t>
            </w:r>
            <w:r w:rsidR="002A4447" w:rsidRPr="00A22086">
              <w:rPr>
                <w:rStyle w:val="Robust"/>
                <w:rFonts w:ascii="Times New Roman" w:hAnsi="Times New Roman" w:cs="Times New Roman"/>
                <w:b w:val="0"/>
                <w:sz w:val="24"/>
                <w:szCs w:val="24"/>
              </w:rPr>
              <w:t>Sistemul trebuie</w:t>
            </w:r>
            <w:r w:rsidR="002A4447" w:rsidRPr="00A22086">
              <w:rPr>
                <w:rStyle w:val="Robust"/>
                <w:rFonts w:ascii="Times New Roman" w:hAnsi="Times New Roman" w:cs="Times New Roman"/>
                <w:sz w:val="24"/>
                <w:szCs w:val="24"/>
              </w:rPr>
              <w:t xml:space="preserve"> </w:t>
            </w:r>
            <w:r w:rsidR="002A4447" w:rsidRPr="00A22086">
              <w:rPr>
                <w:rFonts w:ascii="Times New Roman" w:hAnsi="Times New Roman" w:cs="Times New Roman"/>
                <w:sz w:val="24"/>
                <w:szCs w:val="24"/>
              </w:rPr>
              <w:t xml:space="preserve">să garanteze că, în procesul de tratare a acestora, nu sunt utilizate substanțe </w:t>
            </w:r>
            <w:proofErr w:type="spellStart"/>
            <w:r w:rsidR="002A4447" w:rsidRPr="00A22086">
              <w:rPr>
                <w:rFonts w:ascii="Times New Roman" w:hAnsi="Times New Roman" w:cs="Times New Roman"/>
                <w:sz w:val="24"/>
                <w:szCs w:val="24"/>
              </w:rPr>
              <w:t>antimicrobiene</w:t>
            </w:r>
            <w:proofErr w:type="spellEnd"/>
            <w:r w:rsidR="002A4447" w:rsidRPr="00A22086">
              <w:rPr>
                <w:rFonts w:ascii="Times New Roman" w:hAnsi="Times New Roman" w:cs="Times New Roman"/>
                <w:sz w:val="24"/>
                <w:szCs w:val="24"/>
              </w:rPr>
              <w:t xml:space="preserve"> a căror utilizare este interzisă la animalele de la care se obțin produse alimentare, </w:t>
            </w:r>
            <w:r w:rsidR="00166B4B" w:rsidRPr="00A22086">
              <w:rPr>
                <w:rFonts w:ascii="Times New Roman" w:hAnsi="Times New Roman" w:cs="Times New Roman"/>
                <w:sz w:val="24"/>
                <w:szCs w:val="24"/>
              </w:rPr>
              <w:t xml:space="preserve">conform Listei substanțelor active din </w:t>
            </w:r>
            <w:r w:rsidR="00166B4B" w:rsidRPr="00A22086">
              <w:rPr>
                <w:rFonts w:ascii="Times New Roman" w:hAnsi="Times New Roman" w:cs="Times New Roman"/>
                <w:sz w:val="24"/>
                <w:szCs w:val="24"/>
              </w:rPr>
              <w:lastRenderedPageBreak/>
              <w:t>punct de vedere farmacologic și clasificarea lor în funcție de limitele reziduale maxime din produsele alimentare de origine animală, aprobată prin Ordinul Agenției Naționale pentru Siguranța Alimentelor.</w:t>
            </w:r>
          </w:p>
        </w:tc>
        <w:tc>
          <w:tcPr>
            <w:tcW w:w="1985" w:type="dxa"/>
            <w:tcBorders>
              <w:top w:val="single" w:sz="4" w:space="0" w:color="auto"/>
              <w:left w:val="single" w:sz="4" w:space="0" w:color="auto"/>
              <w:bottom w:val="single" w:sz="4" w:space="0" w:color="auto"/>
              <w:right w:val="single" w:sz="4" w:space="0" w:color="auto"/>
            </w:tcBorders>
            <w:vAlign w:val="center"/>
          </w:tcPr>
          <w:p w14:paraId="2348A18D"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46A542C"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A22086" w14:paraId="3E3459D5" w14:textId="77777777" w:rsidTr="003C75CF">
        <w:trPr>
          <w:trHeight w:val="278"/>
        </w:trPr>
        <w:tc>
          <w:tcPr>
            <w:tcW w:w="5983" w:type="dxa"/>
            <w:tcBorders>
              <w:top w:val="single" w:sz="4" w:space="0" w:color="auto"/>
              <w:left w:val="single" w:sz="4" w:space="0" w:color="auto"/>
              <w:bottom w:val="single" w:sz="4" w:space="0" w:color="auto"/>
              <w:right w:val="single" w:sz="4" w:space="0" w:color="auto"/>
            </w:tcBorders>
            <w:vAlign w:val="center"/>
          </w:tcPr>
          <w:p w14:paraId="26407FD0"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PARTEA III</w:t>
            </w:r>
          </w:p>
          <w:p w14:paraId="137402F1"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b/>
                <w:bCs/>
                <w:sz w:val="24"/>
                <w:szCs w:val="24"/>
              </w:rPr>
              <w:t>Planul de control actualizat pentru substanțe farmacologic active, pesticide și contaminanți – informații necesare</w:t>
            </w:r>
          </w:p>
          <w:p w14:paraId="64A189C0"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b/>
                <w:bCs/>
                <w:sz w:val="24"/>
                <w:szCs w:val="24"/>
              </w:rPr>
              <w:t>A.</w:t>
            </w:r>
            <w:r w:rsidRPr="00A22086">
              <w:rPr>
                <w:rFonts w:ascii="Times New Roman" w:hAnsi="Times New Roman" w:cs="Times New Roman"/>
                <w:b/>
                <w:bCs/>
                <w:sz w:val="24"/>
                <w:szCs w:val="24"/>
              </w:rPr>
              <w:tab/>
              <w:t>Modificări introduse în planul de control actualizat pentru substanțe farmacologic active, pesticide și contaminanți</w:t>
            </w:r>
          </w:p>
          <w:p w14:paraId="242E7F6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r>
            <w:r w:rsidRPr="00A22086">
              <w:rPr>
                <w:rFonts w:ascii="Times New Roman" w:hAnsi="Times New Roman" w:cs="Times New Roman"/>
                <w:sz w:val="24"/>
                <w:szCs w:val="24"/>
              </w:rPr>
              <w:tab/>
              <w:t>Date actualizate privind producția animalelor și a produselor de origine animală care fac obiectul planului de control pentru substanțe farmacologic active, pesticide și contaminanți și impactul asupra numărului de eșantioane planificate.</w:t>
            </w:r>
          </w:p>
          <w:p w14:paraId="26DAD83B"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 Detalii privind orice modificări survenite de la transmiterea anuală precedentă a planului de control pentru substanțe farmacologic active, pesticide și contaminanți și care modifică informațiile furnizate anterior în partea II literele A-M.</w:t>
            </w:r>
          </w:p>
          <w:p w14:paraId="34A6174A" w14:textId="77777777" w:rsidR="000E14FB" w:rsidRPr="00A22086" w:rsidRDefault="000E14FB" w:rsidP="00F36242">
            <w:pPr>
              <w:spacing w:after="0" w:line="276" w:lineRule="auto"/>
              <w:jc w:val="both"/>
              <w:rPr>
                <w:rFonts w:ascii="Times New Roman" w:hAnsi="Times New Roman" w:cs="Times New Roman"/>
                <w:b/>
                <w:bCs/>
                <w:sz w:val="24"/>
                <w:szCs w:val="24"/>
              </w:rPr>
            </w:pPr>
            <w:r w:rsidRPr="00A22086">
              <w:rPr>
                <w:rFonts w:ascii="Times New Roman" w:hAnsi="Times New Roman" w:cs="Times New Roman"/>
                <w:sz w:val="24"/>
                <w:szCs w:val="24"/>
              </w:rPr>
              <w:t>3.</w:t>
            </w:r>
            <w:r w:rsidRPr="00A22086">
              <w:rPr>
                <w:rFonts w:ascii="Times New Roman" w:hAnsi="Times New Roman" w:cs="Times New Roman"/>
                <w:sz w:val="24"/>
                <w:szCs w:val="24"/>
              </w:rPr>
              <w:tab/>
            </w:r>
            <w:r w:rsidRPr="00A22086">
              <w:rPr>
                <w:rFonts w:ascii="Times New Roman" w:hAnsi="Times New Roman" w:cs="Times New Roman"/>
                <w:sz w:val="24"/>
                <w:szCs w:val="24"/>
              </w:rPr>
              <w:tab/>
              <w:t>În absența modificărilor, în partea II literele A-M se include, după caz, o declarație care precizează că nu au survenit modificări.</w:t>
            </w:r>
          </w:p>
        </w:tc>
        <w:tc>
          <w:tcPr>
            <w:tcW w:w="5953" w:type="dxa"/>
            <w:tcBorders>
              <w:top w:val="single" w:sz="4" w:space="0" w:color="auto"/>
              <w:left w:val="single" w:sz="4" w:space="0" w:color="auto"/>
              <w:bottom w:val="single" w:sz="4" w:space="0" w:color="auto"/>
              <w:right w:val="single" w:sz="4" w:space="0" w:color="auto"/>
            </w:tcBorders>
            <w:vAlign w:val="center"/>
          </w:tcPr>
          <w:p w14:paraId="572E246B" w14:textId="77777777" w:rsidR="00853F97" w:rsidRPr="00A22086" w:rsidRDefault="00853F97" w:rsidP="00F36242">
            <w:pPr>
              <w:widowControl w:val="0"/>
              <w:tabs>
                <w:tab w:val="left" w:pos="884"/>
              </w:tabs>
              <w:autoSpaceDE w:val="0"/>
              <w:autoSpaceDN w:val="0"/>
              <w:spacing w:after="0" w:line="276" w:lineRule="auto"/>
              <w:ind w:right="157"/>
              <w:jc w:val="right"/>
              <w:rPr>
                <w:rFonts w:ascii="Times New Roman" w:eastAsia="Times New Roman" w:hAnsi="Times New Roman" w:cs="Times New Roman"/>
                <w:b/>
                <w:bCs/>
                <w:sz w:val="24"/>
                <w:szCs w:val="24"/>
              </w:rPr>
            </w:pPr>
            <w:bookmarkStart w:id="35" w:name="_Hlk209196584"/>
            <w:r w:rsidRPr="00A22086">
              <w:rPr>
                <w:rFonts w:ascii="Times New Roman" w:eastAsia="Times New Roman" w:hAnsi="Times New Roman" w:cs="Times New Roman"/>
                <w:b/>
                <w:bCs/>
                <w:sz w:val="24"/>
                <w:szCs w:val="24"/>
              </w:rPr>
              <w:t>Anexa nr. 2</w:t>
            </w:r>
          </w:p>
          <w:p w14:paraId="4C733651" w14:textId="77777777" w:rsidR="002F2EE4" w:rsidRPr="00A22086" w:rsidRDefault="00A06068" w:rsidP="00F36242">
            <w:pPr>
              <w:widowControl w:val="0"/>
              <w:autoSpaceDE w:val="0"/>
              <w:autoSpaceDN w:val="0"/>
              <w:spacing w:after="0" w:line="276" w:lineRule="auto"/>
              <w:jc w:val="right"/>
              <w:rPr>
                <w:rFonts w:ascii="Times New Roman" w:eastAsia="Calibri" w:hAnsi="Times New Roman" w:cs="Times New Roman"/>
                <w:bCs/>
                <w:iCs/>
                <w:sz w:val="24"/>
                <w:szCs w:val="24"/>
                <w:lang w:eastAsia="ru-RU"/>
              </w:rPr>
            </w:pPr>
            <w:r w:rsidRPr="00A22086">
              <w:rPr>
                <w:rFonts w:ascii="Times New Roman" w:eastAsia="Times New Roman" w:hAnsi="Times New Roman" w:cs="Times New Roman"/>
                <w:iCs/>
                <w:sz w:val="24"/>
                <w:szCs w:val="24"/>
              </w:rPr>
              <w:t xml:space="preserve"> </w:t>
            </w:r>
            <w:r w:rsidR="002F2EE4" w:rsidRPr="00A22086">
              <w:rPr>
                <w:rFonts w:ascii="Times New Roman" w:eastAsia="Times New Roman" w:hAnsi="Times New Roman" w:cs="Times New Roman"/>
                <w:iCs/>
                <w:sz w:val="24"/>
                <w:szCs w:val="24"/>
              </w:rPr>
              <w:t xml:space="preserve">La </w:t>
            </w:r>
            <w:r w:rsidRPr="00A22086">
              <w:rPr>
                <w:rFonts w:ascii="Times New Roman" w:eastAsia="Times New Roman" w:hAnsi="Times New Roman" w:cs="Times New Roman"/>
                <w:iCs/>
                <w:sz w:val="24"/>
                <w:szCs w:val="24"/>
              </w:rPr>
              <w:t xml:space="preserve">Normele de stabilire a </w:t>
            </w:r>
            <w:r w:rsidR="00853F97" w:rsidRPr="00A22086">
              <w:rPr>
                <w:rFonts w:ascii="Times New Roman" w:eastAsia="Times New Roman" w:hAnsi="Times New Roman" w:cs="Times New Roman"/>
                <w:iCs/>
                <w:sz w:val="24"/>
                <w:szCs w:val="24"/>
              </w:rPr>
              <w:t>Cerințel</w:t>
            </w:r>
            <w:r w:rsidRPr="00A22086">
              <w:rPr>
                <w:rFonts w:ascii="Times New Roman" w:eastAsia="Times New Roman" w:hAnsi="Times New Roman" w:cs="Times New Roman"/>
                <w:iCs/>
                <w:sz w:val="24"/>
                <w:szCs w:val="24"/>
              </w:rPr>
              <w:t>or</w:t>
            </w:r>
            <w:r w:rsidR="00853F97" w:rsidRPr="00A22086">
              <w:rPr>
                <w:rFonts w:ascii="Times New Roman" w:eastAsia="Times New Roman" w:hAnsi="Times New Roman" w:cs="Times New Roman"/>
                <w:iCs/>
                <w:sz w:val="24"/>
                <w:szCs w:val="24"/>
              </w:rPr>
              <w:t xml:space="preserve"> </w:t>
            </w:r>
            <w:r w:rsidR="00853F97" w:rsidRPr="00A22086">
              <w:rPr>
                <w:rFonts w:ascii="Times New Roman" w:eastAsia="Calibri" w:hAnsi="Times New Roman" w:cs="Times New Roman"/>
                <w:bCs/>
                <w:iCs/>
                <w:sz w:val="24"/>
                <w:szCs w:val="24"/>
                <w:lang w:eastAsia="ru-RU"/>
              </w:rPr>
              <w:t xml:space="preserve">pentru </w:t>
            </w:r>
          </w:p>
          <w:p w14:paraId="20380BD8" w14:textId="76DB0C49" w:rsidR="00853F97" w:rsidRPr="00A22086" w:rsidRDefault="00853F97" w:rsidP="00F36242">
            <w:pPr>
              <w:widowControl w:val="0"/>
              <w:autoSpaceDE w:val="0"/>
              <w:autoSpaceDN w:val="0"/>
              <w:spacing w:after="0" w:line="276" w:lineRule="auto"/>
              <w:jc w:val="right"/>
              <w:rPr>
                <w:rFonts w:ascii="Times New Roman" w:eastAsia="Calibri" w:hAnsi="Times New Roman" w:cs="Times New Roman"/>
                <w:bCs/>
                <w:iCs/>
                <w:sz w:val="24"/>
                <w:szCs w:val="24"/>
                <w:lang w:eastAsia="ru-RU"/>
              </w:rPr>
            </w:pPr>
            <w:r w:rsidRPr="00A22086">
              <w:rPr>
                <w:rFonts w:ascii="Times New Roman" w:eastAsia="Calibri" w:hAnsi="Times New Roman" w:cs="Times New Roman"/>
                <w:bCs/>
                <w:iCs/>
                <w:sz w:val="24"/>
                <w:szCs w:val="24"/>
                <w:lang w:eastAsia="ru-RU"/>
              </w:rPr>
              <w:t xml:space="preserve">intrarea în </w:t>
            </w:r>
            <w:r w:rsidRPr="00A22086">
              <w:rPr>
                <w:rFonts w:ascii="Times New Roman" w:eastAsia="Calibri" w:hAnsi="Times New Roman" w:cs="Times New Roman"/>
                <w:bCs/>
                <w:iCs/>
                <w:sz w:val="24"/>
                <w:szCs w:val="24"/>
                <w:lang w:val="ro-MD" w:eastAsia="ru-RU"/>
              </w:rPr>
              <w:t>Republica Moldova</w:t>
            </w:r>
            <w:r w:rsidRPr="00A22086">
              <w:rPr>
                <w:rFonts w:ascii="Times New Roman" w:eastAsia="Calibri" w:hAnsi="Times New Roman" w:cs="Times New Roman"/>
                <w:bCs/>
                <w:iCs/>
                <w:sz w:val="24"/>
                <w:szCs w:val="24"/>
                <w:lang w:eastAsia="ru-RU"/>
              </w:rPr>
              <w:t xml:space="preserve"> </w:t>
            </w:r>
          </w:p>
          <w:p w14:paraId="0AC9B1D3" w14:textId="77777777" w:rsidR="002F2EE4" w:rsidRPr="00A22086" w:rsidRDefault="00853F97" w:rsidP="00F36242">
            <w:pPr>
              <w:widowControl w:val="0"/>
              <w:autoSpaceDE w:val="0"/>
              <w:autoSpaceDN w:val="0"/>
              <w:spacing w:after="0" w:line="276" w:lineRule="auto"/>
              <w:jc w:val="right"/>
              <w:rPr>
                <w:rFonts w:ascii="Times New Roman" w:eastAsia="Calibri" w:hAnsi="Times New Roman" w:cs="Times New Roman"/>
                <w:bCs/>
                <w:iCs/>
                <w:sz w:val="24"/>
                <w:szCs w:val="24"/>
                <w:lang w:eastAsia="ru-RU"/>
              </w:rPr>
            </w:pPr>
            <w:r w:rsidRPr="00A22086">
              <w:rPr>
                <w:rFonts w:ascii="Times New Roman" w:eastAsia="Calibri" w:hAnsi="Times New Roman" w:cs="Times New Roman"/>
                <w:bCs/>
                <w:iCs/>
                <w:sz w:val="24"/>
                <w:szCs w:val="24"/>
                <w:lang w:eastAsia="ru-RU"/>
              </w:rPr>
              <w:t xml:space="preserve">a transporturilor de animale de la care </w:t>
            </w:r>
          </w:p>
          <w:p w14:paraId="3C4C872E" w14:textId="77777777" w:rsidR="002F2EE4" w:rsidRPr="00A22086" w:rsidRDefault="00853F97" w:rsidP="00F36242">
            <w:pPr>
              <w:widowControl w:val="0"/>
              <w:autoSpaceDE w:val="0"/>
              <w:autoSpaceDN w:val="0"/>
              <w:spacing w:after="0" w:line="276" w:lineRule="auto"/>
              <w:jc w:val="right"/>
              <w:rPr>
                <w:rFonts w:ascii="Times New Roman" w:eastAsia="Calibri" w:hAnsi="Times New Roman" w:cs="Times New Roman"/>
                <w:bCs/>
                <w:iCs/>
                <w:sz w:val="24"/>
                <w:szCs w:val="24"/>
                <w:lang w:eastAsia="ru-RU"/>
              </w:rPr>
            </w:pPr>
            <w:r w:rsidRPr="00A22086">
              <w:rPr>
                <w:rFonts w:ascii="Times New Roman" w:eastAsia="Calibri" w:hAnsi="Times New Roman" w:cs="Times New Roman"/>
                <w:bCs/>
                <w:iCs/>
                <w:sz w:val="24"/>
                <w:szCs w:val="24"/>
                <w:lang w:eastAsia="ru-RU"/>
              </w:rPr>
              <w:t>se obțin produse alimentare și de</w:t>
            </w:r>
          </w:p>
          <w:p w14:paraId="32159656" w14:textId="7014F9F6" w:rsidR="00853F97" w:rsidRPr="00A22086" w:rsidRDefault="00853F97" w:rsidP="00F36242">
            <w:pPr>
              <w:widowControl w:val="0"/>
              <w:autoSpaceDE w:val="0"/>
              <w:autoSpaceDN w:val="0"/>
              <w:spacing w:after="0" w:line="276" w:lineRule="auto"/>
              <w:jc w:val="right"/>
              <w:rPr>
                <w:rFonts w:ascii="Times New Roman" w:eastAsia="Calibri" w:hAnsi="Times New Roman" w:cs="Times New Roman"/>
                <w:bCs/>
                <w:iCs/>
                <w:sz w:val="24"/>
                <w:szCs w:val="24"/>
                <w:lang w:eastAsia="ru-RU"/>
              </w:rPr>
            </w:pPr>
            <w:r w:rsidRPr="00A22086">
              <w:rPr>
                <w:rFonts w:ascii="Times New Roman" w:eastAsia="Calibri" w:hAnsi="Times New Roman" w:cs="Times New Roman"/>
                <w:bCs/>
                <w:iCs/>
                <w:sz w:val="24"/>
                <w:szCs w:val="24"/>
                <w:lang w:eastAsia="ru-RU"/>
              </w:rPr>
              <w:t xml:space="preserve"> anumite bunuri destinate consumului uman</w:t>
            </w:r>
          </w:p>
          <w:p w14:paraId="404D472C" w14:textId="77777777" w:rsidR="00E955F1" w:rsidRPr="00A22086" w:rsidRDefault="00E955F1" w:rsidP="00F36242">
            <w:pPr>
              <w:widowControl w:val="0"/>
              <w:tabs>
                <w:tab w:val="left" w:pos="884"/>
              </w:tabs>
              <w:autoSpaceDE w:val="0"/>
              <w:autoSpaceDN w:val="0"/>
              <w:spacing w:after="0" w:line="276" w:lineRule="auto"/>
              <w:ind w:right="157"/>
              <w:rPr>
                <w:rFonts w:ascii="Times New Roman" w:eastAsia="Times New Roman" w:hAnsi="Times New Roman" w:cs="Times New Roman"/>
                <w:b/>
                <w:bCs/>
                <w:sz w:val="24"/>
                <w:szCs w:val="24"/>
              </w:rPr>
            </w:pPr>
          </w:p>
          <w:p w14:paraId="10BF2BD5" w14:textId="77777777" w:rsidR="00853F97" w:rsidRPr="00A22086"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Planul de control actualizat pentru substanțe farmacologic active, pesticide și contaminanți – informații necesare</w:t>
            </w:r>
          </w:p>
          <w:p w14:paraId="110136AA" w14:textId="77777777" w:rsidR="00853F97" w:rsidRPr="00A22086"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Secțiunea  a 1-a</w:t>
            </w:r>
          </w:p>
          <w:p w14:paraId="72B65F9F" w14:textId="77777777" w:rsidR="00853F97" w:rsidRPr="00A22086"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Modificări introduse în planul de control actualizat pentru substanțe farmacologic active, pesticide și contaminanți</w:t>
            </w:r>
          </w:p>
          <w:p w14:paraId="597F4402" w14:textId="77777777" w:rsidR="00853F97" w:rsidRPr="00A22086"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1</w:t>
            </w:r>
            <w:r w:rsidRPr="00A22086">
              <w:rPr>
                <w:rFonts w:ascii="Times New Roman" w:eastAsia="Times New Roman" w:hAnsi="Times New Roman" w:cs="Times New Roman"/>
                <w:sz w:val="24"/>
                <w:szCs w:val="24"/>
              </w:rPr>
              <w:t>. Date actualizate privind producția animalelor și a produselor de origine animală care fac obiectul planului de control pentru substanțe farmacologic active, pesticide și contaminanți și impactul asupra numărului de eșantioane planificate.</w:t>
            </w:r>
          </w:p>
          <w:p w14:paraId="0DFCB169" w14:textId="77777777" w:rsidR="00853F97" w:rsidRPr="00A22086"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trike/>
                <w:sz w:val="24"/>
                <w:szCs w:val="24"/>
              </w:rPr>
            </w:pPr>
            <w:r w:rsidRPr="00A22086">
              <w:rPr>
                <w:rFonts w:ascii="Times New Roman" w:eastAsia="Times New Roman" w:hAnsi="Times New Roman" w:cs="Times New Roman"/>
                <w:b/>
                <w:sz w:val="24"/>
                <w:szCs w:val="24"/>
              </w:rPr>
              <w:t xml:space="preserve">2. </w:t>
            </w:r>
            <w:r w:rsidRPr="00A22086">
              <w:rPr>
                <w:rFonts w:ascii="Times New Roman" w:eastAsia="Times New Roman" w:hAnsi="Times New Roman" w:cs="Times New Roman"/>
                <w:sz w:val="24"/>
                <w:szCs w:val="24"/>
              </w:rPr>
              <w:t>Detalii privind orice modificări survenite de la transmiterea anuală precedentă a planului de control pentru substanțe farmacologic active, pesticide și contaminanți și care modifică informațiile furnizate anterior în Capitolul II, secțiunile 1-13.</w:t>
            </w:r>
          </w:p>
          <w:p w14:paraId="277FCB03" w14:textId="21A88E40" w:rsidR="000E14FB" w:rsidRPr="00A22086"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lastRenderedPageBreak/>
              <w:t xml:space="preserve">3. </w:t>
            </w:r>
            <w:r w:rsidRPr="00A22086">
              <w:rPr>
                <w:rFonts w:ascii="Times New Roman" w:eastAsia="Times New Roman" w:hAnsi="Times New Roman" w:cs="Times New Roman"/>
                <w:sz w:val="24"/>
                <w:szCs w:val="24"/>
              </w:rPr>
              <w:t>În absența modificărilor, în Capitolul II secțiunile 1-13 se include o declarație care precizează că nu au survenit modificări.</w:t>
            </w:r>
            <w:bookmarkEnd w:id="35"/>
          </w:p>
        </w:tc>
        <w:tc>
          <w:tcPr>
            <w:tcW w:w="1985" w:type="dxa"/>
            <w:tcBorders>
              <w:top w:val="single" w:sz="4" w:space="0" w:color="auto"/>
              <w:left w:val="single" w:sz="4" w:space="0" w:color="auto"/>
              <w:bottom w:val="single" w:sz="4" w:space="0" w:color="auto"/>
              <w:right w:val="single" w:sz="4" w:space="0" w:color="auto"/>
            </w:tcBorders>
            <w:vAlign w:val="center"/>
          </w:tcPr>
          <w:p w14:paraId="6C9C0C9A"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99C59F8" w14:textId="77777777" w:rsidR="000E14FB" w:rsidRPr="00A22086" w:rsidRDefault="000E14FB" w:rsidP="00F36242">
            <w:pPr>
              <w:spacing w:after="0" w:line="276" w:lineRule="auto"/>
              <w:jc w:val="both"/>
              <w:rPr>
                <w:rFonts w:ascii="Times New Roman" w:hAnsi="Times New Roman" w:cs="Times New Roman"/>
                <w:sz w:val="24"/>
                <w:szCs w:val="24"/>
              </w:rPr>
            </w:pPr>
          </w:p>
        </w:tc>
      </w:tr>
      <w:tr w:rsidR="000E14FB" w:rsidRPr="00251747" w14:paraId="110187A0"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96718F1" w14:textId="77777777" w:rsidR="000E14FB" w:rsidRPr="00A22086" w:rsidRDefault="000E14FB" w:rsidP="00F36242">
            <w:pPr>
              <w:spacing w:after="0" w:line="276" w:lineRule="auto"/>
              <w:jc w:val="both"/>
              <w:rPr>
                <w:rFonts w:ascii="Times New Roman" w:hAnsi="Times New Roman" w:cs="Times New Roman"/>
                <w:sz w:val="24"/>
                <w:szCs w:val="24"/>
              </w:rPr>
            </w:pPr>
            <w:bookmarkStart w:id="36" w:name="_Hlk209196613"/>
            <w:r w:rsidRPr="00A22086">
              <w:rPr>
                <w:rFonts w:ascii="Times New Roman" w:hAnsi="Times New Roman" w:cs="Times New Roman"/>
                <w:sz w:val="24"/>
                <w:szCs w:val="24"/>
              </w:rPr>
              <w:t>B.</w:t>
            </w:r>
            <w:r w:rsidRPr="00A22086">
              <w:rPr>
                <w:rFonts w:ascii="Times New Roman" w:hAnsi="Times New Roman" w:cs="Times New Roman"/>
                <w:sz w:val="24"/>
                <w:szCs w:val="24"/>
              </w:rPr>
              <w:tab/>
            </w:r>
            <w:r w:rsidRPr="00A22086">
              <w:rPr>
                <w:rFonts w:ascii="Times New Roman" w:hAnsi="Times New Roman" w:cs="Times New Roman"/>
                <w:b/>
                <w:bCs/>
                <w:sz w:val="24"/>
                <w:szCs w:val="24"/>
              </w:rPr>
              <w:t>Rezultatele punerii în aplicare a planului de control vizând substanțe farmacologic active, pesticide și contaminanți pentru anul precedent</w:t>
            </w:r>
          </w:p>
          <w:p w14:paraId="0334CA38"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1.</w:t>
            </w:r>
            <w:r w:rsidRPr="00A22086">
              <w:rPr>
                <w:rFonts w:ascii="Times New Roman" w:hAnsi="Times New Roman" w:cs="Times New Roman"/>
                <w:sz w:val="24"/>
                <w:szCs w:val="24"/>
              </w:rPr>
              <w:tab/>
            </w:r>
            <w:r w:rsidRPr="00A22086">
              <w:rPr>
                <w:rFonts w:ascii="Times New Roman" w:hAnsi="Times New Roman" w:cs="Times New Roman"/>
                <w:sz w:val="24"/>
                <w:szCs w:val="24"/>
              </w:rPr>
              <w:tab/>
              <w:t>Rezultatele punerii în aplicare a planului de control vizând substanțe farmacologic active, pesticide și contaminanți pentru anul precedent, împreună cu planul de control actualizat pentru substanțe farmacologic active, pesticide și contaminanți.</w:t>
            </w:r>
          </w:p>
          <w:p w14:paraId="1B3E72C7"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2.</w:t>
            </w:r>
            <w:r w:rsidRPr="00A22086">
              <w:rPr>
                <w:rFonts w:ascii="Times New Roman" w:hAnsi="Times New Roman" w:cs="Times New Roman"/>
                <w:sz w:val="24"/>
                <w:szCs w:val="24"/>
              </w:rPr>
              <w:tab/>
              <w:t xml:space="preserve"> Justificarea oricăror discrepanțe între numărul de eșantioane sau de substanțe planificate a fi analizate și numărul de eșantioane și/sau de substanțe analizate efectiv.</w:t>
            </w:r>
          </w:p>
          <w:p w14:paraId="45C60B1F"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 xml:space="preserve"> 3.</w:t>
            </w:r>
            <w:r w:rsidRPr="00A22086">
              <w:rPr>
                <w:rFonts w:ascii="Times New Roman" w:hAnsi="Times New Roman" w:cs="Times New Roman"/>
                <w:sz w:val="24"/>
                <w:szCs w:val="24"/>
              </w:rPr>
              <w:tab/>
            </w:r>
            <w:r w:rsidRPr="00A22086">
              <w:rPr>
                <w:rFonts w:ascii="Times New Roman" w:hAnsi="Times New Roman" w:cs="Times New Roman"/>
                <w:sz w:val="24"/>
                <w:szCs w:val="24"/>
              </w:rPr>
              <w:tab/>
              <w:t>Detalii privind rezultatele neconforme cu limitele maxime pentru reziduurile de substanțe farmacologic active, limitele maxime pentru reziduuri de pesticide sau nivelurile maxime pentru contaminanți aplicabile în Uniune, inclusiv, pentru fiecare dintre aceste rezultate neconforme, datele eșantionării, datele privind disponibilitatea rezultatelor analitice, reziduurile marker identificate, concentrațiile măsurate, metodele analitice utilizate și laboratoarele implicate.</w:t>
            </w:r>
          </w:p>
          <w:p w14:paraId="59A57209" w14:textId="77777777" w:rsidR="000E14FB" w:rsidRPr="00A22086"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t>4.</w:t>
            </w:r>
            <w:r w:rsidRPr="00A22086">
              <w:rPr>
                <w:rFonts w:ascii="Times New Roman" w:hAnsi="Times New Roman" w:cs="Times New Roman"/>
                <w:sz w:val="24"/>
                <w:szCs w:val="24"/>
              </w:rPr>
              <w:tab/>
            </w:r>
            <w:r w:rsidRPr="00A22086">
              <w:rPr>
                <w:rFonts w:ascii="Times New Roman" w:hAnsi="Times New Roman" w:cs="Times New Roman"/>
                <w:sz w:val="24"/>
                <w:szCs w:val="24"/>
              </w:rPr>
              <w:tab/>
              <w:t>Pentru fiecare dintre rezultatele neconforme, o descriere a rezultatului investigațiilor de monitorizare întreprinse de autoritățile competente, motivul neconformității și orice măsuri luate pentru a preveni reapariția neconformităților.</w:t>
            </w:r>
          </w:p>
        </w:tc>
        <w:tc>
          <w:tcPr>
            <w:tcW w:w="5953" w:type="dxa"/>
            <w:tcBorders>
              <w:top w:val="single" w:sz="4" w:space="0" w:color="auto"/>
              <w:left w:val="single" w:sz="4" w:space="0" w:color="auto"/>
              <w:bottom w:val="single" w:sz="4" w:space="0" w:color="auto"/>
              <w:right w:val="single" w:sz="4" w:space="0" w:color="auto"/>
            </w:tcBorders>
            <w:vAlign w:val="center"/>
          </w:tcPr>
          <w:p w14:paraId="7755DD44" w14:textId="77777777" w:rsidR="00853F97" w:rsidRPr="00A22086"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sz w:val="24"/>
                <w:szCs w:val="24"/>
              </w:rPr>
            </w:pPr>
            <w:r w:rsidRPr="00A22086">
              <w:rPr>
                <w:rFonts w:ascii="Times New Roman" w:eastAsia="Times New Roman" w:hAnsi="Times New Roman" w:cs="Times New Roman"/>
                <w:b/>
                <w:bCs/>
                <w:sz w:val="24"/>
                <w:szCs w:val="24"/>
              </w:rPr>
              <w:t>Secțiunea a 2-a</w:t>
            </w:r>
          </w:p>
          <w:p w14:paraId="3416708A" w14:textId="77777777" w:rsidR="00853F97" w:rsidRPr="00A22086"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z w:val="24"/>
                <w:szCs w:val="24"/>
              </w:rPr>
            </w:pPr>
            <w:r w:rsidRPr="00A22086">
              <w:rPr>
                <w:rFonts w:ascii="Times New Roman" w:eastAsia="Times New Roman" w:hAnsi="Times New Roman" w:cs="Times New Roman"/>
                <w:b/>
                <w:bCs/>
                <w:sz w:val="24"/>
                <w:szCs w:val="24"/>
              </w:rPr>
              <w:t>Rezultatele punerii în aplicare a planului de control vizând substanțe farmacologic active, pesticide și contaminanți pentru anul precedent</w:t>
            </w:r>
          </w:p>
          <w:p w14:paraId="5BE83B44" w14:textId="77777777" w:rsidR="00853F97" w:rsidRPr="00A22086"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 xml:space="preserve">4. </w:t>
            </w:r>
            <w:r w:rsidRPr="00A22086">
              <w:rPr>
                <w:rFonts w:ascii="Times New Roman" w:eastAsia="Times New Roman" w:hAnsi="Times New Roman" w:cs="Times New Roman"/>
                <w:sz w:val="24"/>
                <w:szCs w:val="24"/>
              </w:rPr>
              <w:t>Rezultatele punerii în aplicare a planului de control vizând substanțe farmacologic active, pesticide și contaminanți pentru anul precedent, împreună cu planul de control actualizat pentru substanțe farmacologic active, pesticide și contaminanți.</w:t>
            </w:r>
          </w:p>
          <w:p w14:paraId="7736976F" w14:textId="77777777" w:rsidR="00853F97" w:rsidRPr="00A22086"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5.</w:t>
            </w:r>
            <w:r w:rsidRPr="00A22086">
              <w:rPr>
                <w:rFonts w:ascii="Times New Roman" w:eastAsia="Times New Roman" w:hAnsi="Times New Roman" w:cs="Times New Roman"/>
                <w:sz w:val="24"/>
                <w:szCs w:val="24"/>
              </w:rPr>
              <w:t xml:space="preserve"> Justificarea oricăror discrepanțe între numărul de eșantioane sau de substanțe planificate a fi analizate și numărul de eșantioane și/sau de substanțe analizate efectiv.</w:t>
            </w:r>
          </w:p>
          <w:p w14:paraId="045C8792" w14:textId="77777777" w:rsidR="00853F97" w:rsidRPr="00A22086"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6.</w:t>
            </w:r>
            <w:r w:rsidRPr="00A22086">
              <w:rPr>
                <w:rFonts w:ascii="Times New Roman" w:eastAsia="Times New Roman" w:hAnsi="Times New Roman" w:cs="Times New Roman"/>
                <w:sz w:val="24"/>
                <w:szCs w:val="24"/>
              </w:rPr>
              <w:t xml:space="preserve"> Detalii privind rezultatele neconforme cu limitele maxime pentru reziduurile de substanțe farmacologic active, limitele maxime pentru reziduuri de pesticide sau nivelurile maxime pentru contaminanți aplicabile în Republica Moldova, inclusiv, pentru fiecare dintre aceste rezultate neconforme, datele eșantionării, datele privind disponibilitatea rezultatelor analitice, reziduurile marker identificate, concentrațiile măsurate, metodele analitice utilizate și laboratoarele implicate.</w:t>
            </w:r>
          </w:p>
          <w:p w14:paraId="2B88B74A" w14:textId="5B650943" w:rsidR="000E14FB" w:rsidRPr="00A22086"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z w:val="24"/>
                <w:szCs w:val="24"/>
              </w:rPr>
            </w:pPr>
            <w:r w:rsidRPr="00A22086">
              <w:rPr>
                <w:rFonts w:ascii="Times New Roman" w:eastAsia="Times New Roman" w:hAnsi="Times New Roman" w:cs="Times New Roman"/>
                <w:b/>
                <w:sz w:val="24"/>
                <w:szCs w:val="24"/>
              </w:rPr>
              <w:t>7.</w:t>
            </w:r>
            <w:r w:rsidRPr="00A22086">
              <w:rPr>
                <w:rFonts w:ascii="Times New Roman" w:eastAsia="Times New Roman" w:hAnsi="Times New Roman" w:cs="Times New Roman"/>
                <w:sz w:val="24"/>
                <w:szCs w:val="24"/>
              </w:rPr>
              <w:t xml:space="preserve"> Pentru fiecare dintre rezultatele neconforme, o descriere a rezultatului investigațiilor de monitorizare întreprinse de autoritățile competente, motivul neconformității și orice </w:t>
            </w:r>
            <w:r w:rsidRPr="00A22086">
              <w:rPr>
                <w:rFonts w:ascii="Times New Roman" w:eastAsia="Times New Roman" w:hAnsi="Times New Roman" w:cs="Times New Roman"/>
                <w:sz w:val="24"/>
                <w:szCs w:val="24"/>
              </w:rPr>
              <w:lastRenderedPageBreak/>
              <w:t>măsuri luate pentru a preveni reapariția neconformităților.</w:t>
            </w:r>
          </w:p>
        </w:tc>
        <w:tc>
          <w:tcPr>
            <w:tcW w:w="1985" w:type="dxa"/>
            <w:tcBorders>
              <w:top w:val="single" w:sz="4" w:space="0" w:color="auto"/>
              <w:left w:val="single" w:sz="4" w:space="0" w:color="auto"/>
              <w:bottom w:val="single" w:sz="4" w:space="0" w:color="auto"/>
              <w:right w:val="single" w:sz="4" w:space="0" w:color="auto"/>
            </w:tcBorders>
            <w:vAlign w:val="center"/>
          </w:tcPr>
          <w:p w14:paraId="36EC5FBC" w14:textId="77777777" w:rsidR="000E14FB" w:rsidRPr="00251747" w:rsidRDefault="000E14FB" w:rsidP="00F36242">
            <w:pPr>
              <w:spacing w:after="0" w:line="276" w:lineRule="auto"/>
              <w:jc w:val="both"/>
              <w:rPr>
                <w:rFonts w:ascii="Times New Roman" w:hAnsi="Times New Roman" w:cs="Times New Roman"/>
                <w:sz w:val="24"/>
                <w:szCs w:val="24"/>
              </w:rPr>
            </w:pPr>
            <w:r w:rsidRPr="00A22086">
              <w:rPr>
                <w:rFonts w:ascii="Times New Roman" w:hAnsi="Times New Roman" w:cs="Times New Roman"/>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5217E93" w14:textId="77777777" w:rsidR="000E14FB" w:rsidRPr="00251747" w:rsidRDefault="000E14FB" w:rsidP="00F36242">
            <w:pPr>
              <w:spacing w:after="0" w:line="276" w:lineRule="auto"/>
              <w:jc w:val="both"/>
              <w:rPr>
                <w:rFonts w:ascii="Times New Roman" w:hAnsi="Times New Roman" w:cs="Times New Roman"/>
                <w:sz w:val="24"/>
                <w:szCs w:val="24"/>
              </w:rPr>
            </w:pPr>
          </w:p>
        </w:tc>
      </w:tr>
      <w:bookmarkEnd w:id="36"/>
    </w:tbl>
    <w:p w14:paraId="2B59577D" w14:textId="77777777" w:rsidR="00807FD6" w:rsidRPr="00251747" w:rsidRDefault="00807FD6" w:rsidP="00F36242">
      <w:pPr>
        <w:spacing w:after="0" w:line="276" w:lineRule="auto"/>
        <w:rPr>
          <w:rFonts w:ascii="Times New Roman" w:hAnsi="Times New Roman" w:cs="Times New Roman"/>
          <w:sz w:val="24"/>
          <w:szCs w:val="24"/>
        </w:rPr>
      </w:pPr>
    </w:p>
    <w:p w14:paraId="6080062F" w14:textId="77777777" w:rsidR="00D038E9" w:rsidRPr="00251747" w:rsidRDefault="00D038E9" w:rsidP="00F36242">
      <w:pPr>
        <w:spacing w:after="0" w:line="276" w:lineRule="auto"/>
        <w:rPr>
          <w:rFonts w:ascii="Times New Roman" w:hAnsi="Times New Roman" w:cs="Times New Roman"/>
          <w:sz w:val="24"/>
          <w:szCs w:val="24"/>
        </w:rPr>
      </w:pPr>
    </w:p>
    <w:sectPr w:rsidR="00D038E9" w:rsidRPr="00251747" w:rsidSect="00D806C0">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6B15" w14:textId="77777777" w:rsidR="00310A06" w:rsidRDefault="00310A06" w:rsidP="00807FD6">
      <w:pPr>
        <w:spacing w:after="0" w:line="240" w:lineRule="auto"/>
      </w:pPr>
      <w:r>
        <w:separator/>
      </w:r>
    </w:p>
  </w:endnote>
  <w:endnote w:type="continuationSeparator" w:id="0">
    <w:p w14:paraId="427D5841" w14:textId="77777777" w:rsidR="00310A06" w:rsidRDefault="00310A06" w:rsidP="0080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568541"/>
      <w:docPartObj>
        <w:docPartGallery w:val="Page Numbers (Bottom of Page)"/>
        <w:docPartUnique/>
      </w:docPartObj>
    </w:sdtPr>
    <w:sdtContent>
      <w:p w14:paraId="77036672" w14:textId="7A34B5A0" w:rsidR="00453726" w:rsidRDefault="00453726">
        <w:pPr>
          <w:pStyle w:val="Subsol"/>
          <w:jc w:val="center"/>
        </w:pPr>
        <w:r>
          <w:fldChar w:fldCharType="begin"/>
        </w:r>
        <w:r>
          <w:instrText>PAGE   \* MERGEFORMAT</w:instrText>
        </w:r>
        <w:r>
          <w:fldChar w:fldCharType="separate"/>
        </w:r>
        <w:r>
          <w:t>2</w:t>
        </w:r>
        <w:r>
          <w:fldChar w:fldCharType="end"/>
        </w:r>
      </w:p>
    </w:sdtContent>
  </w:sdt>
  <w:p w14:paraId="650F89D1" w14:textId="77777777" w:rsidR="00453726" w:rsidRDefault="0045372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2E52" w14:textId="77777777" w:rsidR="00310A06" w:rsidRDefault="00310A06" w:rsidP="00807FD6">
      <w:pPr>
        <w:spacing w:after="0" w:line="240" w:lineRule="auto"/>
      </w:pPr>
      <w:r>
        <w:separator/>
      </w:r>
    </w:p>
  </w:footnote>
  <w:footnote w:type="continuationSeparator" w:id="0">
    <w:p w14:paraId="5F1D7F8B" w14:textId="77777777" w:rsidR="00310A06" w:rsidRDefault="00310A06" w:rsidP="00807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A31C9"/>
    <w:multiLevelType w:val="hybridMultilevel"/>
    <w:tmpl w:val="345AC422"/>
    <w:lvl w:ilvl="0" w:tplc="DAE2C2E4">
      <w:start w:val="51"/>
      <w:numFmt w:val="bullet"/>
      <w:lvlText w:val="-"/>
      <w:lvlJc w:val="left"/>
      <w:pPr>
        <w:ind w:left="524" w:hanging="360"/>
      </w:pPr>
      <w:rPr>
        <w:rFonts w:ascii="Times New Roman" w:eastAsia="Times New Roman" w:hAnsi="Times New Roman" w:cs="Times New Roman" w:hint="default"/>
      </w:rPr>
    </w:lvl>
    <w:lvl w:ilvl="1" w:tplc="04190003" w:tentative="1">
      <w:start w:val="1"/>
      <w:numFmt w:val="bullet"/>
      <w:lvlText w:val="o"/>
      <w:lvlJc w:val="left"/>
      <w:pPr>
        <w:ind w:left="1244" w:hanging="360"/>
      </w:pPr>
      <w:rPr>
        <w:rFonts w:ascii="Courier New" w:hAnsi="Courier New" w:cs="Courier New" w:hint="default"/>
      </w:rPr>
    </w:lvl>
    <w:lvl w:ilvl="2" w:tplc="04190005" w:tentative="1">
      <w:start w:val="1"/>
      <w:numFmt w:val="bullet"/>
      <w:lvlText w:val=""/>
      <w:lvlJc w:val="left"/>
      <w:pPr>
        <w:ind w:left="1964" w:hanging="360"/>
      </w:pPr>
      <w:rPr>
        <w:rFonts w:ascii="Wingdings" w:hAnsi="Wingdings" w:hint="default"/>
      </w:rPr>
    </w:lvl>
    <w:lvl w:ilvl="3" w:tplc="04190001" w:tentative="1">
      <w:start w:val="1"/>
      <w:numFmt w:val="bullet"/>
      <w:lvlText w:val=""/>
      <w:lvlJc w:val="left"/>
      <w:pPr>
        <w:ind w:left="2684" w:hanging="360"/>
      </w:pPr>
      <w:rPr>
        <w:rFonts w:ascii="Symbol" w:hAnsi="Symbol" w:hint="default"/>
      </w:rPr>
    </w:lvl>
    <w:lvl w:ilvl="4" w:tplc="04190003" w:tentative="1">
      <w:start w:val="1"/>
      <w:numFmt w:val="bullet"/>
      <w:lvlText w:val="o"/>
      <w:lvlJc w:val="left"/>
      <w:pPr>
        <w:ind w:left="3404" w:hanging="360"/>
      </w:pPr>
      <w:rPr>
        <w:rFonts w:ascii="Courier New" w:hAnsi="Courier New" w:cs="Courier New" w:hint="default"/>
      </w:rPr>
    </w:lvl>
    <w:lvl w:ilvl="5" w:tplc="04190005" w:tentative="1">
      <w:start w:val="1"/>
      <w:numFmt w:val="bullet"/>
      <w:lvlText w:val=""/>
      <w:lvlJc w:val="left"/>
      <w:pPr>
        <w:ind w:left="4124" w:hanging="360"/>
      </w:pPr>
      <w:rPr>
        <w:rFonts w:ascii="Wingdings" w:hAnsi="Wingdings" w:hint="default"/>
      </w:rPr>
    </w:lvl>
    <w:lvl w:ilvl="6" w:tplc="04190001" w:tentative="1">
      <w:start w:val="1"/>
      <w:numFmt w:val="bullet"/>
      <w:lvlText w:val=""/>
      <w:lvlJc w:val="left"/>
      <w:pPr>
        <w:ind w:left="4844" w:hanging="360"/>
      </w:pPr>
      <w:rPr>
        <w:rFonts w:ascii="Symbol" w:hAnsi="Symbol" w:hint="default"/>
      </w:rPr>
    </w:lvl>
    <w:lvl w:ilvl="7" w:tplc="04190003" w:tentative="1">
      <w:start w:val="1"/>
      <w:numFmt w:val="bullet"/>
      <w:lvlText w:val="o"/>
      <w:lvlJc w:val="left"/>
      <w:pPr>
        <w:ind w:left="5564" w:hanging="360"/>
      </w:pPr>
      <w:rPr>
        <w:rFonts w:ascii="Courier New" w:hAnsi="Courier New" w:cs="Courier New" w:hint="default"/>
      </w:rPr>
    </w:lvl>
    <w:lvl w:ilvl="8" w:tplc="04190005" w:tentative="1">
      <w:start w:val="1"/>
      <w:numFmt w:val="bullet"/>
      <w:lvlText w:val=""/>
      <w:lvlJc w:val="left"/>
      <w:pPr>
        <w:ind w:left="6284" w:hanging="360"/>
      </w:pPr>
      <w:rPr>
        <w:rFonts w:ascii="Wingdings" w:hAnsi="Wingdings" w:hint="default"/>
      </w:rPr>
    </w:lvl>
  </w:abstractNum>
  <w:abstractNum w:abstractNumId="1" w15:restartNumberingAfterBreak="0">
    <w:nsid w:val="61C630CE"/>
    <w:multiLevelType w:val="hybridMultilevel"/>
    <w:tmpl w:val="D4D8F7CC"/>
    <w:lvl w:ilvl="0" w:tplc="7C8C97BE">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4EE2FC2"/>
    <w:multiLevelType w:val="multilevel"/>
    <w:tmpl w:val="EA3A3994"/>
    <w:lvl w:ilvl="0">
      <w:start w:val="1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057624414">
    <w:abstractNumId w:val="0"/>
  </w:num>
  <w:num w:numId="2" w16cid:durableId="682708412">
    <w:abstractNumId w:val="1"/>
  </w:num>
  <w:num w:numId="3" w16cid:durableId="10481079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10"/>
    <w:rsid w:val="00010B89"/>
    <w:rsid w:val="000144D8"/>
    <w:rsid w:val="00016E8A"/>
    <w:rsid w:val="0002122F"/>
    <w:rsid w:val="000276D8"/>
    <w:rsid w:val="0005678B"/>
    <w:rsid w:val="00070D40"/>
    <w:rsid w:val="000777D5"/>
    <w:rsid w:val="000A4BD6"/>
    <w:rsid w:val="000A56F9"/>
    <w:rsid w:val="000B1015"/>
    <w:rsid w:val="000B1411"/>
    <w:rsid w:val="000C2C54"/>
    <w:rsid w:val="000C47B9"/>
    <w:rsid w:val="000C688A"/>
    <w:rsid w:val="000C78DF"/>
    <w:rsid w:val="000C7FFC"/>
    <w:rsid w:val="000D0F42"/>
    <w:rsid w:val="000E14FB"/>
    <w:rsid w:val="000E2DF1"/>
    <w:rsid w:val="000F235D"/>
    <w:rsid w:val="00103DE2"/>
    <w:rsid w:val="00111220"/>
    <w:rsid w:val="00112844"/>
    <w:rsid w:val="00120C03"/>
    <w:rsid w:val="00127837"/>
    <w:rsid w:val="00130765"/>
    <w:rsid w:val="0013192A"/>
    <w:rsid w:val="00134205"/>
    <w:rsid w:val="00134F5E"/>
    <w:rsid w:val="001350CD"/>
    <w:rsid w:val="00135962"/>
    <w:rsid w:val="00141BF4"/>
    <w:rsid w:val="00147378"/>
    <w:rsid w:val="001478DC"/>
    <w:rsid w:val="00153424"/>
    <w:rsid w:val="00153739"/>
    <w:rsid w:val="00154A82"/>
    <w:rsid w:val="00166B4B"/>
    <w:rsid w:val="00180FEF"/>
    <w:rsid w:val="00183E8E"/>
    <w:rsid w:val="00185311"/>
    <w:rsid w:val="0019082C"/>
    <w:rsid w:val="00193D0A"/>
    <w:rsid w:val="0019627E"/>
    <w:rsid w:val="00196DC9"/>
    <w:rsid w:val="001971DB"/>
    <w:rsid w:val="001C003C"/>
    <w:rsid w:val="001C0619"/>
    <w:rsid w:val="001D0B54"/>
    <w:rsid w:val="001D4C9D"/>
    <w:rsid w:val="001F05CB"/>
    <w:rsid w:val="001F0ECC"/>
    <w:rsid w:val="001F23AB"/>
    <w:rsid w:val="001F6863"/>
    <w:rsid w:val="00206765"/>
    <w:rsid w:val="0022263F"/>
    <w:rsid w:val="00230253"/>
    <w:rsid w:val="002305F8"/>
    <w:rsid w:val="00233A75"/>
    <w:rsid w:val="00233E0D"/>
    <w:rsid w:val="00251747"/>
    <w:rsid w:val="00274DD8"/>
    <w:rsid w:val="00274F25"/>
    <w:rsid w:val="0029694F"/>
    <w:rsid w:val="002A4447"/>
    <w:rsid w:val="002A497B"/>
    <w:rsid w:val="002A556C"/>
    <w:rsid w:val="002A71DD"/>
    <w:rsid w:val="002B11A7"/>
    <w:rsid w:val="002B31FD"/>
    <w:rsid w:val="002B4B83"/>
    <w:rsid w:val="002C13A0"/>
    <w:rsid w:val="002D5117"/>
    <w:rsid w:val="002E35B5"/>
    <w:rsid w:val="002F2EE4"/>
    <w:rsid w:val="002F5C89"/>
    <w:rsid w:val="0031030A"/>
    <w:rsid w:val="00310A06"/>
    <w:rsid w:val="00312615"/>
    <w:rsid w:val="00321119"/>
    <w:rsid w:val="00326CB7"/>
    <w:rsid w:val="003417C0"/>
    <w:rsid w:val="0034311D"/>
    <w:rsid w:val="00343627"/>
    <w:rsid w:val="0035181C"/>
    <w:rsid w:val="00362B5A"/>
    <w:rsid w:val="00363A68"/>
    <w:rsid w:val="0036790B"/>
    <w:rsid w:val="00376273"/>
    <w:rsid w:val="0037710E"/>
    <w:rsid w:val="0038043A"/>
    <w:rsid w:val="00392F9D"/>
    <w:rsid w:val="003961FC"/>
    <w:rsid w:val="003A22FC"/>
    <w:rsid w:val="003A4204"/>
    <w:rsid w:val="003A6C24"/>
    <w:rsid w:val="003B10FE"/>
    <w:rsid w:val="003B1B53"/>
    <w:rsid w:val="003B670E"/>
    <w:rsid w:val="003C147A"/>
    <w:rsid w:val="003C343E"/>
    <w:rsid w:val="003C3845"/>
    <w:rsid w:val="003C75CF"/>
    <w:rsid w:val="003D0DC6"/>
    <w:rsid w:val="003D1824"/>
    <w:rsid w:val="003D1E31"/>
    <w:rsid w:val="003D3CAF"/>
    <w:rsid w:val="003D6AE3"/>
    <w:rsid w:val="003D6F34"/>
    <w:rsid w:val="003F0A8B"/>
    <w:rsid w:val="003F7B20"/>
    <w:rsid w:val="004026F7"/>
    <w:rsid w:val="004036A3"/>
    <w:rsid w:val="0040532F"/>
    <w:rsid w:val="00406941"/>
    <w:rsid w:val="00417BB2"/>
    <w:rsid w:val="00417CE1"/>
    <w:rsid w:val="004239C6"/>
    <w:rsid w:val="004244DC"/>
    <w:rsid w:val="00424B7A"/>
    <w:rsid w:val="0042550D"/>
    <w:rsid w:val="00440738"/>
    <w:rsid w:val="004515BC"/>
    <w:rsid w:val="00453726"/>
    <w:rsid w:val="00454997"/>
    <w:rsid w:val="0046493C"/>
    <w:rsid w:val="0046766A"/>
    <w:rsid w:val="004775BA"/>
    <w:rsid w:val="004867C4"/>
    <w:rsid w:val="00493BA4"/>
    <w:rsid w:val="00494AB5"/>
    <w:rsid w:val="004974DD"/>
    <w:rsid w:val="004B50B5"/>
    <w:rsid w:val="004B5AEB"/>
    <w:rsid w:val="004C1027"/>
    <w:rsid w:val="004C4513"/>
    <w:rsid w:val="004D5C45"/>
    <w:rsid w:val="004F22AF"/>
    <w:rsid w:val="00502501"/>
    <w:rsid w:val="0050397C"/>
    <w:rsid w:val="005063DF"/>
    <w:rsid w:val="00507ED1"/>
    <w:rsid w:val="00516274"/>
    <w:rsid w:val="00522BE4"/>
    <w:rsid w:val="00524AC6"/>
    <w:rsid w:val="00537B94"/>
    <w:rsid w:val="00540D17"/>
    <w:rsid w:val="0054113F"/>
    <w:rsid w:val="00547FA5"/>
    <w:rsid w:val="00570620"/>
    <w:rsid w:val="00570E5C"/>
    <w:rsid w:val="005714DE"/>
    <w:rsid w:val="00576DCA"/>
    <w:rsid w:val="00585A71"/>
    <w:rsid w:val="005943D0"/>
    <w:rsid w:val="005B0110"/>
    <w:rsid w:val="005C3BBA"/>
    <w:rsid w:val="005D0B59"/>
    <w:rsid w:val="005D4EC5"/>
    <w:rsid w:val="005D66AB"/>
    <w:rsid w:val="005E1552"/>
    <w:rsid w:val="005E7EBB"/>
    <w:rsid w:val="005F1DAD"/>
    <w:rsid w:val="00607E4D"/>
    <w:rsid w:val="00634C96"/>
    <w:rsid w:val="00645AB4"/>
    <w:rsid w:val="00645AD6"/>
    <w:rsid w:val="00647C1B"/>
    <w:rsid w:val="00651F48"/>
    <w:rsid w:val="006665A3"/>
    <w:rsid w:val="00673CB3"/>
    <w:rsid w:val="00681459"/>
    <w:rsid w:val="006828E1"/>
    <w:rsid w:val="00683F6A"/>
    <w:rsid w:val="0070052D"/>
    <w:rsid w:val="00716D56"/>
    <w:rsid w:val="00722556"/>
    <w:rsid w:val="00723D9E"/>
    <w:rsid w:val="00726CD3"/>
    <w:rsid w:val="00733203"/>
    <w:rsid w:val="00733480"/>
    <w:rsid w:val="00734309"/>
    <w:rsid w:val="00741C12"/>
    <w:rsid w:val="0074424B"/>
    <w:rsid w:val="00757651"/>
    <w:rsid w:val="007625B5"/>
    <w:rsid w:val="00776466"/>
    <w:rsid w:val="00787A99"/>
    <w:rsid w:val="00792C10"/>
    <w:rsid w:val="007A4E1A"/>
    <w:rsid w:val="007C18B9"/>
    <w:rsid w:val="007D79F6"/>
    <w:rsid w:val="007E0391"/>
    <w:rsid w:val="007E1238"/>
    <w:rsid w:val="007E57DA"/>
    <w:rsid w:val="007E6457"/>
    <w:rsid w:val="007F7BE8"/>
    <w:rsid w:val="00807FD6"/>
    <w:rsid w:val="00816293"/>
    <w:rsid w:val="00816A5C"/>
    <w:rsid w:val="0083088C"/>
    <w:rsid w:val="00831C34"/>
    <w:rsid w:val="00835E1F"/>
    <w:rsid w:val="00845475"/>
    <w:rsid w:val="0085206A"/>
    <w:rsid w:val="00852C0A"/>
    <w:rsid w:val="00853F97"/>
    <w:rsid w:val="00864759"/>
    <w:rsid w:val="0086561C"/>
    <w:rsid w:val="00876C4D"/>
    <w:rsid w:val="008909D3"/>
    <w:rsid w:val="00891B04"/>
    <w:rsid w:val="00893378"/>
    <w:rsid w:val="008B43B0"/>
    <w:rsid w:val="008C6DA4"/>
    <w:rsid w:val="008D5117"/>
    <w:rsid w:val="008D5C63"/>
    <w:rsid w:val="008F25CF"/>
    <w:rsid w:val="00907548"/>
    <w:rsid w:val="00915ADD"/>
    <w:rsid w:val="00924BFF"/>
    <w:rsid w:val="009251A2"/>
    <w:rsid w:val="00926900"/>
    <w:rsid w:val="00927769"/>
    <w:rsid w:val="00940220"/>
    <w:rsid w:val="00944FA1"/>
    <w:rsid w:val="00946770"/>
    <w:rsid w:val="00947E75"/>
    <w:rsid w:val="009531C2"/>
    <w:rsid w:val="0096121B"/>
    <w:rsid w:val="009673E0"/>
    <w:rsid w:val="00980C53"/>
    <w:rsid w:val="0098340C"/>
    <w:rsid w:val="00983A32"/>
    <w:rsid w:val="0099306E"/>
    <w:rsid w:val="009963EB"/>
    <w:rsid w:val="00996751"/>
    <w:rsid w:val="009A3410"/>
    <w:rsid w:val="009A4860"/>
    <w:rsid w:val="009C33D3"/>
    <w:rsid w:val="009C3CB0"/>
    <w:rsid w:val="009D571A"/>
    <w:rsid w:val="009E414F"/>
    <w:rsid w:val="009F07D4"/>
    <w:rsid w:val="009F2425"/>
    <w:rsid w:val="009F655F"/>
    <w:rsid w:val="00A06068"/>
    <w:rsid w:val="00A138EC"/>
    <w:rsid w:val="00A21321"/>
    <w:rsid w:val="00A22086"/>
    <w:rsid w:val="00A3509F"/>
    <w:rsid w:val="00A40F60"/>
    <w:rsid w:val="00A42F4E"/>
    <w:rsid w:val="00A4499D"/>
    <w:rsid w:val="00A50D06"/>
    <w:rsid w:val="00A56B0C"/>
    <w:rsid w:val="00A62789"/>
    <w:rsid w:val="00A64333"/>
    <w:rsid w:val="00A72208"/>
    <w:rsid w:val="00A74E74"/>
    <w:rsid w:val="00A771FF"/>
    <w:rsid w:val="00A81707"/>
    <w:rsid w:val="00A82F54"/>
    <w:rsid w:val="00A83117"/>
    <w:rsid w:val="00A85997"/>
    <w:rsid w:val="00A91E7D"/>
    <w:rsid w:val="00AA7BD3"/>
    <w:rsid w:val="00AB6C30"/>
    <w:rsid w:val="00AD191E"/>
    <w:rsid w:val="00AD3E8C"/>
    <w:rsid w:val="00AD4012"/>
    <w:rsid w:val="00AD4FDA"/>
    <w:rsid w:val="00AD57E5"/>
    <w:rsid w:val="00AE10B3"/>
    <w:rsid w:val="00AE4544"/>
    <w:rsid w:val="00AE5603"/>
    <w:rsid w:val="00AE63A0"/>
    <w:rsid w:val="00AE789F"/>
    <w:rsid w:val="00AF4770"/>
    <w:rsid w:val="00B017F5"/>
    <w:rsid w:val="00B025C1"/>
    <w:rsid w:val="00B117C3"/>
    <w:rsid w:val="00B143F3"/>
    <w:rsid w:val="00B15F66"/>
    <w:rsid w:val="00B223AB"/>
    <w:rsid w:val="00B250E9"/>
    <w:rsid w:val="00B36D15"/>
    <w:rsid w:val="00B5034A"/>
    <w:rsid w:val="00B757F4"/>
    <w:rsid w:val="00B9639C"/>
    <w:rsid w:val="00BA2B23"/>
    <w:rsid w:val="00BA5147"/>
    <w:rsid w:val="00BA5730"/>
    <w:rsid w:val="00BA69E6"/>
    <w:rsid w:val="00BB094E"/>
    <w:rsid w:val="00BB4939"/>
    <w:rsid w:val="00BB58EA"/>
    <w:rsid w:val="00BC377F"/>
    <w:rsid w:val="00BC6865"/>
    <w:rsid w:val="00BD45A8"/>
    <w:rsid w:val="00BD66CD"/>
    <w:rsid w:val="00BE64F9"/>
    <w:rsid w:val="00BF0BA0"/>
    <w:rsid w:val="00C16964"/>
    <w:rsid w:val="00C23D1C"/>
    <w:rsid w:val="00C27A13"/>
    <w:rsid w:val="00C3626B"/>
    <w:rsid w:val="00C50353"/>
    <w:rsid w:val="00C65648"/>
    <w:rsid w:val="00C66939"/>
    <w:rsid w:val="00C81993"/>
    <w:rsid w:val="00C84655"/>
    <w:rsid w:val="00CB784F"/>
    <w:rsid w:val="00CC539B"/>
    <w:rsid w:val="00CC53C5"/>
    <w:rsid w:val="00CE4950"/>
    <w:rsid w:val="00CE53DF"/>
    <w:rsid w:val="00CF35B1"/>
    <w:rsid w:val="00CF370D"/>
    <w:rsid w:val="00D01D0A"/>
    <w:rsid w:val="00D038E9"/>
    <w:rsid w:val="00D07BAB"/>
    <w:rsid w:val="00D10485"/>
    <w:rsid w:val="00D1706A"/>
    <w:rsid w:val="00D20BC6"/>
    <w:rsid w:val="00D34A96"/>
    <w:rsid w:val="00D4297B"/>
    <w:rsid w:val="00D6431C"/>
    <w:rsid w:val="00D70FCD"/>
    <w:rsid w:val="00D806C0"/>
    <w:rsid w:val="00D87239"/>
    <w:rsid w:val="00D945BC"/>
    <w:rsid w:val="00DA375A"/>
    <w:rsid w:val="00DA39BB"/>
    <w:rsid w:val="00DA4CC3"/>
    <w:rsid w:val="00DB097C"/>
    <w:rsid w:val="00DB1DEF"/>
    <w:rsid w:val="00DB2F7F"/>
    <w:rsid w:val="00DB6425"/>
    <w:rsid w:val="00DC4F55"/>
    <w:rsid w:val="00DC7233"/>
    <w:rsid w:val="00DD126D"/>
    <w:rsid w:val="00DE135C"/>
    <w:rsid w:val="00E12023"/>
    <w:rsid w:val="00E15A04"/>
    <w:rsid w:val="00E239BE"/>
    <w:rsid w:val="00E30953"/>
    <w:rsid w:val="00E31150"/>
    <w:rsid w:val="00E32360"/>
    <w:rsid w:val="00E3275F"/>
    <w:rsid w:val="00E3394C"/>
    <w:rsid w:val="00E401A9"/>
    <w:rsid w:val="00E52D7B"/>
    <w:rsid w:val="00E63917"/>
    <w:rsid w:val="00E63FE2"/>
    <w:rsid w:val="00E65D28"/>
    <w:rsid w:val="00E678DC"/>
    <w:rsid w:val="00E7203A"/>
    <w:rsid w:val="00E7232E"/>
    <w:rsid w:val="00E81F99"/>
    <w:rsid w:val="00E8386B"/>
    <w:rsid w:val="00E90020"/>
    <w:rsid w:val="00E955F1"/>
    <w:rsid w:val="00EA3561"/>
    <w:rsid w:val="00EA4931"/>
    <w:rsid w:val="00EA7F28"/>
    <w:rsid w:val="00EB04FF"/>
    <w:rsid w:val="00EB5A36"/>
    <w:rsid w:val="00EC2A6D"/>
    <w:rsid w:val="00EC2AB4"/>
    <w:rsid w:val="00EC2EBD"/>
    <w:rsid w:val="00ED5AE1"/>
    <w:rsid w:val="00ED60D4"/>
    <w:rsid w:val="00EF193E"/>
    <w:rsid w:val="00EF236D"/>
    <w:rsid w:val="00EF490D"/>
    <w:rsid w:val="00F137BE"/>
    <w:rsid w:val="00F17E1A"/>
    <w:rsid w:val="00F248D5"/>
    <w:rsid w:val="00F253E6"/>
    <w:rsid w:val="00F30690"/>
    <w:rsid w:val="00F31428"/>
    <w:rsid w:val="00F36242"/>
    <w:rsid w:val="00F37070"/>
    <w:rsid w:val="00F40BB5"/>
    <w:rsid w:val="00F41757"/>
    <w:rsid w:val="00F41901"/>
    <w:rsid w:val="00F449A6"/>
    <w:rsid w:val="00F50D55"/>
    <w:rsid w:val="00F65289"/>
    <w:rsid w:val="00F704B2"/>
    <w:rsid w:val="00F77D46"/>
    <w:rsid w:val="00F82B53"/>
    <w:rsid w:val="00F82E13"/>
    <w:rsid w:val="00F91A5F"/>
    <w:rsid w:val="00F95CEF"/>
    <w:rsid w:val="00F96AE0"/>
    <w:rsid w:val="00FA300A"/>
    <w:rsid w:val="00FA326B"/>
    <w:rsid w:val="00FA3E2C"/>
    <w:rsid w:val="00FA7A85"/>
    <w:rsid w:val="00FB2224"/>
    <w:rsid w:val="00FB58FE"/>
    <w:rsid w:val="00FB6A18"/>
    <w:rsid w:val="00FC0E08"/>
    <w:rsid w:val="00FC4993"/>
    <w:rsid w:val="00FD1089"/>
    <w:rsid w:val="00FD3C9C"/>
    <w:rsid w:val="00FD7F82"/>
    <w:rsid w:val="00FE1D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4993"/>
  <w15:chartTrackingRefBased/>
  <w15:docId w15:val="{E622550C-9E79-474B-B438-13D05388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07FD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Titlu2">
    <w:name w:val="heading 2"/>
    <w:basedOn w:val="Normal"/>
    <w:next w:val="Normal"/>
    <w:link w:val="Titlu2Caracter"/>
    <w:uiPriority w:val="9"/>
    <w:unhideWhenUsed/>
    <w:qFormat/>
    <w:rsid w:val="00807FD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Titlu3">
    <w:name w:val="heading 3"/>
    <w:basedOn w:val="Normal"/>
    <w:next w:val="Normal"/>
    <w:link w:val="Titlu3Caracter"/>
    <w:uiPriority w:val="9"/>
    <w:unhideWhenUsed/>
    <w:qFormat/>
    <w:rsid w:val="00807FD6"/>
    <w:pPr>
      <w:keepNext/>
      <w:keepLines/>
      <w:spacing w:before="160" w:after="80"/>
      <w:outlineLvl w:val="2"/>
    </w:pPr>
    <w:rPr>
      <w:rFonts w:eastAsiaTheme="majorEastAsia" w:cstheme="majorBidi"/>
      <w:color w:val="2F5496" w:themeColor="accent1" w:themeShade="BF"/>
      <w:kern w:val="2"/>
      <w:sz w:val="28"/>
      <w:szCs w:val="28"/>
      <w:lang w:val="ru-RU"/>
      <w14:ligatures w14:val="standardContextual"/>
    </w:rPr>
  </w:style>
  <w:style w:type="paragraph" w:styleId="Titlu4">
    <w:name w:val="heading 4"/>
    <w:basedOn w:val="Normal"/>
    <w:next w:val="Normal"/>
    <w:link w:val="Titlu4Caracter"/>
    <w:uiPriority w:val="9"/>
    <w:semiHidden/>
    <w:unhideWhenUsed/>
    <w:qFormat/>
    <w:rsid w:val="00807FD6"/>
    <w:pPr>
      <w:keepNext/>
      <w:keepLines/>
      <w:spacing w:before="80" w:after="40"/>
      <w:outlineLvl w:val="3"/>
    </w:pPr>
    <w:rPr>
      <w:rFonts w:eastAsiaTheme="majorEastAsia" w:cstheme="majorBidi"/>
      <w:i/>
      <w:iCs/>
      <w:color w:val="2F5496"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807FD6"/>
    <w:pPr>
      <w:keepNext/>
      <w:keepLines/>
      <w:spacing w:before="80" w:after="40"/>
      <w:outlineLvl w:val="4"/>
    </w:pPr>
    <w:rPr>
      <w:rFonts w:eastAsiaTheme="majorEastAsia" w:cstheme="majorBidi"/>
      <w:color w:val="2F5496"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807FD6"/>
    <w:pPr>
      <w:keepNext/>
      <w:keepLines/>
      <w:spacing w:before="40" w:after="0"/>
      <w:outlineLvl w:val="5"/>
    </w:pPr>
    <w:rPr>
      <w:rFonts w:eastAsiaTheme="majorEastAsia"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807FD6"/>
    <w:pPr>
      <w:keepNext/>
      <w:keepLines/>
      <w:spacing w:before="40" w:after="0"/>
      <w:outlineLvl w:val="6"/>
    </w:pPr>
    <w:rPr>
      <w:rFonts w:eastAsiaTheme="majorEastAsia"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807FD6"/>
    <w:pPr>
      <w:keepNext/>
      <w:keepLines/>
      <w:spacing w:after="0"/>
      <w:outlineLvl w:val="7"/>
    </w:pPr>
    <w:rPr>
      <w:rFonts w:eastAsiaTheme="majorEastAsia"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807FD6"/>
    <w:pPr>
      <w:keepNext/>
      <w:keepLines/>
      <w:spacing w:after="0"/>
      <w:outlineLvl w:val="8"/>
    </w:pPr>
    <w:rPr>
      <w:rFonts w:eastAsiaTheme="majorEastAsia"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07FD6"/>
    <w:rPr>
      <w:rFonts w:asciiTheme="majorHAnsi" w:eastAsiaTheme="majorEastAsia" w:hAnsiTheme="majorHAnsi" w:cstheme="majorBidi"/>
      <w:color w:val="2F5496" w:themeColor="accent1" w:themeShade="BF"/>
      <w:kern w:val="2"/>
      <w:sz w:val="40"/>
      <w:szCs w:val="40"/>
      <w:lang w:val="ru-RU"/>
      <w14:ligatures w14:val="standardContextual"/>
    </w:rPr>
  </w:style>
  <w:style w:type="character" w:customStyle="1" w:styleId="Titlu2Caracter">
    <w:name w:val="Titlu 2 Caracter"/>
    <w:basedOn w:val="Fontdeparagrafimplicit"/>
    <w:link w:val="Titlu2"/>
    <w:uiPriority w:val="9"/>
    <w:rsid w:val="00807FD6"/>
    <w:rPr>
      <w:rFonts w:asciiTheme="majorHAnsi" w:eastAsiaTheme="majorEastAsia" w:hAnsiTheme="majorHAnsi" w:cstheme="majorBidi"/>
      <w:color w:val="2F5496" w:themeColor="accent1" w:themeShade="BF"/>
      <w:kern w:val="2"/>
      <w:sz w:val="32"/>
      <w:szCs w:val="32"/>
      <w:lang w:val="ru-RU"/>
      <w14:ligatures w14:val="standardContextual"/>
    </w:rPr>
  </w:style>
  <w:style w:type="character" w:customStyle="1" w:styleId="Titlu3Caracter">
    <w:name w:val="Titlu 3 Caracter"/>
    <w:basedOn w:val="Fontdeparagrafimplicit"/>
    <w:link w:val="Titlu3"/>
    <w:uiPriority w:val="9"/>
    <w:rsid w:val="00807FD6"/>
    <w:rPr>
      <w:rFonts w:eastAsiaTheme="majorEastAsia" w:cstheme="majorBidi"/>
      <w:color w:val="2F5496" w:themeColor="accent1" w:themeShade="BF"/>
      <w:kern w:val="2"/>
      <w:sz w:val="28"/>
      <w:szCs w:val="28"/>
      <w:lang w:val="ru-RU"/>
      <w14:ligatures w14:val="standardContextual"/>
    </w:rPr>
  </w:style>
  <w:style w:type="character" w:customStyle="1" w:styleId="Titlu4Caracter">
    <w:name w:val="Titlu 4 Caracter"/>
    <w:basedOn w:val="Fontdeparagrafimplicit"/>
    <w:link w:val="Titlu4"/>
    <w:uiPriority w:val="9"/>
    <w:semiHidden/>
    <w:rsid w:val="00807FD6"/>
    <w:rPr>
      <w:rFonts w:eastAsiaTheme="majorEastAsia" w:cstheme="majorBidi"/>
      <w:i/>
      <w:iCs/>
      <w:color w:val="2F5496" w:themeColor="accent1" w:themeShade="BF"/>
      <w:kern w:val="2"/>
      <w:lang w:val="ru-RU"/>
      <w14:ligatures w14:val="standardContextual"/>
    </w:rPr>
  </w:style>
  <w:style w:type="table" w:styleId="Tabelgril">
    <w:name w:val="Table Grid"/>
    <w:basedOn w:val="TabelNormal"/>
    <w:rsid w:val="00D806C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basedOn w:val="Fontdeparagrafimplicit"/>
    <w:link w:val="Titlu5"/>
    <w:uiPriority w:val="9"/>
    <w:semiHidden/>
    <w:rsid w:val="00807FD6"/>
    <w:rPr>
      <w:rFonts w:eastAsiaTheme="majorEastAsia" w:cstheme="majorBidi"/>
      <w:color w:val="2F5496" w:themeColor="accent1" w:themeShade="BF"/>
      <w:kern w:val="2"/>
      <w:lang w:val="ru-RU"/>
      <w14:ligatures w14:val="standardContextual"/>
    </w:rPr>
  </w:style>
  <w:style w:type="character" w:customStyle="1" w:styleId="Titlu6Caracter">
    <w:name w:val="Titlu 6 Caracter"/>
    <w:basedOn w:val="Fontdeparagrafimplicit"/>
    <w:link w:val="Titlu6"/>
    <w:uiPriority w:val="9"/>
    <w:semiHidden/>
    <w:rsid w:val="00807FD6"/>
    <w:rPr>
      <w:rFonts w:eastAsiaTheme="majorEastAsia" w:cstheme="majorBidi"/>
      <w:i/>
      <w:iCs/>
      <w:color w:val="595959" w:themeColor="text1" w:themeTint="A6"/>
      <w:kern w:val="2"/>
      <w:lang w:val="ru-RU"/>
      <w14:ligatures w14:val="standardContextual"/>
    </w:rPr>
  </w:style>
  <w:style w:type="character" w:customStyle="1" w:styleId="Titlu7Caracter">
    <w:name w:val="Titlu 7 Caracter"/>
    <w:basedOn w:val="Fontdeparagrafimplicit"/>
    <w:link w:val="Titlu7"/>
    <w:uiPriority w:val="9"/>
    <w:semiHidden/>
    <w:rsid w:val="00807FD6"/>
    <w:rPr>
      <w:rFonts w:eastAsiaTheme="majorEastAsia" w:cstheme="majorBidi"/>
      <w:color w:val="595959" w:themeColor="text1" w:themeTint="A6"/>
      <w:kern w:val="2"/>
      <w:lang w:val="ru-RU"/>
      <w14:ligatures w14:val="standardContextual"/>
    </w:rPr>
  </w:style>
  <w:style w:type="character" w:customStyle="1" w:styleId="Titlu8Caracter">
    <w:name w:val="Titlu 8 Caracter"/>
    <w:basedOn w:val="Fontdeparagrafimplicit"/>
    <w:link w:val="Titlu8"/>
    <w:uiPriority w:val="9"/>
    <w:semiHidden/>
    <w:rsid w:val="00807FD6"/>
    <w:rPr>
      <w:rFonts w:eastAsiaTheme="majorEastAsia" w:cstheme="majorBidi"/>
      <w:i/>
      <w:iCs/>
      <w:color w:val="272727" w:themeColor="text1" w:themeTint="D8"/>
      <w:kern w:val="2"/>
      <w:lang w:val="ru-RU"/>
      <w14:ligatures w14:val="standardContextual"/>
    </w:rPr>
  </w:style>
  <w:style w:type="character" w:customStyle="1" w:styleId="Titlu9Caracter">
    <w:name w:val="Titlu 9 Caracter"/>
    <w:basedOn w:val="Fontdeparagrafimplicit"/>
    <w:link w:val="Titlu9"/>
    <w:uiPriority w:val="9"/>
    <w:semiHidden/>
    <w:rsid w:val="00807FD6"/>
    <w:rPr>
      <w:rFonts w:eastAsiaTheme="majorEastAsia" w:cstheme="majorBidi"/>
      <w:color w:val="272727" w:themeColor="text1" w:themeTint="D8"/>
      <w:kern w:val="2"/>
      <w:lang w:val="ru-RU"/>
      <w14:ligatures w14:val="standardContextual"/>
    </w:rPr>
  </w:style>
  <w:style w:type="paragraph" w:styleId="Titlu">
    <w:name w:val="Title"/>
    <w:basedOn w:val="Normal"/>
    <w:next w:val="Normal"/>
    <w:link w:val="TitluCaracter"/>
    <w:uiPriority w:val="10"/>
    <w:qFormat/>
    <w:rsid w:val="00807FD6"/>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807FD6"/>
    <w:rPr>
      <w:rFonts w:asciiTheme="majorHAnsi" w:eastAsiaTheme="majorEastAsia" w:hAnsiTheme="majorHAnsi" w:cstheme="majorBidi"/>
      <w:spacing w:val="-10"/>
      <w:kern w:val="28"/>
      <w:sz w:val="56"/>
      <w:szCs w:val="56"/>
      <w:lang w:val="ru-RU"/>
      <w14:ligatures w14:val="standardContextual"/>
    </w:rPr>
  </w:style>
  <w:style w:type="paragraph" w:styleId="Subtitlu">
    <w:name w:val="Subtitle"/>
    <w:basedOn w:val="Normal"/>
    <w:next w:val="Normal"/>
    <w:link w:val="SubtitluCaracter"/>
    <w:uiPriority w:val="11"/>
    <w:qFormat/>
    <w:rsid w:val="00807FD6"/>
    <w:pPr>
      <w:numPr>
        <w:ilvl w:val="1"/>
      </w:numPr>
      <w:spacing w:after="0" w:line="240" w:lineRule="auto"/>
      <w:ind w:firstLine="720"/>
      <w:jc w:val="both"/>
    </w:pPr>
    <w:rPr>
      <w:rFonts w:ascii="Times New Roman" w:eastAsiaTheme="majorEastAsia" w:hAnsi="Times New Roman"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07FD6"/>
    <w:rPr>
      <w:rFonts w:ascii="Times New Roman" w:eastAsiaTheme="majorEastAsia" w:hAnsi="Times New Roman" w:cstheme="majorBidi"/>
      <w:color w:val="595959" w:themeColor="text1" w:themeTint="A6"/>
      <w:spacing w:val="15"/>
      <w:sz w:val="28"/>
      <w:szCs w:val="28"/>
    </w:rPr>
  </w:style>
  <w:style w:type="paragraph" w:styleId="Citat">
    <w:name w:val="Quote"/>
    <w:basedOn w:val="Normal"/>
    <w:next w:val="Normal"/>
    <w:link w:val="CitatCaracter"/>
    <w:uiPriority w:val="29"/>
    <w:qFormat/>
    <w:rsid w:val="00807FD6"/>
    <w:pPr>
      <w:spacing w:before="160" w:after="0" w:line="240" w:lineRule="auto"/>
      <w:ind w:firstLine="720"/>
      <w:jc w:val="center"/>
    </w:pPr>
    <w:rPr>
      <w:rFonts w:ascii="Times New Roman" w:eastAsia="Times New Roman" w:hAnsi="Times New Roman" w:cs="Times New Roman"/>
      <w:i/>
      <w:iCs/>
      <w:color w:val="404040" w:themeColor="text1" w:themeTint="BF"/>
      <w:sz w:val="20"/>
      <w:szCs w:val="20"/>
    </w:rPr>
  </w:style>
  <w:style w:type="character" w:customStyle="1" w:styleId="CitatCaracter">
    <w:name w:val="Citat Caracter"/>
    <w:basedOn w:val="Fontdeparagrafimplicit"/>
    <w:link w:val="Citat"/>
    <w:uiPriority w:val="29"/>
    <w:rsid w:val="00807FD6"/>
    <w:rPr>
      <w:rFonts w:ascii="Times New Roman" w:eastAsia="Times New Roman" w:hAnsi="Times New Roman" w:cs="Times New Roman"/>
      <w:i/>
      <w:iCs/>
      <w:color w:val="404040" w:themeColor="text1" w:themeTint="BF"/>
      <w:sz w:val="20"/>
      <w:szCs w:val="20"/>
    </w:rPr>
  </w:style>
  <w:style w:type="paragraph" w:styleId="Listparagraf">
    <w:name w:val="List Paragraph"/>
    <w:basedOn w:val="Normal"/>
    <w:uiPriority w:val="34"/>
    <w:qFormat/>
    <w:rsid w:val="00807FD6"/>
    <w:pPr>
      <w:spacing w:after="0" w:line="240" w:lineRule="auto"/>
      <w:ind w:left="720" w:firstLine="720"/>
      <w:contextualSpacing/>
      <w:jc w:val="both"/>
    </w:pPr>
    <w:rPr>
      <w:rFonts w:ascii="Times New Roman" w:eastAsia="Times New Roman" w:hAnsi="Times New Roman" w:cs="Times New Roman"/>
      <w:sz w:val="20"/>
      <w:szCs w:val="20"/>
    </w:rPr>
  </w:style>
  <w:style w:type="character" w:styleId="Accentuareintens">
    <w:name w:val="Intense Emphasis"/>
    <w:basedOn w:val="Fontdeparagrafimplicit"/>
    <w:uiPriority w:val="21"/>
    <w:qFormat/>
    <w:rsid w:val="00807FD6"/>
    <w:rPr>
      <w:i/>
      <w:iCs/>
      <w:color w:val="2F5496" w:themeColor="accent1" w:themeShade="BF"/>
    </w:rPr>
  </w:style>
  <w:style w:type="paragraph" w:styleId="Citatintens">
    <w:name w:val="Intense Quote"/>
    <w:basedOn w:val="Normal"/>
    <w:next w:val="Normal"/>
    <w:link w:val="CitatintensCaracter"/>
    <w:uiPriority w:val="30"/>
    <w:qFormat/>
    <w:rsid w:val="00807FD6"/>
    <w:pPr>
      <w:pBdr>
        <w:top w:val="single" w:sz="4" w:space="10" w:color="2F5496" w:themeColor="accent1" w:themeShade="BF"/>
        <w:bottom w:val="single" w:sz="4" w:space="10" w:color="2F5496" w:themeColor="accent1" w:themeShade="BF"/>
      </w:pBdr>
      <w:spacing w:before="360" w:after="360" w:line="240" w:lineRule="auto"/>
      <w:ind w:left="864" w:right="864" w:firstLine="720"/>
      <w:jc w:val="center"/>
    </w:pPr>
    <w:rPr>
      <w:rFonts w:ascii="Times New Roman" w:eastAsia="Times New Roman" w:hAnsi="Times New Roman" w:cs="Times New Roman"/>
      <w:i/>
      <w:iCs/>
      <w:color w:val="2F5496" w:themeColor="accent1" w:themeShade="BF"/>
      <w:sz w:val="20"/>
      <w:szCs w:val="20"/>
    </w:rPr>
  </w:style>
  <w:style w:type="character" w:customStyle="1" w:styleId="CitatintensCaracter">
    <w:name w:val="Citat intens Caracter"/>
    <w:basedOn w:val="Fontdeparagrafimplicit"/>
    <w:link w:val="Citatintens"/>
    <w:uiPriority w:val="30"/>
    <w:rsid w:val="00807FD6"/>
    <w:rPr>
      <w:rFonts w:ascii="Times New Roman" w:eastAsia="Times New Roman" w:hAnsi="Times New Roman" w:cs="Times New Roman"/>
      <w:i/>
      <w:iCs/>
      <w:color w:val="2F5496" w:themeColor="accent1" w:themeShade="BF"/>
      <w:sz w:val="20"/>
      <w:szCs w:val="20"/>
    </w:rPr>
  </w:style>
  <w:style w:type="character" w:styleId="Referireintens">
    <w:name w:val="Intense Reference"/>
    <w:basedOn w:val="Fontdeparagrafimplicit"/>
    <w:uiPriority w:val="32"/>
    <w:qFormat/>
    <w:rsid w:val="00807FD6"/>
    <w:rPr>
      <w:b/>
      <w:bCs/>
      <w:smallCaps/>
      <w:color w:val="2F5496" w:themeColor="accent1" w:themeShade="BF"/>
      <w:spacing w:val="5"/>
    </w:rPr>
  </w:style>
  <w:style w:type="paragraph" w:styleId="Frspaiere">
    <w:name w:val="No Spacing"/>
    <w:uiPriority w:val="1"/>
    <w:qFormat/>
    <w:rsid w:val="00807FD6"/>
    <w:pPr>
      <w:spacing w:after="0" w:line="240" w:lineRule="auto"/>
    </w:pPr>
    <w:rPr>
      <w:rFonts w:ascii="Calibri" w:eastAsia="Times New Roman" w:hAnsi="Calibri" w:cs="Times New Roman"/>
      <w:lang w:val="ru-RU" w:eastAsia="ru-RU"/>
    </w:rPr>
  </w:style>
  <w:style w:type="paragraph" w:customStyle="1" w:styleId="tt">
    <w:name w:val="tt"/>
    <w:basedOn w:val="Normal"/>
    <w:rsid w:val="00807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807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807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807FD6"/>
    <w:rPr>
      <w:color w:val="0000FF"/>
      <w:u w:val="single"/>
    </w:rPr>
  </w:style>
  <w:style w:type="paragraph" w:styleId="Corptext">
    <w:name w:val="Body Text"/>
    <w:basedOn w:val="Normal"/>
    <w:link w:val="CorptextCaracter"/>
    <w:uiPriority w:val="1"/>
    <w:qFormat/>
    <w:rsid w:val="00807FD6"/>
    <w:pPr>
      <w:widowControl w:val="0"/>
      <w:autoSpaceDE w:val="0"/>
      <w:autoSpaceDN w:val="0"/>
      <w:spacing w:after="0" w:line="240" w:lineRule="auto"/>
      <w:ind w:left="884"/>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807F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807F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7FD6"/>
    <w:pPr>
      <w:widowControl w:val="0"/>
      <w:autoSpaceDE w:val="0"/>
      <w:autoSpaceDN w:val="0"/>
      <w:spacing w:before="76" w:after="0" w:line="240" w:lineRule="auto"/>
    </w:pPr>
    <w:rPr>
      <w:rFonts w:ascii="Times New Roman" w:eastAsia="Times New Roman" w:hAnsi="Times New Roman" w:cs="Times New Roman"/>
    </w:rPr>
  </w:style>
  <w:style w:type="paragraph" w:styleId="Textcomentariu">
    <w:name w:val="annotation text"/>
    <w:basedOn w:val="Normal"/>
    <w:link w:val="TextcomentariuCaracter"/>
    <w:uiPriority w:val="99"/>
    <w:unhideWhenUsed/>
    <w:rsid w:val="00807FD6"/>
    <w:pPr>
      <w:spacing w:after="0" w:line="240" w:lineRule="auto"/>
      <w:ind w:firstLine="720"/>
      <w:jc w:val="both"/>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807FD6"/>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rsid w:val="00807FD6"/>
    <w:rPr>
      <w:rFonts w:ascii="Times New Roman" w:eastAsia="Times New Roman" w:hAnsi="Times New Roman" w:cs="Times New Roman"/>
      <w:b/>
      <w:bCs/>
      <w:sz w:val="20"/>
      <w:szCs w:val="20"/>
    </w:rPr>
  </w:style>
  <w:style w:type="paragraph" w:styleId="SubiectComentariu">
    <w:name w:val="annotation subject"/>
    <w:basedOn w:val="Textcomentariu"/>
    <w:next w:val="Textcomentariu"/>
    <w:link w:val="SubiectComentariuCaracter"/>
    <w:uiPriority w:val="99"/>
    <w:semiHidden/>
    <w:unhideWhenUsed/>
    <w:rsid w:val="00807FD6"/>
    <w:rPr>
      <w:b/>
      <w:bCs/>
    </w:rPr>
  </w:style>
  <w:style w:type="paragraph" w:customStyle="1" w:styleId="oj-doc-ti">
    <w:name w:val="oj-doc-ti"/>
    <w:basedOn w:val="Normal"/>
    <w:rsid w:val="00807FD6"/>
    <w:pPr>
      <w:autoSpaceDN w:val="0"/>
      <w:spacing w:before="100" w:after="100" w:line="240" w:lineRule="auto"/>
    </w:pPr>
    <w:rPr>
      <w:rFonts w:ascii="Times New Roman" w:eastAsia="Times New Roman" w:hAnsi="Times New Roman" w:cs="Times New Roman"/>
      <w:sz w:val="24"/>
      <w:szCs w:val="24"/>
      <w:lang w:val="en-GB" w:eastAsia="en-GB"/>
    </w:rPr>
  </w:style>
  <w:style w:type="paragraph" w:styleId="Antet">
    <w:name w:val="header"/>
    <w:basedOn w:val="Normal"/>
    <w:link w:val="AntetCaracter"/>
    <w:uiPriority w:val="99"/>
    <w:unhideWhenUsed/>
    <w:rsid w:val="00807FD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07FD6"/>
  </w:style>
  <w:style w:type="paragraph" w:styleId="Subsol">
    <w:name w:val="footer"/>
    <w:basedOn w:val="Normal"/>
    <w:link w:val="SubsolCaracter"/>
    <w:uiPriority w:val="99"/>
    <w:unhideWhenUsed/>
    <w:rsid w:val="00807FD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07FD6"/>
  </w:style>
  <w:style w:type="paragraph" w:styleId="NormalWeb">
    <w:name w:val="Normal (Web)"/>
    <w:basedOn w:val="Normal"/>
    <w:uiPriority w:val="99"/>
    <w:unhideWhenUsed/>
    <w:rsid w:val="009251A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9251A2"/>
    <w:rPr>
      <w:b/>
      <w:bCs/>
    </w:rPr>
  </w:style>
  <w:style w:type="character" w:styleId="MeniuneNerezolvat">
    <w:name w:val="Unresolved Mention"/>
    <w:basedOn w:val="Fontdeparagrafimplicit"/>
    <w:uiPriority w:val="99"/>
    <w:semiHidden/>
    <w:unhideWhenUsed/>
    <w:rsid w:val="00B15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632">
      <w:bodyDiv w:val="1"/>
      <w:marLeft w:val="0"/>
      <w:marRight w:val="0"/>
      <w:marTop w:val="0"/>
      <w:marBottom w:val="0"/>
      <w:divBdr>
        <w:top w:val="none" w:sz="0" w:space="0" w:color="auto"/>
        <w:left w:val="none" w:sz="0" w:space="0" w:color="auto"/>
        <w:bottom w:val="none" w:sz="0" w:space="0" w:color="auto"/>
        <w:right w:val="none" w:sz="0" w:space="0" w:color="auto"/>
      </w:divBdr>
      <w:divsChild>
        <w:div w:id="629896841">
          <w:marLeft w:val="0"/>
          <w:marRight w:val="0"/>
          <w:marTop w:val="0"/>
          <w:marBottom w:val="0"/>
          <w:divBdr>
            <w:top w:val="none" w:sz="0" w:space="0" w:color="auto"/>
            <w:left w:val="none" w:sz="0" w:space="0" w:color="auto"/>
            <w:bottom w:val="none" w:sz="0" w:space="0" w:color="auto"/>
            <w:right w:val="none" w:sz="0" w:space="0" w:color="auto"/>
          </w:divBdr>
        </w:div>
      </w:divsChild>
    </w:div>
    <w:div w:id="166870444">
      <w:bodyDiv w:val="1"/>
      <w:marLeft w:val="0"/>
      <w:marRight w:val="0"/>
      <w:marTop w:val="0"/>
      <w:marBottom w:val="0"/>
      <w:divBdr>
        <w:top w:val="none" w:sz="0" w:space="0" w:color="auto"/>
        <w:left w:val="none" w:sz="0" w:space="0" w:color="auto"/>
        <w:bottom w:val="none" w:sz="0" w:space="0" w:color="auto"/>
        <w:right w:val="none" w:sz="0" w:space="0" w:color="auto"/>
      </w:divBdr>
      <w:divsChild>
        <w:div w:id="2012828228">
          <w:marLeft w:val="0"/>
          <w:marRight w:val="0"/>
          <w:marTop w:val="0"/>
          <w:marBottom w:val="0"/>
          <w:divBdr>
            <w:top w:val="none" w:sz="0" w:space="0" w:color="auto"/>
            <w:left w:val="none" w:sz="0" w:space="0" w:color="auto"/>
            <w:bottom w:val="none" w:sz="0" w:space="0" w:color="auto"/>
            <w:right w:val="none" w:sz="0" w:space="0" w:color="auto"/>
          </w:divBdr>
        </w:div>
      </w:divsChild>
    </w:div>
    <w:div w:id="201483625">
      <w:bodyDiv w:val="1"/>
      <w:marLeft w:val="0"/>
      <w:marRight w:val="0"/>
      <w:marTop w:val="0"/>
      <w:marBottom w:val="0"/>
      <w:divBdr>
        <w:top w:val="none" w:sz="0" w:space="0" w:color="auto"/>
        <w:left w:val="none" w:sz="0" w:space="0" w:color="auto"/>
        <w:bottom w:val="none" w:sz="0" w:space="0" w:color="auto"/>
        <w:right w:val="none" w:sz="0" w:space="0" w:color="auto"/>
      </w:divBdr>
      <w:divsChild>
        <w:div w:id="2042046897">
          <w:marLeft w:val="0"/>
          <w:marRight w:val="0"/>
          <w:marTop w:val="0"/>
          <w:marBottom w:val="0"/>
          <w:divBdr>
            <w:top w:val="none" w:sz="0" w:space="0" w:color="auto"/>
            <w:left w:val="none" w:sz="0" w:space="0" w:color="auto"/>
            <w:bottom w:val="none" w:sz="0" w:space="0" w:color="auto"/>
            <w:right w:val="none" w:sz="0" w:space="0" w:color="auto"/>
          </w:divBdr>
        </w:div>
      </w:divsChild>
    </w:div>
    <w:div w:id="220988919">
      <w:bodyDiv w:val="1"/>
      <w:marLeft w:val="0"/>
      <w:marRight w:val="0"/>
      <w:marTop w:val="0"/>
      <w:marBottom w:val="0"/>
      <w:divBdr>
        <w:top w:val="none" w:sz="0" w:space="0" w:color="auto"/>
        <w:left w:val="none" w:sz="0" w:space="0" w:color="auto"/>
        <w:bottom w:val="none" w:sz="0" w:space="0" w:color="auto"/>
        <w:right w:val="none" w:sz="0" w:space="0" w:color="auto"/>
      </w:divBdr>
    </w:div>
    <w:div w:id="368651755">
      <w:bodyDiv w:val="1"/>
      <w:marLeft w:val="0"/>
      <w:marRight w:val="0"/>
      <w:marTop w:val="0"/>
      <w:marBottom w:val="0"/>
      <w:divBdr>
        <w:top w:val="none" w:sz="0" w:space="0" w:color="auto"/>
        <w:left w:val="none" w:sz="0" w:space="0" w:color="auto"/>
        <w:bottom w:val="none" w:sz="0" w:space="0" w:color="auto"/>
        <w:right w:val="none" w:sz="0" w:space="0" w:color="auto"/>
      </w:divBdr>
    </w:div>
    <w:div w:id="481700157">
      <w:bodyDiv w:val="1"/>
      <w:marLeft w:val="0"/>
      <w:marRight w:val="0"/>
      <w:marTop w:val="0"/>
      <w:marBottom w:val="0"/>
      <w:divBdr>
        <w:top w:val="none" w:sz="0" w:space="0" w:color="auto"/>
        <w:left w:val="none" w:sz="0" w:space="0" w:color="auto"/>
        <w:bottom w:val="none" w:sz="0" w:space="0" w:color="auto"/>
        <w:right w:val="none" w:sz="0" w:space="0" w:color="auto"/>
      </w:divBdr>
      <w:divsChild>
        <w:div w:id="1193808331">
          <w:marLeft w:val="0"/>
          <w:marRight w:val="0"/>
          <w:marTop w:val="0"/>
          <w:marBottom w:val="0"/>
          <w:divBdr>
            <w:top w:val="none" w:sz="0" w:space="0" w:color="auto"/>
            <w:left w:val="none" w:sz="0" w:space="0" w:color="auto"/>
            <w:bottom w:val="none" w:sz="0" w:space="0" w:color="auto"/>
            <w:right w:val="none" w:sz="0" w:space="0" w:color="auto"/>
          </w:divBdr>
        </w:div>
      </w:divsChild>
    </w:div>
    <w:div w:id="504057868">
      <w:bodyDiv w:val="1"/>
      <w:marLeft w:val="0"/>
      <w:marRight w:val="0"/>
      <w:marTop w:val="0"/>
      <w:marBottom w:val="0"/>
      <w:divBdr>
        <w:top w:val="none" w:sz="0" w:space="0" w:color="auto"/>
        <w:left w:val="none" w:sz="0" w:space="0" w:color="auto"/>
        <w:bottom w:val="none" w:sz="0" w:space="0" w:color="auto"/>
        <w:right w:val="none" w:sz="0" w:space="0" w:color="auto"/>
      </w:divBdr>
      <w:divsChild>
        <w:div w:id="1098529180">
          <w:marLeft w:val="0"/>
          <w:marRight w:val="0"/>
          <w:marTop w:val="0"/>
          <w:marBottom w:val="0"/>
          <w:divBdr>
            <w:top w:val="none" w:sz="0" w:space="0" w:color="auto"/>
            <w:left w:val="none" w:sz="0" w:space="0" w:color="auto"/>
            <w:bottom w:val="none" w:sz="0" w:space="0" w:color="auto"/>
            <w:right w:val="none" w:sz="0" w:space="0" w:color="auto"/>
          </w:divBdr>
        </w:div>
      </w:divsChild>
    </w:div>
    <w:div w:id="647978410">
      <w:bodyDiv w:val="1"/>
      <w:marLeft w:val="0"/>
      <w:marRight w:val="0"/>
      <w:marTop w:val="0"/>
      <w:marBottom w:val="0"/>
      <w:divBdr>
        <w:top w:val="none" w:sz="0" w:space="0" w:color="auto"/>
        <w:left w:val="none" w:sz="0" w:space="0" w:color="auto"/>
        <w:bottom w:val="none" w:sz="0" w:space="0" w:color="auto"/>
        <w:right w:val="none" w:sz="0" w:space="0" w:color="auto"/>
      </w:divBdr>
      <w:divsChild>
        <w:div w:id="1644190460">
          <w:marLeft w:val="0"/>
          <w:marRight w:val="0"/>
          <w:marTop w:val="0"/>
          <w:marBottom w:val="0"/>
          <w:divBdr>
            <w:top w:val="none" w:sz="0" w:space="0" w:color="auto"/>
            <w:left w:val="none" w:sz="0" w:space="0" w:color="auto"/>
            <w:bottom w:val="none" w:sz="0" w:space="0" w:color="auto"/>
            <w:right w:val="none" w:sz="0" w:space="0" w:color="auto"/>
          </w:divBdr>
        </w:div>
      </w:divsChild>
    </w:div>
    <w:div w:id="665942533">
      <w:bodyDiv w:val="1"/>
      <w:marLeft w:val="0"/>
      <w:marRight w:val="0"/>
      <w:marTop w:val="0"/>
      <w:marBottom w:val="0"/>
      <w:divBdr>
        <w:top w:val="none" w:sz="0" w:space="0" w:color="auto"/>
        <w:left w:val="none" w:sz="0" w:space="0" w:color="auto"/>
        <w:bottom w:val="none" w:sz="0" w:space="0" w:color="auto"/>
        <w:right w:val="none" w:sz="0" w:space="0" w:color="auto"/>
      </w:divBdr>
      <w:divsChild>
        <w:div w:id="153842187">
          <w:marLeft w:val="0"/>
          <w:marRight w:val="0"/>
          <w:marTop w:val="0"/>
          <w:marBottom w:val="0"/>
          <w:divBdr>
            <w:top w:val="none" w:sz="0" w:space="0" w:color="auto"/>
            <w:left w:val="none" w:sz="0" w:space="0" w:color="auto"/>
            <w:bottom w:val="none" w:sz="0" w:space="0" w:color="auto"/>
            <w:right w:val="none" w:sz="0" w:space="0" w:color="auto"/>
          </w:divBdr>
        </w:div>
      </w:divsChild>
    </w:div>
    <w:div w:id="727804622">
      <w:bodyDiv w:val="1"/>
      <w:marLeft w:val="0"/>
      <w:marRight w:val="0"/>
      <w:marTop w:val="0"/>
      <w:marBottom w:val="0"/>
      <w:divBdr>
        <w:top w:val="none" w:sz="0" w:space="0" w:color="auto"/>
        <w:left w:val="none" w:sz="0" w:space="0" w:color="auto"/>
        <w:bottom w:val="none" w:sz="0" w:space="0" w:color="auto"/>
        <w:right w:val="none" w:sz="0" w:space="0" w:color="auto"/>
      </w:divBdr>
      <w:divsChild>
        <w:div w:id="1426684864">
          <w:marLeft w:val="0"/>
          <w:marRight w:val="0"/>
          <w:marTop w:val="0"/>
          <w:marBottom w:val="0"/>
          <w:divBdr>
            <w:top w:val="none" w:sz="0" w:space="0" w:color="auto"/>
            <w:left w:val="none" w:sz="0" w:space="0" w:color="auto"/>
            <w:bottom w:val="none" w:sz="0" w:space="0" w:color="auto"/>
            <w:right w:val="none" w:sz="0" w:space="0" w:color="auto"/>
          </w:divBdr>
        </w:div>
      </w:divsChild>
    </w:div>
    <w:div w:id="821118365">
      <w:bodyDiv w:val="1"/>
      <w:marLeft w:val="0"/>
      <w:marRight w:val="0"/>
      <w:marTop w:val="0"/>
      <w:marBottom w:val="0"/>
      <w:divBdr>
        <w:top w:val="none" w:sz="0" w:space="0" w:color="auto"/>
        <w:left w:val="none" w:sz="0" w:space="0" w:color="auto"/>
        <w:bottom w:val="none" w:sz="0" w:space="0" w:color="auto"/>
        <w:right w:val="none" w:sz="0" w:space="0" w:color="auto"/>
      </w:divBdr>
    </w:div>
    <w:div w:id="860585416">
      <w:bodyDiv w:val="1"/>
      <w:marLeft w:val="0"/>
      <w:marRight w:val="0"/>
      <w:marTop w:val="0"/>
      <w:marBottom w:val="0"/>
      <w:divBdr>
        <w:top w:val="none" w:sz="0" w:space="0" w:color="auto"/>
        <w:left w:val="none" w:sz="0" w:space="0" w:color="auto"/>
        <w:bottom w:val="none" w:sz="0" w:space="0" w:color="auto"/>
        <w:right w:val="none" w:sz="0" w:space="0" w:color="auto"/>
      </w:divBdr>
      <w:divsChild>
        <w:div w:id="504832597">
          <w:marLeft w:val="0"/>
          <w:marRight w:val="0"/>
          <w:marTop w:val="0"/>
          <w:marBottom w:val="0"/>
          <w:divBdr>
            <w:top w:val="none" w:sz="0" w:space="0" w:color="auto"/>
            <w:left w:val="none" w:sz="0" w:space="0" w:color="auto"/>
            <w:bottom w:val="none" w:sz="0" w:space="0" w:color="auto"/>
            <w:right w:val="none" w:sz="0" w:space="0" w:color="auto"/>
          </w:divBdr>
        </w:div>
      </w:divsChild>
    </w:div>
    <w:div w:id="961182590">
      <w:bodyDiv w:val="1"/>
      <w:marLeft w:val="0"/>
      <w:marRight w:val="0"/>
      <w:marTop w:val="0"/>
      <w:marBottom w:val="0"/>
      <w:divBdr>
        <w:top w:val="none" w:sz="0" w:space="0" w:color="auto"/>
        <w:left w:val="none" w:sz="0" w:space="0" w:color="auto"/>
        <w:bottom w:val="none" w:sz="0" w:space="0" w:color="auto"/>
        <w:right w:val="none" w:sz="0" w:space="0" w:color="auto"/>
      </w:divBdr>
      <w:divsChild>
        <w:div w:id="504709476">
          <w:marLeft w:val="0"/>
          <w:marRight w:val="0"/>
          <w:marTop w:val="0"/>
          <w:marBottom w:val="0"/>
          <w:divBdr>
            <w:top w:val="none" w:sz="0" w:space="0" w:color="auto"/>
            <w:left w:val="none" w:sz="0" w:space="0" w:color="auto"/>
            <w:bottom w:val="none" w:sz="0" w:space="0" w:color="auto"/>
            <w:right w:val="none" w:sz="0" w:space="0" w:color="auto"/>
          </w:divBdr>
        </w:div>
      </w:divsChild>
    </w:div>
    <w:div w:id="1001464984">
      <w:bodyDiv w:val="1"/>
      <w:marLeft w:val="0"/>
      <w:marRight w:val="0"/>
      <w:marTop w:val="0"/>
      <w:marBottom w:val="0"/>
      <w:divBdr>
        <w:top w:val="none" w:sz="0" w:space="0" w:color="auto"/>
        <w:left w:val="none" w:sz="0" w:space="0" w:color="auto"/>
        <w:bottom w:val="none" w:sz="0" w:space="0" w:color="auto"/>
        <w:right w:val="none" w:sz="0" w:space="0" w:color="auto"/>
      </w:divBdr>
    </w:div>
    <w:div w:id="1204516488">
      <w:bodyDiv w:val="1"/>
      <w:marLeft w:val="0"/>
      <w:marRight w:val="0"/>
      <w:marTop w:val="0"/>
      <w:marBottom w:val="0"/>
      <w:divBdr>
        <w:top w:val="none" w:sz="0" w:space="0" w:color="auto"/>
        <w:left w:val="none" w:sz="0" w:space="0" w:color="auto"/>
        <w:bottom w:val="none" w:sz="0" w:space="0" w:color="auto"/>
        <w:right w:val="none" w:sz="0" w:space="0" w:color="auto"/>
      </w:divBdr>
    </w:div>
    <w:div w:id="1217355554">
      <w:bodyDiv w:val="1"/>
      <w:marLeft w:val="0"/>
      <w:marRight w:val="0"/>
      <w:marTop w:val="0"/>
      <w:marBottom w:val="0"/>
      <w:divBdr>
        <w:top w:val="none" w:sz="0" w:space="0" w:color="auto"/>
        <w:left w:val="none" w:sz="0" w:space="0" w:color="auto"/>
        <w:bottom w:val="none" w:sz="0" w:space="0" w:color="auto"/>
        <w:right w:val="none" w:sz="0" w:space="0" w:color="auto"/>
      </w:divBdr>
      <w:divsChild>
        <w:div w:id="807088890">
          <w:marLeft w:val="720"/>
          <w:marRight w:val="0"/>
          <w:marTop w:val="0"/>
          <w:marBottom w:val="0"/>
          <w:divBdr>
            <w:top w:val="none" w:sz="0" w:space="0" w:color="auto"/>
            <w:left w:val="none" w:sz="0" w:space="0" w:color="auto"/>
            <w:bottom w:val="none" w:sz="0" w:space="0" w:color="auto"/>
            <w:right w:val="none" w:sz="0" w:space="0" w:color="auto"/>
          </w:divBdr>
        </w:div>
        <w:div w:id="1524711253">
          <w:marLeft w:val="720"/>
          <w:marRight w:val="0"/>
          <w:marTop w:val="0"/>
          <w:marBottom w:val="0"/>
          <w:divBdr>
            <w:top w:val="none" w:sz="0" w:space="0" w:color="auto"/>
            <w:left w:val="none" w:sz="0" w:space="0" w:color="auto"/>
            <w:bottom w:val="none" w:sz="0" w:space="0" w:color="auto"/>
            <w:right w:val="none" w:sz="0" w:space="0" w:color="auto"/>
          </w:divBdr>
        </w:div>
      </w:divsChild>
    </w:div>
    <w:div w:id="1228492277">
      <w:bodyDiv w:val="1"/>
      <w:marLeft w:val="0"/>
      <w:marRight w:val="0"/>
      <w:marTop w:val="0"/>
      <w:marBottom w:val="0"/>
      <w:divBdr>
        <w:top w:val="none" w:sz="0" w:space="0" w:color="auto"/>
        <w:left w:val="none" w:sz="0" w:space="0" w:color="auto"/>
        <w:bottom w:val="none" w:sz="0" w:space="0" w:color="auto"/>
        <w:right w:val="none" w:sz="0" w:space="0" w:color="auto"/>
      </w:divBdr>
      <w:divsChild>
        <w:div w:id="1075474081">
          <w:marLeft w:val="0"/>
          <w:marRight w:val="0"/>
          <w:marTop w:val="0"/>
          <w:marBottom w:val="0"/>
          <w:divBdr>
            <w:top w:val="none" w:sz="0" w:space="0" w:color="auto"/>
            <w:left w:val="none" w:sz="0" w:space="0" w:color="auto"/>
            <w:bottom w:val="none" w:sz="0" w:space="0" w:color="auto"/>
            <w:right w:val="none" w:sz="0" w:space="0" w:color="auto"/>
          </w:divBdr>
        </w:div>
      </w:divsChild>
    </w:div>
    <w:div w:id="1289701390">
      <w:bodyDiv w:val="1"/>
      <w:marLeft w:val="0"/>
      <w:marRight w:val="0"/>
      <w:marTop w:val="0"/>
      <w:marBottom w:val="0"/>
      <w:divBdr>
        <w:top w:val="none" w:sz="0" w:space="0" w:color="auto"/>
        <w:left w:val="none" w:sz="0" w:space="0" w:color="auto"/>
        <w:bottom w:val="none" w:sz="0" w:space="0" w:color="auto"/>
        <w:right w:val="none" w:sz="0" w:space="0" w:color="auto"/>
      </w:divBdr>
      <w:divsChild>
        <w:div w:id="1054161496">
          <w:marLeft w:val="0"/>
          <w:marRight w:val="0"/>
          <w:marTop w:val="0"/>
          <w:marBottom w:val="0"/>
          <w:divBdr>
            <w:top w:val="none" w:sz="0" w:space="0" w:color="auto"/>
            <w:left w:val="none" w:sz="0" w:space="0" w:color="auto"/>
            <w:bottom w:val="none" w:sz="0" w:space="0" w:color="auto"/>
            <w:right w:val="none" w:sz="0" w:space="0" w:color="auto"/>
          </w:divBdr>
        </w:div>
      </w:divsChild>
    </w:div>
    <w:div w:id="1429037663">
      <w:bodyDiv w:val="1"/>
      <w:marLeft w:val="0"/>
      <w:marRight w:val="0"/>
      <w:marTop w:val="0"/>
      <w:marBottom w:val="0"/>
      <w:divBdr>
        <w:top w:val="none" w:sz="0" w:space="0" w:color="auto"/>
        <w:left w:val="none" w:sz="0" w:space="0" w:color="auto"/>
        <w:bottom w:val="none" w:sz="0" w:space="0" w:color="auto"/>
        <w:right w:val="none" w:sz="0" w:space="0" w:color="auto"/>
      </w:divBdr>
      <w:divsChild>
        <w:div w:id="568922609">
          <w:marLeft w:val="0"/>
          <w:marRight w:val="0"/>
          <w:marTop w:val="0"/>
          <w:marBottom w:val="0"/>
          <w:divBdr>
            <w:top w:val="none" w:sz="0" w:space="0" w:color="auto"/>
            <w:left w:val="none" w:sz="0" w:space="0" w:color="auto"/>
            <w:bottom w:val="none" w:sz="0" w:space="0" w:color="auto"/>
            <w:right w:val="none" w:sz="0" w:space="0" w:color="auto"/>
          </w:divBdr>
        </w:div>
      </w:divsChild>
    </w:div>
    <w:div w:id="1466195811">
      <w:bodyDiv w:val="1"/>
      <w:marLeft w:val="0"/>
      <w:marRight w:val="0"/>
      <w:marTop w:val="0"/>
      <w:marBottom w:val="0"/>
      <w:divBdr>
        <w:top w:val="none" w:sz="0" w:space="0" w:color="auto"/>
        <w:left w:val="none" w:sz="0" w:space="0" w:color="auto"/>
        <w:bottom w:val="none" w:sz="0" w:space="0" w:color="auto"/>
        <w:right w:val="none" w:sz="0" w:space="0" w:color="auto"/>
      </w:divBdr>
      <w:divsChild>
        <w:div w:id="1046292645">
          <w:marLeft w:val="0"/>
          <w:marRight w:val="0"/>
          <w:marTop w:val="0"/>
          <w:marBottom w:val="0"/>
          <w:divBdr>
            <w:top w:val="none" w:sz="0" w:space="0" w:color="auto"/>
            <w:left w:val="none" w:sz="0" w:space="0" w:color="auto"/>
            <w:bottom w:val="none" w:sz="0" w:space="0" w:color="auto"/>
            <w:right w:val="none" w:sz="0" w:space="0" w:color="auto"/>
          </w:divBdr>
        </w:div>
      </w:divsChild>
    </w:div>
    <w:div w:id="1724716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741">
          <w:marLeft w:val="0"/>
          <w:marRight w:val="0"/>
          <w:marTop w:val="0"/>
          <w:marBottom w:val="0"/>
          <w:divBdr>
            <w:top w:val="none" w:sz="0" w:space="0" w:color="auto"/>
            <w:left w:val="none" w:sz="0" w:space="0" w:color="auto"/>
            <w:bottom w:val="none" w:sz="0" w:space="0" w:color="auto"/>
            <w:right w:val="none" w:sz="0" w:space="0" w:color="auto"/>
          </w:divBdr>
        </w:div>
      </w:divsChild>
    </w:div>
    <w:div w:id="1763993425">
      <w:bodyDiv w:val="1"/>
      <w:marLeft w:val="0"/>
      <w:marRight w:val="0"/>
      <w:marTop w:val="0"/>
      <w:marBottom w:val="0"/>
      <w:divBdr>
        <w:top w:val="none" w:sz="0" w:space="0" w:color="auto"/>
        <w:left w:val="none" w:sz="0" w:space="0" w:color="auto"/>
        <w:bottom w:val="none" w:sz="0" w:space="0" w:color="auto"/>
        <w:right w:val="none" w:sz="0" w:space="0" w:color="auto"/>
      </w:divBdr>
      <w:divsChild>
        <w:div w:id="1227375533">
          <w:marLeft w:val="0"/>
          <w:marRight w:val="0"/>
          <w:marTop w:val="0"/>
          <w:marBottom w:val="0"/>
          <w:divBdr>
            <w:top w:val="none" w:sz="0" w:space="0" w:color="auto"/>
            <w:left w:val="none" w:sz="0" w:space="0" w:color="auto"/>
            <w:bottom w:val="none" w:sz="0" w:space="0" w:color="auto"/>
            <w:right w:val="none" w:sz="0" w:space="0" w:color="auto"/>
          </w:divBdr>
        </w:div>
      </w:divsChild>
    </w:div>
    <w:div w:id="1797748626">
      <w:bodyDiv w:val="1"/>
      <w:marLeft w:val="0"/>
      <w:marRight w:val="0"/>
      <w:marTop w:val="0"/>
      <w:marBottom w:val="0"/>
      <w:divBdr>
        <w:top w:val="none" w:sz="0" w:space="0" w:color="auto"/>
        <w:left w:val="none" w:sz="0" w:space="0" w:color="auto"/>
        <w:bottom w:val="none" w:sz="0" w:space="0" w:color="auto"/>
        <w:right w:val="none" w:sz="0" w:space="0" w:color="auto"/>
      </w:divBdr>
      <w:divsChild>
        <w:div w:id="1929533252">
          <w:marLeft w:val="0"/>
          <w:marRight w:val="0"/>
          <w:marTop w:val="0"/>
          <w:marBottom w:val="0"/>
          <w:divBdr>
            <w:top w:val="none" w:sz="0" w:space="0" w:color="auto"/>
            <w:left w:val="none" w:sz="0" w:space="0" w:color="auto"/>
            <w:bottom w:val="none" w:sz="0" w:space="0" w:color="auto"/>
            <w:right w:val="none" w:sz="0" w:space="0" w:color="auto"/>
          </w:divBdr>
        </w:div>
      </w:divsChild>
    </w:div>
    <w:div w:id="1981422098">
      <w:bodyDiv w:val="1"/>
      <w:marLeft w:val="0"/>
      <w:marRight w:val="0"/>
      <w:marTop w:val="0"/>
      <w:marBottom w:val="0"/>
      <w:divBdr>
        <w:top w:val="none" w:sz="0" w:space="0" w:color="auto"/>
        <w:left w:val="none" w:sz="0" w:space="0" w:color="auto"/>
        <w:bottom w:val="none" w:sz="0" w:space="0" w:color="auto"/>
        <w:right w:val="none" w:sz="0" w:space="0" w:color="auto"/>
      </w:divBdr>
      <w:divsChild>
        <w:div w:id="705106328">
          <w:marLeft w:val="0"/>
          <w:marRight w:val="0"/>
          <w:marTop w:val="0"/>
          <w:marBottom w:val="0"/>
          <w:divBdr>
            <w:top w:val="none" w:sz="0" w:space="0" w:color="auto"/>
            <w:left w:val="none" w:sz="0" w:space="0" w:color="auto"/>
            <w:bottom w:val="none" w:sz="0" w:space="0" w:color="auto"/>
            <w:right w:val="none" w:sz="0" w:space="0" w:color="auto"/>
          </w:divBdr>
        </w:div>
      </w:divsChild>
    </w:div>
    <w:div w:id="1995328911">
      <w:bodyDiv w:val="1"/>
      <w:marLeft w:val="0"/>
      <w:marRight w:val="0"/>
      <w:marTop w:val="0"/>
      <w:marBottom w:val="0"/>
      <w:divBdr>
        <w:top w:val="none" w:sz="0" w:space="0" w:color="auto"/>
        <w:left w:val="none" w:sz="0" w:space="0" w:color="auto"/>
        <w:bottom w:val="none" w:sz="0" w:space="0" w:color="auto"/>
        <w:right w:val="none" w:sz="0" w:space="0" w:color="auto"/>
      </w:divBdr>
      <w:divsChild>
        <w:div w:id="558127423">
          <w:marLeft w:val="0"/>
          <w:marRight w:val="0"/>
          <w:marTop w:val="0"/>
          <w:marBottom w:val="0"/>
          <w:divBdr>
            <w:top w:val="none" w:sz="0" w:space="0" w:color="auto"/>
            <w:left w:val="none" w:sz="0" w:space="0" w:color="auto"/>
            <w:bottom w:val="none" w:sz="0" w:space="0" w:color="auto"/>
            <w:right w:val="none" w:sz="0" w:space="0" w:color="auto"/>
          </w:divBdr>
        </w:div>
      </w:divsChild>
    </w:div>
    <w:div w:id="1995835594">
      <w:bodyDiv w:val="1"/>
      <w:marLeft w:val="0"/>
      <w:marRight w:val="0"/>
      <w:marTop w:val="0"/>
      <w:marBottom w:val="0"/>
      <w:divBdr>
        <w:top w:val="none" w:sz="0" w:space="0" w:color="auto"/>
        <w:left w:val="none" w:sz="0" w:space="0" w:color="auto"/>
        <w:bottom w:val="none" w:sz="0" w:space="0" w:color="auto"/>
        <w:right w:val="none" w:sz="0" w:space="0" w:color="auto"/>
      </w:divBdr>
      <w:divsChild>
        <w:div w:id="844367455">
          <w:marLeft w:val="0"/>
          <w:marRight w:val="0"/>
          <w:marTop w:val="0"/>
          <w:marBottom w:val="0"/>
          <w:divBdr>
            <w:top w:val="none" w:sz="0" w:space="0" w:color="auto"/>
            <w:left w:val="none" w:sz="0" w:space="0" w:color="auto"/>
            <w:bottom w:val="none" w:sz="0" w:space="0" w:color="auto"/>
            <w:right w:val="none" w:sz="0" w:space="0" w:color="auto"/>
          </w:divBdr>
        </w:div>
      </w:divsChild>
    </w:div>
    <w:div w:id="2009096626">
      <w:bodyDiv w:val="1"/>
      <w:marLeft w:val="0"/>
      <w:marRight w:val="0"/>
      <w:marTop w:val="0"/>
      <w:marBottom w:val="0"/>
      <w:divBdr>
        <w:top w:val="none" w:sz="0" w:space="0" w:color="auto"/>
        <w:left w:val="none" w:sz="0" w:space="0" w:color="auto"/>
        <w:bottom w:val="none" w:sz="0" w:space="0" w:color="auto"/>
        <w:right w:val="none" w:sz="0" w:space="0" w:color="auto"/>
      </w:divBdr>
      <w:divsChild>
        <w:div w:id="71370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24562</Words>
  <Characters>147133</Characters>
  <Application>Microsoft Office Word</Application>
  <DocSecurity>0</DocSecurity>
  <Lines>2536</Lines>
  <Paragraphs>880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Albina Mereuță</cp:lastModifiedBy>
  <cp:revision>2</cp:revision>
  <cp:lastPrinted>2026-02-16T09:09:00Z</cp:lastPrinted>
  <dcterms:created xsi:type="dcterms:W3CDTF">2026-02-26T12:49:00Z</dcterms:created>
  <dcterms:modified xsi:type="dcterms:W3CDTF">2026-02-26T12:49:00Z</dcterms:modified>
</cp:coreProperties>
</file>