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A989" w14:textId="535455F4" w:rsidR="00350769" w:rsidRPr="007A4053" w:rsidRDefault="00C02FB6" w:rsidP="00350769">
      <w:pPr>
        <w:jc w:val="center"/>
        <w:rPr>
          <w:b/>
          <w:sz w:val="28"/>
          <w:szCs w:val="28"/>
          <w:lang w:val="ro-RO"/>
        </w:rPr>
      </w:pPr>
      <w:r w:rsidRPr="007A4053">
        <w:rPr>
          <w:b/>
          <w:sz w:val="28"/>
          <w:szCs w:val="28"/>
          <w:lang w:val="ro-RO"/>
        </w:rPr>
        <w:t>NOTĂ DE FUNDAMENTARE</w:t>
      </w:r>
    </w:p>
    <w:p w14:paraId="24F4205B" w14:textId="77777777" w:rsidR="00E74672" w:rsidRPr="007A4053" w:rsidRDefault="00A33E1E" w:rsidP="0078717C">
      <w:pPr>
        <w:jc w:val="center"/>
        <w:rPr>
          <w:b/>
          <w:bCs/>
          <w:sz w:val="26"/>
          <w:szCs w:val="26"/>
          <w:lang w:val="ro-RO" w:eastAsia="ro-RO"/>
        </w:rPr>
      </w:pPr>
      <w:r w:rsidRPr="007A4053">
        <w:rPr>
          <w:b/>
          <w:bCs/>
          <w:sz w:val="26"/>
          <w:szCs w:val="26"/>
          <w:lang w:val="ro-RO" w:eastAsia="ro-RO"/>
        </w:rPr>
        <w:t xml:space="preserve">la proiectul </w:t>
      </w:r>
      <w:proofErr w:type="spellStart"/>
      <w:r w:rsidRPr="007A4053">
        <w:rPr>
          <w:b/>
          <w:bCs/>
          <w:sz w:val="26"/>
          <w:szCs w:val="26"/>
          <w:lang w:val="ro-RO" w:eastAsia="ro-RO"/>
        </w:rPr>
        <w:t>hotărîrii</w:t>
      </w:r>
      <w:proofErr w:type="spellEnd"/>
      <w:r w:rsidRPr="007A4053">
        <w:rPr>
          <w:b/>
          <w:bCs/>
          <w:sz w:val="26"/>
          <w:szCs w:val="26"/>
          <w:lang w:val="ro-RO" w:eastAsia="ro-RO"/>
        </w:rPr>
        <w:t xml:space="preserve"> Guvernului </w:t>
      </w:r>
    </w:p>
    <w:p w14:paraId="5CF40334" w14:textId="77777777" w:rsidR="0007761A" w:rsidRPr="007A4053" w:rsidRDefault="0007761A" w:rsidP="0007761A">
      <w:pPr>
        <w:jc w:val="center"/>
        <w:rPr>
          <w:b/>
          <w:bCs/>
          <w:sz w:val="26"/>
          <w:szCs w:val="26"/>
          <w:lang w:val="ro-RO" w:eastAsia="ro-RO"/>
        </w:rPr>
      </w:pPr>
      <w:r w:rsidRPr="007A4053">
        <w:rPr>
          <w:b/>
          <w:bCs/>
          <w:sz w:val="26"/>
          <w:szCs w:val="26"/>
          <w:lang w:val="ro-RO" w:eastAsia="ro-RO"/>
        </w:rPr>
        <w:t xml:space="preserve">Cu privire la modificarea unor </w:t>
      </w:r>
      <w:proofErr w:type="spellStart"/>
      <w:r w:rsidRPr="007A4053">
        <w:rPr>
          <w:b/>
          <w:bCs/>
          <w:sz w:val="26"/>
          <w:szCs w:val="26"/>
          <w:lang w:val="ro-RO" w:eastAsia="ro-RO"/>
        </w:rPr>
        <w:t>hotărîri</w:t>
      </w:r>
      <w:proofErr w:type="spellEnd"/>
      <w:r w:rsidRPr="007A4053">
        <w:rPr>
          <w:b/>
          <w:bCs/>
          <w:sz w:val="26"/>
          <w:szCs w:val="26"/>
          <w:lang w:val="ro-RO" w:eastAsia="ro-RO"/>
        </w:rPr>
        <w:t xml:space="preserve"> ale Guvernului</w:t>
      </w:r>
    </w:p>
    <w:p w14:paraId="22CD81C5" w14:textId="77777777" w:rsidR="006B2E21" w:rsidRPr="007A4053" w:rsidRDefault="001720BC" w:rsidP="0007761A">
      <w:pPr>
        <w:jc w:val="center"/>
        <w:rPr>
          <w:b/>
          <w:bCs/>
          <w:sz w:val="26"/>
          <w:szCs w:val="26"/>
          <w:lang w:val="ro-RO" w:eastAsia="ro-RO"/>
        </w:rPr>
      </w:pPr>
      <w:r w:rsidRPr="007A4053">
        <w:rPr>
          <w:b/>
          <w:bCs/>
          <w:sz w:val="26"/>
          <w:szCs w:val="26"/>
          <w:lang w:val="ro-RO" w:eastAsia="ro-RO"/>
        </w:rPr>
        <w:t xml:space="preserve">(modificarea regulamentelor de organizare și funcționare a Ministerului Agriculturii și Industriei Alimentare și ale structurilor organizaționale </w:t>
      </w:r>
    </w:p>
    <w:p w14:paraId="611B631D" w14:textId="7607C2EA" w:rsidR="0007761A" w:rsidRPr="007A4053" w:rsidRDefault="001720BC" w:rsidP="0007761A">
      <w:pPr>
        <w:jc w:val="center"/>
        <w:rPr>
          <w:b/>
          <w:bCs/>
          <w:sz w:val="26"/>
          <w:szCs w:val="26"/>
          <w:lang w:val="ro-RO" w:eastAsia="ro-RO"/>
        </w:rPr>
      </w:pPr>
      <w:r w:rsidRPr="007A4053">
        <w:rPr>
          <w:b/>
          <w:bCs/>
          <w:sz w:val="26"/>
          <w:szCs w:val="26"/>
          <w:lang w:val="ro-RO" w:eastAsia="ro-RO"/>
        </w:rPr>
        <w:t>din sfera sa de competență)</w:t>
      </w:r>
    </w:p>
    <w:p w14:paraId="7CB89F46" w14:textId="77777777" w:rsidR="00350769" w:rsidRPr="007A4053" w:rsidRDefault="00350769" w:rsidP="00FB382A">
      <w:pPr>
        <w:ind w:left="142"/>
        <w:rPr>
          <w:b/>
          <w:bCs/>
          <w:sz w:val="28"/>
          <w:szCs w:val="28"/>
          <w:lang w:val="ro-RO" w:eastAsia="ru-RU"/>
        </w:rPr>
      </w:pPr>
    </w:p>
    <w:p w14:paraId="0DA279EC" w14:textId="77777777" w:rsidR="006B2E21" w:rsidRPr="007A4053" w:rsidRDefault="006B2E21" w:rsidP="00FB382A">
      <w:pPr>
        <w:ind w:left="142"/>
        <w:rPr>
          <w:b/>
          <w:bCs/>
          <w:sz w:val="28"/>
          <w:szCs w:val="28"/>
          <w:lang w:val="ro-RO" w:eastAsia="ru-RU"/>
        </w:rPr>
      </w:pPr>
    </w:p>
    <w:tbl>
      <w:tblPr>
        <w:tblpPr w:leftFromText="180" w:rightFromText="180" w:vertAnchor="text" w:tblpY="1"/>
        <w:tblOverlap w:val="never"/>
        <w:tblW w:w="10198" w:type="dxa"/>
        <w:tblCellMar>
          <w:top w:w="15" w:type="dxa"/>
          <w:left w:w="15" w:type="dxa"/>
          <w:bottom w:w="15" w:type="dxa"/>
          <w:right w:w="15" w:type="dxa"/>
        </w:tblCellMar>
        <w:tblLook w:val="04A0" w:firstRow="1" w:lastRow="0" w:firstColumn="1" w:lastColumn="0" w:noHBand="0" w:noVBand="1"/>
      </w:tblPr>
      <w:tblGrid>
        <w:gridCol w:w="10198"/>
      </w:tblGrid>
      <w:tr w:rsidR="00350769" w:rsidRPr="00507F51" w14:paraId="4762FD54"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51C32B5A" w14:textId="068F6A4C" w:rsidR="00350769" w:rsidRPr="007A4053" w:rsidRDefault="00350769" w:rsidP="003A1376">
            <w:pPr>
              <w:jc w:val="both"/>
              <w:rPr>
                <w:b/>
                <w:bCs/>
                <w:sz w:val="28"/>
                <w:lang w:val="ro-RO"/>
              </w:rPr>
            </w:pPr>
            <w:r w:rsidRPr="007A4053">
              <w:rPr>
                <w:b/>
                <w:bCs/>
                <w:sz w:val="28"/>
                <w:lang w:val="ro-RO"/>
              </w:rPr>
              <w:t xml:space="preserve">1. </w:t>
            </w:r>
            <w:r w:rsidR="006545D8" w:rsidRPr="007A4053">
              <w:rPr>
                <w:b/>
                <w:bCs/>
                <w:sz w:val="28"/>
                <w:lang w:val="ro-RO"/>
              </w:rPr>
              <w:t xml:space="preserve"> Denumirea sau numele autorului </w:t>
            </w:r>
            <w:proofErr w:type="spellStart"/>
            <w:r w:rsidR="006545D8" w:rsidRPr="007A4053">
              <w:rPr>
                <w:b/>
                <w:bCs/>
                <w:sz w:val="28"/>
                <w:lang w:val="ro-RO"/>
              </w:rPr>
              <w:t>şi</w:t>
            </w:r>
            <w:proofErr w:type="spellEnd"/>
            <w:r w:rsidR="006545D8" w:rsidRPr="007A4053">
              <w:rPr>
                <w:b/>
                <w:bCs/>
                <w:sz w:val="28"/>
                <w:lang w:val="ro-RO"/>
              </w:rPr>
              <w:t xml:space="preserve">, după caz, a/al </w:t>
            </w:r>
            <w:proofErr w:type="spellStart"/>
            <w:r w:rsidR="006545D8" w:rsidRPr="007A4053">
              <w:rPr>
                <w:b/>
                <w:bCs/>
                <w:sz w:val="28"/>
                <w:lang w:val="ro-RO"/>
              </w:rPr>
              <w:t>participanţilor</w:t>
            </w:r>
            <w:proofErr w:type="spellEnd"/>
            <w:r w:rsidR="006545D8" w:rsidRPr="007A4053">
              <w:rPr>
                <w:b/>
                <w:bCs/>
                <w:sz w:val="28"/>
                <w:lang w:val="ro-RO"/>
              </w:rPr>
              <w:t xml:space="preserve"> la elaborarea proiectului actului normativ</w:t>
            </w:r>
          </w:p>
        </w:tc>
      </w:tr>
      <w:tr w:rsidR="00350769" w:rsidRPr="00507F51" w14:paraId="1C9F7F12"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B9D4CFE" w14:textId="77777777" w:rsidR="00350769" w:rsidRPr="007A4053" w:rsidRDefault="00350769" w:rsidP="003A1376">
            <w:pPr>
              <w:jc w:val="both"/>
              <w:rPr>
                <w:sz w:val="24"/>
                <w:lang w:val="ro-RO"/>
              </w:rPr>
            </w:pPr>
            <w:r w:rsidRPr="007A4053">
              <w:rPr>
                <w:sz w:val="24"/>
                <w:lang w:val="ro-RO"/>
              </w:rPr>
              <w:t>Autorul proiectului este Ministerul Agriculturii</w:t>
            </w:r>
            <w:r w:rsidR="007F1209" w:rsidRPr="007A4053">
              <w:rPr>
                <w:sz w:val="24"/>
                <w:lang w:val="ro-RO"/>
              </w:rPr>
              <w:t xml:space="preserve"> și Industriei Alimentare</w:t>
            </w:r>
          </w:p>
        </w:tc>
      </w:tr>
      <w:tr w:rsidR="00350769" w:rsidRPr="00507F51" w14:paraId="37E060EC"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DDAA45D" w14:textId="44E61290" w:rsidR="00350769" w:rsidRPr="007A4053" w:rsidRDefault="00F50CB5" w:rsidP="003A1376">
            <w:pPr>
              <w:jc w:val="both"/>
              <w:rPr>
                <w:b/>
                <w:sz w:val="28"/>
                <w:lang w:val="ro-RO"/>
              </w:rPr>
            </w:pPr>
            <w:r w:rsidRPr="007A4053">
              <w:rPr>
                <w:b/>
                <w:bCs/>
                <w:sz w:val="28"/>
                <w:lang w:val="ro-RO"/>
              </w:rPr>
              <w:t xml:space="preserve">2. </w:t>
            </w:r>
            <w:proofErr w:type="spellStart"/>
            <w:r w:rsidRPr="007A4053">
              <w:rPr>
                <w:b/>
                <w:bCs/>
                <w:sz w:val="28"/>
                <w:lang w:val="ro-RO"/>
              </w:rPr>
              <w:t>Condiţiile</w:t>
            </w:r>
            <w:proofErr w:type="spellEnd"/>
            <w:r w:rsidRPr="007A4053">
              <w:rPr>
                <w:b/>
                <w:bCs/>
                <w:sz w:val="28"/>
                <w:lang w:val="ro-RO"/>
              </w:rPr>
              <w:t xml:space="preserve"> ce au impus elaborarea proiectului actului normativ</w:t>
            </w:r>
          </w:p>
        </w:tc>
      </w:tr>
      <w:tr w:rsidR="009628CE" w:rsidRPr="00507F51" w14:paraId="57C1826B"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42482FB" w14:textId="4028ED37" w:rsidR="009628CE" w:rsidRPr="007A4053" w:rsidRDefault="002B7AB8" w:rsidP="003A1376">
            <w:pPr>
              <w:jc w:val="both"/>
              <w:rPr>
                <w:sz w:val="24"/>
                <w:lang w:val="ro-RO"/>
              </w:rPr>
            </w:pPr>
            <w:r w:rsidRPr="007A4053">
              <w:rPr>
                <w:sz w:val="24"/>
                <w:lang w:val="ro-RO"/>
              </w:rPr>
              <w:t xml:space="preserve">2.1. </w:t>
            </w:r>
            <w:r w:rsidR="005C1518" w:rsidRPr="007A4053">
              <w:rPr>
                <w:sz w:val="24"/>
                <w:lang w:val="ro-RO"/>
              </w:rPr>
              <w:t>Proiectul a fost elaborat la inițiativa Ministerului</w:t>
            </w:r>
          </w:p>
        </w:tc>
      </w:tr>
      <w:tr w:rsidR="00350769" w:rsidRPr="00507F51" w14:paraId="489762B0"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2335229" w14:textId="798F2823" w:rsidR="00D05098" w:rsidRPr="007A4053" w:rsidRDefault="005C1518" w:rsidP="003A1376">
            <w:pPr>
              <w:spacing w:before="120"/>
              <w:jc w:val="both"/>
              <w:rPr>
                <w:sz w:val="24"/>
                <w:lang w:val="ro-RO"/>
              </w:rPr>
            </w:pPr>
            <w:r w:rsidRPr="007A4053">
              <w:rPr>
                <w:sz w:val="24"/>
                <w:lang w:val="ro-RO"/>
              </w:rPr>
              <w:t>2.2.</w:t>
            </w:r>
            <w:r w:rsidR="00AE711A" w:rsidRPr="007A4053">
              <w:rPr>
                <w:sz w:val="24"/>
                <w:lang w:val="ro-RO"/>
              </w:rPr>
              <w:t>1.</w:t>
            </w:r>
            <w:r w:rsidRPr="007A4053">
              <w:rPr>
                <w:sz w:val="24"/>
                <w:lang w:val="ro-RO"/>
              </w:rPr>
              <w:t xml:space="preserve"> </w:t>
            </w:r>
            <w:r w:rsidR="006C1A47" w:rsidRPr="007A4053">
              <w:rPr>
                <w:sz w:val="24"/>
                <w:lang w:val="ro-RO"/>
              </w:rPr>
              <w:t xml:space="preserve">Prin Hotărîrea Guvernului nr. </w:t>
            </w:r>
            <w:r w:rsidR="006E7E76" w:rsidRPr="007A4053">
              <w:rPr>
                <w:sz w:val="24"/>
                <w:lang w:val="ro-RO"/>
              </w:rPr>
              <w:t>284/2025 privind modul de organizare și funcționare a autorităților administrației publice centrale de specialitate s-a</w:t>
            </w:r>
            <w:r w:rsidR="00D05098" w:rsidRPr="007A4053">
              <w:rPr>
                <w:sz w:val="24"/>
                <w:lang w:val="ro-RO"/>
              </w:rPr>
              <w:t>u aprobat structurile-tip al</w:t>
            </w:r>
            <w:r w:rsidR="00CC19F4" w:rsidRPr="007A4053">
              <w:rPr>
                <w:sz w:val="24"/>
                <w:lang w:val="ro-RO"/>
              </w:rPr>
              <w:t>e</w:t>
            </w:r>
            <w:r w:rsidR="00D05098" w:rsidRPr="007A4053">
              <w:rPr>
                <w:sz w:val="24"/>
                <w:lang w:val="ro-RO"/>
              </w:rPr>
              <w:t xml:space="preserve"> Regulamentului privind organizarea </w:t>
            </w:r>
            <w:proofErr w:type="spellStart"/>
            <w:r w:rsidR="00D05098" w:rsidRPr="007A4053">
              <w:rPr>
                <w:sz w:val="24"/>
                <w:lang w:val="ro-RO"/>
              </w:rPr>
              <w:t>şi</w:t>
            </w:r>
            <w:proofErr w:type="spellEnd"/>
            <w:r w:rsidR="00D05098" w:rsidRPr="007A4053">
              <w:rPr>
                <w:sz w:val="24"/>
                <w:lang w:val="ro-RO"/>
              </w:rPr>
              <w:t xml:space="preserve"> </w:t>
            </w:r>
            <w:proofErr w:type="spellStart"/>
            <w:r w:rsidR="00D05098" w:rsidRPr="007A4053">
              <w:rPr>
                <w:sz w:val="24"/>
                <w:lang w:val="ro-RO"/>
              </w:rPr>
              <w:t>funcţionarea</w:t>
            </w:r>
            <w:proofErr w:type="spellEnd"/>
            <w:r w:rsidR="00D05098" w:rsidRPr="007A4053">
              <w:rPr>
                <w:sz w:val="24"/>
                <w:lang w:val="ro-RO"/>
              </w:rPr>
              <w:t xml:space="preserve"> ministerului</w:t>
            </w:r>
            <w:r w:rsidR="00CC19F4" w:rsidRPr="007A4053">
              <w:rPr>
                <w:sz w:val="24"/>
                <w:lang w:val="ro-RO"/>
              </w:rPr>
              <w:t xml:space="preserve"> și </w:t>
            </w:r>
            <w:r w:rsidR="00D05098" w:rsidRPr="007A4053">
              <w:rPr>
                <w:sz w:val="24"/>
                <w:lang w:val="ro-RO"/>
              </w:rPr>
              <w:t xml:space="preserve">Regulamentului privind organizarea </w:t>
            </w:r>
            <w:proofErr w:type="spellStart"/>
            <w:r w:rsidR="00D05098" w:rsidRPr="007A4053">
              <w:rPr>
                <w:sz w:val="24"/>
                <w:lang w:val="ro-RO"/>
              </w:rPr>
              <w:t>şi</w:t>
            </w:r>
            <w:proofErr w:type="spellEnd"/>
            <w:r w:rsidR="00D05098" w:rsidRPr="007A4053">
              <w:rPr>
                <w:sz w:val="24"/>
                <w:lang w:val="ro-RO"/>
              </w:rPr>
              <w:t xml:space="preserve"> </w:t>
            </w:r>
            <w:proofErr w:type="spellStart"/>
            <w:r w:rsidR="00D05098" w:rsidRPr="007A4053">
              <w:rPr>
                <w:sz w:val="24"/>
                <w:lang w:val="ro-RO"/>
              </w:rPr>
              <w:t>funcţionarea</w:t>
            </w:r>
            <w:proofErr w:type="spellEnd"/>
            <w:r w:rsidR="00D05098" w:rsidRPr="007A4053">
              <w:rPr>
                <w:sz w:val="24"/>
                <w:lang w:val="ro-RO"/>
              </w:rPr>
              <w:t xml:space="preserve"> </w:t>
            </w:r>
            <w:proofErr w:type="spellStart"/>
            <w:r w:rsidR="00D05098" w:rsidRPr="007A4053">
              <w:rPr>
                <w:sz w:val="24"/>
                <w:lang w:val="ro-RO"/>
              </w:rPr>
              <w:t>autorităţii</w:t>
            </w:r>
            <w:proofErr w:type="spellEnd"/>
            <w:r w:rsidR="00D05098" w:rsidRPr="007A4053">
              <w:rPr>
                <w:sz w:val="24"/>
                <w:lang w:val="ro-RO"/>
              </w:rPr>
              <w:t xml:space="preserve"> administrative din subordinea ministerului</w:t>
            </w:r>
            <w:r w:rsidR="00381DD5" w:rsidRPr="007A4053">
              <w:rPr>
                <w:sz w:val="24"/>
                <w:lang w:val="ro-RO"/>
              </w:rPr>
              <w:t>.</w:t>
            </w:r>
          </w:p>
          <w:p w14:paraId="6AF6DE02" w14:textId="77777777" w:rsidR="00446BD3" w:rsidRPr="007A4053" w:rsidRDefault="00945C7D" w:rsidP="003A1376">
            <w:pPr>
              <w:spacing w:before="120"/>
              <w:jc w:val="both"/>
              <w:rPr>
                <w:sz w:val="24"/>
                <w:lang w:val="ro-RO"/>
              </w:rPr>
            </w:pPr>
            <w:r w:rsidRPr="007A4053">
              <w:rPr>
                <w:sz w:val="24"/>
                <w:lang w:val="ro-RO"/>
              </w:rPr>
              <w:t xml:space="preserve">Potrivit punctului 3 din această </w:t>
            </w:r>
            <w:proofErr w:type="spellStart"/>
            <w:r w:rsidR="002F57E0" w:rsidRPr="007A4053">
              <w:rPr>
                <w:sz w:val="24"/>
                <w:lang w:val="ro-RO"/>
              </w:rPr>
              <w:t>H</w:t>
            </w:r>
            <w:r w:rsidRPr="007A4053">
              <w:rPr>
                <w:sz w:val="24"/>
                <w:lang w:val="ro-RO"/>
              </w:rPr>
              <w:t>otărîre</w:t>
            </w:r>
            <w:proofErr w:type="spellEnd"/>
            <w:r w:rsidR="002F57E0" w:rsidRPr="007A4053">
              <w:rPr>
                <w:sz w:val="24"/>
                <w:lang w:val="ro-RO"/>
              </w:rPr>
              <w:t>,</w:t>
            </w:r>
            <w:r w:rsidRPr="007A4053">
              <w:rPr>
                <w:sz w:val="24"/>
                <w:lang w:val="ro-RO"/>
              </w:rPr>
              <w:t xml:space="preserve"> Ministerele</w:t>
            </w:r>
            <w:r w:rsidR="000A6CA1" w:rsidRPr="007A4053">
              <w:rPr>
                <w:sz w:val="24"/>
                <w:lang w:val="ro-RO"/>
              </w:rPr>
              <w:t xml:space="preserve"> urmează să elaboreze și să prezinte spre aprobare modificări la regulamentele de organizare și funcționare ale acestora </w:t>
            </w:r>
            <w:r w:rsidR="001878F3" w:rsidRPr="007A4053">
              <w:rPr>
                <w:sz w:val="24"/>
                <w:lang w:val="ro-RO"/>
              </w:rPr>
              <w:t>și ale autorităților administrative din subordine.</w:t>
            </w:r>
            <w:r w:rsidR="00891D95" w:rsidRPr="007A4053">
              <w:rPr>
                <w:sz w:val="24"/>
                <w:lang w:val="ro-RO"/>
              </w:rPr>
              <w:t xml:space="preserve"> </w:t>
            </w:r>
          </w:p>
          <w:p w14:paraId="2869596C" w14:textId="73AA6523" w:rsidR="00D05098" w:rsidRPr="007A4053" w:rsidRDefault="00251617" w:rsidP="003A1376">
            <w:pPr>
              <w:spacing w:before="120"/>
              <w:jc w:val="both"/>
              <w:rPr>
                <w:sz w:val="24"/>
                <w:lang w:val="ro-RO"/>
              </w:rPr>
            </w:pPr>
            <w:r w:rsidRPr="007A4053">
              <w:rPr>
                <w:sz w:val="24"/>
                <w:lang w:val="ro-RO"/>
              </w:rPr>
              <w:t xml:space="preserve">În subordinea </w:t>
            </w:r>
            <w:r w:rsidR="00446BD3" w:rsidRPr="007A4053">
              <w:rPr>
                <w:sz w:val="24"/>
                <w:lang w:val="ro-RO"/>
              </w:rPr>
              <w:t xml:space="preserve">Ministerului Agriculturii și Industriei Alimentare </w:t>
            </w:r>
            <w:r w:rsidRPr="007A4053">
              <w:rPr>
                <w:sz w:val="24"/>
                <w:lang w:val="ro-RO"/>
              </w:rPr>
              <w:t xml:space="preserve">se află două autorități </w:t>
            </w:r>
            <w:r w:rsidR="00111C88" w:rsidRPr="007A4053">
              <w:rPr>
                <w:sz w:val="24"/>
                <w:lang w:val="ro-RO"/>
              </w:rPr>
              <w:t>administrative: Agenția de Intervenție și Plăți pentru Agricultură și Agenția Națională de Îmbunătățiri Funciare.</w:t>
            </w:r>
          </w:p>
          <w:p w14:paraId="2BD2CF53" w14:textId="21B07BD5" w:rsidR="0035135F" w:rsidRPr="007A4053" w:rsidRDefault="00566245" w:rsidP="003A1376">
            <w:pPr>
              <w:spacing w:before="120"/>
              <w:jc w:val="both"/>
              <w:rPr>
                <w:sz w:val="24"/>
                <w:lang w:val="ro-RO"/>
              </w:rPr>
            </w:pPr>
            <w:r w:rsidRPr="007A4053">
              <w:rPr>
                <w:sz w:val="24"/>
                <w:lang w:val="ro-RO"/>
              </w:rPr>
              <w:t>În context</w:t>
            </w:r>
            <w:r w:rsidR="00B9491D" w:rsidRPr="007A4053">
              <w:rPr>
                <w:sz w:val="24"/>
                <w:lang w:val="ro-RO"/>
              </w:rPr>
              <w:t xml:space="preserve">ul </w:t>
            </w:r>
            <w:r w:rsidR="00755453" w:rsidRPr="007A4053">
              <w:rPr>
                <w:sz w:val="24"/>
                <w:lang w:val="ro-RO"/>
              </w:rPr>
              <w:t xml:space="preserve">realizării </w:t>
            </w:r>
            <w:r w:rsidR="00B82C41" w:rsidRPr="007A4053">
              <w:rPr>
                <w:sz w:val="24"/>
                <w:lang w:val="ro-RO"/>
              </w:rPr>
              <w:t xml:space="preserve">obiectivului de </w:t>
            </w:r>
            <w:r w:rsidR="00755453" w:rsidRPr="007A4053">
              <w:rPr>
                <w:sz w:val="24"/>
                <w:lang w:val="ro-RO"/>
              </w:rPr>
              <w:t>transpuner</w:t>
            </w:r>
            <w:r w:rsidR="00B82C41" w:rsidRPr="007A4053">
              <w:rPr>
                <w:sz w:val="24"/>
                <w:lang w:val="ro-RO"/>
              </w:rPr>
              <w:t>e</w:t>
            </w:r>
            <w:r w:rsidR="00755453" w:rsidRPr="007A4053">
              <w:rPr>
                <w:sz w:val="24"/>
                <w:lang w:val="ro-RO"/>
              </w:rPr>
              <w:t xml:space="preserve"> </w:t>
            </w:r>
            <w:r w:rsidR="008445D8" w:rsidRPr="007A4053">
              <w:rPr>
                <w:sz w:val="24"/>
                <w:lang w:val="ro-RO"/>
              </w:rPr>
              <w:t xml:space="preserve">a </w:t>
            </w:r>
            <w:r w:rsidR="00755453" w:rsidRPr="007A4053">
              <w:rPr>
                <w:sz w:val="24"/>
                <w:lang w:val="ro-RO"/>
              </w:rPr>
              <w:t xml:space="preserve">legislației </w:t>
            </w:r>
            <w:r w:rsidR="0026112D" w:rsidRPr="007A4053">
              <w:rPr>
                <w:sz w:val="24"/>
                <w:lang w:val="ro-RO"/>
              </w:rPr>
              <w:t xml:space="preserve">Uniunii Europene </w:t>
            </w:r>
            <w:r w:rsidR="00B82C41" w:rsidRPr="007A4053">
              <w:rPr>
                <w:sz w:val="24"/>
                <w:lang w:val="ro-RO"/>
              </w:rPr>
              <w:t xml:space="preserve">s-a conturat </w:t>
            </w:r>
            <w:r w:rsidR="00CD0E31" w:rsidRPr="007A4053">
              <w:rPr>
                <w:sz w:val="24"/>
                <w:lang w:val="ro-RO"/>
              </w:rPr>
              <w:t xml:space="preserve">necesitatea reconfigurării unor subdiviziuni structurale ale Ministerului care să răspundă </w:t>
            </w:r>
            <w:r w:rsidR="007B6125" w:rsidRPr="007A4053">
              <w:rPr>
                <w:sz w:val="24"/>
                <w:lang w:val="ro-RO"/>
              </w:rPr>
              <w:t xml:space="preserve">mai eficient la </w:t>
            </w:r>
            <w:r w:rsidR="00A57EE1" w:rsidRPr="007A4053">
              <w:rPr>
                <w:sz w:val="24"/>
                <w:lang w:val="ro-RO"/>
              </w:rPr>
              <w:t xml:space="preserve">provocările apărute </w:t>
            </w:r>
            <w:r w:rsidR="0060511A" w:rsidRPr="007A4053">
              <w:rPr>
                <w:sz w:val="24"/>
                <w:lang w:val="ro-RO"/>
              </w:rPr>
              <w:t>în acest proces</w:t>
            </w:r>
            <w:r w:rsidR="00271712" w:rsidRPr="007A4053">
              <w:rPr>
                <w:sz w:val="24"/>
                <w:lang w:val="ro-RO"/>
              </w:rPr>
              <w:t xml:space="preserve"> și </w:t>
            </w:r>
            <w:r w:rsidR="006D4C1E" w:rsidRPr="007A4053">
              <w:rPr>
                <w:sz w:val="24"/>
                <w:lang w:val="ro-RO"/>
              </w:rPr>
              <w:t xml:space="preserve">implicit majorarea efectivului de personal cu </w:t>
            </w:r>
            <w:r w:rsidR="0003196D" w:rsidRPr="007A4053">
              <w:rPr>
                <w:sz w:val="24"/>
                <w:lang w:val="ro-RO"/>
              </w:rPr>
              <w:t>8</w:t>
            </w:r>
            <w:r w:rsidR="006D4C1E" w:rsidRPr="007A4053">
              <w:rPr>
                <w:sz w:val="24"/>
                <w:lang w:val="ro-RO"/>
              </w:rPr>
              <w:t xml:space="preserve"> unități</w:t>
            </w:r>
            <w:r w:rsidR="006B5B82" w:rsidRPr="007A4053">
              <w:rPr>
                <w:sz w:val="24"/>
                <w:lang w:val="ro-RO"/>
              </w:rPr>
              <w:t xml:space="preserve"> de personal.</w:t>
            </w:r>
          </w:p>
          <w:p w14:paraId="28FB245C" w14:textId="6672C1B1" w:rsidR="00BC7CF0" w:rsidRPr="007A4053" w:rsidRDefault="00E01170" w:rsidP="003A1376">
            <w:pPr>
              <w:spacing w:before="120"/>
              <w:jc w:val="both"/>
              <w:rPr>
                <w:sz w:val="24"/>
                <w:lang w:val="ro-RO"/>
              </w:rPr>
            </w:pPr>
            <w:r w:rsidRPr="007A4053">
              <w:rPr>
                <w:sz w:val="24"/>
                <w:lang w:val="ro-RO"/>
              </w:rPr>
              <w:t xml:space="preserve">2.2.2. </w:t>
            </w:r>
            <w:r w:rsidR="00107088" w:rsidRPr="007A4053">
              <w:rPr>
                <w:sz w:val="24"/>
                <w:lang w:val="ro-RO"/>
              </w:rPr>
              <w:t xml:space="preserve">De asemenea, prin proiect se urmărește modificarea </w:t>
            </w:r>
            <w:r w:rsidR="003A6324" w:rsidRPr="007A4053">
              <w:rPr>
                <w:sz w:val="24"/>
                <w:lang w:val="ro-RO"/>
              </w:rPr>
              <w:t xml:space="preserve">modului de ținere a contabilității de către </w:t>
            </w:r>
            <w:r w:rsidR="00BE1F82" w:rsidRPr="007A4053">
              <w:rPr>
                <w:sz w:val="24"/>
                <w:lang w:val="ro-RO"/>
              </w:rPr>
              <w:t>Instituți</w:t>
            </w:r>
            <w:r w:rsidR="003A6324" w:rsidRPr="007A4053">
              <w:rPr>
                <w:sz w:val="24"/>
                <w:lang w:val="ro-RO"/>
              </w:rPr>
              <w:t>a</w:t>
            </w:r>
            <w:r w:rsidR="00BE1F82" w:rsidRPr="007A4053">
              <w:rPr>
                <w:sz w:val="24"/>
                <w:lang w:val="ro-RO"/>
              </w:rPr>
              <w:t xml:space="preserve"> Public</w:t>
            </w:r>
            <w:r w:rsidR="003A6324" w:rsidRPr="007A4053">
              <w:rPr>
                <w:sz w:val="24"/>
                <w:lang w:val="ro-RO"/>
              </w:rPr>
              <w:t>ă</w:t>
            </w:r>
            <w:r w:rsidR="00BE1F82" w:rsidRPr="007A4053">
              <w:rPr>
                <w:sz w:val="24"/>
                <w:lang w:val="ro-RO"/>
              </w:rPr>
              <w:t xml:space="preserve"> Centrul Național de Cercetare și Producere a Semințelor</w:t>
            </w:r>
            <w:r w:rsidR="003A6324" w:rsidRPr="007A4053">
              <w:rPr>
                <w:sz w:val="24"/>
                <w:lang w:val="ro-RO"/>
              </w:rPr>
              <w:t xml:space="preserve">, </w:t>
            </w:r>
            <w:r w:rsidR="007773D1" w:rsidRPr="007A4053">
              <w:rPr>
                <w:sz w:val="24"/>
                <w:lang w:val="ro-RO"/>
              </w:rPr>
              <w:t xml:space="preserve">întrucît fiind o instituție publică bugetară, aceasta urmează să </w:t>
            </w:r>
            <w:r w:rsidR="0066499E" w:rsidRPr="007A4053">
              <w:rPr>
                <w:sz w:val="24"/>
                <w:lang w:val="ro-RO"/>
              </w:rPr>
              <w:t>țină evidența contabilă și să prezinte rapo</w:t>
            </w:r>
            <w:r w:rsidR="00720B03" w:rsidRPr="007A4053">
              <w:rPr>
                <w:sz w:val="24"/>
                <w:lang w:val="ro-RO"/>
              </w:rPr>
              <w:t xml:space="preserve">arte financiare în conformitate cu Legea </w:t>
            </w:r>
            <w:r w:rsidR="00742F36" w:rsidRPr="007A4053">
              <w:rPr>
                <w:sz w:val="24"/>
                <w:lang w:val="ro-RO"/>
              </w:rPr>
              <w:t xml:space="preserve">finanțelor publice și responsabilității bugetar-fiscale </w:t>
            </w:r>
            <w:r w:rsidR="00720B03" w:rsidRPr="007A4053">
              <w:rPr>
                <w:sz w:val="24"/>
                <w:lang w:val="ro-RO"/>
              </w:rPr>
              <w:t>nr. 181</w:t>
            </w:r>
            <w:r w:rsidR="00D2156C" w:rsidRPr="007A4053">
              <w:rPr>
                <w:sz w:val="24"/>
                <w:lang w:val="ro-RO"/>
              </w:rPr>
              <w:t>/2014</w:t>
            </w:r>
            <w:r w:rsidR="00742F36" w:rsidRPr="007A4053">
              <w:rPr>
                <w:sz w:val="24"/>
                <w:lang w:val="ro-RO"/>
              </w:rPr>
              <w:t xml:space="preserve"> și a actelor normative e</w:t>
            </w:r>
            <w:r w:rsidR="00EE2D6D" w:rsidRPr="007A4053">
              <w:rPr>
                <w:sz w:val="24"/>
                <w:lang w:val="ro-RO"/>
              </w:rPr>
              <w:t>mise în baza acestei Legi.</w:t>
            </w:r>
          </w:p>
          <w:p w14:paraId="372BF843" w14:textId="46C7F97E" w:rsidR="00BF707E" w:rsidRPr="007A4053" w:rsidRDefault="00E01170" w:rsidP="003A1376">
            <w:pPr>
              <w:spacing w:before="120"/>
              <w:jc w:val="both"/>
              <w:rPr>
                <w:sz w:val="24"/>
                <w:lang w:val="ro-RO"/>
              </w:rPr>
            </w:pPr>
            <w:r w:rsidRPr="007A4053">
              <w:rPr>
                <w:sz w:val="24"/>
                <w:lang w:val="ro-RO"/>
              </w:rPr>
              <w:t xml:space="preserve">2.2.3. </w:t>
            </w:r>
            <w:r w:rsidR="00D6203E" w:rsidRPr="007A4053">
              <w:rPr>
                <w:sz w:val="24"/>
                <w:lang w:val="ro-RO"/>
              </w:rPr>
              <w:t>În același timp, î</w:t>
            </w:r>
            <w:r w:rsidR="00BF57C0" w:rsidRPr="007A4053">
              <w:rPr>
                <w:sz w:val="24"/>
                <w:lang w:val="ro-RO"/>
              </w:rPr>
              <w:t xml:space="preserve">n procesul de implementare a Acordului de împrumut </w:t>
            </w:r>
            <w:r w:rsidR="00265A05" w:rsidRPr="007A4053">
              <w:rPr>
                <w:sz w:val="24"/>
                <w:lang w:val="ro-RO"/>
              </w:rPr>
              <w:t xml:space="preserve">dintre Republica Moldova </w:t>
            </w:r>
            <w:proofErr w:type="spellStart"/>
            <w:r w:rsidR="00265A05" w:rsidRPr="007A4053">
              <w:rPr>
                <w:sz w:val="24"/>
                <w:lang w:val="ro-RO"/>
              </w:rPr>
              <w:t>şi</w:t>
            </w:r>
            <w:proofErr w:type="spellEnd"/>
            <w:r w:rsidR="00265A05" w:rsidRPr="007A4053">
              <w:rPr>
                <w:sz w:val="24"/>
                <w:lang w:val="ro-RO"/>
              </w:rPr>
              <w:t xml:space="preserve"> Banca </w:t>
            </w:r>
            <w:proofErr w:type="spellStart"/>
            <w:r w:rsidR="00265A05" w:rsidRPr="007A4053">
              <w:rPr>
                <w:sz w:val="24"/>
                <w:lang w:val="ro-RO"/>
              </w:rPr>
              <w:t>Internaţională</w:t>
            </w:r>
            <w:proofErr w:type="spellEnd"/>
            <w:r w:rsidR="00265A05" w:rsidRPr="007A4053">
              <w:rPr>
                <w:sz w:val="24"/>
                <w:lang w:val="ro-RO"/>
              </w:rPr>
              <w:t xml:space="preserve"> pentru </w:t>
            </w:r>
            <w:proofErr w:type="spellStart"/>
            <w:r w:rsidR="00265A05" w:rsidRPr="007A4053">
              <w:rPr>
                <w:sz w:val="24"/>
                <w:lang w:val="ro-RO"/>
              </w:rPr>
              <w:t>Reconstrucţie</w:t>
            </w:r>
            <w:proofErr w:type="spellEnd"/>
            <w:r w:rsidR="00265A05" w:rsidRPr="007A4053">
              <w:rPr>
                <w:sz w:val="24"/>
                <w:lang w:val="ro-RO"/>
              </w:rPr>
              <w:t xml:space="preserve"> </w:t>
            </w:r>
            <w:proofErr w:type="spellStart"/>
            <w:r w:rsidR="00265A05" w:rsidRPr="007A4053">
              <w:rPr>
                <w:sz w:val="24"/>
                <w:lang w:val="ro-RO"/>
              </w:rPr>
              <w:t>şi</w:t>
            </w:r>
            <w:proofErr w:type="spellEnd"/>
            <w:r w:rsidR="00265A05" w:rsidRPr="007A4053">
              <w:rPr>
                <w:sz w:val="24"/>
                <w:lang w:val="ro-RO"/>
              </w:rPr>
              <w:t xml:space="preserve"> Dezvoltare pentru realizarea proiectului „</w:t>
            </w:r>
            <w:proofErr w:type="spellStart"/>
            <w:r w:rsidR="00265A05" w:rsidRPr="007A4053">
              <w:rPr>
                <w:sz w:val="24"/>
                <w:lang w:val="ro-RO"/>
              </w:rPr>
              <w:t>Investiţii</w:t>
            </w:r>
            <w:proofErr w:type="spellEnd"/>
            <w:r w:rsidR="00265A05" w:rsidRPr="007A4053">
              <w:rPr>
                <w:sz w:val="24"/>
                <w:lang w:val="ro-RO"/>
              </w:rPr>
              <w:t xml:space="preserve"> pentru </w:t>
            </w:r>
            <w:proofErr w:type="spellStart"/>
            <w:r w:rsidR="00265A05" w:rsidRPr="007A4053">
              <w:rPr>
                <w:sz w:val="24"/>
                <w:lang w:val="ro-RO"/>
              </w:rPr>
              <w:t>Guvernanţă</w:t>
            </w:r>
            <w:proofErr w:type="spellEnd"/>
            <w:r w:rsidR="00265A05" w:rsidRPr="007A4053">
              <w:rPr>
                <w:sz w:val="24"/>
                <w:lang w:val="ro-RO"/>
              </w:rPr>
              <w:t xml:space="preserve">, </w:t>
            </w:r>
            <w:proofErr w:type="spellStart"/>
            <w:r w:rsidR="00265A05" w:rsidRPr="007A4053">
              <w:rPr>
                <w:sz w:val="24"/>
                <w:lang w:val="ro-RO"/>
              </w:rPr>
              <w:t>Creştere</w:t>
            </w:r>
            <w:proofErr w:type="spellEnd"/>
            <w:r w:rsidR="00265A05" w:rsidRPr="007A4053">
              <w:rPr>
                <w:sz w:val="24"/>
                <w:lang w:val="ro-RO"/>
              </w:rPr>
              <w:t xml:space="preserve"> </w:t>
            </w:r>
            <w:proofErr w:type="spellStart"/>
            <w:r w:rsidR="00265A05" w:rsidRPr="007A4053">
              <w:rPr>
                <w:sz w:val="24"/>
                <w:lang w:val="ro-RO"/>
              </w:rPr>
              <w:t>şi</w:t>
            </w:r>
            <w:proofErr w:type="spellEnd"/>
            <w:r w:rsidR="00265A05" w:rsidRPr="007A4053">
              <w:rPr>
                <w:sz w:val="24"/>
                <w:lang w:val="ro-RO"/>
              </w:rPr>
              <w:t xml:space="preserve"> </w:t>
            </w:r>
            <w:proofErr w:type="spellStart"/>
            <w:r w:rsidR="00265A05" w:rsidRPr="007A4053">
              <w:rPr>
                <w:sz w:val="24"/>
                <w:lang w:val="ro-RO"/>
              </w:rPr>
              <w:t>Rezilienţă</w:t>
            </w:r>
            <w:proofErr w:type="spellEnd"/>
            <w:r w:rsidR="00265A05" w:rsidRPr="007A4053">
              <w:rPr>
                <w:sz w:val="24"/>
                <w:lang w:val="ro-RO"/>
              </w:rPr>
              <w:t xml:space="preserve"> în Agricultură (AGGRI)”, ratificat prin Legea nr. 217/2023 s-a constat o neconcordanță între angajamentele asumate și </w:t>
            </w:r>
            <w:r w:rsidR="00E5103C" w:rsidRPr="007A4053">
              <w:rPr>
                <w:sz w:val="24"/>
                <w:lang w:val="ro-RO"/>
              </w:rPr>
              <w:t xml:space="preserve">prevederile </w:t>
            </w:r>
            <w:r w:rsidR="00265A05" w:rsidRPr="007A4053">
              <w:rPr>
                <w:sz w:val="24"/>
                <w:lang w:val="ro-RO"/>
              </w:rPr>
              <w:t>Regulamentul</w:t>
            </w:r>
            <w:r w:rsidR="00E5103C" w:rsidRPr="007A4053">
              <w:rPr>
                <w:sz w:val="24"/>
                <w:lang w:val="ro-RO"/>
              </w:rPr>
              <w:t>ui</w:t>
            </w:r>
            <w:r w:rsidR="00265A05" w:rsidRPr="007A4053">
              <w:rPr>
                <w:sz w:val="24"/>
                <w:lang w:val="ro-RO"/>
              </w:rPr>
              <w:t xml:space="preserve"> </w:t>
            </w:r>
            <w:proofErr w:type="spellStart"/>
            <w:r w:rsidR="00E5206E" w:rsidRPr="007A4053">
              <w:rPr>
                <w:sz w:val="24"/>
                <w:lang w:val="ro-RO"/>
              </w:rPr>
              <w:t>Unităţii</w:t>
            </w:r>
            <w:proofErr w:type="spellEnd"/>
            <w:r w:rsidR="00E5206E" w:rsidRPr="007A4053">
              <w:rPr>
                <w:sz w:val="24"/>
                <w:lang w:val="ro-RO"/>
              </w:rPr>
              <w:t xml:space="preserve"> consolidate pentru implementarea </w:t>
            </w:r>
            <w:proofErr w:type="spellStart"/>
            <w:r w:rsidR="00E5206E" w:rsidRPr="007A4053">
              <w:rPr>
                <w:sz w:val="24"/>
                <w:lang w:val="ro-RO"/>
              </w:rPr>
              <w:t>şi</w:t>
            </w:r>
            <w:proofErr w:type="spellEnd"/>
            <w:r w:rsidR="00E5206E" w:rsidRPr="007A4053">
              <w:rPr>
                <w:sz w:val="24"/>
                <w:lang w:val="ro-RO"/>
              </w:rPr>
              <w:t xml:space="preserve"> monitorizarea proiectelor în domeniul agriculturii, </w:t>
            </w:r>
            <w:proofErr w:type="spellStart"/>
            <w:r w:rsidR="00E5206E" w:rsidRPr="007A4053">
              <w:rPr>
                <w:sz w:val="24"/>
                <w:lang w:val="ro-RO"/>
              </w:rPr>
              <w:t>finanţate</w:t>
            </w:r>
            <w:proofErr w:type="spellEnd"/>
            <w:r w:rsidR="00E5206E" w:rsidRPr="007A4053">
              <w:rPr>
                <w:sz w:val="24"/>
                <w:lang w:val="ro-RO"/>
              </w:rPr>
              <w:t xml:space="preserve"> de Banca Mondială, aprobat prin Hotărîrea Guvernului nr. 878/1999</w:t>
            </w:r>
            <w:r w:rsidR="00E5103C" w:rsidRPr="007A4053">
              <w:rPr>
                <w:sz w:val="24"/>
                <w:lang w:val="ro-RO"/>
              </w:rPr>
              <w:t>.</w:t>
            </w:r>
          </w:p>
          <w:p w14:paraId="2E9A1B5C" w14:textId="02BF9B4E" w:rsidR="00BF707E" w:rsidRPr="007A4053" w:rsidRDefault="00E5103C" w:rsidP="003A1376">
            <w:pPr>
              <w:spacing w:before="120"/>
              <w:jc w:val="both"/>
              <w:rPr>
                <w:sz w:val="24"/>
                <w:lang w:val="ro-RO"/>
              </w:rPr>
            </w:pPr>
            <w:r w:rsidRPr="007A4053">
              <w:rPr>
                <w:sz w:val="24"/>
                <w:lang w:val="ro-RO"/>
              </w:rPr>
              <w:t xml:space="preserve">Astfel, </w:t>
            </w:r>
            <w:r w:rsidR="008E2494" w:rsidRPr="007A4053">
              <w:rPr>
                <w:sz w:val="24"/>
                <w:lang w:val="ro-RO"/>
              </w:rPr>
              <w:t xml:space="preserve">punctul 1 litera (b) din partea A, secțiunea I din Suplimentul 2 la </w:t>
            </w:r>
            <w:r w:rsidR="0007369A" w:rsidRPr="007A4053">
              <w:rPr>
                <w:sz w:val="24"/>
                <w:lang w:val="ro-RO"/>
              </w:rPr>
              <w:t xml:space="preserve">Acordul de împrumut, stabilește că </w:t>
            </w:r>
            <w:r w:rsidR="002278B9" w:rsidRPr="007A4053">
              <w:rPr>
                <w:sz w:val="24"/>
                <w:lang w:val="ro-RO"/>
              </w:rPr>
              <w:t>„</w:t>
            </w:r>
            <w:r w:rsidR="0007369A" w:rsidRPr="007A4053">
              <w:rPr>
                <w:sz w:val="24"/>
                <w:lang w:val="ro-RO"/>
              </w:rPr>
              <w:t xml:space="preserve">Împrumutatul va deține responsabilitatea generală </w:t>
            </w:r>
            <w:r w:rsidR="002278B9" w:rsidRPr="007A4053">
              <w:rPr>
                <w:sz w:val="24"/>
                <w:lang w:val="ro-RO"/>
              </w:rPr>
              <w:t>pentru implementarea Proiectului prin intermediul Ministerul Agriculturii și Industriei Alimentare, așa cum este descris în Articolul III din prezentul Acord. În acest scop, Împrumutatul, prin intermediul MAIA</w:t>
            </w:r>
            <w:r w:rsidR="004940D0" w:rsidRPr="007A4053">
              <w:rPr>
                <w:sz w:val="24"/>
                <w:lang w:val="ro-RO"/>
              </w:rPr>
              <w:t xml:space="preserve">: (...) va gestiona și menține, pe toată durata </w:t>
            </w:r>
            <w:r w:rsidR="00A306EA" w:rsidRPr="007A4053">
              <w:rPr>
                <w:sz w:val="24"/>
                <w:lang w:val="ro-RO"/>
              </w:rPr>
              <w:t>implementării Proiectului, un Consiliu de observatori responsabil de supravegherea și coordonarea implementării proiectului, în baza unor termeni de referință acceptabili pentru Bancă, și care va fi format din reprezentanți</w:t>
            </w:r>
            <w:r w:rsidR="000D643A" w:rsidRPr="007A4053">
              <w:rPr>
                <w:sz w:val="24"/>
                <w:lang w:val="ro-RO"/>
              </w:rPr>
              <w:t xml:space="preserve"> ai MAIA, ME, MF, Ministerul Mediului, </w:t>
            </w:r>
            <w:r w:rsidR="00377D15" w:rsidRPr="007A4053">
              <w:rPr>
                <w:sz w:val="24"/>
                <w:lang w:val="ro-RO"/>
              </w:rPr>
              <w:t>Cancelariei de stat și societății civile, în modul descris în Manualul Operațional al Proiectului.</w:t>
            </w:r>
            <w:r w:rsidR="006724E2" w:rsidRPr="007A4053">
              <w:rPr>
                <w:sz w:val="24"/>
                <w:lang w:val="ro-RO"/>
              </w:rPr>
              <w:t>”</w:t>
            </w:r>
            <w:r w:rsidR="00032BC7" w:rsidRPr="007A4053">
              <w:rPr>
                <w:sz w:val="24"/>
                <w:lang w:val="ro-RO"/>
              </w:rPr>
              <w:t xml:space="preserve"> </w:t>
            </w:r>
          </w:p>
          <w:p w14:paraId="19A6CEFC" w14:textId="2004375E" w:rsidR="00265A05" w:rsidRPr="007A4053" w:rsidRDefault="0091040B" w:rsidP="003A1376">
            <w:pPr>
              <w:spacing w:before="120"/>
              <w:jc w:val="both"/>
              <w:rPr>
                <w:sz w:val="24"/>
                <w:lang w:val="ro-RO"/>
              </w:rPr>
            </w:pPr>
            <w:r w:rsidRPr="007A4053">
              <w:rPr>
                <w:sz w:val="24"/>
                <w:lang w:val="ro-RO"/>
              </w:rPr>
              <w:t xml:space="preserve">Pe de altă parte, </w:t>
            </w:r>
            <w:r w:rsidR="00032BC7" w:rsidRPr="007A4053">
              <w:rPr>
                <w:sz w:val="24"/>
                <w:lang w:val="ro-RO"/>
              </w:rPr>
              <w:t xml:space="preserve">punctul 15 din Regulamentul </w:t>
            </w:r>
            <w:proofErr w:type="spellStart"/>
            <w:r w:rsidR="009E56EB" w:rsidRPr="007A4053">
              <w:rPr>
                <w:sz w:val="24"/>
                <w:lang w:val="ro-RO"/>
              </w:rPr>
              <w:t>Unităţii</w:t>
            </w:r>
            <w:proofErr w:type="spellEnd"/>
            <w:r w:rsidR="009E56EB" w:rsidRPr="007A4053">
              <w:rPr>
                <w:sz w:val="24"/>
                <w:lang w:val="ro-RO"/>
              </w:rPr>
              <w:t xml:space="preserve"> consolidate pentru implementarea </w:t>
            </w:r>
            <w:proofErr w:type="spellStart"/>
            <w:r w:rsidR="009E56EB" w:rsidRPr="007A4053">
              <w:rPr>
                <w:sz w:val="24"/>
                <w:lang w:val="ro-RO"/>
              </w:rPr>
              <w:t>şi</w:t>
            </w:r>
            <w:proofErr w:type="spellEnd"/>
            <w:r w:rsidR="009E56EB" w:rsidRPr="007A4053">
              <w:rPr>
                <w:sz w:val="24"/>
                <w:lang w:val="ro-RO"/>
              </w:rPr>
              <w:t xml:space="preserve"> monitorizarea proiectelor în domeniul agriculturii</w:t>
            </w:r>
            <w:r w:rsidR="00FA426F" w:rsidRPr="007A4053">
              <w:rPr>
                <w:sz w:val="24"/>
                <w:lang w:val="ro-RO"/>
              </w:rPr>
              <w:t>,</w:t>
            </w:r>
            <w:r w:rsidR="009E56EB" w:rsidRPr="007A4053">
              <w:rPr>
                <w:sz w:val="24"/>
                <w:lang w:val="ro-RO"/>
              </w:rPr>
              <w:t xml:space="preserve"> responsabilă de</w:t>
            </w:r>
            <w:r w:rsidR="00032BC7" w:rsidRPr="007A4053">
              <w:rPr>
                <w:sz w:val="24"/>
                <w:lang w:val="ro-RO"/>
              </w:rPr>
              <w:t xml:space="preserve"> </w:t>
            </w:r>
            <w:r w:rsidR="00FA426F" w:rsidRPr="007A4053">
              <w:rPr>
                <w:sz w:val="24"/>
                <w:lang w:val="ro-RO"/>
              </w:rPr>
              <w:t xml:space="preserve">implementarea </w:t>
            </w:r>
            <w:r w:rsidR="00032BC7" w:rsidRPr="007A4053">
              <w:rPr>
                <w:sz w:val="24"/>
                <w:lang w:val="ro-RO"/>
              </w:rPr>
              <w:t xml:space="preserve">proiectului AGGRI, </w:t>
            </w:r>
            <w:r w:rsidR="006912A1" w:rsidRPr="007A4053">
              <w:rPr>
                <w:sz w:val="24"/>
                <w:lang w:val="ro-RO"/>
              </w:rPr>
              <w:t xml:space="preserve">prevede că </w:t>
            </w:r>
            <w:r w:rsidR="00BA2EC5" w:rsidRPr="007A4053">
              <w:rPr>
                <w:sz w:val="24"/>
                <w:lang w:val="ro-RO"/>
              </w:rPr>
              <w:t>„</w:t>
            </w:r>
            <w:r w:rsidR="006912A1" w:rsidRPr="007A4053">
              <w:rPr>
                <w:sz w:val="24"/>
                <w:lang w:val="ro-RO"/>
              </w:rPr>
              <w:t xml:space="preserve">Activitatea </w:t>
            </w:r>
            <w:proofErr w:type="spellStart"/>
            <w:r w:rsidR="006912A1" w:rsidRPr="007A4053">
              <w:rPr>
                <w:sz w:val="24"/>
                <w:lang w:val="ro-RO"/>
              </w:rPr>
              <w:t>Unităţii</w:t>
            </w:r>
            <w:proofErr w:type="spellEnd"/>
            <w:r w:rsidR="006912A1" w:rsidRPr="007A4053">
              <w:rPr>
                <w:sz w:val="24"/>
                <w:lang w:val="ro-RO"/>
              </w:rPr>
              <w:t xml:space="preserve"> este supravegheată de Consiliul de observatori, constituit prin ordin al ministrului agriculturii </w:t>
            </w:r>
            <w:proofErr w:type="spellStart"/>
            <w:r w:rsidR="006912A1" w:rsidRPr="007A4053">
              <w:rPr>
                <w:sz w:val="24"/>
                <w:lang w:val="ro-RO"/>
              </w:rPr>
              <w:t>şi</w:t>
            </w:r>
            <w:proofErr w:type="spellEnd"/>
            <w:r w:rsidR="006912A1" w:rsidRPr="007A4053">
              <w:rPr>
                <w:sz w:val="24"/>
                <w:lang w:val="ro-RO"/>
              </w:rPr>
              <w:t xml:space="preserve"> industriei alimentare, din 7 membri, din care doi </w:t>
            </w:r>
            <w:r w:rsidR="00FB2D69" w:rsidRPr="007A4053">
              <w:rPr>
                <w:sz w:val="24"/>
                <w:lang w:val="ro-RO"/>
              </w:rPr>
              <w:t>reprezentanți</w:t>
            </w:r>
            <w:r w:rsidR="006912A1" w:rsidRPr="007A4053">
              <w:rPr>
                <w:sz w:val="24"/>
                <w:lang w:val="ro-RO"/>
              </w:rPr>
              <w:t xml:space="preserve"> ai Ministerului Agriculturii </w:t>
            </w:r>
            <w:proofErr w:type="spellStart"/>
            <w:r w:rsidR="006912A1" w:rsidRPr="007A4053">
              <w:rPr>
                <w:sz w:val="24"/>
                <w:lang w:val="ro-RO"/>
              </w:rPr>
              <w:t>şi</w:t>
            </w:r>
            <w:proofErr w:type="spellEnd"/>
            <w:r w:rsidR="006912A1" w:rsidRPr="007A4053">
              <w:rPr>
                <w:sz w:val="24"/>
                <w:lang w:val="ro-RO"/>
              </w:rPr>
              <w:t xml:space="preserve"> Industriei Alimentare, un reprezentant al Ministerului </w:t>
            </w:r>
            <w:r w:rsidR="00FB2D69" w:rsidRPr="007A4053">
              <w:rPr>
                <w:sz w:val="24"/>
                <w:lang w:val="ro-RO"/>
              </w:rPr>
              <w:t>Finanțelor</w:t>
            </w:r>
            <w:r w:rsidR="006912A1" w:rsidRPr="007A4053">
              <w:rPr>
                <w:sz w:val="24"/>
                <w:lang w:val="ro-RO"/>
              </w:rPr>
              <w:t xml:space="preserve">, un reprezentant al Ministerului </w:t>
            </w:r>
            <w:r w:rsidR="006912A1" w:rsidRPr="007A4053">
              <w:rPr>
                <w:sz w:val="24"/>
                <w:lang w:val="ro-RO"/>
              </w:rPr>
              <w:lastRenderedPageBreak/>
              <w:t xml:space="preserve">Dezvoltării Economice </w:t>
            </w:r>
            <w:proofErr w:type="spellStart"/>
            <w:r w:rsidR="006912A1" w:rsidRPr="007A4053">
              <w:rPr>
                <w:sz w:val="24"/>
                <w:lang w:val="ro-RO"/>
              </w:rPr>
              <w:t>şi</w:t>
            </w:r>
            <w:proofErr w:type="spellEnd"/>
            <w:r w:rsidR="006912A1" w:rsidRPr="007A4053">
              <w:rPr>
                <w:sz w:val="24"/>
                <w:lang w:val="ro-RO"/>
              </w:rPr>
              <w:t xml:space="preserve"> Digitalizării, un reprezentant al Băncii </w:t>
            </w:r>
            <w:proofErr w:type="spellStart"/>
            <w:r w:rsidR="006912A1" w:rsidRPr="007A4053">
              <w:rPr>
                <w:sz w:val="24"/>
                <w:lang w:val="ro-RO"/>
              </w:rPr>
              <w:t>Naţionale</w:t>
            </w:r>
            <w:proofErr w:type="spellEnd"/>
            <w:r w:rsidR="006912A1" w:rsidRPr="007A4053">
              <w:rPr>
                <w:sz w:val="24"/>
                <w:lang w:val="ro-RO"/>
              </w:rPr>
              <w:t xml:space="preserve"> a Moldovei, un reprezentant al Cancelariei de Stat </w:t>
            </w:r>
            <w:proofErr w:type="spellStart"/>
            <w:r w:rsidR="006912A1" w:rsidRPr="007A4053">
              <w:rPr>
                <w:sz w:val="24"/>
                <w:lang w:val="ro-RO"/>
              </w:rPr>
              <w:t>şi</w:t>
            </w:r>
            <w:proofErr w:type="spellEnd"/>
            <w:r w:rsidR="006912A1" w:rsidRPr="007A4053">
              <w:rPr>
                <w:sz w:val="24"/>
                <w:lang w:val="ro-RO"/>
              </w:rPr>
              <w:t xml:space="preserve"> un reprezentant al </w:t>
            </w:r>
            <w:r w:rsidR="00C627E7" w:rsidRPr="007A4053">
              <w:rPr>
                <w:sz w:val="24"/>
                <w:lang w:val="ro-RO"/>
              </w:rPr>
              <w:t>asociației</w:t>
            </w:r>
            <w:r w:rsidR="006912A1" w:rsidRPr="007A4053">
              <w:rPr>
                <w:sz w:val="24"/>
                <w:lang w:val="ro-RO"/>
              </w:rPr>
              <w:t xml:space="preserve"> de profil a producătorilor agricoli”</w:t>
            </w:r>
            <w:r w:rsidR="001A7C29" w:rsidRPr="007A4053">
              <w:rPr>
                <w:sz w:val="24"/>
                <w:lang w:val="ro-RO"/>
              </w:rPr>
              <w:t>.</w:t>
            </w:r>
          </w:p>
          <w:p w14:paraId="228802E8" w14:textId="4672AD08" w:rsidR="00D6203E" w:rsidRPr="007A4053" w:rsidRDefault="00BA2EC5" w:rsidP="003A1376">
            <w:pPr>
              <w:spacing w:before="120"/>
              <w:jc w:val="both"/>
              <w:rPr>
                <w:sz w:val="24"/>
                <w:lang w:val="ro-RO"/>
              </w:rPr>
            </w:pPr>
            <w:r w:rsidRPr="007A4053">
              <w:rPr>
                <w:sz w:val="24"/>
                <w:lang w:val="ro-RO"/>
              </w:rPr>
              <w:t xml:space="preserve">După cum se poate observa, Acordul </w:t>
            </w:r>
            <w:r w:rsidR="008D5A59" w:rsidRPr="007A4053">
              <w:rPr>
                <w:sz w:val="24"/>
                <w:lang w:val="ro-RO"/>
              </w:rPr>
              <w:t xml:space="preserve">invocat </w:t>
            </w:r>
            <w:r w:rsidRPr="007A4053">
              <w:rPr>
                <w:sz w:val="24"/>
                <w:lang w:val="ro-RO"/>
              </w:rPr>
              <w:t xml:space="preserve">nu indică printre </w:t>
            </w:r>
            <w:r w:rsidR="006D2439" w:rsidRPr="007A4053">
              <w:rPr>
                <w:sz w:val="24"/>
                <w:lang w:val="ro-RO"/>
              </w:rPr>
              <w:t>membri, reprezentantul Băncii Naționale a Moldovei</w:t>
            </w:r>
            <w:r w:rsidR="008D5A59" w:rsidRPr="007A4053">
              <w:rPr>
                <w:sz w:val="24"/>
                <w:lang w:val="ro-RO"/>
              </w:rPr>
              <w:t>, în schimb menționează reprezentantul Ministerului Mediului.</w:t>
            </w:r>
            <w:r w:rsidR="005D7421" w:rsidRPr="007A4053">
              <w:rPr>
                <w:sz w:val="24"/>
                <w:lang w:val="ro-RO"/>
              </w:rPr>
              <w:t xml:space="preserve"> Cu toate </w:t>
            </w:r>
            <w:r w:rsidR="00110A15" w:rsidRPr="007A4053">
              <w:rPr>
                <w:sz w:val="24"/>
                <w:lang w:val="ro-RO"/>
              </w:rPr>
              <w:t>că prin Ordinul Ministerului Agriculturii și Industriei Alimentare nr. 45/2022</w:t>
            </w:r>
            <w:r w:rsidR="00A94C0F" w:rsidRPr="007A4053">
              <w:rPr>
                <w:sz w:val="24"/>
                <w:lang w:val="ro-RO"/>
              </w:rPr>
              <w:t>, prin care s-a modif</w:t>
            </w:r>
            <w:r w:rsidR="001815E3" w:rsidRPr="007A4053">
              <w:rPr>
                <w:sz w:val="24"/>
                <w:lang w:val="ro-RO"/>
              </w:rPr>
              <w:t xml:space="preserve">icat componența </w:t>
            </w:r>
            <w:r w:rsidR="00E1312B" w:rsidRPr="007A4053">
              <w:rPr>
                <w:sz w:val="24"/>
                <w:lang w:val="ro-RO"/>
              </w:rPr>
              <w:t xml:space="preserve">Consiliului de observatori ai </w:t>
            </w:r>
            <w:r w:rsidR="008D7DC0" w:rsidRPr="007A4053">
              <w:rPr>
                <w:sz w:val="24"/>
                <w:lang w:val="ro-RO"/>
              </w:rPr>
              <w:t>Unit</w:t>
            </w:r>
            <w:r w:rsidR="00C2581A" w:rsidRPr="007A4053">
              <w:rPr>
                <w:sz w:val="24"/>
                <w:lang w:val="ro-RO"/>
              </w:rPr>
              <w:t>ăț</w:t>
            </w:r>
            <w:r w:rsidR="008D7DC0" w:rsidRPr="007A4053">
              <w:rPr>
                <w:sz w:val="24"/>
                <w:lang w:val="ro-RO"/>
              </w:rPr>
              <w:t xml:space="preserve">ii consolidate pentru implementarea </w:t>
            </w:r>
            <w:r w:rsidR="003B271F" w:rsidRPr="007A4053">
              <w:rPr>
                <w:sz w:val="24"/>
                <w:lang w:val="ro-RO"/>
              </w:rPr>
              <w:t>ș</w:t>
            </w:r>
            <w:r w:rsidR="008D7DC0" w:rsidRPr="007A4053">
              <w:rPr>
                <w:sz w:val="24"/>
                <w:lang w:val="ro-RO"/>
              </w:rPr>
              <w:t xml:space="preserve">i monitorizarea proiectelor </w:t>
            </w:r>
            <w:r w:rsidR="003B271F" w:rsidRPr="007A4053">
              <w:rPr>
                <w:sz w:val="24"/>
                <w:lang w:val="ro-RO"/>
              </w:rPr>
              <w:t>î</w:t>
            </w:r>
            <w:r w:rsidR="008D7DC0" w:rsidRPr="007A4053">
              <w:rPr>
                <w:sz w:val="24"/>
                <w:lang w:val="ro-RO"/>
              </w:rPr>
              <w:t>n domeniul agriculturii, finan</w:t>
            </w:r>
            <w:r w:rsidR="00C2581A" w:rsidRPr="007A4053">
              <w:rPr>
                <w:sz w:val="24"/>
                <w:lang w:val="ro-RO"/>
              </w:rPr>
              <w:t>ț</w:t>
            </w:r>
            <w:r w:rsidR="008D7DC0" w:rsidRPr="007A4053">
              <w:rPr>
                <w:sz w:val="24"/>
                <w:lang w:val="ro-RO"/>
              </w:rPr>
              <w:t>ate de Banca Mondial</w:t>
            </w:r>
            <w:r w:rsidR="00C2581A" w:rsidRPr="007A4053">
              <w:rPr>
                <w:sz w:val="24"/>
                <w:lang w:val="ro-RO"/>
              </w:rPr>
              <w:t>ă</w:t>
            </w:r>
            <w:r w:rsidR="008D7DC0" w:rsidRPr="007A4053">
              <w:rPr>
                <w:sz w:val="24"/>
                <w:lang w:val="ro-RO"/>
              </w:rPr>
              <w:t xml:space="preserve"> </w:t>
            </w:r>
            <w:r w:rsidR="001815E3" w:rsidRPr="007A4053">
              <w:rPr>
                <w:sz w:val="24"/>
                <w:lang w:val="ro-RO"/>
              </w:rPr>
              <w:t>s-</w:t>
            </w:r>
            <w:r w:rsidR="008D7DC0" w:rsidRPr="007A4053">
              <w:rPr>
                <w:sz w:val="24"/>
                <w:lang w:val="ro-RO"/>
              </w:rPr>
              <w:t xml:space="preserve">a ținut cont de angajamentul din Acordul de Împrumut, </w:t>
            </w:r>
            <w:r w:rsidR="00C2581A" w:rsidRPr="007A4053">
              <w:rPr>
                <w:sz w:val="24"/>
                <w:lang w:val="ro-RO"/>
              </w:rPr>
              <w:t xml:space="preserve">și a </w:t>
            </w:r>
            <w:r w:rsidR="001815E3" w:rsidRPr="007A4053">
              <w:rPr>
                <w:sz w:val="24"/>
                <w:lang w:val="ro-RO"/>
              </w:rPr>
              <w:t xml:space="preserve">fost </w:t>
            </w:r>
            <w:r w:rsidR="00C2581A" w:rsidRPr="007A4053">
              <w:rPr>
                <w:sz w:val="24"/>
                <w:lang w:val="ro-RO"/>
              </w:rPr>
              <w:t xml:space="preserve">inclus </w:t>
            </w:r>
            <w:r w:rsidR="00624A9E" w:rsidRPr="007A4053">
              <w:rPr>
                <w:sz w:val="24"/>
                <w:lang w:val="ro-RO"/>
              </w:rPr>
              <w:t xml:space="preserve">reprezentantul Ministerului Mediului, totuși pentru asigurarea concordanței între Regulamentul Unității </w:t>
            </w:r>
            <w:r w:rsidR="00B81579" w:rsidRPr="007A4053">
              <w:rPr>
                <w:sz w:val="24"/>
                <w:lang w:val="ro-RO"/>
              </w:rPr>
              <w:t xml:space="preserve">și Acordul de Împrumut </w:t>
            </w:r>
            <w:r w:rsidR="00624A9E" w:rsidRPr="007A4053">
              <w:rPr>
                <w:sz w:val="24"/>
                <w:lang w:val="ro-RO"/>
              </w:rPr>
              <w:t xml:space="preserve">se propune substituirea </w:t>
            </w:r>
            <w:r w:rsidR="00B81579" w:rsidRPr="007A4053">
              <w:rPr>
                <w:sz w:val="24"/>
                <w:lang w:val="ro-RO"/>
              </w:rPr>
              <w:t>reprezentantului Băncii Naționale a Moldovei cu reprezentantul Ministerului Mediului.</w:t>
            </w:r>
          </w:p>
          <w:p w14:paraId="542D858C" w14:textId="223191C6" w:rsidR="00934855" w:rsidRPr="007A4053" w:rsidRDefault="00934855" w:rsidP="005D138C">
            <w:pPr>
              <w:spacing w:before="120"/>
              <w:jc w:val="both"/>
              <w:rPr>
                <w:sz w:val="24"/>
                <w:lang w:val="ro-RO"/>
              </w:rPr>
            </w:pPr>
            <w:r w:rsidRPr="007A4053">
              <w:rPr>
                <w:sz w:val="24"/>
                <w:lang w:val="ro-RO"/>
              </w:rPr>
              <w:t xml:space="preserve">2.2.4. În același timp proiectul </w:t>
            </w:r>
            <w:r w:rsidR="00E7011F" w:rsidRPr="007A4053">
              <w:rPr>
                <w:sz w:val="24"/>
                <w:lang w:val="ro-RO"/>
              </w:rPr>
              <w:t xml:space="preserve">urmărește modificarea </w:t>
            </w:r>
            <w:proofErr w:type="spellStart"/>
            <w:r w:rsidR="00E7011F" w:rsidRPr="007A4053">
              <w:rPr>
                <w:sz w:val="24"/>
                <w:lang w:val="ro-RO"/>
              </w:rPr>
              <w:t>Hotărîrii</w:t>
            </w:r>
            <w:proofErr w:type="spellEnd"/>
            <w:r w:rsidR="00E7011F" w:rsidRPr="007A4053">
              <w:rPr>
                <w:sz w:val="24"/>
                <w:lang w:val="ro-RO"/>
              </w:rPr>
              <w:t xml:space="preserve"> Guvernului nr. 538/2023</w:t>
            </w:r>
            <w:r w:rsidR="00D44C64" w:rsidRPr="007A4053">
              <w:rPr>
                <w:sz w:val="24"/>
                <w:lang w:val="ro-RO"/>
              </w:rPr>
              <w:t xml:space="preserve"> </w:t>
            </w:r>
            <w:r w:rsidRPr="007A4053">
              <w:rPr>
                <w:sz w:val="24"/>
                <w:lang w:val="ro-RO"/>
              </w:rPr>
              <w:t xml:space="preserve">cu privire la constituirea Instituției Publice Centrul de Consiliere Agricolă și Rurală (CCAR), </w:t>
            </w:r>
            <w:r w:rsidR="002E4856" w:rsidRPr="007A4053">
              <w:rPr>
                <w:sz w:val="24"/>
                <w:lang w:val="ro-RO"/>
              </w:rPr>
              <w:t xml:space="preserve">care este determinată de </w:t>
            </w:r>
            <w:r w:rsidRPr="007A4053">
              <w:rPr>
                <w:sz w:val="24"/>
                <w:lang w:val="ro-RO"/>
              </w:rPr>
              <w:t>actualizarea și armonizarea cadrului normativ în domeniul educației și formării profesionale.</w:t>
            </w:r>
          </w:p>
          <w:p w14:paraId="71691BA8" w14:textId="77777777" w:rsidR="00934855" w:rsidRPr="007A4053" w:rsidRDefault="00934855" w:rsidP="00934855">
            <w:pPr>
              <w:jc w:val="both"/>
              <w:rPr>
                <w:sz w:val="24"/>
                <w:lang w:val="ro-RO"/>
              </w:rPr>
            </w:pPr>
            <w:r w:rsidRPr="007A4053">
              <w:rPr>
                <w:sz w:val="24"/>
                <w:lang w:val="ro-RO"/>
              </w:rPr>
              <w:t xml:space="preserve">Astfel, în baza Agendei pentru actualizarea și dezvoltarea cadrului normativ necesar implementării Cadrului Național al Calificărilor (CNC), elaborată în cadrul Planului de acțiuni pentru implementarea Foii de parcurs privind operaționalizarea CNC pentru anii 2023–2027, aprobat prin Hotărârea Guvernului nr. 330/2023, a fost realizat un proces amplu de analiză și armonizare terminologică a actelor normative relevante. </w:t>
            </w:r>
          </w:p>
          <w:p w14:paraId="6856E707" w14:textId="77777777" w:rsidR="00934855" w:rsidRPr="007A4053" w:rsidRDefault="00934855" w:rsidP="005D138C">
            <w:pPr>
              <w:spacing w:before="120"/>
              <w:jc w:val="both"/>
              <w:rPr>
                <w:sz w:val="24"/>
                <w:lang w:val="ro-RO"/>
              </w:rPr>
            </w:pPr>
            <w:r w:rsidRPr="007A4053">
              <w:rPr>
                <w:sz w:val="24"/>
                <w:lang w:val="ro-RO"/>
              </w:rPr>
              <w:t>În cadrul acestui proces, a fost identificată necesitatea revizuirii și uniformizării termenilor utilizați în domeniul educației și formării profesionale, inclusiv a celor prevăzuți în Hotărârea Guvernului nr. 538/2023, pentru a asigura conformitatea cu terminologia și prevederile Hotărârii Guvernului nr. 222/2024 privind aprobarea Regulamentului privind educația adulților.</w:t>
            </w:r>
          </w:p>
          <w:p w14:paraId="03D3F381" w14:textId="6A6D7024" w:rsidR="00934855" w:rsidRPr="007A4053" w:rsidRDefault="00934855" w:rsidP="00934855">
            <w:pPr>
              <w:spacing w:before="120"/>
              <w:jc w:val="both"/>
              <w:rPr>
                <w:sz w:val="24"/>
                <w:lang w:val="ro-RO"/>
              </w:rPr>
            </w:pPr>
            <w:r w:rsidRPr="007A4053">
              <w:rPr>
                <w:sz w:val="24"/>
                <w:lang w:val="ro-RO"/>
              </w:rPr>
              <w:t>Totodată, în procesul de implementare și acreditare a programului de formare profesională a consilierilor agricoli, desfășurat de Centrul de Consiliere Agricolă și Rurală, au fost identificate neconcordanțe între prevederile actuale ale Regulamentului de organizare și funcționare al CCAR și cerințele Cadrului Național al Calificărilor, precum și ale Hotărârii Guvernului nr. 222/2024. Aceste neconcordanțe, vizează în special, structura programelor, terminologia utilizată, rolurile instituționale și procesele specifice furnizării programelor de formare profesională a consilierilor și fermierilor din sectorul agroalimentar.</w:t>
            </w:r>
          </w:p>
          <w:p w14:paraId="6FF074A0" w14:textId="001302B0" w:rsidR="004F6089" w:rsidRDefault="00323D29" w:rsidP="00934855">
            <w:pPr>
              <w:spacing w:before="120"/>
              <w:jc w:val="both"/>
              <w:rPr>
                <w:sz w:val="24"/>
                <w:lang w:val="ro-RO"/>
              </w:rPr>
            </w:pPr>
            <w:r w:rsidRPr="007A4053">
              <w:rPr>
                <w:sz w:val="24"/>
                <w:lang w:val="ro-RO"/>
              </w:rPr>
              <w:t xml:space="preserve">2.2.5. Ca rezultat al </w:t>
            </w:r>
            <w:r w:rsidR="0049506E" w:rsidRPr="007A4053">
              <w:rPr>
                <w:sz w:val="24"/>
                <w:lang w:val="ro-RO"/>
              </w:rPr>
              <w:t>majorării efectivulu</w:t>
            </w:r>
            <w:r w:rsidR="00641DBB" w:rsidRPr="007A4053">
              <w:rPr>
                <w:sz w:val="24"/>
                <w:lang w:val="ro-RO"/>
              </w:rPr>
              <w:t>i-limită</w:t>
            </w:r>
            <w:r w:rsidR="0049506E" w:rsidRPr="007A4053">
              <w:rPr>
                <w:sz w:val="24"/>
                <w:lang w:val="ro-RO"/>
              </w:rPr>
              <w:t xml:space="preserve"> de personal al Ministerului Agriculturii și Industriei Alimentare se pune problema asigurării </w:t>
            </w:r>
            <w:r w:rsidR="00641DBB" w:rsidRPr="007A4053">
              <w:rPr>
                <w:sz w:val="24"/>
                <w:lang w:val="ro-RO"/>
              </w:rPr>
              <w:t xml:space="preserve">funcționarilor publici angajați </w:t>
            </w:r>
            <w:r w:rsidR="0049506E" w:rsidRPr="007A4053">
              <w:rPr>
                <w:sz w:val="24"/>
                <w:lang w:val="ro-RO"/>
              </w:rPr>
              <w:t xml:space="preserve">cu </w:t>
            </w:r>
            <w:r w:rsidR="00641DBB" w:rsidRPr="007A4053">
              <w:rPr>
                <w:sz w:val="24"/>
                <w:lang w:val="ro-RO"/>
              </w:rPr>
              <w:t xml:space="preserve">spațiu </w:t>
            </w:r>
            <w:r w:rsidR="0049506E" w:rsidRPr="007A4053">
              <w:rPr>
                <w:sz w:val="24"/>
                <w:lang w:val="ro-RO"/>
              </w:rPr>
              <w:t>de lucru</w:t>
            </w:r>
            <w:r w:rsidR="00F577C8" w:rsidRPr="007A4053">
              <w:rPr>
                <w:sz w:val="24"/>
                <w:lang w:val="ro-RO"/>
              </w:rPr>
              <w:t xml:space="preserve">. Pentru a soluționa această problemă se propune </w:t>
            </w:r>
            <w:r w:rsidR="00456A21" w:rsidRPr="007A4053">
              <w:rPr>
                <w:sz w:val="24"/>
                <w:lang w:val="ro-RO"/>
              </w:rPr>
              <w:t xml:space="preserve">schimbarea sediului </w:t>
            </w:r>
            <w:r w:rsidR="005F6BA2" w:rsidRPr="007A4053">
              <w:rPr>
                <w:sz w:val="24"/>
                <w:lang w:val="ro-RO"/>
              </w:rPr>
              <w:t xml:space="preserve">Unității Consolidate pentru Implementarea Programelor Fondului Internațional pentru Dezvoltare Agricolă </w:t>
            </w:r>
            <w:r w:rsidR="00DE0350">
              <w:rPr>
                <w:sz w:val="24"/>
                <w:lang w:val="ro-RO"/>
              </w:rPr>
              <w:t xml:space="preserve">(în continuare – Unitatea IFAD) </w:t>
            </w:r>
            <w:r w:rsidR="00BB5F53" w:rsidRPr="007A4053">
              <w:rPr>
                <w:sz w:val="24"/>
                <w:lang w:val="ro-RO"/>
              </w:rPr>
              <w:t>și realocarea spațiului ocupat de Unitate</w:t>
            </w:r>
            <w:r w:rsidR="00DE0350">
              <w:rPr>
                <w:sz w:val="24"/>
                <w:lang w:val="ro-RO"/>
              </w:rPr>
              <w:t>a IFAD</w:t>
            </w:r>
            <w:r w:rsidR="00BB5F53" w:rsidRPr="007A4053">
              <w:rPr>
                <w:sz w:val="24"/>
                <w:lang w:val="ro-RO"/>
              </w:rPr>
              <w:t xml:space="preserve"> către </w:t>
            </w:r>
            <w:r w:rsidR="007A4053" w:rsidRPr="007A4053">
              <w:rPr>
                <w:sz w:val="24"/>
                <w:lang w:val="ro-RO"/>
              </w:rPr>
              <w:t>Ministerul Agriculturii și Industriei Alimentare.</w:t>
            </w:r>
          </w:p>
          <w:p w14:paraId="201A23DF" w14:textId="297EF456" w:rsidR="00123802" w:rsidRDefault="171F22E9" w:rsidP="4555E75A">
            <w:pPr>
              <w:spacing w:before="120"/>
              <w:jc w:val="both"/>
              <w:rPr>
                <w:sz w:val="24"/>
                <w:szCs w:val="24"/>
                <w:lang w:val="ro-RO"/>
              </w:rPr>
            </w:pPr>
            <w:r w:rsidRPr="4555E75A">
              <w:rPr>
                <w:sz w:val="24"/>
                <w:szCs w:val="24"/>
                <w:lang w:val="ro-RO"/>
              </w:rPr>
              <w:t>Pe de altă parte</w:t>
            </w:r>
            <w:r w:rsidR="74564D5F" w:rsidRPr="4555E75A">
              <w:rPr>
                <w:sz w:val="24"/>
                <w:szCs w:val="24"/>
                <w:lang w:val="ro-RO"/>
              </w:rPr>
              <w:t xml:space="preserve">, este necesar de asigurat </w:t>
            </w:r>
            <w:r w:rsidRPr="4555E75A">
              <w:rPr>
                <w:sz w:val="24"/>
                <w:szCs w:val="24"/>
                <w:lang w:val="ro-RO"/>
              </w:rPr>
              <w:t xml:space="preserve">și </w:t>
            </w:r>
            <w:r w:rsidR="74564D5F" w:rsidRPr="4555E75A">
              <w:rPr>
                <w:sz w:val="24"/>
                <w:szCs w:val="24"/>
                <w:lang w:val="ro-RO"/>
              </w:rPr>
              <w:t xml:space="preserve">Unitatea </w:t>
            </w:r>
            <w:r w:rsidR="73814D7E" w:rsidRPr="4555E75A">
              <w:rPr>
                <w:sz w:val="24"/>
                <w:szCs w:val="24"/>
                <w:lang w:val="ro-RO"/>
              </w:rPr>
              <w:t xml:space="preserve">IFAD </w:t>
            </w:r>
            <w:r w:rsidR="74564D5F" w:rsidRPr="4555E75A">
              <w:rPr>
                <w:sz w:val="24"/>
                <w:szCs w:val="24"/>
                <w:lang w:val="ro-RO"/>
              </w:rPr>
              <w:t xml:space="preserve">cu spațiu pentru </w:t>
            </w:r>
            <w:r w:rsidR="3187625F" w:rsidRPr="4555E75A">
              <w:rPr>
                <w:sz w:val="24"/>
                <w:szCs w:val="24"/>
                <w:lang w:val="ro-RO"/>
              </w:rPr>
              <w:t>amplasarea sediu</w:t>
            </w:r>
            <w:r w:rsidR="76853B25" w:rsidRPr="4555E75A">
              <w:rPr>
                <w:sz w:val="24"/>
                <w:szCs w:val="24"/>
                <w:lang w:val="ro-RO"/>
              </w:rPr>
              <w:t>lui</w:t>
            </w:r>
            <w:r w:rsidR="711CD894" w:rsidRPr="4555E75A">
              <w:rPr>
                <w:sz w:val="24"/>
                <w:szCs w:val="24"/>
                <w:lang w:val="ro-RO"/>
              </w:rPr>
              <w:t>.</w:t>
            </w:r>
            <w:r w:rsidRPr="4555E75A">
              <w:rPr>
                <w:sz w:val="24"/>
                <w:szCs w:val="24"/>
                <w:lang w:val="ro-RO"/>
              </w:rPr>
              <w:t xml:space="preserve"> </w:t>
            </w:r>
            <w:proofErr w:type="spellStart"/>
            <w:r w:rsidR="3BE9A969" w:rsidRPr="4555E75A">
              <w:rPr>
                <w:sz w:val="24"/>
                <w:szCs w:val="24"/>
                <w:lang w:val="ro-RO"/>
              </w:rPr>
              <w:t>P</w:t>
            </w:r>
            <w:r w:rsidR="76853B25" w:rsidRPr="4555E75A">
              <w:rPr>
                <w:sz w:val="24"/>
                <w:szCs w:val="24"/>
                <w:lang w:val="ro-RO"/>
              </w:rPr>
              <w:t>înă</w:t>
            </w:r>
            <w:proofErr w:type="spellEnd"/>
            <w:r w:rsidR="76853B25" w:rsidRPr="4555E75A">
              <w:rPr>
                <w:sz w:val="24"/>
                <w:szCs w:val="24"/>
                <w:lang w:val="ro-RO"/>
              </w:rPr>
              <w:t xml:space="preserve"> în prezen</w:t>
            </w:r>
            <w:r w:rsidR="29F323A4" w:rsidRPr="4555E75A">
              <w:rPr>
                <w:sz w:val="24"/>
                <w:szCs w:val="24"/>
                <w:lang w:val="ro-RO"/>
              </w:rPr>
              <w:t>t</w:t>
            </w:r>
            <w:r w:rsidR="2AA1875C" w:rsidRPr="4555E75A">
              <w:rPr>
                <w:sz w:val="24"/>
                <w:szCs w:val="24"/>
                <w:lang w:val="ro-RO"/>
              </w:rPr>
              <w:t xml:space="preserve">, </w:t>
            </w:r>
            <w:r w:rsidR="24466E01" w:rsidRPr="4555E75A">
              <w:rPr>
                <w:sz w:val="24"/>
                <w:szCs w:val="24"/>
                <w:lang w:val="ro-RO"/>
              </w:rPr>
              <w:t xml:space="preserve">Unitatea IFAD </w:t>
            </w:r>
            <w:r w:rsidR="1BB24068" w:rsidRPr="4555E75A">
              <w:rPr>
                <w:sz w:val="24"/>
                <w:szCs w:val="24"/>
                <w:lang w:val="ro-RO"/>
              </w:rPr>
              <w:t xml:space="preserve">folosea spațiul în baza unui </w:t>
            </w:r>
            <w:r w:rsidR="3BE9A969" w:rsidRPr="4555E75A">
              <w:rPr>
                <w:sz w:val="24"/>
                <w:szCs w:val="24"/>
                <w:lang w:val="ro-RO"/>
              </w:rPr>
              <w:t>C</w:t>
            </w:r>
            <w:r w:rsidR="1BB24068" w:rsidRPr="4555E75A">
              <w:rPr>
                <w:sz w:val="24"/>
                <w:szCs w:val="24"/>
                <w:lang w:val="ro-RO"/>
              </w:rPr>
              <w:t xml:space="preserve">ontract de comodat încheiat cu IP „Direcția Generală pentru Administrarea Clădirilor </w:t>
            </w:r>
            <w:r w:rsidR="3BE9A969" w:rsidRPr="4555E75A">
              <w:rPr>
                <w:sz w:val="24"/>
                <w:szCs w:val="24"/>
                <w:lang w:val="ro-RO"/>
              </w:rPr>
              <w:t>Guvernului Republicii Moldova</w:t>
            </w:r>
            <w:r w:rsidR="1BB24068" w:rsidRPr="4555E75A">
              <w:rPr>
                <w:sz w:val="24"/>
                <w:szCs w:val="24"/>
                <w:lang w:val="ro-RO"/>
              </w:rPr>
              <w:t>”</w:t>
            </w:r>
            <w:r w:rsidR="3BE9A969" w:rsidRPr="4555E75A">
              <w:rPr>
                <w:sz w:val="24"/>
                <w:szCs w:val="24"/>
                <w:lang w:val="ro-RO"/>
              </w:rPr>
              <w:t xml:space="preserve">, </w:t>
            </w:r>
            <w:proofErr w:type="spellStart"/>
            <w:r w:rsidR="3BE9A969" w:rsidRPr="4555E75A">
              <w:rPr>
                <w:sz w:val="24"/>
                <w:szCs w:val="24"/>
                <w:lang w:val="ro-RO"/>
              </w:rPr>
              <w:t>nesuportînd</w:t>
            </w:r>
            <w:proofErr w:type="spellEnd"/>
            <w:r w:rsidR="3BE9A969" w:rsidRPr="4555E75A">
              <w:rPr>
                <w:sz w:val="24"/>
                <w:szCs w:val="24"/>
                <w:lang w:val="ro-RO"/>
              </w:rPr>
              <w:t xml:space="preserve"> costuri pentru </w:t>
            </w:r>
            <w:r w:rsidR="594B8337" w:rsidRPr="4555E75A">
              <w:rPr>
                <w:sz w:val="24"/>
                <w:szCs w:val="24"/>
                <w:lang w:val="ro-RO"/>
              </w:rPr>
              <w:t xml:space="preserve">folosința </w:t>
            </w:r>
            <w:r w:rsidR="6280493F" w:rsidRPr="4555E75A">
              <w:rPr>
                <w:sz w:val="24"/>
                <w:szCs w:val="24"/>
                <w:lang w:val="ro-RO"/>
              </w:rPr>
              <w:t>încăperil</w:t>
            </w:r>
            <w:r w:rsidR="594B8337" w:rsidRPr="4555E75A">
              <w:rPr>
                <w:sz w:val="24"/>
                <w:szCs w:val="24"/>
                <w:lang w:val="ro-RO"/>
              </w:rPr>
              <w:t>or</w:t>
            </w:r>
            <w:r w:rsidR="6280493F" w:rsidRPr="4555E75A">
              <w:rPr>
                <w:sz w:val="24"/>
                <w:szCs w:val="24"/>
                <w:lang w:val="ro-RO"/>
              </w:rPr>
              <w:t xml:space="preserve"> ocupate. Odată cu </w:t>
            </w:r>
            <w:r w:rsidR="4AE9ADDF" w:rsidRPr="4555E75A">
              <w:rPr>
                <w:sz w:val="24"/>
                <w:szCs w:val="24"/>
                <w:lang w:val="ro-RO"/>
              </w:rPr>
              <w:t xml:space="preserve">modificarea </w:t>
            </w:r>
            <w:r w:rsidR="6280493F" w:rsidRPr="4555E75A">
              <w:rPr>
                <w:sz w:val="24"/>
                <w:szCs w:val="24"/>
                <w:lang w:val="ro-RO"/>
              </w:rPr>
              <w:t>sediului</w:t>
            </w:r>
            <w:r w:rsidR="27F3D5AC" w:rsidRPr="4555E75A">
              <w:rPr>
                <w:sz w:val="24"/>
                <w:szCs w:val="24"/>
                <w:lang w:val="ro-RO"/>
              </w:rPr>
              <w:t xml:space="preserve"> Unității IFAD, apare necesitatea </w:t>
            </w:r>
            <w:r w:rsidR="4AE9ADDF" w:rsidRPr="4555E75A">
              <w:rPr>
                <w:sz w:val="24"/>
                <w:szCs w:val="24"/>
                <w:lang w:val="ro-RO"/>
              </w:rPr>
              <w:t xml:space="preserve">mijloacelor financiare </w:t>
            </w:r>
            <w:r w:rsidR="08EC69A5" w:rsidRPr="4555E75A">
              <w:rPr>
                <w:sz w:val="24"/>
                <w:szCs w:val="24"/>
                <w:lang w:val="ro-RO"/>
              </w:rPr>
              <w:t xml:space="preserve">pentru plata locațiunii. </w:t>
            </w:r>
            <w:r w:rsidR="594B8337" w:rsidRPr="4555E75A">
              <w:rPr>
                <w:sz w:val="24"/>
                <w:szCs w:val="24"/>
                <w:lang w:val="ro-RO"/>
              </w:rPr>
              <w:t xml:space="preserve">Întrucît </w:t>
            </w:r>
            <w:r w:rsidR="3EEB7BC6" w:rsidRPr="4555E75A">
              <w:rPr>
                <w:sz w:val="24"/>
                <w:szCs w:val="24"/>
                <w:lang w:val="ro-RO"/>
              </w:rPr>
              <w:t>modificare</w:t>
            </w:r>
            <w:r w:rsidR="77F6731D" w:rsidRPr="4555E75A">
              <w:rPr>
                <w:sz w:val="24"/>
                <w:szCs w:val="24"/>
                <w:lang w:val="ro-RO"/>
              </w:rPr>
              <w:t xml:space="preserve">a sediului </w:t>
            </w:r>
            <w:r w:rsidR="3EEB7BC6" w:rsidRPr="4555E75A">
              <w:rPr>
                <w:sz w:val="24"/>
                <w:szCs w:val="24"/>
                <w:lang w:val="ro-RO"/>
              </w:rPr>
              <w:t>nu a fost planificată</w:t>
            </w:r>
            <w:r w:rsidR="77F6731D" w:rsidRPr="4555E75A">
              <w:rPr>
                <w:sz w:val="24"/>
                <w:szCs w:val="24"/>
                <w:lang w:val="ro-RO"/>
              </w:rPr>
              <w:t>,</w:t>
            </w:r>
            <w:r w:rsidR="3EEB7BC6" w:rsidRPr="4555E75A">
              <w:rPr>
                <w:sz w:val="24"/>
                <w:szCs w:val="24"/>
                <w:lang w:val="ro-RO"/>
              </w:rPr>
              <w:t xml:space="preserve"> Unitatea IFAD </w:t>
            </w:r>
            <w:r w:rsidR="35B7ED35" w:rsidRPr="4555E75A">
              <w:rPr>
                <w:sz w:val="24"/>
                <w:szCs w:val="24"/>
                <w:lang w:val="ro-RO"/>
              </w:rPr>
              <w:t xml:space="preserve">nu a prevăzut mijloace financiare </w:t>
            </w:r>
            <w:r w:rsidR="3EEB7BC6" w:rsidRPr="4555E75A">
              <w:rPr>
                <w:sz w:val="24"/>
                <w:szCs w:val="24"/>
                <w:lang w:val="ro-RO"/>
              </w:rPr>
              <w:t xml:space="preserve">pentru </w:t>
            </w:r>
            <w:r w:rsidR="4A3FDBD4" w:rsidRPr="4555E75A">
              <w:rPr>
                <w:sz w:val="24"/>
                <w:szCs w:val="24"/>
                <w:lang w:val="ro-RO"/>
              </w:rPr>
              <w:t xml:space="preserve">întregul ciclu de viață a proiectului 2021 - </w:t>
            </w:r>
            <w:r w:rsidR="3EEB7BC6" w:rsidRPr="4555E75A">
              <w:rPr>
                <w:sz w:val="24"/>
                <w:szCs w:val="24"/>
                <w:lang w:val="ro-RO"/>
              </w:rPr>
              <w:t>202</w:t>
            </w:r>
            <w:r w:rsidR="4A3FDBD4" w:rsidRPr="4555E75A">
              <w:rPr>
                <w:sz w:val="24"/>
                <w:szCs w:val="24"/>
                <w:lang w:val="ro-RO"/>
              </w:rPr>
              <w:t>7</w:t>
            </w:r>
            <w:r w:rsidR="35B7ED35" w:rsidRPr="4555E75A">
              <w:rPr>
                <w:sz w:val="24"/>
                <w:szCs w:val="24"/>
                <w:lang w:val="ro-RO"/>
              </w:rPr>
              <w:t xml:space="preserve"> pentru acoperirea costurilor de </w:t>
            </w:r>
            <w:r w:rsidR="50E1D4BD" w:rsidRPr="4555E75A">
              <w:rPr>
                <w:sz w:val="24"/>
                <w:szCs w:val="24"/>
                <w:lang w:val="ro-RO"/>
              </w:rPr>
              <w:t>locațiune.</w:t>
            </w:r>
            <w:r w:rsidR="3EEB7BC6" w:rsidRPr="4555E75A">
              <w:rPr>
                <w:sz w:val="24"/>
                <w:szCs w:val="24"/>
                <w:lang w:val="ro-RO"/>
              </w:rPr>
              <w:t xml:space="preserve"> </w:t>
            </w:r>
          </w:p>
          <w:p w14:paraId="3F02D6A4" w14:textId="77777777" w:rsidR="00387EE9" w:rsidRDefault="009A3592" w:rsidP="00CB3975">
            <w:pPr>
              <w:spacing w:before="120"/>
              <w:jc w:val="both"/>
              <w:rPr>
                <w:sz w:val="24"/>
                <w:lang w:val="ro-RO"/>
              </w:rPr>
            </w:pPr>
            <w:r>
              <w:rPr>
                <w:sz w:val="24"/>
                <w:lang w:val="ro-RO"/>
              </w:rPr>
              <w:t xml:space="preserve">Astfel, </w:t>
            </w:r>
            <w:r w:rsidR="005F499E">
              <w:rPr>
                <w:sz w:val="24"/>
                <w:lang w:val="ro-RO"/>
              </w:rPr>
              <w:t xml:space="preserve">se propune ca Ministerul să suporte costurile de </w:t>
            </w:r>
            <w:r w:rsidR="00374530">
              <w:rPr>
                <w:sz w:val="24"/>
                <w:lang w:val="ro-RO"/>
              </w:rPr>
              <w:t>locațiune</w:t>
            </w:r>
            <w:r w:rsidR="00123802">
              <w:rPr>
                <w:sz w:val="24"/>
                <w:lang w:val="ro-RO"/>
              </w:rPr>
              <w:t>, iar</w:t>
            </w:r>
            <w:r w:rsidR="00AA74BD">
              <w:rPr>
                <w:sz w:val="24"/>
                <w:lang w:val="ro-RO"/>
              </w:rPr>
              <w:t xml:space="preserve"> </w:t>
            </w:r>
            <w:r w:rsidR="00123802">
              <w:rPr>
                <w:sz w:val="24"/>
                <w:lang w:val="ro-RO"/>
              </w:rPr>
              <w:t>p</w:t>
            </w:r>
            <w:r w:rsidR="00AA74BD">
              <w:rPr>
                <w:sz w:val="24"/>
                <w:lang w:val="ro-RO"/>
              </w:rPr>
              <w:t>entru a realiza aceast</w:t>
            </w:r>
            <w:r w:rsidR="008B26E6">
              <w:rPr>
                <w:sz w:val="24"/>
                <w:lang w:val="ro-RO"/>
              </w:rPr>
              <w:t>a</w:t>
            </w:r>
            <w:r w:rsidR="000969B5">
              <w:rPr>
                <w:sz w:val="24"/>
                <w:lang w:val="ro-RO"/>
              </w:rPr>
              <w:t>, se impune</w:t>
            </w:r>
            <w:r w:rsidR="008B26E6">
              <w:rPr>
                <w:sz w:val="24"/>
                <w:lang w:val="ro-RO"/>
              </w:rPr>
              <w:t xml:space="preserve">, în prealabil, </w:t>
            </w:r>
            <w:r w:rsidR="000969B5">
              <w:rPr>
                <w:sz w:val="24"/>
                <w:lang w:val="ro-RO"/>
              </w:rPr>
              <w:t xml:space="preserve">stabilirea unui temei legal </w:t>
            </w:r>
            <w:r w:rsidR="008B26E6">
              <w:rPr>
                <w:sz w:val="24"/>
                <w:lang w:val="ro-RO"/>
              </w:rPr>
              <w:t xml:space="preserve">pentru Ministerul Agriculturii și Industriei Alimentare </w:t>
            </w:r>
            <w:r w:rsidR="00123802">
              <w:rPr>
                <w:sz w:val="24"/>
                <w:lang w:val="ro-RO"/>
              </w:rPr>
              <w:t xml:space="preserve">de a </w:t>
            </w:r>
            <w:r w:rsidR="000969B5">
              <w:rPr>
                <w:sz w:val="24"/>
                <w:lang w:val="ro-RO"/>
              </w:rPr>
              <w:t xml:space="preserve">acoperi din </w:t>
            </w:r>
            <w:r w:rsidR="00231333">
              <w:rPr>
                <w:sz w:val="24"/>
                <w:lang w:val="ro-RO"/>
              </w:rPr>
              <w:t xml:space="preserve">bugetul </w:t>
            </w:r>
            <w:r w:rsidR="000969B5">
              <w:rPr>
                <w:sz w:val="24"/>
                <w:lang w:val="ro-RO"/>
              </w:rPr>
              <w:t>propri</w:t>
            </w:r>
            <w:r w:rsidR="00231333">
              <w:rPr>
                <w:sz w:val="24"/>
                <w:lang w:val="ro-RO"/>
              </w:rPr>
              <w:t xml:space="preserve">u </w:t>
            </w:r>
            <w:r w:rsidR="000969B5">
              <w:rPr>
                <w:sz w:val="24"/>
                <w:lang w:val="ro-RO"/>
              </w:rPr>
              <w:t xml:space="preserve">costurile de locațiune </w:t>
            </w:r>
            <w:r w:rsidR="00231333">
              <w:rPr>
                <w:sz w:val="24"/>
                <w:lang w:val="ro-RO"/>
              </w:rPr>
              <w:t xml:space="preserve">a Unității IFAD. </w:t>
            </w:r>
            <w:r w:rsidR="008C41A5">
              <w:rPr>
                <w:sz w:val="24"/>
                <w:lang w:val="ro-RO"/>
              </w:rPr>
              <w:t>Î</w:t>
            </w:r>
            <w:r w:rsidR="00691B27">
              <w:rPr>
                <w:sz w:val="24"/>
                <w:lang w:val="ro-RO"/>
              </w:rPr>
              <w:t>n acest context</w:t>
            </w:r>
            <w:r w:rsidR="00CB3975">
              <w:rPr>
                <w:sz w:val="24"/>
                <w:lang w:val="ro-RO"/>
              </w:rPr>
              <w:t xml:space="preserve">, se propune completarea Hotărîrea Guvernului nr. 980/2000 </w:t>
            </w:r>
            <w:r w:rsidR="00CB3975" w:rsidRPr="00CB3975">
              <w:rPr>
                <w:sz w:val="24"/>
                <w:lang w:val="ro-RO"/>
              </w:rPr>
              <w:t xml:space="preserve">cu privire la crearea </w:t>
            </w:r>
            <w:proofErr w:type="spellStart"/>
            <w:r w:rsidR="00CB3975" w:rsidRPr="00CB3975">
              <w:rPr>
                <w:sz w:val="24"/>
                <w:lang w:val="ro-RO"/>
              </w:rPr>
              <w:t>Unităţii</w:t>
            </w:r>
            <w:proofErr w:type="spellEnd"/>
            <w:r w:rsidR="00CB3975" w:rsidRPr="00CB3975">
              <w:rPr>
                <w:sz w:val="24"/>
                <w:lang w:val="ro-RO"/>
              </w:rPr>
              <w:t xml:space="preserve"> Consolidate pentru Implementarea Programelor</w:t>
            </w:r>
            <w:r w:rsidR="00CB3975">
              <w:rPr>
                <w:sz w:val="24"/>
                <w:lang w:val="ro-RO"/>
              </w:rPr>
              <w:t xml:space="preserve"> </w:t>
            </w:r>
            <w:r w:rsidR="00CB3975" w:rsidRPr="00CB3975">
              <w:rPr>
                <w:sz w:val="24"/>
                <w:lang w:val="ro-RO"/>
              </w:rPr>
              <w:t xml:space="preserve">Fondului </w:t>
            </w:r>
            <w:proofErr w:type="spellStart"/>
            <w:r w:rsidR="00CB3975" w:rsidRPr="00CB3975">
              <w:rPr>
                <w:sz w:val="24"/>
                <w:lang w:val="ro-RO"/>
              </w:rPr>
              <w:t>Internaţional</w:t>
            </w:r>
            <w:proofErr w:type="spellEnd"/>
            <w:r w:rsidR="00CB3975" w:rsidRPr="00CB3975">
              <w:rPr>
                <w:sz w:val="24"/>
                <w:lang w:val="ro-RO"/>
              </w:rPr>
              <w:t xml:space="preserve"> pentru Dezvoltare Agricolă în baza Acordurilor</w:t>
            </w:r>
            <w:r w:rsidR="00CB3975">
              <w:rPr>
                <w:sz w:val="24"/>
                <w:lang w:val="ro-RO"/>
              </w:rPr>
              <w:t xml:space="preserve"> </w:t>
            </w:r>
            <w:r w:rsidR="00CB3975" w:rsidRPr="00CB3975">
              <w:rPr>
                <w:sz w:val="24"/>
                <w:lang w:val="ro-RO"/>
              </w:rPr>
              <w:t>de Împrumut semnate între Guvernul Republicii Moldova</w:t>
            </w:r>
            <w:r w:rsidR="00CB3975">
              <w:rPr>
                <w:sz w:val="24"/>
                <w:lang w:val="ro-RO"/>
              </w:rPr>
              <w:t xml:space="preserve"> </w:t>
            </w:r>
            <w:proofErr w:type="spellStart"/>
            <w:r w:rsidR="00CB3975" w:rsidRPr="00CB3975">
              <w:rPr>
                <w:sz w:val="24"/>
                <w:lang w:val="ro-RO"/>
              </w:rPr>
              <w:t>şi</w:t>
            </w:r>
            <w:proofErr w:type="spellEnd"/>
            <w:r w:rsidR="00CB3975" w:rsidRPr="00CB3975">
              <w:rPr>
                <w:sz w:val="24"/>
                <w:lang w:val="ro-RO"/>
              </w:rPr>
              <w:t xml:space="preserve"> Fondul </w:t>
            </w:r>
            <w:proofErr w:type="spellStart"/>
            <w:r w:rsidR="00CB3975" w:rsidRPr="00CB3975">
              <w:rPr>
                <w:sz w:val="24"/>
                <w:lang w:val="ro-RO"/>
              </w:rPr>
              <w:t>Internaţional</w:t>
            </w:r>
            <w:proofErr w:type="spellEnd"/>
            <w:r w:rsidR="00CB3975" w:rsidRPr="00CB3975">
              <w:rPr>
                <w:sz w:val="24"/>
                <w:lang w:val="ro-RO"/>
              </w:rPr>
              <w:t xml:space="preserve"> pentru Dezvoltare Agricolă</w:t>
            </w:r>
            <w:r w:rsidR="00CB3975">
              <w:rPr>
                <w:sz w:val="24"/>
                <w:lang w:val="ro-RO"/>
              </w:rPr>
              <w:t xml:space="preserve"> cu o </w:t>
            </w:r>
            <w:r w:rsidR="00E91598">
              <w:rPr>
                <w:sz w:val="24"/>
                <w:lang w:val="ro-RO"/>
              </w:rPr>
              <w:t xml:space="preserve">prevedere care să permită Ministerului să suporte costurile invocate. </w:t>
            </w:r>
          </w:p>
          <w:p w14:paraId="3699285A" w14:textId="7820C8A1" w:rsidR="00A2082E" w:rsidRPr="007A4053" w:rsidRDefault="00387EE9" w:rsidP="00934855">
            <w:pPr>
              <w:spacing w:before="120"/>
              <w:jc w:val="both"/>
              <w:rPr>
                <w:sz w:val="24"/>
                <w:lang w:val="ro-RO"/>
              </w:rPr>
            </w:pPr>
            <w:r>
              <w:rPr>
                <w:sz w:val="24"/>
                <w:lang w:val="ro-RO"/>
              </w:rPr>
              <w:t>Totodată, e</w:t>
            </w:r>
            <w:r w:rsidR="00E91598">
              <w:rPr>
                <w:sz w:val="24"/>
                <w:lang w:val="ro-RO"/>
              </w:rPr>
              <w:t xml:space="preserve">ste necesar </w:t>
            </w:r>
            <w:r>
              <w:rPr>
                <w:sz w:val="24"/>
                <w:lang w:val="ro-RO"/>
              </w:rPr>
              <w:t>de subliniat că o astfel de normă a existat</w:t>
            </w:r>
            <w:r w:rsidR="00A93B49">
              <w:rPr>
                <w:sz w:val="24"/>
                <w:lang w:val="ro-RO"/>
              </w:rPr>
              <w:t xml:space="preserve"> anterior</w:t>
            </w:r>
            <w:r>
              <w:rPr>
                <w:sz w:val="24"/>
                <w:lang w:val="ro-RO"/>
              </w:rPr>
              <w:t xml:space="preserve">, doar că în contextul reformei administrației publice centrale din anul 2017, </w:t>
            </w:r>
            <w:r w:rsidR="00005D54">
              <w:rPr>
                <w:sz w:val="24"/>
                <w:lang w:val="ro-RO"/>
              </w:rPr>
              <w:t xml:space="preserve">Ministerul Agriculturii, Dezvoltării Regionale și Mediului a propus să fie abrogată această </w:t>
            </w:r>
            <w:r w:rsidR="008E0FF7">
              <w:rPr>
                <w:sz w:val="24"/>
                <w:lang w:val="ro-RO"/>
              </w:rPr>
              <w:t>prevedere</w:t>
            </w:r>
            <w:r w:rsidR="00005D54">
              <w:rPr>
                <w:sz w:val="24"/>
                <w:lang w:val="ro-RO"/>
              </w:rPr>
              <w:t xml:space="preserve">, întrucît, la acel moment, </w:t>
            </w:r>
            <w:r w:rsidR="00AD757A">
              <w:rPr>
                <w:sz w:val="24"/>
                <w:lang w:val="ro-RO"/>
              </w:rPr>
              <w:t xml:space="preserve">clădirea </w:t>
            </w:r>
            <w:r w:rsidR="00A93B49">
              <w:rPr>
                <w:sz w:val="24"/>
                <w:lang w:val="ro-RO"/>
              </w:rPr>
              <w:t xml:space="preserve">în care se </w:t>
            </w:r>
            <w:r w:rsidR="004E4374">
              <w:rPr>
                <w:sz w:val="24"/>
                <w:lang w:val="ro-RO"/>
              </w:rPr>
              <w:t xml:space="preserve">amplasa Ministerul Agriculturii și Industriei Alimentare </w:t>
            </w:r>
            <w:r w:rsidR="00AD757A">
              <w:rPr>
                <w:sz w:val="24"/>
                <w:lang w:val="ro-RO"/>
              </w:rPr>
              <w:t xml:space="preserve">urma a fi transmisă </w:t>
            </w:r>
            <w:r w:rsidR="008C782C">
              <w:rPr>
                <w:sz w:val="24"/>
                <w:lang w:val="ro-RO"/>
              </w:rPr>
              <w:t xml:space="preserve">fostei Agenții de Administrare a Instanțelor </w:t>
            </w:r>
            <w:r w:rsidR="008C782C">
              <w:rPr>
                <w:sz w:val="24"/>
                <w:lang w:val="ro-RO"/>
              </w:rPr>
              <w:lastRenderedPageBreak/>
              <w:t>Judecătorești</w:t>
            </w:r>
            <w:r w:rsidR="008E0FF7">
              <w:rPr>
                <w:sz w:val="24"/>
                <w:lang w:val="ro-RO"/>
              </w:rPr>
              <w:t>, iar Unit</w:t>
            </w:r>
            <w:r w:rsidR="00D131BD">
              <w:rPr>
                <w:sz w:val="24"/>
                <w:lang w:val="ro-RO"/>
              </w:rPr>
              <w:t>atea</w:t>
            </w:r>
            <w:r w:rsidR="008E0FF7">
              <w:rPr>
                <w:sz w:val="24"/>
                <w:lang w:val="ro-RO"/>
              </w:rPr>
              <w:t xml:space="preserve"> IFAD</w:t>
            </w:r>
            <w:r w:rsidR="002F5482">
              <w:rPr>
                <w:sz w:val="24"/>
                <w:lang w:val="ro-RO"/>
              </w:rPr>
              <w:t>,</w:t>
            </w:r>
            <w:r w:rsidR="00D131BD">
              <w:rPr>
                <w:sz w:val="24"/>
                <w:lang w:val="ro-RO"/>
              </w:rPr>
              <w:t xml:space="preserve"> </w:t>
            </w:r>
            <w:r w:rsidR="002F5482">
              <w:rPr>
                <w:sz w:val="24"/>
                <w:lang w:val="ro-RO"/>
              </w:rPr>
              <w:t xml:space="preserve">la </w:t>
            </w:r>
            <w:proofErr w:type="spellStart"/>
            <w:r w:rsidR="002F5482">
              <w:rPr>
                <w:sz w:val="24"/>
                <w:lang w:val="ro-RO"/>
              </w:rPr>
              <w:t>rîndul</w:t>
            </w:r>
            <w:proofErr w:type="spellEnd"/>
            <w:r w:rsidR="002F5482">
              <w:rPr>
                <w:sz w:val="24"/>
                <w:lang w:val="ro-RO"/>
              </w:rPr>
              <w:t xml:space="preserve"> său, trebuia </w:t>
            </w:r>
            <w:r w:rsidR="00D131BD">
              <w:rPr>
                <w:sz w:val="24"/>
                <w:lang w:val="ro-RO"/>
              </w:rPr>
              <w:t xml:space="preserve">să-și identifice un alt sediu și să suporte </w:t>
            </w:r>
            <w:r w:rsidR="002F5482">
              <w:rPr>
                <w:sz w:val="24"/>
                <w:lang w:val="ro-RO"/>
              </w:rPr>
              <w:t xml:space="preserve">pe </w:t>
            </w:r>
            <w:r w:rsidR="00D131BD">
              <w:rPr>
                <w:sz w:val="24"/>
                <w:lang w:val="ro-RO"/>
              </w:rPr>
              <w:t xml:space="preserve">deplin costurile de </w:t>
            </w:r>
            <w:r w:rsidR="009C6BE0">
              <w:rPr>
                <w:sz w:val="24"/>
                <w:lang w:val="ro-RO"/>
              </w:rPr>
              <w:t>locațiune</w:t>
            </w:r>
            <w:r w:rsidR="002F5482">
              <w:rPr>
                <w:sz w:val="24"/>
                <w:lang w:val="ro-RO"/>
              </w:rPr>
              <w:t>, lucru care</w:t>
            </w:r>
            <w:r w:rsidR="004E4374">
              <w:rPr>
                <w:sz w:val="24"/>
                <w:lang w:val="ro-RO"/>
              </w:rPr>
              <w:t>, însă,</w:t>
            </w:r>
            <w:r w:rsidR="002F5482">
              <w:rPr>
                <w:sz w:val="24"/>
                <w:lang w:val="ro-RO"/>
              </w:rPr>
              <w:t xml:space="preserve"> nu s-a realizat.</w:t>
            </w:r>
          </w:p>
          <w:p w14:paraId="35F30F1C" w14:textId="2355F81F" w:rsidR="00E92F7E" w:rsidRPr="007A4053" w:rsidRDefault="00E92F7E" w:rsidP="00934855">
            <w:pPr>
              <w:spacing w:before="120"/>
              <w:jc w:val="both"/>
              <w:rPr>
                <w:sz w:val="24"/>
                <w:lang w:val="ro-RO"/>
              </w:rPr>
            </w:pPr>
            <w:r w:rsidRPr="007A4053">
              <w:rPr>
                <w:sz w:val="24"/>
                <w:lang w:val="ro-RO"/>
              </w:rPr>
              <w:t xml:space="preserve">Pentru a asigura </w:t>
            </w:r>
            <w:r w:rsidR="00B21A58" w:rsidRPr="007A4053">
              <w:rPr>
                <w:sz w:val="24"/>
                <w:lang w:val="ro-RO"/>
              </w:rPr>
              <w:t xml:space="preserve">implementarea </w:t>
            </w:r>
            <w:proofErr w:type="spellStart"/>
            <w:r w:rsidR="00B21A58" w:rsidRPr="007A4053">
              <w:rPr>
                <w:sz w:val="24"/>
                <w:lang w:val="ro-RO"/>
              </w:rPr>
              <w:t>Hotărîrii</w:t>
            </w:r>
            <w:proofErr w:type="spellEnd"/>
            <w:r w:rsidR="00B21A58" w:rsidRPr="007A4053">
              <w:rPr>
                <w:sz w:val="24"/>
                <w:lang w:val="ro-RO"/>
              </w:rPr>
              <w:t xml:space="preserve"> Guvernului nr. </w:t>
            </w:r>
            <w:r w:rsidR="00FA54A2" w:rsidRPr="007A4053">
              <w:rPr>
                <w:sz w:val="24"/>
                <w:lang w:val="ro-RO"/>
              </w:rPr>
              <w:t xml:space="preserve">284/2025 privind modul de organizare și funcționare a autorităților administrației publice centrale de specialitate s-au aprobat structurile-tip ale Regulamentului privind organizarea </w:t>
            </w:r>
            <w:proofErr w:type="spellStart"/>
            <w:r w:rsidR="00FA54A2" w:rsidRPr="007A4053">
              <w:rPr>
                <w:sz w:val="24"/>
                <w:lang w:val="ro-RO"/>
              </w:rPr>
              <w:t>şi</w:t>
            </w:r>
            <w:proofErr w:type="spellEnd"/>
            <w:r w:rsidR="00FA54A2" w:rsidRPr="007A4053">
              <w:rPr>
                <w:sz w:val="24"/>
                <w:lang w:val="ro-RO"/>
              </w:rPr>
              <w:t xml:space="preserve"> </w:t>
            </w:r>
            <w:proofErr w:type="spellStart"/>
            <w:r w:rsidR="00FA54A2" w:rsidRPr="007A4053">
              <w:rPr>
                <w:sz w:val="24"/>
                <w:lang w:val="ro-RO"/>
              </w:rPr>
              <w:t>funcţionarea</w:t>
            </w:r>
            <w:proofErr w:type="spellEnd"/>
            <w:r w:rsidR="00FA54A2" w:rsidRPr="007A4053">
              <w:rPr>
                <w:sz w:val="24"/>
                <w:lang w:val="ro-RO"/>
              </w:rPr>
              <w:t xml:space="preserve"> ministerului și Regulamentului privind organizarea </w:t>
            </w:r>
            <w:proofErr w:type="spellStart"/>
            <w:r w:rsidR="00FA54A2" w:rsidRPr="007A4053">
              <w:rPr>
                <w:sz w:val="24"/>
                <w:lang w:val="ro-RO"/>
              </w:rPr>
              <w:t>şi</w:t>
            </w:r>
            <w:proofErr w:type="spellEnd"/>
            <w:r w:rsidR="00FA54A2" w:rsidRPr="007A4053">
              <w:rPr>
                <w:sz w:val="24"/>
                <w:lang w:val="ro-RO"/>
              </w:rPr>
              <w:t xml:space="preserve"> </w:t>
            </w:r>
            <w:proofErr w:type="spellStart"/>
            <w:r w:rsidR="00FA54A2" w:rsidRPr="007A4053">
              <w:rPr>
                <w:sz w:val="24"/>
                <w:lang w:val="ro-RO"/>
              </w:rPr>
              <w:t>funcţionarea</w:t>
            </w:r>
            <w:proofErr w:type="spellEnd"/>
            <w:r w:rsidR="00FA54A2" w:rsidRPr="007A4053">
              <w:rPr>
                <w:sz w:val="24"/>
                <w:lang w:val="ro-RO"/>
              </w:rPr>
              <w:t xml:space="preserve"> </w:t>
            </w:r>
            <w:proofErr w:type="spellStart"/>
            <w:r w:rsidR="00FA54A2" w:rsidRPr="007A4053">
              <w:rPr>
                <w:sz w:val="24"/>
                <w:lang w:val="ro-RO"/>
              </w:rPr>
              <w:t>autorităţii</w:t>
            </w:r>
            <w:proofErr w:type="spellEnd"/>
            <w:r w:rsidR="00FA54A2" w:rsidRPr="007A4053">
              <w:rPr>
                <w:sz w:val="24"/>
                <w:lang w:val="ro-RO"/>
              </w:rPr>
              <w:t xml:space="preserve"> administrative din subordinea ministerului</w:t>
            </w:r>
            <w:r w:rsidR="00364BCC" w:rsidRPr="007A4053">
              <w:rPr>
                <w:sz w:val="24"/>
                <w:lang w:val="ro-RO"/>
              </w:rPr>
              <w:t>,</w:t>
            </w:r>
            <w:r w:rsidR="00FA54A2" w:rsidRPr="007A4053">
              <w:rPr>
                <w:sz w:val="24"/>
                <w:lang w:val="ro-RO"/>
              </w:rPr>
              <w:t xml:space="preserve"> se propune ca Hotărîrea Guvernului să intre în vigoare la data publicării în Monitorul Oficial al Republicii Moldova.</w:t>
            </w:r>
          </w:p>
        </w:tc>
      </w:tr>
      <w:tr w:rsidR="00350769" w:rsidRPr="00507F51" w14:paraId="2BD1228F"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2B1D8A5" w14:textId="6FBBDF37" w:rsidR="00350769" w:rsidRPr="007A4053" w:rsidRDefault="00592EDC" w:rsidP="003A1376">
            <w:pPr>
              <w:rPr>
                <w:b/>
                <w:sz w:val="28"/>
                <w:lang w:val="ro-RO"/>
              </w:rPr>
            </w:pPr>
            <w:r w:rsidRPr="007A4053">
              <w:rPr>
                <w:b/>
                <w:sz w:val="28"/>
                <w:lang w:val="ro-RO"/>
              </w:rPr>
              <w:lastRenderedPageBreak/>
              <w:t xml:space="preserve">3. Obiectivele urmărite </w:t>
            </w:r>
            <w:proofErr w:type="spellStart"/>
            <w:r w:rsidRPr="007A4053">
              <w:rPr>
                <w:b/>
                <w:sz w:val="28"/>
                <w:lang w:val="ro-RO"/>
              </w:rPr>
              <w:t>şi</w:t>
            </w:r>
            <w:proofErr w:type="spellEnd"/>
            <w:r w:rsidRPr="007A4053">
              <w:rPr>
                <w:b/>
                <w:sz w:val="28"/>
                <w:lang w:val="ro-RO"/>
              </w:rPr>
              <w:t xml:space="preserve"> </w:t>
            </w:r>
            <w:proofErr w:type="spellStart"/>
            <w:r w:rsidRPr="007A4053">
              <w:rPr>
                <w:b/>
                <w:sz w:val="28"/>
                <w:lang w:val="ro-RO"/>
              </w:rPr>
              <w:t>soluţiile</w:t>
            </w:r>
            <w:proofErr w:type="spellEnd"/>
            <w:r w:rsidRPr="007A4053">
              <w:rPr>
                <w:b/>
                <w:sz w:val="28"/>
                <w:lang w:val="ro-RO"/>
              </w:rPr>
              <w:t xml:space="preserve"> propuse</w:t>
            </w:r>
          </w:p>
        </w:tc>
      </w:tr>
      <w:tr w:rsidR="00350769" w:rsidRPr="00507F51" w14:paraId="3882138A"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C2539A8" w14:textId="169AC0E5" w:rsidR="006F0A2E" w:rsidRPr="007A4053" w:rsidRDefault="00592EDC" w:rsidP="003A1376">
            <w:pPr>
              <w:jc w:val="both"/>
              <w:rPr>
                <w:sz w:val="24"/>
                <w:lang w:val="ro-RO"/>
              </w:rPr>
            </w:pPr>
            <w:r w:rsidRPr="007A4053">
              <w:rPr>
                <w:sz w:val="24"/>
                <w:lang w:val="ro-RO"/>
              </w:rPr>
              <w:t xml:space="preserve">3.1. </w:t>
            </w:r>
            <w:r w:rsidR="00153840" w:rsidRPr="007A4053">
              <w:rPr>
                <w:sz w:val="24"/>
                <w:lang w:val="ro-RO"/>
              </w:rPr>
              <w:t xml:space="preserve">Principalele prevederi ale proiectului </w:t>
            </w:r>
            <w:proofErr w:type="spellStart"/>
            <w:r w:rsidR="00153840" w:rsidRPr="007A4053">
              <w:rPr>
                <w:sz w:val="24"/>
                <w:lang w:val="ro-RO"/>
              </w:rPr>
              <w:t>şi</w:t>
            </w:r>
            <w:proofErr w:type="spellEnd"/>
            <w:r w:rsidR="00153840" w:rsidRPr="007A4053">
              <w:rPr>
                <w:sz w:val="24"/>
                <w:lang w:val="ro-RO"/>
              </w:rPr>
              <w:t xml:space="preserve"> </w:t>
            </w:r>
            <w:proofErr w:type="spellStart"/>
            <w:r w:rsidR="00153840" w:rsidRPr="007A4053">
              <w:rPr>
                <w:sz w:val="24"/>
                <w:lang w:val="ro-RO"/>
              </w:rPr>
              <w:t>evidenţierea</w:t>
            </w:r>
            <w:proofErr w:type="spellEnd"/>
            <w:r w:rsidR="00153840" w:rsidRPr="007A4053">
              <w:rPr>
                <w:sz w:val="24"/>
                <w:lang w:val="ro-RO"/>
              </w:rPr>
              <w:t xml:space="preserve"> elementelor noi</w:t>
            </w:r>
          </w:p>
          <w:p w14:paraId="58C271CD" w14:textId="77777777" w:rsidR="005D4129" w:rsidRPr="007A4053" w:rsidRDefault="00577D1F" w:rsidP="003A1376">
            <w:pPr>
              <w:spacing w:before="120"/>
              <w:jc w:val="both"/>
              <w:rPr>
                <w:sz w:val="24"/>
                <w:lang w:val="ro-RO"/>
              </w:rPr>
            </w:pPr>
            <w:r w:rsidRPr="007A4053">
              <w:rPr>
                <w:sz w:val="24"/>
                <w:lang w:val="ro-RO"/>
              </w:rPr>
              <w:t xml:space="preserve">Proiectul </w:t>
            </w:r>
            <w:r w:rsidR="00DF5589" w:rsidRPr="007A4053">
              <w:rPr>
                <w:sz w:val="24"/>
                <w:lang w:val="ro-RO"/>
              </w:rPr>
              <w:t xml:space="preserve">urmărește modificarea următoarelor </w:t>
            </w:r>
            <w:proofErr w:type="spellStart"/>
            <w:r w:rsidR="00DF5589" w:rsidRPr="007A4053">
              <w:rPr>
                <w:sz w:val="24"/>
                <w:lang w:val="ro-RO"/>
              </w:rPr>
              <w:t>Hotărîri</w:t>
            </w:r>
            <w:proofErr w:type="spellEnd"/>
            <w:r w:rsidR="00DF5589" w:rsidRPr="007A4053">
              <w:rPr>
                <w:sz w:val="24"/>
                <w:lang w:val="ro-RO"/>
              </w:rPr>
              <w:t xml:space="preserve"> ale Guvernului:</w:t>
            </w:r>
          </w:p>
          <w:p w14:paraId="2DC7E128" w14:textId="2A67BA1C" w:rsidR="00911476" w:rsidRPr="007A4053" w:rsidRDefault="00911476" w:rsidP="00D74F02">
            <w:pPr>
              <w:jc w:val="both"/>
              <w:rPr>
                <w:sz w:val="24"/>
                <w:lang w:val="ro-RO"/>
              </w:rPr>
            </w:pPr>
            <w:r w:rsidRPr="007A4053">
              <w:rPr>
                <w:sz w:val="24"/>
                <w:lang w:val="ro-RO"/>
              </w:rPr>
              <w:t xml:space="preserve">a) </w:t>
            </w:r>
            <w:r w:rsidR="00AF43E2" w:rsidRPr="007A4053">
              <w:rPr>
                <w:sz w:val="24"/>
                <w:lang w:val="ro-RO"/>
              </w:rPr>
              <w:t xml:space="preserve">Hotărîrea Guvernului </w:t>
            </w:r>
            <w:r w:rsidR="00D20E15" w:rsidRPr="007A4053">
              <w:rPr>
                <w:sz w:val="24"/>
                <w:lang w:val="ro-RO"/>
              </w:rPr>
              <w:t xml:space="preserve">nr. </w:t>
            </w:r>
            <w:r w:rsidR="00AF43E2" w:rsidRPr="007A4053">
              <w:rPr>
                <w:sz w:val="24"/>
                <w:lang w:val="ro-RO"/>
              </w:rPr>
              <w:t>878/</w:t>
            </w:r>
            <w:r w:rsidR="00CF75CF" w:rsidRPr="007A4053">
              <w:rPr>
                <w:sz w:val="24"/>
                <w:lang w:val="ro-RO"/>
              </w:rPr>
              <w:t xml:space="preserve">1999 </w:t>
            </w:r>
            <w:r w:rsidRPr="00911476">
              <w:rPr>
                <w:sz w:val="24"/>
                <w:lang w:val="ro-RO"/>
              </w:rPr>
              <w:t xml:space="preserve">cu privire la crearea </w:t>
            </w:r>
            <w:proofErr w:type="spellStart"/>
            <w:r w:rsidRPr="00911476">
              <w:rPr>
                <w:sz w:val="24"/>
                <w:lang w:val="ro-RO"/>
              </w:rPr>
              <w:t>Unităţii</w:t>
            </w:r>
            <w:proofErr w:type="spellEnd"/>
            <w:r w:rsidRPr="00911476">
              <w:rPr>
                <w:sz w:val="24"/>
                <w:lang w:val="ro-RO"/>
              </w:rPr>
              <w:t xml:space="preserve"> consolidate pentru implementarea </w:t>
            </w:r>
            <w:proofErr w:type="spellStart"/>
            <w:r w:rsidRPr="00911476">
              <w:rPr>
                <w:sz w:val="24"/>
                <w:lang w:val="ro-RO"/>
              </w:rPr>
              <w:t>şi</w:t>
            </w:r>
            <w:proofErr w:type="spellEnd"/>
            <w:r w:rsidRPr="00911476">
              <w:rPr>
                <w:sz w:val="24"/>
                <w:lang w:val="ro-RO"/>
              </w:rPr>
              <w:t xml:space="preserve"> monitorizarea</w:t>
            </w:r>
            <w:r w:rsidRPr="007A4053">
              <w:rPr>
                <w:sz w:val="24"/>
                <w:lang w:val="ro-RO"/>
              </w:rPr>
              <w:t xml:space="preserve"> </w:t>
            </w:r>
            <w:r w:rsidRPr="00911476">
              <w:rPr>
                <w:sz w:val="24"/>
                <w:lang w:val="ro-RO"/>
              </w:rPr>
              <w:t xml:space="preserve">proiectelor în domeniul agriculturii, </w:t>
            </w:r>
            <w:proofErr w:type="spellStart"/>
            <w:r w:rsidRPr="00911476">
              <w:rPr>
                <w:sz w:val="24"/>
                <w:lang w:val="ro-RO"/>
              </w:rPr>
              <w:t>finanţate</w:t>
            </w:r>
            <w:proofErr w:type="spellEnd"/>
            <w:r w:rsidRPr="00911476">
              <w:rPr>
                <w:sz w:val="24"/>
                <w:lang w:val="ro-RO"/>
              </w:rPr>
              <w:t xml:space="preserve"> de Banca Mondială</w:t>
            </w:r>
            <w:r w:rsidR="00D20E15" w:rsidRPr="007A4053">
              <w:rPr>
                <w:sz w:val="24"/>
                <w:lang w:val="ro-RO"/>
              </w:rPr>
              <w:t>;</w:t>
            </w:r>
          </w:p>
          <w:p w14:paraId="1D4B3074" w14:textId="12BC9953" w:rsidR="00D20E15" w:rsidRPr="00911476" w:rsidRDefault="00D20E15" w:rsidP="00D74F02">
            <w:pPr>
              <w:jc w:val="both"/>
              <w:rPr>
                <w:sz w:val="24"/>
                <w:lang w:val="ro-RO"/>
              </w:rPr>
            </w:pPr>
            <w:r w:rsidRPr="007A4053">
              <w:rPr>
                <w:sz w:val="24"/>
                <w:lang w:val="ro-RO"/>
              </w:rPr>
              <w:t xml:space="preserve">b) </w:t>
            </w:r>
            <w:r w:rsidR="00D74F02" w:rsidRPr="007A4053">
              <w:rPr>
                <w:bCs/>
                <w:sz w:val="26"/>
                <w:szCs w:val="26"/>
                <w:lang w:val="ro-RO" w:eastAsia="ro-RO"/>
              </w:rPr>
              <w:t>Hotărîrea Guvernului nr. 980/2000 „Cu privire la crearea Unității Consolidate pentru Implementarea Programelor Fondului Internațional pentru Dezvoltare Agricolă în baza Acordurilor de Împrumut semnate între Guvernul Republicii Moldova și Fondul Internațional pentru Dezvoltare Agricolă”</w:t>
            </w:r>
          </w:p>
          <w:p w14:paraId="4BFD241C" w14:textId="3FA32C8E" w:rsidR="00DF5589" w:rsidRPr="007A4053" w:rsidRDefault="006129A8" w:rsidP="003A1376">
            <w:pPr>
              <w:jc w:val="both"/>
              <w:rPr>
                <w:sz w:val="24"/>
                <w:lang w:val="ro-RO"/>
              </w:rPr>
            </w:pPr>
            <w:r w:rsidRPr="007A4053">
              <w:rPr>
                <w:sz w:val="24"/>
                <w:lang w:val="ro-RO"/>
              </w:rPr>
              <w:t xml:space="preserve">Hotărîrea Guvernului nr. </w:t>
            </w:r>
            <w:r w:rsidR="00863531" w:rsidRPr="007A4053">
              <w:rPr>
                <w:sz w:val="24"/>
                <w:lang w:val="ro-RO"/>
              </w:rPr>
              <w:t>695/</w:t>
            </w:r>
            <w:r w:rsidR="009B4CBE" w:rsidRPr="007A4053">
              <w:rPr>
                <w:sz w:val="24"/>
                <w:lang w:val="ro-RO"/>
              </w:rPr>
              <w:t>2017</w:t>
            </w:r>
            <w:r w:rsidR="003B0C04" w:rsidRPr="007A4053">
              <w:rPr>
                <w:sz w:val="24"/>
                <w:lang w:val="ro-RO"/>
              </w:rPr>
              <w:t xml:space="preserve"> cu privire la organizarea și funcționarea Ministerului Agriculturii și Industriei Alimentare;</w:t>
            </w:r>
          </w:p>
          <w:p w14:paraId="561C4805" w14:textId="77777777" w:rsidR="003B0C04" w:rsidRPr="007A4053" w:rsidRDefault="003B0C04" w:rsidP="003A1376">
            <w:pPr>
              <w:jc w:val="both"/>
              <w:rPr>
                <w:sz w:val="24"/>
                <w:lang w:val="ro-RO"/>
              </w:rPr>
            </w:pPr>
            <w:r w:rsidRPr="007A4053">
              <w:rPr>
                <w:sz w:val="24"/>
                <w:lang w:val="ro-RO"/>
              </w:rPr>
              <w:t xml:space="preserve">b) </w:t>
            </w:r>
            <w:r w:rsidR="006B0BFD" w:rsidRPr="007A4053">
              <w:rPr>
                <w:sz w:val="24"/>
                <w:lang w:val="ro-RO"/>
              </w:rPr>
              <w:t>Hotărîrea Guvernului nr. 20/2019 „Cu privire la reorganizarea Instituției publice „Agenția de Intervenție și Plăți pentru Agricultură””;</w:t>
            </w:r>
          </w:p>
          <w:p w14:paraId="5E31018F" w14:textId="053784D8" w:rsidR="009235CC" w:rsidRPr="007A4053" w:rsidRDefault="00436268" w:rsidP="003A1376">
            <w:pPr>
              <w:jc w:val="both"/>
              <w:rPr>
                <w:sz w:val="24"/>
                <w:lang w:val="ro-RO"/>
              </w:rPr>
            </w:pPr>
            <w:r w:rsidRPr="007A4053">
              <w:rPr>
                <w:sz w:val="24"/>
                <w:lang w:val="ro-RO"/>
              </w:rPr>
              <w:t>c</w:t>
            </w:r>
            <w:r w:rsidR="009235CC" w:rsidRPr="007A4053">
              <w:rPr>
                <w:sz w:val="24"/>
                <w:lang w:val="ro-RO"/>
              </w:rPr>
              <w:t xml:space="preserve">) </w:t>
            </w:r>
            <w:r w:rsidR="00D8086F" w:rsidRPr="007A4053">
              <w:rPr>
                <w:sz w:val="24"/>
                <w:lang w:val="ro-RO"/>
              </w:rPr>
              <w:t>Hotărîrea Guvernului nr. 390/2023 „Cu privire la organizarea și funcționarea Agenției Naționale de Îmbunătățiri Funciare”;</w:t>
            </w:r>
          </w:p>
          <w:p w14:paraId="1B27B420" w14:textId="36819E55" w:rsidR="00664BB7" w:rsidRPr="007A4053" w:rsidRDefault="00436268" w:rsidP="003A1376">
            <w:pPr>
              <w:jc w:val="both"/>
              <w:rPr>
                <w:sz w:val="24"/>
                <w:lang w:val="ro-RO"/>
              </w:rPr>
            </w:pPr>
            <w:r w:rsidRPr="007A4053">
              <w:rPr>
                <w:sz w:val="24"/>
                <w:lang w:val="ro-RO"/>
              </w:rPr>
              <w:t>d</w:t>
            </w:r>
            <w:r w:rsidR="00D8086F" w:rsidRPr="007A4053">
              <w:rPr>
                <w:sz w:val="24"/>
                <w:lang w:val="ro-RO"/>
              </w:rPr>
              <w:t xml:space="preserve">) </w:t>
            </w:r>
            <w:r w:rsidR="00E310AE" w:rsidRPr="007A4053">
              <w:rPr>
                <w:sz w:val="24"/>
                <w:lang w:val="ro-RO"/>
              </w:rPr>
              <w:t>Hotărîrea Guvernului nr. 791/2023 „</w:t>
            </w:r>
            <w:r w:rsidR="00664BB7" w:rsidRPr="007A4053">
              <w:rPr>
                <w:sz w:val="24"/>
                <w:lang w:val="ro-RO"/>
              </w:rPr>
              <w:t xml:space="preserve">Cu privire la </w:t>
            </w:r>
            <w:proofErr w:type="spellStart"/>
            <w:r w:rsidR="00664BB7" w:rsidRPr="007A4053">
              <w:rPr>
                <w:sz w:val="24"/>
                <w:lang w:val="ro-RO"/>
              </w:rPr>
              <w:t>Instituţia</w:t>
            </w:r>
            <w:proofErr w:type="spellEnd"/>
            <w:r w:rsidR="00664BB7" w:rsidRPr="007A4053">
              <w:rPr>
                <w:sz w:val="24"/>
                <w:lang w:val="ro-RO"/>
              </w:rPr>
              <w:t xml:space="preserve"> Publică Centrul </w:t>
            </w:r>
            <w:proofErr w:type="spellStart"/>
            <w:r w:rsidR="00664BB7" w:rsidRPr="007A4053">
              <w:rPr>
                <w:sz w:val="24"/>
                <w:lang w:val="ro-RO"/>
              </w:rPr>
              <w:t>Naţional</w:t>
            </w:r>
            <w:proofErr w:type="spellEnd"/>
            <w:r w:rsidR="00664BB7" w:rsidRPr="007A4053">
              <w:rPr>
                <w:sz w:val="24"/>
                <w:lang w:val="ro-RO"/>
              </w:rPr>
              <w:t xml:space="preserve"> de Cercetare </w:t>
            </w:r>
            <w:proofErr w:type="spellStart"/>
            <w:r w:rsidR="00664BB7" w:rsidRPr="007A4053">
              <w:rPr>
                <w:sz w:val="24"/>
                <w:lang w:val="ro-RO"/>
              </w:rPr>
              <w:t>şi</w:t>
            </w:r>
            <w:proofErr w:type="spellEnd"/>
            <w:r w:rsidR="00664BB7" w:rsidRPr="007A4053">
              <w:rPr>
                <w:sz w:val="24"/>
                <w:lang w:val="ro-RO"/>
              </w:rPr>
              <w:t xml:space="preserve"> Producere a </w:t>
            </w:r>
            <w:r w:rsidR="00165488" w:rsidRPr="007A4053">
              <w:rPr>
                <w:sz w:val="24"/>
                <w:lang w:val="ro-RO"/>
              </w:rPr>
              <w:t>Semințelor</w:t>
            </w:r>
            <w:r w:rsidR="00664BB7" w:rsidRPr="007A4053">
              <w:rPr>
                <w:sz w:val="24"/>
                <w:lang w:val="ro-RO"/>
              </w:rPr>
              <w:t xml:space="preserve"> </w:t>
            </w:r>
            <w:proofErr w:type="spellStart"/>
            <w:r w:rsidR="00664BB7" w:rsidRPr="007A4053">
              <w:rPr>
                <w:sz w:val="24"/>
                <w:lang w:val="ro-RO"/>
              </w:rPr>
              <w:t>şi</w:t>
            </w:r>
            <w:proofErr w:type="spellEnd"/>
            <w:r w:rsidR="00664BB7" w:rsidRPr="007A4053">
              <w:rPr>
                <w:sz w:val="24"/>
                <w:lang w:val="ro-RO"/>
              </w:rPr>
              <w:t xml:space="preserve"> la modificarea unor hotărâri ale Guvernului”</w:t>
            </w:r>
            <w:r w:rsidR="00F704E8" w:rsidRPr="007A4053">
              <w:rPr>
                <w:sz w:val="24"/>
                <w:lang w:val="ro-RO"/>
              </w:rPr>
              <w:t>;</w:t>
            </w:r>
          </w:p>
          <w:p w14:paraId="1EB8954E" w14:textId="025EE223" w:rsidR="00F704E8" w:rsidRPr="007A4053" w:rsidRDefault="00471CAE" w:rsidP="003A1376">
            <w:pPr>
              <w:jc w:val="both"/>
              <w:rPr>
                <w:sz w:val="24"/>
                <w:lang w:val="ro-RO"/>
              </w:rPr>
            </w:pPr>
            <w:r w:rsidRPr="007A4053">
              <w:rPr>
                <w:sz w:val="24"/>
                <w:lang w:val="ro-RO"/>
              </w:rPr>
              <w:t xml:space="preserve">e) </w:t>
            </w:r>
            <w:r w:rsidR="00F704E8" w:rsidRPr="007A4053">
              <w:rPr>
                <w:sz w:val="24"/>
                <w:lang w:val="ro-RO"/>
              </w:rPr>
              <w:t>Hotărâr</w:t>
            </w:r>
            <w:r w:rsidRPr="007A4053">
              <w:rPr>
                <w:sz w:val="24"/>
                <w:lang w:val="ro-RO"/>
              </w:rPr>
              <w:t>ea</w:t>
            </w:r>
            <w:r w:rsidR="00F704E8" w:rsidRPr="007A4053">
              <w:rPr>
                <w:sz w:val="24"/>
                <w:lang w:val="ro-RO"/>
              </w:rPr>
              <w:t xml:space="preserve"> Guvernului nr. 538/2023 cu privire la constituirea Instituției Publice Centrul de Consiliere Agricolă și Rurală</w:t>
            </w:r>
            <w:r w:rsidRPr="007A4053">
              <w:rPr>
                <w:sz w:val="24"/>
                <w:lang w:val="ro-RO"/>
              </w:rPr>
              <w:t>;</w:t>
            </w:r>
          </w:p>
          <w:p w14:paraId="2F835D56" w14:textId="70528BF4" w:rsidR="00F031DD" w:rsidRPr="007A4053" w:rsidRDefault="000C0711" w:rsidP="003A1376">
            <w:pPr>
              <w:jc w:val="both"/>
              <w:rPr>
                <w:sz w:val="24"/>
                <w:lang w:val="ro-RO"/>
              </w:rPr>
            </w:pPr>
            <w:r w:rsidRPr="007A4053">
              <w:rPr>
                <w:sz w:val="24"/>
                <w:lang w:val="ro-RO"/>
              </w:rPr>
              <w:t xml:space="preserve">f) </w:t>
            </w:r>
            <w:r w:rsidR="005F210C" w:rsidRPr="007A4053">
              <w:rPr>
                <w:sz w:val="24"/>
                <w:lang w:val="ro-RO"/>
              </w:rPr>
              <w:t xml:space="preserve"> Hotărîrea Guvernului nr. 668/2024 cu privire la Instituția Publică Institutul Național de Cercetări Aplicative în Agricultură și Medicină Veterinară și la modificarea unor </w:t>
            </w:r>
            <w:proofErr w:type="spellStart"/>
            <w:r w:rsidR="005F210C" w:rsidRPr="007A4053">
              <w:rPr>
                <w:sz w:val="24"/>
                <w:lang w:val="ro-RO"/>
              </w:rPr>
              <w:t>hotărîri</w:t>
            </w:r>
            <w:proofErr w:type="spellEnd"/>
            <w:r w:rsidR="005F210C" w:rsidRPr="007A4053">
              <w:rPr>
                <w:sz w:val="24"/>
                <w:lang w:val="ro-RO"/>
              </w:rPr>
              <w:t xml:space="preserve"> ale Guvernului</w:t>
            </w:r>
          </w:p>
          <w:p w14:paraId="4E0D4FF3" w14:textId="45815995" w:rsidR="00D06F73" w:rsidRPr="007A4053" w:rsidRDefault="00FF60E1" w:rsidP="003A1376">
            <w:pPr>
              <w:spacing w:before="120"/>
              <w:jc w:val="both"/>
              <w:rPr>
                <w:sz w:val="24"/>
                <w:lang w:val="ro-RO"/>
              </w:rPr>
            </w:pPr>
            <w:r w:rsidRPr="007A4053">
              <w:rPr>
                <w:sz w:val="24"/>
                <w:lang w:val="ro-RO"/>
              </w:rPr>
              <w:t xml:space="preserve">Modificările propuse vizează, în special, Regulamentele de organizare și funcționare ale Ministerului Agriculturii și Industriei Alimentare, </w:t>
            </w:r>
            <w:r w:rsidR="00B40903" w:rsidRPr="007A4053">
              <w:rPr>
                <w:sz w:val="24"/>
                <w:lang w:val="ro-RO"/>
              </w:rPr>
              <w:t xml:space="preserve">Agenției </w:t>
            </w:r>
            <w:r w:rsidR="009749A8" w:rsidRPr="007A4053">
              <w:rPr>
                <w:sz w:val="24"/>
                <w:lang w:val="ro-RO"/>
              </w:rPr>
              <w:t>de Inte</w:t>
            </w:r>
            <w:r w:rsidR="009A3C87" w:rsidRPr="007A4053">
              <w:rPr>
                <w:sz w:val="24"/>
                <w:lang w:val="ro-RO"/>
              </w:rPr>
              <w:t>r</w:t>
            </w:r>
            <w:r w:rsidR="009749A8" w:rsidRPr="007A4053">
              <w:rPr>
                <w:sz w:val="24"/>
                <w:lang w:val="ro-RO"/>
              </w:rPr>
              <w:t xml:space="preserve">venție și Plăți pentru Agricultură, </w:t>
            </w:r>
            <w:r w:rsidR="009F653E" w:rsidRPr="007A4053">
              <w:rPr>
                <w:sz w:val="24"/>
                <w:lang w:val="ro-RO"/>
              </w:rPr>
              <w:t>Agenției Naționale de Îmbunătățiri Funciare</w:t>
            </w:r>
            <w:r w:rsidR="00C865ED" w:rsidRPr="007A4053">
              <w:rPr>
                <w:sz w:val="24"/>
                <w:lang w:val="ro-RO"/>
              </w:rPr>
              <w:t xml:space="preserve">. </w:t>
            </w:r>
          </w:p>
          <w:p w14:paraId="533B1C58" w14:textId="1B29D66A" w:rsidR="000023A2" w:rsidRPr="007A4053" w:rsidRDefault="00D06F73" w:rsidP="003A1376">
            <w:pPr>
              <w:spacing w:before="120"/>
              <w:jc w:val="both"/>
              <w:rPr>
                <w:sz w:val="24"/>
                <w:lang w:val="ro-RO"/>
              </w:rPr>
            </w:pPr>
            <w:r w:rsidRPr="007A4053">
              <w:rPr>
                <w:sz w:val="24"/>
                <w:lang w:val="ro-RO"/>
              </w:rPr>
              <w:t xml:space="preserve">La baza Regulamentelor </w:t>
            </w:r>
            <w:r w:rsidR="00424192" w:rsidRPr="007A4053">
              <w:rPr>
                <w:sz w:val="24"/>
                <w:lang w:val="ro-RO"/>
              </w:rPr>
              <w:t>a</w:t>
            </w:r>
            <w:r w:rsidR="00997CA1" w:rsidRPr="007A4053">
              <w:rPr>
                <w:sz w:val="24"/>
                <w:lang w:val="ro-RO"/>
              </w:rPr>
              <w:t xml:space="preserve"> stat structura-tip a Regulamentelor aprobate prin Hotărîrea Guvernului nr. 284/</w:t>
            </w:r>
            <w:r w:rsidR="00672CDB" w:rsidRPr="007A4053">
              <w:rPr>
                <w:sz w:val="24"/>
                <w:lang w:val="ro-RO"/>
              </w:rPr>
              <w:t>2025, ajustate la domeniile de competență și funcțiile acestora.</w:t>
            </w:r>
            <w:r w:rsidR="004F55BF" w:rsidRPr="007A4053">
              <w:rPr>
                <w:sz w:val="24"/>
                <w:lang w:val="ro-RO"/>
              </w:rPr>
              <w:t xml:space="preserve"> </w:t>
            </w:r>
          </w:p>
          <w:p w14:paraId="7A076020" w14:textId="10D0B7AB" w:rsidR="00B45D09" w:rsidRPr="007A4053" w:rsidRDefault="00493B79" w:rsidP="003A1376">
            <w:pPr>
              <w:spacing w:before="120"/>
              <w:jc w:val="both"/>
              <w:rPr>
                <w:sz w:val="24"/>
                <w:lang w:val="ro-RO"/>
              </w:rPr>
            </w:pPr>
            <w:r w:rsidRPr="007A4053">
              <w:rPr>
                <w:sz w:val="24"/>
                <w:lang w:val="ro-RO"/>
              </w:rPr>
              <w:t xml:space="preserve">3.2. </w:t>
            </w:r>
            <w:r w:rsidR="00B45D09" w:rsidRPr="007A4053">
              <w:rPr>
                <w:sz w:val="24"/>
                <w:lang w:val="ro-RO"/>
              </w:rPr>
              <w:t>În calitate de elemente noi</w:t>
            </w:r>
            <w:r w:rsidR="00176BD6" w:rsidRPr="007A4053">
              <w:rPr>
                <w:sz w:val="24"/>
                <w:lang w:val="ro-RO"/>
              </w:rPr>
              <w:t>, menționăm:</w:t>
            </w:r>
          </w:p>
          <w:p w14:paraId="3D76975F" w14:textId="2DDA5EB2" w:rsidR="00176BD6" w:rsidRPr="007A4053" w:rsidRDefault="00493B79" w:rsidP="005D138C">
            <w:pPr>
              <w:spacing w:before="120"/>
              <w:jc w:val="both"/>
              <w:rPr>
                <w:sz w:val="24"/>
                <w:lang w:val="ro-RO"/>
              </w:rPr>
            </w:pPr>
            <w:r w:rsidRPr="007A4053">
              <w:rPr>
                <w:sz w:val="24"/>
                <w:lang w:val="ro-RO"/>
              </w:rPr>
              <w:t>3.2.1</w:t>
            </w:r>
            <w:r w:rsidR="00841FBA" w:rsidRPr="007A4053">
              <w:rPr>
                <w:sz w:val="24"/>
                <w:lang w:val="ro-RO"/>
              </w:rPr>
              <w:t xml:space="preserve">. </w:t>
            </w:r>
            <w:r w:rsidR="000707F9" w:rsidRPr="007A4053">
              <w:rPr>
                <w:sz w:val="24"/>
                <w:lang w:val="ro-RO"/>
              </w:rPr>
              <w:t>la punctul 3 din Hotărîrea Guvernului nr. 695/2017</w:t>
            </w:r>
            <w:r w:rsidR="00841FBA" w:rsidRPr="007A4053">
              <w:rPr>
                <w:sz w:val="24"/>
                <w:lang w:val="ro-RO"/>
              </w:rPr>
              <w:t xml:space="preserve"> s</w:t>
            </w:r>
            <w:r w:rsidR="000707F9" w:rsidRPr="007A4053">
              <w:rPr>
                <w:sz w:val="24"/>
                <w:lang w:val="ro-RO"/>
              </w:rPr>
              <w:t xml:space="preserve">-a exclus </w:t>
            </w:r>
            <w:r w:rsidR="00841FBA" w:rsidRPr="007A4053">
              <w:rPr>
                <w:sz w:val="24"/>
                <w:lang w:val="ro-RO"/>
              </w:rPr>
              <w:t xml:space="preserve">textul cu privire la </w:t>
            </w:r>
            <w:r w:rsidR="000707F9" w:rsidRPr="007A4053">
              <w:rPr>
                <w:sz w:val="24"/>
                <w:lang w:val="ro-RO"/>
              </w:rPr>
              <w:t>colegiul</w:t>
            </w:r>
            <w:r w:rsidR="00FE4D98" w:rsidRPr="007A4053">
              <w:rPr>
                <w:sz w:val="24"/>
                <w:lang w:val="ro-RO"/>
              </w:rPr>
              <w:t xml:space="preserve"> Ministerului, întrucît după </w:t>
            </w:r>
            <w:r w:rsidR="00BE6086" w:rsidRPr="007A4053">
              <w:rPr>
                <w:sz w:val="24"/>
                <w:lang w:val="ro-RO"/>
              </w:rPr>
              <w:t xml:space="preserve">structura-tip al Regulamentului de organizare și funcționare a Ministerului, crearea acestui organ </w:t>
            </w:r>
            <w:r w:rsidR="00142397" w:rsidRPr="007A4053">
              <w:rPr>
                <w:sz w:val="24"/>
                <w:lang w:val="ro-RO"/>
              </w:rPr>
              <w:t>consultativ este opțională</w:t>
            </w:r>
            <w:r w:rsidR="007D42F2" w:rsidRPr="007A4053">
              <w:rPr>
                <w:sz w:val="24"/>
                <w:lang w:val="ro-RO"/>
              </w:rPr>
              <w:t>;</w:t>
            </w:r>
          </w:p>
          <w:p w14:paraId="64C66DD9" w14:textId="3B73FC41" w:rsidR="00925B44" w:rsidRPr="007A4053" w:rsidRDefault="00300EFB" w:rsidP="005D138C">
            <w:pPr>
              <w:spacing w:before="120"/>
              <w:jc w:val="both"/>
              <w:rPr>
                <w:sz w:val="24"/>
                <w:lang w:val="ro-RO"/>
              </w:rPr>
            </w:pPr>
            <w:r w:rsidRPr="007A4053">
              <w:rPr>
                <w:sz w:val="24"/>
                <w:lang w:val="ro-RO"/>
              </w:rPr>
              <w:t>3.2.</w:t>
            </w:r>
            <w:r w:rsidR="0085399F" w:rsidRPr="007A4053">
              <w:rPr>
                <w:sz w:val="24"/>
                <w:lang w:val="ro-RO"/>
              </w:rPr>
              <w:t>1</w:t>
            </w:r>
            <w:r w:rsidR="00A712E5" w:rsidRPr="007A4053">
              <w:rPr>
                <w:sz w:val="24"/>
                <w:lang w:val="ro-RO"/>
              </w:rPr>
              <w:t>.</w:t>
            </w:r>
            <w:r w:rsidR="0085399F" w:rsidRPr="007A4053">
              <w:rPr>
                <w:sz w:val="24"/>
                <w:lang w:val="ro-RO"/>
              </w:rPr>
              <w:t>1.</w:t>
            </w:r>
            <w:r w:rsidR="00A712E5" w:rsidRPr="007A4053">
              <w:rPr>
                <w:sz w:val="24"/>
                <w:lang w:val="ro-RO"/>
              </w:rPr>
              <w:t xml:space="preserve"> </w:t>
            </w:r>
            <w:r w:rsidR="00A23B44" w:rsidRPr="007A4053">
              <w:rPr>
                <w:sz w:val="24"/>
                <w:lang w:val="ro-RO"/>
              </w:rPr>
              <w:t xml:space="preserve">În același timp, se propune divizarea Direcției </w:t>
            </w:r>
            <w:r w:rsidR="00D55D5E" w:rsidRPr="007A4053">
              <w:rPr>
                <w:sz w:val="24"/>
                <w:lang w:val="ro-RO"/>
              </w:rPr>
              <w:t>c</w:t>
            </w:r>
            <w:r w:rsidR="00A23B44" w:rsidRPr="007A4053">
              <w:rPr>
                <w:sz w:val="24"/>
                <w:lang w:val="ro-RO"/>
              </w:rPr>
              <w:t>oordonare</w:t>
            </w:r>
            <w:r w:rsidR="00D55D5E" w:rsidRPr="007A4053">
              <w:rPr>
                <w:sz w:val="24"/>
                <w:lang w:val="ro-RO"/>
              </w:rPr>
              <w:t>a</w:t>
            </w:r>
            <w:r w:rsidR="00A23B44" w:rsidRPr="007A4053">
              <w:rPr>
                <w:sz w:val="24"/>
                <w:lang w:val="ro-RO"/>
              </w:rPr>
              <w:t xml:space="preserve"> </w:t>
            </w:r>
            <w:r w:rsidR="00D55D5E" w:rsidRPr="007A4053">
              <w:rPr>
                <w:sz w:val="24"/>
                <w:lang w:val="ro-RO"/>
              </w:rPr>
              <w:t>p</w:t>
            </w:r>
            <w:r w:rsidR="00A23B44" w:rsidRPr="007A4053">
              <w:rPr>
                <w:sz w:val="24"/>
                <w:lang w:val="ro-RO"/>
              </w:rPr>
              <w:t xml:space="preserve">oliticilor </w:t>
            </w:r>
            <w:r w:rsidR="00863BE9" w:rsidRPr="007A4053">
              <w:rPr>
                <w:sz w:val="24"/>
                <w:lang w:val="ro-RO"/>
              </w:rPr>
              <w:t>p</w:t>
            </w:r>
            <w:r w:rsidR="00A23B44" w:rsidRPr="007A4053">
              <w:rPr>
                <w:sz w:val="24"/>
                <w:lang w:val="ro-RO"/>
              </w:rPr>
              <w:t xml:space="preserve">ublice și </w:t>
            </w:r>
            <w:r w:rsidR="00863BE9" w:rsidRPr="007A4053">
              <w:rPr>
                <w:sz w:val="24"/>
                <w:lang w:val="ro-RO"/>
              </w:rPr>
              <w:t>i</w:t>
            </w:r>
            <w:r w:rsidR="00A23B44" w:rsidRPr="007A4053">
              <w:rPr>
                <w:sz w:val="24"/>
                <w:lang w:val="ro-RO"/>
              </w:rPr>
              <w:t xml:space="preserve">ntegrare </w:t>
            </w:r>
            <w:r w:rsidR="00863BE9" w:rsidRPr="007A4053">
              <w:rPr>
                <w:sz w:val="24"/>
                <w:lang w:val="ro-RO"/>
              </w:rPr>
              <w:t>e</w:t>
            </w:r>
            <w:r w:rsidR="00A23B44" w:rsidRPr="007A4053">
              <w:rPr>
                <w:sz w:val="24"/>
                <w:lang w:val="ro-RO"/>
              </w:rPr>
              <w:t xml:space="preserve">uropeană din cadrul Ministerului Agriculturii și Industriei Alimentare, prin segregarea clară a atribuțiilor strategice și operaționale exercitate în prezent. Reorganizarea propusă presupune </w:t>
            </w:r>
            <w:r w:rsidR="00DD716D" w:rsidRPr="007A4053">
              <w:rPr>
                <w:sz w:val="24"/>
                <w:lang w:val="ro-RO"/>
              </w:rPr>
              <w:t>redenumirea</w:t>
            </w:r>
            <w:r w:rsidR="00A23B44" w:rsidRPr="007A4053">
              <w:rPr>
                <w:sz w:val="24"/>
                <w:lang w:val="ro-RO"/>
              </w:rPr>
              <w:t xml:space="preserve"> </w:t>
            </w:r>
            <w:r w:rsidR="00DD716D" w:rsidRPr="007A4053">
              <w:rPr>
                <w:sz w:val="24"/>
                <w:lang w:val="ro-RO"/>
              </w:rPr>
              <w:t xml:space="preserve">direcției în </w:t>
            </w:r>
            <w:r w:rsidR="00A23B44" w:rsidRPr="007A4053">
              <w:rPr>
                <w:sz w:val="24"/>
                <w:lang w:val="ro-RO"/>
              </w:rPr>
              <w:t xml:space="preserve">Direcția Coordonare Politici Publice și Asistență Externă și </w:t>
            </w:r>
            <w:r w:rsidR="00DD716D" w:rsidRPr="007A4053">
              <w:rPr>
                <w:sz w:val="24"/>
                <w:lang w:val="ro-RO"/>
              </w:rPr>
              <w:t xml:space="preserve">crearea </w:t>
            </w:r>
            <w:r w:rsidR="00A23B44" w:rsidRPr="007A4053">
              <w:rPr>
                <w:sz w:val="24"/>
                <w:lang w:val="ro-RO"/>
              </w:rPr>
              <w:t>Secți</w:t>
            </w:r>
            <w:r w:rsidR="00DD716D" w:rsidRPr="007A4053">
              <w:rPr>
                <w:sz w:val="24"/>
                <w:lang w:val="ro-RO"/>
              </w:rPr>
              <w:t>e</w:t>
            </w:r>
            <w:r w:rsidR="00B52573" w:rsidRPr="007A4053">
              <w:rPr>
                <w:sz w:val="24"/>
                <w:lang w:val="ro-RO"/>
              </w:rPr>
              <w:t>i</w:t>
            </w:r>
            <w:r w:rsidR="00A23B44" w:rsidRPr="007A4053">
              <w:rPr>
                <w:sz w:val="24"/>
                <w:lang w:val="ro-RO"/>
              </w:rPr>
              <w:t xml:space="preserve"> Integrare Europeană, ca structură distinctă în cadrul direcției, </w:t>
            </w:r>
            <w:r w:rsidR="00490D9E" w:rsidRPr="007A4053">
              <w:rPr>
                <w:sz w:val="24"/>
                <w:lang w:val="ro-RO"/>
              </w:rPr>
              <w:t xml:space="preserve">și completarea </w:t>
            </w:r>
            <w:r w:rsidR="00B52573" w:rsidRPr="007A4053">
              <w:rPr>
                <w:sz w:val="24"/>
                <w:lang w:val="ro-RO"/>
              </w:rPr>
              <w:t xml:space="preserve">acesteia </w:t>
            </w:r>
            <w:r w:rsidR="00E9600D" w:rsidRPr="007A4053">
              <w:rPr>
                <w:sz w:val="24"/>
                <w:lang w:val="ro-RO"/>
              </w:rPr>
              <w:t>cu o unitate de personal</w:t>
            </w:r>
            <w:r w:rsidR="00A23B44" w:rsidRPr="007A4053">
              <w:rPr>
                <w:sz w:val="24"/>
                <w:lang w:val="ro-RO"/>
              </w:rPr>
              <w:t>.</w:t>
            </w:r>
          </w:p>
          <w:p w14:paraId="622AEF0D" w14:textId="6546B624" w:rsidR="00925B44" w:rsidRPr="007A4053" w:rsidRDefault="00925B44" w:rsidP="005D138C">
            <w:pPr>
              <w:spacing w:before="120"/>
              <w:jc w:val="both"/>
              <w:rPr>
                <w:sz w:val="24"/>
                <w:lang w:val="ro-RO"/>
              </w:rPr>
            </w:pPr>
            <w:r w:rsidRPr="007A4053">
              <w:rPr>
                <w:sz w:val="24"/>
                <w:lang w:val="ro-RO"/>
              </w:rPr>
              <w:t>Necesitatea acestei reorganizări este determinată de creșterea exponențială a volumului, complexității și importanței atribuțiilor gestionate de direcție, în special în contextul avansării procesului de aderare a Republicii Moldova la Uniunea Europeană, precum și a ponderii sectorului agroalimentar în acest proces.</w:t>
            </w:r>
          </w:p>
          <w:p w14:paraId="685A9B71" w14:textId="3CF0840E" w:rsidR="00A23B44" w:rsidRPr="007A4053" w:rsidRDefault="00925B44" w:rsidP="005D138C">
            <w:pPr>
              <w:spacing w:before="120"/>
              <w:jc w:val="both"/>
              <w:rPr>
                <w:sz w:val="24"/>
                <w:lang w:val="ro-RO"/>
              </w:rPr>
            </w:pPr>
            <w:r w:rsidRPr="007A4053">
              <w:rPr>
                <w:sz w:val="24"/>
                <w:lang w:val="ro-RO"/>
              </w:rPr>
              <w:t xml:space="preserve">Menținerea tuturor domeniilor de activitate într-o singură structură administrativă generează dificultăți de coordonare, riscuri de întârziere și afectează calitatea documentelor și livrabilelor. </w:t>
            </w:r>
          </w:p>
          <w:p w14:paraId="7A49116E" w14:textId="68F1CF04" w:rsidR="00AC3EB9" w:rsidRPr="007A4053" w:rsidRDefault="00AC3EB9" w:rsidP="005D138C">
            <w:pPr>
              <w:spacing w:before="120"/>
              <w:jc w:val="both"/>
              <w:rPr>
                <w:sz w:val="24"/>
                <w:lang w:val="ro-RO"/>
              </w:rPr>
            </w:pPr>
            <w:r w:rsidRPr="007A4053">
              <w:rPr>
                <w:sz w:val="24"/>
                <w:lang w:val="ro-RO"/>
              </w:rPr>
              <w:t>Ca rezultat, Direcția coordonare politici publice și asistență externă va fi responsabilă de:</w:t>
            </w:r>
          </w:p>
          <w:p w14:paraId="602EA318" w14:textId="77777777" w:rsidR="00AC3EB9" w:rsidRPr="007A4053" w:rsidRDefault="00AC3EB9" w:rsidP="00AC3EB9">
            <w:pPr>
              <w:jc w:val="both"/>
              <w:rPr>
                <w:sz w:val="24"/>
                <w:lang w:val="ro-RO"/>
              </w:rPr>
            </w:pPr>
            <w:r w:rsidRPr="007A4053">
              <w:rPr>
                <w:sz w:val="24"/>
                <w:lang w:val="ro-RO"/>
              </w:rPr>
              <w:t>a) monitorizarea și evaluarea documentelor de politici sectoriale, avizarea strategiilor și programelor naționale, elaborarea și actualizarea planurilor de acțiuni, precum și definirea și urmărirea indicatorilor de performanță;</w:t>
            </w:r>
          </w:p>
          <w:p w14:paraId="7833AC8D" w14:textId="77777777" w:rsidR="00AC3EB9" w:rsidRPr="007A4053" w:rsidRDefault="00AC3EB9" w:rsidP="00AC3EB9">
            <w:pPr>
              <w:jc w:val="both"/>
              <w:rPr>
                <w:sz w:val="24"/>
                <w:lang w:val="ro-RO"/>
              </w:rPr>
            </w:pPr>
            <w:r w:rsidRPr="007A4053">
              <w:rPr>
                <w:sz w:val="24"/>
                <w:lang w:val="ro-RO"/>
              </w:rPr>
              <w:lastRenderedPageBreak/>
              <w:t>b) coordonarea asistenței externe, având rolul de punct de contact instituțional între Ministerul Agriculturii și Industriei Alimentare și partenerii de dezvoltare;</w:t>
            </w:r>
          </w:p>
          <w:p w14:paraId="716F9F72" w14:textId="77777777" w:rsidR="00AC3EB9" w:rsidRPr="007A4053" w:rsidRDefault="00AC3EB9" w:rsidP="00AC3EB9">
            <w:pPr>
              <w:jc w:val="both"/>
              <w:rPr>
                <w:sz w:val="24"/>
                <w:lang w:val="ro-RO"/>
              </w:rPr>
            </w:pPr>
            <w:r w:rsidRPr="007A4053">
              <w:rPr>
                <w:sz w:val="24"/>
                <w:lang w:val="ro-RO"/>
              </w:rPr>
              <w:t>c) negocierea, elaborarea, coordonarea procesului de semnare și promovarea memorandumurilor de înțelegere, acordurilor și tratatelor internaționale din domeniul de competență al Ministerului Agriculturii și Industriei Alimentare.</w:t>
            </w:r>
          </w:p>
          <w:p w14:paraId="27159DCA" w14:textId="5157A9A3" w:rsidR="005A1F25" w:rsidRPr="007A4053" w:rsidRDefault="00AC3EB9" w:rsidP="005D138C">
            <w:pPr>
              <w:spacing w:before="120"/>
              <w:jc w:val="both"/>
              <w:rPr>
                <w:sz w:val="24"/>
                <w:lang w:val="ro-RO"/>
              </w:rPr>
            </w:pPr>
            <w:r w:rsidRPr="007A4053">
              <w:rPr>
                <w:sz w:val="24"/>
                <w:lang w:val="ro-RO"/>
              </w:rPr>
              <w:t xml:space="preserve">Pe de altă parte, </w:t>
            </w:r>
            <w:r w:rsidR="00F734CE" w:rsidRPr="007A4053">
              <w:rPr>
                <w:sz w:val="24"/>
                <w:lang w:val="ro-RO"/>
              </w:rPr>
              <w:t xml:space="preserve">Secția </w:t>
            </w:r>
            <w:r w:rsidRPr="007A4053">
              <w:rPr>
                <w:sz w:val="24"/>
                <w:lang w:val="ro-RO"/>
              </w:rPr>
              <w:t>i</w:t>
            </w:r>
            <w:r w:rsidR="00F734CE" w:rsidRPr="007A4053">
              <w:rPr>
                <w:sz w:val="24"/>
                <w:lang w:val="ro-RO"/>
              </w:rPr>
              <w:t xml:space="preserve">ntegrare </w:t>
            </w:r>
            <w:r w:rsidRPr="007A4053">
              <w:rPr>
                <w:sz w:val="24"/>
                <w:lang w:val="ro-RO"/>
              </w:rPr>
              <w:t>e</w:t>
            </w:r>
            <w:r w:rsidR="00F734CE" w:rsidRPr="007A4053">
              <w:rPr>
                <w:sz w:val="24"/>
                <w:lang w:val="ro-RO"/>
              </w:rPr>
              <w:t xml:space="preserve">uropeană va fi responsabilă </w:t>
            </w:r>
            <w:r w:rsidR="00B00815" w:rsidRPr="007A4053">
              <w:rPr>
                <w:sz w:val="24"/>
                <w:lang w:val="ro-RO"/>
              </w:rPr>
              <w:t>de:</w:t>
            </w:r>
          </w:p>
          <w:p w14:paraId="5212F772" w14:textId="4CB3F562" w:rsidR="00B00815" w:rsidRPr="007A4053" w:rsidRDefault="00812ACE" w:rsidP="00925B44">
            <w:pPr>
              <w:jc w:val="both"/>
              <w:rPr>
                <w:sz w:val="24"/>
                <w:lang w:val="ro-RO"/>
              </w:rPr>
            </w:pPr>
            <w:r w:rsidRPr="007A4053">
              <w:rPr>
                <w:sz w:val="24"/>
                <w:lang w:val="ro-RO"/>
              </w:rPr>
              <w:t>a</w:t>
            </w:r>
            <w:r w:rsidR="00B00815" w:rsidRPr="007A4053">
              <w:rPr>
                <w:sz w:val="24"/>
                <w:lang w:val="ro-RO"/>
              </w:rPr>
              <w:t xml:space="preserve">) coordonarea </w:t>
            </w:r>
            <w:r w:rsidR="00DB68DB" w:rsidRPr="007A4053">
              <w:rPr>
                <w:sz w:val="24"/>
                <w:lang w:val="ro-RO"/>
              </w:rPr>
              <w:t>procesului de colectare, analiză și consolidare a contribuțiilor tehnice ale autorităților publice responsabile, în vederea formulării unor poziții coerente, bine argumentate și aliniate cadrului normativ și politicilor Uniunii Europene</w:t>
            </w:r>
            <w:r w:rsidR="00037711" w:rsidRPr="007A4053">
              <w:rPr>
                <w:sz w:val="24"/>
                <w:lang w:val="ro-RO"/>
              </w:rPr>
              <w:t>;</w:t>
            </w:r>
          </w:p>
          <w:p w14:paraId="190AA019" w14:textId="693992E3" w:rsidR="00037711" w:rsidRPr="007A4053" w:rsidRDefault="00812ACE" w:rsidP="00925B44">
            <w:pPr>
              <w:jc w:val="both"/>
              <w:rPr>
                <w:sz w:val="24"/>
                <w:lang w:val="ro-RO"/>
              </w:rPr>
            </w:pPr>
            <w:r w:rsidRPr="007A4053">
              <w:rPr>
                <w:sz w:val="24"/>
                <w:lang w:val="ro-RO"/>
              </w:rPr>
              <w:t>b</w:t>
            </w:r>
            <w:r w:rsidR="004370D7" w:rsidRPr="007A4053">
              <w:rPr>
                <w:sz w:val="24"/>
                <w:lang w:val="ro-RO"/>
              </w:rPr>
              <w:t>) identificarea, descrierea și argumentarea necesității perioadelor de tranziție, inclusiv prin evaluarea capacității instituționale, a impactului bugetar, a nivelului de pregătire a sectorului agroalimentar și a gradului de conformare la acquis-</w:t>
            </w:r>
            <w:proofErr w:type="spellStart"/>
            <w:r w:rsidR="004370D7" w:rsidRPr="007A4053">
              <w:rPr>
                <w:sz w:val="24"/>
                <w:lang w:val="ro-RO"/>
              </w:rPr>
              <w:t>ul</w:t>
            </w:r>
            <w:proofErr w:type="spellEnd"/>
            <w:r w:rsidR="004370D7" w:rsidRPr="007A4053">
              <w:rPr>
                <w:sz w:val="24"/>
                <w:lang w:val="ro-RO"/>
              </w:rPr>
              <w:t xml:space="preserve"> comunitar</w:t>
            </w:r>
            <w:r w:rsidR="00AB4D18" w:rsidRPr="007A4053">
              <w:rPr>
                <w:sz w:val="24"/>
                <w:lang w:val="ro-RO"/>
              </w:rPr>
              <w:t>;</w:t>
            </w:r>
          </w:p>
          <w:p w14:paraId="731F86AC" w14:textId="7F750E75" w:rsidR="00AB4D18" w:rsidRPr="007A4053" w:rsidRDefault="00812ACE" w:rsidP="00925B44">
            <w:pPr>
              <w:jc w:val="both"/>
              <w:rPr>
                <w:sz w:val="24"/>
                <w:lang w:val="ro-RO"/>
              </w:rPr>
            </w:pPr>
            <w:r w:rsidRPr="007A4053">
              <w:rPr>
                <w:sz w:val="24"/>
                <w:lang w:val="ro-RO"/>
              </w:rPr>
              <w:t>c</w:t>
            </w:r>
            <w:r w:rsidR="00AB4D18" w:rsidRPr="007A4053">
              <w:rPr>
                <w:sz w:val="24"/>
                <w:lang w:val="ro-RO"/>
              </w:rPr>
              <w:t xml:space="preserve">) reprezentarea Ministerului Agriculturii și Industriei Alimentare </w:t>
            </w:r>
            <w:r w:rsidR="007663BE" w:rsidRPr="007A4053">
              <w:rPr>
                <w:sz w:val="24"/>
                <w:lang w:val="ro-RO"/>
              </w:rPr>
              <w:t>în alte grupuri de lucru relevante procesului de aderare, inclusiv în cadrul capitolelor gestionate de alte autorități, atunci când subiectele abordate vizează competențele funcționale ale ministerului;</w:t>
            </w:r>
          </w:p>
          <w:p w14:paraId="6C574FB2" w14:textId="6E4B7076" w:rsidR="007663BE" w:rsidRPr="007A4053" w:rsidRDefault="00812ACE" w:rsidP="00925B44">
            <w:pPr>
              <w:jc w:val="both"/>
              <w:rPr>
                <w:sz w:val="24"/>
                <w:lang w:val="ro-RO"/>
              </w:rPr>
            </w:pPr>
            <w:r w:rsidRPr="007A4053">
              <w:rPr>
                <w:sz w:val="24"/>
                <w:lang w:val="ro-RO"/>
              </w:rPr>
              <w:t>d</w:t>
            </w:r>
            <w:r w:rsidR="00034851" w:rsidRPr="007A4053">
              <w:rPr>
                <w:sz w:val="24"/>
                <w:lang w:val="ro-RO"/>
              </w:rPr>
              <w:t>) participarea la dialogul tehnic și instituțional cu Directoratele Generale ale Comisiei Europene relevante sectorului agroalimentar, inclusiv DG SANTE, DG AGRI, DG MARE, DG NEAR, DG ENEST, precum și cu alte structuri europene de profil</w:t>
            </w:r>
            <w:r w:rsidR="00371597" w:rsidRPr="007A4053">
              <w:rPr>
                <w:sz w:val="24"/>
                <w:lang w:val="ro-RO"/>
              </w:rPr>
              <w:t>.</w:t>
            </w:r>
          </w:p>
          <w:p w14:paraId="4B6F745E" w14:textId="27167403" w:rsidR="00585D73" w:rsidRPr="007A4053" w:rsidRDefault="00A712E5" w:rsidP="005D138C">
            <w:pPr>
              <w:spacing w:before="120"/>
              <w:jc w:val="both"/>
              <w:rPr>
                <w:sz w:val="24"/>
                <w:lang w:val="ro-RO"/>
              </w:rPr>
            </w:pPr>
            <w:r w:rsidRPr="007A4053">
              <w:rPr>
                <w:sz w:val="24"/>
                <w:lang w:val="ro-RO"/>
              </w:rPr>
              <w:t>3.</w:t>
            </w:r>
            <w:r w:rsidR="00300EFB" w:rsidRPr="007A4053">
              <w:rPr>
                <w:sz w:val="24"/>
                <w:lang w:val="ro-RO"/>
              </w:rPr>
              <w:t>2.</w:t>
            </w:r>
            <w:r w:rsidR="0085399F" w:rsidRPr="007A4053">
              <w:rPr>
                <w:sz w:val="24"/>
                <w:lang w:val="ro-RO"/>
              </w:rPr>
              <w:t>1.2</w:t>
            </w:r>
            <w:r w:rsidR="00300EFB" w:rsidRPr="007A4053">
              <w:rPr>
                <w:sz w:val="24"/>
                <w:lang w:val="ro-RO"/>
              </w:rPr>
              <w:t>.</w:t>
            </w:r>
            <w:r w:rsidRPr="007A4053">
              <w:rPr>
                <w:sz w:val="24"/>
                <w:lang w:val="ro-RO"/>
              </w:rPr>
              <w:t xml:space="preserve"> </w:t>
            </w:r>
            <w:r w:rsidR="00334A84" w:rsidRPr="007A4053">
              <w:rPr>
                <w:sz w:val="24"/>
                <w:lang w:val="ro-RO"/>
              </w:rPr>
              <w:t>De asemenea</w:t>
            </w:r>
            <w:r w:rsidR="005E5B65" w:rsidRPr="007A4053">
              <w:rPr>
                <w:sz w:val="24"/>
                <w:lang w:val="ro-RO"/>
              </w:rPr>
              <w:t xml:space="preserve">, </w:t>
            </w:r>
            <w:r w:rsidR="00334A84" w:rsidRPr="007A4053">
              <w:rPr>
                <w:sz w:val="24"/>
                <w:lang w:val="ro-RO"/>
              </w:rPr>
              <w:t>pentru întărirea capacității Ministerului în domeniul digitalizării</w:t>
            </w:r>
            <w:r w:rsidR="00234C0E" w:rsidRPr="007A4053">
              <w:rPr>
                <w:sz w:val="24"/>
                <w:lang w:val="ro-RO"/>
              </w:rPr>
              <w:t xml:space="preserve">, </w:t>
            </w:r>
            <w:r w:rsidR="0020576F" w:rsidRPr="007A4053">
              <w:rPr>
                <w:sz w:val="24"/>
                <w:lang w:val="ro-RO"/>
              </w:rPr>
              <w:t>se p</w:t>
            </w:r>
            <w:r w:rsidR="0003196D" w:rsidRPr="007A4053">
              <w:rPr>
                <w:sz w:val="24"/>
                <w:lang w:val="ro-RO"/>
              </w:rPr>
              <w:t>r</w:t>
            </w:r>
            <w:r w:rsidR="0020576F" w:rsidRPr="007A4053">
              <w:rPr>
                <w:sz w:val="24"/>
                <w:lang w:val="ro-RO"/>
              </w:rPr>
              <w:t xml:space="preserve">opune unificarea </w:t>
            </w:r>
            <w:r w:rsidR="00815BA2" w:rsidRPr="007A4053">
              <w:rPr>
                <w:sz w:val="24"/>
                <w:lang w:val="ro-RO"/>
              </w:rPr>
              <w:t xml:space="preserve">Serviciului digitalizare și automatizare și a Serviciul tehnologia </w:t>
            </w:r>
            <w:r w:rsidR="00513D5D" w:rsidRPr="007A4053">
              <w:rPr>
                <w:sz w:val="24"/>
                <w:lang w:val="ro-RO"/>
              </w:rPr>
              <w:t>informației</w:t>
            </w:r>
            <w:r w:rsidR="00815BA2" w:rsidRPr="007A4053">
              <w:rPr>
                <w:sz w:val="24"/>
                <w:lang w:val="ro-RO"/>
              </w:rPr>
              <w:t xml:space="preserve"> </w:t>
            </w:r>
            <w:r w:rsidR="00513D5D" w:rsidRPr="007A4053">
              <w:rPr>
                <w:sz w:val="24"/>
                <w:lang w:val="ro-RO"/>
              </w:rPr>
              <w:t>și</w:t>
            </w:r>
            <w:r w:rsidR="00815BA2" w:rsidRPr="007A4053">
              <w:rPr>
                <w:sz w:val="24"/>
                <w:lang w:val="ro-RO"/>
              </w:rPr>
              <w:t xml:space="preserve"> </w:t>
            </w:r>
            <w:r w:rsidR="00513D5D" w:rsidRPr="007A4053">
              <w:rPr>
                <w:sz w:val="24"/>
                <w:lang w:val="ro-RO"/>
              </w:rPr>
              <w:t>comunicațiilor</w:t>
            </w:r>
            <w:r w:rsidR="0020576F" w:rsidRPr="007A4053">
              <w:rPr>
                <w:sz w:val="24"/>
                <w:lang w:val="ro-RO"/>
              </w:rPr>
              <w:t xml:space="preserve"> </w:t>
            </w:r>
            <w:r w:rsidR="00C16307" w:rsidRPr="007A4053">
              <w:rPr>
                <w:sz w:val="24"/>
                <w:lang w:val="ro-RO"/>
              </w:rPr>
              <w:t xml:space="preserve">în </w:t>
            </w:r>
            <w:r w:rsidR="00A16F00" w:rsidRPr="007A4053">
              <w:rPr>
                <w:sz w:val="24"/>
                <w:lang w:val="ro-RO"/>
              </w:rPr>
              <w:t>Serviciul tehnologia informației, comunicației și digitalizare</w:t>
            </w:r>
            <w:r w:rsidR="00574936" w:rsidRPr="007A4053">
              <w:rPr>
                <w:sz w:val="24"/>
                <w:lang w:val="ro-RO"/>
              </w:rPr>
              <w:t>.</w:t>
            </w:r>
          </w:p>
          <w:p w14:paraId="22B76FAA" w14:textId="77777777" w:rsidR="009D2C7F" w:rsidRPr="007A4053" w:rsidRDefault="009D2C7F" w:rsidP="005D138C">
            <w:pPr>
              <w:spacing w:before="120"/>
              <w:jc w:val="both"/>
              <w:rPr>
                <w:sz w:val="24"/>
                <w:lang w:val="ro-RO"/>
              </w:rPr>
            </w:pPr>
            <w:r w:rsidRPr="007A4053">
              <w:rPr>
                <w:sz w:val="24"/>
                <w:lang w:val="ro-RO"/>
              </w:rPr>
              <w:t>Digitalizarea proceselor administrative, implementarea sistemelor informaționale sectoriale și integrarea acestora cu platformele guvernamentale reprezintă priorități fundamentale în procesul de modernizare a sectorului agricol. Aceste procese presupun nu doar dezvoltarea de soluții tehnice, ci și o coordonare instituțională complexă, analiză funcțională permanentă, suport operațional continuu și gestionarea unui volum tot mai mare de solicitări din partea subdiviziunilor ministerului, a instituțiilor subordonate și a partenerilor externi.</w:t>
            </w:r>
          </w:p>
          <w:p w14:paraId="72438F5E" w14:textId="77777777" w:rsidR="009D2C7F" w:rsidRPr="007A4053" w:rsidRDefault="009D2C7F" w:rsidP="005D138C">
            <w:pPr>
              <w:spacing w:before="120"/>
              <w:jc w:val="both"/>
              <w:rPr>
                <w:sz w:val="24"/>
                <w:lang w:val="ro-RO"/>
              </w:rPr>
            </w:pPr>
            <w:r w:rsidRPr="007A4053">
              <w:rPr>
                <w:lang w:val="ro-RO"/>
              </w:rPr>
              <w:t xml:space="preserve">În </w:t>
            </w:r>
            <w:r w:rsidRPr="007A4053">
              <w:rPr>
                <w:sz w:val="24"/>
                <w:lang w:val="ro-RO"/>
              </w:rPr>
              <w:t>structura organizatorică a MAIA funcționează două servicii cu profil tehnic și digital – Serviciul digitalizare și automatizare și Serviciul tehnologia informației și comunicațiilor – fiecare fiind încadrat cu câte o singură unitate de personal. Deși distincte din punct de vedere formal, atribuțiile acestora sunt strâns corelate și interdependente, iar separarea lor nu mai corespunde realităților actuale ale procesului de digitalizare, care presupune o abordare integrată, transversală și coordonată.</w:t>
            </w:r>
          </w:p>
          <w:p w14:paraId="33E6A815" w14:textId="77777777" w:rsidR="009D2C7F" w:rsidRPr="007A4053" w:rsidRDefault="009D2C7F" w:rsidP="005D138C">
            <w:pPr>
              <w:spacing w:before="120"/>
              <w:jc w:val="both"/>
              <w:rPr>
                <w:sz w:val="24"/>
                <w:lang w:val="ro-RO"/>
              </w:rPr>
            </w:pPr>
            <w:r w:rsidRPr="007A4053">
              <w:rPr>
                <w:sz w:val="24"/>
                <w:lang w:val="ro-RO"/>
              </w:rPr>
              <w:t>Menținerea a două servicii separate, fiecare cu un singur specialist, limitează capacitatea ministerului de a gestiona eficient procesele digitale și tehnice și nu corespunde volumului real de activități. În cazul indisponibilității temporare sau permanente a personalului, există riscul întreruperii activităților critice, al întârzierii proiectelor strategice și al imposibilității de a asigura suportul necesar pentru subdiviziunile ministerului și instituțiile subordonate. În acest context, fuzionarea celor două servicii într-o structură unică, cu profil integrat de IT și digitalizare, reprezintă o măsură logică și necesară pentru consolidarea capacității instituționale. Această abordare permite centralizarea coordonării proiectelor digitale și tehnice, clarificarea responsabilităților și asigurarea unei guvernanțe unitare a proceselor IT, fără a genera structuri administrative suplimentare.</w:t>
            </w:r>
          </w:p>
          <w:p w14:paraId="2C83D1FF" w14:textId="6BF253FB" w:rsidR="00C25D63" w:rsidRPr="007A4053" w:rsidRDefault="00300EFB" w:rsidP="00630CC2">
            <w:pPr>
              <w:spacing w:before="120"/>
              <w:jc w:val="both"/>
              <w:rPr>
                <w:sz w:val="24"/>
                <w:lang w:val="ro-RO"/>
              </w:rPr>
            </w:pPr>
            <w:r w:rsidRPr="007A4053">
              <w:rPr>
                <w:sz w:val="24"/>
                <w:lang w:val="ro-RO"/>
              </w:rPr>
              <w:t>3.2.</w:t>
            </w:r>
            <w:r w:rsidR="0085399F" w:rsidRPr="007A4053">
              <w:rPr>
                <w:sz w:val="24"/>
                <w:lang w:val="ro-RO"/>
              </w:rPr>
              <w:t>1</w:t>
            </w:r>
            <w:r w:rsidR="00A712E5" w:rsidRPr="007A4053">
              <w:rPr>
                <w:sz w:val="24"/>
                <w:lang w:val="ro-RO"/>
              </w:rPr>
              <w:t>.</w:t>
            </w:r>
            <w:r w:rsidR="0085399F" w:rsidRPr="007A4053">
              <w:rPr>
                <w:sz w:val="24"/>
                <w:lang w:val="ro-RO"/>
              </w:rPr>
              <w:t>3.</w:t>
            </w:r>
            <w:r w:rsidR="00A712E5" w:rsidRPr="007A4053">
              <w:rPr>
                <w:sz w:val="24"/>
                <w:lang w:val="ro-RO"/>
              </w:rPr>
              <w:t xml:space="preserve"> </w:t>
            </w:r>
            <w:r w:rsidR="003A574F" w:rsidRPr="007A4053">
              <w:rPr>
                <w:sz w:val="24"/>
                <w:lang w:val="ro-RO"/>
              </w:rPr>
              <w:t xml:space="preserve">Urmărind același scop de consolidare a capacității de realizare a atribuțiilor se propune </w:t>
            </w:r>
            <w:r w:rsidR="00707449" w:rsidRPr="007A4053">
              <w:rPr>
                <w:sz w:val="24"/>
                <w:lang w:val="ro-RO"/>
              </w:rPr>
              <w:t xml:space="preserve">transformarea Serviciului </w:t>
            </w:r>
            <w:r w:rsidR="00C25D63" w:rsidRPr="007A4053">
              <w:rPr>
                <w:sz w:val="24"/>
                <w:lang w:val="ro-RO"/>
              </w:rPr>
              <w:t xml:space="preserve">cercetare, formare </w:t>
            </w:r>
            <w:proofErr w:type="spellStart"/>
            <w:r w:rsidR="00C25D63" w:rsidRPr="007A4053">
              <w:rPr>
                <w:sz w:val="24"/>
                <w:lang w:val="ro-RO"/>
              </w:rPr>
              <w:t>şi</w:t>
            </w:r>
            <w:proofErr w:type="spellEnd"/>
            <w:r w:rsidR="00C25D63" w:rsidRPr="007A4053">
              <w:rPr>
                <w:sz w:val="24"/>
                <w:lang w:val="ro-RO"/>
              </w:rPr>
              <w:t xml:space="preserve"> </w:t>
            </w:r>
            <w:r w:rsidR="00E22DCE" w:rsidRPr="007A4053">
              <w:rPr>
                <w:sz w:val="24"/>
                <w:lang w:val="ro-RO"/>
              </w:rPr>
              <w:t>consultanță</w:t>
            </w:r>
            <w:r w:rsidR="00C25D63" w:rsidRPr="007A4053">
              <w:rPr>
                <w:sz w:val="24"/>
                <w:lang w:val="ro-RO"/>
              </w:rPr>
              <w:t xml:space="preserve"> în agricultură</w:t>
            </w:r>
            <w:r w:rsidR="00490AE9" w:rsidRPr="007A4053">
              <w:rPr>
                <w:sz w:val="24"/>
                <w:lang w:val="ro-RO"/>
              </w:rPr>
              <w:t xml:space="preserve"> în Direcți</w:t>
            </w:r>
            <w:r w:rsidR="001F5266" w:rsidRPr="007A4053">
              <w:rPr>
                <w:sz w:val="24"/>
                <w:lang w:val="ro-RO"/>
              </w:rPr>
              <w:t>e</w:t>
            </w:r>
            <w:r w:rsidR="001E1A56" w:rsidRPr="007A4053">
              <w:rPr>
                <w:sz w:val="24"/>
                <w:lang w:val="ro-RO"/>
              </w:rPr>
              <w:t xml:space="preserve"> prin completarea acestei subdiviziuni cu 3 unități de personal</w:t>
            </w:r>
            <w:r w:rsidR="001F5266" w:rsidRPr="007A4053">
              <w:rPr>
                <w:sz w:val="24"/>
                <w:lang w:val="ro-RO"/>
              </w:rPr>
              <w:t xml:space="preserve">. </w:t>
            </w:r>
            <w:r w:rsidR="00956827" w:rsidRPr="007A4053">
              <w:rPr>
                <w:sz w:val="24"/>
                <w:lang w:val="ro-RO"/>
              </w:rPr>
              <w:t xml:space="preserve">Aceste unități de personal vor contribui la </w:t>
            </w:r>
            <w:r w:rsidR="00BD5163" w:rsidRPr="007A4053">
              <w:rPr>
                <w:sz w:val="24"/>
                <w:lang w:val="ro-RO"/>
              </w:rPr>
              <w:t>realizarea activităților din următoarele domenii de activitate:</w:t>
            </w:r>
          </w:p>
          <w:p w14:paraId="528A8DC9" w14:textId="4D1308EE" w:rsidR="00EF596E" w:rsidRPr="007A4053" w:rsidRDefault="00594A96" w:rsidP="00630CC2">
            <w:pPr>
              <w:spacing w:before="120"/>
              <w:jc w:val="both"/>
              <w:rPr>
                <w:sz w:val="24"/>
                <w:lang w:val="ro-RO"/>
              </w:rPr>
            </w:pPr>
            <w:r w:rsidRPr="007A4053">
              <w:rPr>
                <w:sz w:val="24"/>
                <w:lang w:val="ro-RO"/>
              </w:rPr>
              <w:t>a</w:t>
            </w:r>
            <w:r w:rsidR="00D029B8" w:rsidRPr="007A4053">
              <w:rPr>
                <w:sz w:val="24"/>
                <w:lang w:val="ro-RO"/>
              </w:rPr>
              <w:t>) cercetare, inovare și transfer de cunoștințe</w:t>
            </w:r>
            <w:r w:rsidR="00CD1CAA" w:rsidRPr="007A4053">
              <w:rPr>
                <w:sz w:val="24"/>
                <w:lang w:val="ro-RO"/>
              </w:rPr>
              <w:t xml:space="preserve"> prin</w:t>
            </w:r>
            <w:r w:rsidR="00EF596E" w:rsidRPr="007A4053">
              <w:rPr>
                <w:sz w:val="24"/>
                <w:lang w:val="ro-RO"/>
              </w:rPr>
              <w:t>:</w:t>
            </w:r>
          </w:p>
          <w:p w14:paraId="2357A39B" w14:textId="24B392C2" w:rsidR="00BD5163" w:rsidRPr="007A4053" w:rsidRDefault="00D647C2" w:rsidP="00C25D63">
            <w:pPr>
              <w:jc w:val="both"/>
              <w:rPr>
                <w:sz w:val="24"/>
                <w:lang w:val="ro-RO"/>
              </w:rPr>
            </w:pPr>
            <w:r w:rsidRPr="007A4053">
              <w:rPr>
                <w:sz w:val="24"/>
                <w:lang w:val="ro-RO"/>
              </w:rPr>
              <w:t xml:space="preserve">- </w:t>
            </w:r>
            <w:r w:rsidR="00EF596E" w:rsidRPr="007A4053">
              <w:rPr>
                <w:sz w:val="24"/>
                <w:lang w:val="ro-RO"/>
              </w:rPr>
              <w:t>coordonare a politicilor de cercetare și inovare în agricultură cu instituțiile de cercetare din subordine și cu organizațiile implicate în cercetare aplicativă</w:t>
            </w:r>
            <w:r w:rsidRPr="007A4053">
              <w:rPr>
                <w:sz w:val="24"/>
                <w:lang w:val="ro-RO"/>
              </w:rPr>
              <w:t>;</w:t>
            </w:r>
          </w:p>
          <w:p w14:paraId="6ADFB6C7" w14:textId="47F57720" w:rsidR="00D647C2" w:rsidRPr="007A4053" w:rsidRDefault="00D647C2" w:rsidP="00C25D63">
            <w:pPr>
              <w:jc w:val="both"/>
              <w:rPr>
                <w:sz w:val="24"/>
                <w:lang w:val="ro-RO"/>
              </w:rPr>
            </w:pPr>
            <w:r w:rsidRPr="007A4053">
              <w:rPr>
                <w:sz w:val="24"/>
                <w:lang w:val="ro-RO"/>
              </w:rPr>
              <w:t xml:space="preserve">- </w:t>
            </w:r>
            <w:r w:rsidR="00EC5DE8" w:rsidRPr="007A4053">
              <w:rPr>
                <w:sz w:val="24"/>
                <w:lang w:val="ro-RO"/>
              </w:rPr>
              <w:t xml:space="preserve"> monitorizarea implementării proiectelor de cercetare finanțate din bugetul de stat și din surse externe;</w:t>
            </w:r>
          </w:p>
          <w:p w14:paraId="11DCF86C" w14:textId="36425D37" w:rsidR="00EC5DE8" w:rsidRPr="007A4053" w:rsidRDefault="00EC5DE8" w:rsidP="00C25D63">
            <w:pPr>
              <w:jc w:val="both"/>
              <w:rPr>
                <w:sz w:val="24"/>
                <w:lang w:val="ro-RO"/>
              </w:rPr>
            </w:pPr>
            <w:r w:rsidRPr="007A4053">
              <w:rPr>
                <w:sz w:val="24"/>
                <w:lang w:val="ro-RO"/>
              </w:rPr>
              <w:t xml:space="preserve">- </w:t>
            </w:r>
            <w:r w:rsidR="00F600F5" w:rsidRPr="007A4053">
              <w:rPr>
                <w:sz w:val="24"/>
                <w:lang w:val="ro-RO"/>
              </w:rPr>
              <w:t>facilita</w:t>
            </w:r>
            <w:r w:rsidR="00CD1CAA" w:rsidRPr="007A4053">
              <w:rPr>
                <w:sz w:val="24"/>
                <w:lang w:val="ro-RO"/>
              </w:rPr>
              <w:t>rea</w:t>
            </w:r>
            <w:r w:rsidR="00F600F5" w:rsidRPr="007A4053">
              <w:rPr>
                <w:sz w:val="24"/>
                <w:lang w:val="ro-RO"/>
              </w:rPr>
              <w:t xml:space="preserve"> transmiter</w:t>
            </w:r>
            <w:r w:rsidR="00CD1CAA" w:rsidRPr="007A4053">
              <w:rPr>
                <w:sz w:val="24"/>
                <w:lang w:val="ro-RO"/>
              </w:rPr>
              <w:t>ii</w:t>
            </w:r>
            <w:r w:rsidR="00F600F5" w:rsidRPr="007A4053">
              <w:rPr>
                <w:sz w:val="24"/>
                <w:lang w:val="ro-RO"/>
              </w:rPr>
              <w:t xml:space="preserve"> rezultatelor cercetării către structurile de consiliere, instituțiile de învățământ și fermieri, prin elaborarea de materiale informative, organizarea de activități demonstrative și integrarea rezultatelor științifice în programele de formare cu suportul </w:t>
            </w:r>
            <w:r w:rsidR="00396AD1" w:rsidRPr="007A4053">
              <w:rPr>
                <w:sz w:val="24"/>
                <w:lang w:val="ro-RO"/>
              </w:rPr>
              <w:t xml:space="preserve">Centrului de Consiliere </w:t>
            </w:r>
            <w:r w:rsidR="00CD1CAA" w:rsidRPr="007A4053">
              <w:rPr>
                <w:sz w:val="24"/>
                <w:lang w:val="ro-RO"/>
              </w:rPr>
              <w:t>Agricolă și Rurală;</w:t>
            </w:r>
          </w:p>
          <w:p w14:paraId="2D5E87F2" w14:textId="3A967BB6" w:rsidR="00FD4EA3" w:rsidRPr="007A4053" w:rsidRDefault="00594A96" w:rsidP="00630CC2">
            <w:pPr>
              <w:spacing w:before="120"/>
              <w:jc w:val="both"/>
              <w:rPr>
                <w:sz w:val="24"/>
                <w:lang w:val="ro-RO"/>
              </w:rPr>
            </w:pPr>
            <w:r w:rsidRPr="007A4053">
              <w:rPr>
                <w:sz w:val="24"/>
                <w:lang w:val="ro-RO"/>
              </w:rPr>
              <w:lastRenderedPageBreak/>
              <w:t>b</w:t>
            </w:r>
            <w:r w:rsidR="00AF5DD7" w:rsidRPr="007A4053">
              <w:rPr>
                <w:sz w:val="24"/>
                <w:lang w:val="ro-RO"/>
              </w:rPr>
              <w:t xml:space="preserve">) educației </w:t>
            </w:r>
            <w:r w:rsidR="003A1EC6" w:rsidRPr="007A4053">
              <w:rPr>
                <w:sz w:val="24"/>
                <w:lang w:val="ro-RO"/>
              </w:rPr>
              <w:t xml:space="preserve">și formării profesionale </w:t>
            </w:r>
            <w:r w:rsidR="00BE3330" w:rsidRPr="007A4053">
              <w:rPr>
                <w:sz w:val="24"/>
                <w:lang w:val="ro-RO"/>
              </w:rPr>
              <w:t>în domeniul agroalimentar</w:t>
            </w:r>
            <w:r w:rsidR="00D35C79" w:rsidRPr="007A4053">
              <w:rPr>
                <w:sz w:val="24"/>
                <w:lang w:val="ro-RO"/>
              </w:rPr>
              <w:t xml:space="preserve"> prin</w:t>
            </w:r>
            <w:r w:rsidR="00BE3330" w:rsidRPr="007A4053">
              <w:rPr>
                <w:sz w:val="24"/>
                <w:lang w:val="ro-RO"/>
              </w:rPr>
              <w:t>:</w:t>
            </w:r>
          </w:p>
          <w:p w14:paraId="1FC186F0" w14:textId="24BEFD48" w:rsidR="00BE3330" w:rsidRPr="007A4053" w:rsidRDefault="000D3FF1" w:rsidP="003A1376">
            <w:pPr>
              <w:jc w:val="both"/>
              <w:rPr>
                <w:sz w:val="24"/>
                <w:lang w:val="ro-RO"/>
              </w:rPr>
            </w:pPr>
            <w:r w:rsidRPr="007A4053">
              <w:rPr>
                <w:sz w:val="24"/>
                <w:lang w:val="ro-RO"/>
              </w:rPr>
              <w:t>- coordonarea procesului de elaborare, actualizare și aprobare a standardelor ocupaționale și a standardelor de calificare în agricultură și industria alimentară;</w:t>
            </w:r>
          </w:p>
          <w:p w14:paraId="5EE3C4FF" w14:textId="2AB3899B" w:rsidR="00433CE6" w:rsidRPr="007A4053" w:rsidRDefault="00FB76B4" w:rsidP="003A1376">
            <w:pPr>
              <w:jc w:val="both"/>
              <w:rPr>
                <w:sz w:val="24"/>
                <w:lang w:val="ro-RO"/>
              </w:rPr>
            </w:pPr>
            <w:r w:rsidRPr="007A4053">
              <w:rPr>
                <w:sz w:val="24"/>
                <w:lang w:val="ro-RO"/>
              </w:rPr>
              <w:t xml:space="preserve">- corelarea conținuturilor educaționale cu evoluțiile tehnologice din horticultură, zootehnie, sectorul vegetal, vitivinicol și agroalimentar, precum și cu cerințele privind bunăstarea animală, </w:t>
            </w:r>
            <w:proofErr w:type="spellStart"/>
            <w:r w:rsidRPr="007A4053">
              <w:rPr>
                <w:sz w:val="24"/>
                <w:lang w:val="ro-RO"/>
              </w:rPr>
              <w:t>biosecuritatea</w:t>
            </w:r>
            <w:proofErr w:type="spellEnd"/>
            <w:r w:rsidRPr="007A4053">
              <w:rPr>
                <w:sz w:val="24"/>
                <w:lang w:val="ro-RO"/>
              </w:rPr>
              <w:t>, agricultura durabilă și tranziția verde</w:t>
            </w:r>
            <w:r w:rsidR="00810DCB" w:rsidRPr="007A4053">
              <w:rPr>
                <w:sz w:val="24"/>
                <w:lang w:val="ro-RO"/>
              </w:rPr>
              <w:t xml:space="preserve">, care </w:t>
            </w:r>
            <w:r w:rsidR="00DB2C69" w:rsidRPr="007A4053">
              <w:rPr>
                <w:sz w:val="24"/>
                <w:lang w:val="ro-RO"/>
              </w:rPr>
              <w:t>necesită o</w:t>
            </w:r>
            <w:r w:rsidR="00810DCB" w:rsidRPr="007A4053">
              <w:rPr>
                <w:sz w:val="24"/>
                <w:lang w:val="ro-RO"/>
              </w:rPr>
              <w:t xml:space="preserve"> analiză sectorială permanentă și actualizarea periodică a documentelor educaționale</w:t>
            </w:r>
            <w:r w:rsidRPr="007A4053">
              <w:rPr>
                <w:sz w:val="24"/>
                <w:lang w:val="ro-RO"/>
              </w:rPr>
              <w:t>;</w:t>
            </w:r>
          </w:p>
          <w:p w14:paraId="1F4BF1F2" w14:textId="1DCDE0B4" w:rsidR="00906229" w:rsidRPr="007A4053" w:rsidRDefault="00906229" w:rsidP="003A1376">
            <w:pPr>
              <w:jc w:val="both"/>
              <w:rPr>
                <w:sz w:val="24"/>
                <w:lang w:val="ro-RO"/>
              </w:rPr>
            </w:pPr>
            <w:r w:rsidRPr="007A4053">
              <w:rPr>
                <w:sz w:val="24"/>
                <w:lang w:val="ro-RO"/>
              </w:rPr>
              <w:t>- monitorizarea investițiilor realizate de minister în instituțiile de învățământ cu profil agroalimentar.</w:t>
            </w:r>
          </w:p>
          <w:p w14:paraId="19DA15F3" w14:textId="4A1DECA5" w:rsidR="00FB76B4" w:rsidRPr="007A4053" w:rsidRDefault="00594A96" w:rsidP="00630CC2">
            <w:pPr>
              <w:spacing w:before="120"/>
              <w:jc w:val="both"/>
              <w:rPr>
                <w:sz w:val="24"/>
                <w:lang w:val="ro-RO"/>
              </w:rPr>
            </w:pPr>
            <w:r w:rsidRPr="007A4053">
              <w:rPr>
                <w:sz w:val="24"/>
                <w:lang w:val="ro-RO"/>
              </w:rPr>
              <w:t>c</w:t>
            </w:r>
            <w:r w:rsidR="00DB2C69" w:rsidRPr="007A4053">
              <w:rPr>
                <w:sz w:val="24"/>
                <w:lang w:val="ro-RO"/>
              </w:rPr>
              <w:t xml:space="preserve">) </w:t>
            </w:r>
            <w:r w:rsidR="0012573A" w:rsidRPr="007A4053">
              <w:rPr>
                <w:sz w:val="24"/>
                <w:lang w:val="ro-RO"/>
              </w:rPr>
              <w:t xml:space="preserve">consultanță </w:t>
            </w:r>
            <w:r w:rsidR="00747D1F" w:rsidRPr="007A4053">
              <w:rPr>
                <w:sz w:val="24"/>
                <w:lang w:val="ro-RO"/>
              </w:rPr>
              <w:t>agricolă și rurală prin:</w:t>
            </w:r>
          </w:p>
          <w:p w14:paraId="1DF5151E" w14:textId="0A9D6098" w:rsidR="00747D1F" w:rsidRPr="007A4053" w:rsidRDefault="000C3C3C" w:rsidP="003A1376">
            <w:pPr>
              <w:jc w:val="both"/>
              <w:rPr>
                <w:sz w:val="24"/>
                <w:lang w:val="ro-RO"/>
              </w:rPr>
            </w:pPr>
            <w:r w:rsidRPr="007A4053">
              <w:rPr>
                <w:sz w:val="24"/>
                <w:lang w:val="ro-RO"/>
              </w:rPr>
              <w:t xml:space="preserve">- elaborarea documentele aferente implementării Fișelor de intervenții </w:t>
            </w:r>
            <w:r w:rsidR="00721111" w:rsidRPr="007A4053">
              <w:rPr>
                <w:sz w:val="24"/>
                <w:lang w:val="ro-RO"/>
              </w:rPr>
              <w:t xml:space="preserve">care includ componente </w:t>
            </w:r>
            <w:r w:rsidR="00340317" w:rsidRPr="007A4053">
              <w:rPr>
                <w:sz w:val="24"/>
                <w:lang w:val="ro-RO"/>
              </w:rPr>
              <w:t xml:space="preserve">de consiliere </w:t>
            </w:r>
            <w:r w:rsidR="001C0FC8" w:rsidRPr="007A4053">
              <w:rPr>
                <w:sz w:val="24"/>
                <w:lang w:val="ro-RO"/>
              </w:rPr>
              <w:t>și formare;</w:t>
            </w:r>
          </w:p>
          <w:p w14:paraId="1780E641" w14:textId="53B573C2" w:rsidR="00A16665" w:rsidRPr="007A4053" w:rsidRDefault="00C117F5" w:rsidP="003A1376">
            <w:pPr>
              <w:jc w:val="both"/>
              <w:rPr>
                <w:sz w:val="24"/>
                <w:lang w:val="ro-RO"/>
              </w:rPr>
            </w:pPr>
            <w:r w:rsidRPr="007A4053">
              <w:rPr>
                <w:sz w:val="24"/>
                <w:lang w:val="ro-RO"/>
              </w:rPr>
              <w:t>- identific</w:t>
            </w:r>
            <w:r w:rsidR="004E2462" w:rsidRPr="007A4053">
              <w:rPr>
                <w:sz w:val="24"/>
                <w:lang w:val="ro-RO"/>
              </w:rPr>
              <w:t>a</w:t>
            </w:r>
            <w:r w:rsidRPr="007A4053">
              <w:rPr>
                <w:sz w:val="24"/>
                <w:lang w:val="ro-RO"/>
              </w:rPr>
              <w:t>r</w:t>
            </w:r>
            <w:r w:rsidR="004E2462" w:rsidRPr="007A4053">
              <w:rPr>
                <w:sz w:val="24"/>
                <w:lang w:val="ro-RO"/>
              </w:rPr>
              <w:t>ea</w:t>
            </w:r>
            <w:r w:rsidRPr="007A4053">
              <w:rPr>
                <w:sz w:val="24"/>
                <w:lang w:val="ro-RO"/>
              </w:rPr>
              <w:t xml:space="preserve"> sistematic</w:t>
            </w:r>
            <w:r w:rsidR="004E2462" w:rsidRPr="007A4053">
              <w:rPr>
                <w:sz w:val="24"/>
                <w:lang w:val="ro-RO"/>
              </w:rPr>
              <w:t>ă</w:t>
            </w:r>
            <w:r w:rsidRPr="007A4053">
              <w:rPr>
                <w:sz w:val="24"/>
                <w:lang w:val="ro-RO"/>
              </w:rPr>
              <w:t xml:space="preserve"> a nevoilor de consiliere ale fermierilor</w:t>
            </w:r>
            <w:r w:rsidR="004E2462" w:rsidRPr="007A4053">
              <w:rPr>
                <w:sz w:val="24"/>
                <w:lang w:val="ro-RO"/>
              </w:rPr>
              <w:t>;</w:t>
            </w:r>
          </w:p>
          <w:p w14:paraId="48FFC46E" w14:textId="399B8302" w:rsidR="000128ED" w:rsidRPr="007A4053" w:rsidRDefault="003C16C2" w:rsidP="000128ED">
            <w:pPr>
              <w:jc w:val="both"/>
              <w:rPr>
                <w:sz w:val="24"/>
                <w:lang w:val="ro-RO"/>
              </w:rPr>
            </w:pPr>
            <w:r w:rsidRPr="007A4053">
              <w:rPr>
                <w:sz w:val="24"/>
                <w:lang w:val="ro-RO"/>
              </w:rPr>
              <w:t xml:space="preserve">- </w:t>
            </w:r>
            <w:r w:rsidR="008F7AAF" w:rsidRPr="007A4053">
              <w:rPr>
                <w:sz w:val="24"/>
                <w:lang w:val="ro-RO"/>
              </w:rPr>
              <w:t xml:space="preserve">organizarea procesului de implementare a </w:t>
            </w:r>
            <w:r w:rsidR="00EC4E97" w:rsidRPr="007A4053">
              <w:rPr>
                <w:sz w:val="24"/>
                <w:lang w:val="ro-RO"/>
              </w:rPr>
              <w:t xml:space="preserve">Legii </w:t>
            </w:r>
            <w:r w:rsidR="008F7AAF" w:rsidRPr="007A4053">
              <w:rPr>
                <w:sz w:val="24"/>
                <w:lang w:val="ro-RO"/>
              </w:rPr>
              <w:t>nr. 39/</w:t>
            </w:r>
            <w:r w:rsidR="00B91756" w:rsidRPr="007A4053">
              <w:rPr>
                <w:sz w:val="24"/>
                <w:lang w:val="ro-RO"/>
              </w:rPr>
              <w:t xml:space="preserve">2025 </w:t>
            </w:r>
            <w:r w:rsidR="000128ED" w:rsidRPr="007A4053">
              <w:rPr>
                <w:sz w:val="24"/>
                <w:lang w:val="ro-RO"/>
              </w:rPr>
              <w:t xml:space="preserve">privind organizarea </w:t>
            </w:r>
            <w:proofErr w:type="spellStart"/>
            <w:r w:rsidR="000128ED" w:rsidRPr="007A4053">
              <w:rPr>
                <w:sz w:val="24"/>
                <w:lang w:val="ro-RO"/>
              </w:rPr>
              <w:t>şi</w:t>
            </w:r>
            <w:proofErr w:type="spellEnd"/>
            <w:r w:rsidR="000128ED" w:rsidRPr="007A4053">
              <w:rPr>
                <w:sz w:val="24"/>
                <w:lang w:val="ro-RO"/>
              </w:rPr>
              <w:t xml:space="preserve"> </w:t>
            </w:r>
            <w:proofErr w:type="spellStart"/>
            <w:r w:rsidR="000128ED" w:rsidRPr="007A4053">
              <w:rPr>
                <w:sz w:val="24"/>
                <w:lang w:val="ro-RO"/>
              </w:rPr>
              <w:t>funcţionarea</w:t>
            </w:r>
            <w:proofErr w:type="spellEnd"/>
            <w:r w:rsidR="000128ED" w:rsidRPr="007A4053">
              <w:rPr>
                <w:sz w:val="24"/>
                <w:lang w:val="ro-RO"/>
              </w:rPr>
              <w:t xml:space="preserve"> camerelor agricole</w:t>
            </w:r>
            <w:r w:rsidR="00B91756" w:rsidRPr="007A4053">
              <w:rPr>
                <w:sz w:val="24"/>
                <w:lang w:val="ro-RO"/>
              </w:rPr>
              <w:t>;</w:t>
            </w:r>
          </w:p>
          <w:p w14:paraId="6B9BCF6F" w14:textId="68EA2FDD" w:rsidR="001F3DFE" w:rsidRPr="007A4053" w:rsidRDefault="00610B76" w:rsidP="003070D6">
            <w:pPr>
              <w:jc w:val="both"/>
              <w:rPr>
                <w:sz w:val="24"/>
                <w:lang w:val="ro-RO"/>
              </w:rPr>
            </w:pPr>
            <w:r w:rsidRPr="007A4053">
              <w:rPr>
                <w:sz w:val="24"/>
                <w:lang w:val="ro-RO"/>
              </w:rPr>
              <w:t xml:space="preserve">- implementarea AKIS, </w:t>
            </w:r>
            <w:r w:rsidR="007E52FB" w:rsidRPr="007A4053">
              <w:rPr>
                <w:sz w:val="24"/>
                <w:lang w:val="ro-RO"/>
              </w:rPr>
              <w:t xml:space="preserve">care </w:t>
            </w:r>
            <w:r w:rsidR="008F250E" w:rsidRPr="007A4053">
              <w:rPr>
                <w:sz w:val="24"/>
                <w:lang w:val="ro-RO"/>
              </w:rPr>
              <w:t xml:space="preserve">presupune coordonarea permanentă a mai multor categorii de actori, organizații de cercetare și inovare, instituții de învățământ, structuri de consultanță, Camere Agricole, fermieri, asociații profesionale și parteneri de dezvoltare. Fiecare categorie are roluri diferite, interese distincte și niveluri diferite de capacitate instituțională. </w:t>
            </w:r>
            <w:r w:rsidR="0039142D" w:rsidRPr="007A4053">
              <w:rPr>
                <w:sz w:val="24"/>
                <w:lang w:val="ro-RO"/>
              </w:rPr>
              <w:t>De asemenea, o componentă esențială a AKIS, este dezvoltarea și gestionarea instrumentelor operaționale, inclusiv platforma digitală, listelor de experți, mecanismele de schimb de informații și procedurile de monitorizare.</w:t>
            </w:r>
            <w:r w:rsidR="00115F9E" w:rsidRPr="007A4053">
              <w:rPr>
                <w:sz w:val="24"/>
                <w:lang w:val="ro-RO"/>
              </w:rPr>
              <w:t xml:space="preserve"> Fără personal dedicat exclusiv coordonării AKIS, există riscul fragmentării sistemului și al funcționării formale, fără rezultate măsurabile</w:t>
            </w:r>
            <w:r w:rsidR="006858F0" w:rsidRPr="007A4053">
              <w:rPr>
                <w:sz w:val="24"/>
                <w:lang w:val="ro-RO"/>
              </w:rPr>
              <w:t xml:space="preserve">. </w:t>
            </w:r>
          </w:p>
          <w:p w14:paraId="1F86A24D" w14:textId="4F34D442" w:rsidR="003070D6" w:rsidRPr="007A4053" w:rsidRDefault="003070D6" w:rsidP="00630CC2">
            <w:pPr>
              <w:spacing w:before="120"/>
              <w:jc w:val="both"/>
              <w:rPr>
                <w:sz w:val="24"/>
                <w:lang w:val="ro-RO"/>
              </w:rPr>
            </w:pPr>
            <w:r w:rsidRPr="007A4053">
              <w:rPr>
                <w:sz w:val="24"/>
                <w:lang w:val="ro-RO"/>
              </w:rPr>
              <w:t xml:space="preserve">3.2.1.4. </w:t>
            </w:r>
            <w:r w:rsidR="003B34AA" w:rsidRPr="007A4053">
              <w:rPr>
                <w:sz w:val="24"/>
                <w:lang w:val="ro-RO"/>
              </w:rPr>
              <w:t xml:space="preserve">În același context </w:t>
            </w:r>
            <w:r w:rsidR="00E96AD7" w:rsidRPr="007A4053">
              <w:rPr>
                <w:sz w:val="24"/>
                <w:lang w:val="ro-RO"/>
              </w:rPr>
              <w:t>al asigurării implementării actelor norma</w:t>
            </w:r>
            <w:r w:rsidR="002B0065" w:rsidRPr="007A4053">
              <w:rPr>
                <w:sz w:val="24"/>
                <w:lang w:val="ro-RO"/>
              </w:rPr>
              <w:t>tive se propune completarea  S</w:t>
            </w:r>
            <w:r w:rsidRPr="007A4053">
              <w:rPr>
                <w:sz w:val="24"/>
                <w:lang w:val="ro-RO"/>
              </w:rPr>
              <w:t xml:space="preserve">erviciul </w:t>
            </w:r>
            <w:r w:rsidR="002B0065" w:rsidRPr="007A4053">
              <w:rPr>
                <w:sz w:val="24"/>
                <w:lang w:val="ro-RO"/>
              </w:rPr>
              <w:t>a</w:t>
            </w:r>
            <w:r w:rsidRPr="007A4053">
              <w:rPr>
                <w:sz w:val="24"/>
                <w:lang w:val="ro-RO"/>
              </w:rPr>
              <w:t xml:space="preserve">cvacultură </w:t>
            </w:r>
            <w:r w:rsidR="002B0065" w:rsidRPr="007A4053">
              <w:rPr>
                <w:sz w:val="24"/>
                <w:lang w:val="ro-RO"/>
              </w:rPr>
              <w:t xml:space="preserve">cu o unitate de personal. Aceasta </w:t>
            </w:r>
            <w:r w:rsidR="0048723F" w:rsidRPr="007A4053">
              <w:rPr>
                <w:sz w:val="24"/>
                <w:lang w:val="ro-RO"/>
              </w:rPr>
              <w:t xml:space="preserve">intervenție </w:t>
            </w:r>
            <w:r w:rsidR="002B0065" w:rsidRPr="007A4053">
              <w:rPr>
                <w:sz w:val="24"/>
                <w:lang w:val="ro-RO"/>
              </w:rPr>
              <w:t xml:space="preserve">se explică prin </w:t>
            </w:r>
            <w:r w:rsidR="005B660F" w:rsidRPr="007A4053">
              <w:rPr>
                <w:sz w:val="24"/>
                <w:lang w:val="ro-RO"/>
              </w:rPr>
              <w:t xml:space="preserve">insuficiența </w:t>
            </w:r>
            <w:r w:rsidR="009B1562" w:rsidRPr="007A4053">
              <w:rPr>
                <w:sz w:val="24"/>
                <w:lang w:val="ro-RO"/>
              </w:rPr>
              <w:t xml:space="preserve">unităților de personal alocate acestei subdiviziuni pentru realizarea tuturor atribuțiilor care </w:t>
            </w:r>
            <w:r w:rsidR="00504400" w:rsidRPr="007A4053">
              <w:rPr>
                <w:sz w:val="24"/>
                <w:lang w:val="ro-RO"/>
              </w:rPr>
              <w:t xml:space="preserve">reiese din acest domeniu. </w:t>
            </w:r>
          </w:p>
          <w:p w14:paraId="1417DC9C" w14:textId="07C4682A" w:rsidR="003070D6" w:rsidRPr="007A4053" w:rsidRDefault="00504400" w:rsidP="00E64990">
            <w:pPr>
              <w:spacing w:before="120"/>
              <w:jc w:val="both"/>
              <w:rPr>
                <w:sz w:val="24"/>
                <w:lang w:val="ro-RO"/>
              </w:rPr>
            </w:pPr>
            <w:r w:rsidRPr="007A4053">
              <w:rPr>
                <w:sz w:val="24"/>
                <w:lang w:val="ro-RO"/>
              </w:rPr>
              <w:t>Astfel, a</w:t>
            </w:r>
            <w:r w:rsidR="003070D6" w:rsidRPr="007A4053">
              <w:rPr>
                <w:sz w:val="24"/>
                <w:lang w:val="ro-RO"/>
              </w:rPr>
              <w:t>ceste atribuții includ, fără a se limita la:</w:t>
            </w:r>
          </w:p>
          <w:p w14:paraId="72771619" w14:textId="77777777" w:rsidR="003070D6" w:rsidRPr="007A4053" w:rsidRDefault="003070D6" w:rsidP="003070D6">
            <w:pPr>
              <w:jc w:val="both"/>
              <w:rPr>
                <w:sz w:val="24"/>
                <w:lang w:val="ro-RO"/>
              </w:rPr>
            </w:pPr>
            <w:r w:rsidRPr="007A4053">
              <w:rPr>
                <w:sz w:val="24"/>
                <w:lang w:val="ro-RO"/>
              </w:rPr>
              <w:t>- elaborarea și implementarea politicilor publice în domeniul acvaculturii;</w:t>
            </w:r>
          </w:p>
          <w:p w14:paraId="5D97BD95" w14:textId="77777777" w:rsidR="003070D6" w:rsidRPr="007A4053" w:rsidRDefault="003070D6" w:rsidP="003070D6">
            <w:pPr>
              <w:jc w:val="both"/>
              <w:rPr>
                <w:sz w:val="24"/>
                <w:lang w:val="ro-RO"/>
              </w:rPr>
            </w:pPr>
            <w:r w:rsidRPr="007A4053">
              <w:rPr>
                <w:sz w:val="24"/>
                <w:lang w:val="ro-RO"/>
              </w:rPr>
              <w:t>- armonizarea legislației naționale aferente sectorului de acvacultură la acquis-</w:t>
            </w:r>
            <w:proofErr w:type="spellStart"/>
            <w:r w:rsidRPr="007A4053">
              <w:rPr>
                <w:sz w:val="24"/>
                <w:lang w:val="ro-RO"/>
              </w:rPr>
              <w:t>ul</w:t>
            </w:r>
            <w:proofErr w:type="spellEnd"/>
            <w:r w:rsidRPr="007A4053">
              <w:rPr>
                <w:sz w:val="24"/>
                <w:lang w:val="ro-RO"/>
              </w:rPr>
              <w:t xml:space="preserve"> Uniunii Europene;</w:t>
            </w:r>
          </w:p>
          <w:p w14:paraId="2150EAC0" w14:textId="77777777" w:rsidR="003070D6" w:rsidRPr="007A4053" w:rsidRDefault="003070D6" w:rsidP="003070D6">
            <w:pPr>
              <w:jc w:val="both"/>
              <w:rPr>
                <w:sz w:val="24"/>
                <w:lang w:val="ro-RO"/>
              </w:rPr>
            </w:pPr>
            <w:r w:rsidRPr="007A4053">
              <w:rPr>
                <w:sz w:val="24"/>
                <w:lang w:val="ro-RO"/>
              </w:rPr>
              <w:t>- monitorizarea și analiza sectorului acvaculturii la nivel național;</w:t>
            </w:r>
          </w:p>
          <w:p w14:paraId="384A97A0" w14:textId="77777777" w:rsidR="003070D6" w:rsidRPr="007A4053" w:rsidRDefault="003070D6" w:rsidP="003070D6">
            <w:pPr>
              <w:jc w:val="both"/>
              <w:rPr>
                <w:sz w:val="24"/>
                <w:lang w:val="ro-RO"/>
              </w:rPr>
            </w:pPr>
            <w:r w:rsidRPr="007A4053">
              <w:rPr>
                <w:sz w:val="24"/>
                <w:lang w:val="ro-RO"/>
              </w:rPr>
              <w:t>- avizarea și corelarea actelor normative specifice sectorului de acvacultură;</w:t>
            </w:r>
          </w:p>
          <w:p w14:paraId="20A7A0BB" w14:textId="77777777" w:rsidR="003070D6" w:rsidRPr="007A4053" w:rsidRDefault="003070D6" w:rsidP="003070D6">
            <w:pPr>
              <w:jc w:val="both"/>
              <w:rPr>
                <w:sz w:val="24"/>
                <w:lang w:val="ro-RO"/>
              </w:rPr>
            </w:pPr>
            <w:r w:rsidRPr="007A4053">
              <w:rPr>
                <w:sz w:val="24"/>
                <w:lang w:val="ro-RO"/>
              </w:rPr>
              <w:t>- interacțiunea cu alte structuri interne, instituții publice, operatori economici, asociații și organizații profesionale;</w:t>
            </w:r>
          </w:p>
          <w:p w14:paraId="59CDE3F9" w14:textId="77777777" w:rsidR="003070D6" w:rsidRPr="007A4053" w:rsidRDefault="003070D6" w:rsidP="003070D6">
            <w:pPr>
              <w:jc w:val="both"/>
              <w:rPr>
                <w:sz w:val="24"/>
                <w:lang w:val="ro-RO"/>
              </w:rPr>
            </w:pPr>
            <w:r w:rsidRPr="007A4053">
              <w:rPr>
                <w:sz w:val="24"/>
                <w:lang w:val="ro-RO"/>
              </w:rPr>
              <w:t>- raportarea către conducerea Ministerului și alte autorități publice naționale, precum și către Comisia Uniunii Europene a progreselor realizate în procesul de armonizare a legislației naționale din sectorul acvaculturii la acquis-</w:t>
            </w:r>
            <w:proofErr w:type="spellStart"/>
            <w:r w:rsidRPr="007A4053">
              <w:rPr>
                <w:sz w:val="24"/>
                <w:lang w:val="ro-RO"/>
              </w:rPr>
              <w:t>ul</w:t>
            </w:r>
            <w:proofErr w:type="spellEnd"/>
            <w:r w:rsidRPr="007A4053">
              <w:rPr>
                <w:sz w:val="24"/>
                <w:lang w:val="ro-RO"/>
              </w:rPr>
              <w:t xml:space="preserve"> comunitar.</w:t>
            </w:r>
          </w:p>
          <w:p w14:paraId="511617E6" w14:textId="1D5ABF97" w:rsidR="003070D6" w:rsidRPr="007A4053" w:rsidRDefault="003070D6" w:rsidP="00E64990">
            <w:pPr>
              <w:spacing w:before="120"/>
              <w:jc w:val="both"/>
              <w:rPr>
                <w:sz w:val="24"/>
                <w:lang w:val="ro-RO"/>
              </w:rPr>
            </w:pPr>
            <w:r w:rsidRPr="007A4053">
              <w:rPr>
                <w:sz w:val="24"/>
                <w:lang w:val="ro-RO"/>
              </w:rPr>
              <w:t>Subsecvent, se lucrează la următoarele acțiuni</w:t>
            </w:r>
            <w:r w:rsidR="00F11474" w:rsidRPr="007A4053">
              <w:rPr>
                <w:sz w:val="24"/>
                <w:lang w:val="ro-RO"/>
              </w:rPr>
              <w:t xml:space="preserve"> </w:t>
            </w:r>
            <w:r w:rsidRPr="007A4053">
              <w:rPr>
                <w:sz w:val="24"/>
                <w:lang w:val="ro-RO"/>
              </w:rPr>
              <w:t>sau se află în proces de elaborare sau promovare următoarele acte normative, după cum urmează:</w:t>
            </w:r>
          </w:p>
          <w:p w14:paraId="579FAF3D" w14:textId="77777777" w:rsidR="003070D6" w:rsidRPr="007A4053" w:rsidRDefault="003070D6" w:rsidP="003070D6">
            <w:pPr>
              <w:jc w:val="both"/>
              <w:rPr>
                <w:sz w:val="24"/>
                <w:lang w:val="ro-RO"/>
              </w:rPr>
            </w:pPr>
            <w:r w:rsidRPr="007A4053">
              <w:rPr>
                <w:sz w:val="24"/>
                <w:lang w:val="ro-RO"/>
              </w:rPr>
              <w:t>- Programul Strategic al Sectorului de Acvacultură pentru anii 2026-2030;</w:t>
            </w:r>
          </w:p>
          <w:p w14:paraId="2412AB73" w14:textId="77777777" w:rsidR="003070D6" w:rsidRPr="007A4053" w:rsidRDefault="003070D6" w:rsidP="003070D6">
            <w:pPr>
              <w:jc w:val="both"/>
              <w:rPr>
                <w:sz w:val="24"/>
                <w:lang w:val="ro-RO"/>
              </w:rPr>
            </w:pPr>
            <w:r w:rsidRPr="007A4053">
              <w:rPr>
                <w:sz w:val="24"/>
                <w:lang w:val="ro-RO"/>
              </w:rPr>
              <w:t>- Proiectul hotărârii de Guvern pentru aprobarea Regulamentului privind instituirea unui sistem de control oficial a trasabilității produselor pescărești și de acvacultură;</w:t>
            </w:r>
          </w:p>
          <w:p w14:paraId="7B483104" w14:textId="39831716" w:rsidR="003070D6" w:rsidRPr="007A4053" w:rsidRDefault="003070D6" w:rsidP="003070D6">
            <w:pPr>
              <w:jc w:val="both"/>
              <w:rPr>
                <w:sz w:val="24"/>
                <w:lang w:val="ro-RO"/>
              </w:rPr>
            </w:pPr>
            <w:r w:rsidRPr="007A4053">
              <w:rPr>
                <w:sz w:val="24"/>
                <w:lang w:val="ro-RO"/>
              </w:rPr>
              <w:t>- Proiectul hotărârii de Guvern cu privire la aprobarea proiectului de lege pentru aderarea Republicii Moldova la Acordul privind măsurile de competența statului portului pentru prevenirea, descurajarea și eliminarea pescuitului ilegal, nedeclarat și nereglementat, adoptat la Roma la data de 22</w:t>
            </w:r>
            <w:r w:rsidR="00476296" w:rsidRPr="007A4053">
              <w:rPr>
                <w:sz w:val="24"/>
                <w:lang w:val="ro-RO"/>
              </w:rPr>
              <w:t xml:space="preserve"> </w:t>
            </w:r>
            <w:r w:rsidRPr="007A4053">
              <w:rPr>
                <w:sz w:val="24"/>
                <w:lang w:val="ro-RO"/>
              </w:rPr>
              <w:t>noiembrie</w:t>
            </w:r>
            <w:r w:rsidR="00476296" w:rsidRPr="007A4053">
              <w:rPr>
                <w:sz w:val="24"/>
                <w:lang w:val="ro-RO"/>
              </w:rPr>
              <w:t xml:space="preserve"> </w:t>
            </w:r>
            <w:r w:rsidRPr="007A4053">
              <w:rPr>
                <w:sz w:val="24"/>
                <w:lang w:val="ro-RO"/>
              </w:rPr>
              <w:t>2009;</w:t>
            </w:r>
          </w:p>
          <w:p w14:paraId="1B8D6948" w14:textId="77777777" w:rsidR="003070D6" w:rsidRPr="007A4053" w:rsidRDefault="003070D6" w:rsidP="003070D6">
            <w:pPr>
              <w:jc w:val="both"/>
              <w:rPr>
                <w:sz w:val="24"/>
                <w:lang w:val="ro-RO"/>
              </w:rPr>
            </w:pPr>
            <w:r w:rsidRPr="007A4053">
              <w:rPr>
                <w:sz w:val="24"/>
                <w:lang w:val="ro-RO"/>
              </w:rPr>
              <w:t>- Proiectul hotărârii de Guvern privind utilizarea în acvacultură a speciilor absente;</w:t>
            </w:r>
          </w:p>
          <w:p w14:paraId="1B0CA854" w14:textId="77777777" w:rsidR="003070D6" w:rsidRPr="007A4053" w:rsidRDefault="003070D6" w:rsidP="003070D6">
            <w:pPr>
              <w:jc w:val="both"/>
              <w:rPr>
                <w:sz w:val="24"/>
                <w:lang w:val="ro-RO"/>
              </w:rPr>
            </w:pPr>
            <w:r w:rsidRPr="007A4053">
              <w:rPr>
                <w:sz w:val="24"/>
                <w:lang w:val="ro-RO"/>
              </w:rPr>
              <w:t xml:space="preserve">- Proiectul hotărârii de Guvern pentru modificarea Hotărârii de Guvern nr. 228/2025 privind aprobarea Regulamentului pentru prevenirea, descurajarea </w:t>
            </w:r>
            <w:proofErr w:type="spellStart"/>
            <w:r w:rsidRPr="007A4053">
              <w:rPr>
                <w:sz w:val="24"/>
                <w:lang w:val="ro-RO"/>
              </w:rPr>
              <w:t>şi</w:t>
            </w:r>
            <w:proofErr w:type="spellEnd"/>
            <w:r w:rsidRPr="007A4053">
              <w:rPr>
                <w:sz w:val="24"/>
                <w:lang w:val="ro-RO"/>
              </w:rPr>
              <w:t xml:space="preserve"> eliminarea pescuitului ilegal, nedeclarat </w:t>
            </w:r>
            <w:proofErr w:type="spellStart"/>
            <w:r w:rsidRPr="007A4053">
              <w:rPr>
                <w:sz w:val="24"/>
                <w:lang w:val="ro-RO"/>
              </w:rPr>
              <w:t>şi</w:t>
            </w:r>
            <w:proofErr w:type="spellEnd"/>
            <w:r w:rsidRPr="007A4053">
              <w:rPr>
                <w:sz w:val="24"/>
                <w:lang w:val="ro-RO"/>
              </w:rPr>
              <w:t xml:space="preserve"> nereglementat;</w:t>
            </w:r>
          </w:p>
          <w:p w14:paraId="4FA268B2" w14:textId="77777777" w:rsidR="003070D6" w:rsidRPr="007A4053" w:rsidRDefault="003070D6" w:rsidP="003070D6">
            <w:pPr>
              <w:jc w:val="both"/>
              <w:rPr>
                <w:sz w:val="24"/>
                <w:lang w:val="ro-RO"/>
              </w:rPr>
            </w:pPr>
            <w:r w:rsidRPr="007A4053">
              <w:rPr>
                <w:sz w:val="24"/>
                <w:lang w:val="ro-RO"/>
              </w:rPr>
              <w:t xml:space="preserve">- Proiectul de lege pentru modificarea Legii nr. 149/2006 privind fondul piscicol, pescuitul </w:t>
            </w:r>
            <w:proofErr w:type="spellStart"/>
            <w:r w:rsidRPr="007A4053">
              <w:rPr>
                <w:sz w:val="24"/>
                <w:lang w:val="ro-RO"/>
              </w:rPr>
              <w:t>şi</w:t>
            </w:r>
            <w:proofErr w:type="spellEnd"/>
            <w:r w:rsidRPr="007A4053">
              <w:rPr>
                <w:sz w:val="24"/>
                <w:lang w:val="ro-RO"/>
              </w:rPr>
              <w:t xml:space="preserve"> piscicultura;</w:t>
            </w:r>
          </w:p>
          <w:p w14:paraId="249747C3" w14:textId="77777777" w:rsidR="003070D6" w:rsidRPr="007A4053" w:rsidRDefault="003070D6" w:rsidP="003070D6">
            <w:pPr>
              <w:jc w:val="both"/>
              <w:rPr>
                <w:sz w:val="24"/>
                <w:lang w:val="ro-RO"/>
              </w:rPr>
            </w:pPr>
            <w:r w:rsidRPr="007A4053">
              <w:rPr>
                <w:sz w:val="24"/>
                <w:lang w:val="ro-RO"/>
              </w:rPr>
              <w:t>- Organizarea workshop-urilor cu producătorii și procesatorii pentru promovarea creării organizațiilor de producători și a organizațiilor interprofesionale;</w:t>
            </w:r>
          </w:p>
          <w:p w14:paraId="5AA8C82C" w14:textId="77777777" w:rsidR="003070D6" w:rsidRPr="007A4053" w:rsidRDefault="003070D6" w:rsidP="003070D6">
            <w:pPr>
              <w:jc w:val="both"/>
              <w:rPr>
                <w:sz w:val="24"/>
                <w:lang w:val="ro-RO"/>
              </w:rPr>
            </w:pPr>
            <w:r w:rsidRPr="007A4053">
              <w:rPr>
                <w:sz w:val="24"/>
                <w:lang w:val="ro-RO"/>
              </w:rPr>
              <w:t>- Organizarea workshop-urilor pentru instruirea organizațiilor de producători și interprofesionale privind elaborarea și aprobarea planurilor de producere;</w:t>
            </w:r>
          </w:p>
          <w:p w14:paraId="3799E8BE" w14:textId="6BF1CEC0" w:rsidR="003070D6" w:rsidRPr="007A4053" w:rsidRDefault="003070D6" w:rsidP="003070D6">
            <w:pPr>
              <w:jc w:val="both"/>
              <w:rPr>
                <w:sz w:val="24"/>
                <w:lang w:val="ro-RO"/>
              </w:rPr>
            </w:pPr>
            <w:r w:rsidRPr="007A4053">
              <w:rPr>
                <w:sz w:val="24"/>
                <w:lang w:val="ro-RO"/>
              </w:rPr>
              <w:t>Reieșind din cele expuse</w:t>
            </w:r>
            <w:r w:rsidR="00413606" w:rsidRPr="007A4053">
              <w:rPr>
                <w:sz w:val="24"/>
                <w:lang w:val="ro-RO"/>
              </w:rPr>
              <w:t xml:space="preserve"> și</w:t>
            </w:r>
            <w:r w:rsidRPr="007A4053">
              <w:rPr>
                <w:sz w:val="24"/>
                <w:lang w:val="ro-RO"/>
              </w:rPr>
              <w:t xml:space="preserve"> având în vedere volumul sporit al activității desfășurate, complexitatea atribuțiilor funcționale și importanța strategică a sectorului acvaculturii, </w:t>
            </w:r>
            <w:r w:rsidR="00413606" w:rsidRPr="007A4053">
              <w:rPr>
                <w:sz w:val="24"/>
                <w:lang w:val="ro-RO"/>
              </w:rPr>
              <w:t>se propune completarea Serviciului a</w:t>
            </w:r>
            <w:r w:rsidRPr="007A4053">
              <w:rPr>
                <w:sz w:val="24"/>
                <w:lang w:val="ro-RO"/>
              </w:rPr>
              <w:t xml:space="preserve">cvacultură </w:t>
            </w:r>
            <w:r w:rsidR="00413606" w:rsidRPr="007A4053">
              <w:rPr>
                <w:sz w:val="24"/>
                <w:lang w:val="ro-RO"/>
              </w:rPr>
              <w:t>cu o unitate de personal.</w:t>
            </w:r>
          </w:p>
          <w:p w14:paraId="4E62CC38" w14:textId="7EA4D0A8" w:rsidR="00822245" w:rsidRPr="007A4053" w:rsidRDefault="00822245" w:rsidP="00E64990">
            <w:pPr>
              <w:spacing w:before="120"/>
              <w:jc w:val="both"/>
              <w:rPr>
                <w:sz w:val="24"/>
                <w:lang w:val="ro-RO"/>
              </w:rPr>
            </w:pPr>
            <w:r w:rsidRPr="007A4053">
              <w:rPr>
                <w:sz w:val="24"/>
                <w:lang w:val="ro-RO"/>
              </w:rPr>
              <w:lastRenderedPageBreak/>
              <w:t xml:space="preserve">3.2.1.5. </w:t>
            </w:r>
            <w:r w:rsidR="00382EBD" w:rsidRPr="007A4053">
              <w:rPr>
                <w:sz w:val="24"/>
                <w:lang w:val="ro-RO"/>
              </w:rPr>
              <w:t xml:space="preserve">Direcția produse de origine vegetală se propune a fi completată cu o unitate de personal </w:t>
            </w:r>
            <w:r w:rsidRPr="007A4053">
              <w:rPr>
                <w:sz w:val="24"/>
                <w:lang w:val="ro-RO"/>
              </w:rPr>
              <w:t>responsabil de domeniul producerii semințelor și materialului săditor</w:t>
            </w:r>
            <w:r w:rsidR="00745C40" w:rsidRPr="007A4053">
              <w:rPr>
                <w:sz w:val="24"/>
                <w:lang w:val="ro-RO"/>
              </w:rPr>
              <w:t xml:space="preserve">. Această intervenție </w:t>
            </w:r>
            <w:r w:rsidRPr="007A4053">
              <w:rPr>
                <w:sz w:val="24"/>
                <w:lang w:val="ro-RO"/>
              </w:rPr>
              <w:t>este determinată de necesitatea consolidării capacității instituționale în unul dintre cele</w:t>
            </w:r>
            <w:r w:rsidR="008D07DB" w:rsidRPr="007A4053">
              <w:rPr>
                <w:sz w:val="24"/>
                <w:lang w:val="ro-RO"/>
              </w:rPr>
              <w:t xml:space="preserve"> </w:t>
            </w:r>
            <w:r w:rsidRPr="007A4053">
              <w:rPr>
                <w:sz w:val="24"/>
                <w:lang w:val="ro-RO"/>
              </w:rPr>
              <w:t>mai</w:t>
            </w:r>
            <w:r w:rsidR="008D07DB" w:rsidRPr="007A4053">
              <w:rPr>
                <w:sz w:val="24"/>
                <w:lang w:val="ro-RO"/>
              </w:rPr>
              <w:t xml:space="preserve"> </w:t>
            </w:r>
            <w:r w:rsidRPr="007A4053">
              <w:rPr>
                <w:sz w:val="24"/>
                <w:lang w:val="ro-RO"/>
              </w:rPr>
              <w:t>sensibile și strategice segmente ale sectorului vegetal.</w:t>
            </w:r>
          </w:p>
          <w:p w14:paraId="3F415563" w14:textId="77777777" w:rsidR="00822245" w:rsidRPr="007A4053" w:rsidRDefault="00822245" w:rsidP="00E64990">
            <w:pPr>
              <w:spacing w:before="120"/>
              <w:jc w:val="both"/>
              <w:rPr>
                <w:sz w:val="24"/>
                <w:lang w:val="ro-RO"/>
              </w:rPr>
            </w:pPr>
            <w:r w:rsidRPr="007A4053">
              <w:rPr>
                <w:sz w:val="24"/>
                <w:lang w:val="ro-RO"/>
              </w:rPr>
              <w:t>Domeniul producerii semințelor și materialului săditor reprezintă baza asigurării calității, trasabilității și competitivității producției agricole, având implicații directe asupra productivității culturilor, siguranței fitosanitare, alinierii la standardele Uniunii Europene și funcționării pieței interne. Complexitatea acestui domeniu, caracterizat prin cerințe tehnice ridicate, reglementări distincte și procese specifice (certificare, control, recunoaștere, circulație și comercializare), justifică gestionarea sa separată de celelalte sectoare de producție.</w:t>
            </w:r>
          </w:p>
          <w:p w14:paraId="48759706" w14:textId="77777777" w:rsidR="00822245" w:rsidRPr="007A4053" w:rsidRDefault="00822245" w:rsidP="00E64990">
            <w:pPr>
              <w:spacing w:before="120"/>
              <w:jc w:val="both"/>
              <w:rPr>
                <w:sz w:val="24"/>
                <w:lang w:val="ro-RO"/>
              </w:rPr>
            </w:pPr>
            <w:r w:rsidRPr="007A4053">
              <w:rPr>
                <w:sz w:val="24"/>
                <w:lang w:val="ro-RO"/>
              </w:rPr>
              <w:t>În prezent, atribuțiile aferente materialului semincer și săditor sunt abordate fragmentar, în paralel cu responsabilitățile consultanților pe sectoarele de producție, ceea ce limitează capacitatea Direcției de a elabora politici coerente, de a asigura coordonarea interinstituțională și de a răspunde operativ solicitărilor sectorului și angajamentelor asumate în procesul de armonizare cu acquis-</w:t>
            </w:r>
            <w:proofErr w:type="spellStart"/>
            <w:r w:rsidRPr="007A4053">
              <w:rPr>
                <w:sz w:val="24"/>
                <w:lang w:val="ro-RO"/>
              </w:rPr>
              <w:t>ul</w:t>
            </w:r>
            <w:proofErr w:type="spellEnd"/>
            <w:r w:rsidRPr="007A4053">
              <w:rPr>
                <w:sz w:val="24"/>
                <w:lang w:val="ro-RO"/>
              </w:rPr>
              <w:t xml:space="preserve"> UE.</w:t>
            </w:r>
          </w:p>
          <w:p w14:paraId="703E9487" w14:textId="6C037D98" w:rsidR="00EC55F5" w:rsidRPr="007A4053" w:rsidRDefault="0085399F" w:rsidP="00E64990">
            <w:pPr>
              <w:spacing w:before="120"/>
              <w:jc w:val="both"/>
              <w:rPr>
                <w:sz w:val="24"/>
                <w:lang w:val="ro-RO"/>
              </w:rPr>
            </w:pPr>
            <w:r w:rsidRPr="007A4053">
              <w:rPr>
                <w:sz w:val="24"/>
                <w:lang w:val="ro-RO"/>
              </w:rPr>
              <w:t>3.2.1</w:t>
            </w:r>
            <w:r w:rsidR="00EC55F5" w:rsidRPr="007A4053">
              <w:rPr>
                <w:sz w:val="24"/>
                <w:lang w:val="ro-RO"/>
              </w:rPr>
              <w:t>.</w:t>
            </w:r>
            <w:r w:rsidRPr="007A4053">
              <w:rPr>
                <w:sz w:val="24"/>
                <w:lang w:val="ro-RO"/>
              </w:rPr>
              <w:t>4.</w:t>
            </w:r>
            <w:r w:rsidR="00DB0526" w:rsidRPr="007A4053">
              <w:rPr>
                <w:sz w:val="24"/>
                <w:lang w:val="ro-RO"/>
              </w:rPr>
              <w:t xml:space="preserve"> </w:t>
            </w:r>
            <w:r w:rsidR="00773CE3" w:rsidRPr="007A4053">
              <w:rPr>
                <w:sz w:val="24"/>
                <w:lang w:val="ro-RO"/>
              </w:rPr>
              <w:t xml:space="preserve">Direcția juridică se propune a fi completată cu o funcție de consultant, care a fost redusă în urma modificărilor </w:t>
            </w:r>
            <w:r w:rsidR="001B1F22" w:rsidRPr="007A4053">
              <w:rPr>
                <w:sz w:val="24"/>
                <w:lang w:val="ro-RO"/>
              </w:rPr>
              <w:t xml:space="preserve">aduse </w:t>
            </w:r>
            <w:proofErr w:type="spellStart"/>
            <w:r w:rsidR="001B1F22" w:rsidRPr="007A4053">
              <w:rPr>
                <w:sz w:val="24"/>
                <w:lang w:val="ro-RO"/>
              </w:rPr>
              <w:t>Hotărîrii</w:t>
            </w:r>
            <w:proofErr w:type="spellEnd"/>
            <w:r w:rsidR="001B1F22" w:rsidRPr="007A4053">
              <w:rPr>
                <w:sz w:val="24"/>
                <w:lang w:val="ro-RO"/>
              </w:rPr>
              <w:t xml:space="preserve"> Guvernului nr. 695/2017 prin Hotărîrea Guvernului nr. </w:t>
            </w:r>
            <w:r w:rsidR="008937C9" w:rsidRPr="007A4053">
              <w:rPr>
                <w:sz w:val="24"/>
                <w:lang w:val="ro-RO"/>
              </w:rPr>
              <w:t xml:space="preserve">753/2025 care a </w:t>
            </w:r>
            <w:r w:rsidR="00D60FB0" w:rsidRPr="007A4053">
              <w:rPr>
                <w:sz w:val="24"/>
                <w:lang w:val="ro-RO"/>
              </w:rPr>
              <w:t>instituit Serviciul gestionarea proiectelor de investiții capitale.</w:t>
            </w:r>
          </w:p>
          <w:p w14:paraId="70941191" w14:textId="4B9C0122" w:rsidR="00710790" w:rsidRPr="007A4053" w:rsidRDefault="003E134D" w:rsidP="009F5C4F">
            <w:pPr>
              <w:spacing w:before="120"/>
              <w:jc w:val="both"/>
              <w:rPr>
                <w:sz w:val="24"/>
                <w:lang w:val="ro-RO"/>
              </w:rPr>
            </w:pPr>
            <w:r w:rsidRPr="007A4053">
              <w:rPr>
                <w:sz w:val="24"/>
                <w:lang w:val="ro-RO"/>
              </w:rPr>
              <w:t>3.2.15.</w:t>
            </w:r>
            <w:r w:rsidR="009F5C4F" w:rsidRPr="007A4053">
              <w:rPr>
                <w:sz w:val="24"/>
                <w:lang w:val="ro-RO"/>
              </w:rPr>
              <w:t xml:space="preserve"> </w:t>
            </w:r>
            <w:r w:rsidR="00710790" w:rsidRPr="007A4053">
              <w:rPr>
                <w:sz w:val="24"/>
                <w:lang w:val="ro-RO"/>
              </w:rPr>
              <w:t>În contextul implementării Hotărârii Guvernului nr.753/2025 pentru modificarea unor hotărâri ale Guvernului (privind gestionarea proiectelor de investiții capitale publice) promovată de către Ministerul Finanțelor, în vederea implementării până la finele anului 2025 a măsurilor din subdomeniul „Gestionarea finanțelor publice” al Agendei de reforme aferentă Planului de creștere al Republicii Moldova pentru anii 2025-2027, s-a acceptat instituirea în cadrul Direcției finanțe și contabilitate, din</w:t>
            </w:r>
            <w:r w:rsidR="00710790" w:rsidRPr="007A4053">
              <w:rPr>
                <w:sz w:val="28"/>
                <w:szCs w:val="28"/>
                <w:lang w:val="ro-RO" w:eastAsia="ru-RU"/>
              </w:rPr>
              <w:t xml:space="preserve"> </w:t>
            </w:r>
            <w:r w:rsidR="00710790" w:rsidRPr="007A4053">
              <w:rPr>
                <w:sz w:val="24"/>
                <w:lang w:val="ro-RO"/>
              </w:rPr>
              <w:t>cadrul MAIA, a unei subdiviziuni responsabile de gestionarea proiectelor de investiții capitale publice la nivel sectorial – Serviciul gestionarea proiectelor de investiții capitale.</w:t>
            </w:r>
          </w:p>
          <w:p w14:paraId="7B72DAC3" w14:textId="77777777" w:rsidR="00710790" w:rsidRPr="007A4053" w:rsidRDefault="00710790" w:rsidP="009F5C4F">
            <w:pPr>
              <w:spacing w:before="120"/>
              <w:jc w:val="both"/>
              <w:rPr>
                <w:sz w:val="24"/>
                <w:lang w:val="ro-RO"/>
              </w:rPr>
            </w:pPr>
            <w:r w:rsidRPr="007A4053">
              <w:rPr>
                <w:sz w:val="24"/>
                <w:lang w:val="ro-RO"/>
              </w:rPr>
              <w:t xml:space="preserve">Instituirea subdiviziunii cu statut de ,,Serviciu” are la bază necesitatea specializării personalului pentru gestionarea proiectelor de investiții capitale corespunzător următoarelor arii sectoriale de intervenții din domeniile : agricultură, securitatea alimentară și dezvoltarea rurală. </w:t>
            </w:r>
          </w:p>
          <w:p w14:paraId="003F6B0C" w14:textId="52B5B42F" w:rsidR="00710790" w:rsidRPr="007A4053" w:rsidRDefault="53403D1D" w:rsidP="7F23B100">
            <w:pPr>
              <w:spacing w:before="120"/>
              <w:jc w:val="both"/>
              <w:rPr>
                <w:sz w:val="24"/>
                <w:lang w:val="ro-RO"/>
              </w:rPr>
            </w:pPr>
            <w:r w:rsidRPr="007A4053">
              <w:rPr>
                <w:sz w:val="24"/>
                <w:lang w:val="ro-RO"/>
              </w:rPr>
              <w:t xml:space="preserve">În acest sens, reiterăm despre necesitatea </w:t>
            </w:r>
            <w:r w:rsidRPr="007A4053">
              <w:rPr>
                <w:sz w:val="24"/>
                <w:szCs w:val="24"/>
                <w:lang w:val="ro-RO"/>
              </w:rPr>
              <w:t>modificării</w:t>
            </w:r>
            <w:r w:rsidRPr="007A4053">
              <w:rPr>
                <w:sz w:val="24"/>
                <w:lang w:val="ro-RO"/>
              </w:rPr>
              <w:t xml:space="preserve"> componenței acestei subdiviziuni nou create prin instituirea funcției de Șef serviciu și modificarea funcției de Consultant superior în Consultant principal, în legătură cu responsabilitățile majore, ce țin de valorificarea mijloacelor financiare atât din bugetul de stat și/sau din surse externe atrase de la partenerii de dezvoltare prin diferite mecanisme de finanțare. </w:t>
            </w:r>
          </w:p>
          <w:p w14:paraId="1BFA56BF" w14:textId="77777777" w:rsidR="00710790" w:rsidRPr="007A4053" w:rsidRDefault="00710790" w:rsidP="009F5C4F">
            <w:pPr>
              <w:spacing w:before="120"/>
              <w:jc w:val="both"/>
              <w:rPr>
                <w:sz w:val="24"/>
                <w:lang w:val="ro-RO"/>
              </w:rPr>
            </w:pPr>
            <w:r w:rsidRPr="007A4053">
              <w:rPr>
                <w:sz w:val="24"/>
                <w:lang w:val="ro-RO"/>
              </w:rPr>
              <w:t xml:space="preserve">Remarcăm, că instituțiile din subordinea MAIA au un portofoliu de proiecte de investiții capitale, ce vizează reconstrucția/reabilitarea, extinderea, reutilarea atât a infrastructurii existente, cât și construcția infrastructurii noi. În acest sens, menționăm, că există mai multe proiecte de investiții capitale finanțate din surse atrase de la partenerii de dezvoltare, în special: IFAD, Banca Mondială, Agenția Franceză de Dezvoltare. </w:t>
            </w:r>
          </w:p>
          <w:p w14:paraId="6DDE9761" w14:textId="77777777" w:rsidR="00710790" w:rsidRPr="007A4053" w:rsidRDefault="00710790" w:rsidP="009F5C4F">
            <w:pPr>
              <w:spacing w:before="120"/>
              <w:jc w:val="both"/>
              <w:rPr>
                <w:sz w:val="24"/>
                <w:lang w:val="ro-RO"/>
              </w:rPr>
            </w:pPr>
            <w:r w:rsidRPr="007A4053">
              <w:rPr>
                <w:sz w:val="24"/>
                <w:lang w:val="ro-RO"/>
              </w:rPr>
              <w:t xml:space="preserve">Spre exemplu Unitatea de Implementare din subordine UCIP IFAD are înaintate următoarele proiecte de investiții capitale din Fondul Internațional IFAD: - Reabilitarea iazului de acumulare s. Calarașovca, r-nul Ocnița, Reabilitarea iazului de acumulare s. Unguri, r-nul Ocnița,  Construcția sistemului de irigare la scara mică în s. Mărculești, r-nul Florești, Construcția sistemului de irigare la scara mică în s. Telița, r-nul Anenii Noi, Construcția sistemului de irigare la scara mică în s. Pelinei r-nul Cahul, Construcția sectorului de drum </w:t>
            </w:r>
            <w:proofErr w:type="spellStart"/>
            <w:r w:rsidRPr="007A4053">
              <w:rPr>
                <w:sz w:val="24"/>
                <w:lang w:val="ro-RO"/>
              </w:rPr>
              <w:t>s.Telita</w:t>
            </w:r>
            <w:proofErr w:type="spellEnd"/>
            <w:r w:rsidRPr="007A4053">
              <w:rPr>
                <w:sz w:val="24"/>
                <w:lang w:val="ro-RO"/>
              </w:rPr>
              <w:t xml:space="preserve">, r-nul Anenii Noi, Reabilitarea iazului de acumulare s. Corestăuți, r-nul Ocnița - în valoare totală de 32 694,8 mii lei. </w:t>
            </w:r>
          </w:p>
          <w:p w14:paraId="0F626318" w14:textId="11B0CCCB" w:rsidR="00710790" w:rsidRPr="007A4053" w:rsidRDefault="00710790" w:rsidP="009F5C4F">
            <w:pPr>
              <w:spacing w:before="120"/>
              <w:jc w:val="both"/>
              <w:rPr>
                <w:sz w:val="24"/>
                <w:lang w:val="ro-RO"/>
              </w:rPr>
            </w:pPr>
            <w:r w:rsidRPr="007A4053">
              <w:rPr>
                <w:sz w:val="24"/>
                <w:lang w:val="ro-RO"/>
              </w:rPr>
              <w:t xml:space="preserve">Unitatea de Implementare din subordine UCIMPA are înaintate următoarele proiecte de investiții capitale din sursele Băncii Mondiale : Reconstrucția stației de pompare și construirea rețelelor de alimentare cu apă pentru irigarea terenurilor agricole din cadrul Căplani și Crocmaz, raionul Ștefan Vodă, Reabilitarea și modernizarea sistemului de irigație din Etulia, Reabilitarea și interconectarea sistemelor de irigații din cadrul SCI Tețcani, Corjeuți și </w:t>
            </w:r>
            <w:proofErr w:type="spellStart"/>
            <w:r w:rsidRPr="007A4053">
              <w:rPr>
                <w:sz w:val="24"/>
                <w:lang w:val="ro-RO"/>
              </w:rPr>
              <w:t>Beleavinți</w:t>
            </w:r>
            <w:proofErr w:type="spellEnd"/>
            <w:r w:rsidRPr="007A4053">
              <w:rPr>
                <w:sz w:val="24"/>
                <w:lang w:val="ro-RO"/>
              </w:rPr>
              <w:t>, raionul Briceni - în valoare totală de 520 566,4 mii lei.</w:t>
            </w:r>
          </w:p>
          <w:p w14:paraId="4C805720" w14:textId="77777777" w:rsidR="00710790" w:rsidRPr="007A4053" w:rsidRDefault="00710790" w:rsidP="009F5C4F">
            <w:pPr>
              <w:spacing w:before="120"/>
              <w:jc w:val="both"/>
              <w:rPr>
                <w:sz w:val="24"/>
                <w:lang w:val="ro-RO"/>
              </w:rPr>
            </w:pPr>
            <w:r w:rsidRPr="007A4053">
              <w:rPr>
                <w:sz w:val="24"/>
                <w:lang w:val="ro-RO"/>
              </w:rPr>
              <w:t xml:space="preserve">Agenția Națională de Îmbunătățiri Funciare, altă instituție din subordinea ministerului, are înaintate următoarele proiecte de investiții capitale din sursele Agenției Franceze de Dezvoltare: Reabilitarea </w:t>
            </w:r>
            <w:r w:rsidRPr="007A4053">
              <w:rPr>
                <w:sz w:val="24"/>
                <w:lang w:val="ro-RO"/>
              </w:rPr>
              <w:lastRenderedPageBreak/>
              <w:t>sistemului centralizat de irigare „Călinești”, Reabilitarea sistemului centralizat de irigare „Criulenii de Sus” - în valoare totală de  740 668,5 mii lei.</w:t>
            </w:r>
          </w:p>
          <w:p w14:paraId="729B446F" w14:textId="77777777" w:rsidR="00710790" w:rsidRPr="007A4053" w:rsidRDefault="00710790" w:rsidP="009F5C4F">
            <w:pPr>
              <w:spacing w:before="120"/>
              <w:jc w:val="both"/>
              <w:rPr>
                <w:sz w:val="24"/>
                <w:lang w:val="ro-RO"/>
              </w:rPr>
            </w:pPr>
            <w:r w:rsidRPr="007A4053">
              <w:rPr>
                <w:sz w:val="24"/>
                <w:lang w:val="ro-RO"/>
              </w:rPr>
              <w:t>Prin urmare, numai în cazul acestor categorii de proiecte de investiții capitale, pentru a asigura un management eficient al acestora, necesită alocarea de resurse umane suficiente și profesioniste în domeniu.</w:t>
            </w:r>
          </w:p>
          <w:p w14:paraId="499D400C" w14:textId="46AD5034" w:rsidR="00710790" w:rsidRPr="007A4053" w:rsidRDefault="00710790" w:rsidP="009F5C4F">
            <w:pPr>
              <w:spacing w:before="120"/>
              <w:jc w:val="both"/>
              <w:rPr>
                <w:sz w:val="24"/>
                <w:lang w:val="ro-RO"/>
              </w:rPr>
            </w:pPr>
            <w:r w:rsidRPr="007A4053">
              <w:rPr>
                <w:sz w:val="24"/>
                <w:lang w:val="ro-RO"/>
              </w:rPr>
              <w:t>Pentru realizarea obiectivelor propuse personalul acestei subdiviziuni va efectua următoarele activități:</w:t>
            </w:r>
          </w:p>
          <w:p w14:paraId="30AEF197" w14:textId="77777777" w:rsidR="00710790" w:rsidRPr="007A4053" w:rsidRDefault="00710790" w:rsidP="00F252F0">
            <w:pPr>
              <w:spacing w:line="276" w:lineRule="auto"/>
              <w:jc w:val="both"/>
              <w:rPr>
                <w:sz w:val="24"/>
                <w:lang w:val="ro-RO"/>
              </w:rPr>
            </w:pPr>
            <w:r w:rsidRPr="007A4053">
              <w:rPr>
                <w:sz w:val="24"/>
                <w:lang w:val="ro-RO"/>
              </w:rPr>
              <w:t>Coordonare strategică și operațională;</w:t>
            </w:r>
          </w:p>
          <w:p w14:paraId="4276F08B" w14:textId="77777777" w:rsidR="00710790" w:rsidRPr="007A4053" w:rsidRDefault="00710790" w:rsidP="00F252F0">
            <w:pPr>
              <w:spacing w:line="276" w:lineRule="auto"/>
              <w:jc w:val="both"/>
              <w:rPr>
                <w:sz w:val="24"/>
                <w:lang w:val="ro-RO"/>
              </w:rPr>
            </w:pPr>
            <w:r w:rsidRPr="007A4053">
              <w:rPr>
                <w:sz w:val="24"/>
                <w:lang w:val="ro-RO"/>
              </w:rPr>
              <w:t>Analiza și avizarea proiectelor;</w:t>
            </w:r>
          </w:p>
          <w:p w14:paraId="67F6D14C" w14:textId="77777777" w:rsidR="00710790" w:rsidRPr="007A4053" w:rsidRDefault="00710790" w:rsidP="00F252F0">
            <w:pPr>
              <w:spacing w:line="276" w:lineRule="auto"/>
              <w:jc w:val="both"/>
              <w:rPr>
                <w:sz w:val="24"/>
                <w:lang w:val="ro-RO"/>
              </w:rPr>
            </w:pPr>
            <w:r w:rsidRPr="007A4053">
              <w:rPr>
                <w:sz w:val="24"/>
                <w:lang w:val="ro-RO"/>
              </w:rPr>
              <w:t xml:space="preserve">Planificare bugetară și </w:t>
            </w:r>
            <w:proofErr w:type="spellStart"/>
            <w:r w:rsidRPr="007A4053">
              <w:rPr>
                <w:sz w:val="24"/>
                <w:lang w:val="ro-RO"/>
              </w:rPr>
              <w:t>prioritizare</w:t>
            </w:r>
            <w:proofErr w:type="spellEnd"/>
            <w:r w:rsidRPr="007A4053">
              <w:rPr>
                <w:sz w:val="24"/>
                <w:lang w:val="ro-RO"/>
              </w:rPr>
              <w:t xml:space="preserve"> investițională;</w:t>
            </w:r>
          </w:p>
          <w:p w14:paraId="02C8316C" w14:textId="77777777" w:rsidR="00710790" w:rsidRPr="007A4053" w:rsidRDefault="00710790" w:rsidP="00F252F0">
            <w:pPr>
              <w:spacing w:line="276" w:lineRule="auto"/>
              <w:jc w:val="both"/>
              <w:rPr>
                <w:sz w:val="24"/>
                <w:lang w:val="ro-RO"/>
              </w:rPr>
            </w:pPr>
            <w:r w:rsidRPr="007A4053">
              <w:rPr>
                <w:sz w:val="24"/>
                <w:lang w:val="ro-RO"/>
              </w:rPr>
              <w:t>Monitorizare, control și raportare;</w:t>
            </w:r>
          </w:p>
          <w:p w14:paraId="551CA36C" w14:textId="77777777" w:rsidR="00710790" w:rsidRPr="007A4053" w:rsidRDefault="00710790" w:rsidP="00F252F0">
            <w:pPr>
              <w:spacing w:line="276" w:lineRule="auto"/>
              <w:jc w:val="both"/>
              <w:rPr>
                <w:sz w:val="24"/>
                <w:lang w:val="ro-RO"/>
              </w:rPr>
            </w:pPr>
            <w:r w:rsidRPr="007A4053">
              <w:rPr>
                <w:sz w:val="24"/>
                <w:lang w:val="ro-RO"/>
              </w:rPr>
              <w:t>Suport normativ, metodologic și instituțional;</w:t>
            </w:r>
          </w:p>
          <w:p w14:paraId="46B64000" w14:textId="77777777" w:rsidR="00710790" w:rsidRPr="007A4053" w:rsidRDefault="00710790" w:rsidP="00F252F0">
            <w:pPr>
              <w:spacing w:line="276" w:lineRule="auto"/>
              <w:jc w:val="both"/>
              <w:rPr>
                <w:sz w:val="24"/>
                <w:lang w:val="ro-RO"/>
              </w:rPr>
            </w:pPr>
            <w:r w:rsidRPr="007A4053">
              <w:rPr>
                <w:sz w:val="24"/>
                <w:lang w:val="ro-RO"/>
              </w:rPr>
              <w:t>Conducere și dezvoltare instituțională.</w:t>
            </w:r>
          </w:p>
          <w:p w14:paraId="58C221B5" w14:textId="77777777" w:rsidR="00710790" w:rsidRPr="007A4053" w:rsidRDefault="00710790" w:rsidP="00F252F0">
            <w:pPr>
              <w:spacing w:line="276" w:lineRule="auto"/>
              <w:jc w:val="both"/>
              <w:rPr>
                <w:sz w:val="24"/>
                <w:lang w:val="ro-RO"/>
              </w:rPr>
            </w:pPr>
            <w:r w:rsidRPr="007A4053">
              <w:rPr>
                <w:sz w:val="24"/>
                <w:lang w:val="ro-RO"/>
              </w:rPr>
              <w:t>În acest scop atribuțiile Șefului de subdiviziune vor fi următoarele:</w:t>
            </w:r>
          </w:p>
          <w:p w14:paraId="2A93F133" w14:textId="77777777" w:rsidR="00710790" w:rsidRPr="007A4053" w:rsidRDefault="00710790" w:rsidP="00F252F0">
            <w:pPr>
              <w:spacing w:line="276" w:lineRule="auto"/>
              <w:jc w:val="both"/>
              <w:rPr>
                <w:sz w:val="24"/>
                <w:lang w:val="ro-RO"/>
              </w:rPr>
            </w:pPr>
            <w:r w:rsidRPr="007A4053">
              <w:rPr>
                <w:sz w:val="24"/>
                <w:lang w:val="ro-RO"/>
              </w:rPr>
              <w:t>a)</w:t>
            </w:r>
            <w:r w:rsidRPr="007A4053">
              <w:rPr>
                <w:sz w:val="24"/>
                <w:lang w:val="ro-RO"/>
              </w:rPr>
              <w:tab/>
              <w:t>Coordonează întreaga activitate a subdiviziunii, asigurând planificarea, organizarea, monitorizarea și evaluarea rezultatelor obținute.</w:t>
            </w:r>
          </w:p>
          <w:p w14:paraId="08990035" w14:textId="77777777" w:rsidR="00710790" w:rsidRPr="007A4053" w:rsidRDefault="00710790" w:rsidP="00F252F0">
            <w:pPr>
              <w:spacing w:line="276" w:lineRule="auto"/>
              <w:jc w:val="both"/>
              <w:rPr>
                <w:sz w:val="24"/>
                <w:lang w:val="ro-RO"/>
              </w:rPr>
            </w:pPr>
            <w:r w:rsidRPr="007A4053">
              <w:rPr>
                <w:sz w:val="24"/>
                <w:lang w:val="ro-RO"/>
              </w:rPr>
              <w:t>b)</w:t>
            </w:r>
            <w:r w:rsidRPr="007A4053">
              <w:rPr>
                <w:sz w:val="24"/>
                <w:lang w:val="ro-RO"/>
              </w:rPr>
              <w:tab/>
              <w:t>Elaborează planul anual de activitate al subdiviziunii și urmărește îndeplinirea obiectivelor stabilite.</w:t>
            </w:r>
          </w:p>
          <w:p w14:paraId="70A99A16" w14:textId="77777777" w:rsidR="00710790" w:rsidRPr="007A4053" w:rsidRDefault="00710790" w:rsidP="00F252F0">
            <w:pPr>
              <w:spacing w:line="276" w:lineRule="auto"/>
              <w:jc w:val="both"/>
              <w:rPr>
                <w:sz w:val="24"/>
                <w:lang w:val="ro-RO"/>
              </w:rPr>
            </w:pPr>
            <w:r w:rsidRPr="007A4053">
              <w:rPr>
                <w:sz w:val="24"/>
                <w:lang w:val="ro-RO"/>
              </w:rPr>
              <w:t>c)</w:t>
            </w:r>
            <w:r w:rsidRPr="007A4053">
              <w:rPr>
                <w:sz w:val="24"/>
                <w:lang w:val="ro-RO"/>
              </w:rPr>
              <w:tab/>
              <w:t>Asigură aplicarea unitară a cadrului normativ și metodologic în domeniul investițiilor capitale publice la nivelul instituției și al structurilor subordonate.</w:t>
            </w:r>
          </w:p>
          <w:p w14:paraId="35893DF8" w14:textId="77777777" w:rsidR="00710790" w:rsidRPr="007A4053" w:rsidRDefault="00710790" w:rsidP="00F252F0">
            <w:pPr>
              <w:spacing w:line="276" w:lineRule="auto"/>
              <w:jc w:val="both"/>
              <w:rPr>
                <w:sz w:val="24"/>
                <w:lang w:val="ro-RO"/>
              </w:rPr>
            </w:pPr>
            <w:r w:rsidRPr="007A4053">
              <w:rPr>
                <w:sz w:val="24"/>
                <w:lang w:val="ro-RO"/>
              </w:rPr>
              <w:t>d)</w:t>
            </w:r>
            <w:r w:rsidRPr="007A4053">
              <w:rPr>
                <w:sz w:val="24"/>
                <w:lang w:val="ro-RO"/>
              </w:rPr>
              <w:tab/>
              <w:t>Propune măsuri de îmbunătățire a procesului investițional pe baza experienței practice și a analizelor efectuate.</w:t>
            </w:r>
          </w:p>
          <w:p w14:paraId="6D1B3639" w14:textId="77777777" w:rsidR="00710790" w:rsidRPr="007A4053" w:rsidRDefault="00710790" w:rsidP="00F252F0">
            <w:pPr>
              <w:spacing w:line="276" w:lineRule="auto"/>
              <w:jc w:val="both"/>
              <w:rPr>
                <w:sz w:val="24"/>
                <w:lang w:val="ro-RO"/>
              </w:rPr>
            </w:pPr>
            <w:r w:rsidRPr="007A4053">
              <w:rPr>
                <w:sz w:val="24"/>
                <w:lang w:val="ro-RO"/>
              </w:rPr>
              <w:t>e)</w:t>
            </w:r>
            <w:r w:rsidRPr="007A4053">
              <w:rPr>
                <w:sz w:val="24"/>
                <w:lang w:val="ro-RO"/>
              </w:rPr>
              <w:tab/>
              <w:t>Coordonează activitatea de analiză a studiilor de fezabilitate și a altor documente justificative relevante.</w:t>
            </w:r>
          </w:p>
          <w:p w14:paraId="47FC0E76" w14:textId="77777777" w:rsidR="00710790" w:rsidRPr="007A4053" w:rsidRDefault="00710790" w:rsidP="00F252F0">
            <w:pPr>
              <w:spacing w:line="276" w:lineRule="auto"/>
              <w:jc w:val="both"/>
              <w:rPr>
                <w:sz w:val="24"/>
                <w:lang w:val="ro-RO"/>
              </w:rPr>
            </w:pPr>
            <w:r w:rsidRPr="007A4053">
              <w:rPr>
                <w:sz w:val="24"/>
                <w:lang w:val="ro-RO"/>
              </w:rPr>
              <w:t>f)</w:t>
            </w:r>
            <w:r w:rsidRPr="007A4053">
              <w:rPr>
                <w:sz w:val="24"/>
                <w:lang w:val="ro-RO"/>
              </w:rPr>
              <w:tab/>
              <w:t>Coordonează procesul de planificare bugetară privind investițiile capitale publice în cadrul Cadrului Bugetar pe Termen Mediu (CBTM) și al bugetului anual.</w:t>
            </w:r>
          </w:p>
          <w:p w14:paraId="2BC3921F" w14:textId="77777777" w:rsidR="00710790" w:rsidRPr="007A4053" w:rsidRDefault="00710790" w:rsidP="000875B5">
            <w:pPr>
              <w:spacing w:line="276" w:lineRule="auto"/>
              <w:jc w:val="both"/>
              <w:rPr>
                <w:sz w:val="24"/>
                <w:lang w:val="ro-RO"/>
              </w:rPr>
            </w:pPr>
            <w:r w:rsidRPr="007A4053">
              <w:rPr>
                <w:sz w:val="24"/>
                <w:lang w:val="ro-RO"/>
              </w:rPr>
              <w:t>g)</w:t>
            </w:r>
            <w:r w:rsidRPr="007A4053">
              <w:rPr>
                <w:sz w:val="24"/>
                <w:lang w:val="ro-RO"/>
              </w:rPr>
              <w:tab/>
              <w:t>Supervizează monitorizarea fizică și financiară a implementării proiectelor de investiții capitale publice.</w:t>
            </w:r>
          </w:p>
          <w:p w14:paraId="08C96D28" w14:textId="77777777" w:rsidR="00710790" w:rsidRPr="007A4053" w:rsidRDefault="00710790" w:rsidP="000875B5">
            <w:pPr>
              <w:spacing w:line="276" w:lineRule="auto"/>
              <w:jc w:val="both"/>
              <w:rPr>
                <w:sz w:val="24"/>
                <w:lang w:val="ro-RO"/>
              </w:rPr>
            </w:pPr>
            <w:r w:rsidRPr="007A4053">
              <w:rPr>
                <w:sz w:val="24"/>
                <w:lang w:val="ro-RO"/>
              </w:rPr>
              <w:t>h)</w:t>
            </w:r>
            <w:r w:rsidRPr="007A4053">
              <w:rPr>
                <w:sz w:val="24"/>
                <w:lang w:val="ro-RO"/>
              </w:rPr>
              <w:tab/>
              <w:t>Analizează periodic progresul proiectelor, identifică abaterile și propune măsuri corective.</w:t>
            </w:r>
          </w:p>
          <w:p w14:paraId="326D4C5B" w14:textId="77777777" w:rsidR="00710790" w:rsidRPr="007A4053" w:rsidRDefault="00710790" w:rsidP="000875B5">
            <w:pPr>
              <w:spacing w:line="276" w:lineRule="auto"/>
              <w:jc w:val="both"/>
              <w:rPr>
                <w:sz w:val="24"/>
                <w:lang w:val="ro-RO"/>
              </w:rPr>
            </w:pPr>
            <w:r w:rsidRPr="007A4053">
              <w:rPr>
                <w:sz w:val="24"/>
                <w:lang w:val="ro-RO"/>
              </w:rPr>
              <w:t>i)</w:t>
            </w:r>
            <w:r w:rsidRPr="007A4053">
              <w:rPr>
                <w:sz w:val="24"/>
                <w:lang w:val="ro-RO"/>
              </w:rPr>
              <w:tab/>
              <w:t>Participă la consultarea și elaborarea proiectelor de acte normative și metodologii în domeniul investițiilor capitale publice.</w:t>
            </w:r>
          </w:p>
          <w:p w14:paraId="1A06AD5C" w14:textId="26171B13" w:rsidR="00710790" w:rsidRPr="007A4053" w:rsidRDefault="00710790" w:rsidP="000875B5">
            <w:pPr>
              <w:spacing w:line="276" w:lineRule="auto"/>
              <w:jc w:val="both"/>
              <w:rPr>
                <w:sz w:val="24"/>
                <w:lang w:val="ro-RO"/>
              </w:rPr>
            </w:pPr>
            <w:r w:rsidRPr="007A4053">
              <w:rPr>
                <w:sz w:val="24"/>
                <w:lang w:val="ro-RO"/>
              </w:rPr>
              <w:t>î)</w:t>
            </w:r>
            <w:r w:rsidRPr="007A4053">
              <w:rPr>
                <w:sz w:val="24"/>
                <w:lang w:val="ro-RO"/>
              </w:rPr>
              <w:tab/>
              <w:t>Propune actualizări și îmbunătățiri ale cadrului normativ, în baza rezultatelor monitorizării și a feedbackului de la instituțiile subordonate.</w:t>
            </w:r>
          </w:p>
          <w:p w14:paraId="770BBFE2" w14:textId="01A66AF7" w:rsidR="007D42F2" w:rsidRPr="007A4053" w:rsidRDefault="0085399F" w:rsidP="00E64990">
            <w:pPr>
              <w:spacing w:before="120"/>
              <w:jc w:val="both"/>
              <w:rPr>
                <w:sz w:val="24"/>
                <w:lang w:val="ro-RO"/>
              </w:rPr>
            </w:pPr>
            <w:r w:rsidRPr="007A4053">
              <w:rPr>
                <w:sz w:val="24"/>
                <w:lang w:val="ro-RO"/>
              </w:rPr>
              <w:t>3.2.2.</w:t>
            </w:r>
            <w:r w:rsidR="00E84979" w:rsidRPr="007A4053">
              <w:rPr>
                <w:sz w:val="24"/>
                <w:lang w:val="ro-RO"/>
              </w:rPr>
              <w:t xml:space="preserve"> </w:t>
            </w:r>
            <w:r w:rsidR="00D649A9" w:rsidRPr="007A4053">
              <w:rPr>
                <w:sz w:val="24"/>
                <w:lang w:val="ro-RO"/>
              </w:rPr>
              <w:t>D</w:t>
            </w:r>
            <w:r w:rsidR="00E84979" w:rsidRPr="007A4053">
              <w:rPr>
                <w:sz w:val="24"/>
                <w:lang w:val="ro-RO"/>
              </w:rPr>
              <w:t xml:space="preserve">e asemenea, </w:t>
            </w:r>
            <w:r w:rsidR="00D649A9" w:rsidRPr="007A4053">
              <w:rPr>
                <w:sz w:val="24"/>
                <w:lang w:val="ro-RO"/>
              </w:rPr>
              <w:t xml:space="preserve">se propune </w:t>
            </w:r>
            <w:r w:rsidR="00C20AB1" w:rsidRPr="007A4053">
              <w:rPr>
                <w:sz w:val="24"/>
                <w:lang w:val="ro-RO"/>
              </w:rPr>
              <w:t>abroga</w:t>
            </w:r>
            <w:r w:rsidR="00D649A9" w:rsidRPr="007A4053">
              <w:rPr>
                <w:sz w:val="24"/>
                <w:lang w:val="ro-RO"/>
              </w:rPr>
              <w:t>rea</w:t>
            </w:r>
            <w:r w:rsidR="00C20AB1" w:rsidRPr="007A4053">
              <w:rPr>
                <w:sz w:val="24"/>
                <w:lang w:val="ro-RO"/>
              </w:rPr>
              <w:t xml:space="preserve"> anexele care conțin</w:t>
            </w:r>
            <w:r w:rsidR="002242C4" w:rsidRPr="007A4053">
              <w:rPr>
                <w:sz w:val="24"/>
                <w:lang w:val="ro-RO"/>
              </w:rPr>
              <w:t xml:space="preserve"> organigrama autorităților, întrucît </w:t>
            </w:r>
            <w:r w:rsidR="00DC7AB1" w:rsidRPr="007A4053">
              <w:rPr>
                <w:sz w:val="24"/>
                <w:lang w:val="ro-RO"/>
              </w:rPr>
              <w:t>potrivit noilor reglementări, acestea se aprobă de către conducătorul autorității;</w:t>
            </w:r>
          </w:p>
          <w:p w14:paraId="4B709EC1" w14:textId="16C974D9" w:rsidR="00BB7065" w:rsidRPr="007A4053" w:rsidRDefault="00477E6B" w:rsidP="00E64990">
            <w:pPr>
              <w:spacing w:before="120"/>
              <w:jc w:val="both"/>
              <w:rPr>
                <w:sz w:val="24"/>
                <w:lang w:val="ro-RO"/>
              </w:rPr>
            </w:pPr>
            <w:r w:rsidRPr="007A4053">
              <w:rPr>
                <w:sz w:val="24"/>
                <w:lang w:val="ro-RO"/>
              </w:rPr>
              <w:t>3.2.3.</w:t>
            </w:r>
            <w:r w:rsidR="000A1DF8" w:rsidRPr="007A4053">
              <w:rPr>
                <w:sz w:val="24"/>
                <w:lang w:val="ro-RO"/>
              </w:rPr>
              <w:t xml:space="preserve"> </w:t>
            </w:r>
            <w:r w:rsidR="00C31CF3" w:rsidRPr="007A4053">
              <w:rPr>
                <w:sz w:val="24"/>
                <w:lang w:val="ro-RO"/>
              </w:rPr>
              <w:t>L</w:t>
            </w:r>
            <w:r w:rsidR="003259B3" w:rsidRPr="007A4053">
              <w:rPr>
                <w:sz w:val="24"/>
                <w:lang w:val="ro-RO"/>
              </w:rPr>
              <w:t>a fi</w:t>
            </w:r>
            <w:r w:rsidR="00490358" w:rsidRPr="007A4053">
              <w:rPr>
                <w:sz w:val="24"/>
                <w:lang w:val="ro-RO"/>
              </w:rPr>
              <w:t xml:space="preserve">xarea domeniului de competență al Agenției de Intervenție și Plăți pentru Agricultură </w:t>
            </w:r>
            <w:r w:rsidR="001D541D" w:rsidRPr="007A4053">
              <w:rPr>
                <w:sz w:val="24"/>
                <w:lang w:val="ro-RO"/>
              </w:rPr>
              <w:t xml:space="preserve">și a funcțiilor acesteia s-a ținut cont de noile prevederi din Legea nr. </w:t>
            </w:r>
            <w:r w:rsidR="004F146F" w:rsidRPr="007A4053">
              <w:rPr>
                <w:sz w:val="24"/>
                <w:lang w:val="ro-RO"/>
              </w:rPr>
              <w:t xml:space="preserve">126/2025 privind finanțarea, gestionarea și monitorizarea politicii agricole, </w:t>
            </w:r>
            <w:r w:rsidR="004B547A" w:rsidRPr="007A4053">
              <w:rPr>
                <w:sz w:val="24"/>
                <w:lang w:val="ro-RO"/>
              </w:rPr>
              <w:t xml:space="preserve">care stabilesc rolul Agenției în procesul de gestionare a Fondului </w:t>
            </w:r>
            <w:r w:rsidR="000412FF" w:rsidRPr="007A4053">
              <w:rPr>
                <w:sz w:val="24"/>
                <w:lang w:val="ro-RO"/>
              </w:rPr>
              <w:t>Naționale de Dezvoltare a Agriculturii și a Mediului Rural.</w:t>
            </w:r>
          </w:p>
          <w:p w14:paraId="29B6C9F3" w14:textId="05E15439" w:rsidR="00FD4236" w:rsidRPr="007A4053" w:rsidRDefault="007B789E" w:rsidP="00E64990">
            <w:pPr>
              <w:spacing w:before="120"/>
              <w:jc w:val="both"/>
              <w:rPr>
                <w:sz w:val="24"/>
                <w:lang w:val="ro-RO"/>
              </w:rPr>
            </w:pPr>
            <w:r w:rsidRPr="007A4053">
              <w:rPr>
                <w:sz w:val="24"/>
                <w:lang w:val="ro-RO"/>
              </w:rPr>
              <w:t xml:space="preserve">O altă modificarea asupra căruia dorim să atragem atenția vizează </w:t>
            </w:r>
            <w:r w:rsidR="00CB7F94" w:rsidRPr="007A4053">
              <w:rPr>
                <w:sz w:val="24"/>
                <w:lang w:val="ro-RO"/>
              </w:rPr>
              <w:t xml:space="preserve">transformarea Serviciului </w:t>
            </w:r>
            <w:r w:rsidR="00F12693" w:rsidRPr="007A4053">
              <w:rPr>
                <w:sz w:val="24"/>
                <w:lang w:val="ro-RO"/>
              </w:rPr>
              <w:t>audit intern</w:t>
            </w:r>
            <w:r w:rsidR="00E03047" w:rsidRPr="007A4053">
              <w:rPr>
                <w:sz w:val="24"/>
                <w:lang w:val="ro-RO"/>
              </w:rPr>
              <w:t xml:space="preserve"> în Direcția audit intern</w:t>
            </w:r>
            <w:r w:rsidR="00371FD5" w:rsidRPr="007A4053">
              <w:rPr>
                <w:sz w:val="24"/>
                <w:lang w:val="ro-RO"/>
              </w:rPr>
              <w:t xml:space="preserve"> </w:t>
            </w:r>
            <w:r w:rsidR="009B4123" w:rsidRPr="007A4053">
              <w:rPr>
                <w:sz w:val="24"/>
                <w:lang w:val="ro-RO"/>
              </w:rPr>
              <w:t xml:space="preserve">și completarea acesteia cu 3 unități de personal. </w:t>
            </w:r>
            <w:r w:rsidR="00FD4236" w:rsidRPr="007A4053">
              <w:rPr>
                <w:sz w:val="24"/>
                <w:lang w:val="ro-RO"/>
              </w:rPr>
              <w:t xml:space="preserve">Necesitatea </w:t>
            </w:r>
            <w:r w:rsidR="002673E0" w:rsidRPr="007A4053">
              <w:rPr>
                <w:sz w:val="24"/>
                <w:lang w:val="ro-RO"/>
              </w:rPr>
              <w:t xml:space="preserve">intervenției normative </w:t>
            </w:r>
            <w:r w:rsidR="00FD4236" w:rsidRPr="007A4053">
              <w:rPr>
                <w:sz w:val="24"/>
                <w:lang w:val="ro-RO"/>
              </w:rPr>
              <w:t xml:space="preserve">este fundamentată de volumul actual al proceselor supuse auditării. </w:t>
            </w:r>
            <w:r w:rsidR="002673E0" w:rsidRPr="007A4053">
              <w:rPr>
                <w:sz w:val="24"/>
                <w:lang w:val="ro-RO"/>
              </w:rPr>
              <w:t xml:space="preserve">Astfel, </w:t>
            </w:r>
            <w:r w:rsidR="00FD4236" w:rsidRPr="007A4053">
              <w:rPr>
                <w:sz w:val="24"/>
                <w:lang w:val="ro-RO"/>
              </w:rPr>
              <w:t>Agenția a identificat peste 50 de procese operaționale, conform cadrului normativ aplicabil, care trebuie evaluate cel puțin o dată la 3 ani. Totodată, art. 17 alin. (3) din Legea nr. 229/2010 prevede auditarea periodică a proceselor cu risc sporit, inclusiv gestionarea fondurilor publice, administrarea activelor și securitatea tehnologiilor informaționale.</w:t>
            </w:r>
            <w:r w:rsidR="00140D45" w:rsidRPr="007A4053">
              <w:rPr>
                <w:sz w:val="24"/>
                <w:lang w:val="ro-RO"/>
              </w:rPr>
              <w:t xml:space="preserve"> </w:t>
            </w:r>
            <w:r w:rsidR="00FD4236" w:rsidRPr="007A4053">
              <w:rPr>
                <w:sz w:val="24"/>
                <w:lang w:val="ro-RO"/>
              </w:rPr>
              <w:t>O misiune de audit necesită, în funcție de complexitate, aproximativ 30–50 zile/om pentru parcurgerea etapelor de verificare și elaborarea documentației.</w:t>
            </w:r>
          </w:p>
          <w:p w14:paraId="646E4717" w14:textId="23472867" w:rsidR="00FD4236" w:rsidRPr="007A4053" w:rsidRDefault="00140D45" w:rsidP="00E64990">
            <w:pPr>
              <w:spacing w:before="120"/>
              <w:jc w:val="both"/>
              <w:rPr>
                <w:sz w:val="24"/>
                <w:lang w:val="ro-RO"/>
              </w:rPr>
            </w:pPr>
            <w:r w:rsidRPr="007A4053">
              <w:rPr>
                <w:sz w:val="24"/>
                <w:lang w:val="ro-RO"/>
              </w:rPr>
              <w:t xml:space="preserve">În același timp, este necesar de subliniat că </w:t>
            </w:r>
            <w:r w:rsidR="00FD4236" w:rsidRPr="007A4053">
              <w:rPr>
                <w:sz w:val="24"/>
                <w:lang w:val="ro-RO"/>
              </w:rPr>
              <w:t>Agenția este certificată conform standardelor ISO 9001:2015 și ISO 37001:2016, ceea ce implică desfășurarea a minimum două misiuni interne de audit anual. În plus, în contextul proiectului Hotărârii Guvernului privind acreditarea Agenției, va fi necesară implementarea ISO 27001, generând sarcini suplimentare pentru subdiviziune.</w:t>
            </w:r>
          </w:p>
          <w:p w14:paraId="75AA390F" w14:textId="3BEDF0F0" w:rsidR="00FD4236" w:rsidRPr="007A4053" w:rsidRDefault="00FD4236" w:rsidP="00E64990">
            <w:pPr>
              <w:spacing w:before="120"/>
              <w:jc w:val="both"/>
              <w:rPr>
                <w:sz w:val="24"/>
                <w:lang w:val="ro-RO"/>
              </w:rPr>
            </w:pPr>
            <w:r w:rsidRPr="007A4053">
              <w:rPr>
                <w:sz w:val="24"/>
                <w:lang w:val="ro-RO"/>
              </w:rPr>
              <w:lastRenderedPageBreak/>
              <w:t xml:space="preserve">Subdiviziunea acordă suport constant echipelor Curții de Conturi, care desfășoară anual 1–2 misiuni la nivelul AIPA și al </w:t>
            </w:r>
            <w:r w:rsidR="00477B5E" w:rsidRPr="007A4053">
              <w:rPr>
                <w:sz w:val="24"/>
                <w:lang w:val="ro-RO"/>
              </w:rPr>
              <w:t>Ministerului Agriculturii și Industriei Alimentare</w:t>
            </w:r>
            <w:r w:rsidRPr="007A4053">
              <w:rPr>
                <w:sz w:val="24"/>
                <w:lang w:val="ro-RO"/>
              </w:rPr>
              <w:t>, solicitând asistență analitică și documentară semnificativă. De asemenea, procesul de acreditare implică activități suplimentare de raportare, coordonare cu organismele de certificare și cu auditorii Comisiei Europene.</w:t>
            </w:r>
          </w:p>
          <w:p w14:paraId="1E5BF062" w14:textId="77777777" w:rsidR="00FD4236" w:rsidRPr="007A4053" w:rsidRDefault="00FD4236" w:rsidP="00E64990">
            <w:pPr>
              <w:spacing w:before="120"/>
              <w:jc w:val="both"/>
              <w:rPr>
                <w:sz w:val="24"/>
                <w:lang w:val="ro-RO"/>
              </w:rPr>
            </w:pPr>
            <w:r w:rsidRPr="007A4053">
              <w:rPr>
                <w:sz w:val="24"/>
                <w:lang w:val="ro-RO"/>
              </w:rPr>
              <w:t>Activitățile de planificare și monitorizare a funcției de audit reprezintă anual 10–20 zile/om, iar instruirea profesională obligatorie (minimum 40 ore/an) presupune încă aproximativ 5 zile/om pentru fiecare auditor.</w:t>
            </w:r>
          </w:p>
          <w:p w14:paraId="4821A3DC" w14:textId="77777777" w:rsidR="00FD4236" w:rsidRPr="007A4053" w:rsidRDefault="00FD4236" w:rsidP="00E64990">
            <w:pPr>
              <w:spacing w:before="120"/>
              <w:jc w:val="both"/>
              <w:rPr>
                <w:sz w:val="24"/>
                <w:lang w:val="ro-RO"/>
              </w:rPr>
            </w:pPr>
            <w:r w:rsidRPr="007A4053">
              <w:rPr>
                <w:sz w:val="24"/>
                <w:lang w:val="ro-RO"/>
              </w:rPr>
              <w:t>Conform Planificării Strategice 2024–2026, un auditor dispune anual de circa 177 zile lucrătoare efective. Având în vedere că o misiune de audit necesită în medie 40 zile/om, iar necesarul estimat este de 18–20 misiuni anual, rezultă aproximativ 800 zile/om, ceea ce ar necesita minimum 5 auditori (800 / 177 ≈ 4,52). În plus, misiunile de acreditare implică încă aproximativ 80 zile/om.</w:t>
            </w:r>
          </w:p>
          <w:p w14:paraId="7ABEEC5E" w14:textId="3DB097D3" w:rsidR="00FD4236" w:rsidRPr="007A4053" w:rsidRDefault="00774A8C" w:rsidP="00E64990">
            <w:pPr>
              <w:spacing w:before="120"/>
              <w:jc w:val="both"/>
              <w:rPr>
                <w:sz w:val="24"/>
                <w:lang w:val="ro-RO"/>
              </w:rPr>
            </w:pPr>
            <w:r w:rsidRPr="007A4053">
              <w:rPr>
                <w:sz w:val="24"/>
                <w:lang w:val="ro-RO"/>
              </w:rPr>
              <w:t>Prin urmare, pentru a preveni suprasolicitarea personalului existent și pentru a asigura continuitatea și calitatea activităților de audit, se propune majorarea numărului de unități de personal în cadrul Subdiviziunii de Audit Intern.</w:t>
            </w:r>
          </w:p>
          <w:p w14:paraId="08C54104" w14:textId="53E05BB8" w:rsidR="00192CB0" w:rsidRPr="007A4053" w:rsidRDefault="0062287B" w:rsidP="00E64990">
            <w:pPr>
              <w:spacing w:before="120"/>
              <w:jc w:val="both"/>
              <w:rPr>
                <w:sz w:val="24"/>
                <w:lang w:val="ro-RO"/>
              </w:rPr>
            </w:pPr>
            <w:r w:rsidRPr="007A4053">
              <w:rPr>
                <w:sz w:val="24"/>
                <w:lang w:val="ro-RO"/>
              </w:rPr>
              <w:t>De asemenea, se propune instituirea „Serviciului</w:t>
            </w:r>
            <w:r w:rsidR="005B57D0" w:rsidRPr="007A4053">
              <w:rPr>
                <w:sz w:val="24"/>
                <w:lang w:val="ro-RO"/>
              </w:rPr>
              <w:t xml:space="preserve"> intervenții în acvacultură</w:t>
            </w:r>
            <w:r w:rsidRPr="007A4053">
              <w:rPr>
                <w:sz w:val="24"/>
                <w:lang w:val="ro-RO"/>
              </w:rPr>
              <w:t xml:space="preserve">” </w:t>
            </w:r>
            <w:r w:rsidR="00BE2458" w:rsidRPr="007A4053">
              <w:rPr>
                <w:sz w:val="24"/>
                <w:lang w:val="ro-RO"/>
              </w:rPr>
              <w:t xml:space="preserve">acțiune care </w:t>
            </w:r>
            <w:r w:rsidR="009E0946" w:rsidRPr="007A4053">
              <w:rPr>
                <w:sz w:val="24"/>
                <w:lang w:val="ro-RO"/>
              </w:rPr>
              <w:t>este prevăzută în Anexa B la Cl</w:t>
            </w:r>
            <w:r w:rsidR="00716AEB" w:rsidRPr="007A4053">
              <w:rPr>
                <w:sz w:val="24"/>
                <w:lang w:val="ro-RO"/>
              </w:rPr>
              <w:t>u</w:t>
            </w:r>
            <w:r w:rsidR="009E0946" w:rsidRPr="007A4053">
              <w:rPr>
                <w:sz w:val="24"/>
                <w:lang w:val="ro-RO"/>
              </w:rPr>
              <w:t xml:space="preserve">sterul V </w:t>
            </w:r>
            <w:r w:rsidR="001F175C" w:rsidRPr="007A4053">
              <w:rPr>
                <w:sz w:val="24"/>
                <w:lang w:val="ro-RO"/>
              </w:rPr>
              <w:t xml:space="preserve">Capitolul 13 </w:t>
            </w:r>
            <w:r w:rsidR="009E0946" w:rsidRPr="007A4053">
              <w:rPr>
                <w:sz w:val="24"/>
                <w:lang w:val="ro-RO"/>
              </w:rPr>
              <w:t xml:space="preserve">din </w:t>
            </w:r>
            <w:r w:rsidR="009F008B" w:rsidRPr="007A4053">
              <w:rPr>
                <w:sz w:val="24"/>
                <w:lang w:val="ro-RO"/>
              </w:rPr>
              <w:t>Hotărîrea Guvernului nr. 306/2025</w:t>
            </w:r>
            <w:r w:rsidR="001F175C" w:rsidRPr="007A4053">
              <w:rPr>
                <w:sz w:val="24"/>
                <w:lang w:val="ro-RO"/>
              </w:rPr>
              <w:t>.</w:t>
            </w:r>
          </w:p>
          <w:p w14:paraId="2486152D" w14:textId="75AA080E" w:rsidR="000A351B" w:rsidRPr="007A4053" w:rsidRDefault="007E2686" w:rsidP="00E64990">
            <w:pPr>
              <w:spacing w:before="120"/>
              <w:jc w:val="both"/>
              <w:rPr>
                <w:sz w:val="24"/>
                <w:lang w:val="ro-RO"/>
              </w:rPr>
            </w:pPr>
            <w:r w:rsidRPr="007A4053">
              <w:rPr>
                <w:sz w:val="24"/>
                <w:lang w:val="ro-RO"/>
              </w:rPr>
              <w:t xml:space="preserve">În același timp, </w:t>
            </w:r>
            <w:r w:rsidR="000A351B" w:rsidRPr="007A4053">
              <w:rPr>
                <w:sz w:val="24"/>
                <w:lang w:val="ro-RO"/>
              </w:rPr>
              <w:t xml:space="preserve">este necesar de menționat că în conformitate cu principiile de organizare administrativă aplicate în majoritatea agențiilor de plăți din statele membre ale Uniunii Europene, atribuțiile la recuperarea creanțelor aferente plăților sau subvențiilor sunt integrate, în mod obișnuit, în structurile financiare ale instituției – respectiv în </w:t>
            </w:r>
            <w:r w:rsidR="00B64091" w:rsidRPr="007A4053">
              <w:rPr>
                <w:sz w:val="24"/>
                <w:lang w:val="ro-RO"/>
              </w:rPr>
              <w:t>D</w:t>
            </w:r>
            <w:r w:rsidR="000A351B" w:rsidRPr="007A4053">
              <w:rPr>
                <w:sz w:val="24"/>
                <w:lang w:val="ro-RO"/>
              </w:rPr>
              <w:t>irecția Finanțe, Buget, Contabilitate. Această abordare este justificată atât din perspectiva cadrului procedural european, cât și din perspectiva managementului financiar integrat.</w:t>
            </w:r>
          </w:p>
          <w:p w14:paraId="2D2F4240" w14:textId="2283B471" w:rsidR="006D2F5A" w:rsidRPr="007A4053" w:rsidRDefault="000A351B" w:rsidP="00E64990">
            <w:pPr>
              <w:spacing w:before="120"/>
              <w:jc w:val="both"/>
              <w:rPr>
                <w:sz w:val="24"/>
                <w:lang w:val="ro-RO"/>
              </w:rPr>
            </w:pPr>
            <w:r w:rsidRPr="007A4053">
              <w:rPr>
                <w:sz w:val="24"/>
                <w:lang w:val="ro-RO"/>
              </w:rPr>
              <w:t>Recuperarea datoriilor (creanțelor) derivă din funcția de gestiune financiară a entității. În toate agențiile de plăți europene, recuperarea sumelor necuvenite, a rambursărilor sau a creanțelor este plasată în atribuțiile Direcției Finanțe și Buget deoarece</w:t>
            </w:r>
            <w:r w:rsidR="00583F21" w:rsidRPr="007A4053">
              <w:rPr>
                <w:sz w:val="24"/>
                <w:lang w:val="ro-RO"/>
              </w:rPr>
              <w:t xml:space="preserve">: </w:t>
            </w:r>
            <w:r w:rsidRPr="007A4053">
              <w:rPr>
                <w:sz w:val="24"/>
                <w:lang w:val="ro-RO"/>
              </w:rPr>
              <w:t>creanțele afectează execuția bugetară și situațiile financiare ale instituției, care sunt gestionate exclusiv de structurile financiare;</w:t>
            </w:r>
            <w:r w:rsidR="00583F21" w:rsidRPr="007A4053">
              <w:rPr>
                <w:sz w:val="24"/>
                <w:lang w:val="ro-RO"/>
              </w:rPr>
              <w:t xml:space="preserve"> </w:t>
            </w:r>
            <w:r w:rsidR="00655842" w:rsidRPr="007A4053">
              <w:rPr>
                <w:sz w:val="24"/>
                <w:lang w:val="ro-RO"/>
              </w:rPr>
              <w:t xml:space="preserve"> procesul de recuperare implică înregistrări contabile, urmărirea debitorilor, emiterea de titluri de creanță și raportări, toate fiind responsabilități de natură financiară; evidența registrului de recuperare a subvențiilor este deținut în exclusivitate de Direcția finanțe și buget.</w:t>
            </w:r>
          </w:p>
          <w:p w14:paraId="00C3A69A" w14:textId="6047897E" w:rsidR="00655842" w:rsidRPr="007A4053" w:rsidRDefault="007A18BB" w:rsidP="00E64990">
            <w:pPr>
              <w:spacing w:before="120"/>
              <w:jc w:val="both"/>
              <w:rPr>
                <w:sz w:val="24"/>
                <w:lang w:val="ro-RO"/>
              </w:rPr>
            </w:pPr>
            <w:r w:rsidRPr="007A4053">
              <w:rPr>
                <w:sz w:val="24"/>
                <w:lang w:val="ro-RO"/>
              </w:rPr>
              <w:t>Experții din cadrul proiectului TWINING, organismele de audit recomandă</w:t>
            </w:r>
            <w:r w:rsidR="003750F0" w:rsidRPr="007A4053">
              <w:rPr>
                <w:sz w:val="24"/>
                <w:lang w:val="ro-RO"/>
              </w:rPr>
              <w:t>,</w:t>
            </w:r>
            <w:r w:rsidRPr="007A4053">
              <w:rPr>
                <w:sz w:val="24"/>
                <w:lang w:val="ro-RO"/>
              </w:rPr>
              <w:t xml:space="preserve"> iar condițiile de acreditare a Agenției de Plăți impun existența unui sistem unitar de gestiune financiară, în care recuperarea sumelor este etapă obligatorie, integrată în fluxul financiar, nu în cel juridic. Direcțiile juridice intervin doar în situațiile în care recuperarea ajunge în instanță sau necesită opinii juridice, dar nu gestionează fluxul financiar, contabil și operațional al creanțelor. Astfel, sarcinile privind operațiunile financiare (recuperarea creanțelor) se află întotdeauna sub autoritatea direcțiilor financiare.</w:t>
            </w:r>
          </w:p>
          <w:p w14:paraId="21DE80C9" w14:textId="4F5604A0" w:rsidR="007A18BB" w:rsidRPr="007A4053" w:rsidRDefault="007A18BB" w:rsidP="003A1376">
            <w:pPr>
              <w:jc w:val="both"/>
              <w:rPr>
                <w:sz w:val="24"/>
                <w:lang w:val="ro-RO"/>
              </w:rPr>
            </w:pPr>
            <w:r w:rsidRPr="007A4053">
              <w:rPr>
                <w:sz w:val="24"/>
                <w:lang w:val="ro-RO"/>
              </w:rPr>
              <w:t xml:space="preserve">În această ordine de idei, se propune </w:t>
            </w:r>
            <w:r w:rsidR="00DA6213" w:rsidRPr="007A4053">
              <w:rPr>
                <w:sz w:val="24"/>
                <w:lang w:val="ro-RO"/>
              </w:rPr>
              <w:t>transformarea „Serviciului executarea plăților” în „Secția ex</w:t>
            </w:r>
            <w:r w:rsidR="005350E0" w:rsidRPr="007A4053">
              <w:rPr>
                <w:sz w:val="24"/>
                <w:lang w:val="ro-RO"/>
              </w:rPr>
              <w:t>e</w:t>
            </w:r>
            <w:r w:rsidR="00DA6213" w:rsidRPr="007A4053">
              <w:rPr>
                <w:sz w:val="24"/>
                <w:lang w:val="ro-RO"/>
              </w:rPr>
              <w:t xml:space="preserve">cutarea plăților” </w:t>
            </w:r>
            <w:r w:rsidR="005350E0" w:rsidRPr="007A4053">
              <w:rPr>
                <w:sz w:val="24"/>
                <w:lang w:val="ro-RO"/>
              </w:rPr>
              <w:t xml:space="preserve">și </w:t>
            </w:r>
            <w:r w:rsidR="00DA6213" w:rsidRPr="007A4053">
              <w:rPr>
                <w:sz w:val="24"/>
                <w:lang w:val="ro-RO"/>
              </w:rPr>
              <w:t>completată cu o unitate de personal responsabilă de recuperarea datoriilor</w:t>
            </w:r>
            <w:r w:rsidR="00974CAB" w:rsidRPr="007A4053">
              <w:rPr>
                <w:sz w:val="24"/>
                <w:lang w:val="ro-RO"/>
              </w:rPr>
              <w:t xml:space="preserve">, </w:t>
            </w:r>
            <w:proofErr w:type="spellStart"/>
            <w:r w:rsidR="00974CAB" w:rsidRPr="007A4053">
              <w:rPr>
                <w:sz w:val="24"/>
                <w:lang w:val="ro-RO"/>
              </w:rPr>
              <w:t>preluînd</w:t>
            </w:r>
            <w:proofErr w:type="spellEnd"/>
            <w:r w:rsidR="00974CAB" w:rsidRPr="007A4053">
              <w:rPr>
                <w:sz w:val="24"/>
                <w:lang w:val="ro-RO"/>
              </w:rPr>
              <w:t xml:space="preserve"> această sarcină de la Direcția juridică.</w:t>
            </w:r>
          </w:p>
          <w:p w14:paraId="32661DBA" w14:textId="2298616B" w:rsidR="000875B5" w:rsidRPr="007A4053" w:rsidRDefault="000875B5" w:rsidP="00E64990">
            <w:pPr>
              <w:spacing w:before="120"/>
              <w:jc w:val="both"/>
              <w:rPr>
                <w:sz w:val="24"/>
                <w:lang w:val="ro-RO"/>
              </w:rPr>
            </w:pPr>
            <w:r w:rsidRPr="007A4053">
              <w:rPr>
                <w:sz w:val="24"/>
                <w:lang w:val="ro-RO"/>
              </w:rPr>
              <w:t>Repartizarea funcțiilor ce se propune a fi instituite în cadrul Ministerului Agriculturii și Industriei Alimentare și Agenției de Intervenție și Plăți pentru Agricultură se prezintă în anexa nr. 1 și 2.</w:t>
            </w:r>
          </w:p>
          <w:p w14:paraId="06576618" w14:textId="128F33F4" w:rsidR="008E4470" w:rsidRPr="007A4053" w:rsidRDefault="00060013" w:rsidP="00E64990">
            <w:pPr>
              <w:spacing w:before="120"/>
              <w:jc w:val="both"/>
              <w:rPr>
                <w:sz w:val="24"/>
                <w:lang w:val="ro-RO"/>
              </w:rPr>
            </w:pPr>
            <w:r w:rsidRPr="007A4053">
              <w:rPr>
                <w:sz w:val="24"/>
                <w:lang w:val="ro-RO"/>
              </w:rPr>
              <w:t>3.2.4.</w:t>
            </w:r>
            <w:r w:rsidR="00406649" w:rsidRPr="007A4053">
              <w:rPr>
                <w:sz w:val="24"/>
                <w:lang w:val="ro-RO"/>
              </w:rPr>
              <w:t xml:space="preserve"> </w:t>
            </w:r>
            <w:r w:rsidR="00C31CF3" w:rsidRPr="007A4053">
              <w:rPr>
                <w:sz w:val="24"/>
                <w:lang w:val="ro-RO"/>
              </w:rPr>
              <w:t>Î</w:t>
            </w:r>
            <w:r w:rsidR="0054223F" w:rsidRPr="007A4053">
              <w:rPr>
                <w:sz w:val="24"/>
                <w:lang w:val="ro-RO"/>
              </w:rPr>
              <w:t>n statutul Instituției Public</w:t>
            </w:r>
            <w:r w:rsidR="006738AF" w:rsidRPr="007A4053">
              <w:rPr>
                <w:sz w:val="24"/>
                <w:lang w:val="ro-RO"/>
              </w:rPr>
              <w:t>e</w:t>
            </w:r>
            <w:r w:rsidR="0054223F" w:rsidRPr="007A4053">
              <w:rPr>
                <w:sz w:val="24"/>
                <w:lang w:val="ro-RO"/>
              </w:rPr>
              <w:t xml:space="preserve"> Centrul Național de Cercetare și Producere a Semințelor</w:t>
            </w:r>
            <w:r w:rsidR="006738AF" w:rsidRPr="007A4053">
              <w:rPr>
                <w:sz w:val="24"/>
                <w:lang w:val="ro-RO"/>
              </w:rPr>
              <w:t xml:space="preserve">, </w:t>
            </w:r>
            <w:r w:rsidR="00261E1D" w:rsidRPr="007A4053">
              <w:rPr>
                <w:sz w:val="24"/>
                <w:lang w:val="ro-RO"/>
              </w:rPr>
              <w:t xml:space="preserve">reglementările cu privire la modul de ținere a contabilității și raportării s-au </w:t>
            </w:r>
            <w:r w:rsidR="008D0A4D" w:rsidRPr="007A4053">
              <w:rPr>
                <w:sz w:val="24"/>
                <w:lang w:val="ro-RO"/>
              </w:rPr>
              <w:t xml:space="preserve">modificat astfel </w:t>
            </w:r>
            <w:proofErr w:type="spellStart"/>
            <w:r w:rsidR="008D0A4D" w:rsidRPr="007A4053">
              <w:rPr>
                <w:sz w:val="24"/>
                <w:lang w:val="ro-RO"/>
              </w:rPr>
              <w:t>încît</w:t>
            </w:r>
            <w:proofErr w:type="spellEnd"/>
            <w:r w:rsidR="008D0A4D" w:rsidRPr="007A4053">
              <w:rPr>
                <w:sz w:val="24"/>
                <w:lang w:val="ro-RO"/>
              </w:rPr>
              <w:t xml:space="preserve"> să corespundă cu statutul de instituție publică bugetară.</w:t>
            </w:r>
            <w:r w:rsidR="00505F44" w:rsidRPr="007A4053">
              <w:rPr>
                <w:sz w:val="24"/>
                <w:lang w:val="ro-RO"/>
              </w:rPr>
              <w:t xml:space="preserve"> De asemenea</w:t>
            </w:r>
            <w:r w:rsidR="008E4470" w:rsidRPr="007A4053">
              <w:rPr>
                <w:sz w:val="24"/>
                <w:lang w:val="ro-RO"/>
              </w:rPr>
              <w:t>,</w:t>
            </w:r>
            <w:r w:rsidR="00505F44" w:rsidRPr="007A4053">
              <w:rPr>
                <w:sz w:val="24"/>
                <w:lang w:val="ro-RO"/>
              </w:rPr>
              <w:t xml:space="preserve"> s-a redus o unitate de personal pentru a diminua impactul </w:t>
            </w:r>
            <w:r w:rsidR="008E4470" w:rsidRPr="007A4053">
              <w:rPr>
                <w:sz w:val="24"/>
                <w:lang w:val="ro-RO"/>
              </w:rPr>
              <w:t xml:space="preserve">bugetar al </w:t>
            </w:r>
            <w:r w:rsidR="00505F44" w:rsidRPr="007A4053">
              <w:rPr>
                <w:sz w:val="24"/>
                <w:lang w:val="ro-RO"/>
              </w:rPr>
              <w:t xml:space="preserve">majorării </w:t>
            </w:r>
            <w:r w:rsidR="008E4470" w:rsidRPr="007A4053">
              <w:rPr>
                <w:sz w:val="24"/>
                <w:lang w:val="ro-RO"/>
              </w:rPr>
              <w:t>efectivului-limită a Ministerului Agriculturii și Industriei Alimentare.</w:t>
            </w:r>
          </w:p>
          <w:p w14:paraId="1127A217" w14:textId="09D78FF3" w:rsidR="008E4470" w:rsidRPr="007A4053" w:rsidRDefault="008E4470" w:rsidP="00E64990">
            <w:pPr>
              <w:spacing w:before="120"/>
              <w:jc w:val="both"/>
              <w:rPr>
                <w:sz w:val="24"/>
                <w:lang w:val="ro-RO"/>
              </w:rPr>
            </w:pPr>
            <w:r w:rsidRPr="007A4053">
              <w:rPr>
                <w:sz w:val="24"/>
                <w:lang w:val="ro-RO"/>
              </w:rPr>
              <w:t xml:space="preserve">3.2.5. La fel, pentru a diminua impactul bugetar al majorării efectivului-limită a Ministerului Agriculturii și Industriei Alimentare, se propune reducerea </w:t>
            </w:r>
            <w:r w:rsidR="00C527E9" w:rsidRPr="007A4053">
              <w:rPr>
                <w:sz w:val="24"/>
                <w:lang w:val="ro-RO"/>
              </w:rPr>
              <w:t xml:space="preserve">cu trei unități a </w:t>
            </w:r>
            <w:r w:rsidRPr="007A4053">
              <w:rPr>
                <w:sz w:val="24"/>
                <w:lang w:val="ro-RO"/>
              </w:rPr>
              <w:t xml:space="preserve">efectivului de personal al </w:t>
            </w:r>
            <w:r w:rsidR="00C527E9" w:rsidRPr="007A4053">
              <w:rPr>
                <w:sz w:val="24"/>
                <w:lang w:val="ro-RO"/>
              </w:rPr>
              <w:t xml:space="preserve"> Institutul Național de Cercetări Aplicative în Agricultură și Medicină Veterinară</w:t>
            </w:r>
            <w:r w:rsidR="00C527E9" w:rsidRPr="007A4053">
              <w:rPr>
                <w:bCs/>
                <w:sz w:val="26"/>
                <w:szCs w:val="26"/>
                <w:lang w:val="ro-RO" w:eastAsia="ro-RO"/>
              </w:rPr>
              <w:t>.</w:t>
            </w:r>
          </w:p>
        </w:tc>
      </w:tr>
      <w:tr w:rsidR="002C027A" w:rsidRPr="00507F51" w14:paraId="486AFF16"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34DBD7C" w14:textId="289DA0B0" w:rsidR="00A5117E" w:rsidRPr="007A4053" w:rsidRDefault="002C027A" w:rsidP="003A1376">
            <w:pPr>
              <w:jc w:val="both"/>
              <w:rPr>
                <w:sz w:val="24"/>
                <w:lang w:val="ro-RO"/>
              </w:rPr>
            </w:pPr>
            <w:r w:rsidRPr="007A4053">
              <w:rPr>
                <w:sz w:val="24"/>
                <w:lang w:val="ro-RO"/>
              </w:rPr>
              <w:lastRenderedPageBreak/>
              <w:t xml:space="preserve">3.2. Opțiunile alternative nu au fost analizate întrucît intervenția este determinată de </w:t>
            </w:r>
            <w:r w:rsidR="005A6A7D" w:rsidRPr="007A4053">
              <w:rPr>
                <w:sz w:val="24"/>
                <w:lang w:val="ro-RO"/>
              </w:rPr>
              <w:t>necesitatea asigurării și implementării unor legi și acte normative subordonate acestora</w:t>
            </w:r>
            <w:r w:rsidR="0086081F" w:rsidRPr="007A4053">
              <w:rPr>
                <w:sz w:val="24"/>
                <w:lang w:val="ro-RO"/>
              </w:rPr>
              <w:t xml:space="preserve">, cum ar fi Legea nr. </w:t>
            </w:r>
            <w:r w:rsidR="00E45D91" w:rsidRPr="007A4053">
              <w:rPr>
                <w:sz w:val="24"/>
                <w:lang w:val="ro-RO"/>
              </w:rPr>
              <w:t xml:space="preserve">126/2025 privind finanțarea, gestionarea și monitorizarea politicii agricole, Legea 39/2025 privind organizarea </w:t>
            </w:r>
            <w:proofErr w:type="spellStart"/>
            <w:r w:rsidR="00E45D91" w:rsidRPr="007A4053">
              <w:rPr>
                <w:sz w:val="24"/>
                <w:lang w:val="ro-RO"/>
              </w:rPr>
              <w:t>şi</w:t>
            </w:r>
            <w:proofErr w:type="spellEnd"/>
            <w:r w:rsidR="00E45D91" w:rsidRPr="007A4053">
              <w:rPr>
                <w:sz w:val="24"/>
                <w:lang w:val="ro-RO"/>
              </w:rPr>
              <w:t xml:space="preserve"> </w:t>
            </w:r>
            <w:proofErr w:type="spellStart"/>
            <w:r w:rsidR="00E45D91" w:rsidRPr="007A4053">
              <w:rPr>
                <w:sz w:val="24"/>
                <w:lang w:val="ro-RO"/>
              </w:rPr>
              <w:t>funcţionarea</w:t>
            </w:r>
            <w:proofErr w:type="spellEnd"/>
            <w:r w:rsidR="00E45D91" w:rsidRPr="007A4053">
              <w:rPr>
                <w:sz w:val="24"/>
                <w:lang w:val="ro-RO"/>
              </w:rPr>
              <w:t xml:space="preserve"> camerelor agricole</w:t>
            </w:r>
            <w:r w:rsidR="00A5117E" w:rsidRPr="007A4053">
              <w:rPr>
                <w:sz w:val="24"/>
                <w:lang w:val="ro-RO"/>
              </w:rPr>
              <w:t xml:space="preserve">, Legea nr. 288/2024 privind politica în sectorul acvaculturii </w:t>
            </w:r>
            <w:proofErr w:type="spellStart"/>
            <w:r w:rsidR="00A5117E" w:rsidRPr="007A4053">
              <w:rPr>
                <w:sz w:val="24"/>
                <w:lang w:val="ro-RO"/>
              </w:rPr>
              <w:t>şi</w:t>
            </w:r>
            <w:proofErr w:type="spellEnd"/>
            <w:r w:rsidR="00A5117E" w:rsidRPr="007A4053">
              <w:rPr>
                <w:sz w:val="24"/>
                <w:lang w:val="ro-RO"/>
              </w:rPr>
              <w:t xml:space="preserve"> organizarea </w:t>
            </w:r>
            <w:proofErr w:type="spellStart"/>
            <w:r w:rsidR="00A5117E" w:rsidRPr="007A4053">
              <w:rPr>
                <w:sz w:val="24"/>
                <w:lang w:val="ro-RO"/>
              </w:rPr>
              <w:t>pieţei</w:t>
            </w:r>
            <w:proofErr w:type="spellEnd"/>
            <w:r w:rsidR="00A5117E" w:rsidRPr="007A4053">
              <w:rPr>
                <w:sz w:val="24"/>
                <w:lang w:val="ro-RO"/>
              </w:rPr>
              <w:t xml:space="preserve"> produselor </w:t>
            </w:r>
            <w:proofErr w:type="spellStart"/>
            <w:r w:rsidR="00A5117E" w:rsidRPr="007A4053">
              <w:rPr>
                <w:sz w:val="24"/>
                <w:lang w:val="ro-RO"/>
              </w:rPr>
              <w:t>pescăreşti</w:t>
            </w:r>
            <w:proofErr w:type="spellEnd"/>
            <w:r w:rsidR="00A5117E" w:rsidRPr="007A4053">
              <w:rPr>
                <w:sz w:val="24"/>
                <w:lang w:val="ro-RO"/>
              </w:rPr>
              <w:t xml:space="preserve"> </w:t>
            </w:r>
            <w:proofErr w:type="spellStart"/>
            <w:r w:rsidR="00A5117E" w:rsidRPr="007A4053">
              <w:rPr>
                <w:sz w:val="24"/>
                <w:lang w:val="ro-RO"/>
              </w:rPr>
              <w:t>şi</w:t>
            </w:r>
            <w:proofErr w:type="spellEnd"/>
            <w:r w:rsidR="00A5117E" w:rsidRPr="007A4053">
              <w:rPr>
                <w:sz w:val="24"/>
                <w:lang w:val="ro-RO"/>
              </w:rPr>
              <w:t xml:space="preserve"> de acvacultură</w:t>
            </w:r>
          </w:p>
        </w:tc>
      </w:tr>
      <w:tr w:rsidR="00350769" w:rsidRPr="007A4053" w14:paraId="0108755C"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71345E09" w14:textId="3838B751" w:rsidR="00350769" w:rsidRPr="007A4053" w:rsidRDefault="00350769" w:rsidP="003A1376">
            <w:pPr>
              <w:rPr>
                <w:lang w:val="ro-RO"/>
              </w:rPr>
            </w:pPr>
            <w:r w:rsidRPr="007A4053">
              <w:rPr>
                <w:b/>
                <w:sz w:val="28"/>
                <w:lang w:val="ro-RO"/>
              </w:rPr>
              <w:lastRenderedPageBreak/>
              <w:t xml:space="preserve">4. </w:t>
            </w:r>
            <w:r w:rsidR="008F5B37" w:rsidRPr="007A4053">
              <w:rPr>
                <w:b/>
                <w:sz w:val="28"/>
                <w:lang w:val="ro-RO"/>
              </w:rPr>
              <w:t>Analiza impactului de reglementare</w:t>
            </w:r>
          </w:p>
        </w:tc>
      </w:tr>
      <w:tr w:rsidR="00350769" w:rsidRPr="00507F51" w14:paraId="6E0645BA"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4465086" w14:textId="0FE870C0" w:rsidR="00C7173E" w:rsidRPr="007A4053" w:rsidRDefault="000E3DCB" w:rsidP="003A1376">
            <w:pPr>
              <w:jc w:val="both"/>
              <w:rPr>
                <w:sz w:val="24"/>
                <w:lang w:val="ro-RO"/>
              </w:rPr>
            </w:pPr>
            <w:r w:rsidRPr="007A4053">
              <w:rPr>
                <w:sz w:val="24"/>
                <w:lang w:val="ro-RO"/>
              </w:rPr>
              <w:t>4.1. Impactul asupra sectorului public</w:t>
            </w:r>
          </w:p>
          <w:p w14:paraId="6E898A2C" w14:textId="2D42E3E4" w:rsidR="00204C3E" w:rsidRPr="007A4053" w:rsidRDefault="00E32587" w:rsidP="003A1376">
            <w:pPr>
              <w:jc w:val="both"/>
              <w:rPr>
                <w:sz w:val="24"/>
                <w:lang w:val="ro-RO"/>
              </w:rPr>
            </w:pPr>
            <w:r w:rsidRPr="007A4053">
              <w:rPr>
                <w:sz w:val="24"/>
                <w:lang w:val="ro-RO"/>
              </w:rPr>
              <w:t>4.</w:t>
            </w:r>
            <w:r w:rsidR="00204C3E" w:rsidRPr="007A4053">
              <w:rPr>
                <w:sz w:val="24"/>
                <w:lang w:val="ro-RO"/>
              </w:rPr>
              <w:t>1.</w:t>
            </w:r>
            <w:r w:rsidRPr="007A4053">
              <w:rPr>
                <w:sz w:val="24"/>
                <w:lang w:val="ro-RO"/>
              </w:rPr>
              <w:t>1.</w:t>
            </w:r>
            <w:r w:rsidR="00204C3E" w:rsidRPr="007A4053">
              <w:rPr>
                <w:sz w:val="24"/>
                <w:lang w:val="ro-RO"/>
              </w:rPr>
              <w:t xml:space="preserve"> </w:t>
            </w:r>
            <w:r w:rsidR="002C256D" w:rsidRPr="007A4053">
              <w:rPr>
                <w:sz w:val="24"/>
                <w:lang w:val="ro-RO"/>
              </w:rPr>
              <w:t xml:space="preserve">Structura </w:t>
            </w:r>
            <w:r w:rsidR="00204C3E" w:rsidRPr="007A4053">
              <w:rPr>
                <w:sz w:val="24"/>
                <w:lang w:val="ro-RO"/>
              </w:rPr>
              <w:t>Ministerul</w:t>
            </w:r>
            <w:r w:rsidR="00BB35B2" w:rsidRPr="007A4053">
              <w:rPr>
                <w:sz w:val="24"/>
                <w:lang w:val="ro-RO"/>
              </w:rPr>
              <w:t>ui</w:t>
            </w:r>
            <w:r w:rsidR="00204C3E" w:rsidRPr="007A4053">
              <w:rPr>
                <w:sz w:val="24"/>
                <w:lang w:val="ro-RO"/>
              </w:rPr>
              <w:t xml:space="preserve"> Agriculturii și Industriei Alimentare:</w:t>
            </w:r>
          </w:p>
          <w:p w14:paraId="6FD710AC" w14:textId="205B4D01" w:rsidR="00A371DA" w:rsidRPr="007A4053" w:rsidRDefault="00A46FF3" w:rsidP="003A1376">
            <w:pPr>
              <w:jc w:val="both"/>
              <w:rPr>
                <w:sz w:val="24"/>
                <w:lang w:val="ro-RO"/>
              </w:rPr>
            </w:pPr>
            <w:r w:rsidRPr="007A4053">
              <w:rPr>
                <w:sz w:val="24"/>
                <w:lang w:val="ro-RO"/>
              </w:rPr>
              <w:t>a) Direcți</w:t>
            </w:r>
            <w:r w:rsidR="00DF4B1A" w:rsidRPr="007A4053">
              <w:rPr>
                <w:sz w:val="24"/>
                <w:lang w:val="ro-RO"/>
              </w:rPr>
              <w:t>a</w:t>
            </w:r>
            <w:r w:rsidRPr="007A4053">
              <w:rPr>
                <w:sz w:val="24"/>
                <w:lang w:val="ro-RO"/>
              </w:rPr>
              <w:t xml:space="preserve"> </w:t>
            </w:r>
            <w:r w:rsidR="002B2FB9" w:rsidRPr="007A4053">
              <w:rPr>
                <w:sz w:val="24"/>
                <w:lang w:val="ro-RO"/>
              </w:rPr>
              <w:t>c</w:t>
            </w:r>
            <w:r w:rsidRPr="007A4053">
              <w:rPr>
                <w:sz w:val="24"/>
                <w:lang w:val="ro-RO"/>
              </w:rPr>
              <w:t xml:space="preserve">oordonarea </w:t>
            </w:r>
            <w:r w:rsidR="002B2FB9" w:rsidRPr="007A4053">
              <w:rPr>
                <w:sz w:val="24"/>
                <w:lang w:val="ro-RO"/>
              </w:rPr>
              <w:t>p</w:t>
            </w:r>
            <w:r w:rsidRPr="007A4053">
              <w:rPr>
                <w:sz w:val="24"/>
                <w:lang w:val="ro-RO"/>
              </w:rPr>
              <w:t xml:space="preserve">oliticilor </w:t>
            </w:r>
            <w:r w:rsidR="002B2FB9" w:rsidRPr="007A4053">
              <w:rPr>
                <w:sz w:val="24"/>
                <w:lang w:val="ro-RO"/>
              </w:rPr>
              <w:t>p</w:t>
            </w:r>
            <w:r w:rsidRPr="007A4053">
              <w:rPr>
                <w:sz w:val="24"/>
                <w:lang w:val="ro-RO"/>
              </w:rPr>
              <w:t xml:space="preserve">ublice și </w:t>
            </w:r>
            <w:r w:rsidR="002B2FB9" w:rsidRPr="007A4053">
              <w:rPr>
                <w:sz w:val="24"/>
                <w:lang w:val="ro-RO"/>
              </w:rPr>
              <w:t>i</w:t>
            </w:r>
            <w:r w:rsidRPr="007A4053">
              <w:rPr>
                <w:sz w:val="24"/>
                <w:lang w:val="ro-RO"/>
              </w:rPr>
              <w:t xml:space="preserve">ntegrare </w:t>
            </w:r>
            <w:r w:rsidR="002B2FB9" w:rsidRPr="007A4053">
              <w:rPr>
                <w:sz w:val="24"/>
                <w:lang w:val="ro-RO"/>
              </w:rPr>
              <w:t>e</w:t>
            </w:r>
            <w:r w:rsidRPr="007A4053">
              <w:rPr>
                <w:sz w:val="24"/>
                <w:lang w:val="ro-RO"/>
              </w:rPr>
              <w:t xml:space="preserve">uropeană se va transforma în </w:t>
            </w:r>
            <w:r w:rsidR="00E71F71" w:rsidRPr="007A4053">
              <w:rPr>
                <w:sz w:val="24"/>
                <w:lang w:val="ro-RO"/>
              </w:rPr>
              <w:t xml:space="preserve">Direcția </w:t>
            </w:r>
            <w:r w:rsidR="002B2FB9" w:rsidRPr="007A4053">
              <w:rPr>
                <w:sz w:val="24"/>
                <w:lang w:val="ro-RO"/>
              </w:rPr>
              <w:t>c</w:t>
            </w:r>
            <w:r w:rsidR="00E71F71" w:rsidRPr="007A4053">
              <w:rPr>
                <w:sz w:val="24"/>
                <w:lang w:val="ro-RO"/>
              </w:rPr>
              <w:t>oordonare</w:t>
            </w:r>
            <w:r w:rsidR="002B2FB9" w:rsidRPr="007A4053">
              <w:rPr>
                <w:sz w:val="24"/>
                <w:lang w:val="ro-RO"/>
              </w:rPr>
              <w:t>a</w:t>
            </w:r>
            <w:r w:rsidR="00E71F71" w:rsidRPr="007A4053">
              <w:rPr>
                <w:sz w:val="24"/>
                <w:lang w:val="ro-RO"/>
              </w:rPr>
              <w:t xml:space="preserve"> </w:t>
            </w:r>
            <w:r w:rsidR="00747B67" w:rsidRPr="007A4053">
              <w:rPr>
                <w:sz w:val="24"/>
                <w:lang w:val="ro-RO"/>
              </w:rPr>
              <w:t>p</w:t>
            </w:r>
            <w:r w:rsidR="00E71F71" w:rsidRPr="007A4053">
              <w:rPr>
                <w:sz w:val="24"/>
                <w:lang w:val="ro-RO"/>
              </w:rPr>
              <w:t>olitici</w:t>
            </w:r>
            <w:r w:rsidR="00747B67" w:rsidRPr="007A4053">
              <w:rPr>
                <w:sz w:val="24"/>
                <w:lang w:val="ro-RO"/>
              </w:rPr>
              <w:t>lor</w:t>
            </w:r>
            <w:r w:rsidR="00E71F71" w:rsidRPr="007A4053">
              <w:rPr>
                <w:sz w:val="24"/>
                <w:lang w:val="ro-RO"/>
              </w:rPr>
              <w:t xml:space="preserve"> </w:t>
            </w:r>
            <w:r w:rsidR="00747B67" w:rsidRPr="007A4053">
              <w:rPr>
                <w:sz w:val="24"/>
                <w:lang w:val="ro-RO"/>
              </w:rPr>
              <w:t>p</w:t>
            </w:r>
            <w:r w:rsidR="00E71F71" w:rsidRPr="007A4053">
              <w:rPr>
                <w:sz w:val="24"/>
                <w:lang w:val="ro-RO"/>
              </w:rPr>
              <w:t xml:space="preserve">ublice și </w:t>
            </w:r>
            <w:r w:rsidR="00747B67" w:rsidRPr="007A4053">
              <w:rPr>
                <w:sz w:val="24"/>
                <w:lang w:val="ro-RO"/>
              </w:rPr>
              <w:t>a</w:t>
            </w:r>
            <w:r w:rsidR="003C76AE" w:rsidRPr="007A4053">
              <w:rPr>
                <w:sz w:val="24"/>
                <w:lang w:val="ro-RO"/>
              </w:rPr>
              <w:t>sistență externă</w:t>
            </w:r>
            <w:r w:rsidR="00A371DA" w:rsidRPr="007A4053">
              <w:rPr>
                <w:sz w:val="24"/>
                <w:lang w:val="ro-RO"/>
              </w:rPr>
              <w:t>, iar în subordinea acesteia va fi creat Secția integrare europeană</w:t>
            </w:r>
            <w:r w:rsidR="00C079DA" w:rsidRPr="007A4053">
              <w:rPr>
                <w:sz w:val="24"/>
                <w:lang w:val="ro-RO"/>
              </w:rPr>
              <w:t>.</w:t>
            </w:r>
          </w:p>
          <w:p w14:paraId="633BF986" w14:textId="513EE0CE" w:rsidR="00DD46C3" w:rsidRPr="007A4053" w:rsidRDefault="00747B67" w:rsidP="003A1376">
            <w:pPr>
              <w:jc w:val="both"/>
              <w:rPr>
                <w:sz w:val="24"/>
                <w:szCs w:val="24"/>
                <w:lang w:val="ro-RO"/>
              </w:rPr>
            </w:pPr>
            <w:r w:rsidRPr="007A4053">
              <w:rPr>
                <w:sz w:val="24"/>
                <w:szCs w:val="24"/>
                <w:lang w:val="ro-RO"/>
              </w:rPr>
              <w:t xml:space="preserve">b) </w:t>
            </w:r>
            <w:r w:rsidR="009E573F" w:rsidRPr="007A4053">
              <w:rPr>
                <w:sz w:val="24"/>
                <w:szCs w:val="24"/>
                <w:lang w:val="ro-RO"/>
              </w:rPr>
              <w:t xml:space="preserve">Serviciul digitalizare </w:t>
            </w:r>
            <w:proofErr w:type="spellStart"/>
            <w:r w:rsidR="009E573F" w:rsidRPr="007A4053">
              <w:rPr>
                <w:sz w:val="24"/>
                <w:szCs w:val="24"/>
                <w:lang w:val="ro-RO"/>
              </w:rPr>
              <w:t>şi</w:t>
            </w:r>
            <w:proofErr w:type="spellEnd"/>
            <w:r w:rsidR="009E573F" w:rsidRPr="007A4053">
              <w:rPr>
                <w:sz w:val="24"/>
                <w:szCs w:val="24"/>
                <w:lang w:val="ro-RO"/>
              </w:rPr>
              <w:t xml:space="preserve"> automatizare</w:t>
            </w:r>
            <w:r w:rsidR="00C079DA" w:rsidRPr="007A4053">
              <w:rPr>
                <w:sz w:val="24"/>
                <w:szCs w:val="24"/>
                <w:lang w:val="ro-RO"/>
              </w:rPr>
              <w:t xml:space="preserve"> și Serviciul tehnologia </w:t>
            </w:r>
            <w:proofErr w:type="spellStart"/>
            <w:r w:rsidR="00C079DA" w:rsidRPr="007A4053">
              <w:rPr>
                <w:sz w:val="24"/>
                <w:szCs w:val="24"/>
                <w:lang w:val="ro-RO"/>
              </w:rPr>
              <w:t>informaţiei</w:t>
            </w:r>
            <w:proofErr w:type="spellEnd"/>
            <w:r w:rsidR="00C079DA" w:rsidRPr="007A4053">
              <w:rPr>
                <w:sz w:val="24"/>
                <w:szCs w:val="24"/>
                <w:lang w:val="ro-RO"/>
              </w:rPr>
              <w:t xml:space="preserve"> </w:t>
            </w:r>
            <w:proofErr w:type="spellStart"/>
            <w:r w:rsidR="00C079DA" w:rsidRPr="007A4053">
              <w:rPr>
                <w:sz w:val="24"/>
                <w:szCs w:val="24"/>
                <w:lang w:val="ro-RO"/>
              </w:rPr>
              <w:t>şi</w:t>
            </w:r>
            <w:proofErr w:type="spellEnd"/>
            <w:r w:rsidR="00C079DA" w:rsidRPr="007A4053">
              <w:rPr>
                <w:sz w:val="24"/>
                <w:szCs w:val="24"/>
                <w:lang w:val="ro-RO"/>
              </w:rPr>
              <w:t xml:space="preserve"> </w:t>
            </w:r>
            <w:proofErr w:type="spellStart"/>
            <w:r w:rsidR="00C079DA" w:rsidRPr="007A4053">
              <w:rPr>
                <w:sz w:val="24"/>
                <w:szCs w:val="24"/>
                <w:lang w:val="ro-RO"/>
              </w:rPr>
              <w:t>comunicaţiilor</w:t>
            </w:r>
            <w:proofErr w:type="spellEnd"/>
            <w:r w:rsidR="00C079DA" w:rsidRPr="007A4053">
              <w:rPr>
                <w:sz w:val="24"/>
                <w:szCs w:val="24"/>
                <w:lang w:val="ro-RO"/>
              </w:rPr>
              <w:t xml:space="preserve"> se va transforma în Serviciul tehnologia informației, comunicației și digitalizare</w:t>
            </w:r>
          </w:p>
          <w:p w14:paraId="3DC820B1" w14:textId="2E6622EB" w:rsidR="00747B67" w:rsidRPr="007A4053" w:rsidRDefault="00CB3F15" w:rsidP="003A1376">
            <w:pPr>
              <w:jc w:val="both"/>
              <w:rPr>
                <w:sz w:val="24"/>
                <w:lang w:val="ro-RO"/>
              </w:rPr>
            </w:pPr>
            <w:r w:rsidRPr="007A4053">
              <w:rPr>
                <w:sz w:val="24"/>
                <w:szCs w:val="24"/>
                <w:lang w:val="ro-RO"/>
              </w:rPr>
              <w:t xml:space="preserve">c) </w:t>
            </w:r>
            <w:r w:rsidR="00D26529" w:rsidRPr="007A4053">
              <w:rPr>
                <w:sz w:val="24"/>
                <w:lang w:val="ro-RO"/>
              </w:rPr>
              <w:t xml:space="preserve">Serviciului cercetare, formare </w:t>
            </w:r>
            <w:proofErr w:type="spellStart"/>
            <w:r w:rsidR="00D26529" w:rsidRPr="007A4053">
              <w:rPr>
                <w:sz w:val="24"/>
                <w:lang w:val="ro-RO"/>
              </w:rPr>
              <w:t>şi</w:t>
            </w:r>
            <w:proofErr w:type="spellEnd"/>
            <w:r w:rsidR="00D26529" w:rsidRPr="007A4053">
              <w:rPr>
                <w:sz w:val="24"/>
                <w:lang w:val="ro-RO"/>
              </w:rPr>
              <w:t xml:space="preserve"> </w:t>
            </w:r>
            <w:r w:rsidR="00556622" w:rsidRPr="007A4053">
              <w:rPr>
                <w:sz w:val="24"/>
                <w:lang w:val="ro-RO"/>
              </w:rPr>
              <w:t>consultanță</w:t>
            </w:r>
            <w:r w:rsidR="00D26529" w:rsidRPr="007A4053">
              <w:rPr>
                <w:sz w:val="24"/>
                <w:lang w:val="ro-RO"/>
              </w:rPr>
              <w:t xml:space="preserve"> în agricultură</w:t>
            </w:r>
            <w:r w:rsidR="008C19A7" w:rsidRPr="007A4053">
              <w:rPr>
                <w:sz w:val="24"/>
                <w:lang w:val="ro-RO"/>
              </w:rPr>
              <w:t xml:space="preserve"> se va transforma în </w:t>
            </w:r>
            <w:r w:rsidR="007414CA" w:rsidRPr="007A4053">
              <w:rPr>
                <w:sz w:val="24"/>
                <w:lang w:val="ro-RO"/>
              </w:rPr>
              <w:t>Direcție cercetare, formare și consultanță în agricultură;</w:t>
            </w:r>
          </w:p>
          <w:p w14:paraId="31E5D642" w14:textId="77777777" w:rsidR="007414CA" w:rsidRPr="007A4053" w:rsidRDefault="007414CA" w:rsidP="003A1376">
            <w:pPr>
              <w:jc w:val="both"/>
              <w:rPr>
                <w:lang w:val="ro-RO"/>
              </w:rPr>
            </w:pPr>
          </w:p>
          <w:p w14:paraId="1B384DC9" w14:textId="6FE48583" w:rsidR="007414CA" w:rsidRPr="007A4053" w:rsidRDefault="001200E7" w:rsidP="003A1376">
            <w:pPr>
              <w:jc w:val="both"/>
              <w:rPr>
                <w:sz w:val="24"/>
                <w:lang w:val="ro-RO"/>
              </w:rPr>
            </w:pPr>
            <w:r w:rsidRPr="007A4053">
              <w:rPr>
                <w:sz w:val="24"/>
                <w:lang w:val="ro-RO"/>
              </w:rPr>
              <w:t>4.1.2.</w:t>
            </w:r>
            <w:r w:rsidR="00D91B1A" w:rsidRPr="007A4053">
              <w:rPr>
                <w:sz w:val="24"/>
                <w:lang w:val="ro-RO"/>
              </w:rPr>
              <w:t xml:space="preserve"> </w:t>
            </w:r>
            <w:r w:rsidR="00BB35B2" w:rsidRPr="007A4053">
              <w:rPr>
                <w:sz w:val="24"/>
                <w:lang w:val="ro-RO"/>
              </w:rPr>
              <w:t xml:space="preserve">Asupra </w:t>
            </w:r>
            <w:r w:rsidR="00D91B1A" w:rsidRPr="007A4053">
              <w:rPr>
                <w:sz w:val="24"/>
                <w:lang w:val="ro-RO"/>
              </w:rPr>
              <w:t>Agenți</w:t>
            </w:r>
            <w:r w:rsidR="00BB35B2" w:rsidRPr="007A4053">
              <w:rPr>
                <w:sz w:val="24"/>
                <w:lang w:val="ro-RO"/>
              </w:rPr>
              <w:t>ei</w:t>
            </w:r>
            <w:r w:rsidR="00D91B1A" w:rsidRPr="007A4053">
              <w:rPr>
                <w:sz w:val="24"/>
                <w:lang w:val="ro-RO"/>
              </w:rPr>
              <w:t xml:space="preserve"> de Intervenție și Plăți pentru Agricultură</w:t>
            </w:r>
          </w:p>
          <w:p w14:paraId="592C1902" w14:textId="77777777" w:rsidR="00E666A6" w:rsidRPr="007A4053" w:rsidRDefault="001200E7" w:rsidP="003A1376">
            <w:pPr>
              <w:jc w:val="both"/>
              <w:rPr>
                <w:sz w:val="24"/>
                <w:szCs w:val="24"/>
                <w:lang w:val="ro-RO"/>
              </w:rPr>
            </w:pPr>
            <w:r w:rsidRPr="007A4053">
              <w:rPr>
                <w:sz w:val="24"/>
                <w:szCs w:val="24"/>
                <w:lang w:val="ro-RO"/>
              </w:rPr>
              <w:t xml:space="preserve">a) </w:t>
            </w:r>
            <w:r w:rsidR="00EC1B24" w:rsidRPr="007A4053">
              <w:rPr>
                <w:sz w:val="24"/>
                <w:szCs w:val="24"/>
                <w:lang w:val="ro-RO"/>
              </w:rPr>
              <w:t>Serviciul audit intern se va transforma în Direcția audit intern</w:t>
            </w:r>
          </w:p>
          <w:p w14:paraId="0A31565D" w14:textId="053253F5" w:rsidR="00EC1B24" w:rsidRPr="007A4053" w:rsidRDefault="00EC1B24" w:rsidP="003A1376">
            <w:pPr>
              <w:jc w:val="both"/>
              <w:rPr>
                <w:sz w:val="24"/>
                <w:lang w:val="ro-RO"/>
              </w:rPr>
            </w:pPr>
            <w:r w:rsidRPr="007A4053">
              <w:rPr>
                <w:sz w:val="24"/>
                <w:szCs w:val="24"/>
                <w:lang w:val="ro-RO"/>
              </w:rPr>
              <w:t xml:space="preserve">b) </w:t>
            </w:r>
            <w:r w:rsidR="00331A8C" w:rsidRPr="007A4053">
              <w:rPr>
                <w:sz w:val="24"/>
                <w:szCs w:val="24"/>
                <w:lang w:val="ro-RO"/>
              </w:rPr>
              <w:t>S</w:t>
            </w:r>
            <w:r w:rsidR="00F25457" w:rsidRPr="007A4053">
              <w:rPr>
                <w:sz w:val="24"/>
                <w:szCs w:val="24"/>
                <w:lang w:val="ro-RO"/>
              </w:rPr>
              <w:t xml:space="preserve">e va crea o subdiviziune structurală nouă: </w:t>
            </w:r>
            <w:r w:rsidRPr="007A4053">
              <w:rPr>
                <w:sz w:val="24"/>
                <w:lang w:val="ro-RO"/>
              </w:rPr>
              <w:t>Serviciului intervenții în acvacultură</w:t>
            </w:r>
          </w:p>
          <w:p w14:paraId="6333CBCD" w14:textId="551E66F7" w:rsidR="00F25457" w:rsidRPr="007A4053" w:rsidRDefault="00F25457" w:rsidP="003A1376">
            <w:pPr>
              <w:jc w:val="both"/>
              <w:rPr>
                <w:sz w:val="24"/>
                <w:lang w:val="ro-RO"/>
              </w:rPr>
            </w:pPr>
            <w:r w:rsidRPr="007A4053">
              <w:rPr>
                <w:sz w:val="24"/>
                <w:lang w:val="ro-RO"/>
              </w:rPr>
              <w:t xml:space="preserve">c) </w:t>
            </w:r>
            <w:r w:rsidR="00AE0E84" w:rsidRPr="007A4053">
              <w:rPr>
                <w:sz w:val="24"/>
                <w:lang w:val="ro-RO"/>
              </w:rPr>
              <w:t xml:space="preserve">Serviciului executarea plăților se va transforma în Secția </w:t>
            </w:r>
            <w:r w:rsidR="00F52A4D" w:rsidRPr="007A4053">
              <w:rPr>
                <w:sz w:val="24"/>
                <w:lang w:val="ro-RO"/>
              </w:rPr>
              <w:t>executarea plăților</w:t>
            </w:r>
          </w:p>
          <w:p w14:paraId="0F630175" w14:textId="77777777" w:rsidR="00F52A4D" w:rsidRPr="007A4053" w:rsidRDefault="00F52A4D" w:rsidP="003A1376">
            <w:pPr>
              <w:jc w:val="both"/>
              <w:rPr>
                <w:sz w:val="24"/>
                <w:szCs w:val="24"/>
                <w:lang w:val="ro-RO"/>
              </w:rPr>
            </w:pPr>
            <w:r w:rsidRPr="007A4053">
              <w:rPr>
                <w:sz w:val="24"/>
                <w:szCs w:val="24"/>
                <w:lang w:val="ro-RO"/>
              </w:rPr>
              <w:t xml:space="preserve">d) </w:t>
            </w:r>
            <w:r w:rsidR="004D063A" w:rsidRPr="007A4053">
              <w:rPr>
                <w:sz w:val="24"/>
                <w:szCs w:val="24"/>
                <w:lang w:val="ro-RO"/>
              </w:rPr>
              <w:t xml:space="preserve">Secția securitate </w:t>
            </w:r>
            <w:proofErr w:type="spellStart"/>
            <w:r w:rsidR="004D063A" w:rsidRPr="007A4053">
              <w:rPr>
                <w:sz w:val="24"/>
                <w:szCs w:val="24"/>
                <w:lang w:val="ro-RO"/>
              </w:rPr>
              <w:t>şi</w:t>
            </w:r>
            <w:proofErr w:type="spellEnd"/>
            <w:r w:rsidR="004D063A" w:rsidRPr="007A4053">
              <w:rPr>
                <w:sz w:val="24"/>
                <w:szCs w:val="24"/>
                <w:lang w:val="ro-RO"/>
              </w:rPr>
              <w:t xml:space="preserve"> tehnologii informaționale se va transforma în Serviciul tehnologia informației și comunicațiilor.</w:t>
            </w:r>
          </w:p>
          <w:p w14:paraId="276F25B5" w14:textId="0C7E1D3A" w:rsidR="00744F8C" w:rsidRPr="007A4053" w:rsidRDefault="00744F8C" w:rsidP="003A1376">
            <w:pPr>
              <w:jc w:val="both"/>
              <w:rPr>
                <w:sz w:val="24"/>
                <w:szCs w:val="24"/>
                <w:lang w:val="ro-RO"/>
              </w:rPr>
            </w:pPr>
            <w:r w:rsidRPr="007A4053">
              <w:rPr>
                <w:sz w:val="24"/>
                <w:szCs w:val="24"/>
                <w:lang w:val="ro-RO"/>
              </w:rPr>
              <w:t xml:space="preserve">Efectele și necesitatea acestor transformări </w:t>
            </w:r>
            <w:r w:rsidR="00556622" w:rsidRPr="007A4053">
              <w:rPr>
                <w:sz w:val="24"/>
                <w:szCs w:val="24"/>
                <w:lang w:val="ro-RO"/>
              </w:rPr>
              <w:t>structurale</w:t>
            </w:r>
            <w:r w:rsidR="000B5636" w:rsidRPr="007A4053">
              <w:rPr>
                <w:sz w:val="24"/>
                <w:szCs w:val="24"/>
                <w:lang w:val="ro-RO"/>
              </w:rPr>
              <w:t xml:space="preserve"> au fost enunțate la </w:t>
            </w:r>
            <w:r w:rsidR="00681736" w:rsidRPr="007A4053">
              <w:rPr>
                <w:sz w:val="24"/>
                <w:szCs w:val="24"/>
                <w:lang w:val="ro-RO"/>
              </w:rPr>
              <w:t xml:space="preserve">pct. </w:t>
            </w:r>
            <w:r w:rsidR="000B5636" w:rsidRPr="007A4053">
              <w:rPr>
                <w:sz w:val="24"/>
                <w:szCs w:val="24"/>
                <w:lang w:val="ro-RO"/>
              </w:rPr>
              <w:t>3.2. din Nota de fundamentare.</w:t>
            </w:r>
          </w:p>
        </w:tc>
      </w:tr>
      <w:tr w:rsidR="000E3DCB" w:rsidRPr="00507F51" w14:paraId="76448956" w14:textId="77777777" w:rsidTr="006D5747">
        <w:trPr>
          <w:trHeight w:val="2289"/>
        </w:trPr>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A4C67A4" w14:textId="5E2D6D16" w:rsidR="000E3DCB" w:rsidRPr="007A4053" w:rsidRDefault="00AA7F56" w:rsidP="003A1376">
            <w:pPr>
              <w:jc w:val="both"/>
              <w:rPr>
                <w:sz w:val="24"/>
                <w:szCs w:val="24"/>
                <w:lang w:val="ro-RO"/>
              </w:rPr>
            </w:pPr>
            <w:r w:rsidRPr="007A4053">
              <w:rPr>
                <w:sz w:val="24"/>
                <w:szCs w:val="24"/>
                <w:lang w:val="ro-RO"/>
              </w:rPr>
              <w:t>4.2.</w:t>
            </w:r>
            <w:r w:rsidR="00CF561A" w:rsidRPr="007A4053">
              <w:rPr>
                <w:sz w:val="24"/>
                <w:szCs w:val="24"/>
                <w:lang w:val="ro-RO"/>
              </w:rPr>
              <w:t xml:space="preserve"> Impactul financiar </w:t>
            </w:r>
            <w:proofErr w:type="spellStart"/>
            <w:r w:rsidR="00CF561A" w:rsidRPr="007A4053">
              <w:rPr>
                <w:sz w:val="24"/>
                <w:szCs w:val="24"/>
                <w:lang w:val="ro-RO"/>
              </w:rPr>
              <w:t>şi</w:t>
            </w:r>
            <w:proofErr w:type="spellEnd"/>
            <w:r w:rsidR="00CF561A" w:rsidRPr="007A4053">
              <w:rPr>
                <w:sz w:val="24"/>
                <w:szCs w:val="24"/>
                <w:lang w:val="ro-RO"/>
              </w:rPr>
              <w:t xml:space="preserve"> argumentarea costurilor estimative</w:t>
            </w:r>
          </w:p>
          <w:p w14:paraId="0BA7FCA0" w14:textId="6A82A04F" w:rsidR="00F619E6" w:rsidRPr="007A4053" w:rsidRDefault="00B524AB" w:rsidP="003A1376">
            <w:pPr>
              <w:jc w:val="both"/>
              <w:rPr>
                <w:sz w:val="24"/>
                <w:szCs w:val="24"/>
                <w:lang w:val="ro-RO"/>
              </w:rPr>
            </w:pPr>
            <w:r w:rsidRPr="007A4053">
              <w:rPr>
                <w:sz w:val="24"/>
                <w:szCs w:val="24"/>
                <w:lang w:val="ro-RO"/>
              </w:rPr>
              <w:t xml:space="preserve">Proiectul prevede majorarea efectivului-limită al Ministerului cu </w:t>
            </w:r>
            <w:r w:rsidR="00B57CCE" w:rsidRPr="007A4053">
              <w:rPr>
                <w:sz w:val="24"/>
                <w:szCs w:val="24"/>
                <w:lang w:val="ro-RO"/>
              </w:rPr>
              <w:t xml:space="preserve">8 unități </w:t>
            </w:r>
            <w:r w:rsidRPr="007A4053">
              <w:rPr>
                <w:sz w:val="24"/>
                <w:szCs w:val="24"/>
                <w:lang w:val="ro-RO"/>
              </w:rPr>
              <w:t>care va implica costuri suplimentare</w:t>
            </w:r>
            <w:r w:rsidR="00762B3E" w:rsidRPr="007A4053">
              <w:rPr>
                <w:sz w:val="24"/>
                <w:szCs w:val="24"/>
                <w:lang w:val="ro-RO"/>
              </w:rPr>
              <w:t xml:space="preserve"> anuale</w:t>
            </w:r>
            <w:r w:rsidRPr="007A4053">
              <w:rPr>
                <w:sz w:val="24"/>
                <w:szCs w:val="24"/>
                <w:lang w:val="ro-RO"/>
              </w:rPr>
              <w:t xml:space="preserve"> de la bugetul de stat în sumă de </w:t>
            </w:r>
            <w:r w:rsidR="004E6986" w:rsidRPr="007A4053">
              <w:rPr>
                <w:sz w:val="24"/>
                <w:szCs w:val="24"/>
                <w:lang w:val="ro-RO"/>
              </w:rPr>
              <w:t>3294,2 mii</w:t>
            </w:r>
            <w:r w:rsidR="00B57CCE" w:rsidRPr="007A4053">
              <w:rPr>
                <w:sz w:val="24"/>
                <w:szCs w:val="24"/>
                <w:lang w:val="ro-RO"/>
              </w:rPr>
              <w:t xml:space="preserve"> </w:t>
            </w:r>
            <w:r w:rsidR="004E6986" w:rsidRPr="007A4053">
              <w:rPr>
                <w:sz w:val="24"/>
                <w:szCs w:val="24"/>
                <w:lang w:val="ro-RO"/>
              </w:rPr>
              <w:t>lei anual</w:t>
            </w:r>
            <w:r w:rsidRPr="007A4053">
              <w:rPr>
                <w:sz w:val="24"/>
                <w:szCs w:val="24"/>
                <w:lang w:val="ro-RO"/>
              </w:rPr>
              <w:t>.</w:t>
            </w:r>
            <w:r w:rsidR="00E233E0" w:rsidRPr="007A4053">
              <w:rPr>
                <w:sz w:val="24"/>
                <w:szCs w:val="24"/>
                <w:lang w:val="ro-RO"/>
              </w:rPr>
              <w:t xml:space="preserve"> În acest sens pentru a </w:t>
            </w:r>
            <w:r w:rsidR="004E6986" w:rsidRPr="007A4053">
              <w:rPr>
                <w:sz w:val="24"/>
                <w:szCs w:val="24"/>
                <w:lang w:val="ro-RO"/>
              </w:rPr>
              <w:t xml:space="preserve">diminua </w:t>
            </w:r>
            <w:r w:rsidR="00E233E0" w:rsidRPr="007A4053">
              <w:rPr>
                <w:sz w:val="24"/>
                <w:szCs w:val="24"/>
                <w:lang w:val="ro-RO"/>
              </w:rPr>
              <w:t xml:space="preserve">impactul negativ asupra bugetului public național se propune reducerea efectivului-limită a </w:t>
            </w:r>
            <w:r w:rsidR="00C92AFE" w:rsidRPr="007A4053">
              <w:rPr>
                <w:sz w:val="24"/>
                <w:szCs w:val="24"/>
                <w:lang w:val="ro-RO"/>
              </w:rPr>
              <w:t>Institutului Național de Cercetări Aplicative în Agricultură și Medicină Veterinară</w:t>
            </w:r>
            <w:r w:rsidR="00F94B50" w:rsidRPr="007A4053">
              <w:rPr>
                <w:sz w:val="24"/>
                <w:szCs w:val="24"/>
                <w:lang w:val="ro-RO"/>
              </w:rPr>
              <w:t xml:space="preserve"> și a Centrului Național de Cercetare și Producere a Semințelor </w:t>
            </w:r>
            <w:r w:rsidR="004E6986" w:rsidRPr="007A4053">
              <w:rPr>
                <w:sz w:val="24"/>
                <w:szCs w:val="24"/>
                <w:lang w:val="ro-RO"/>
              </w:rPr>
              <w:t xml:space="preserve">cu </w:t>
            </w:r>
            <w:r w:rsidR="00612F4B">
              <w:rPr>
                <w:sz w:val="24"/>
                <w:szCs w:val="24"/>
                <w:lang w:val="ro-RO"/>
              </w:rPr>
              <w:t>3</w:t>
            </w:r>
            <w:r w:rsidR="004E6986" w:rsidRPr="007A4053">
              <w:rPr>
                <w:sz w:val="24"/>
                <w:szCs w:val="24"/>
                <w:lang w:val="ro-RO"/>
              </w:rPr>
              <w:t xml:space="preserve"> unități</w:t>
            </w:r>
            <w:r w:rsidR="00E233E0" w:rsidRPr="007A4053">
              <w:rPr>
                <w:sz w:val="24"/>
                <w:szCs w:val="24"/>
                <w:lang w:val="ro-RO"/>
              </w:rPr>
              <w:t>.</w:t>
            </w:r>
          </w:p>
          <w:p w14:paraId="0E4FCB1B" w14:textId="5C473E46" w:rsidR="00BD64B7" w:rsidRDefault="00BD64B7" w:rsidP="00FB2D69">
            <w:pPr>
              <w:jc w:val="both"/>
              <w:rPr>
                <w:sz w:val="24"/>
                <w:szCs w:val="24"/>
                <w:lang w:val="ro-RO"/>
              </w:rPr>
            </w:pPr>
            <w:r>
              <w:rPr>
                <w:sz w:val="24"/>
                <w:szCs w:val="24"/>
                <w:lang w:val="ro-RO"/>
              </w:rPr>
              <w:t xml:space="preserve">În aceleași timp, </w:t>
            </w:r>
            <w:r w:rsidR="00556622">
              <w:rPr>
                <w:sz w:val="24"/>
                <w:szCs w:val="24"/>
                <w:lang w:val="ro-RO"/>
              </w:rPr>
              <w:t xml:space="preserve">se estimează că </w:t>
            </w:r>
            <w:r>
              <w:rPr>
                <w:sz w:val="24"/>
                <w:szCs w:val="24"/>
                <w:lang w:val="ro-RO"/>
              </w:rPr>
              <w:t xml:space="preserve">restructurarea Agenției de Intervenție și Plăți pentru Agricultură </w:t>
            </w:r>
            <w:r w:rsidR="00556622">
              <w:rPr>
                <w:sz w:val="24"/>
                <w:szCs w:val="24"/>
                <w:lang w:val="ro-RO"/>
              </w:rPr>
              <w:t>va genera costuri în mărime de 531 100 MDL.</w:t>
            </w:r>
          </w:p>
          <w:p w14:paraId="1377EFCB" w14:textId="77777777" w:rsidR="006D5747" w:rsidRDefault="005F0174" w:rsidP="00FB2D69">
            <w:pPr>
              <w:jc w:val="both"/>
              <w:rPr>
                <w:sz w:val="24"/>
                <w:szCs w:val="24"/>
                <w:lang w:val="ro-RO"/>
              </w:rPr>
            </w:pPr>
            <w:r>
              <w:rPr>
                <w:sz w:val="24"/>
                <w:szCs w:val="24"/>
                <w:lang w:val="ro-RO"/>
              </w:rPr>
              <w:t xml:space="preserve">De asemenea, se estimează că Ministerul Agriculturii și Industriei Alimentare </w:t>
            </w:r>
            <w:r w:rsidR="001F4CBF">
              <w:rPr>
                <w:sz w:val="24"/>
                <w:szCs w:val="24"/>
                <w:lang w:val="ro-RO"/>
              </w:rPr>
              <w:t xml:space="preserve">va suporta </w:t>
            </w:r>
            <w:r w:rsidR="00342E36">
              <w:rPr>
                <w:sz w:val="24"/>
                <w:szCs w:val="24"/>
                <w:lang w:val="ro-RO"/>
              </w:rPr>
              <w:t xml:space="preserve">pentru anul 2026 </w:t>
            </w:r>
            <w:r w:rsidR="001F4CBF">
              <w:rPr>
                <w:sz w:val="24"/>
                <w:szCs w:val="24"/>
                <w:lang w:val="ro-RO"/>
              </w:rPr>
              <w:t xml:space="preserve">costuri în mărime de 500 mii lei pentru </w:t>
            </w:r>
            <w:r w:rsidR="00342E36">
              <w:rPr>
                <w:sz w:val="24"/>
                <w:szCs w:val="24"/>
                <w:lang w:val="ro-RO"/>
              </w:rPr>
              <w:t xml:space="preserve">locațiunea încăperilor </w:t>
            </w:r>
            <w:r w:rsidR="00FB2D69">
              <w:rPr>
                <w:sz w:val="24"/>
                <w:szCs w:val="24"/>
                <w:lang w:val="ro-RO"/>
              </w:rPr>
              <w:t>necesare amplasării sediului Unității IFAD.</w:t>
            </w:r>
          </w:p>
          <w:p w14:paraId="26E33A69" w14:textId="326BB098" w:rsidR="00C26F3B" w:rsidRPr="005E6CB4" w:rsidRDefault="003B5709" w:rsidP="00FB2D69">
            <w:pPr>
              <w:jc w:val="both"/>
              <w:rPr>
                <w:sz w:val="24"/>
                <w:szCs w:val="24"/>
                <w:lang w:val="ro-RO"/>
              </w:rPr>
            </w:pPr>
            <w:r>
              <w:rPr>
                <w:sz w:val="24"/>
                <w:szCs w:val="24"/>
                <w:lang w:val="ro-RO"/>
              </w:rPr>
              <w:t>Calculul impactului se prezintă Fișa financiară, prezentată în Anexa nr. 3.</w:t>
            </w:r>
          </w:p>
        </w:tc>
      </w:tr>
      <w:tr w:rsidR="000666B6" w:rsidRPr="007A4053" w14:paraId="15EA770F"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BB99939" w14:textId="77777777" w:rsidR="000666B6" w:rsidRPr="007A4053" w:rsidRDefault="00A66B4D" w:rsidP="003A1376">
            <w:pPr>
              <w:jc w:val="both"/>
              <w:rPr>
                <w:sz w:val="24"/>
                <w:lang w:val="ro-RO"/>
              </w:rPr>
            </w:pPr>
            <w:r w:rsidRPr="007A4053">
              <w:rPr>
                <w:sz w:val="24"/>
                <w:lang w:val="ro-RO"/>
              </w:rPr>
              <w:t>4.3. Impactul asupra sectorului privat</w:t>
            </w:r>
          </w:p>
          <w:p w14:paraId="34A0BFCA" w14:textId="0EFDEAF9" w:rsidR="00CF561A" w:rsidRPr="007A4053" w:rsidRDefault="00AB1250" w:rsidP="003A1376">
            <w:pPr>
              <w:jc w:val="both"/>
              <w:rPr>
                <w:sz w:val="24"/>
                <w:lang w:val="ro-RO"/>
              </w:rPr>
            </w:pPr>
            <w:r w:rsidRPr="007A4053">
              <w:rPr>
                <w:sz w:val="24"/>
                <w:lang w:val="ro-RO"/>
              </w:rPr>
              <w:t xml:space="preserve">Nu </w:t>
            </w:r>
            <w:r w:rsidR="00031AC1" w:rsidRPr="007A4053">
              <w:rPr>
                <w:sz w:val="24"/>
                <w:lang w:val="ro-RO"/>
              </w:rPr>
              <w:t xml:space="preserve">a </w:t>
            </w:r>
            <w:r w:rsidRPr="007A4053">
              <w:rPr>
                <w:sz w:val="24"/>
                <w:lang w:val="ro-RO"/>
              </w:rPr>
              <w:t>fost identificat</w:t>
            </w:r>
            <w:r w:rsidR="001B4141" w:rsidRPr="007A4053">
              <w:rPr>
                <w:sz w:val="24"/>
                <w:lang w:val="ro-RO"/>
              </w:rPr>
              <w:t>.</w:t>
            </w:r>
          </w:p>
        </w:tc>
      </w:tr>
      <w:tr w:rsidR="00031AC1" w:rsidRPr="007A4053" w14:paraId="025D3EFC"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3FFFC9F" w14:textId="77777777" w:rsidR="00031AC1" w:rsidRPr="007A4053" w:rsidRDefault="00031AC1" w:rsidP="003A1376">
            <w:pPr>
              <w:jc w:val="both"/>
              <w:rPr>
                <w:sz w:val="24"/>
                <w:lang w:val="ro-RO"/>
              </w:rPr>
            </w:pPr>
            <w:r w:rsidRPr="007A4053">
              <w:rPr>
                <w:sz w:val="24"/>
                <w:lang w:val="ro-RO"/>
              </w:rPr>
              <w:t>4.4. Impactul social</w:t>
            </w:r>
          </w:p>
          <w:p w14:paraId="5F0949B3" w14:textId="4291575C" w:rsidR="00031AC1" w:rsidRPr="007A4053" w:rsidRDefault="006C7BB6" w:rsidP="003A1376">
            <w:pPr>
              <w:jc w:val="both"/>
              <w:rPr>
                <w:sz w:val="24"/>
                <w:lang w:val="ro-RO"/>
              </w:rPr>
            </w:pPr>
            <w:r w:rsidRPr="007A4053">
              <w:rPr>
                <w:sz w:val="24"/>
                <w:lang w:val="ro-RO"/>
              </w:rPr>
              <w:t>Nu a fost identificat</w:t>
            </w:r>
          </w:p>
        </w:tc>
      </w:tr>
      <w:tr w:rsidR="00031AC1" w:rsidRPr="007A4053" w14:paraId="75F84943"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0A7B9CC7" w14:textId="77777777" w:rsidR="00031AC1" w:rsidRPr="007A4053" w:rsidRDefault="00034A22" w:rsidP="003A1376">
            <w:pPr>
              <w:jc w:val="both"/>
              <w:rPr>
                <w:sz w:val="24"/>
                <w:lang w:val="ro-RO"/>
              </w:rPr>
            </w:pPr>
            <w:r w:rsidRPr="007A4053">
              <w:rPr>
                <w:sz w:val="24"/>
                <w:lang w:val="ro-RO"/>
              </w:rPr>
              <w:t>4.4.1. Impactul asupra datelor cu caracter personal</w:t>
            </w:r>
          </w:p>
          <w:p w14:paraId="270B4239" w14:textId="55EAAC5D" w:rsidR="00034A22" w:rsidRPr="007A4053" w:rsidRDefault="00111716" w:rsidP="003A1376">
            <w:pPr>
              <w:jc w:val="both"/>
              <w:rPr>
                <w:sz w:val="24"/>
                <w:lang w:val="ro-RO"/>
              </w:rPr>
            </w:pPr>
            <w:r w:rsidRPr="007A4053">
              <w:rPr>
                <w:sz w:val="24"/>
                <w:lang w:val="ro-RO"/>
              </w:rPr>
              <w:t>Nu a fost identificat</w:t>
            </w:r>
          </w:p>
        </w:tc>
      </w:tr>
      <w:tr w:rsidR="00E15815" w:rsidRPr="007A4053" w14:paraId="043D13A8"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6027B7C1" w14:textId="77777777" w:rsidR="00E15815" w:rsidRPr="007A4053" w:rsidRDefault="00E15815" w:rsidP="003A1376">
            <w:pPr>
              <w:jc w:val="both"/>
              <w:rPr>
                <w:sz w:val="24"/>
                <w:lang w:val="ro-RO"/>
              </w:rPr>
            </w:pPr>
            <w:r w:rsidRPr="007A4053">
              <w:rPr>
                <w:sz w:val="24"/>
                <w:lang w:val="ro-RO"/>
              </w:rPr>
              <w:t xml:space="preserve">4.4.2. Impactul asupra </w:t>
            </w:r>
            <w:proofErr w:type="spellStart"/>
            <w:r w:rsidRPr="007A4053">
              <w:rPr>
                <w:sz w:val="24"/>
                <w:lang w:val="ro-RO"/>
              </w:rPr>
              <w:t>echităţii</w:t>
            </w:r>
            <w:proofErr w:type="spellEnd"/>
            <w:r w:rsidRPr="007A4053">
              <w:rPr>
                <w:sz w:val="24"/>
                <w:lang w:val="ro-RO"/>
              </w:rPr>
              <w:t xml:space="preserve"> </w:t>
            </w:r>
            <w:proofErr w:type="spellStart"/>
            <w:r w:rsidRPr="007A4053">
              <w:rPr>
                <w:sz w:val="24"/>
                <w:lang w:val="ro-RO"/>
              </w:rPr>
              <w:t>şi</w:t>
            </w:r>
            <w:proofErr w:type="spellEnd"/>
            <w:r w:rsidRPr="007A4053">
              <w:rPr>
                <w:sz w:val="24"/>
                <w:lang w:val="ro-RO"/>
              </w:rPr>
              <w:t xml:space="preserve"> </w:t>
            </w:r>
            <w:proofErr w:type="spellStart"/>
            <w:r w:rsidRPr="007A4053">
              <w:rPr>
                <w:sz w:val="24"/>
                <w:lang w:val="ro-RO"/>
              </w:rPr>
              <w:t>egalităţii</w:t>
            </w:r>
            <w:proofErr w:type="spellEnd"/>
            <w:r w:rsidRPr="007A4053">
              <w:rPr>
                <w:sz w:val="24"/>
                <w:lang w:val="ro-RO"/>
              </w:rPr>
              <w:t xml:space="preserve"> de gen</w:t>
            </w:r>
          </w:p>
          <w:p w14:paraId="13A6E21C" w14:textId="782B2302" w:rsidR="00E15815" w:rsidRPr="007A4053" w:rsidRDefault="00EB1CB2" w:rsidP="003A1376">
            <w:pPr>
              <w:jc w:val="both"/>
              <w:rPr>
                <w:sz w:val="24"/>
                <w:lang w:val="ro-RO"/>
              </w:rPr>
            </w:pPr>
            <w:r w:rsidRPr="007A4053">
              <w:rPr>
                <w:sz w:val="24"/>
                <w:lang w:val="ro-RO"/>
              </w:rPr>
              <w:t>Nu a fost identificat</w:t>
            </w:r>
          </w:p>
        </w:tc>
      </w:tr>
      <w:tr w:rsidR="0041516F" w:rsidRPr="007A4053" w14:paraId="7FA0F7A3"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35761DCD" w14:textId="77777777" w:rsidR="0041516F" w:rsidRPr="007A4053" w:rsidRDefault="0042469E" w:rsidP="003A1376">
            <w:pPr>
              <w:jc w:val="both"/>
              <w:rPr>
                <w:sz w:val="24"/>
                <w:lang w:val="ro-RO"/>
              </w:rPr>
            </w:pPr>
            <w:r w:rsidRPr="007A4053">
              <w:rPr>
                <w:sz w:val="24"/>
                <w:lang w:val="ro-RO"/>
              </w:rPr>
              <w:t>4.5. Impactul asupra mediului</w:t>
            </w:r>
          </w:p>
          <w:p w14:paraId="3AB9A94E" w14:textId="5D6DC5CB" w:rsidR="005370A5" w:rsidRPr="007A4053" w:rsidRDefault="00117032" w:rsidP="003A1376">
            <w:pPr>
              <w:jc w:val="both"/>
              <w:rPr>
                <w:sz w:val="24"/>
                <w:lang w:val="ro-RO"/>
              </w:rPr>
            </w:pPr>
            <w:r w:rsidRPr="007A4053">
              <w:rPr>
                <w:sz w:val="24"/>
                <w:lang w:val="ro-RO"/>
              </w:rPr>
              <w:t>Nu au fost identificate</w:t>
            </w:r>
          </w:p>
        </w:tc>
      </w:tr>
      <w:tr w:rsidR="000133DF" w:rsidRPr="00507F51" w14:paraId="2D6C9FEC"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2B1DB319" w14:textId="2DD8E3A9" w:rsidR="006928DA" w:rsidRPr="007A4053" w:rsidRDefault="006928DA" w:rsidP="003A1376">
            <w:pPr>
              <w:jc w:val="both"/>
              <w:rPr>
                <w:sz w:val="24"/>
                <w:lang w:val="ro-RO"/>
              </w:rPr>
            </w:pPr>
            <w:r w:rsidRPr="007A4053">
              <w:rPr>
                <w:sz w:val="24"/>
                <w:lang w:val="ro-RO"/>
              </w:rPr>
              <w:t xml:space="preserve">4.6. Alte impacturi </w:t>
            </w:r>
            <w:proofErr w:type="spellStart"/>
            <w:r w:rsidRPr="007A4053">
              <w:rPr>
                <w:sz w:val="24"/>
                <w:lang w:val="ro-RO"/>
              </w:rPr>
              <w:t>şi</w:t>
            </w:r>
            <w:proofErr w:type="spellEnd"/>
            <w:r w:rsidRPr="007A4053">
              <w:rPr>
                <w:sz w:val="24"/>
                <w:lang w:val="ro-RO"/>
              </w:rPr>
              <w:t xml:space="preserve"> </w:t>
            </w:r>
            <w:proofErr w:type="spellStart"/>
            <w:r w:rsidRPr="007A4053">
              <w:rPr>
                <w:sz w:val="24"/>
                <w:lang w:val="ro-RO"/>
              </w:rPr>
              <w:t>informaţii</w:t>
            </w:r>
            <w:proofErr w:type="spellEnd"/>
            <w:r w:rsidRPr="007A4053">
              <w:rPr>
                <w:sz w:val="24"/>
                <w:lang w:val="ro-RO"/>
              </w:rPr>
              <w:t xml:space="preserve"> relevante</w:t>
            </w:r>
          </w:p>
        </w:tc>
      </w:tr>
      <w:tr w:rsidR="00350769" w:rsidRPr="00507F51" w14:paraId="05A4F42A"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1ADDA86" w14:textId="4A44D20C" w:rsidR="00350769" w:rsidRPr="007A4053" w:rsidRDefault="008774E5" w:rsidP="003A1376">
            <w:pPr>
              <w:rPr>
                <w:b/>
                <w:sz w:val="28"/>
                <w:lang w:val="ro-RO"/>
              </w:rPr>
            </w:pPr>
            <w:r w:rsidRPr="007A4053">
              <w:rPr>
                <w:b/>
                <w:sz w:val="28"/>
                <w:lang w:val="ro-RO"/>
              </w:rPr>
              <w:t xml:space="preserve">5. Compatibilitatea proiectului actului normativ cu </w:t>
            </w:r>
            <w:proofErr w:type="spellStart"/>
            <w:r w:rsidRPr="007A4053">
              <w:rPr>
                <w:b/>
                <w:sz w:val="28"/>
                <w:lang w:val="ro-RO"/>
              </w:rPr>
              <w:t>legislaţia</w:t>
            </w:r>
            <w:proofErr w:type="spellEnd"/>
            <w:r w:rsidRPr="007A4053">
              <w:rPr>
                <w:b/>
                <w:sz w:val="28"/>
                <w:lang w:val="ro-RO"/>
              </w:rPr>
              <w:t xml:space="preserve"> UE</w:t>
            </w:r>
          </w:p>
        </w:tc>
      </w:tr>
      <w:tr w:rsidR="00350769" w:rsidRPr="007A4053" w14:paraId="06E37E06"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2437AC8E" w14:textId="6B79D585" w:rsidR="00A41D99" w:rsidRPr="007A4053" w:rsidRDefault="00C94D7B" w:rsidP="003A1376">
            <w:pPr>
              <w:jc w:val="both"/>
              <w:rPr>
                <w:sz w:val="24"/>
                <w:lang w:val="ro-RO"/>
              </w:rPr>
            </w:pPr>
            <w:r w:rsidRPr="007A4053">
              <w:rPr>
                <w:sz w:val="24"/>
                <w:lang w:val="ro-RO"/>
              </w:rPr>
              <w:t>Nu este cazul</w:t>
            </w:r>
          </w:p>
        </w:tc>
      </w:tr>
      <w:tr w:rsidR="00350769" w:rsidRPr="00507F51" w14:paraId="540FDF04"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60666A7B" w14:textId="5C7E298C" w:rsidR="00350769" w:rsidRPr="007A4053" w:rsidRDefault="00C94D7B" w:rsidP="003A1376">
            <w:pPr>
              <w:rPr>
                <w:b/>
                <w:sz w:val="28"/>
                <w:lang w:val="ro-RO"/>
              </w:rPr>
            </w:pPr>
            <w:r w:rsidRPr="007A4053">
              <w:rPr>
                <w:b/>
                <w:sz w:val="28"/>
                <w:lang w:val="ro-RO"/>
              </w:rPr>
              <w:t xml:space="preserve">6. Avizarea </w:t>
            </w:r>
            <w:proofErr w:type="spellStart"/>
            <w:r w:rsidRPr="007A4053">
              <w:rPr>
                <w:b/>
                <w:sz w:val="28"/>
                <w:lang w:val="ro-RO"/>
              </w:rPr>
              <w:t>şi</w:t>
            </w:r>
            <w:proofErr w:type="spellEnd"/>
            <w:r w:rsidRPr="007A4053">
              <w:rPr>
                <w:b/>
                <w:sz w:val="28"/>
                <w:lang w:val="ro-RO"/>
              </w:rPr>
              <w:t xml:space="preserve"> consultarea publică a proiectului actului normativ</w:t>
            </w:r>
          </w:p>
        </w:tc>
      </w:tr>
      <w:tr w:rsidR="00C94D7B" w:rsidRPr="00507F51" w14:paraId="06F50F1F"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3F571614" w14:textId="1309B64F" w:rsidR="00C94D7B" w:rsidRPr="007A4053" w:rsidRDefault="00C94D7B" w:rsidP="003A1376">
            <w:pPr>
              <w:jc w:val="both"/>
              <w:rPr>
                <w:sz w:val="24"/>
                <w:lang w:val="ro-RO"/>
              </w:rPr>
            </w:pPr>
            <w:r w:rsidRPr="007A4053">
              <w:rPr>
                <w:sz w:val="24"/>
                <w:lang w:val="ro-RO"/>
              </w:rPr>
              <w:t xml:space="preserve">Proiectul </w:t>
            </w:r>
            <w:r w:rsidR="00762B3E" w:rsidRPr="007A4053">
              <w:rPr>
                <w:sz w:val="24"/>
                <w:lang w:val="ro-RO"/>
              </w:rPr>
              <w:t xml:space="preserve">urmează a fi </w:t>
            </w:r>
            <w:r w:rsidRPr="007A4053">
              <w:rPr>
                <w:sz w:val="24"/>
                <w:lang w:val="ro-RO"/>
              </w:rPr>
              <w:t>supus avizării de către Cancelaria de Stat, Ministerul Finanțelor,</w:t>
            </w:r>
            <w:r w:rsidR="00620D33" w:rsidRPr="007A4053">
              <w:rPr>
                <w:sz w:val="24"/>
                <w:lang w:val="ro-RO"/>
              </w:rPr>
              <w:t xml:space="preserve"> Ministerul Educației</w:t>
            </w:r>
            <w:r w:rsidRPr="007A4053">
              <w:rPr>
                <w:sz w:val="24"/>
                <w:lang w:val="ro-RO"/>
              </w:rPr>
              <w:t>.</w:t>
            </w:r>
          </w:p>
          <w:p w14:paraId="5F3BDA95" w14:textId="77777777" w:rsidR="00C94D7B" w:rsidRPr="007A4053" w:rsidRDefault="00DB02C6" w:rsidP="003A1376">
            <w:pPr>
              <w:jc w:val="both"/>
              <w:rPr>
                <w:sz w:val="24"/>
                <w:lang w:val="ro-RO"/>
              </w:rPr>
            </w:pPr>
            <w:r w:rsidRPr="007A4053">
              <w:rPr>
                <w:sz w:val="24"/>
                <w:lang w:val="ro-RO"/>
              </w:rPr>
              <w:t>Anunțul de inițiere a elaborării proiectului a fost publicat la adresa:</w:t>
            </w:r>
          </w:p>
          <w:p w14:paraId="2958979D" w14:textId="4660DAA8" w:rsidR="0043153C" w:rsidRPr="007A4053" w:rsidRDefault="00D21E4D" w:rsidP="003A1376">
            <w:pPr>
              <w:rPr>
                <w:sz w:val="24"/>
                <w:lang w:val="ro-RO"/>
              </w:rPr>
            </w:pPr>
            <w:r w:rsidRPr="007A4053">
              <w:rPr>
                <w:sz w:val="24"/>
                <w:lang w:val="ro-RO"/>
              </w:rPr>
              <w:t>https://particip.gov.md/ro/document/stages/anunt-cu-privire-la-initierea-elaborarii-proiectului-hotaririi-guvernului-cu-privire-la-modificarea-unor-hotariri-de-guvern-modificarea-regulamentelor-de-organizare-si-functionare-a-ministerului-agriculturii-si-industriei-alimentare-si-ale-autoritatilor-din-subordinea-sa/14931</w:t>
            </w:r>
          </w:p>
          <w:p w14:paraId="7FEB7504" w14:textId="71970FD6" w:rsidR="00E74A62" w:rsidRPr="007A4053" w:rsidRDefault="00E74A62" w:rsidP="003A1376">
            <w:pPr>
              <w:jc w:val="both"/>
              <w:rPr>
                <w:sz w:val="24"/>
                <w:lang w:val="ro-RO"/>
              </w:rPr>
            </w:pPr>
          </w:p>
        </w:tc>
      </w:tr>
      <w:tr w:rsidR="00C94D7B" w:rsidRPr="007A4053" w14:paraId="15F3AF7E"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hideMark/>
          </w:tcPr>
          <w:p w14:paraId="0251C4B3" w14:textId="53BCC475" w:rsidR="00C94D7B" w:rsidRPr="007A4053" w:rsidRDefault="00C058DC" w:rsidP="003A1376">
            <w:pPr>
              <w:rPr>
                <w:b/>
                <w:sz w:val="28"/>
                <w:lang w:val="ro-RO"/>
              </w:rPr>
            </w:pPr>
            <w:r w:rsidRPr="007A4053">
              <w:rPr>
                <w:b/>
                <w:sz w:val="28"/>
                <w:lang w:val="ro-RO"/>
              </w:rPr>
              <w:t>7. Concluziile expertizelor</w:t>
            </w:r>
          </w:p>
        </w:tc>
      </w:tr>
      <w:tr w:rsidR="00C94D7B" w:rsidRPr="007A4053" w14:paraId="5BB3823C"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40A02B8C" w14:textId="6A12280F" w:rsidR="00D728E4" w:rsidRPr="007A4053" w:rsidRDefault="00D728E4" w:rsidP="003A1376">
            <w:pPr>
              <w:jc w:val="both"/>
              <w:rPr>
                <w:sz w:val="24"/>
                <w:lang w:val="ro-RO"/>
              </w:rPr>
            </w:pPr>
          </w:p>
        </w:tc>
      </w:tr>
      <w:tr w:rsidR="00C94D7B" w:rsidRPr="007A4053" w14:paraId="350ECA35"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1098129D" w14:textId="5356E3D4" w:rsidR="00C94D7B" w:rsidRPr="007A4053" w:rsidRDefault="008E49A1" w:rsidP="003A1376">
            <w:pPr>
              <w:rPr>
                <w:b/>
                <w:sz w:val="28"/>
                <w:lang w:val="ro-RO"/>
              </w:rPr>
            </w:pPr>
            <w:r w:rsidRPr="007A4053">
              <w:rPr>
                <w:b/>
                <w:sz w:val="28"/>
                <w:lang w:val="ro-RO"/>
              </w:rPr>
              <w:lastRenderedPageBreak/>
              <w:t>8. Modul de încorporare a actului în cadrul normativ existent</w:t>
            </w:r>
          </w:p>
        </w:tc>
      </w:tr>
      <w:tr w:rsidR="00C94D7B" w:rsidRPr="00507F51" w14:paraId="4F25FE6B"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B8ABAF1" w14:textId="77777777" w:rsidR="005A4220" w:rsidRPr="007A4053" w:rsidRDefault="001C3790" w:rsidP="003A1376">
            <w:pPr>
              <w:jc w:val="both"/>
              <w:rPr>
                <w:sz w:val="24"/>
                <w:lang w:val="ro-RO"/>
              </w:rPr>
            </w:pPr>
            <w:r w:rsidRPr="007A4053">
              <w:rPr>
                <w:sz w:val="24"/>
                <w:lang w:val="ro-RO"/>
              </w:rPr>
              <w:t xml:space="preserve">Ca rezultat al adoptării </w:t>
            </w:r>
            <w:proofErr w:type="spellStart"/>
            <w:r w:rsidRPr="007A4053">
              <w:rPr>
                <w:sz w:val="24"/>
                <w:lang w:val="ro-RO"/>
              </w:rPr>
              <w:t>Hotărîrii</w:t>
            </w:r>
            <w:proofErr w:type="spellEnd"/>
            <w:r w:rsidRPr="007A4053">
              <w:rPr>
                <w:sz w:val="24"/>
                <w:lang w:val="ro-RO"/>
              </w:rPr>
              <w:t xml:space="preserve"> Guvernului</w:t>
            </w:r>
            <w:r w:rsidR="00587147" w:rsidRPr="007A4053">
              <w:rPr>
                <w:sz w:val="24"/>
                <w:lang w:val="ro-RO"/>
              </w:rPr>
              <w:t xml:space="preserve">, Ministerul și autoritățile publice din sfera sa de competență urmează să-și aprobe </w:t>
            </w:r>
            <w:r w:rsidR="00B278C3" w:rsidRPr="007A4053">
              <w:rPr>
                <w:sz w:val="24"/>
                <w:lang w:val="ro-RO"/>
              </w:rPr>
              <w:t>organigramele.</w:t>
            </w:r>
            <w:r w:rsidR="00766A1D" w:rsidRPr="007A4053">
              <w:rPr>
                <w:sz w:val="24"/>
                <w:lang w:val="ro-RO"/>
              </w:rPr>
              <w:t xml:space="preserve"> </w:t>
            </w:r>
          </w:p>
          <w:p w14:paraId="3B3FBF36" w14:textId="1432B227" w:rsidR="00C94D7B" w:rsidRPr="007A4053" w:rsidRDefault="00766A1D" w:rsidP="003A1376">
            <w:pPr>
              <w:jc w:val="both"/>
              <w:rPr>
                <w:sz w:val="24"/>
                <w:lang w:val="ro-RO"/>
              </w:rPr>
            </w:pPr>
            <w:r w:rsidRPr="007A4053">
              <w:rPr>
                <w:sz w:val="24"/>
                <w:lang w:val="ro-RO"/>
              </w:rPr>
              <w:t>După caz, Ministerul va emite Ordin prin care se va institui colegiul acestuia.</w:t>
            </w:r>
            <w:r w:rsidR="00C0412C" w:rsidRPr="007A4053">
              <w:rPr>
                <w:sz w:val="24"/>
                <w:lang w:val="ro-RO"/>
              </w:rPr>
              <w:t xml:space="preserve"> </w:t>
            </w:r>
          </w:p>
          <w:p w14:paraId="13701D70" w14:textId="30C9ADD2" w:rsidR="00663DDD" w:rsidRPr="007A4053" w:rsidRDefault="00663DDD" w:rsidP="003A1376">
            <w:pPr>
              <w:jc w:val="both"/>
              <w:rPr>
                <w:sz w:val="24"/>
                <w:lang w:val="ro-RO"/>
              </w:rPr>
            </w:pPr>
            <w:r w:rsidRPr="007A4053">
              <w:rPr>
                <w:sz w:val="24"/>
                <w:lang w:val="ro-RO"/>
              </w:rPr>
              <w:t>De asemenea, Instituți</w:t>
            </w:r>
            <w:r w:rsidR="00BF7D1E" w:rsidRPr="007A4053">
              <w:rPr>
                <w:sz w:val="24"/>
                <w:lang w:val="ro-RO"/>
              </w:rPr>
              <w:t>a</w:t>
            </w:r>
            <w:r w:rsidRPr="007A4053">
              <w:rPr>
                <w:sz w:val="24"/>
                <w:lang w:val="ro-RO"/>
              </w:rPr>
              <w:t xml:space="preserve"> Public</w:t>
            </w:r>
            <w:r w:rsidR="00BF7D1E" w:rsidRPr="007A4053">
              <w:rPr>
                <w:sz w:val="24"/>
                <w:lang w:val="ro-RO"/>
              </w:rPr>
              <w:t>ă</w:t>
            </w:r>
            <w:r w:rsidRPr="007A4053">
              <w:rPr>
                <w:sz w:val="24"/>
                <w:lang w:val="ro-RO"/>
              </w:rPr>
              <w:t xml:space="preserve"> Centrul Național de Cercetare și Producere a Semințelor urmează să emită un ordin în baza căruia va trece la </w:t>
            </w:r>
            <w:r w:rsidR="00CA0A9C" w:rsidRPr="007A4053">
              <w:rPr>
                <w:sz w:val="24"/>
                <w:lang w:val="ro-RO"/>
              </w:rPr>
              <w:t>o altă formă de ținere a contabilității și a raportării financiare.</w:t>
            </w:r>
          </w:p>
        </w:tc>
      </w:tr>
      <w:tr w:rsidR="00C94D7B" w:rsidRPr="00507F51" w14:paraId="741362B0" w14:textId="77777777" w:rsidTr="008D58DC">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F9E3991" w14:textId="70D52658" w:rsidR="00C94D7B" w:rsidRPr="007A4053" w:rsidRDefault="00436332" w:rsidP="003A1376">
            <w:pPr>
              <w:rPr>
                <w:b/>
                <w:sz w:val="28"/>
                <w:lang w:val="ro-RO"/>
              </w:rPr>
            </w:pPr>
            <w:r w:rsidRPr="007A4053">
              <w:rPr>
                <w:b/>
                <w:sz w:val="28"/>
                <w:lang w:val="ro-RO"/>
              </w:rPr>
              <w:t>9. Măsuri necesare pentru implementarea prevederilor proiectului actului normativ</w:t>
            </w:r>
          </w:p>
        </w:tc>
      </w:tr>
      <w:tr w:rsidR="00C94D7B" w:rsidRPr="00507F51" w14:paraId="602994B9" w14:textId="77777777" w:rsidTr="008D58DC">
        <w:trPr>
          <w:trHeight w:val="185"/>
        </w:trPr>
        <w:tc>
          <w:tcPr>
            <w:tcW w:w="101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45" w:type="dxa"/>
              <w:bottom w:w="15" w:type="dxa"/>
              <w:right w:w="45" w:type="dxa"/>
            </w:tcMar>
          </w:tcPr>
          <w:p w14:paraId="74117714" w14:textId="77777777" w:rsidR="00462F72" w:rsidRPr="007A4053" w:rsidRDefault="0026090D" w:rsidP="003A1376">
            <w:pPr>
              <w:jc w:val="both"/>
              <w:rPr>
                <w:sz w:val="24"/>
                <w:szCs w:val="24"/>
                <w:lang w:val="ro-RO"/>
              </w:rPr>
            </w:pPr>
            <w:r w:rsidRPr="007A4053">
              <w:rPr>
                <w:sz w:val="24"/>
                <w:szCs w:val="24"/>
                <w:lang w:val="ro-RO"/>
              </w:rPr>
              <w:t xml:space="preserve">Implementarea </w:t>
            </w:r>
            <w:proofErr w:type="spellStart"/>
            <w:r w:rsidR="00B323AC" w:rsidRPr="007A4053">
              <w:rPr>
                <w:sz w:val="24"/>
                <w:szCs w:val="24"/>
                <w:lang w:val="ro-RO"/>
              </w:rPr>
              <w:t>hotărîrii</w:t>
            </w:r>
            <w:proofErr w:type="spellEnd"/>
            <w:r w:rsidR="00B323AC" w:rsidRPr="007A4053">
              <w:rPr>
                <w:sz w:val="24"/>
                <w:szCs w:val="24"/>
                <w:lang w:val="ro-RO"/>
              </w:rPr>
              <w:t xml:space="preserve"> adoptate se va realiza prin:</w:t>
            </w:r>
          </w:p>
          <w:p w14:paraId="4700F38B" w14:textId="700EC7BC" w:rsidR="00B323AC" w:rsidRPr="007A4053" w:rsidRDefault="00B323AC" w:rsidP="003A1376">
            <w:pPr>
              <w:jc w:val="both"/>
              <w:rPr>
                <w:sz w:val="24"/>
                <w:szCs w:val="24"/>
                <w:lang w:val="ro-RO"/>
              </w:rPr>
            </w:pPr>
            <w:r w:rsidRPr="007A4053">
              <w:rPr>
                <w:sz w:val="24"/>
                <w:szCs w:val="24"/>
                <w:lang w:val="ro-RO"/>
              </w:rPr>
              <w:t xml:space="preserve">a) aprobarea prin </w:t>
            </w:r>
            <w:r w:rsidR="00D55343" w:rsidRPr="007A4053">
              <w:rPr>
                <w:sz w:val="24"/>
                <w:szCs w:val="24"/>
                <w:lang w:val="ro-RO"/>
              </w:rPr>
              <w:t xml:space="preserve">acte administrativ normative </w:t>
            </w:r>
            <w:r w:rsidR="00420761" w:rsidRPr="007A4053">
              <w:rPr>
                <w:sz w:val="24"/>
                <w:szCs w:val="24"/>
                <w:lang w:val="ro-RO"/>
              </w:rPr>
              <w:t>a organigramei</w:t>
            </w:r>
            <w:r w:rsidR="00D55343" w:rsidRPr="007A4053">
              <w:rPr>
                <w:sz w:val="24"/>
                <w:szCs w:val="24"/>
                <w:lang w:val="ro-RO"/>
              </w:rPr>
              <w:t xml:space="preserve"> autorităților</w:t>
            </w:r>
            <w:r w:rsidR="003136EC" w:rsidRPr="007A4053">
              <w:rPr>
                <w:sz w:val="24"/>
                <w:szCs w:val="24"/>
                <w:lang w:val="ro-RO"/>
              </w:rPr>
              <w:t xml:space="preserve"> administrației publice vizate de proiect</w:t>
            </w:r>
            <w:r w:rsidR="00CB1404" w:rsidRPr="007A4053">
              <w:rPr>
                <w:sz w:val="24"/>
                <w:szCs w:val="24"/>
                <w:lang w:val="ro-RO"/>
              </w:rPr>
              <w:t>;</w:t>
            </w:r>
          </w:p>
          <w:p w14:paraId="168A153D" w14:textId="77777777" w:rsidR="00CB1404" w:rsidRPr="007A4053" w:rsidRDefault="00CB1404" w:rsidP="003A1376">
            <w:pPr>
              <w:jc w:val="both"/>
              <w:rPr>
                <w:sz w:val="24"/>
                <w:szCs w:val="24"/>
                <w:lang w:val="ro-RO"/>
              </w:rPr>
            </w:pPr>
            <w:r w:rsidRPr="007A4053">
              <w:rPr>
                <w:sz w:val="24"/>
                <w:szCs w:val="24"/>
                <w:lang w:val="ro-RO"/>
              </w:rPr>
              <w:t xml:space="preserve">b) modificarea </w:t>
            </w:r>
            <w:r w:rsidR="005B7045" w:rsidRPr="007A4053">
              <w:rPr>
                <w:sz w:val="24"/>
                <w:szCs w:val="24"/>
                <w:lang w:val="ro-RO"/>
              </w:rPr>
              <w:t>statului de personal al Ministerului Agriculturii și Industriei Alimentare, Agenției de Intervenție și Plăți pentru Agricultură</w:t>
            </w:r>
            <w:r w:rsidR="0042298D" w:rsidRPr="007A4053">
              <w:rPr>
                <w:sz w:val="24"/>
                <w:szCs w:val="24"/>
                <w:lang w:val="ro-RO"/>
              </w:rPr>
              <w:t xml:space="preserve">, </w:t>
            </w:r>
            <w:r w:rsidR="00751B88" w:rsidRPr="007A4053">
              <w:rPr>
                <w:sz w:val="24"/>
                <w:szCs w:val="24"/>
                <w:lang w:val="ro-RO"/>
              </w:rPr>
              <w:t xml:space="preserve">al </w:t>
            </w:r>
            <w:r w:rsidR="0042298D" w:rsidRPr="007A4053">
              <w:rPr>
                <w:sz w:val="24"/>
                <w:szCs w:val="24"/>
                <w:lang w:val="ro-RO"/>
              </w:rPr>
              <w:t>Centrul</w:t>
            </w:r>
            <w:r w:rsidR="00751B88" w:rsidRPr="007A4053">
              <w:rPr>
                <w:sz w:val="24"/>
                <w:szCs w:val="24"/>
                <w:lang w:val="ro-RO"/>
              </w:rPr>
              <w:t>ui</w:t>
            </w:r>
            <w:r w:rsidR="0042298D" w:rsidRPr="007A4053">
              <w:rPr>
                <w:sz w:val="24"/>
                <w:szCs w:val="24"/>
                <w:lang w:val="ro-RO"/>
              </w:rPr>
              <w:t xml:space="preserve"> Național de Cercetare și Producere a Semințelor</w:t>
            </w:r>
            <w:r w:rsidR="00751B88" w:rsidRPr="007A4053">
              <w:rPr>
                <w:sz w:val="24"/>
                <w:szCs w:val="24"/>
                <w:lang w:val="ro-RO"/>
              </w:rPr>
              <w:t>, Institutului Național de Cercetări Aplicative în Agricultură și Medicină Veterinară</w:t>
            </w:r>
            <w:r w:rsidR="005F11FE" w:rsidRPr="007A4053">
              <w:rPr>
                <w:sz w:val="24"/>
                <w:szCs w:val="24"/>
                <w:lang w:val="ro-RO"/>
              </w:rPr>
              <w:t>;</w:t>
            </w:r>
          </w:p>
          <w:p w14:paraId="26BDF340" w14:textId="3E680E4B" w:rsidR="005F11FE" w:rsidRPr="007A4053" w:rsidRDefault="005F11FE" w:rsidP="003A1376">
            <w:pPr>
              <w:jc w:val="both"/>
              <w:rPr>
                <w:sz w:val="24"/>
                <w:szCs w:val="24"/>
                <w:lang w:val="ro-RO"/>
              </w:rPr>
            </w:pPr>
            <w:r w:rsidRPr="007A4053">
              <w:rPr>
                <w:sz w:val="24"/>
                <w:lang w:val="ro-RO"/>
              </w:rPr>
              <w:t xml:space="preserve">c) </w:t>
            </w:r>
            <w:r w:rsidR="001F5544" w:rsidRPr="007A4053">
              <w:rPr>
                <w:sz w:val="24"/>
                <w:lang w:val="ro-RO"/>
              </w:rPr>
              <w:t>realizarea de către Instituția Publică Centrul Național de Cercetare și Producere a Semințelor a procedurilor interne necesare pentru trecerea la o altă formă de ținere a contabilității.</w:t>
            </w:r>
          </w:p>
        </w:tc>
      </w:tr>
    </w:tbl>
    <w:p w14:paraId="631D5E10" w14:textId="77777777" w:rsidR="00742C3B" w:rsidRPr="007A4053" w:rsidRDefault="00742C3B" w:rsidP="00350769">
      <w:pPr>
        <w:rPr>
          <w:lang w:val="ro-RO"/>
        </w:rPr>
      </w:pPr>
    </w:p>
    <w:p w14:paraId="756F33DE" w14:textId="77777777" w:rsidR="001F5544" w:rsidRPr="007A4053" w:rsidRDefault="001F5544" w:rsidP="00350769">
      <w:pPr>
        <w:rPr>
          <w:lang w:val="ro-RO"/>
        </w:rPr>
      </w:pPr>
    </w:p>
    <w:p w14:paraId="2F474731" w14:textId="77777777" w:rsidR="001F5544" w:rsidRPr="007A4053" w:rsidRDefault="001F5544" w:rsidP="00350769">
      <w:pPr>
        <w:rPr>
          <w:lang w:val="ro-RO"/>
        </w:rPr>
      </w:pPr>
    </w:p>
    <w:p w14:paraId="27FD92EF" w14:textId="77777777" w:rsidR="001F5544" w:rsidRPr="007A4053" w:rsidRDefault="001F5544" w:rsidP="00350769">
      <w:pPr>
        <w:rPr>
          <w:lang w:val="ro-RO"/>
        </w:rPr>
      </w:pPr>
    </w:p>
    <w:p w14:paraId="57F6ECE3" w14:textId="77777777" w:rsidR="00742C3B" w:rsidRPr="007A4053" w:rsidRDefault="00742C3B" w:rsidP="00350769">
      <w:pPr>
        <w:rPr>
          <w:lang w:val="ro-RO"/>
        </w:rPr>
      </w:pPr>
    </w:p>
    <w:p w14:paraId="7CFD3C00" w14:textId="1F54EA37" w:rsidR="00110511" w:rsidRPr="007A4053" w:rsidRDefault="001D3108" w:rsidP="00750BD4">
      <w:pPr>
        <w:tabs>
          <w:tab w:val="left" w:pos="6946"/>
        </w:tabs>
        <w:ind w:right="-852"/>
        <w:jc w:val="both"/>
        <w:rPr>
          <w:b/>
          <w:sz w:val="27"/>
          <w:szCs w:val="27"/>
          <w:lang w:val="ro-RO"/>
        </w:rPr>
      </w:pPr>
      <w:r>
        <w:rPr>
          <w:b/>
          <w:sz w:val="27"/>
          <w:szCs w:val="27"/>
          <w:lang w:val="ro-RO"/>
        </w:rPr>
        <w:t>Secretar General al Ministerului</w:t>
      </w:r>
      <w:r>
        <w:rPr>
          <w:b/>
          <w:sz w:val="27"/>
          <w:szCs w:val="27"/>
          <w:lang w:val="ro-RO"/>
        </w:rPr>
        <w:tab/>
        <w:t>Sergiu GHERCIU</w:t>
      </w:r>
    </w:p>
    <w:p w14:paraId="591131A7" w14:textId="77777777" w:rsidR="00742C3B" w:rsidRPr="007A4053" w:rsidRDefault="00742C3B" w:rsidP="00350769">
      <w:pPr>
        <w:rPr>
          <w:sz w:val="16"/>
          <w:szCs w:val="16"/>
          <w:lang w:val="ro-RO"/>
        </w:rPr>
      </w:pPr>
    </w:p>
    <w:p w14:paraId="67A38DBC" w14:textId="77777777" w:rsidR="00C4049E" w:rsidRPr="007A4053" w:rsidRDefault="00C4049E" w:rsidP="00350769">
      <w:pPr>
        <w:rPr>
          <w:sz w:val="16"/>
          <w:szCs w:val="16"/>
          <w:lang w:val="ro-RO"/>
        </w:rPr>
      </w:pPr>
    </w:p>
    <w:p w14:paraId="66539A5A" w14:textId="77777777" w:rsidR="00C4049E" w:rsidRPr="007A4053" w:rsidRDefault="00C4049E" w:rsidP="00350769">
      <w:pPr>
        <w:rPr>
          <w:sz w:val="16"/>
          <w:szCs w:val="16"/>
          <w:lang w:val="ro-RO"/>
        </w:rPr>
      </w:pPr>
    </w:p>
    <w:p w14:paraId="5655F8B4" w14:textId="77777777" w:rsidR="00C4049E" w:rsidRPr="007A4053" w:rsidRDefault="00C4049E" w:rsidP="00350769">
      <w:pPr>
        <w:rPr>
          <w:sz w:val="16"/>
          <w:szCs w:val="16"/>
          <w:lang w:val="ro-RO"/>
        </w:rPr>
      </w:pPr>
    </w:p>
    <w:p w14:paraId="2C545E26" w14:textId="77777777" w:rsidR="00C4049E" w:rsidRPr="007A4053" w:rsidRDefault="00C4049E" w:rsidP="00350769">
      <w:pPr>
        <w:rPr>
          <w:sz w:val="16"/>
          <w:szCs w:val="16"/>
          <w:lang w:val="ro-RO"/>
        </w:rPr>
      </w:pPr>
    </w:p>
    <w:p w14:paraId="69870B5D" w14:textId="77777777" w:rsidR="00C4049E" w:rsidRPr="007A4053" w:rsidRDefault="00C4049E" w:rsidP="00350769">
      <w:pPr>
        <w:rPr>
          <w:sz w:val="16"/>
          <w:szCs w:val="16"/>
          <w:lang w:val="ro-RO"/>
        </w:rPr>
      </w:pPr>
    </w:p>
    <w:p w14:paraId="2FB16D71" w14:textId="77777777" w:rsidR="00350769" w:rsidRPr="007A4053" w:rsidRDefault="00350769" w:rsidP="00350769">
      <w:pPr>
        <w:rPr>
          <w:sz w:val="16"/>
          <w:szCs w:val="16"/>
          <w:lang w:val="ro-RO"/>
        </w:rPr>
      </w:pPr>
      <w:r w:rsidRPr="007A4053">
        <w:rPr>
          <w:sz w:val="16"/>
          <w:szCs w:val="16"/>
          <w:lang w:val="ro-RO"/>
        </w:rPr>
        <w:t>Ex.: Dogotari Vasilii</w:t>
      </w:r>
    </w:p>
    <w:p w14:paraId="2D6AC5DE" w14:textId="733EDC24" w:rsidR="005B7A4F" w:rsidRPr="007A4053" w:rsidRDefault="00350769" w:rsidP="001810D6">
      <w:pPr>
        <w:rPr>
          <w:sz w:val="16"/>
          <w:szCs w:val="16"/>
          <w:lang w:val="ro-RO"/>
        </w:rPr>
      </w:pPr>
      <w:r w:rsidRPr="007A4053">
        <w:rPr>
          <w:sz w:val="16"/>
          <w:szCs w:val="16"/>
          <w:lang w:val="ro-RO"/>
        </w:rPr>
        <w:t>Tel.: 0(22) 2045</w:t>
      </w:r>
      <w:r w:rsidR="09C69EA2" w:rsidRPr="007A4053">
        <w:rPr>
          <w:sz w:val="16"/>
          <w:szCs w:val="16"/>
          <w:lang w:val="ro-RO"/>
        </w:rPr>
        <w:t>25</w:t>
      </w:r>
    </w:p>
    <w:p w14:paraId="4D9037E1" w14:textId="77777777" w:rsidR="005B7A4F" w:rsidRPr="007A4053" w:rsidRDefault="005B7A4F">
      <w:pPr>
        <w:jc w:val="right"/>
        <w:rPr>
          <w:sz w:val="16"/>
          <w:szCs w:val="16"/>
          <w:lang w:val="ro-RO"/>
        </w:rPr>
      </w:pPr>
      <w:r w:rsidRPr="007A4053">
        <w:rPr>
          <w:sz w:val="16"/>
          <w:szCs w:val="16"/>
          <w:lang w:val="ro-RO"/>
        </w:rPr>
        <w:br w:type="page"/>
      </w:r>
    </w:p>
    <w:p w14:paraId="528F735F" w14:textId="77777777" w:rsidR="00DD7739" w:rsidRPr="00B268A0" w:rsidRDefault="00F27F95" w:rsidP="00F27F95">
      <w:pPr>
        <w:jc w:val="right"/>
        <w:rPr>
          <w:sz w:val="24"/>
          <w:lang w:val="ro-RO"/>
        </w:rPr>
      </w:pPr>
      <w:r w:rsidRPr="00B268A0">
        <w:rPr>
          <w:sz w:val="24"/>
          <w:lang w:val="ro-RO"/>
        </w:rPr>
        <w:lastRenderedPageBreak/>
        <w:t>Anexa nr. 1</w:t>
      </w:r>
    </w:p>
    <w:p w14:paraId="6E9E5AC0" w14:textId="544182D4" w:rsidR="008D58DC" w:rsidRPr="00B268A0" w:rsidRDefault="00B268A0" w:rsidP="00F27F95">
      <w:pPr>
        <w:jc w:val="right"/>
        <w:rPr>
          <w:sz w:val="24"/>
          <w:lang w:val="ro-RO"/>
        </w:rPr>
      </w:pPr>
      <w:r>
        <w:rPr>
          <w:sz w:val="24"/>
          <w:lang w:val="ro-RO"/>
        </w:rPr>
        <w:t>l</w:t>
      </w:r>
      <w:r w:rsidR="00DD7739" w:rsidRPr="00B268A0">
        <w:rPr>
          <w:sz w:val="24"/>
          <w:lang w:val="ro-RO"/>
        </w:rPr>
        <w:t>a Nota de fundamentare</w:t>
      </w:r>
    </w:p>
    <w:p w14:paraId="55791B35" w14:textId="77777777" w:rsidR="008D58DC" w:rsidRDefault="008D58DC" w:rsidP="00F27F95">
      <w:pPr>
        <w:jc w:val="right"/>
        <w:rPr>
          <w:lang w:val="ro-RO"/>
        </w:rPr>
      </w:pPr>
    </w:p>
    <w:p w14:paraId="47B9C9FB" w14:textId="1FB74906" w:rsidR="00E505D3" w:rsidRPr="007A4053" w:rsidRDefault="00E505D3" w:rsidP="00F27F95">
      <w:pPr>
        <w:jc w:val="right"/>
        <w:rPr>
          <w:rFonts w:eastAsiaTheme="minorHAnsi" w:cstheme="minorBidi"/>
          <w:sz w:val="27"/>
          <w:szCs w:val="22"/>
          <w:lang w:val="ro-RO"/>
        </w:rPr>
      </w:pPr>
      <w:r w:rsidRPr="007A4053">
        <w:rPr>
          <w:lang w:val="ro-RO"/>
        </w:rPr>
        <w:fldChar w:fldCharType="begin"/>
      </w:r>
      <w:r w:rsidRPr="007A4053">
        <w:rPr>
          <w:lang w:val="ro-RO"/>
        </w:rPr>
        <w:instrText xml:space="preserve"> LINK Excel.Sheet.12 "https://maiamd.sharepoint.com/sites/ProiecteActNormativ/Documente%20partajate/Direcția%20juridică/2026/PHG_modificare_Regulamente_autoritati/Reorganizarea%20%20MAIA%202026.xlsx" "23 ian 2026!R1C1:R132C6" \a \f 4 \h </w:instrText>
      </w:r>
      <w:r w:rsidR="00F27F95" w:rsidRPr="007A4053">
        <w:rPr>
          <w:lang w:val="ro-RO"/>
        </w:rPr>
        <w:instrText xml:space="preserve"> \* MERGEFORMAT </w:instrText>
      </w:r>
      <w:r w:rsidRPr="007A4053">
        <w:rPr>
          <w:lang w:val="ro-RO"/>
        </w:rPr>
        <w:fldChar w:fldCharType="separate"/>
      </w:r>
    </w:p>
    <w:tbl>
      <w:tblPr>
        <w:tblW w:w="9420" w:type="dxa"/>
        <w:tblLook w:val="04A0" w:firstRow="1" w:lastRow="0" w:firstColumn="1" w:lastColumn="0" w:noHBand="0" w:noVBand="1"/>
      </w:tblPr>
      <w:tblGrid>
        <w:gridCol w:w="920"/>
        <w:gridCol w:w="3417"/>
        <w:gridCol w:w="1323"/>
        <w:gridCol w:w="1310"/>
        <w:gridCol w:w="936"/>
        <w:gridCol w:w="1870"/>
      </w:tblGrid>
      <w:tr w:rsidR="00E505D3" w:rsidRPr="00844B49" w14:paraId="221FDB3A" w14:textId="77777777" w:rsidTr="00E505D3">
        <w:trPr>
          <w:trHeight w:val="300"/>
        </w:trPr>
        <w:tc>
          <w:tcPr>
            <w:tcW w:w="6800" w:type="dxa"/>
            <w:gridSpan w:val="4"/>
            <w:vMerge w:val="restart"/>
            <w:tcBorders>
              <w:top w:val="nil"/>
              <w:left w:val="nil"/>
              <w:bottom w:val="single" w:sz="4" w:space="0" w:color="000000"/>
              <w:right w:val="nil"/>
            </w:tcBorders>
            <w:vAlign w:val="bottom"/>
            <w:hideMark/>
          </w:tcPr>
          <w:p w14:paraId="2C575E63" w14:textId="616701B8" w:rsidR="00E505D3" w:rsidRPr="007A4053" w:rsidRDefault="00E505D3" w:rsidP="00E505D3">
            <w:pPr>
              <w:jc w:val="center"/>
              <w:rPr>
                <w:b/>
                <w:bCs/>
                <w:color w:val="000000"/>
                <w:sz w:val="22"/>
                <w:szCs w:val="22"/>
                <w:lang w:val="ro-RO" w:eastAsia="ro-RO"/>
              </w:rPr>
            </w:pPr>
            <w:r w:rsidRPr="007A4053">
              <w:rPr>
                <w:b/>
                <w:bCs/>
                <w:color w:val="000000"/>
                <w:sz w:val="22"/>
                <w:szCs w:val="22"/>
                <w:lang w:val="ro-RO" w:eastAsia="ro-RO"/>
              </w:rPr>
              <w:t>Repartizarea funcțiilor pentru Aparatul Central Ministerul Agriculturii și Industriei Alimentare</w:t>
            </w:r>
          </w:p>
        </w:tc>
        <w:tc>
          <w:tcPr>
            <w:tcW w:w="750" w:type="dxa"/>
            <w:tcBorders>
              <w:top w:val="nil"/>
              <w:left w:val="nil"/>
              <w:bottom w:val="nil"/>
              <w:right w:val="nil"/>
            </w:tcBorders>
            <w:shd w:val="clear" w:color="000000" w:fill="FFFFFF"/>
            <w:vAlign w:val="bottom"/>
            <w:hideMark/>
          </w:tcPr>
          <w:p w14:paraId="2ECCD355" w14:textId="77777777" w:rsidR="00E505D3" w:rsidRPr="007A4053" w:rsidRDefault="00E505D3" w:rsidP="00E505D3">
            <w:pPr>
              <w:jc w:val="center"/>
              <w:rPr>
                <w:b/>
                <w:bCs/>
                <w:color w:val="000000"/>
                <w:sz w:val="22"/>
                <w:szCs w:val="22"/>
                <w:lang w:val="ro-RO" w:eastAsia="ro-RO"/>
              </w:rPr>
            </w:pPr>
            <w:r w:rsidRPr="007A4053">
              <w:rPr>
                <w:b/>
                <w:bCs/>
                <w:color w:val="000000"/>
                <w:sz w:val="22"/>
                <w:szCs w:val="22"/>
                <w:lang w:val="ro-RO" w:eastAsia="ro-RO"/>
              </w:rPr>
              <w:t> </w:t>
            </w:r>
          </w:p>
        </w:tc>
        <w:tc>
          <w:tcPr>
            <w:tcW w:w="1870" w:type="dxa"/>
            <w:tcBorders>
              <w:top w:val="nil"/>
              <w:left w:val="nil"/>
              <w:bottom w:val="nil"/>
              <w:right w:val="nil"/>
            </w:tcBorders>
            <w:shd w:val="clear" w:color="000000" w:fill="FFFFFF"/>
            <w:vAlign w:val="bottom"/>
            <w:hideMark/>
          </w:tcPr>
          <w:p w14:paraId="02D435C8" w14:textId="77777777" w:rsidR="00E505D3" w:rsidRPr="007A4053" w:rsidRDefault="00E505D3" w:rsidP="00E505D3">
            <w:pPr>
              <w:jc w:val="center"/>
              <w:rPr>
                <w:b/>
                <w:bCs/>
                <w:color w:val="000000"/>
                <w:sz w:val="22"/>
                <w:szCs w:val="22"/>
                <w:lang w:val="ro-RO" w:eastAsia="ro-RO"/>
              </w:rPr>
            </w:pPr>
            <w:r w:rsidRPr="007A4053">
              <w:rPr>
                <w:b/>
                <w:bCs/>
                <w:color w:val="000000"/>
                <w:sz w:val="22"/>
                <w:szCs w:val="22"/>
                <w:lang w:val="ro-RO" w:eastAsia="ro-RO"/>
              </w:rPr>
              <w:t> </w:t>
            </w:r>
          </w:p>
        </w:tc>
      </w:tr>
      <w:tr w:rsidR="00E505D3" w:rsidRPr="00844B49" w14:paraId="485580B3" w14:textId="77777777" w:rsidTr="00E505D3">
        <w:trPr>
          <w:trHeight w:val="300"/>
        </w:trPr>
        <w:tc>
          <w:tcPr>
            <w:tcW w:w="6800" w:type="dxa"/>
            <w:gridSpan w:val="4"/>
            <w:vMerge/>
            <w:tcBorders>
              <w:top w:val="nil"/>
              <w:left w:val="nil"/>
              <w:bottom w:val="single" w:sz="4" w:space="0" w:color="000000"/>
              <w:right w:val="nil"/>
            </w:tcBorders>
            <w:vAlign w:val="center"/>
            <w:hideMark/>
          </w:tcPr>
          <w:p w14:paraId="3B2A01EF" w14:textId="77777777" w:rsidR="00E505D3" w:rsidRPr="007A4053" w:rsidRDefault="00E505D3" w:rsidP="00E505D3">
            <w:pPr>
              <w:rPr>
                <w:b/>
                <w:bCs/>
                <w:color w:val="000000"/>
                <w:sz w:val="22"/>
                <w:szCs w:val="22"/>
                <w:lang w:val="ro-RO" w:eastAsia="ro-RO"/>
              </w:rPr>
            </w:pPr>
          </w:p>
        </w:tc>
        <w:tc>
          <w:tcPr>
            <w:tcW w:w="750" w:type="dxa"/>
            <w:tcBorders>
              <w:top w:val="nil"/>
              <w:left w:val="nil"/>
              <w:bottom w:val="nil"/>
              <w:right w:val="nil"/>
            </w:tcBorders>
            <w:shd w:val="clear" w:color="000000" w:fill="FFFFFF"/>
            <w:vAlign w:val="bottom"/>
            <w:hideMark/>
          </w:tcPr>
          <w:p w14:paraId="559911B4" w14:textId="77777777" w:rsidR="00E505D3" w:rsidRPr="007A4053" w:rsidRDefault="00E505D3" w:rsidP="00E505D3">
            <w:pPr>
              <w:jc w:val="center"/>
              <w:rPr>
                <w:b/>
                <w:bCs/>
                <w:color w:val="000000"/>
                <w:sz w:val="22"/>
                <w:szCs w:val="22"/>
                <w:lang w:val="ro-RO" w:eastAsia="ro-RO"/>
              </w:rPr>
            </w:pPr>
            <w:r w:rsidRPr="007A4053">
              <w:rPr>
                <w:b/>
                <w:bCs/>
                <w:color w:val="000000"/>
                <w:sz w:val="22"/>
                <w:szCs w:val="22"/>
                <w:lang w:val="ro-RO" w:eastAsia="ro-RO"/>
              </w:rPr>
              <w:t> </w:t>
            </w:r>
          </w:p>
        </w:tc>
        <w:tc>
          <w:tcPr>
            <w:tcW w:w="1870" w:type="dxa"/>
            <w:tcBorders>
              <w:top w:val="nil"/>
              <w:left w:val="nil"/>
              <w:bottom w:val="nil"/>
              <w:right w:val="nil"/>
            </w:tcBorders>
            <w:shd w:val="clear" w:color="000000" w:fill="FFFFFF"/>
            <w:vAlign w:val="bottom"/>
            <w:hideMark/>
          </w:tcPr>
          <w:p w14:paraId="6C490519" w14:textId="77777777" w:rsidR="00E505D3" w:rsidRPr="007A4053" w:rsidRDefault="00E505D3" w:rsidP="00E505D3">
            <w:pPr>
              <w:jc w:val="center"/>
              <w:rPr>
                <w:b/>
                <w:bCs/>
                <w:color w:val="000000"/>
                <w:sz w:val="22"/>
                <w:szCs w:val="22"/>
                <w:lang w:val="ro-RO" w:eastAsia="ro-RO"/>
              </w:rPr>
            </w:pPr>
            <w:r w:rsidRPr="007A4053">
              <w:rPr>
                <w:b/>
                <w:bCs/>
                <w:color w:val="000000"/>
                <w:sz w:val="22"/>
                <w:szCs w:val="22"/>
                <w:lang w:val="ro-RO" w:eastAsia="ro-RO"/>
              </w:rPr>
              <w:t> </w:t>
            </w:r>
          </w:p>
        </w:tc>
      </w:tr>
      <w:tr w:rsidR="00E505D3" w:rsidRPr="007A4053" w14:paraId="0453CAB2"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13372D2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Nr.</w:t>
            </w:r>
          </w:p>
        </w:tc>
        <w:tc>
          <w:tcPr>
            <w:tcW w:w="34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CC91CE"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Denumirea subdiviziunilor </w:t>
            </w:r>
            <w:proofErr w:type="spellStart"/>
            <w:r w:rsidRPr="007A4053">
              <w:rPr>
                <w:b/>
                <w:bCs/>
                <w:color w:val="000000"/>
                <w:sz w:val="24"/>
                <w:szCs w:val="24"/>
                <w:lang w:val="ro-RO" w:eastAsia="ro-RO"/>
              </w:rPr>
              <w:t>şi</w:t>
            </w:r>
            <w:proofErr w:type="spellEnd"/>
            <w:r w:rsidRPr="007A4053">
              <w:rPr>
                <w:b/>
                <w:bCs/>
                <w:color w:val="000000"/>
                <w:sz w:val="24"/>
                <w:szCs w:val="24"/>
                <w:lang w:val="ro-RO" w:eastAsia="ro-RO"/>
              </w:rPr>
              <w:t xml:space="preserve"> </w:t>
            </w:r>
            <w:proofErr w:type="spellStart"/>
            <w:r w:rsidRPr="007A4053">
              <w:rPr>
                <w:b/>
                <w:bCs/>
                <w:color w:val="000000"/>
                <w:sz w:val="24"/>
                <w:szCs w:val="24"/>
                <w:lang w:val="ro-RO" w:eastAsia="ro-RO"/>
              </w:rPr>
              <w:t>funcţiilor</w:t>
            </w:r>
            <w:proofErr w:type="spellEnd"/>
          </w:p>
        </w:tc>
        <w:tc>
          <w:tcPr>
            <w:tcW w:w="12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0254B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xml:space="preserve">Numărul de unități </w:t>
            </w:r>
            <w:proofErr w:type="spellStart"/>
            <w:r w:rsidRPr="007A4053">
              <w:rPr>
                <w:b/>
                <w:bCs/>
                <w:color w:val="000000"/>
                <w:sz w:val="24"/>
                <w:szCs w:val="24"/>
                <w:lang w:val="ro-RO" w:eastAsia="ro-RO"/>
              </w:rPr>
              <w:t>pînă</w:t>
            </w:r>
            <w:proofErr w:type="spellEnd"/>
            <w:r w:rsidRPr="007A4053">
              <w:rPr>
                <w:b/>
                <w:bCs/>
                <w:color w:val="000000"/>
                <w:sz w:val="24"/>
                <w:szCs w:val="24"/>
                <w:lang w:val="ro-RO" w:eastAsia="ro-RO"/>
              </w:rPr>
              <w:t xml:space="preserve"> la modificare</w:t>
            </w:r>
          </w:p>
        </w:tc>
        <w:tc>
          <w:tcPr>
            <w:tcW w:w="12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79CCB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xml:space="preserve">Numărul de unități după </w:t>
            </w:r>
            <w:proofErr w:type="spellStart"/>
            <w:r w:rsidRPr="007A4053">
              <w:rPr>
                <w:b/>
                <w:bCs/>
                <w:color w:val="000000"/>
                <w:sz w:val="24"/>
                <w:szCs w:val="24"/>
                <w:lang w:val="ro-RO" w:eastAsia="ro-RO"/>
              </w:rPr>
              <w:t>modicările</w:t>
            </w:r>
            <w:proofErr w:type="spellEnd"/>
            <w:r w:rsidRPr="007A4053">
              <w:rPr>
                <w:b/>
                <w:bCs/>
                <w:color w:val="000000"/>
                <w:sz w:val="24"/>
                <w:szCs w:val="24"/>
                <w:lang w:val="ro-RO" w:eastAsia="ro-RO"/>
              </w:rPr>
              <w:t xml:space="preserve"> propuse</w:t>
            </w:r>
          </w:p>
        </w:tc>
        <w:tc>
          <w:tcPr>
            <w:tcW w:w="7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B09F6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Unități noi</w:t>
            </w:r>
          </w:p>
        </w:tc>
        <w:tc>
          <w:tcPr>
            <w:tcW w:w="18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E0922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451A0664" w14:textId="77777777" w:rsidTr="00E505D3">
        <w:trPr>
          <w:trHeight w:val="58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14:paraId="1D93D10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d/o</w:t>
            </w:r>
          </w:p>
        </w:tc>
        <w:tc>
          <w:tcPr>
            <w:tcW w:w="3417" w:type="dxa"/>
            <w:vMerge/>
            <w:tcBorders>
              <w:top w:val="nil"/>
              <w:left w:val="single" w:sz="4" w:space="0" w:color="auto"/>
              <w:bottom w:val="single" w:sz="4" w:space="0" w:color="000000"/>
              <w:right w:val="single" w:sz="4" w:space="0" w:color="auto"/>
            </w:tcBorders>
            <w:vAlign w:val="center"/>
            <w:hideMark/>
          </w:tcPr>
          <w:p w14:paraId="4AC7B704" w14:textId="77777777" w:rsidR="00E505D3" w:rsidRPr="007A4053" w:rsidRDefault="00E505D3" w:rsidP="00E505D3">
            <w:pPr>
              <w:rPr>
                <w:b/>
                <w:bCs/>
                <w:color w:val="000000"/>
                <w:sz w:val="24"/>
                <w:szCs w:val="24"/>
                <w:lang w:val="ro-RO" w:eastAsia="ro-RO"/>
              </w:rPr>
            </w:pPr>
          </w:p>
        </w:tc>
        <w:tc>
          <w:tcPr>
            <w:tcW w:w="1253" w:type="dxa"/>
            <w:vMerge/>
            <w:tcBorders>
              <w:top w:val="nil"/>
              <w:left w:val="single" w:sz="4" w:space="0" w:color="auto"/>
              <w:bottom w:val="single" w:sz="4" w:space="0" w:color="000000"/>
              <w:right w:val="single" w:sz="4" w:space="0" w:color="auto"/>
            </w:tcBorders>
            <w:vAlign w:val="center"/>
            <w:hideMark/>
          </w:tcPr>
          <w:p w14:paraId="6AC4DF61" w14:textId="77777777" w:rsidR="00E505D3" w:rsidRPr="007A4053" w:rsidRDefault="00E505D3" w:rsidP="00E505D3">
            <w:pPr>
              <w:rPr>
                <w:b/>
                <w:bCs/>
                <w:color w:val="000000"/>
                <w:sz w:val="24"/>
                <w:szCs w:val="24"/>
                <w:lang w:val="ro-RO" w:eastAsia="ro-RO"/>
              </w:rPr>
            </w:pPr>
          </w:p>
        </w:tc>
        <w:tc>
          <w:tcPr>
            <w:tcW w:w="1210" w:type="dxa"/>
            <w:vMerge/>
            <w:tcBorders>
              <w:top w:val="nil"/>
              <w:left w:val="single" w:sz="4" w:space="0" w:color="auto"/>
              <w:bottom w:val="single" w:sz="4" w:space="0" w:color="000000"/>
              <w:right w:val="single" w:sz="4" w:space="0" w:color="auto"/>
            </w:tcBorders>
            <w:vAlign w:val="center"/>
            <w:hideMark/>
          </w:tcPr>
          <w:p w14:paraId="1DBA7EA8" w14:textId="77777777" w:rsidR="00E505D3" w:rsidRPr="007A4053" w:rsidRDefault="00E505D3" w:rsidP="00E505D3">
            <w:pPr>
              <w:rPr>
                <w:b/>
                <w:bCs/>
                <w:color w:val="000000"/>
                <w:sz w:val="24"/>
                <w:szCs w:val="24"/>
                <w:lang w:val="ro-RO" w:eastAsia="ro-RO"/>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14:paraId="1699B499" w14:textId="77777777" w:rsidR="00E505D3" w:rsidRPr="007A4053" w:rsidRDefault="00E505D3" w:rsidP="00E505D3">
            <w:pPr>
              <w:rPr>
                <w:b/>
                <w:bCs/>
                <w:color w:val="000000"/>
                <w:sz w:val="24"/>
                <w:szCs w:val="24"/>
                <w:lang w:val="ro-RO" w:eastAsia="ro-RO"/>
              </w:rPr>
            </w:pPr>
          </w:p>
        </w:tc>
        <w:tc>
          <w:tcPr>
            <w:tcW w:w="1870" w:type="dxa"/>
            <w:vMerge/>
            <w:tcBorders>
              <w:top w:val="single" w:sz="4" w:space="0" w:color="auto"/>
              <w:left w:val="single" w:sz="4" w:space="0" w:color="auto"/>
              <w:bottom w:val="single" w:sz="4" w:space="0" w:color="000000"/>
              <w:right w:val="single" w:sz="4" w:space="0" w:color="auto"/>
            </w:tcBorders>
            <w:vAlign w:val="center"/>
            <w:hideMark/>
          </w:tcPr>
          <w:p w14:paraId="21B20296" w14:textId="77777777" w:rsidR="00E505D3" w:rsidRPr="007A4053" w:rsidRDefault="00E505D3" w:rsidP="00E505D3">
            <w:pPr>
              <w:rPr>
                <w:b/>
                <w:bCs/>
                <w:color w:val="000000"/>
                <w:sz w:val="24"/>
                <w:szCs w:val="24"/>
                <w:lang w:val="ro-RO" w:eastAsia="ro-RO"/>
              </w:rPr>
            </w:pPr>
          </w:p>
        </w:tc>
      </w:tr>
      <w:tr w:rsidR="00E505D3" w:rsidRPr="007A4053" w14:paraId="30C8656C" w14:textId="77777777" w:rsidTr="00E505D3">
        <w:trPr>
          <w:trHeight w:val="375"/>
        </w:trPr>
        <w:tc>
          <w:tcPr>
            <w:tcW w:w="920" w:type="dxa"/>
            <w:tcBorders>
              <w:top w:val="nil"/>
              <w:left w:val="single" w:sz="4" w:space="0" w:color="auto"/>
              <w:bottom w:val="nil"/>
              <w:right w:val="single" w:sz="4" w:space="0" w:color="auto"/>
            </w:tcBorders>
            <w:shd w:val="clear" w:color="000000" w:fill="FFFFFF"/>
            <w:vAlign w:val="center"/>
            <w:hideMark/>
          </w:tcPr>
          <w:p w14:paraId="1273F24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nil"/>
              <w:right w:val="single" w:sz="4" w:space="0" w:color="auto"/>
            </w:tcBorders>
            <w:shd w:val="clear" w:color="000000" w:fill="FFFFFF"/>
            <w:vAlign w:val="center"/>
            <w:hideMark/>
          </w:tcPr>
          <w:p w14:paraId="0521B63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53" w:type="dxa"/>
            <w:tcBorders>
              <w:top w:val="nil"/>
              <w:left w:val="nil"/>
              <w:bottom w:val="single" w:sz="4" w:space="0" w:color="auto"/>
              <w:right w:val="single" w:sz="4" w:space="0" w:color="auto"/>
            </w:tcBorders>
            <w:shd w:val="clear" w:color="000000" w:fill="FFFFFF"/>
            <w:vAlign w:val="center"/>
            <w:hideMark/>
          </w:tcPr>
          <w:p w14:paraId="7957B5C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1210" w:type="dxa"/>
            <w:tcBorders>
              <w:top w:val="nil"/>
              <w:left w:val="nil"/>
              <w:bottom w:val="single" w:sz="4" w:space="0" w:color="auto"/>
              <w:right w:val="single" w:sz="4" w:space="0" w:color="auto"/>
            </w:tcBorders>
            <w:shd w:val="clear" w:color="000000" w:fill="FFFFFF"/>
            <w:vAlign w:val="center"/>
            <w:hideMark/>
          </w:tcPr>
          <w:p w14:paraId="34E507F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vAlign w:val="center"/>
            <w:hideMark/>
          </w:tcPr>
          <w:p w14:paraId="516FF1B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870" w:type="dxa"/>
            <w:tcBorders>
              <w:top w:val="nil"/>
              <w:left w:val="nil"/>
              <w:bottom w:val="single" w:sz="4" w:space="0" w:color="auto"/>
              <w:right w:val="single" w:sz="4" w:space="0" w:color="auto"/>
            </w:tcBorders>
            <w:shd w:val="clear" w:color="000000" w:fill="FFFFFF"/>
            <w:vAlign w:val="center"/>
            <w:hideMark/>
          </w:tcPr>
          <w:p w14:paraId="4E97CE0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6</w:t>
            </w:r>
          </w:p>
        </w:tc>
      </w:tr>
      <w:tr w:rsidR="00E505D3" w:rsidRPr="007A4053" w14:paraId="562B6A45" w14:textId="77777777" w:rsidTr="00E505D3">
        <w:trPr>
          <w:trHeight w:val="31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12E7A984" w14:textId="77777777" w:rsidR="00E505D3" w:rsidRPr="007A4053" w:rsidRDefault="00E505D3" w:rsidP="00E505D3">
            <w:pPr>
              <w:rPr>
                <w:b/>
                <w:bCs/>
                <w:sz w:val="24"/>
                <w:szCs w:val="24"/>
                <w:lang w:val="ro-RO" w:eastAsia="ro-RO"/>
              </w:rPr>
            </w:pPr>
            <w:r w:rsidRPr="007A4053">
              <w:rPr>
                <w:b/>
                <w:bCs/>
                <w:sz w:val="24"/>
                <w:szCs w:val="24"/>
                <w:lang w:val="ro-RO" w:eastAsia="ro-RO"/>
              </w:rPr>
              <w:t>Top-management</w:t>
            </w:r>
          </w:p>
        </w:tc>
        <w:tc>
          <w:tcPr>
            <w:tcW w:w="1253" w:type="dxa"/>
            <w:tcBorders>
              <w:top w:val="nil"/>
              <w:left w:val="nil"/>
              <w:bottom w:val="single" w:sz="4" w:space="0" w:color="auto"/>
              <w:right w:val="single" w:sz="4" w:space="0" w:color="auto"/>
            </w:tcBorders>
            <w:shd w:val="clear" w:color="000000" w:fill="92D050"/>
            <w:vAlign w:val="center"/>
            <w:hideMark/>
          </w:tcPr>
          <w:p w14:paraId="5C5EF92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7</w:t>
            </w:r>
          </w:p>
        </w:tc>
        <w:tc>
          <w:tcPr>
            <w:tcW w:w="1210" w:type="dxa"/>
            <w:tcBorders>
              <w:top w:val="nil"/>
              <w:left w:val="nil"/>
              <w:bottom w:val="single" w:sz="4" w:space="0" w:color="auto"/>
              <w:right w:val="single" w:sz="4" w:space="0" w:color="auto"/>
            </w:tcBorders>
            <w:shd w:val="clear" w:color="000000" w:fill="92D050"/>
            <w:noWrap/>
            <w:vAlign w:val="center"/>
            <w:hideMark/>
          </w:tcPr>
          <w:p w14:paraId="428942F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7</w:t>
            </w:r>
          </w:p>
        </w:tc>
        <w:tc>
          <w:tcPr>
            <w:tcW w:w="750" w:type="dxa"/>
            <w:tcBorders>
              <w:top w:val="nil"/>
              <w:left w:val="nil"/>
              <w:bottom w:val="single" w:sz="4" w:space="0" w:color="auto"/>
              <w:right w:val="single" w:sz="4" w:space="0" w:color="auto"/>
            </w:tcBorders>
            <w:shd w:val="clear" w:color="000000" w:fill="92D050"/>
            <w:noWrap/>
            <w:vAlign w:val="center"/>
            <w:hideMark/>
          </w:tcPr>
          <w:p w14:paraId="26DA792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666F0A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0BEBDFF4"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A98C1F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nil"/>
            </w:tcBorders>
            <w:shd w:val="clear" w:color="000000" w:fill="DAEEF3"/>
            <w:vAlign w:val="center"/>
            <w:hideMark/>
          </w:tcPr>
          <w:p w14:paraId="315605F6"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Ministru</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4C2F710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5310F2E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C42CF4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A167DF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C5BBAF9"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2FB37F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nil"/>
            </w:tcBorders>
            <w:shd w:val="clear" w:color="000000" w:fill="DAEEF3"/>
            <w:vAlign w:val="center"/>
            <w:hideMark/>
          </w:tcPr>
          <w:p w14:paraId="2A9F75B2"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Secretar de stat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4272FB8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5027C63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0EC7FA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BEA08A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D09709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620D26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single" w:sz="4" w:space="0" w:color="auto"/>
              <w:right w:val="nil"/>
            </w:tcBorders>
            <w:shd w:val="clear" w:color="000000" w:fill="DAEEF3"/>
            <w:vAlign w:val="center"/>
            <w:hideMark/>
          </w:tcPr>
          <w:p w14:paraId="64347B21"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Secretar de stat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4C64865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478394C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DEF347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7CBD80F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F373B01"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E319AF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nil"/>
            </w:tcBorders>
            <w:shd w:val="clear" w:color="000000" w:fill="DAEEF3"/>
            <w:vAlign w:val="center"/>
            <w:hideMark/>
          </w:tcPr>
          <w:p w14:paraId="1011BE9C"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Secretar de stat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13CA1CD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4BC170D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71206C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99AB5A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2F8A27C"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4DF7AD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3417" w:type="dxa"/>
            <w:tcBorders>
              <w:top w:val="nil"/>
              <w:left w:val="nil"/>
              <w:bottom w:val="single" w:sz="4" w:space="0" w:color="auto"/>
              <w:right w:val="nil"/>
            </w:tcBorders>
            <w:shd w:val="clear" w:color="000000" w:fill="DAEEF3"/>
            <w:vAlign w:val="center"/>
            <w:hideMark/>
          </w:tcPr>
          <w:p w14:paraId="7C777BAA"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Secretar de stat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0ED01D8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61086AF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AFCCA7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EF11D2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115593F" w14:textId="77777777" w:rsidTr="00E505D3">
        <w:trPr>
          <w:trHeight w:val="58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77E3AC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6</w:t>
            </w:r>
          </w:p>
        </w:tc>
        <w:tc>
          <w:tcPr>
            <w:tcW w:w="3417" w:type="dxa"/>
            <w:tcBorders>
              <w:top w:val="nil"/>
              <w:left w:val="nil"/>
              <w:bottom w:val="single" w:sz="4" w:space="0" w:color="auto"/>
              <w:right w:val="nil"/>
            </w:tcBorders>
            <w:shd w:val="clear" w:color="000000" w:fill="DAEEF3"/>
            <w:vAlign w:val="center"/>
            <w:hideMark/>
          </w:tcPr>
          <w:p w14:paraId="10A29674"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Sectretar</w:t>
            </w:r>
            <w:proofErr w:type="spellEnd"/>
            <w:r w:rsidRPr="007A4053">
              <w:rPr>
                <w:b/>
                <w:bCs/>
                <w:color w:val="000000"/>
                <w:sz w:val="24"/>
                <w:szCs w:val="24"/>
                <w:lang w:val="ro-RO" w:eastAsia="ro-RO"/>
              </w:rPr>
              <w:t xml:space="preserve"> general al Ministerului</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48729AA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6FA419E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0582FBA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CFD00D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95944CF" w14:textId="77777777" w:rsidTr="00E505D3">
        <w:trPr>
          <w:trHeight w:val="840"/>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B0DA16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7</w:t>
            </w:r>
          </w:p>
        </w:tc>
        <w:tc>
          <w:tcPr>
            <w:tcW w:w="3417" w:type="dxa"/>
            <w:tcBorders>
              <w:top w:val="nil"/>
              <w:left w:val="nil"/>
              <w:bottom w:val="single" w:sz="4" w:space="0" w:color="auto"/>
              <w:right w:val="nil"/>
            </w:tcBorders>
            <w:shd w:val="clear" w:color="000000" w:fill="DAEEF3"/>
            <w:vAlign w:val="center"/>
            <w:hideMark/>
          </w:tcPr>
          <w:p w14:paraId="24F4B166"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Sectretar</w:t>
            </w:r>
            <w:proofErr w:type="spellEnd"/>
            <w:r w:rsidRPr="007A4053">
              <w:rPr>
                <w:b/>
                <w:bCs/>
                <w:color w:val="000000"/>
                <w:sz w:val="24"/>
                <w:szCs w:val="24"/>
                <w:lang w:val="ro-RO" w:eastAsia="ro-RO"/>
              </w:rPr>
              <w:t xml:space="preserve"> general adjunct al Ministerului</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5A46618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59178EB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77CA0DA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1D7B2C2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C32CDBB" w14:textId="77777777" w:rsidTr="00E505D3">
        <w:trPr>
          <w:trHeight w:val="570"/>
        </w:trPr>
        <w:tc>
          <w:tcPr>
            <w:tcW w:w="4337"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10B189FA" w14:textId="0C8A3AEC"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Serviciul  protecția secretului de stat                                                    </w:t>
            </w:r>
          </w:p>
        </w:tc>
        <w:tc>
          <w:tcPr>
            <w:tcW w:w="1253" w:type="dxa"/>
            <w:tcBorders>
              <w:top w:val="nil"/>
              <w:left w:val="nil"/>
              <w:bottom w:val="single" w:sz="4" w:space="0" w:color="auto"/>
              <w:right w:val="single" w:sz="4" w:space="0" w:color="auto"/>
            </w:tcBorders>
            <w:shd w:val="clear" w:color="000000" w:fill="92D050"/>
            <w:vAlign w:val="center"/>
            <w:hideMark/>
          </w:tcPr>
          <w:p w14:paraId="0606E7F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92D050"/>
            <w:noWrap/>
            <w:vAlign w:val="center"/>
            <w:hideMark/>
          </w:tcPr>
          <w:p w14:paraId="51FD54F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92D050"/>
            <w:noWrap/>
            <w:vAlign w:val="center"/>
            <w:hideMark/>
          </w:tcPr>
          <w:p w14:paraId="7EB1024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7B0943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383B8BE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40B714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nil"/>
            </w:tcBorders>
            <w:shd w:val="clear" w:color="000000" w:fill="DAEEF3"/>
            <w:vAlign w:val="center"/>
            <w:hideMark/>
          </w:tcPr>
          <w:p w14:paraId="06056B77"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18F8705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0DF9ED8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81B2C6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583B17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77F9EC7" w14:textId="77777777" w:rsidTr="00E505D3">
        <w:trPr>
          <w:trHeight w:val="510"/>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5F72F1CF"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Cabinetul ministrului (cu statut de Secție )</w:t>
            </w:r>
          </w:p>
        </w:tc>
        <w:tc>
          <w:tcPr>
            <w:tcW w:w="1253" w:type="dxa"/>
            <w:tcBorders>
              <w:top w:val="nil"/>
              <w:left w:val="nil"/>
              <w:bottom w:val="single" w:sz="4" w:space="0" w:color="auto"/>
              <w:right w:val="single" w:sz="4" w:space="0" w:color="auto"/>
            </w:tcBorders>
            <w:shd w:val="clear" w:color="000000" w:fill="92D050"/>
            <w:noWrap/>
            <w:vAlign w:val="center"/>
            <w:hideMark/>
          </w:tcPr>
          <w:p w14:paraId="57B38AA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92D050"/>
            <w:noWrap/>
            <w:vAlign w:val="center"/>
            <w:hideMark/>
          </w:tcPr>
          <w:p w14:paraId="1DDC386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92D050"/>
            <w:noWrap/>
            <w:vAlign w:val="center"/>
            <w:hideMark/>
          </w:tcPr>
          <w:p w14:paraId="246CF00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2404AB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18E1CD35"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5FB36F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nil"/>
            </w:tcBorders>
            <w:shd w:val="clear" w:color="000000" w:fill="DAEEF3"/>
            <w:vAlign w:val="center"/>
            <w:hideMark/>
          </w:tcPr>
          <w:p w14:paraId="4179CB66"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de Cabinet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787CDE2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6963265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BC24C2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7EFE2F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C20C69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98A30B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nil"/>
            </w:tcBorders>
            <w:shd w:val="clear" w:color="000000" w:fill="DAEEF3"/>
            <w:vAlign w:val="center"/>
            <w:hideMark/>
          </w:tcPr>
          <w:p w14:paraId="357A9FE3"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Consilier</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3C549A0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1210" w:type="dxa"/>
            <w:tcBorders>
              <w:top w:val="nil"/>
              <w:left w:val="nil"/>
              <w:bottom w:val="single" w:sz="4" w:space="0" w:color="000000"/>
              <w:right w:val="single" w:sz="4" w:space="0" w:color="000000"/>
            </w:tcBorders>
            <w:shd w:val="clear" w:color="000000" w:fill="FFFFFF"/>
            <w:vAlign w:val="center"/>
            <w:hideMark/>
          </w:tcPr>
          <w:p w14:paraId="14A62B8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FF"/>
            <w:vAlign w:val="center"/>
            <w:hideMark/>
          </w:tcPr>
          <w:p w14:paraId="45E1A9B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7D38EE7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80B7E29"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06F387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single" w:sz="4" w:space="0" w:color="auto"/>
              <w:right w:val="nil"/>
            </w:tcBorders>
            <w:shd w:val="clear" w:color="000000" w:fill="DAEEF3"/>
            <w:vAlign w:val="center"/>
            <w:hideMark/>
          </w:tcPr>
          <w:p w14:paraId="25D519A0"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Asistent</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7B44C90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000000"/>
              <w:right w:val="single" w:sz="4" w:space="0" w:color="000000"/>
            </w:tcBorders>
            <w:shd w:val="clear" w:color="000000" w:fill="FFFFFF"/>
            <w:vAlign w:val="center"/>
            <w:hideMark/>
          </w:tcPr>
          <w:p w14:paraId="18E1947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10A9C6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F1E4A0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D3F3086" w14:textId="77777777" w:rsidTr="00E505D3">
        <w:trPr>
          <w:trHeight w:val="31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2BF3AF88"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audit intern</w:t>
            </w:r>
          </w:p>
        </w:tc>
        <w:tc>
          <w:tcPr>
            <w:tcW w:w="1253" w:type="dxa"/>
            <w:tcBorders>
              <w:top w:val="nil"/>
              <w:left w:val="nil"/>
              <w:bottom w:val="single" w:sz="4" w:space="0" w:color="auto"/>
              <w:right w:val="single" w:sz="4" w:space="0" w:color="auto"/>
            </w:tcBorders>
            <w:shd w:val="clear" w:color="000000" w:fill="92D050"/>
            <w:noWrap/>
            <w:vAlign w:val="center"/>
            <w:hideMark/>
          </w:tcPr>
          <w:p w14:paraId="3EA1B69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1210" w:type="dxa"/>
            <w:tcBorders>
              <w:top w:val="nil"/>
              <w:left w:val="nil"/>
              <w:bottom w:val="single" w:sz="4" w:space="0" w:color="auto"/>
              <w:right w:val="single" w:sz="4" w:space="0" w:color="auto"/>
            </w:tcBorders>
            <w:shd w:val="clear" w:color="000000" w:fill="92D050"/>
            <w:noWrap/>
            <w:vAlign w:val="center"/>
            <w:hideMark/>
          </w:tcPr>
          <w:p w14:paraId="5CE5C16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750" w:type="dxa"/>
            <w:tcBorders>
              <w:top w:val="nil"/>
              <w:left w:val="nil"/>
              <w:bottom w:val="single" w:sz="4" w:space="0" w:color="auto"/>
              <w:right w:val="single" w:sz="4" w:space="0" w:color="auto"/>
            </w:tcBorders>
            <w:shd w:val="clear" w:color="000000" w:fill="92D050"/>
            <w:noWrap/>
            <w:vAlign w:val="center"/>
            <w:hideMark/>
          </w:tcPr>
          <w:p w14:paraId="753A49E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8317AC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4694100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C3592E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nil"/>
            </w:tcBorders>
            <w:shd w:val="clear" w:color="000000" w:fill="DAEEF3"/>
            <w:vAlign w:val="center"/>
            <w:hideMark/>
          </w:tcPr>
          <w:p w14:paraId="2E512BBE"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7B07D5B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69DAD9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A1915A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F60907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3C76EC0" w14:textId="77777777" w:rsidTr="00E505D3">
        <w:trPr>
          <w:trHeight w:val="600"/>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937F01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nil"/>
            </w:tcBorders>
            <w:shd w:val="clear" w:color="000000" w:fill="DAEEF3"/>
            <w:vAlign w:val="center"/>
            <w:hideMark/>
          </w:tcPr>
          <w:p w14:paraId="3201FBB2"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Auditor intern  superior</w:t>
            </w:r>
          </w:p>
        </w:tc>
        <w:tc>
          <w:tcPr>
            <w:tcW w:w="1253" w:type="dxa"/>
            <w:tcBorders>
              <w:top w:val="nil"/>
              <w:left w:val="single" w:sz="4" w:space="0" w:color="000000"/>
              <w:bottom w:val="single" w:sz="4" w:space="0" w:color="000000"/>
              <w:right w:val="single" w:sz="4" w:space="0" w:color="000000"/>
            </w:tcBorders>
            <w:shd w:val="clear" w:color="000000" w:fill="FFFFFF"/>
            <w:vAlign w:val="center"/>
            <w:hideMark/>
          </w:tcPr>
          <w:p w14:paraId="112199A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00"/>
            <w:vAlign w:val="center"/>
            <w:hideMark/>
          </w:tcPr>
          <w:p w14:paraId="510F97A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FF"/>
            <w:vAlign w:val="center"/>
            <w:hideMark/>
          </w:tcPr>
          <w:p w14:paraId="5E396CD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C1103B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47EB1BB" w14:textId="77777777" w:rsidTr="00E505D3">
        <w:trPr>
          <w:trHeight w:val="600"/>
        </w:trPr>
        <w:tc>
          <w:tcPr>
            <w:tcW w:w="920" w:type="dxa"/>
            <w:tcBorders>
              <w:top w:val="nil"/>
              <w:left w:val="single" w:sz="4" w:space="0" w:color="auto"/>
              <w:bottom w:val="nil"/>
              <w:right w:val="single" w:sz="4" w:space="0" w:color="auto"/>
            </w:tcBorders>
            <w:shd w:val="clear" w:color="000000" w:fill="DAEEF3"/>
            <w:noWrap/>
            <w:vAlign w:val="center"/>
            <w:hideMark/>
          </w:tcPr>
          <w:p w14:paraId="64F0803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nil"/>
              <w:right w:val="nil"/>
            </w:tcBorders>
            <w:shd w:val="clear" w:color="000000" w:fill="DAEEF3"/>
            <w:vAlign w:val="center"/>
            <w:hideMark/>
          </w:tcPr>
          <w:p w14:paraId="79745862"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Auditor</w:t>
            </w:r>
          </w:p>
        </w:tc>
        <w:tc>
          <w:tcPr>
            <w:tcW w:w="1253" w:type="dxa"/>
            <w:tcBorders>
              <w:top w:val="nil"/>
              <w:left w:val="single" w:sz="4" w:space="0" w:color="000000"/>
              <w:bottom w:val="nil"/>
              <w:right w:val="single" w:sz="4" w:space="0" w:color="000000"/>
            </w:tcBorders>
            <w:shd w:val="clear" w:color="000000" w:fill="FFFFFF"/>
            <w:vAlign w:val="center"/>
            <w:hideMark/>
          </w:tcPr>
          <w:p w14:paraId="7F6F989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73DD5C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750" w:type="dxa"/>
            <w:tcBorders>
              <w:top w:val="nil"/>
              <w:left w:val="nil"/>
              <w:bottom w:val="single" w:sz="4" w:space="0" w:color="auto"/>
              <w:right w:val="single" w:sz="4" w:space="0" w:color="auto"/>
            </w:tcBorders>
            <w:shd w:val="clear" w:color="000000" w:fill="FFFFFF"/>
            <w:vAlign w:val="center"/>
            <w:hideMark/>
          </w:tcPr>
          <w:p w14:paraId="1A3E6BE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7BDB96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56605E1E" w14:textId="77777777" w:rsidTr="00E505D3">
        <w:trPr>
          <w:trHeight w:val="540"/>
        </w:trPr>
        <w:tc>
          <w:tcPr>
            <w:tcW w:w="4337"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3B7542CD" w14:textId="4506D2F4"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Direcția coordonare politici publice </w:t>
            </w:r>
          </w:p>
        </w:tc>
        <w:tc>
          <w:tcPr>
            <w:tcW w:w="1253" w:type="dxa"/>
            <w:tcBorders>
              <w:top w:val="single" w:sz="4" w:space="0" w:color="auto"/>
              <w:left w:val="nil"/>
              <w:bottom w:val="single" w:sz="4" w:space="0" w:color="auto"/>
              <w:right w:val="single" w:sz="4" w:space="0" w:color="auto"/>
            </w:tcBorders>
            <w:shd w:val="clear" w:color="000000" w:fill="92D050"/>
            <w:noWrap/>
            <w:vAlign w:val="center"/>
            <w:hideMark/>
          </w:tcPr>
          <w:p w14:paraId="1C9093A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8</w:t>
            </w:r>
          </w:p>
        </w:tc>
        <w:tc>
          <w:tcPr>
            <w:tcW w:w="1210" w:type="dxa"/>
            <w:tcBorders>
              <w:top w:val="nil"/>
              <w:left w:val="nil"/>
              <w:bottom w:val="single" w:sz="4" w:space="0" w:color="auto"/>
              <w:right w:val="single" w:sz="4" w:space="0" w:color="auto"/>
            </w:tcBorders>
            <w:shd w:val="clear" w:color="000000" w:fill="92D050"/>
            <w:noWrap/>
            <w:vAlign w:val="center"/>
            <w:hideMark/>
          </w:tcPr>
          <w:p w14:paraId="717D5E0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718E50F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7BC52D1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2CF9DEC1"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A0781B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vAlign w:val="center"/>
            <w:hideMark/>
          </w:tcPr>
          <w:p w14:paraId="1D08E529"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w:t>
            </w:r>
            <w:proofErr w:type="spellStart"/>
            <w:r w:rsidRPr="007A4053">
              <w:rPr>
                <w:b/>
                <w:bCs/>
                <w:color w:val="000000"/>
                <w:sz w:val="24"/>
                <w:szCs w:val="24"/>
                <w:lang w:val="ro-RO" w:eastAsia="ro-RO"/>
              </w:rPr>
              <w:t>direcţie</w:t>
            </w:r>
            <w:proofErr w:type="spellEnd"/>
            <w:r w:rsidRPr="007A4053">
              <w:rPr>
                <w:b/>
                <w:bCs/>
                <w:color w:val="000000"/>
                <w:sz w:val="24"/>
                <w:szCs w:val="24"/>
                <w:lang w:val="ro-RO" w:eastAsia="ro-RO"/>
              </w:rPr>
              <w:t xml:space="preserve">  </w:t>
            </w:r>
          </w:p>
        </w:tc>
        <w:tc>
          <w:tcPr>
            <w:tcW w:w="1253" w:type="dxa"/>
            <w:tcBorders>
              <w:top w:val="nil"/>
              <w:left w:val="nil"/>
              <w:bottom w:val="single" w:sz="4" w:space="0" w:color="auto"/>
              <w:right w:val="single" w:sz="4" w:space="0" w:color="auto"/>
            </w:tcBorders>
            <w:shd w:val="clear" w:color="000000" w:fill="FFFFFF"/>
            <w:vAlign w:val="center"/>
            <w:hideMark/>
          </w:tcPr>
          <w:p w14:paraId="794C23E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909E56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0BB278C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8CF8A4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8EEF6F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8E354B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vAlign w:val="center"/>
            <w:hideMark/>
          </w:tcPr>
          <w:p w14:paraId="14362968"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7CDF395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vAlign w:val="center"/>
            <w:hideMark/>
          </w:tcPr>
          <w:p w14:paraId="1AA7D88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FF"/>
            <w:vAlign w:val="center"/>
            <w:hideMark/>
          </w:tcPr>
          <w:p w14:paraId="3429D0A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336D0A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D9BBC2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2858EA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08BEF24B"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2061D55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FFFFFF"/>
            <w:vAlign w:val="center"/>
            <w:hideMark/>
          </w:tcPr>
          <w:p w14:paraId="6441C63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A5D150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FFB7A9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7DA0B0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A8E7D1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3417" w:type="dxa"/>
            <w:tcBorders>
              <w:top w:val="nil"/>
              <w:left w:val="nil"/>
              <w:bottom w:val="single" w:sz="4" w:space="0" w:color="auto"/>
              <w:right w:val="single" w:sz="4" w:space="0" w:color="auto"/>
            </w:tcBorders>
            <w:shd w:val="clear" w:color="000000" w:fill="DAEEF3"/>
            <w:noWrap/>
            <w:vAlign w:val="center"/>
            <w:hideMark/>
          </w:tcPr>
          <w:p w14:paraId="47618910" w14:textId="77777777" w:rsidR="00E505D3" w:rsidRPr="007A4053" w:rsidRDefault="00E505D3" w:rsidP="00E505D3">
            <w:pPr>
              <w:rPr>
                <w:sz w:val="24"/>
                <w:szCs w:val="24"/>
                <w:lang w:val="ro-RO" w:eastAsia="ro-RO"/>
              </w:rPr>
            </w:pPr>
            <w:r w:rsidRPr="007A4053">
              <w:rPr>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03D3FD2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6A3D94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06D321E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CC976A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E2CA0A4" w14:textId="77777777" w:rsidTr="00E505D3">
        <w:trPr>
          <w:trHeight w:val="315"/>
        </w:trPr>
        <w:tc>
          <w:tcPr>
            <w:tcW w:w="4337" w:type="dxa"/>
            <w:gridSpan w:val="2"/>
            <w:tcBorders>
              <w:top w:val="single" w:sz="4" w:space="0" w:color="auto"/>
              <w:left w:val="single" w:sz="4" w:space="0" w:color="auto"/>
              <w:bottom w:val="single" w:sz="4" w:space="0" w:color="auto"/>
              <w:right w:val="nil"/>
            </w:tcBorders>
            <w:shd w:val="clear" w:color="000000" w:fill="FCD5B4"/>
            <w:noWrap/>
            <w:vAlign w:val="center"/>
            <w:hideMark/>
          </w:tcPr>
          <w:p w14:paraId="52E52EDB"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Secția integrare europeană </w:t>
            </w:r>
          </w:p>
        </w:tc>
        <w:tc>
          <w:tcPr>
            <w:tcW w:w="1253" w:type="dxa"/>
            <w:tcBorders>
              <w:top w:val="nil"/>
              <w:left w:val="single" w:sz="4" w:space="0" w:color="auto"/>
              <w:bottom w:val="single" w:sz="4" w:space="0" w:color="auto"/>
              <w:right w:val="single" w:sz="4" w:space="0" w:color="auto"/>
            </w:tcBorders>
            <w:shd w:val="clear" w:color="000000" w:fill="92D050"/>
            <w:noWrap/>
            <w:vAlign w:val="center"/>
            <w:hideMark/>
          </w:tcPr>
          <w:p w14:paraId="3D436D5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92D050"/>
            <w:noWrap/>
            <w:vAlign w:val="center"/>
            <w:hideMark/>
          </w:tcPr>
          <w:p w14:paraId="5EC5632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92D050"/>
            <w:noWrap/>
            <w:vAlign w:val="center"/>
            <w:hideMark/>
          </w:tcPr>
          <w:p w14:paraId="557A189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80DA2D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2EE55A8A" w14:textId="77777777" w:rsidTr="00E505D3">
        <w:trPr>
          <w:trHeight w:val="510"/>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11B969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6</w:t>
            </w:r>
          </w:p>
        </w:tc>
        <w:tc>
          <w:tcPr>
            <w:tcW w:w="3417" w:type="dxa"/>
            <w:tcBorders>
              <w:top w:val="nil"/>
              <w:left w:val="nil"/>
              <w:bottom w:val="single" w:sz="4" w:space="0" w:color="auto"/>
              <w:right w:val="single" w:sz="4" w:space="0" w:color="auto"/>
            </w:tcBorders>
            <w:shd w:val="clear" w:color="000000" w:fill="DAEEF3"/>
            <w:noWrap/>
            <w:vAlign w:val="center"/>
            <w:hideMark/>
          </w:tcPr>
          <w:p w14:paraId="3A6BC3C4" w14:textId="3491361E" w:rsidR="00E505D3" w:rsidRPr="007A4053" w:rsidRDefault="00373344" w:rsidP="00E505D3">
            <w:pPr>
              <w:rPr>
                <w:color w:val="000000"/>
                <w:sz w:val="24"/>
                <w:szCs w:val="24"/>
                <w:lang w:val="ro-RO" w:eastAsia="ro-RO"/>
              </w:rPr>
            </w:pPr>
            <w:r w:rsidRPr="007A4053">
              <w:rPr>
                <w:color w:val="000000"/>
                <w:sz w:val="24"/>
                <w:szCs w:val="24"/>
                <w:lang w:val="ro-RO" w:eastAsia="ro-RO"/>
              </w:rPr>
              <w:t>Ș</w:t>
            </w:r>
            <w:r w:rsidR="00E505D3" w:rsidRPr="007A4053">
              <w:rPr>
                <w:color w:val="000000"/>
                <w:sz w:val="24"/>
                <w:szCs w:val="24"/>
                <w:lang w:val="ro-RO" w:eastAsia="ro-RO"/>
              </w:rPr>
              <w:t>ef secție</w:t>
            </w:r>
          </w:p>
        </w:tc>
        <w:tc>
          <w:tcPr>
            <w:tcW w:w="1253" w:type="dxa"/>
            <w:tcBorders>
              <w:top w:val="nil"/>
              <w:left w:val="nil"/>
              <w:bottom w:val="single" w:sz="4" w:space="0" w:color="auto"/>
              <w:right w:val="single" w:sz="4" w:space="0" w:color="auto"/>
            </w:tcBorders>
            <w:shd w:val="clear" w:color="000000" w:fill="FFFFFF"/>
            <w:vAlign w:val="center"/>
            <w:hideMark/>
          </w:tcPr>
          <w:p w14:paraId="53420B8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27C1CF6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13F731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A2E57A7" w14:textId="77777777" w:rsidR="00E505D3" w:rsidRPr="007A4053" w:rsidRDefault="00E505D3" w:rsidP="00E505D3">
            <w:pPr>
              <w:rPr>
                <w:color w:val="000000"/>
                <w:lang w:val="ro-RO" w:eastAsia="ro-RO"/>
              </w:rPr>
            </w:pPr>
            <w:r w:rsidRPr="007A4053">
              <w:rPr>
                <w:color w:val="000000"/>
                <w:lang w:val="ro-RO" w:eastAsia="ro-RO"/>
              </w:rPr>
              <w:t>creată pe baza consultant principal</w:t>
            </w:r>
          </w:p>
        </w:tc>
      </w:tr>
      <w:tr w:rsidR="00E505D3" w:rsidRPr="007A4053" w14:paraId="13EF36E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FCF34CE" w14:textId="77777777" w:rsidR="00E505D3" w:rsidRPr="007A4053" w:rsidRDefault="00E505D3" w:rsidP="00E505D3">
            <w:pPr>
              <w:jc w:val="center"/>
              <w:rPr>
                <w:b/>
                <w:bCs/>
                <w:sz w:val="24"/>
                <w:szCs w:val="24"/>
                <w:lang w:val="ro-RO" w:eastAsia="ro-RO"/>
              </w:rPr>
            </w:pPr>
            <w:r w:rsidRPr="007A4053">
              <w:rPr>
                <w:b/>
                <w:bCs/>
                <w:sz w:val="24"/>
                <w:szCs w:val="24"/>
                <w:lang w:val="ro-RO" w:eastAsia="ro-RO"/>
              </w:rPr>
              <w:t>7</w:t>
            </w:r>
          </w:p>
        </w:tc>
        <w:tc>
          <w:tcPr>
            <w:tcW w:w="3417" w:type="dxa"/>
            <w:tcBorders>
              <w:top w:val="nil"/>
              <w:left w:val="nil"/>
              <w:bottom w:val="single" w:sz="4" w:space="0" w:color="auto"/>
              <w:right w:val="single" w:sz="4" w:space="0" w:color="auto"/>
            </w:tcBorders>
            <w:shd w:val="clear" w:color="000000" w:fill="DAEEF3"/>
            <w:noWrap/>
            <w:vAlign w:val="center"/>
            <w:hideMark/>
          </w:tcPr>
          <w:p w14:paraId="3B29800E"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42225BE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FF"/>
            <w:vAlign w:val="center"/>
            <w:hideMark/>
          </w:tcPr>
          <w:p w14:paraId="3B2D477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31BC58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B7573F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EE2F23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B1A2A23" w14:textId="77777777" w:rsidR="00E505D3" w:rsidRPr="007A4053" w:rsidRDefault="00E505D3" w:rsidP="00E505D3">
            <w:pPr>
              <w:jc w:val="center"/>
              <w:rPr>
                <w:b/>
                <w:bCs/>
                <w:sz w:val="24"/>
                <w:szCs w:val="24"/>
                <w:lang w:val="ro-RO" w:eastAsia="ro-RO"/>
              </w:rPr>
            </w:pPr>
            <w:r w:rsidRPr="007A4053">
              <w:rPr>
                <w:b/>
                <w:bCs/>
                <w:sz w:val="24"/>
                <w:szCs w:val="24"/>
                <w:lang w:val="ro-RO" w:eastAsia="ro-RO"/>
              </w:rPr>
              <w:t>8</w:t>
            </w:r>
          </w:p>
        </w:tc>
        <w:tc>
          <w:tcPr>
            <w:tcW w:w="3417" w:type="dxa"/>
            <w:tcBorders>
              <w:top w:val="nil"/>
              <w:left w:val="nil"/>
              <w:bottom w:val="single" w:sz="4" w:space="0" w:color="auto"/>
              <w:right w:val="single" w:sz="4" w:space="0" w:color="auto"/>
            </w:tcBorders>
            <w:shd w:val="clear" w:color="000000" w:fill="DAEEF3"/>
            <w:noWrap/>
            <w:vAlign w:val="center"/>
            <w:hideMark/>
          </w:tcPr>
          <w:p w14:paraId="15CF61FA"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4FEE5E7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FF"/>
            <w:vAlign w:val="center"/>
            <w:hideMark/>
          </w:tcPr>
          <w:p w14:paraId="06AA6F8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385F47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4FFA82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4DCA9E6"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3728F68" w14:textId="77777777" w:rsidR="00E505D3" w:rsidRPr="007A4053" w:rsidRDefault="00E505D3" w:rsidP="00E505D3">
            <w:pPr>
              <w:jc w:val="center"/>
              <w:rPr>
                <w:b/>
                <w:bCs/>
                <w:sz w:val="24"/>
                <w:szCs w:val="24"/>
                <w:lang w:val="ro-RO" w:eastAsia="ro-RO"/>
              </w:rPr>
            </w:pPr>
            <w:r w:rsidRPr="007A4053">
              <w:rPr>
                <w:b/>
                <w:bCs/>
                <w:sz w:val="24"/>
                <w:szCs w:val="24"/>
                <w:lang w:val="ro-RO" w:eastAsia="ro-RO"/>
              </w:rPr>
              <w:t>9</w:t>
            </w:r>
          </w:p>
        </w:tc>
        <w:tc>
          <w:tcPr>
            <w:tcW w:w="3417" w:type="dxa"/>
            <w:tcBorders>
              <w:top w:val="nil"/>
              <w:left w:val="nil"/>
              <w:bottom w:val="single" w:sz="4" w:space="0" w:color="auto"/>
              <w:right w:val="single" w:sz="4" w:space="0" w:color="auto"/>
            </w:tcBorders>
            <w:shd w:val="clear" w:color="000000" w:fill="DAEEF3"/>
            <w:noWrap/>
            <w:vAlign w:val="center"/>
            <w:hideMark/>
          </w:tcPr>
          <w:p w14:paraId="2CF44C71" w14:textId="77777777" w:rsidR="00E505D3" w:rsidRPr="007A4053" w:rsidRDefault="00E505D3" w:rsidP="00E505D3">
            <w:pPr>
              <w:rPr>
                <w:sz w:val="24"/>
                <w:szCs w:val="24"/>
                <w:lang w:val="ro-RO" w:eastAsia="ro-RO"/>
              </w:rPr>
            </w:pPr>
            <w:r w:rsidRPr="007A4053">
              <w:rPr>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332565B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3CBBEF1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0CFA4B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08EDC64A"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5699554F" w14:textId="77777777" w:rsidTr="00E505D3">
        <w:trPr>
          <w:trHeight w:val="315"/>
        </w:trPr>
        <w:tc>
          <w:tcPr>
            <w:tcW w:w="4337" w:type="dxa"/>
            <w:gridSpan w:val="2"/>
            <w:tcBorders>
              <w:top w:val="single" w:sz="4" w:space="0" w:color="auto"/>
              <w:left w:val="single" w:sz="4" w:space="0" w:color="auto"/>
              <w:bottom w:val="single" w:sz="4" w:space="0" w:color="auto"/>
              <w:right w:val="nil"/>
            </w:tcBorders>
            <w:shd w:val="clear" w:color="000000" w:fill="9BBB59"/>
            <w:noWrap/>
            <w:vAlign w:val="center"/>
            <w:hideMark/>
          </w:tcPr>
          <w:p w14:paraId="406EAC0E"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Direcția juridică</w:t>
            </w:r>
          </w:p>
        </w:tc>
        <w:tc>
          <w:tcPr>
            <w:tcW w:w="1253" w:type="dxa"/>
            <w:tcBorders>
              <w:top w:val="nil"/>
              <w:left w:val="nil"/>
              <w:bottom w:val="single" w:sz="4" w:space="0" w:color="auto"/>
              <w:right w:val="single" w:sz="4" w:space="0" w:color="auto"/>
            </w:tcBorders>
            <w:shd w:val="clear" w:color="000000" w:fill="92D050"/>
            <w:noWrap/>
            <w:vAlign w:val="center"/>
            <w:hideMark/>
          </w:tcPr>
          <w:p w14:paraId="70CB643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6</w:t>
            </w:r>
          </w:p>
        </w:tc>
        <w:tc>
          <w:tcPr>
            <w:tcW w:w="1210" w:type="dxa"/>
            <w:tcBorders>
              <w:top w:val="nil"/>
              <w:left w:val="nil"/>
              <w:bottom w:val="single" w:sz="4" w:space="0" w:color="auto"/>
              <w:right w:val="single" w:sz="4" w:space="0" w:color="auto"/>
            </w:tcBorders>
            <w:shd w:val="clear" w:color="000000" w:fill="92D050"/>
            <w:noWrap/>
            <w:vAlign w:val="center"/>
            <w:hideMark/>
          </w:tcPr>
          <w:p w14:paraId="45D03E4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7</w:t>
            </w:r>
          </w:p>
        </w:tc>
        <w:tc>
          <w:tcPr>
            <w:tcW w:w="750" w:type="dxa"/>
            <w:tcBorders>
              <w:top w:val="nil"/>
              <w:left w:val="nil"/>
              <w:bottom w:val="single" w:sz="4" w:space="0" w:color="auto"/>
              <w:right w:val="single" w:sz="4" w:space="0" w:color="auto"/>
            </w:tcBorders>
            <w:shd w:val="clear" w:color="000000" w:fill="92D050"/>
            <w:noWrap/>
            <w:vAlign w:val="center"/>
            <w:hideMark/>
          </w:tcPr>
          <w:p w14:paraId="60F177A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A88A11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021042B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36AA2FF"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3CFBEEAC"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280014C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2628E28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0987AB5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4C4EEF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275AAB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4DC16CF" w14:textId="77777777" w:rsidR="00E505D3" w:rsidRPr="007A4053" w:rsidRDefault="00E505D3" w:rsidP="00E505D3">
            <w:pPr>
              <w:jc w:val="center"/>
              <w:rPr>
                <w:b/>
                <w:bCs/>
                <w:sz w:val="24"/>
                <w:szCs w:val="24"/>
                <w:lang w:val="ro-RO" w:eastAsia="ro-RO"/>
              </w:rPr>
            </w:pPr>
            <w:r w:rsidRPr="007A4053">
              <w:rPr>
                <w:b/>
                <w:bCs/>
                <w:sz w:val="24"/>
                <w:szCs w:val="24"/>
                <w:lang w:val="ro-RO" w:eastAsia="ro-RO"/>
              </w:rPr>
              <w:lastRenderedPageBreak/>
              <w:t>2</w:t>
            </w:r>
          </w:p>
        </w:tc>
        <w:tc>
          <w:tcPr>
            <w:tcW w:w="3417" w:type="dxa"/>
            <w:tcBorders>
              <w:top w:val="nil"/>
              <w:left w:val="nil"/>
              <w:bottom w:val="single" w:sz="4" w:space="0" w:color="auto"/>
              <w:right w:val="single" w:sz="4" w:space="0" w:color="auto"/>
            </w:tcBorders>
            <w:shd w:val="clear" w:color="000000" w:fill="DAEEF3"/>
            <w:noWrap/>
            <w:vAlign w:val="center"/>
            <w:hideMark/>
          </w:tcPr>
          <w:p w14:paraId="4A63E31C"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750C86D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C9D752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3FA4B9B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D75FCF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645713E"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723811B" w14:textId="77777777" w:rsidR="00E505D3" w:rsidRPr="007A4053" w:rsidRDefault="00E505D3" w:rsidP="00E505D3">
            <w:pPr>
              <w:jc w:val="center"/>
              <w:rPr>
                <w:b/>
                <w:bCs/>
                <w:sz w:val="24"/>
                <w:szCs w:val="24"/>
                <w:lang w:val="ro-RO" w:eastAsia="ro-RO"/>
              </w:rPr>
            </w:pPr>
            <w:r w:rsidRPr="007A4053">
              <w:rPr>
                <w:b/>
                <w:bCs/>
                <w:sz w:val="24"/>
                <w:szCs w:val="24"/>
                <w:lang w:val="ro-RO" w:eastAsia="ro-RO"/>
              </w:rPr>
              <w:t>3</w:t>
            </w:r>
          </w:p>
        </w:tc>
        <w:tc>
          <w:tcPr>
            <w:tcW w:w="3417" w:type="dxa"/>
            <w:tcBorders>
              <w:top w:val="nil"/>
              <w:left w:val="nil"/>
              <w:bottom w:val="single" w:sz="4" w:space="0" w:color="auto"/>
              <w:right w:val="single" w:sz="4" w:space="0" w:color="auto"/>
            </w:tcBorders>
            <w:shd w:val="clear" w:color="000000" w:fill="DAEEF3"/>
            <w:noWrap/>
            <w:vAlign w:val="center"/>
            <w:hideMark/>
          </w:tcPr>
          <w:p w14:paraId="481CB2FD"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nil"/>
            </w:tcBorders>
            <w:shd w:val="clear" w:color="000000" w:fill="FFFFFF"/>
            <w:vAlign w:val="center"/>
            <w:hideMark/>
          </w:tcPr>
          <w:p w14:paraId="100B670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single" w:sz="4" w:space="0" w:color="auto"/>
              <w:bottom w:val="single" w:sz="4" w:space="0" w:color="auto"/>
              <w:right w:val="single" w:sz="4" w:space="0" w:color="auto"/>
            </w:tcBorders>
            <w:shd w:val="clear" w:color="000000" w:fill="FFFFFF"/>
            <w:vAlign w:val="center"/>
            <w:hideMark/>
          </w:tcPr>
          <w:p w14:paraId="207B7C1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3C533E7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0902E1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22EA7E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1160A2E" w14:textId="77777777" w:rsidR="00E505D3" w:rsidRPr="007A4053" w:rsidRDefault="00E505D3" w:rsidP="00E505D3">
            <w:pPr>
              <w:jc w:val="center"/>
              <w:rPr>
                <w:b/>
                <w:bCs/>
                <w:sz w:val="24"/>
                <w:szCs w:val="24"/>
                <w:lang w:val="ro-RO" w:eastAsia="ro-RO"/>
              </w:rPr>
            </w:pPr>
            <w:r w:rsidRPr="007A4053">
              <w:rPr>
                <w:b/>
                <w:bCs/>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45913218"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E3BA31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00EC0BD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7A8ED50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48E4D0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7CF08B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2EBAA34"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3417" w:type="dxa"/>
            <w:tcBorders>
              <w:top w:val="nil"/>
              <w:left w:val="nil"/>
              <w:bottom w:val="single" w:sz="4" w:space="0" w:color="auto"/>
              <w:right w:val="single" w:sz="4" w:space="0" w:color="auto"/>
            </w:tcBorders>
            <w:shd w:val="clear" w:color="000000" w:fill="DAEEF3"/>
            <w:noWrap/>
            <w:vAlign w:val="center"/>
            <w:hideMark/>
          </w:tcPr>
          <w:p w14:paraId="25ED2E63"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171946D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3FC04DE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F7A351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1E52C15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EFD8ABE"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C8ED2A4" w14:textId="77777777" w:rsidR="00E505D3" w:rsidRPr="007A4053" w:rsidRDefault="00E505D3" w:rsidP="00E505D3">
            <w:pPr>
              <w:jc w:val="center"/>
              <w:rPr>
                <w:b/>
                <w:bCs/>
                <w:sz w:val="24"/>
                <w:szCs w:val="24"/>
                <w:lang w:val="ro-RO" w:eastAsia="ro-RO"/>
              </w:rPr>
            </w:pPr>
            <w:r w:rsidRPr="007A4053">
              <w:rPr>
                <w:b/>
                <w:bCs/>
                <w:sz w:val="24"/>
                <w:szCs w:val="24"/>
                <w:lang w:val="ro-RO" w:eastAsia="ro-RO"/>
              </w:rPr>
              <w:t>6</w:t>
            </w:r>
          </w:p>
        </w:tc>
        <w:tc>
          <w:tcPr>
            <w:tcW w:w="3417" w:type="dxa"/>
            <w:tcBorders>
              <w:top w:val="nil"/>
              <w:left w:val="nil"/>
              <w:bottom w:val="single" w:sz="4" w:space="0" w:color="auto"/>
              <w:right w:val="single" w:sz="4" w:space="0" w:color="auto"/>
            </w:tcBorders>
            <w:shd w:val="clear" w:color="000000" w:fill="DAEEF3"/>
            <w:noWrap/>
            <w:vAlign w:val="center"/>
            <w:hideMark/>
          </w:tcPr>
          <w:p w14:paraId="5E3395D9"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7C088F7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6F753FD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00200DE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8C314B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7758FD1"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FC064F9" w14:textId="77777777" w:rsidR="00E505D3" w:rsidRPr="007A4053" w:rsidRDefault="00E505D3" w:rsidP="00E505D3">
            <w:pPr>
              <w:jc w:val="center"/>
              <w:rPr>
                <w:b/>
                <w:bCs/>
                <w:sz w:val="24"/>
                <w:szCs w:val="24"/>
                <w:lang w:val="ro-RO" w:eastAsia="ro-RO"/>
              </w:rPr>
            </w:pPr>
            <w:r w:rsidRPr="007A4053">
              <w:rPr>
                <w:b/>
                <w:bCs/>
                <w:sz w:val="24"/>
                <w:szCs w:val="24"/>
                <w:lang w:val="ro-RO" w:eastAsia="ro-RO"/>
              </w:rPr>
              <w:t>7</w:t>
            </w:r>
          </w:p>
        </w:tc>
        <w:tc>
          <w:tcPr>
            <w:tcW w:w="3417" w:type="dxa"/>
            <w:tcBorders>
              <w:top w:val="nil"/>
              <w:left w:val="nil"/>
              <w:bottom w:val="single" w:sz="4" w:space="0" w:color="auto"/>
              <w:right w:val="single" w:sz="4" w:space="0" w:color="auto"/>
            </w:tcBorders>
            <w:shd w:val="clear" w:color="000000" w:fill="DAEEF3"/>
            <w:noWrap/>
            <w:vAlign w:val="center"/>
            <w:hideMark/>
          </w:tcPr>
          <w:p w14:paraId="12EEAF61" w14:textId="77777777" w:rsidR="00E505D3" w:rsidRPr="007A4053" w:rsidRDefault="00E505D3" w:rsidP="00E505D3">
            <w:pPr>
              <w:rPr>
                <w:sz w:val="24"/>
                <w:szCs w:val="24"/>
                <w:lang w:val="ro-RO" w:eastAsia="ro-RO"/>
              </w:rPr>
            </w:pPr>
            <w:r w:rsidRPr="007A4053">
              <w:rPr>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69CAC6B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233680A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CF31BA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1579A9D8"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1A21781A" w14:textId="77777777" w:rsidTr="00E505D3">
        <w:trPr>
          <w:trHeight w:val="525"/>
        </w:trPr>
        <w:tc>
          <w:tcPr>
            <w:tcW w:w="4337"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741B48A6"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management resurse umane</w:t>
            </w:r>
          </w:p>
        </w:tc>
        <w:tc>
          <w:tcPr>
            <w:tcW w:w="1253" w:type="dxa"/>
            <w:tcBorders>
              <w:top w:val="nil"/>
              <w:left w:val="nil"/>
              <w:bottom w:val="single" w:sz="4" w:space="0" w:color="auto"/>
              <w:right w:val="single" w:sz="4" w:space="0" w:color="auto"/>
            </w:tcBorders>
            <w:shd w:val="clear" w:color="000000" w:fill="92D050"/>
            <w:noWrap/>
            <w:vAlign w:val="center"/>
            <w:hideMark/>
          </w:tcPr>
          <w:p w14:paraId="55BEEEB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1210" w:type="dxa"/>
            <w:tcBorders>
              <w:top w:val="nil"/>
              <w:left w:val="nil"/>
              <w:bottom w:val="single" w:sz="4" w:space="0" w:color="auto"/>
              <w:right w:val="single" w:sz="4" w:space="0" w:color="auto"/>
            </w:tcBorders>
            <w:shd w:val="clear" w:color="000000" w:fill="92D050"/>
            <w:noWrap/>
            <w:vAlign w:val="center"/>
            <w:hideMark/>
          </w:tcPr>
          <w:p w14:paraId="18D9617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750" w:type="dxa"/>
            <w:tcBorders>
              <w:top w:val="nil"/>
              <w:left w:val="nil"/>
              <w:bottom w:val="single" w:sz="4" w:space="0" w:color="auto"/>
              <w:right w:val="single" w:sz="4" w:space="0" w:color="auto"/>
            </w:tcBorders>
            <w:shd w:val="clear" w:color="000000" w:fill="92D050"/>
            <w:noWrap/>
            <w:vAlign w:val="center"/>
            <w:hideMark/>
          </w:tcPr>
          <w:p w14:paraId="667CCA6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C6E9A4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350CA802"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1093CEA"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2A728AB7"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serviciu</w:t>
            </w:r>
          </w:p>
        </w:tc>
        <w:tc>
          <w:tcPr>
            <w:tcW w:w="1253" w:type="dxa"/>
            <w:tcBorders>
              <w:top w:val="nil"/>
              <w:left w:val="nil"/>
              <w:bottom w:val="single" w:sz="4" w:space="0" w:color="auto"/>
              <w:right w:val="single" w:sz="4" w:space="0" w:color="auto"/>
            </w:tcBorders>
            <w:shd w:val="clear" w:color="000000" w:fill="FFFFFF"/>
            <w:vAlign w:val="center"/>
            <w:hideMark/>
          </w:tcPr>
          <w:p w14:paraId="074060A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4BC9B0A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38ACE6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F1D608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1BEF6D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1961876"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nil"/>
              <w:right w:val="single" w:sz="4" w:space="0" w:color="auto"/>
            </w:tcBorders>
            <w:shd w:val="clear" w:color="000000" w:fill="DAEEF3"/>
            <w:noWrap/>
            <w:vAlign w:val="center"/>
            <w:hideMark/>
          </w:tcPr>
          <w:p w14:paraId="36354880"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nil"/>
              <w:right w:val="single" w:sz="4" w:space="0" w:color="auto"/>
            </w:tcBorders>
            <w:shd w:val="clear" w:color="000000" w:fill="FFFFFF"/>
            <w:vAlign w:val="center"/>
            <w:hideMark/>
          </w:tcPr>
          <w:p w14:paraId="352B23F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1210" w:type="dxa"/>
            <w:tcBorders>
              <w:top w:val="nil"/>
              <w:left w:val="nil"/>
              <w:bottom w:val="nil"/>
              <w:right w:val="single" w:sz="4" w:space="0" w:color="auto"/>
            </w:tcBorders>
            <w:shd w:val="clear" w:color="000000" w:fill="FFFFFF"/>
            <w:vAlign w:val="center"/>
            <w:hideMark/>
          </w:tcPr>
          <w:p w14:paraId="5310009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FF"/>
            <w:vAlign w:val="center"/>
            <w:hideMark/>
          </w:tcPr>
          <w:p w14:paraId="27F47C3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94E73D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F5083C2" w14:textId="77777777" w:rsidTr="00E505D3">
        <w:trPr>
          <w:trHeight w:val="315"/>
        </w:trPr>
        <w:tc>
          <w:tcPr>
            <w:tcW w:w="4337"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161079FD"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Direcția finanțe și contabilitate</w:t>
            </w:r>
          </w:p>
        </w:tc>
        <w:tc>
          <w:tcPr>
            <w:tcW w:w="1253" w:type="dxa"/>
            <w:tcBorders>
              <w:top w:val="single" w:sz="4" w:space="0" w:color="auto"/>
              <w:left w:val="nil"/>
              <w:bottom w:val="single" w:sz="4" w:space="0" w:color="auto"/>
              <w:right w:val="single" w:sz="4" w:space="0" w:color="auto"/>
            </w:tcBorders>
            <w:shd w:val="clear" w:color="000000" w:fill="92D050"/>
            <w:noWrap/>
            <w:vAlign w:val="center"/>
            <w:hideMark/>
          </w:tcPr>
          <w:p w14:paraId="1124974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210" w:type="dxa"/>
            <w:tcBorders>
              <w:top w:val="single" w:sz="4" w:space="0" w:color="auto"/>
              <w:left w:val="nil"/>
              <w:bottom w:val="single" w:sz="4" w:space="0" w:color="auto"/>
              <w:right w:val="single" w:sz="4" w:space="0" w:color="auto"/>
            </w:tcBorders>
            <w:shd w:val="clear" w:color="000000" w:fill="92D050"/>
            <w:noWrap/>
            <w:vAlign w:val="center"/>
            <w:hideMark/>
          </w:tcPr>
          <w:p w14:paraId="43CBA03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75CEEEC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EABC92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3926C72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EDB71D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13ABCA3C"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407A13F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265C14F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359C15D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FFF1DC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DCF8A5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FB38EF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46808B79"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contabil-șef</w:t>
            </w:r>
          </w:p>
        </w:tc>
        <w:tc>
          <w:tcPr>
            <w:tcW w:w="1253" w:type="dxa"/>
            <w:tcBorders>
              <w:top w:val="nil"/>
              <w:left w:val="nil"/>
              <w:bottom w:val="single" w:sz="4" w:space="0" w:color="auto"/>
              <w:right w:val="single" w:sz="4" w:space="0" w:color="auto"/>
            </w:tcBorders>
            <w:shd w:val="clear" w:color="000000" w:fill="FFFFFF"/>
            <w:vAlign w:val="center"/>
            <w:hideMark/>
          </w:tcPr>
          <w:p w14:paraId="4C73707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03AE07A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6677E2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B5EC59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79C4176"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DFA62C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nil"/>
              <w:right w:val="single" w:sz="4" w:space="0" w:color="auto"/>
            </w:tcBorders>
            <w:shd w:val="clear" w:color="000000" w:fill="DAEEF3"/>
            <w:noWrap/>
            <w:vAlign w:val="center"/>
            <w:hideMark/>
          </w:tcPr>
          <w:p w14:paraId="79AC30D9"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nil"/>
              <w:right w:val="single" w:sz="4" w:space="0" w:color="auto"/>
            </w:tcBorders>
            <w:shd w:val="clear" w:color="000000" w:fill="FFFFFF"/>
            <w:vAlign w:val="center"/>
            <w:hideMark/>
          </w:tcPr>
          <w:p w14:paraId="5DDAFCC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3</w:t>
            </w:r>
          </w:p>
        </w:tc>
        <w:tc>
          <w:tcPr>
            <w:tcW w:w="1210" w:type="dxa"/>
            <w:tcBorders>
              <w:top w:val="nil"/>
              <w:left w:val="nil"/>
              <w:bottom w:val="nil"/>
              <w:right w:val="single" w:sz="4" w:space="0" w:color="auto"/>
            </w:tcBorders>
            <w:shd w:val="clear" w:color="000000" w:fill="FFFFFF"/>
            <w:vAlign w:val="center"/>
            <w:hideMark/>
          </w:tcPr>
          <w:p w14:paraId="351F3EC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3</w:t>
            </w:r>
          </w:p>
        </w:tc>
        <w:tc>
          <w:tcPr>
            <w:tcW w:w="750" w:type="dxa"/>
            <w:tcBorders>
              <w:top w:val="nil"/>
              <w:left w:val="nil"/>
              <w:bottom w:val="single" w:sz="4" w:space="0" w:color="auto"/>
              <w:right w:val="single" w:sz="4" w:space="0" w:color="auto"/>
            </w:tcBorders>
            <w:shd w:val="clear" w:color="000000" w:fill="FFFFFF"/>
            <w:vAlign w:val="center"/>
            <w:hideMark/>
          </w:tcPr>
          <w:p w14:paraId="0AB7F06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D8F257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BC1BF1D" w14:textId="77777777" w:rsidTr="00E505D3">
        <w:trPr>
          <w:trHeight w:val="55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10880471"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gestionarea proiectelor de investiții capitale</w:t>
            </w:r>
          </w:p>
        </w:tc>
        <w:tc>
          <w:tcPr>
            <w:tcW w:w="1253" w:type="dxa"/>
            <w:tcBorders>
              <w:top w:val="single" w:sz="4" w:space="0" w:color="auto"/>
              <w:left w:val="nil"/>
              <w:bottom w:val="single" w:sz="4" w:space="0" w:color="auto"/>
              <w:right w:val="single" w:sz="4" w:space="0" w:color="auto"/>
            </w:tcBorders>
            <w:shd w:val="clear" w:color="000000" w:fill="92D050"/>
            <w:noWrap/>
            <w:vAlign w:val="center"/>
            <w:hideMark/>
          </w:tcPr>
          <w:p w14:paraId="4D1F1BD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210" w:type="dxa"/>
            <w:tcBorders>
              <w:top w:val="single" w:sz="4" w:space="0" w:color="auto"/>
              <w:left w:val="nil"/>
              <w:bottom w:val="single" w:sz="4" w:space="0" w:color="auto"/>
              <w:right w:val="single" w:sz="4" w:space="0" w:color="auto"/>
            </w:tcBorders>
            <w:shd w:val="clear" w:color="000000" w:fill="92D050"/>
            <w:noWrap/>
            <w:vAlign w:val="center"/>
            <w:hideMark/>
          </w:tcPr>
          <w:p w14:paraId="3D7C218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5E1F461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70D162A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2DB777B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2CD827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6113F623"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nil"/>
              <w:bottom w:val="nil"/>
              <w:right w:val="single" w:sz="4" w:space="0" w:color="auto"/>
            </w:tcBorders>
            <w:shd w:val="clear" w:color="000000" w:fill="FFFFFF"/>
            <w:vAlign w:val="center"/>
            <w:hideMark/>
          </w:tcPr>
          <w:p w14:paraId="55D678C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1FE5336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6F0E11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51F7E275"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597DCEF6"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277D5A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nil"/>
              <w:right w:val="single" w:sz="4" w:space="0" w:color="auto"/>
            </w:tcBorders>
            <w:shd w:val="clear" w:color="000000" w:fill="DAEEF3"/>
            <w:noWrap/>
            <w:vAlign w:val="center"/>
            <w:hideMark/>
          </w:tcPr>
          <w:p w14:paraId="7A4C80BE"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single" w:sz="4" w:space="0" w:color="auto"/>
              <w:left w:val="nil"/>
              <w:bottom w:val="nil"/>
              <w:right w:val="single" w:sz="4" w:space="0" w:color="auto"/>
            </w:tcBorders>
            <w:shd w:val="clear" w:color="000000" w:fill="FFFFFF"/>
            <w:vAlign w:val="center"/>
            <w:hideMark/>
          </w:tcPr>
          <w:p w14:paraId="63F3FCD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FF"/>
            <w:vAlign w:val="center"/>
            <w:hideMark/>
          </w:tcPr>
          <w:p w14:paraId="2236F19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0DFC80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1409DD5C" w14:textId="77777777" w:rsidR="00E505D3" w:rsidRPr="007A4053" w:rsidRDefault="00E505D3" w:rsidP="00E505D3">
            <w:pPr>
              <w:rPr>
                <w:color w:val="000000"/>
                <w:lang w:val="ro-RO" w:eastAsia="ro-RO"/>
              </w:rPr>
            </w:pPr>
            <w:r w:rsidRPr="007A4053">
              <w:rPr>
                <w:color w:val="000000"/>
                <w:lang w:val="ro-RO" w:eastAsia="ro-RO"/>
              </w:rPr>
              <w:t> </w:t>
            </w:r>
          </w:p>
        </w:tc>
      </w:tr>
      <w:tr w:rsidR="00E505D3" w:rsidRPr="007A4053" w14:paraId="44BC1EF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A79AA9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single" w:sz="4" w:space="0" w:color="auto"/>
              <w:left w:val="nil"/>
              <w:bottom w:val="nil"/>
              <w:right w:val="single" w:sz="4" w:space="0" w:color="auto"/>
            </w:tcBorders>
            <w:shd w:val="clear" w:color="000000" w:fill="DAEEF3"/>
            <w:noWrap/>
            <w:vAlign w:val="center"/>
            <w:hideMark/>
          </w:tcPr>
          <w:p w14:paraId="3891C93B"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single" w:sz="4" w:space="0" w:color="auto"/>
              <w:left w:val="nil"/>
              <w:bottom w:val="nil"/>
              <w:right w:val="single" w:sz="4" w:space="0" w:color="auto"/>
            </w:tcBorders>
            <w:shd w:val="clear" w:color="000000" w:fill="FFFFFF"/>
            <w:vAlign w:val="center"/>
            <w:hideMark/>
          </w:tcPr>
          <w:p w14:paraId="4BE1B1A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nil"/>
              <w:right w:val="single" w:sz="4" w:space="0" w:color="auto"/>
            </w:tcBorders>
            <w:shd w:val="clear" w:color="000000" w:fill="FFFFFF"/>
            <w:vAlign w:val="center"/>
            <w:hideMark/>
          </w:tcPr>
          <w:p w14:paraId="2C68351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750" w:type="dxa"/>
            <w:tcBorders>
              <w:top w:val="nil"/>
              <w:left w:val="nil"/>
              <w:bottom w:val="single" w:sz="4" w:space="0" w:color="auto"/>
              <w:right w:val="single" w:sz="4" w:space="0" w:color="auto"/>
            </w:tcBorders>
            <w:shd w:val="clear" w:color="000000" w:fill="FFFFFF"/>
            <w:noWrap/>
            <w:vAlign w:val="center"/>
            <w:hideMark/>
          </w:tcPr>
          <w:p w14:paraId="34CAB29D"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F330E65" w14:textId="77777777" w:rsidR="00E505D3" w:rsidRPr="007A4053" w:rsidRDefault="00E505D3" w:rsidP="00E505D3">
            <w:pPr>
              <w:jc w:val="center"/>
              <w:rPr>
                <w:color w:val="000000"/>
                <w:lang w:val="ro-RO" w:eastAsia="ro-RO"/>
              </w:rPr>
            </w:pPr>
            <w:r w:rsidRPr="007A4053">
              <w:rPr>
                <w:color w:val="000000"/>
                <w:lang w:val="ro-RO" w:eastAsia="ro-RO"/>
              </w:rPr>
              <w:t> </w:t>
            </w:r>
          </w:p>
        </w:tc>
      </w:tr>
      <w:tr w:rsidR="00E505D3" w:rsidRPr="007A4053" w14:paraId="04A84160" w14:textId="77777777" w:rsidTr="00E505D3">
        <w:trPr>
          <w:trHeight w:val="825"/>
        </w:trPr>
        <w:tc>
          <w:tcPr>
            <w:tcW w:w="4337"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FCE79B" w14:textId="1153EF70"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Serviciul tehnologia </w:t>
            </w:r>
            <w:proofErr w:type="spellStart"/>
            <w:r w:rsidRPr="007A4053">
              <w:rPr>
                <w:b/>
                <w:bCs/>
                <w:color w:val="000000"/>
                <w:sz w:val="24"/>
                <w:szCs w:val="24"/>
                <w:lang w:val="ro-RO" w:eastAsia="ro-RO"/>
              </w:rPr>
              <w:t>informaţiei</w:t>
            </w:r>
            <w:proofErr w:type="spellEnd"/>
            <w:r w:rsidRPr="007A4053">
              <w:rPr>
                <w:b/>
                <w:bCs/>
                <w:color w:val="000000"/>
                <w:sz w:val="24"/>
                <w:szCs w:val="24"/>
                <w:lang w:val="ro-RO" w:eastAsia="ro-RO"/>
              </w:rPr>
              <w:t xml:space="preserve">, </w:t>
            </w:r>
            <w:proofErr w:type="spellStart"/>
            <w:r w:rsidRPr="007A4053">
              <w:rPr>
                <w:b/>
                <w:bCs/>
                <w:color w:val="000000"/>
                <w:sz w:val="24"/>
                <w:szCs w:val="24"/>
                <w:lang w:val="ro-RO" w:eastAsia="ro-RO"/>
              </w:rPr>
              <w:t>comunicaţiilor</w:t>
            </w:r>
            <w:proofErr w:type="spellEnd"/>
            <w:r w:rsidRPr="007A4053">
              <w:rPr>
                <w:b/>
                <w:bCs/>
                <w:color w:val="000000"/>
                <w:sz w:val="24"/>
                <w:szCs w:val="24"/>
                <w:lang w:val="ro-RO" w:eastAsia="ro-RO"/>
              </w:rPr>
              <w:t xml:space="preserve">  și digitalizare </w:t>
            </w:r>
          </w:p>
        </w:tc>
        <w:tc>
          <w:tcPr>
            <w:tcW w:w="1253" w:type="dxa"/>
            <w:tcBorders>
              <w:top w:val="single" w:sz="4" w:space="0" w:color="auto"/>
              <w:left w:val="nil"/>
              <w:bottom w:val="single" w:sz="4" w:space="0" w:color="auto"/>
              <w:right w:val="single" w:sz="4" w:space="0" w:color="auto"/>
            </w:tcBorders>
            <w:shd w:val="clear" w:color="000000" w:fill="FFFF00"/>
            <w:vAlign w:val="center"/>
            <w:hideMark/>
          </w:tcPr>
          <w:p w14:paraId="244E2B8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single" w:sz="4" w:space="0" w:color="auto"/>
              <w:left w:val="nil"/>
              <w:bottom w:val="single" w:sz="4" w:space="0" w:color="auto"/>
              <w:right w:val="single" w:sz="4" w:space="0" w:color="auto"/>
            </w:tcBorders>
            <w:shd w:val="clear" w:color="000000" w:fill="FFFF00"/>
            <w:noWrap/>
            <w:vAlign w:val="center"/>
            <w:hideMark/>
          </w:tcPr>
          <w:p w14:paraId="65E7D9F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00"/>
            <w:noWrap/>
            <w:vAlign w:val="center"/>
            <w:hideMark/>
          </w:tcPr>
          <w:p w14:paraId="0AA2AED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E1AC94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1CBDA1AB" w14:textId="77777777" w:rsidTr="00E505D3">
        <w:trPr>
          <w:trHeight w:val="52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5E0A32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55E0714D"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nil"/>
              <w:bottom w:val="nil"/>
              <w:right w:val="single" w:sz="4" w:space="0" w:color="auto"/>
            </w:tcBorders>
            <w:shd w:val="clear" w:color="000000" w:fill="FFFFFF"/>
            <w:vAlign w:val="center"/>
            <w:hideMark/>
          </w:tcPr>
          <w:p w14:paraId="1E67782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noWrap/>
            <w:vAlign w:val="center"/>
            <w:hideMark/>
          </w:tcPr>
          <w:p w14:paraId="0279609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57A397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CFBA389" w14:textId="77777777" w:rsidR="00E505D3" w:rsidRPr="007A4053" w:rsidRDefault="00E505D3" w:rsidP="00E505D3">
            <w:pPr>
              <w:jc w:val="center"/>
              <w:rPr>
                <w:color w:val="000000"/>
                <w:lang w:val="ro-RO" w:eastAsia="ro-RO"/>
              </w:rPr>
            </w:pPr>
            <w:r w:rsidRPr="007A4053">
              <w:rPr>
                <w:color w:val="000000"/>
                <w:lang w:val="ro-RO" w:eastAsia="ro-RO"/>
              </w:rPr>
              <w:t>creată pe baza cp</w:t>
            </w:r>
          </w:p>
        </w:tc>
      </w:tr>
      <w:tr w:rsidR="00E505D3" w:rsidRPr="007A4053" w14:paraId="1474D461"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1EFDEA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5A3EB6F0"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14:paraId="32FD0D7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30F9BCB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77C953F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1A7911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71CEDC1" w14:textId="77777777" w:rsidTr="00E505D3">
        <w:trPr>
          <w:trHeight w:val="540"/>
        </w:trPr>
        <w:tc>
          <w:tcPr>
            <w:tcW w:w="4337"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61043E3E"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Serviciul </w:t>
            </w:r>
            <w:proofErr w:type="spellStart"/>
            <w:r w:rsidRPr="007A4053">
              <w:rPr>
                <w:b/>
                <w:bCs/>
                <w:color w:val="000000"/>
                <w:sz w:val="24"/>
                <w:szCs w:val="24"/>
                <w:lang w:val="ro-RO" w:eastAsia="ro-RO"/>
              </w:rPr>
              <w:t>mangementul</w:t>
            </w:r>
            <w:proofErr w:type="spellEnd"/>
            <w:r w:rsidRPr="007A4053">
              <w:rPr>
                <w:b/>
                <w:bCs/>
                <w:color w:val="000000"/>
                <w:sz w:val="24"/>
                <w:szCs w:val="24"/>
                <w:lang w:val="ro-RO" w:eastAsia="ro-RO"/>
              </w:rPr>
              <w:t xml:space="preserve"> documentelor</w:t>
            </w:r>
          </w:p>
        </w:tc>
        <w:tc>
          <w:tcPr>
            <w:tcW w:w="1253" w:type="dxa"/>
            <w:tcBorders>
              <w:top w:val="nil"/>
              <w:left w:val="nil"/>
              <w:bottom w:val="single" w:sz="4" w:space="0" w:color="auto"/>
              <w:right w:val="single" w:sz="4" w:space="0" w:color="auto"/>
            </w:tcBorders>
            <w:shd w:val="clear" w:color="000000" w:fill="92D050"/>
            <w:vAlign w:val="center"/>
            <w:hideMark/>
          </w:tcPr>
          <w:p w14:paraId="7AD4ADE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noWrap/>
            <w:vAlign w:val="center"/>
            <w:hideMark/>
          </w:tcPr>
          <w:p w14:paraId="4C210D5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2B0A0EA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BE04DF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4F96ACD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BD9CED8"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0DE1041F"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serviciu</w:t>
            </w:r>
          </w:p>
        </w:tc>
        <w:tc>
          <w:tcPr>
            <w:tcW w:w="1253" w:type="dxa"/>
            <w:tcBorders>
              <w:top w:val="nil"/>
              <w:left w:val="nil"/>
              <w:bottom w:val="single" w:sz="4" w:space="0" w:color="auto"/>
              <w:right w:val="single" w:sz="4" w:space="0" w:color="auto"/>
            </w:tcBorders>
            <w:shd w:val="clear" w:color="000000" w:fill="FFFFFF"/>
            <w:vAlign w:val="center"/>
            <w:hideMark/>
          </w:tcPr>
          <w:p w14:paraId="0C67CFF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05A1DAC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D529F9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5C05C0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485EA2E"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27288F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vAlign w:val="center"/>
            <w:hideMark/>
          </w:tcPr>
          <w:p w14:paraId="5EFCDD58" w14:textId="77777777" w:rsidR="00E505D3" w:rsidRPr="007A4053" w:rsidRDefault="00E505D3" w:rsidP="00E505D3">
            <w:pPr>
              <w:rPr>
                <w:color w:val="000000"/>
                <w:sz w:val="22"/>
                <w:szCs w:val="22"/>
                <w:lang w:val="ro-RO" w:eastAsia="ro-RO"/>
              </w:rPr>
            </w:pPr>
            <w:r w:rsidRPr="007A4053">
              <w:rPr>
                <w:color w:val="000000"/>
                <w:sz w:val="22"/>
                <w:szCs w:val="22"/>
                <w:lang w:val="ro-RO" w:eastAsia="ro-RO"/>
              </w:rPr>
              <w:t>specialist superior</w:t>
            </w:r>
          </w:p>
        </w:tc>
        <w:tc>
          <w:tcPr>
            <w:tcW w:w="1253" w:type="dxa"/>
            <w:tcBorders>
              <w:top w:val="nil"/>
              <w:left w:val="nil"/>
              <w:bottom w:val="single" w:sz="4" w:space="0" w:color="auto"/>
              <w:right w:val="single" w:sz="4" w:space="0" w:color="auto"/>
            </w:tcBorders>
            <w:shd w:val="clear" w:color="000000" w:fill="FFFFFF"/>
            <w:vAlign w:val="center"/>
            <w:hideMark/>
          </w:tcPr>
          <w:p w14:paraId="25C4579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861989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327DD6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B659EB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091AC0D" w14:textId="77777777" w:rsidTr="00E505D3">
        <w:trPr>
          <w:trHeight w:val="540"/>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6075C68B"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Serviciul informare </w:t>
            </w:r>
            <w:proofErr w:type="spellStart"/>
            <w:r w:rsidRPr="007A4053">
              <w:rPr>
                <w:b/>
                <w:bCs/>
                <w:color w:val="000000"/>
                <w:sz w:val="24"/>
                <w:szCs w:val="24"/>
                <w:lang w:val="ro-RO" w:eastAsia="ro-RO"/>
              </w:rPr>
              <w:t>şi</w:t>
            </w:r>
            <w:proofErr w:type="spellEnd"/>
            <w:r w:rsidRPr="007A4053">
              <w:rPr>
                <w:b/>
                <w:bCs/>
                <w:color w:val="000000"/>
                <w:sz w:val="24"/>
                <w:szCs w:val="24"/>
                <w:lang w:val="ro-RO" w:eastAsia="ro-RO"/>
              </w:rPr>
              <w:t xml:space="preserve"> comunicare cu mass-media                                                     </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214EA88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noWrap/>
            <w:vAlign w:val="center"/>
            <w:hideMark/>
          </w:tcPr>
          <w:p w14:paraId="61A4EBD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0EF8369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3528A5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1CF2376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F82726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6A6A85E5"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Sef</w:t>
            </w:r>
            <w:proofErr w:type="spellEnd"/>
            <w:r w:rsidRPr="007A4053">
              <w:rPr>
                <w:b/>
                <w:bCs/>
                <w:sz w:val="24"/>
                <w:szCs w:val="24"/>
                <w:lang w:val="ro-RO" w:eastAsia="ro-RO"/>
              </w:rPr>
              <w:t xml:space="preserve"> Serviciu</w:t>
            </w:r>
          </w:p>
        </w:tc>
        <w:tc>
          <w:tcPr>
            <w:tcW w:w="1253" w:type="dxa"/>
            <w:tcBorders>
              <w:top w:val="nil"/>
              <w:left w:val="nil"/>
              <w:bottom w:val="single" w:sz="4" w:space="0" w:color="auto"/>
              <w:right w:val="single" w:sz="4" w:space="0" w:color="auto"/>
            </w:tcBorders>
            <w:shd w:val="clear" w:color="000000" w:fill="FFFFFF"/>
            <w:vAlign w:val="center"/>
            <w:hideMark/>
          </w:tcPr>
          <w:p w14:paraId="139F84C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69B6617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4C53C5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DA98F7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2CF42C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3443C7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3BD07719"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4775DA1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0F3B8BC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7A6F183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13006FD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0DC3D73" w14:textId="77777777" w:rsidTr="00E505D3">
        <w:trPr>
          <w:trHeight w:val="510"/>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3441A48F"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Direcția politici de dezvoltare rurală</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5552DAB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vAlign w:val="center"/>
            <w:hideMark/>
          </w:tcPr>
          <w:p w14:paraId="669E67D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66037601"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DD2F3B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0DFEDA7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C2E1E5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404E1CCF" w14:textId="77777777" w:rsidR="00E505D3" w:rsidRPr="007A4053" w:rsidRDefault="00E505D3" w:rsidP="00E505D3">
            <w:pPr>
              <w:rPr>
                <w:b/>
                <w:bCs/>
                <w:sz w:val="24"/>
                <w:szCs w:val="24"/>
                <w:lang w:val="ro-RO" w:eastAsia="ro-RO"/>
              </w:rPr>
            </w:pPr>
            <w:r w:rsidRPr="007A4053">
              <w:rPr>
                <w:b/>
                <w:bCs/>
                <w:sz w:val="24"/>
                <w:szCs w:val="24"/>
                <w:lang w:val="ro-RO" w:eastAsia="ro-RO"/>
              </w:rPr>
              <w:t>Șef direcție</w:t>
            </w:r>
          </w:p>
        </w:tc>
        <w:tc>
          <w:tcPr>
            <w:tcW w:w="1253" w:type="dxa"/>
            <w:tcBorders>
              <w:top w:val="nil"/>
              <w:left w:val="nil"/>
              <w:bottom w:val="single" w:sz="4" w:space="0" w:color="auto"/>
              <w:right w:val="single" w:sz="4" w:space="0" w:color="auto"/>
            </w:tcBorders>
            <w:shd w:val="clear" w:color="000000" w:fill="FFFFFF"/>
            <w:vAlign w:val="center"/>
            <w:hideMark/>
          </w:tcPr>
          <w:p w14:paraId="0FB4162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0AC1BD2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582D18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6ADA0C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9AD8CD4"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510336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59915315"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372D23D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vAlign w:val="center"/>
            <w:hideMark/>
          </w:tcPr>
          <w:p w14:paraId="59C4FFC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vAlign w:val="center"/>
            <w:hideMark/>
          </w:tcPr>
          <w:p w14:paraId="7595DEE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1195C4D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48862C6" w14:textId="77777777" w:rsidTr="00E505D3">
        <w:trPr>
          <w:trHeight w:val="570"/>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52006C3E"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Direcția  </w:t>
            </w:r>
            <w:proofErr w:type="spellStart"/>
            <w:r w:rsidRPr="007A4053">
              <w:rPr>
                <w:b/>
                <w:bCs/>
                <w:color w:val="000000"/>
                <w:sz w:val="24"/>
                <w:szCs w:val="24"/>
                <w:lang w:val="ro-RO" w:eastAsia="ro-RO"/>
              </w:rPr>
              <w:t>îmbunătăţiri</w:t>
            </w:r>
            <w:proofErr w:type="spellEnd"/>
            <w:r w:rsidRPr="007A4053">
              <w:rPr>
                <w:b/>
                <w:bCs/>
                <w:color w:val="000000"/>
                <w:sz w:val="24"/>
                <w:szCs w:val="24"/>
                <w:lang w:val="ro-RO" w:eastAsia="ro-RO"/>
              </w:rPr>
              <w:t xml:space="preserve"> funciare și fond funciar                                                           </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75456E7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vAlign w:val="center"/>
            <w:hideMark/>
          </w:tcPr>
          <w:p w14:paraId="03AB0926"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538AA27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8886B4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4BBB2864"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F4239E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1AB4CD1B"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252D4B6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55B2193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C7E1D5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7D3740B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64C111E"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60951E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0E96FE81"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 xml:space="preserve">Consultant principal </w:t>
            </w:r>
          </w:p>
        </w:tc>
        <w:tc>
          <w:tcPr>
            <w:tcW w:w="1253" w:type="dxa"/>
            <w:tcBorders>
              <w:top w:val="nil"/>
              <w:left w:val="nil"/>
              <w:bottom w:val="single" w:sz="4" w:space="0" w:color="auto"/>
              <w:right w:val="single" w:sz="4" w:space="0" w:color="auto"/>
            </w:tcBorders>
            <w:shd w:val="clear" w:color="000000" w:fill="FFFFFF"/>
            <w:vAlign w:val="center"/>
            <w:hideMark/>
          </w:tcPr>
          <w:p w14:paraId="51AE659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2A7B493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6B3844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FE6DA2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603FAA5"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F39648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57D30E9F"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56E4D9C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3</w:t>
            </w:r>
          </w:p>
        </w:tc>
        <w:tc>
          <w:tcPr>
            <w:tcW w:w="1210" w:type="dxa"/>
            <w:tcBorders>
              <w:top w:val="nil"/>
              <w:left w:val="nil"/>
              <w:bottom w:val="single" w:sz="4" w:space="0" w:color="auto"/>
              <w:right w:val="single" w:sz="4" w:space="0" w:color="auto"/>
            </w:tcBorders>
            <w:shd w:val="clear" w:color="000000" w:fill="FFFFFF"/>
            <w:vAlign w:val="center"/>
            <w:hideMark/>
          </w:tcPr>
          <w:p w14:paraId="2483965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3</w:t>
            </w:r>
          </w:p>
        </w:tc>
        <w:tc>
          <w:tcPr>
            <w:tcW w:w="750" w:type="dxa"/>
            <w:tcBorders>
              <w:top w:val="nil"/>
              <w:left w:val="nil"/>
              <w:bottom w:val="single" w:sz="4" w:space="0" w:color="auto"/>
              <w:right w:val="single" w:sz="4" w:space="0" w:color="auto"/>
            </w:tcBorders>
            <w:shd w:val="clear" w:color="000000" w:fill="FFFFFF"/>
            <w:vAlign w:val="center"/>
            <w:hideMark/>
          </w:tcPr>
          <w:p w14:paraId="672B426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1A019A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FB32BA5" w14:textId="77777777" w:rsidTr="00E505D3">
        <w:trPr>
          <w:trHeight w:val="315"/>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11B37EE3"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hidroameliorație</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2E177B8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vAlign w:val="center"/>
            <w:hideMark/>
          </w:tcPr>
          <w:p w14:paraId="55EB5C5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41431F9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71FF2D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6B39B007" w14:textId="77777777" w:rsidTr="00AF2B40">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79E2C1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5A0F1FD6" w14:textId="77777777" w:rsidR="00E505D3" w:rsidRPr="007A4053" w:rsidRDefault="00E505D3" w:rsidP="00E505D3">
            <w:pPr>
              <w:rPr>
                <w:b/>
                <w:bCs/>
                <w:sz w:val="24"/>
                <w:szCs w:val="24"/>
                <w:lang w:val="ro-RO" w:eastAsia="ro-RO"/>
              </w:rPr>
            </w:pPr>
            <w:r w:rsidRPr="007A4053">
              <w:rPr>
                <w:b/>
                <w:bCs/>
                <w:sz w:val="24"/>
                <w:szCs w:val="24"/>
                <w:lang w:val="ro-RO" w:eastAsia="ro-RO"/>
              </w:rPr>
              <w:t>Șef serviciu</w:t>
            </w:r>
          </w:p>
        </w:tc>
        <w:tc>
          <w:tcPr>
            <w:tcW w:w="1253" w:type="dxa"/>
            <w:tcBorders>
              <w:top w:val="nil"/>
              <w:left w:val="nil"/>
              <w:bottom w:val="single" w:sz="4" w:space="0" w:color="auto"/>
              <w:right w:val="single" w:sz="4" w:space="0" w:color="auto"/>
            </w:tcBorders>
            <w:shd w:val="clear" w:color="000000" w:fill="FFFFFF"/>
            <w:vAlign w:val="center"/>
            <w:hideMark/>
          </w:tcPr>
          <w:p w14:paraId="114543A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2940977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DFF5C2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87E957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73B12F2" w14:textId="77777777" w:rsidTr="00AF2B40">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F22F1A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1A9D9047"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29B4A9E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12E66F3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D454D3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14:paraId="56B05F0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844B49" w14:paraId="7285502A" w14:textId="77777777" w:rsidTr="00AF2B40">
        <w:trPr>
          <w:trHeight w:val="1425"/>
        </w:trPr>
        <w:tc>
          <w:tcPr>
            <w:tcW w:w="4337"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052A19C" w14:textId="0F838EB8"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digitalizare și automatizare</w:t>
            </w:r>
          </w:p>
        </w:tc>
        <w:tc>
          <w:tcPr>
            <w:tcW w:w="1253" w:type="dxa"/>
            <w:tcBorders>
              <w:top w:val="nil"/>
              <w:left w:val="nil"/>
              <w:bottom w:val="single" w:sz="4" w:space="0" w:color="auto"/>
              <w:right w:val="single" w:sz="4" w:space="0" w:color="auto"/>
            </w:tcBorders>
            <w:shd w:val="clear" w:color="000000" w:fill="92D050"/>
            <w:vAlign w:val="center"/>
            <w:hideMark/>
          </w:tcPr>
          <w:p w14:paraId="3D0EB36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210" w:type="dxa"/>
            <w:tcBorders>
              <w:top w:val="nil"/>
              <w:left w:val="nil"/>
              <w:bottom w:val="single" w:sz="4" w:space="0" w:color="auto"/>
              <w:right w:val="single" w:sz="4" w:space="0" w:color="auto"/>
            </w:tcBorders>
            <w:shd w:val="clear" w:color="000000" w:fill="92D050"/>
            <w:vAlign w:val="center"/>
            <w:hideMark/>
          </w:tcPr>
          <w:p w14:paraId="7804D55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0</w:t>
            </w:r>
          </w:p>
        </w:tc>
        <w:tc>
          <w:tcPr>
            <w:tcW w:w="750" w:type="dxa"/>
            <w:tcBorders>
              <w:top w:val="nil"/>
              <w:left w:val="nil"/>
              <w:bottom w:val="single" w:sz="4" w:space="0" w:color="auto"/>
              <w:right w:val="single" w:sz="4" w:space="0" w:color="auto"/>
            </w:tcBorders>
            <w:shd w:val="clear" w:color="000000" w:fill="92D050"/>
            <w:noWrap/>
            <w:vAlign w:val="center"/>
            <w:hideMark/>
          </w:tcPr>
          <w:p w14:paraId="6C7A99B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single" w:sz="4" w:space="0" w:color="auto"/>
              <w:left w:val="nil"/>
              <w:bottom w:val="single" w:sz="4" w:space="0" w:color="auto"/>
              <w:right w:val="single" w:sz="4" w:space="0" w:color="auto"/>
            </w:tcBorders>
            <w:shd w:val="clear" w:color="000000" w:fill="FFFFFF"/>
            <w:vAlign w:val="bottom"/>
            <w:hideMark/>
          </w:tcPr>
          <w:p w14:paraId="3668EE28" w14:textId="77777777" w:rsidR="00E505D3" w:rsidRPr="007A4053" w:rsidRDefault="00E505D3" w:rsidP="00E505D3">
            <w:pPr>
              <w:rPr>
                <w:color w:val="000000"/>
                <w:sz w:val="22"/>
                <w:szCs w:val="22"/>
                <w:lang w:val="ro-RO" w:eastAsia="ro-RO"/>
              </w:rPr>
            </w:pPr>
            <w:r w:rsidRPr="007A4053">
              <w:rPr>
                <w:color w:val="000000"/>
                <w:sz w:val="22"/>
                <w:szCs w:val="22"/>
                <w:lang w:val="ro-RO" w:eastAsia="ro-RO"/>
              </w:rPr>
              <w:t xml:space="preserve">Unitatea se transferă la Serviciul tehnologia </w:t>
            </w:r>
            <w:proofErr w:type="spellStart"/>
            <w:r w:rsidRPr="007A4053">
              <w:rPr>
                <w:color w:val="000000"/>
                <w:sz w:val="22"/>
                <w:szCs w:val="22"/>
                <w:lang w:val="ro-RO" w:eastAsia="ro-RO"/>
              </w:rPr>
              <w:t>informaţiei</w:t>
            </w:r>
            <w:proofErr w:type="spellEnd"/>
            <w:r w:rsidRPr="007A4053">
              <w:rPr>
                <w:color w:val="000000"/>
                <w:sz w:val="22"/>
                <w:szCs w:val="22"/>
                <w:lang w:val="ro-RO" w:eastAsia="ro-RO"/>
              </w:rPr>
              <w:t xml:space="preserve">,  </w:t>
            </w:r>
            <w:proofErr w:type="spellStart"/>
            <w:r w:rsidRPr="007A4053">
              <w:rPr>
                <w:color w:val="000000"/>
                <w:sz w:val="22"/>
                <w:szCs w:val="22"/>
                <w:lang w:val="ro-RO" w:eastAsia="ro-RO"/>
              </w:rPr>
              <w:t>comunicaţiilor</w:t>
            </w:r>
            <w:proofErr w:type="spellEnd"/>
            <w:r w:rsidRPr="007A4053">
              <w:rPr>
                <w:color w:val="000000"/>
                <w:sz w:val="22"/>
                <w:szCs w:val="22"/>
                <w:lang w:val="ro-RO" w:eastAsia="ro-RO"/>
              </w:rPr>
              <w:t xml:space="preserve">  și digitalizare</w:t>
            </w:r>
          </w:p>
        </w:tc>
      </w:tr>
      <w:tr w:rsidR="00E505D3" w:rsidRPr="007A4053" w14:paraId="69747F88" w14:textId="77777777" w:rsidTr="00AF2B40">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F61611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lastRenderedPageBreak/>
              <w:t>1</w:t>
            </w:r>
          </w:p>
        </w:tc>
        <w:tc>
          <w:tcPr>
            <w:tcW w:w="3417" w:type="dxa"/>
            <w:tcBorders>
              <w:top w:val="nil"/>
              <w:left w:val="nil"/>
              <w:bottom w:val="single" w:sz="4" w:space="0" w:color="auto"/>
              <w:right w:val="single" w:sz="4" w:space="0" w:color="auto"/>
            </w:tcBorders>
            <w:shd w:val="clear" w:color="000000" w:fill="DAEEF3"/>
            <w:noWrap/>
            <w:vAlign w:val="center"/>
            <w:hideMark/>
          </w:tcPr>
          <w:p w14:paraId="55D625FD"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137C402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20B567C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750" w:type="dxa"/>
            <w:tcBorders>
              <w:top w:val="nil"/>
              <w:left w:val="nil"/>
              <w:bottom w:val="single" w:sz="4" w:space="0" w:color="auto"/>
              <w:right w:val="single" w:sz="4" w:space="0" w:color="auto"/>
            </w:tcBorders>
            <w:shd w:val="clear" w:color="000000" w:fill="FFFFFF"/>
            <w:vAlign w:val="center"/>
            <w:hideMark/>
          </w:tcPr>
          <w:p w14:paraId="6A5A970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14:paraId="305FE22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926E665" w14:textId="77777777" w:rsidTr="00E505D3">
        <w:trPr>
          <w:trHeight w:val="855"/>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354D8489"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 xml:space="preserve">Serviciul schimbări climatice, măsuri de mediu și managementul riscului    </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79E2467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vAlign w:val="center"/>
            <w:hideMark/>
          </w:tcPr>
          <w:p w14:paraId="78B66D7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0992627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FD77EC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4432429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461653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2774D57C" w14:textId="77777777" w:rsidR="00E505D3" w:rsidRPr="007A4053" w:rsidRDefault="00E505D3" w:rsidP="00E505D3">
            <w:pPr>
              <w:rPr>
                <w:b/>
                <w:bCs/>
                <w:sz w:val="24"/>
                <w:szCs w:val="24"/>
                <w:lang w:val="ro-RO" w:eastAsia="ro-RO"/>
              </w:rPr>
            </w:pPr>
            <w:r w:rsidRPr="007A4053">
              <w:rPr>
                <w:b/>
                <w:bCs/>
                <w:sz w:val="24"/>
                <w:szCs w:val="24"/>
                <w:lang w:val="ro-RO" w:eastAsia="ro-RO"/>
              </w:rPr>
              <w:t>Șef serviciu</w:t>
            </w:r>
          </w:p>
        </w:tc>
        <w:tc>
          <w:tcPr>
            <w:tcW w:w="1253" w:type="dxa"/>
            <w:tcBorders>
              <w:top w:val="nil"/>
              <w:left w:val="nil"/>
              <w:bottom w:val="single" w:sz="4" w:space="0" w:color="auto"/>
              <w:right w:val="single" w:sz="4" w:space="0" w:color="auto"/>
            </w:tcBorders>
            <w:shd w:val="clear" w:color="000000" w:fill="FFFFFF"/>
            <w:vAlign w:val="center"/>
            <w:hideMark/>
          </w:tcPr>
          <w:p w14:paraId="482EBC1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43F32B4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62D029F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6E6ED8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40C6C25"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7321ED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38D69CA3"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1C43F45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6010F8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21BEC102"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DFF3E79"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77164845" w14:textId="77777777" w:rsidTr="00E505D3">
        <w:trPr>
          <w:trHeight w:val="315"/>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5B9D8628"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Secția agricultură ecologică</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453087A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92D050"/>
            <w:vAlign w:val="center"/>
            <w:hideMark/>
          </w:tcPr>
          <w:p w14:paraId="71D099F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92D050"/>
            <w:noWrap/>
            <w:vAlign w:val="center"/>
            <w:hideMark/>
          </w:tcPr>
          <w:p w14:paraId="6AB0389A"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578670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6B3C7AD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CDF642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1111BAA2" w14:textId="77777777" w:rsidR="00E505D3" w:rsidRPr="007A4053" w:rsidRDefault="00E505D3" w:rsidP="00E505D3">
            <w:pPr>
              <w:rPr>
                <w:b/>
                <w:bCs/>
                <w:sz w:val="24"/>
                <w:szCs w:val="24"/>
                <w:lang w:val="ro-RO" w:eastAsia="ro-RO"/>
              </w:rPr>
            </w:pPr>
            <w:r w:rsidRPr="007A4053">
              <w:rPr>
                <w:b/>
                <w:bCs/>
                <w:sz w:val="24"/>
                <w:szCs w:val="24"/>
                <w:lang w:val="ro-RO" w:eastAsia="ro-RO"/>
              </w:rPr>
              <w:t>Șef secție</w:t>
            </w:r>
          </w:p>
        </w:tc>
        <w:tc>
          <w:tcPr>
            <w:tcW w:w="1253" w:type="dxa"/>
            <w:tcBorders>
              <w:top w:val="nil"/>
              <w:left w:val="nil"/>
              <w:bottom w:val="single" w:sz="4" w:space="0" w:color="auto"/>
              <w:right w:val="single" w:sz="4" w:space="0" w:color="auto"/>
            </w:tcBorders>
            <w:shd w:val="clear" w:color="000000" w:fill="FFFFFF"/>
            <w:vAlign w:val="center"/>
            <w:hideMark/>
          </w:tcPr>
          <w:p w14:paraId="70318E7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3834A07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55FBBDB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35AA8EF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EA65A2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A42734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324C984C"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3F7B75F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E69AD8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3733906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037904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D1E6219"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EDDF8D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single" w:sz="4" w:space="0" w:color="auto"/>
              <w:right w:val="single" w:sz="4" w:space="0" w:color="auto"/>
            </w:tcBorders>
            <w:shd w:val="clear" w:color="000000" w:fill="DAEEF3"/>
            <w:noWrap/>
            <w:vAlign w:val="center"/>
            <w:hideMark/>
          </w:tcPr>
          <w:p w14:paraId="349F31A2"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 xml:space="preserve">Consultant superior </w:t>
            </w:r>
          </w:p>
        </w:tc>
        <w:tc>
          <w:tcPr>
            <w:tcW w:w="1253" w:type="dxa"/>
            <w:tcBorders>
              <w:top w:val="nil"/>
              <w:left w:val="nil"/>
              <w:bottom w:val="single" w:sz="4" w:space="0" w:color="auto"/>
              <w:right w:val="single" w:sz="4" w:space="0" w:color="auto"/>
            </w:tcBorders>
            <w:shd w:val="clear" w:color="000000" w:fill="FFFFFF"/>
            <w:vAlign w:val="center"/>
            <w:hideMark/>
          </w:tcPr>
          <w:p w14:paraId="5A3FE72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FF"/>
            <w:vAlign w:val="center"/>
            <w:hideMark/>
          </w:tcPr>
          <w:p w14:paraId="60945C3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36A2DD5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112E66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EAD2150"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1A6410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2218C12C"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w:t>
            </w:r>
          </w:p>
        </w:tc>
        <w:tc>
          <w:tcPr>
            <w:tcW w:w="1253" w:type="dxa"/>
            <w:tcBorders>
              <w:top w:val="nil"/>
              <w:left w:val="nil"/>
              <w:bottom w:val="single" w:sz="4" w:space="0" w:color="auto"/>
              <w:right w:val="single" w:sz="4" w:space="0" w:color="auto"/>
            </w:tcBorders>
            <w:shd w:val="clear" w:color="000000" w:fill="FFFFFF"/>
            <w:vAlign w:val="center"/>
            <w:hideMark/>
          </w:tcPr>
          <w:p w14:paraId="2AB7677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FF"/>
            <w:vAlign w:val="center"/>
            <w:hideMark/>
          </w:tcPr>
          <w:p w14:paraId="5909EA3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6C6B4EF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6BC0634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1FF4A34B" w14:textId="77777777" w:rsidTr="00E505D3">
        <w:trPr>
          <w:trHeight w:val="645"/>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62E3CC68"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Direcția produse de origine vegetală</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5825A38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vAlign w:val="center"/>
            <w:hideMark/>
          </w:tcPr>
          <w:p w14:paraId="36FF1B2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6</w:t>
            </w:r>
          </w:p>
        </w:tc>
        <w:tc>
          <w:tcPr>
            <w:tcW w:w="750" w:type="dxa"/>
            <w:tcBorders>
              <w:top w:val="nil"/>
              <w:left w:val="nil"/>
              <w:bottom w:val="single" w:sz="4" w:space="0" w:color="auto"/>
              <w:right w:val="single" w:sz="4" w:space="0" w:color="auto"/>
            </w:tcBorders>
            <w:shd w:val="clear" w:color="000000" w:fill="92D050"/>
            <w:noWrap/>
            <w:vAlign w:val="center"/>
            <w:hideMark/>
          </w:tcPr>
          <w:p w14:paraId="73C282D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8221E64"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0D87095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7293A3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53ABB5EF"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7D6F7D1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391FEC4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18B8F7F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0B0D050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30917052"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07EAECB"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67046734"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2EF81E5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vAlign w:val="center"/>
            <w:hideMark/>
          </w:tcPr>
          <w:p w14:paraId="7FB0D16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vAlign w:val="center"/>
            <w:hideMark/>
          </w:tcPr>
          <w:p w14:paraId="3D5D9E6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B91B9C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052DB1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FFFF00"/>
            <w:noWrap/>
            <w:vAlign w:val="center"/>
            <w:hideMark/>
          </w:tcPr>
          <w:p w14:paraId="568ECFE1" w14:textId="77777777" w:rsidR="00E505D3" w:rsidRPr="007A4053" w:rsidRDefault="00E505D3" w:rsidP="00E505D3">
            <w:pPr>
              <w:jc w:val="center"/>
              <w:rPr>
                <w:b/>
                <w:bCs/>
                <w:sz w:val="24"/>
                <w:szCs w:val="24"/>
                <w:lang w:val="ro-RO" w:eastAsia="ro-RO"/>
              </w:rPr>
            </w:pPr>
            <w:r w:rsidRPr="007A4053">
              <w:rPr>
                <w:b/>
                <w:bCs/>
                <w:sz w:val="24"/>
                <w:szCs w:val="24"/>
                <w:lang w:val="ro-RO" w:eastAsia="ro-RO"/>
              </w:rPr>
              <w:t>3</w:t>
            </w:r>
          </w:p>
        </w:tc>
        <w:tc>
          <w:tcPr>
            <w:tcW w:w="3417" w:type="dxa"/>
            <w:tcBorders>
              <w:top w:val="nil"/>
              <w:left w:val="nil"/>
              <w:bottom w:val="single" w:sz="4" w:space="0" w:color="auto"/>
              <w:right w:val="single" w:sz="4" w:space="0" w:color="auto"/>
            </w:tcBorders>
            <w:shd w:val="clear" w:color="000000" w:fill="FFFF00"/>
            <w:noWrap/>
            <w:vAlign w:val="center"/>
            <w:hideMark/>
          </w:tcPr>
          <w:p w14:paraId="3FC9DFA0"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00"/>
            <w:vAlign w:val="center"/>
            <w:hideMark/>
          </w:tcPr>
          <w:p w14:paraId="3E94E4C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71187B9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34ACBB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77750BCE"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7B5B9132" w14:textId="77777777" w:rsidTr="00E505D3">
        <w:trPr>
          <w:trHeight w:val="540"/>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65ACDC59"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Direcţiapolitici</w:t>
            </w:r>
            <w:proofErr w:type="spellEnd"/>
            <w:r w:rsidRPr="007A4053">
              <w:rPr>
                <w:b/>
                <w:bCs/>
                <w:color w:val="000000"/>
                <w:sz w:val="24"/>
                <w:szCs w:val="24"/>
                <w:lang w:val="ro-RO" w:eastAsia="ro-RO"/>
              </w:rPr>
              <w:t xml:space="preserve"> în sectorul zootehnic</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338E22F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vAlign w:val="center"/>
            <w:hideMark/>
          </w:tcPr>
          <w:p w14:paraId="6EE129E3"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4F10CB7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25AAAE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7BA1629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2DE223B"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1ED3D6AD"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w:t>
            </w:r>
            <w:proofErr w:type="spellStart"/>
            <w:r w:rsidRPr="007A4053">
              <w:rPr>
                <w:b/>
                <w:bCs/>
                <w:sz w:val="24"/>
                <w:szCs w:val="24"/>
                <w:lang w:val="ro-RO" w:eastAsia="ro-RO"/>
              </w:rPr>
              <w:t>direcţie</w:t>
            </w:r>
            <w:proofErr w:type="spellEnd"/>
          </w:p>
        </w:tc>
        <w:tc>
          <w:tcPr>
            <w:tcW w:w="1253" w:type="dxa"/>
            <w:tcBorders>
              <w:top w:val="nil"/>
              <w:left w:val="nil"/>
              <w:bottom w:val="single" w:sz="4" w:space="0" w:color="auto"/>
              <w:right w:val="single" w:sz="4" w:space="0" w:color="auto"/>
            </w:tcBorders>
            <w:shd w:val="clear" w:color="000000" w:fill="FFFFFF"/>
            <w:vAlign w:val="center"/>
            <w:hideMark/>
          </w:tcPr>
          <w:p w14:paraId="3FDF68E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78C7CC9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400ADE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491D145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D2208D2"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950C5D2"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2AC210B0"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7206EC1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vAlign w:val="center"/>
            <w:hideMark/>
          </w:tcPr>
          <w:p w14:paraId="0E9C9C2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vAlign w:val="center"/>
            <w:hideMark/>
          </w:tcPr>
          <w:p w14:paraId="2920589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8F293E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6C424F9E" w14:textId="77777777" w:rsidTr="00E505D3">
        <w:trPr>
          <w:trHeight w:val="315"/>
        </w:trPr>
        <w:tc>
          <w:tcPr>
            <w:tcW w:w="4337" w:type="dxa"/>
            <w:gridSpan w:val="2"/>
            <w:tcBorders>
              <w:top w:val="single" w:sz="4" w:space="0" w:color="auto"/>
              <w:left w:val="single" w:sz="4" w:space="0" w:color="auto"/>
              <w:bottom w:val="single" w:sz="4" w:space="0" w:color="auto"/>
              <w:right w:val="nil"/>
            </w:tcBorders>
            <w:shd w:val="clear" w:color="000000" w:fill="92D050"/>
            <w:vAlign w:val="center"/>
            <w:hideMark/>
          </w:tcPr>
          <w:p w14:paraId="4DB947B1"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Serviciul acvacultură</w:t>
            </w:r>
          </w:p>
        </w:tc>
        <w:tc>
          <w:tcPr>
            <w:tcW w:w="1253" w:type="dxa"/>
            <w:tcBorders>
              <w:top w:val="nil"/>
              <w:left w:val="single" w:sz="4" w:space="0" w:color="auto"/>
              <w:bottom w:val="single" w:sz="4" w:space="0" w:color="auto"/>
              <w:right w:val="single" w:sz="4" w:space="0" w:color="auto"/>
            </w:tcBorders>
            <w:shd w:val="clear" w:color="000000" w:fill="92D050"/>
            <w:vAlign w:val="center"/>
            <w:hideMark/>
          </w:tcPr>
          <w:p w14:paraId="58001E4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noWrap/>
            <w:vAlign w:val="center"/>
            <w:hideMark/>
          </w:tcPr>
          <w:p w14:paraId="17956BF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750" w:type="dxa"/>
            <w:tcBorders>
              <w:top w:val="nil"/>
              <w:left w:val="nil"/>
              <w:bottom w:val="single" w:sz="4" w:space="0" w:color="auto"/>
              <w:right w:val="single" w:sz="4" w:space="0" w:color="auto"/>
            </w:tcBorders>
            <w:shd w:val="clear" w:color="000000" w:fill="92D050"/>
            <w:noWrap/>
            <w:vAlign w:val="center"/>
            <w:hideMark/>
          </w:tcPr>
          <w:p w14:paraId="5A5CDAF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748506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 </w:t>
            </w:r>
          </w:p>
        </w:tc>
      </w:tr>
      <w:tr w:rsidR="00E505D3" w:rsidRPr="007A4053" w14:paraId="3AF95ECC"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6F5616D"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4EA76458"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nil"/>
              <w:bottom w:val="single" w:sz="4" w:space="0" w:color="auto"/>
              <w:right w:val="single" w:sz="4" w:space="0" w:color="auto"/>
            </w:tcBorders>
            <w:shd w:val="clear" w:color="000000" w:fill="FFFFFF"/>
            <w:vAlign w:val="center"/>
            <w:hideMark/>
          </w:tcPr>
          <w:p w14:paraId="06C1645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432B49F"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84803E3"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DCA0A49"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040D822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BB68E81"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7585AEE5"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249384B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A568418"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41667FB"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A9FEB2B"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48B82A75"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FFFF00"/>
            <w:noWrap/>
            <w:vAlign w:val="center"/>
            <w:hideMark/>
          </w:tcPr>
          <w:p w14:paraId="1546C81F" w14:textId="77777777" w:rsidR="00E505D3" w:rsidRPr="007A4053" w:rsidRDefault="00E505D3" w:rsidP="00E505D3">
            <w:pPr>
              <w:jc w:val="center"/>
              <w:rPr>
                <w:b/>
                <w:bCs/>
                <w:sz w:val="24"/>
                <w:szCs w:val="24"/>
                <w:lang w:val="ro-RO" w:eastAsia="ro-RO"/>
              </w:rPr>
            </w:pPr>
            <w:r w:rsidRPr="007A4053">
              <w:rPr>
                <w:b/>
                <w:bCs/>
                <w:sz w:val="24"/>
                <w:szCs w:val="24"/>
                <w:lang w:val="ro-RO" w:eastAsia="ro-RO"/>
              </w:rPr>
              <w:t>3</w:t>
            </w:r>
          </w:p>
        </w:tc>
        <w:tc>
          <w:tcPr>
            <w:tcW w:w="3417" w:type="dxa"/>
            <w:tcBorders>
              <w:top w:val="nil"/>
              <w:left w:val="nil"/>
              <w:bottom w:val="single" w:sz="4" w:space="0" w:color="auto"/>
              <w:right w:val="single" w:sz="4" w:space="0" w:color="auto"/>
            </w:tcBorders>
            <w:shd w:val="clear" w:color="000000" w:fill="FFFF00"/>
            <w:noWrap/>
            <w:vAlign w:val="center"/>
            <w:hideMark/>
          </w:tcPr>
          <w:p w14:paraId="5777F858"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00"/>
            <w:vAlign w:val="center"/>
            <w:hideMark/>
          </w:tcPr>
          <w:p w14:paraId="307F32D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vAlign w:val="center"/>
            <w:hideMark/>
          </w:tcPr>
          <w:p w14:paraId="1ACD568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27CD09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195ABAAC"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3C4F9222" w14:textId="77777777" w:rsidTr="00E505D3">
        <w:trPr>
          <w:trHeight w:val="31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5C419967" w14:textId="77777777" w:rsidR="00E505D3" w:rsidRPr="007A4053" w:rsidRDefault="00E505D3" w:rsidP="00E505D3">
            <w:pPr>
              <w:rPr>
                <w:b/>
                <w:bCs/>
                <w:sz w:val="24"/>
                <w:szCs w:val="24"/>
                <w:lang w:val="ro-RO" w:eastAsia="ro-RO"/>
              </w:rPr>
            </w:pPr>
            <w:r w:rsidRPr="007A4053">
              <w:rPr>
                <w:b/>
                <w:bCs/>
                <w:sz w:val="24"/>
                <w:szCs w:val="24"/>
                <w:lang w:val="ro-RO" w:eastAsia="ro-RO"/>
              </w:rPr>
              <w:t xml:space="preserve">Direcția industrie alimentară  </w:t>
            </w:r>
          </w:p>
        </w:tc>
        <w:tc>
          <w:tcPr>
            <w:tcW w:w="1253" w:type="dxa"/>
            <w:tcBorders>
              <w:top w:val="nil"/>
              <w:left w:val="nil"/>
              <w:bottom w:val="single" w:sz="4" w:space="0" w:color="auto"/>
              <w:right w:val="single" w:sz="4" w:space="0" w:color="auto"/>
            </w:tcBorders>
            <w:shd w:val="clear" w:color="000000" w:fill="92D050"/>
            <w:noWrap/>
            <w:vAlign w:val="center"/>
            <w:hideMark/>
          </w:tcPr>
          <w:p w14:paraId="5BA6E885"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2D3329EF"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1EDC73B8"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A500EAC"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3BAA7D5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3A5FE4A"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221931DB" w14:textId="77777777" w:rsidR="00E505D3" w:rsidRPr="007A4053" w:rsidRDefault="00E505D3" w:rsidP="00E505D3">
            <w:pPr>
              <w:rPr>
                <w:b/>
                <w:bCs/>
                <w:sz w:val="24"/>
                <w:szCs w:val="24"/>
                <w:lang w:val="ro-RO" w:eastAsia="ro-RO"/>
              </w:rPr>
            </w:pPr>
            <w:r w:rsidRPr="007A4053">
              <w:rPr>
                <w:b/>
                <w:bCs/>
                <w:sz w:val="24"/>
                <w:szCs w:val="24"/>
                <w:lang w:val="ro-RO" w:eastAsia="ro-RO"/>
              </w:rPr>
              <w:t>Șef direcție</w:t>
            </w:r>
          </w:p>
        </w:tc>
        <w:tc>
          <w:tcPr>
            <w:tcW w:w="1253" w:type="dxa"/>
            <w:tcBorders>
              <w:top w:val="nil"/>
              <w:left w:val="nil"/>
              <w:bottom w:val="single" w:sz="4" w:space="0" w:color="auto"/>
              <w:right w:val="single" w:sz="4" w:space="0" w:color="auto"/>
            </w:tcBorders>
            <w:shd w:val="clear" w:color="000000" w:fill="FFFFFF"/>
            <w:vAlign w:val="center"/>
            <w:hideMark/>
          </w:tcPr>
          <w:p w14:paraId="3B9A514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2A2D363C"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23867809"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78B7BBBF"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666DDCA2"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697E65A"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5C6CB973"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521357C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3</w:t>
            </w:r>
          </w:p>
        </w:tc>
        <w:tc>
          <w:tcPr>
            <w:tcW w:w="1210" w:type="dxa"/>
            <w:tcBorders>
              <w:top w:val="nil"/>
              <w:left w:val="nil"/>
              <w:bottom w:val="single" w:sz="4" w:space="0" w:color="auto"/>
              <w:right w:val="single" w:sz="4" w:space="0" w:color="auto"/>
            </w:tcBorders>
            <w:shd w:val="clear" w:color="000000" w:fill="FFFFFF"/>
            <w:noWrap/>
            <w:vAlign w:val="center"/>
            <w:hideMark/>
          </w:tcPr>
          <w:p w14:paraId="4B1C4A4F" w14:textId="77777777" w:rsidR="00E505D3" w:rsidRPr="007A4053" w:rsidRDefault="00E505D3" w:rsidP="00E505D3">
            <w:pPr>
              <w:jc w:val="center"/>
              <w:rPr>
                <w:sz w:val="24"/>
                <w:szCs w:val="24"/>
                <w:lang w:val="ro-RO" w:eastAsia="ro-RO"/>
              </w:rPr>
            </w:pPr>
            <w:r w:rsidRPr="007A4053">
              <w:rPr>
                <w:sz w:val="24"/>
                <w:szCs w:val="24"/>
                <w:lang w:val="ro-RO" w:eastAsia="ro-RO"/>
              </w:rPr>
              <w:t>3</w:t>
            </w:r>
          </w:p>
        </w:tc>
        <w:tc>
          <w:tcPr>
            <w:tcW w:w="750" w:type="dxa"/>
            <w:tcBorders>
              <w:top w:val="nil"/>
              <w:left w:val="nil"/>
              <w:bottom w:val="single" w:sz="4" w:space="0" w:color="auto"/>
              <w:right w:val="single" w:sz="4" w:space="0" w:color="auto"/>
            </w:tcBorders>
            <w:shd w:val="clear" w:color="000000" w:fill="FFFFFF"/>
            <w:noWrap/>
            <w:vAlign w:val="center"/>
            <w:hideMark/>
          </w:tcPr>
          <w:p w14:paraId="175B95B0"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F8A4460"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44545E0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FB610D0"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3417" w:type="dxa"/>
            <w:tcBorders>
              <w:top w:val="nil"/>
              <w:left w:val="nil"/>
              <w:bottom w:val="single" w:sz="4" w:space="0" w:color="auto"/>
              <w:right w:val="single" w:sz="4" w:space="0" w:color="auto"/>
            </w:tcBorders>
            <w:shd w:val="clear" w:color="000000" w:fill="DAEEF3"/>
            <w:noWrap/>
            <w:vAlign w:val="center"/>
            <w:hideMark/>
          </w:tcPr>
          <w:p w14:paraId="26AFCCDD" w14:textId="77777777" w:rsidR="00E505D3" w:rsidRPr="007A4053" w:rsidRDefault="00E505D3" w:rsidP="00E505D3">
            <w:pPr>
              <w:rPr>
                <w:sz w:val="24"/>
                <w:szCs w:val="24"/>
                <w:lang w:val="ro-RO" w:eastAsia="ro-RO"/>
              </w:rPr>
            </w:pPr>
            <w:r w:rsidRPr="007A4053">
              <w:rPr>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4152F0D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25EDFE36"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63E277F"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97E10BA"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3DF68A37" w14:textId="77777777" w:rsidTr="00E505D3">
        <w:trPr>
          <w:trHeight w:val="570"/>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73A7FDB1" w14:textId="3A16CB68" w:rsidR="00E505D3" w:rsidRPr="007A4053" w:rsidRDefault="00E505D3" w:rsidP="00E505D3">
            <w:pPr>
              <w:rPr>
                <w:b/>
                <w:bCs/>
                <w:sz w:val="24"/>
                <w:szCs w:val="24"/>
                <w:lang w:val="ro-RO" w:eastAsia="ro-RO"/>
              </w:rPr>
            </w:pPr>
            <w:r w:rsidRPr="007A4053">
              <w:rPr>
                <w:b/>
                <w:bCs/>
                <w:sz w:val="24"/>
                <w:szCs w:val="24"/>
                <w:lang w:val="ro-RO" w:eastAsia="ro-RO"/>
              </w:rPr>
              <w:t xml:space="preserve">Direcția produse vitivinicole și băuturi alcoolice                                                     </w:t>
            </w:r>
          </w:p>
        </w:tc>
        <w:tc>
          <w:tcPr>
            <w:tcW w:w="1253" w:type="dxa"/>
            <w:tcBorders>
              <w:top w:val="nil"/>
              <w:left w:val="nil"/>
              <w:bottom w:val="single" w:sz="4" w:space="0" w:color="auto"/>
              <w:right w:val="single" w:sz="4" w:space="0" w:color="auto"/>
            </w:tcBorders>
            <w:shd w:val="clear" w:color="000000" w:fill="92D050"/>
            <w:noWrap/>
            <w:vAlign w:val="center"/>
            <w:hideMark/>
          </w:tcPr>
          <w:p w14:paraId="0EBC76A0"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6F1F8D65"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28806184"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029C850"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159DB28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6214210"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34F030BC"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7D8A7CB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4DFE30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C148BE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B4733D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C5E462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DD6A794"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0EE7BDFF"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B70A25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5B1016F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34D6F8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CBC3C3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8FDFB3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7B6D110"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3417" w:type="dxa"/>
            <w:tcBorders>
              <w:top w:val="nil"/>
              <w:left w:val="nil"/>
              <w:bottom w:val="single" w:sz="4" w:space="0" w:color="auto"/>
              <w:right w:val="single" w:sz="4" w:space="0" w:color="auto"/>
            </w:tcBorders>
            <w:shd w:val="clear" w:color="000000" w:fill="DAEEF3"/>
            <w:noWrap/>
            <w:vAlign w:val="center"/>
            <w:hideMark/>
          </w:tcPr>
          <w:p w14:paraId="4B7F2CF3"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8EC53D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D588E8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961D3A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902518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5EDCBC20"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29C152D" w14:textId="77777777" w:rsidR="00E505D3" w:rsidRPr="007A4053" w:rsidRDefault="00E505D3" w:rsidP="00E505D3">
            <w:pPr>
              <w:jc w:val="center"/>
              <w:rPr>
                <w:b/>
                <w:bCs/>
                <w:sz w:val="24"/>
                <w:szCs w:val="24"/>
                <w:lang w:val="ro-RO" w:eastAsia="ro-RO"/>
              </w:rPr>
            </w:pPr>
            <w:r w:rsidRPr="007A4053">
              <w:rPr>
                <w:b/>
                <w:bCs/>
                <w:sz w:val="24"/>
                <w:szCs w:val="24"/>
                <w:lang w:val="ro-RO" w:eastAsia="ro-RO"/>
              </w:rPr>
              <w:t>3</w:t>
            </w:r>
          </w:p>
        </w:tc>
        <w:tc>
          <w:tcPr>
            <w:tcW w:w="3417" w:type="dxa"/>
            <w:tcBorders>
              <w:top w:val="nil"/>
              <w:left w:val="nil"/>
              <w:bottom w:val="single" w:sz="4" w:space="0" w:color="auto"/>
              <w:right w:val="single" w:sz="4" w:space="0" w:color="auto"/>
            </w:tcBorders>
            <w:shd w:val="clear" w:color="000000" w:fill="DAEEF3"/>
            <w:noWrap/>
            <w:vAlign w:val="center"/>
            <w:hideMark/>
          </w:tcPr>
          <w:p w14:paraId="08E513CD" w14:textId="77777777" w:rsidR="00E505D3" w:rsidRPr="007A4053" w:rsidRDefault="00E505D3" w:rsidP="00E505D3">
            <w:pPr>
              <w:rPr>
                <w:sz w:val="24"/>
                <w:szCs w:val="24"/>
                <w:lang w:val="ro-RO" w:eastAsia="ro-RO"/>
              </w:rPr>
            </w:pPr>
            <w:r w:rsidRPr="007A4053">
              <w:rPr>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573558A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34967C1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C24845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FF681C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5FA8DE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52A10EF" w14:textId="77777777" w:rsidR="00E505D3" w:rsidRPr="007A4053" w:rsidRDefault="00E505D3" w:rsidP="00E505D3">
            <w:pPr>
              <w:jc w:val="center"/>
              <w:rPr>
                <w:b/>
                <w:bCs/>
                <w:sz w:val="24"/>
                <w:szCs w:val="24"/>
                <w:lang w:val="ro-RO" w:eastAsia="ro-RO"/>
              </w:rPr>
            </w:pPr>
            <w:r w:rsidRPr="007A4053">
              <w:rPr>
                <w:b/>
                <w:bCs/>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49D87D96" w14:textId="77777777" w:rsidR="00E505D3" w:rsidRPr="007A4053" w:rsidRDefault="00E505D3" w:rsidP="00E505D3">
            <w:pPr>
              <w:rPr>
                <w:sz w:val="24"/>
                <w:szCs w:val="24"/>
                <w:lang w:val="ro-RO" w:eastAsia="ro-RO"/>
              </w:rPr>
            </w:pPr>
            <w:r w:rsidRPr="007A4053">
              <w:rPr>
                <w:sz w:val="24"/>
                <w:szCs w:val="24"/>
                <w:lang w:val="ro-RO" w:eastAsia="ro-RO"/>
              </w:rPr>
              <w:t>Consultant</w:t>
            </w:r>
          </w:p>
        </w:tc>
        <w:tc>
          <w:tcPr>
            <w:tcW w:w="1253" w:type="dxa"/>
            <w:tcBorders>
              <w:top w:val="nil"/>
              <w:left w:val="nil"/>
              <w:bottom w:val="single" w:sz="4" w:space="0" w:color="auto"/>
              <w:right w:val="single" w:sz="4" w:space="0" w:color="auto"/>
            </w:tcBorders>
            <w:shd w:val="clear" w:color="000000" w:fill="FFFFFF"/>
            <w:vAlign w:val="center"/>
            <w:hideMark/>
          </w:tcPr>
          <w:p w14:paraId="1156B864"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6EC8016"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9FAA8D3"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02BA8E1"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57560F79" w14:textId="77777777" w:rsidTr="00E505D3">
        <w:trPr>
          <w:trHeight w:val="52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3822289D" w14:textId="77777777" w:rsidR="00E505D3" w:rsidRPr="007A4053" w:rsidRDefault="00E505D3" w:rsidP="00E505D3">
            <w:pPr>
              <w:rPr>
                <w:b/>
                <w:bCs/>
                <w:sz w:val="24"/>
                <w:szCs w:val="24"/>
                <w:lang w:val="ro-RO" w:eastAsia="ro-RO"/>
              </w:rPr>
            </w:pPr>
            <w:r w:rsidRPr="007A4053">
              <w:rPr>
                <w:b/>
                <w:bCs/>
                <w:sz w:val="24"/>
                <w:szCs w:val="24"/>
                <w:lang w:val="ro-RO" w:eastAsia="ro-RO"/>
              </w:rPr>
              <w:t xml:space="preserve">Direcția protecția și sănătatea plantelor                                                                    </w:t>
            </w:r>
          </w:p>
        </w:tc>
        <w:tc>
          <w:tcPr>
            <w:tcW w:w="1253" w:type="dxa"/>
            <w:tcBorders>
              <w:top w:val="nil"/>
              <w:left w:val="nil"/>
              <w:bottom w:val="single" w:sz="4" w:space="0" w:color="auto"/>
              <w:right w:val="single" w:sz="4" w:space="0" w:color="auto"/>
            </w:tcBorders>
            <w:shd w:val="clear" w:color="000000" w:fill="92D050"/>
            <w:noWrap/>
            <w:vAlign w:val="center"/>
            <w:hideMark/>
          </w:tcPr>
          <w:p w14:paraId="117CDF23"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7E88FBDB"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6832FEF6"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76C0DB2"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18DC3648"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B9C7C70" w14:textId="77777777" w:rsidR="00E505D3" w:rsidRPr="007A4053" w:rsidRDefault="00E505D3" w:rsidP="00E505D3">
            <w:pPr>
              <w:jc w:val="center"/>
              <w:rPr>
                <w:b/>
                <w:bCs/>
                <w:sz w:val="24"/>
                <w:szCs w:val="24"/>
                <w:lang w:val="ro-RO" w:eastAsia="ro-RO"/>
              </w:rPr>
            </w:pPr>
            <w:r w:rsidRPr="007A4053">
              <w:rPr>
                <w:b/>
                <w:bCs/>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5D5E823E"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Şef</w:t>
            </w:r>
            <w:proofErr w:type="spellEnd"/>
            <w:r w:rsidRPr="007A4053">
              <w:rPr>
                <w:b/>
                <w:bCs/>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0DB76F2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512FCA7D"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177F467"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1E7E8D6"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0D9FB4D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31B2825"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53DFF1ED"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noWrap/>
            <w:vAlign w:val="center"/>
            <w:hideMark/>
          </w:tcPr>
          <w:p w14:paraId="5150ECCF" w14:textId="77777777" w:rsidR="00E505D3" w:rsidRPr="007A4053" w:rsidRDefault="00E505D3" w:rsidP="00E505D3">
            <w:pPr>
              <w:jc w:val="center"/>
              <w:rPr>
                <w:sz w:val="24"/>
                <w:szCs w:val="24"/>
                <w:lang w:val="ro-RO" w:eastAsia="ro-RO"/>
              </w:rPr>
            </w:pPr>
            <w:r w:rsidRPr="007A4053">
              <w:rPr>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noWrap/>
            <w:vAlign w:val="center"/>
            <w:hideMark/>
          </w:tcPr>
          <w:p w14:paraId="2899A7A1" w14:textId="77777777" w:rsidR="00E505D3" w:rsidRPr="007A4053" w:rsidRDefault="00E505D3" w:rsidP="00E505D3">
            <w:pPr>
              <w:jc w:val="center"/>
              <w:rPr>
                <w:sz w:val="24"/>
                <w:szCs w:val="24"/>
                <w:lang w:val="ro-RO" w:eastAsia="ro-RO"/>
              </w:rPr>
            </w:pPr>
            <w:r w:rsidRPr="007A4053">
              <w:rPr>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noWrap/>
            <w:vAlign w:val="center"/>
            <w:hideMark/>
          </w:tcPr>
          <w:p w14:paraId="29C08A94"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5A91275B"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68592880" w14:textId="77777777" w:rsidTr="00E505D3">
        <w:trPr>
          <w:trHeight w:val="690"/>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42EA3DDA" w14:textId="77777777" w:rsidR="00E505D3" w:rsidRPr="007A4053" w:rsidRDefault="00E505D3" w:rsidP="00E505D3">
            <w:pPr>
              <w:rPr>
                <w:b/>
                <w:bCs/>
                <w:sz w:val="24"/>
                <w:szCs w:val="24"/>
                <w:lang w:val="ro-RO" w:eastAsia="ro-RO"/>
              </w:rPr>
            </w:pPr>
            <w:proofErr w:type="spellStart"/>
            <w:r w:rsidRPr="007A4053">
              <w:rPr>
                <w:b/>
                <w:bCs/>
                <w:sz w:val="24"/>
                <w:szCs w:val="24"/>
                <w:lang w:val="ro-RO" w:eastAsia="ro-RO"/>
              </w:rPr>
              <w:t>Direcţia</w:t>
            </w:r>
            <w:proofErr w:type="spellEnd"/>
            <w:r w:rsidRPr="007A4053">
              <w:rPr>
                <w:b/>
                <w:bCs/>
                <w:sz w:val="24"/>
                <w:szCs w:val="24"/>
                <w:lang w:val="ro-RO" w:eastAsia="ro-RO"/>
              </w:rPr>
              <w:t xml:space="preserve"> sănătatea și bunăstarea animalelor</w:t>
            </w:r>
          </w:p>
        </w:tc>
        <w:tc>
          <w:tcPr>
            <w:tcW w:w="1253" w:type="dxa"/>
            <w:tcBorders>
              <w:top w:val="nil"/>
              <w:left w:val="nil"/>
              <w:bottom w:val="single" w:sz="4" w:space="0" w:color="auto"/>
              <w:right w:val="single" w:sz="4" w:space="0" w:color="auto"/>
            </w:tcBorders>
            <w:shd w:val="clear" w:color="000000" w:fill="92D050"/>
            <w:noWrap/>
            <w:vAlign w:val="center"/>
            <w:hideMark/>
          </w:tcPr>
          <w:p w14:paraId="2F53BD8C"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3A9B662C"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76AB764E"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AE683C0"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4C174340"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F73A8D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532120FD"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w:t>
            </w:r>
            <w:proofErr w:type="spellStart"/>
            <w:r w:rsidRPr="007A4053">
              <w:rPr>
                <w:b/>
                <w:bCs/>
                <w:color w:val="000000"/>
                <w:sz w:val="24"/>
                <w:szCs w:val="24"/>
                <w:lang w:val="ro-RO" w:eastAsia="ro-RO"/>
              </w:rPr>
              <w:t>direcţie</w:t>
            </w:r>
            <w:proofErr w:type="spellEnd"/>
            <w:r w:rsidRPr="007A4053">
              <w:rPr>
                <w:b/>
                <w:bCs/>
                <w:color w:val="000000"/>
                <w:sz w:val="24"/>
                <w:szCs w:val="24"/>
                <w:lang w:val="ro-RO" w:eastAsia="ro-RO"/>
              </w:rPr>
              <w:t xml:space="preserve">  </w:t>
            </w:r>
          </w:p>
        </w:tc>
        <w:tc>
          <w:tcPr>
            <w:tcW w:w="1253" w:type="dxa"/>
            <w:tcBorders>
              <w:top w:val="nil"/>
              <w:left w:val="nil"/>
              <w:bottom w:val="single" w:sz="4" w:space="0" w:color="auto"/>
              <w:right w:val="single" w:sz="4" w:space="0" w:color="auto"/>
            </w:tcBorders>
            <w:shd w:val="clear" w:color="000000" w:fill="FFFFFF"/>
            <w:vAlign w:val="center"/>
            <w:hideMark/>
          </w:tcPr>
          <w:p w14:paraId="38FB5E6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1E62779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4293406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619EFF5"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808309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37BBF66"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2D6A7B08" w14:textId="77777777" w:rsidR="00E505D3" w:rsidRPr="007A4053" w:rsidRDefault="00E505D3" w:rsidP="00E505D3">
            <w:pPr>
              <w:rPr>
                <w:sz w:val="24"/>
                <w:szCs w:val="24"/>
                <w:lang w:val="ro-RO" w:eastAsia="ro-RO"/>
              </w:rPr>
            </w:pPr>
            <w:r w:rsidRPr="007A4053">
              <w:rPr>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8FEA69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1210" w:type="dxa"/>
            <w:tcBorders>
              <w:top w:val="nil"/>
              <w:left w:val="nil"/>
              <w:bottom w:val="single" w:sz="4" w:space="0" w:color="auto"/>
              <w:right w:val="single" w:sz="4" w:space="0" w:color="auto"/>
            </w:tcBorders>
            <w:shd w:val="clear" w:color="000000" w:fill="FFFFFF"/>
            <w:vAlign w:val="center"/>
            <w:hideMark/>
          </w:tcPr>
          <w:p w14:paraId="0C4AC48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4</w:t>
            </w:r>
          </w:p>
        </w:tc>
        <w:tc>
          <w:tcPr>
            <w:tcW w:w="750" w:type="dxa"/>
            <w:tcBorders>
              <w:top w:val="nil"/>
              <w:left w:val="nil"/>
              <w:bottom w:val="single" w:sz="4" w:space="0" w:color="auto"/>
              <w:right w:val="single" w:sz="4" w:space="0" w:color="auto"/>
            </w:tcBorders>
            <w:shd w:val="clear" w:color="000000" w:fill="FFFFFF"/>
            <w:vAlign w:val="center"/>
            <w:hideMark/>
          </w:tcPr>
          <w:p w14:paraId="2B6253A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7630C52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5592D06D" w14:textId="77777777" w:rsidTr="00E505D3">
        <w:trPr>
          <w:trHeight w:val="31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7D3C5549" w14:textId="77777777" w:rsidR="00E505D3" w:rsidRPr="007A4053" w:rsidRDefault="00E505D3" w:rsidP="00E505D3">
            <w:pPr>
              <w:rPr>
                <w:b/>
                <w:bCs/>
                <w:sz w:val="24"/>
                <w:szCs w:val="24"/>
                <w:lang w:val="ro-RO" w:eastAsia="ro-RO"/>
              </w:rPr>
            </w:pPr>
            <w:r w:rsidRPr="007A4053">
              <w:rPr>
                <w:b/>
                <w:bCs/>
                <w:sz w:val="24"/>
                <w:szCs w:val="24"/>
                <w:lang w:val="ro-RO" w:eastAsia="ro-RO"/>
              </w:rPr>
              <w:t xml:space="preserve">Direcția siguranța alimentelor                               </w:t>
            </w:r>
          </w:p>
        </w:tc>
        <w:tc>
          <w:tcPr>
            <w:tcW w:w="1253" w:type="dxa"/>
            <w:tcBorders>
              <w:top w:val="nil"/>
              <w:left w:val="nil"/>
              <w:bottom w:val="single" w:sz="4" w:space="0" w:color="auto"/>
              <w:right w:val="single" w:sz="4" w:space="0" w:color="auto"/>
            </w:tcBorders>
            <w:shd w:val="clear" w:color="000000" w:fill="92D050"/>
            <w:noWrap/>
            <w:vAlign w:val="center"/>
            <w:hideMark/>
          </w:tcPr>
          <w:p w14:paraId="0EA0C237"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484772A6"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78062CC2"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FF0023E"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1EE8055C"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7C52BF8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0D89DD3C"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7CF8F5C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75F9A8DC"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5CFEA8C"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465C29F"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7F38412D"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46226BB8"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318B4EC2"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485924F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1EEB21CC"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D7C4655"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3A2FFB2"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40005D80"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C2962A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single" w:sz="4" w:space="0" w:color="auto"/>
              <w:right w:val="single" w:sz="4" w:space="0" w:color="auto"/>
            </w:tcBorders>
            <w:shd w:val="clear" w:color="000000" w:fill="DAEEF3"/>
            <w:noWrap/>
            <w:vAlign w:val="center"/>
            <w:hideMark/>
          </w:tcPr>
          <w:p w14:paraId="4ABB15C2"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063E92F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2997C466"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3E565446"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0EBC565"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5F68C5D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90FDEF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20E9F0BE"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49C56D4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35FE4F34"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83154E1"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7923786"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0BF5D8EC"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17B228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lastRenderedPageBreak/>
              <w:t>5</w:t>
            </w:r>
          </w:p>
        </w:tc>
        <w:tc>
          <w:tcPr>
            <w:tcW w:w="3417" w:type="dxa"/>
            <w:tcBorders>
              <w:top w:val="nil"/>
              <w:left w:val="nil"/>
              <w:bottom w:val="single" w:sz="4" w:space="0" w:color="auto"/>
              <w:right w:val="single" w:sz="4" w:space="0" w:color="auto"/>
            </w:tcBorders>
            <w:shd w:val="clear" w:color="000000" w:fill="DAEEF3"/>
            <w:noWrap/>
            <w:vAlign w:val="center"/>
            <w:hideMark/>
          </w:tcPr>
          <w:p w14:paraId="7BE93357"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 xml:space="preserve">Consultant </w:t>
            </w:r>
          </w:p>
        </w:tc>
        <w:tc>
          <w:tcPr>
            <w:tcW w:w="1253" w:type="dxa"/>
            <w:tcBorders>
              <w:top w:val="nil"/>
              <w:left w:val="nil"/>
              <w:bottom w:val="single" w:sz="4" w:space="0" w:color="auto"/>
              <w:right w:val="single" w:sz="4" w:space="0" w:color="auto"/>
            </w:tcBorders>
            <w:shd w:val="clear" w:color="000000" w:fill="FFFFFF"/>
            <w:vAlign w:val="center"/>
            <w:hideMark/>
          </w:tcPr>
          <w:p w14:paraId="3C6392A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52FF03A3"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1C3B69AC"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E519CB7"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72783E09" w14:textId="77777777" w:rsidTr="00E505D3">
        <w:trPr>
          <w:trHeight w:val="870"/>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718F914D" w14:textId="77777777" w:rsidR="00E505D3" w:rsidRPr="007A4053" w:rsidRDefault="00E505D3" w:rsidP="00E505D3">
            <w:pPr>
              <w:rPr>
                <w:b/>
                <w:bCs/>
                <w:sz w:val="24"/>
                <w:szCs w:val="24"/>
                <w:lang w:val="ro-RO" w:eastAsia="ro-RO"/>
              </w:rPr>
            </w:pPr>
            <w:r w:rsidRPr="007A4053">
              <w:rPr>
                <w:b/>
                <w:bCs/>
                <w:sz w:val="24"/>
                <w:szCs w:val="24"/>
                <w:lang w:val="ro-RO" w:eastAsia="ro-RO"/>
              </w:rPr>
              <w:t xml:space="preserve">Direcția analiză economică, statistică agricolă și promovare                                                                                        </w:t>
            </w:r>
          </w:p>
        </w:tc>
        <w:tc>
          <w:tcPr>
            <w:tcW w:w="1253" w:type="dxa"/>
            <w:tcBorders>
              <w:top w:val="nil"/>
              <w:left w:val="nil"/>
              <w:bottom w:val="single" w:sz="4" w:space="0" w:color="auto"/>
              <w:right w:val="single" w:sz="4" w:space="0" w:color="auto"/>
            </w:tcBorders>
            <w:shd w:val="clear" w:color="000000" w:fill="92D050"/>
            <w:noWrap/>
            <w:vAlign w:val="center"/>
            <w:hideMark/>
          </w:tcPr>
          <w:p w14:paraId="2BC62053"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1210" w:type="dxa"/>
            <w:tcBorders>
              <w:top w:val="nil"/>
              <w:left w:val="nil"/>
              <w:bottom w:val="single" w:sz="4" w:space="0" w:color="auto"/>
              <w:right w:val="single" w:sz="4" w:space="0" w:color="auto"/>
            </w:tcBorders>
            <w:shd w:val="clear" w:color="000000" w:fill="92D050"/>
            <w:noWrap/>
            <w:vAlign w:val="center"/>
            <w:hideMark/>
          </w:tcPr>
          <w:p w14:paraId="6AD2D29D"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34E6AF4C"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0DFBD92"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02E35CA6"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9F0E1B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791032D2" w14:textId="77777777" w:rsidR="00E505D3" w:rsidRPr="007A4053" w:rsidRDefault="00E505D3" w:rsidP="00E505D3">
            <w:pPr>
              <w:rPr>
                <w:b/>
                <w:bCs/>
                <w:color w:val="000000"/>
                <w:sz w:val="24"/>
                <w:szCs w:val="24"/>
                <w:lang w:val="ro-RO" w:eastAsia="ro-RO"/>
              </w:rPr>
            </w:pPr>
            <w:proofErr w:type="spellStart"/>
            <w:r w:rsidRPr="007A4053">
              <w:rPr>
                <w:b/>
                <w:bCs/>
                <w:color w:val="000000"/>
                <w:sz w:val="24"/>
                <w:szCs w:val="24"/>
                <w:lang w:val="ro-RO" w:eastAsia="ro-RO"/>
              </w:rPr>
              <w:t>Şef</w:t>
            </w:r>
            <w:proofErr w:type="spellEnd"/>
            <w:r w:rsidRPr="007A4053">
              <w:rPr>
                <w:b/>
                <w:bCs/>
                <w:color w:val="000000"/>
                <w:sz w:val="24"/>
                <w:szCs w:val="24"/>
                <w:lang w:val="ro-RO" w:eastAsia="ro-RO"/>
              </w:rPr>
              <w:t xml:space="preserve"> direcție</w:t>
            </w:r>
          </w:p>
        </w:tc>
        <w:tc>
          <w:tcPr>
            <w:tcW w:w="1253" w:type="dxa"/>
            <w:tcBorders>
              <w:top w:val="nil"/>
              <w:left w:val="nil"/>
              <w:bottom w:val="single" w:sz="4" w:space="0" w:color="auto"/>
              <w:right w:val="single" w:sz="4" w:space="0" w:color="auto"/>
            </w:tcBorders>
            <w:shd w:val="clear" w:color="000000" w:fill="FFFFFF"/>
            <w:vAlign w:val="center"/>
            <w:hideMark/>
          </w:tcPr>
          <w:p w14:paraId="7D7AA07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646AF0EF"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5A9FCD4"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15554276"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2336E29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6765ED1F"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4C46AD88"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4E7C212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0B0FF051"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D831A88"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99DBBB5"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5E522006"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B9FEB3D"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3</w:t>
            </w:r>
          </w:p>
        </w:tc>
        <w:tc>
          <w:tcPr>
            <w:tcW w:w="3417" w:type="dxa"/>
            <w:tcBorders>
              <w:top w:val="nil"/>
              <w:left w:val="nil"/>
              <w:bottom w:val="single" w:sz="4" w:space="0" w:color="auto"/>
              <w:right w:val="single" w:sz="4" w:space="0" w:color="auto"/>
            </w:tcBorders>
            <w:shd w:val="clear" w:color="000000" w:fill="DAEEF3"/>
            <w:noWrap/>
            <w:vAlign w:val="center"/>
            <w:hideMark/>
          </w:tcPr>
          <w:p w14:paraId="11104CF8"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3965765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047A0D47"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95C0135"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9A732BC"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15E192AF"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FA37C32"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DAEEF3"/>
            <w:noWrap/>
            <w:vAlign w:val="center"/>
            <w:hideMark/>
          </w:tcPr>
          <w:p w14:paraId="0DE040DD"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F2528B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7F96CFEF"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7B40885"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0B7CA88"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23D6466B"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09C4FDCC"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3417" w:type="dxa"/>
            <w:tcBorders>
              <w:top w:val="nil"/>
              <w:left w:val="nil"/>
              <w:bottom w:val="single" w:sz="4" w:space="0" w:color="auto"/>
              <w:right w:val="single" w:sz="4" w:space="0" w:color="auto"/>
            </w:tcBorders>
            <w:shd w:val="clear" w:color="000000" w:fill="DAEEF3"/>
            <w:noWrap/>
            <w:vAlign w:val="center"/>
            <w:hideMark/>
          </w:tcPr>
          <w:p w14:paraId="654933C1"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4453593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4C93691A"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E33F285" w14:textId="77777777" w:rsidR="00E505D3" w:rsidRPr="007A4053" w:rsidRDefault="00E505D3" w:rsidP="00E505D3">
            <w:pPr>
              <w:jc w:val="center"/>
              <w:rPr>
                <w:sz w:val="24"/>
                <w:szCs w:val="24"/>
                <w:lang w:val="ro-RO" w:eastAsia="ro-RO"/>
              </w:rPr>
            </w:pPr>
            <w:r w:rsidRPr="007A4053">
              <w:rPr>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39EBBD9F" w14:textId="77777777" w:rsidR="00E505D3" w:rsidRPr="007A4053" w:rsidRDefault="00E505D3" w:rsidP="00E505D3">
            <w:pPr>
              <w:jc w:val="center"/>
              <w:rPr>
                <w:sz w:val="24"/>
                <w:szCs w:val="24"/>
                <w:lang w:val="ro-RO" w:eastAsia="ro-RO"/>
              </w:rPr>
            </w:pPr>
            <w:r w:rsidRPr="007A4053">
              <w:rPr>
                <w:sz w:val="24"/>
                <w:szCs w:val="24"/>
                <w:lang w:val="ro-RO" w:eastAsia="ro-RO"/>
              </w:rPr>
              <w:t> </w:t>
            </w:r>
          </w:p>
        </w:tc>
      </w:tr>
      <w:tr w:rsidR="00E505D3" w:rsidRPr="007A4053" w14:paraId="31EACC20" w14:textId="77777777" w:rsidTr="00E505D3">
        <w:trPr>
          <w:trHeight w:val="585"/>
        </w:trPr>
        <w:tc>
          <w:tcPr>
            <w:tcW w:w="4337" w:type="dxa"/>
            <w:gridSpan w:val="2"/>
            <w:tcBorders>
              <w:top w:val="single" w:sz="4" w:space="0" w:color="auto"/>
              <w:left w:val="single" w:sz="4" w:space="0" w:color="auto"/>
              <w:bottom w:val="single" w:sz="4" w:space="0" w:color="auto"/>
              <w:right w:val="single" w:sz="4" w:space="0" w:color="auto"/>
            </w:tcBorders>
            <w:shd w:val="clear" w:color="000000" w:fill="FCD5B4"/>
            <w:vAlign w:val="center"/>
            <w:hideMark/>
          </w:tcPr>
          <w:p w14:paraId="6E583F8D" w14:textId="77777777" w:rsidR="00E505D3" w:rsidRPr="007A4053" w:rsidRDefault="00E505D3" w:rsidP="00E505D3">
            <w:pPr>
              <w:rPr>
                <w:b/>
                <w:bCs/>
                <w:sz w:val="24"/>
                <w:szCs w:val="24"/>
                <w:lang w:val="ro-RO" w:eastAsia="ro-RO"/>
              </w:rPr>
            </w:pPr>
            <w:r w:rsidRPr="007A4053">
              <w:rPr>
                <w:b/>
                <w:bCs/>
                <w:sz w:val="24"/>
                <w:szCs w:val="24"/>
                <w:lang w:val="ro-RO" w:eastAsia="ro-RO"/>
              </w:rPr>
              <w:t>Direcția cercetare, formare și consultanță în agricultură</w:t>
            </w:r>
          </w:p>
        </w:tc>
        <w:tc>
          <w:tcPr>
            <w:tcW w:w="1253" w:type="dxa"/>
            <w:tcBorders>
              <w:top w:val="nil"/>
              <w:left w:val="nil"/>
              <w:bottom w:val="single" w:sz="4" w:space="0" w:color="auto"/>
              <w:right w:val="single" w:sz="4" w:space="0" w:color="auto"/>
            </w:tcBorders>
            <w:shd w:val="clear" w:color="000000" w:fill="FCD5B4"/>
            <w:vAlign w:val="center"/>
            <w:hideMark/>
          </w:tcPr>
          <w:p w14:paraId="4A8AE568"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1210" w:type="dxa"/>
            <w:tcBorders>
              <w:top w:val="nil"/>
              <w:left w:val="nil"/>
              <w:bottom w:val="single" w:sz="4" w:space="0" w:color="auto"/>
              <w:right w:val="single" w:sz="4" w:space="0" w:color="auto"/>
            </w:tcBorders>
            <w:shd w:val="clear" w:color="000000" w:fill="FCD5B4"/>
            <w:noWrap/>
            <w:vAlign w:val="center"/>
            <w:hideMark/>
          </w:tcPr>
          <w:p w14:paraId="4D8F90E3" w14:textId="77777777" w:rsidR="00E505D3" w:rsidRPr="007A4053" w:rsidRDefault="00E505D3" w:rsidP="00E505D3">
            <w:pPr>
              <w:jc w:val="center"/>
              <w:rPr>
                <w:b/>
                <w:bCs/>
                <w:sz w:val="24"/>
                <w:szCs w:val="24"/>
                <w:lang w:val="ro-RO" w:eastAsia="ro-RO"/>
              </w:rPr>
            </w:pPr>
            <w:r w:rsidRPr="007A4053">
              <w:rPr>
                <w:b/>
                <w:bCs/>
                <w:sz w:val="24"/>
                <w:szCs w:val="24"/>
                <w:lang w:val="ro-RO" w:eastAsia="ro-RO"/>
              </w:rPr>
              <w:t>5</w:t>
            </w:r>
          </w:p>
        </w:tc>
        <w:tc>
          <w:tcPr>
            <w:tcW w:w="750" w:type="dxa"/>
            <w:tcBorders>
              <w:top w:val="nil"/>
              <w:left w:val="nil"/>
              <w:bottom w:val="single" w:sz="4" w:space="0" w:color="auto"/>
              <w:right w:val="single" w:sz="4" w:space="0" w:color="auto"/>
            </w:tcBorders>
            <w:shd w:val="clear" w:color="000000" w:fill="92D050"/>
            <w:noWrap/>
            <w:vAlign w:val="center"/>
            <w:hideMark/>
          </w:tcPr>
          <w:p w14:paraId="17B62098"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10D2FAD"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614C15C3"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7A5BE0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4C7789DA"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direcție</w:t>
            </w:r>
          </w:p>
        </w:tc>
        <w:tc>
          <w:tcPr>
            <w:tcW w:w="1253" w:type="dxa"/>
            <w:tcBorders>
              <w:top w:val="nil"/>
              <w:left w:val="nil"/>
              <w:bottom w:val="single" w:sz="4" w:space="0" w:color="auto"/>
              <w:right w:val="single" w:sz="4" w:space="0" w:color="auto"/>
            </w:tcBorders>
            <w:shd w:val="clear" w:color="000000" w:fill="FFFFFF"/>
            <w:vAlign w:val="center"/>
            <w:hideMark/>
          </w:tcPr>
          <w:p w14:paraId="20F0475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3CED919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00F76EE1"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F656E7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403798B0"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EEBBE35"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74ECC9AC"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3B01C43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00"/>
            <w:noWrap/>
            <w:vAlign w:val="center"/>
            <w:hideMark/>
          </w:tcPr>
          <w:p w14:paraId="4DD07D9E"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2</w:t>
            </w:r>
          </w:p>
        </w:tc>
        <w:tc>
          <w:tcPr>
            <w:tcW w:w="750" w:type="dxa"/>
            <w:tcBorders>
              <w:top w:val="nil"/>
              <w:left w:val="nil"/>
              <w:bottom w:val="single" w:sz="4" w:space="0" w:color="auto"/>
              <w:right w:val="single" w:sz="4" w:space="0" w:color="auto"/>
            </w:tcBorders>
            <w:shd w:val="clear" w:color="000000" w:fill="FFFFFF"/>
            <w:noWrap/>
            <w:vAlign w:val="center"/>
            <w:hideMark/>
          </w:tcPr>
          <w:p w14:paraId="526FECD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2ADECBA7"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2D29C8F1"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FFFF00"/>
            <w:noWrap/>
            <w:vAlign w:val="center"/>
            <w:hideMark/>
          </w:tcPr>
          <w:p w14:paraId="2FE97BAB"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4</w:t>
            </w:r>
          </w:p>
        </w:tc>
        <w:tc>
          <w:tcPr>
            <w:tcW w:w="3417" w:type="dxa"/>
            <w:tcBorders>
              <w:top w:val="nil"/>
              <w:left w:val="nil"/>
              <w:bottom w:val="single" w:sz="4" w:space="0" w:color="auto"/>
              <w:right w:val="single" w:sz="4" w:space="0" w:color="auto"/>
            </w:tcBorders>
            <w:shd w:val="clear" w:color="000000" w:fill="FFFF00"/>
            <w:noWrap/>
            <w:vAlign w:val="center"/>
            <w:hideMark/>
          </w:tcPr>
          <w:p w14:paraId="2B3A1FE5" w14:textId="3A69EA80"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00"/>
            <w:noWrap/>
            <w:vAlign w:val="center"/>
            <w:hideMark/>
          </w:tcPr>
          <w:p w14:paraId="6FE666A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noWrap/>
            <w:vAlign w:val="center"/>
            <w:hideMark/>
          </w:tcPr>
          <w:p w14:paraId="74FE474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5A004FDE"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5904EDF6"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1C2E1737"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FFFF00"/>
            <w:noWrap/>
            <w:vAlign w:val="center"/>
            <w:hideMark/>
          </w:tcPr>
          <w:p w14:paraId="370E7F7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5</w:t>
            </w:r>
          </w:p>
        </w:tc>
        <w:tc>
          <w:tcPr>
            <w:tcW w:w="3417" w:type="dxa"/>
            <w:tcBorders>
              <w:top w:val="nil"/>
              <w:left w:val="nil"/>
              <w:bottom w:val="single" w:sz="4" w:space="0" w:color="auto"/>
              <w:right w:val="single" w:sz="4" w:space="0" w:color="auto"/>
            </w:tcBorders>
            <w:shd w:val="clear" w:color="000000" w:fill="FFFF00"/>
            <w:noWrap/>
            <w:vAlign w:val="center"/>
            <w:hideMark/>
          </w:tcPr>
          <w:p w14:paraId="423D0818"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w:t>
            </w:r>
          </w:p>
        </w:tc>
        <w:tc>
          <w:tcPr>
            <w:tcW w:w="1253" w:type="dxa"/>
            <w:tcBorders>
              <w:top w:val="nil"/>
              <w:left w:val="nil"/>
              <w:bottom w:val="single" w:sz="4" w:space="0" w:color="auto"/>
              <w:right w:val="single" w:sz="4" w:space="0" w:color="auto"/>
            </w:tcBorders>
            <w:shd w:val="clear" w:color="000000" w:fill="FFFF00"/>
            <w:noWrap/>
            <w:vAlign w:val="center"/>
            <w:hideMark/>
          </w:tcPr>
          <w:p w14:paraId="3A6C50F8"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0</w:t>
            </w:r>
          </w:p>
        </w:tc>
        <w:tc>
          <w:tcPr>
            <w:tcW w:w="1210" w:type="dxa"/>
            <w:tcBorders>
              <w:top w:val="nil"/>
              <w:left w:val="nil"/>
              <w:bottom w:val="single" w:sz="4" w:space="0" w:color="auto"/>
              <w:right w:val="single" w:sz="4" w:space="0" w:color="auto"/>
            </w:tcBorders>
            <w:shd w:val="clear" w:color="000000" w:fill="FFFF00"/>
            <w:noWrap/>
            <w:vAlign w:val="center"/>
            <w:hideMark/>
          </w:tcPr>
          <w:p w14:paraId="686B022C"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6C3F4825" w14:textId="77777777" w:rsidR="00E505D3" w:rsidRPr="007A4053" w:rsidRDefault="00E505D3" w:rsidP="00E505D3">
            <w:pPr>
              <w:jc w:val="center"/>
              <w:rPr>
                <w:sz w:val="24"/>
                <w:szCs w:val="24"/>
                <w:lang w:val="ro-RO" w:eastAsia="ro-RO"/>
              </w:rPr>
            </w:pPr>
            <w:r w:rsidRPr="007A4053">
              <w:rPr>
                <w:sz w:val="24"/>
                <w:szCs w:val="24"/>
                <w:lang w:val="ro-RO" w:eastAsia="ro-RO"/>
              </w:rPr>
              <w:t>1</w:t>
            </w:r>
          </w:p>
        </w:tc>
        <w:tc>
          <w:tcPr>
            <w:tcW w:w="1870" w:type="dxa"/>
            <w:tcBorders>
              <w:top w:val="nil"/>
              <w:left w:val="nil"/>
              <w:bottom w:val="single" w:sz="4" w:space="0" w:color="auto"/>
              <w:right w:val="single" w:sz="4" w:space="0" w:color="auto"/>
            </w:tcBorders>
            <w:shd w:val="clear" w:color="000000" w:fill="FFFFFF"/>
            <w:vAlign w:val="center"/>
            <w:hideMark/>
          </w:tcPr>
          <w:p w14:paraId="52BF9E70" w14:textId="77777777" w:rsidR="00E505D3" w:rsidRPr="007A4053" w:rsidRDefault="00E505D3" w:rsidP="00E505D3">
            <w:pPr>
              <w:rPr>
                <w:color w:val="000000"/>
                <w:lang w:val="ro-RO" w:eastAsia="ro-RO"/>
              </w:rPr>
            </w:pPr>
            <w:r w:rsidRPr="007A4053">
              <w:rPr>
                <w:color w:val="000000"/>
                <w:lang w:val="ro-RO" w:eastAsia="ro-RO"/>
              </w:rPr>
              <w:t>unitate suplimentară</w:t>
            </w:r>
          </w:p>
        </w:tc>
      </w:tr>
      <w:tr w:rsidR="00E505D3" w:rsidRPr="007A4053" w14:paraId="1145ABB5" w14:textId="77777777" w:rsidTr="00E505D3">
        <w:trPr>
          <w:trHeight w:val="510"/>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2F3D5B5E" w14:textId="77777777" w:rsidR="00E505D3" w:rsidRPr="007A4053" w:rsidRDefault="00E505D3" w:rsidP="00E505D3">
            <w:pPr>
              <w:rPr>
                <w:b/>
                <w:bCs/>
                <w:sz w:val="24"/>
                <w:szCs w:val="24"/>
                <w:lang w:val="ro-RO" w:eastAsia="ro-RO"/>
              </w:rPr>
            </w:pPr>
            <w:r w:rsidRPr="007A4053">
              <w:rPr>
                <w:b/>
                <w:bCs/>
                <w:sz w:val="24"/>
                <w:szCs w:val="24"/>
                <w:lang w:val="ro-RO" w:eastAsia="ro-RO"/>
              </w:rPr>
              <w:t>Serviciul gestionarea bugetelor pe agricultură</w:t>
            </w:r>
          </w:p>
        </w:tc>
        <w:tc>
          <w:tcPr>
            <w:tcW w:w="1253" w:type="dxa"/>
            <w:tcBorders>
              <w:top w:val="nil"/>
              <w:left w:val="nil"/>
              <w:bottom w:val="single" w:sz="4" w:space="0" w:color="auto"/>
              <w:right w:val="single" w:sz="4" w:space="0" w:color="auto"/>
            </w:tcBorders>
            <w:shd w:val="clear" w:color="000000" w:fill="92D050"/>
            <w:noWrap/>
            <w:vAlign w:val="center"/>
            <w:hideMark/>
          </w:tcPr>
          <w:p w14:paraId="5FE6FC70"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noWrap/>
            <w:vAlign w:val="center"/>
            <w:hideMark/>
          </w:tcPr>
          <w:p w14:paraId="3B6F45FB"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36DC7A3D"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434A37A6"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5BEFF89C"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38D8EE69"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753EF9B3"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nil"/>
              <w:bottom w:val="single" w:sz="4" w:space="0" w:color="auto"/>
              <w:right w:val="single" w:sz="4" w:space="0" w:color="auto"/>
            </w:tcBorders>
            <w:shd w:val="clear" w:color="000000" w:fill="FFFFFF"/>
            <w:vAlign w:val="center"/>
            <w:hideMark/>
          </w:tcPr>
          <w:p w14:paraId="0BFE33C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3215149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6DC2A5C9"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5F5F092D"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02485C34"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20215CC7"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3AF10B8B"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superior</w:t>
            </w:r>
          </w:p>
        </w:tc>
        <w:tc>
          <w:tcPr>
            <w:tcW w:w="1253" w:type="dxa"/>
            <w:tcBorders>
              <w:top w:val="nil"/>
              <w:left w:val="nil"/>
              <w:bottom w:val="single" w:sz="4" w:space="0" w:color="auto"/>
              <w:right w:val="single" w:sz="4" w:space="0" w:color="auto"/>
            </w:tcBorders>
            <w:shd w:val="clear" w:color="000000" w:fill="FFFFFF"/>
            <w:vAlign w:val="center"/>
            <w:hideMark/>
          </w:tcPr>
          <w:p w14:paraId="4C54B7C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vAlign w:val="center"/>
            <w:hideMark/>
          </w:tcPr>
          <w:p w14:paraId="691A1BF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vAlign w:val="center"/>
            <w:hideMark/>
          </w:tcPr>
          <w:p w14:paraId="29AEA233"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vAlign w:val="center"/>
            <w:hideMark/>
          </w:tcPr>
          <w:p w14:paraId="2B915A77"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2E5F6716" w14:textId="77777777" w:rsidTr="00E505D3">
        <w:trPr>
          <w:trHeight w:val="585"/>
        </w:trPr>
        <w:tc>
          <w:tcPr>
            <w:tcW w:w="4337"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2D05E99E" w14:textId="77777777" w:rsidR="00E505D3" w:rsidRPr="007A4053" w:rsidRDefault="00E505D3" w:rsidP="00E505D3">
            <w:pPr>
              <w:rPr>
                <w:b/>
                <w:bCs/>
                <w:sz w:val="24"/>
                <w:szCs w:val="24"/>
                <w:lang w:val="ro-RO" w:eastAsia="ro-RO"/>
              </w:rPr>
            </w:pPr>
            <w:r w:rsidRPr="007A4053">
              <w:rPr>
                <w:b/>
                <w:bCs/>
                <w:sz w:val="24"/>
                <w:szCs w:val="24"/>
                <w:lang w:val="ro-RO" w:eastAsia="ro-RO"/>
              </w:rPr>
              <w:t xml:space="preserve">Serviciul administrarea patrimoniului                                                                      </w:t>
            </w:r>
          </w:p>
        </w:tc>
        <w:tc>
          <w:tcPr>
            <w:tcW w:w="1253" w:type="dxa"/>
            <w:tcBorders>
              <w:top w:val="nil"/>
              <w:left w:val="nil"/>
              <w:bottom w:val="single" w:sz="4" w:space="0" w:color="auto"/>
              <w:right w:val="single" w:sz="4" w:space="0" w:color="auto"/>
            </w:tcBorders>
            <w:shd w:val="clear" w:color="000000" w:fill="92D050"/>
            <w:noWrap/>
            <w:vAlign w:val="center"/>
            <w:hideMark/>
          </w:tcPr>
          <w:p w14:paraId="56E02B1D"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1210" w:type="dxa"/>
            <w:tcBorders>
              <w:top w:val="nil"/>
              <w:left w:val="nil"/>
              <w:bottom w:val="single" w:sz="4" w:space="0" w:color="auto"/>
              <w:right w:val="single" w:sz="4" w:space="0" w:color="auto"/>
            </w:tcBorders>
            <w:shd w:val="clear" w:color="000000" w:fill="92D050"/>
            <w:noWrap/>
            <w:vAlign w:val="center"/>
            <w:hideMark/>
          </w:tcPr>
          <w:p w14:paraId="70E2EAC6" w14:textId="77777777" w:rsidR="00E505D3" w:rsidRPr="007A4053" w:rsidRDefault="00E505D3" w:rsidP="00E505D3">
            <w:pPr>
              <w:jc w:val="center"/>
              <w:rPr>
                <w:b/>
                <w:bCs/>
                <w:sz w:val="24"/>
                <w:szCs w:val="24"/>
                <w:lang w:val="ro-RO" w:eastAsia="ro-RO"/>
              </w:rPr>
            </w:pPr>
            <w:r w:rsidRPr="007A4053">
              <w:rPr>
                <w:b/>
                <w:bCs/>
                <w:sz w:val="24"/>
                <w:szCs w:val="24"/>
                <w:lang w:val="ro-RO" w:eastAsia="ro-RO"/>
              </w:rPr>
              <w:t>2</w:t>
            </w:r>
          </w:p>
        </w:tc>
        <w:tc>
          <w:tcPr>
            <w:tcW w:w="750" w:type="dxa"/>
            <w:tcBorders>
              <w:top w:val="nil"/>
              <w:left w:val="nil"/>
              <w:bottom w:val="single" w:sz="4" w:space="0" w:color="auto"/>
              <w:right w:val="single" w:sz="4" w:space="0" w:color="auto"/>
            </w:tcBorders>
            <w:shd w:val="clear" w:color="000000" w:fill="92D050"/>
            <w:noWrap/>
            <w:vAlign w:val="center"/>
            <w:hideMark/>
          </w:tcPr>
          <w:p w14:paraId="4C5595B4"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0A5D0A43" w14:textId="77777777" w:rsidR="00E505D3" w:rsidRPr="007A4053" w:rsidRDefault="00E505D3" w:rsidP="00E505D3">
            <w:pPr>
              <w:jc w:val="center"/>
              <w:rPr>
                <w:b/>
                <w:bCs/>
                <w:sz w:val="24"/>
                <w:szCs w:val="24"/>
                <w:lang w:val="ro-RO" w:eastAsia="ro-RO"/>
              </w:rPr>
            </w:pPr>
            <w:r w:rsidRPr="007A4053">
              <w:rPr>
                <w:b/>
                <w:bCs/>
                <w:sz w:val="24"/>
                <w:szCs w:val="24"/>
                <w:lang w:val="ro-RO" w:eastAsia="ro-RO"/>
              </w:rPr>
              <w:t> </w:t>
            </w:r>
          </w:p>
        </w:tc>
      </w:tr>
      <w:tr w:rsidR="00E505D3" w:rsidRPr="007A4053" w14:paraId="27360A9A"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1D027A0E"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1</w:t>
            </w:r>
          </w:p>
        </w:tc>
        <w:tc>
          <w:tcPr>
            <w:tcW w:w="3417" w:type="dxa"/>
            <w:tcBorders>
              <w:top w:val="nil"/>
              <w:left w:val="nil"/>
              <w:bottom w:val="single" w:sz="4" w:space="0" w:color="auto"/>
              <w:right w:val="single" w:sz="4" w:space="0" w:color="auto"/>
            </w:tcBorders>
            <w:shd w:val="clear" w:color="000000" w:fill="DAEEF3"/>
            <w:noWrap/>
            <w:vAlign w:val="center"/>
            <w:hideMark/>
          </w:tcPr>
          <w:p w14:paraId="0311345F" w14:textId="77777777" w:rsidR="00E505D3" w:rsidRPr="007A4053" w:rsidRDefault="00E505D3" w:rsidP="00E505D3">
            <w:pPr>
              <w:rPr>
                <w:b/>
                <w:bCs/>
                <w:color w:val="000000"/>
                <w:sz w:val="24"/>
                <w:szCs w:val="24"/>
                <w:lang w:val="ro-RO" w:eastAsia="ro-RO"/>
              </w:rPr>
            </w:pPr>
            <w:r w:rsidRPr="007A4053">
              <w:rPr>
                <w:b/>
                <w:bCs/>
                <w:color w:val="000000"/>
                <w:sz w:val="24"/>
                <w:szCs w:val="24"/>
                <w:lang w:val="ro-RO" w:eastAsia="ro-RO"/>
              </w:rPr>
              <w:t>Șef serviciu</w:t>
            </w:r>
          </w:p>
        </w:tc>
        <w:tc>
          <w:tcPr>
            <w:tcW w:w="1253" w:type="dxa"/>
            <w:tcBorders>
              <w:top w:val="nil"/>
              <w:left w:val="nil"/>
              <w:bottom w:val="single" w:sz="4" w:space="0" w:color="auto"/>
              <w:right w:val="single" w:sz="4" w:space="0" w:color="auto"/>
            </w:tcBorders>
            <w:shd w:val="clear" w:color="000000" w:fill="FFFFFF"/>
            <w:vAlign w:val="center"/>
            <w:hideMark/>
          </w:tcPr>
          <w:p w14:paraId="4612C65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59503A1F"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75D2966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2AE17AF0"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5952A174" w14:textId="77777777" w:rsidTr="00E505D3">
        <w:trPr>
          <w:trHeight w:val="315"/>
        </w:trPr>
        <w:tc>
          <w:tcPr>
            <w:tcW w:w="920" w:type="dxa"/>
            <w:tcBorders>
              <w:top w:val="nil"/>
              <w:left w:val="single" w:sz="4" w:space="0" w:color="auto"/>
              <w:bottom w:val="single" w:sz="4" w:space="0" w:color="auto"/>
              <w:right w:val="single" w:sz="4" w:space="0" w:color="auto"/>
            </w:tcBorders>
            <w:shd w:val="clear" w:color="000000" w:fill="DAEEF3"/>
            <w:noWrap/>
            <w:vAlign w:val="center"/>
            <w:hideMark/>
          </w:tcPr>
          <w:p w14:paraId="5F417F60" w14:textId="77777777" w:rsidR="00E505D3" w:rsidRPr="007A4053" w:rsidRDefault="00E505D3" w:rsidP="00E505D3">
            <w:pPr>
              <w:jc w:val="center"/>
              <w:rPr>
                <w:b/>
                <w:bCs/>
                <w:color w:val="000000"/>
                <w:sz w:val="24"/>
                <w:szCs w:val="24"/>
                <w:lang w:val="ro-RO" w:eastAsia="ro-RO"/>
              </w:rPr>
            </w:pPr>
            <w:r w:rsidRPr="007A4053">
              <w:rPr>
                <w:b/>
                <w:bCs/>
                <w:color w:val="000000"/>
                <w:sz w:val="24"/>
                <w:szCs w:val="24"/>
                <w:lang w:val="ro-RO" w:eastAsia="ro-RO"/>
              </w:rPr>
              <w:t>2</w:t>
            </w:r>
          </w:p>
        </w:tc>
        <w:tc>
          <w:tcPr>
            <w:tcW w:w="3417" w:type="dxa"/>
            <w:tcBorders>
              <w:top w:val="nil"/>
              <w:left w:val="nil"/>
              <w:bottom w:val="single" w:sz="4" w:space="0" w:color="auto"/>
              <w:right w:val="single" w:sz="4" w:space="0" w:color="auto"/>
            </w:tcBorders>
            <w:shd w:val="clear" w:color="000000" w:fill="DAEEF3"/>
            <w:noWrap/>
            <w:vAlign w:val="center"/>
            <w:hideMark/>
          </w:tcPr>
          <w:p w14:paraId="6EC06003" w14:textId="77777777" w:rsidR="00E505D3" w:rsidRPr="007A4053" w:rsidRDefault="00E505D3" w:rsidP="00E505D3">
            <w:pPr>
              <w:rPr>
                <w:color w:val="000000"/>
                <w:sz w:val="24"/>
                <w:szCs w:val="24"/>
                <w:lang w:val="ro-RO" w:eastAsia="ro-RO"/>
              </w:rPr>
            </w:pPr>
            <w:r w:rsidRPr="007A4053">
              <w:rPr>
                <w:color w:val="000000"/>
                <w:sz w:val="24"/>
                <w:szCs w:val="24"/>
                <w:lang w:val="ro-RO" w:eastAsia="ro-RO"/>
              </w:rPr>
              <w:t>Consultant principal</w:t>
            </w:r>
          </w:p>
        </w:tc>
        <w:tc>
          <w:tcPr>
            <w:tcW w:w="1253" w:type="dxa"/>
            <w:tcBorders>
              <w:top w:val="nil"/>
              <w:left w:val="nil"/>
              <w:bottom w:val="single" w:sz="4" w:space="0" w:color="auto"/>
              <w:right w:val="single" w:sz="4" w:space="0" w:color="auto"/>
            </w:tcBorders>
            <w:shd w:val="clear" w:color="000000" w:fill="FFFFFF"/>
            <w:vAlign w:val="center"/>
            <w:hideMark/>
          </w:tcPr>
          <w:p w14:paraId="653040A2"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1210" w:type="dxa"/>
            <w:tcBorders>
              <w:top w:val="nil"/>
              <w:left w:val="nil"/>
              <w:bottom w:val="single" w:sz="4" w:space="0" w:color="auto"/>
              <w:right w:val="single" w:sz="4" w:space="0" w:color="auto"/>
            </w:tcBorders>
            <w:shd w:val="clear" w:color="000000" w:fill="FFFFFF"/>
            <w:noWrap/>
            <w:vAlign w:val="center"/>
            <w:hideMark/>
          </w:tcPr>
          <w:p w14:paraId="072C7646"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1</w:t>
            </w:r>
          </w:p>
        </w:tc>
        <w:tc>
          <w:tcPr>
            <w:tcW w:w="750" w:type="dxa"/>
            <w:tcBorders>
              <w:top w:val="nil"/>
              <w:left w:val="nil"/>
              <w:bottom w:val="single" w:sz="4" w:space="0" w:color="auto"/>
              <w:right w:val="single" w:sz="4" w:space="0" w:color="auto"/>
            </w:tcBorders>
            <w:shd w:val="clear" w:color="000000" w:fill="FFFFFF"/>
            <w:noWrap/>
            <w:vAlign w:val="center"/>
            <w:hideMark/>
          </w:tcPr>
          <w:p w14:paraId="4FC212BA"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c>
          <w:tcPr>
            <w:tcW w:w="1870" w:type="dxa"/>
            <w:tcBorders>
              <w:top w:val="nil"/>
              <w:left w:val="nil"/>
              <w:bottom w:val="single" w:sz="4" w:space="0" w:color="auto"/>
              <w:right w:val="single" w:sz="4" w:space="0" w:color="auto"/>
            </w:tcBorders>
            <w:shd w:val="clear" w:color="000000" w:fill="FFFFFF"/>
            <w:noWrap/>
            <w:vAlign w:val="center"/>
            <w:hideMark/>
          </w:tcPr>
          <w:p w14:paraId="6355455B" w14:textId="77777777" w:rsidR="00E505D3" w:rsidRPr="007A4053" w:rsidRDefault="00E505D3" w:rsidP="00E505D3">
            <w:pPr>
              <w:jc w:val="center"/>
              <w:rPr>
                <w:color w:val="000000"/>
                <w:sz w:val="24"/>
                <w:szCs w:val="24"/>
                <w:lang w:val="ro-RO" w:eastAsia="ro-RO"/>
              </w:rPr>
            </w:pPr>
            <w:r w:rsidRPr="007A4053">
              <w:rPr>
                <w:color w:val="000000"/>
                <w:sz w:val="24"/>
                <w:szCs w:val="24"/>
                <w:lang w:val="ro-RO" w:eastAsia="ro-RO"/>
              </w:rPr>
              <w:t> </w:t>
            </w:r>
          </w:p>
        </w:tc>
      </w:tr>
      <w:tr w:rsidR="00E505D3" w:rsidRPr="007A4053" w14:paraId="777B1833" w14:textId="77777777" w:rsidTr="00E505D3">
        <w:trPr>
          <w:trHeight w:val="375"/>
        </w:trPr>
        <w:tc>
          <w:tcPr>
            <w:tcW w:w="920" w:type="dxa"/>
            <w:tcBorders>
              <w:top w:val="nil"/>
              <w:left w:val="nil"/>
              <w:bottom w:val="nil"/>
              <w:right w:val="nil"/>
            </w:tcBorders>
            <w:noWrap/>
            <w:vAlign w:val="bottom"/>
            <w:hideMark/>
          </w:tcPr>
          <w:p w14:paraId="5208C079" w14:textId="77777777" w:rsidR="00E505D3" w:rsidRPr="007A4053" w:rsidRDefault="00E505D3" w:rsidP="00E505D3">
            <w:pPr>
              <w:jc w:val="center"/>
              <w:rPr>
                <w:color w:val="000000"/>
                <w:sz w:val="24"/>
                <w:szCs w:val="24"/>
                <w:lang w:val="ro-RO" w:eastAsia="ro-RO"/>
              </w:rPr>
            </w:pPr>
          </w:p>
        </w:tc>
        <w:tc>
          <w:tcPr>
            <w:tcW w:w="3417" w:type="dxa"/>
            <w:tcBorders>
              <w:top w:val="nil"/>
              <w:left w:val="nil"/>
              <w:bottom w:val="nil"/>
              <w:right w:val="nil"/>
            </w:tcBorders>
            <w:noWrap/>
            <w:vAlign w:val="bottom"/>
            <w:hideMark/>
          </w:tcPr>
          <w:p w14:paraId="34CCB9ED" w14:textId="73C3E5A8" w:rsidR="00E505D3" w:rsidRPr="007A4053" w:rsidRDefault="00F27F95" w:rsidP="00F27F95">
            <w:pPr>
              <w:rPr>
                <w:b/>
                <w:bCs/>
                <w:color w:val="000000"/>
                <w:sz w:val="28"/>
                <w:szCs w:val="28"/>
                <w:lang w:val="ro-RO" w:eastAsia="ro-RO"/>
              </w:rPr>
            </w:pPr>
            <w:r w:rsidRPr="007A4053">
              <w:rPr>
                <w:b/>
                <w:bCs/>
                <w:color w:val="000000"/>
                <w:sz w:val="28"/>
                <w:szCs w:val="28"/>
                <w:lang w:val="ro-RO" w:eastAsia="ro-RO"/>
              </w:rPr>
              <w:t>T</w:t>
            </w:r>
            <w:r w:rsidR="00E505D3" w:rsidRPr="007A4053">
              <w:rPr>
                <w:b/>
                <w:bCs/>
                <w:color w:val="000000"/>
                <w:sz w:val="28"/>
                <w:szCs w:val="28"/>
                <w:lang w:val="ro-RO" w:eastAsia="ro-RO"/>
              </w:rPr>
              <w:t>otal</w:t>
            </w:r>
          </w:p>
        </w:tc>
        <w:tc>
          <w:tcPr>
            <w:tcW w:w="1253" w:type="dxa"/>
            <w:tcBorders>
              <w:top w:val="nil"/>
              <w:left w:val="nil"/>
              <w:bottom w:val="nil"/>
              <w:right w:val="nil"/>
            </w:tcBorders>
            <w:noWrap/>
            <w:vAlign w:val="bottom"/>
            <w:hideMark/>
          </w:tcPr>
          <w:p w14:paraId="2D057604" w14:textId="77777777" w:rsidR="00E505D3" w:rsidRPr="007A4053" w:rsidRDefault="00E505D3" w:rsidP="00E505D3">
            <w:pPr>
              <w:jc w:val="center"/>
              <w:rPr>
                <w:b/>
                <w:bCs/>
                <w:color w:val="000000"/>
                <w:sz w:val="28"/>
                <w:szCs w:val="28"/>
                <w:lang w:val="ro-RO" w:eastAsia="ro-RO"/>
              </w:rPr>
            </w:pPr>
            <w:r w:rsidRPr="007A4053">
              <w:rPr>
                <w:b/>
                <w:bCs/>
                <w:color w:val="000000"/>
                <w:sz w:val="28"/>
                <w:szCs w:val="28"/>
                <w:lang w:val="ro-RO" w:eastAsia="ro-RO"/>
              </w:rPr>
              <w:t>110</w:t>
            </w:r>
          </w:p>
        </w:tc>
        <w:tc>
          <w:tcPr>
            <w:tcW w:w="1210" w:type="dxa"/>
            <w:tcBorders>
              <w:top w:val="nil"/>
              <w:left w:val="nil"/>
              <w:bottom w:val="nil"/>
              <w:right w:val="nil"/>
            </w:tcBorders>
            <w:noWrap/>
            <w:vAlign w:val="bottom"/>
            <w:hideMark/>
          </w:tcPr>
          <w:p w14:paraId="458D44C7" w14:textId="77777777" w:rsidR="00E505D3" w:rsidRPr="007A4053" w:rsidRDefault="00E505D3" w:rsidP="00E505D3">
            <w:pPr>
              <w:jc w:val="center"/>
              <w:rPr>
                <w:b/>
                <w:bCs/>
                <w:color w:val="000000"/>
                <w:sz w:val="28"/>
                <w:szCs w:val="28"/>
                <w:lang w:val="ro-RO" w:eastAsia="ro-RO"/>
              </w:rPr>
            </w:pPr>
            <w:r w:rsidRPr="007A4053">
              <w:rPr>
                <w:b/>
                <w:bCs/>
                <w:color w:val="000000"/>
                <w:sz w:val="28"/>
                <w:szCs w:val="28"/>
                <w:lang w:val="ro-RO" w:eastAsia="ro-RO"/>
              </w:rPr>
              <w:t>118</w:t>
            </w:r>
          </w:p>
        </w:tc>
        <w:tc>
          <w:tcPr>
            <w:tcW w:w="750" w:type="dxa"/>
            <w:tcBorders>
              <w:top w:val="nil"/>
              <w:left w:val="nil"/>
              <w:bottom w:val="nil"/>
              <w:right w:val="nil"/>
            </w:tcBorders>
            <w:shd w:val="clear" w:color="000000" w:fill="FFFFFF"/>
            <w:noWrap/>
            <w:vAlign w:val="bottom"/>
            <w:hideMark/>
          </w:tcPr>
          <w:p w14:paraId="57947184" w14:textId="77777777" w:rsidR="00E505D3" w:rsidRPr="007A4053" w:rsidRDefault="00E505D3" w:rsidP="00E505D3">
            <w:pPr>
              <w:jc w:val="center"/>
              <w:rPr>
                <w:b/>
                <w:bCs/>
                <w:color w:val="000000"/>
                <w:sz w:val="28"/>
                <w:szCs w:val="28"/>
                <w:lang w:val="ro-RO" w:eastAsia="ro-RO"/>
              </w:rPr>
            </w:pPr>
            <w:r w:rsidRPr="007A4053">
              <w:rPr>
                <w:b/>
                <w:bCs/>
                <w:color w:val="000000"/>
                <w:sz w:val="28"/>
                <w:szCs w:val="28"/>
                <w:lang w:val="ro-RO" w:eastAsia="ro-RO"/>
              </w:rPr>
              <w:t>8</w:t>
            </w:r>
          </w:p>
        </w:tc>
        <w:tc>
          <w:tcPr>
            <w:tcW w:w="1870" w:type="dxa"/>
            <w:tcBorders>
              <w:top w:val="nil"/>
              <w:left w:val="nil"/>
              <w:bottom w:val="nil"/>
              <w:right w:val="nil"/>
            </w:tcBorders>
            <w:shd w:val="clear" w:color="000000" w:fill="FFFFFF"/>
            <w:noWrap/>
            <w:vAlign w:val="bottom"/>
            <w:hideMark/>
          </w:tcPr>
          <w:p w14:paraId="74D3AC04" w14:textId="77777777" w:rsidR="00E505D3" w:rsidRPr="007A4053" w:rsidRDefault="00E505D3" w:rsidP="00E505D3">
            <w:pPr>
              <w:jc w:val="center"/>
              <w:rPr>
                <w:b/>
                <w:bCs/>
                <w:color w:val="000000"/>
                <w:sz w:val="28"/>
                <w:szCs w:val="28"/>
                <w:lang w:val="ro-RO" w:eastAsia="ro-RO"/>
              </w:rPr>
            </w:pPr>
            <w:r w:rsidRPr="007A4053">
              <w:rPr>
                <w:b/>
                <w:bCs/>
                <w:color w:val="000000"/>
                <w:sz w:val="28"/>
                <w:szCs w:val="28"/>
                <w:lang w:val="ro-RO" w:eastAsia="ro-RO"/>
              </w:rPr>
              <w:t> </w:t>
            </w:r>
          </w:p>
        </w:tc>
      </w:tr>
    </w:tbl>
    <w:p w14:paraId="4CB913F1" w14:textId="0F8CEAA7" w:rsidR="00F27F95" w:rsidRPr="007A4053" w:rsidRDefault="00E505D3" w:rsidP="001810D6">
      <w:pPr>
        <w:rPr>
          <w:sz w:val="16"/>
          <w:szCs w:val="16"/>
          <w:lang w:val="ro-RO"/>
        </w:rPr>
      </w:pPr>
      <w:r w:rsidRPr="007A4053">
        <w:rPr>
          <w:sz w:val="16"/>
          <w:szCs w:val="16"/>
          <w:lang w:val="ro-RO"/>
        </w:rPr>
        <w:fldChar w:fldCharType="end"/>
      </w:r>
    </w:p>
    <w:p w14:paraId="2C12C762" w14:textId="77777777" w:rsidR="00F27F95" w:rsidRPr="007A4053" w:rsidRDefault="00F27F95">
      <w:pPr>
        <w:jc w:val="right"/>
        <w:rPr>
          <w:sz w:val="16"/>
          <w:szCs w:val="16"/>
          <w:lang w:val="ro-RO"/>
        </w:rPr>
      </w:pPr>
      <w:r w:rsidRPr="007A4053">
        <w:rPr>
          <w:sz w:val="16"/>
          <w:szCs w:val="16"/>
          <w:lang w:val="ro-RO"/>
        </w:rPr>
        <w:br w:type="page"/>
      </w:r>
    </w:p>
    <w:p w14:paraId="02519255" w14:textId="747A8303" w:rsidR="0092042E" w:rsidRPr="007A4053" w:rsidRDefault="0092042E" w:rsidP="0092042E">
      <w:pPr>
        <w:jc w:val="right"/>
        <w:rPr>
          <w:lang w:val="ro-RO"/>
        </w:rPr>
      </w:pPr>
      <w:r w:rsidRPr="007A4053">
        <w:rPr>
          <w:lang w:val="ro-RO"/>
        </w:rPr>
        <w:lastRenderedPageBreak/>
        <w:t>Anexa nr. 2</w:t>
      </w:r>
    </w:p>
    <w:p w14:paraId="11F4BC89" w14:textId="794659CF" w:rsidR="0092042E" w:rsidRPr="007A4053" w:rsidRDefault="00DD7739" w:rsidP="0092042E">
      <w:pPr>
        <w:jc w:val="right"/>
        <w:rPr>
          <w:lang w:val="ro-RO"/>
        </w:rPr>
      </w:pPr>
      <w:r w:rsidRPr="007A4053">
        <w:rPr>
          <w:lang w:val="ro-RO"/>
        </w:rPr>
        <w:t>la Nota de fundamentare</w:t>
      </w:r>
    </w:p>
    <w:p w14:paraId="12DA06F5" w14:textId="77777777" w:rsidR="00DD7739" w:rsidRPr="007A4053" w:rsidRDefault="00DD7739" w:rsidP="0092042E">
      <w:pPr>
        <w:jc w:val="center"/>
        <w:rPr>
          <w:b/>
          <w:bCs/>
          <w:color w:val="000000"/>
          <w:sz w:val="22"/>
          <w:szCs w:val="22"/>
          <w:lang w:val="ro-RO" w:eastAsia="ro-RO"/>
        </w:rPr>
      </w:pPr>
    </w:p>
    <w:p w14:paraId="71B0241D" w14:textId="1AF06186" w:rsidR="0092042E" w:rsidRPr="007A4053" w:rsidRDefault="0092042E" w:rsidP="0092042E">
      <w:pPr>
        <w:jc w:val="center"/>
        <w:rPr>
          <w:b/>
          <w:bCs/>
          <w:color w:val="000000"/>
          <w:sz w:val="22"/>
          <w:szCs w:val="22"/>
          <w:lang w:val="ro-RO" w:eastAsia="ro-RO"/>
        </w:rPr>
      </w:pPr>
      <w:r w:rsidRPr="007A4053">
        <w:rPr>
          <w:b/>
          <w:bCs/>
          <w:color w:val="000000"/>
          <w:sz w:val="22"/>
          <w:szCs w:val="22"/>
          <w:lang w:val="ro-RO" w:eastAsia="ro-RO"/>
        </w:rPr>
        <w:t xml:space="preserve">Repartizarea funcțiilor </w:t>
      </w:r>
      <w:r w:rsidR="00AE755C" w:rsidRPr="007A4053">
        <w:rPr>
          <w:b/>
          <w:bCs/>
          <w:color w:val="000000"/>
          <w:sz w:val="22"/>
          <w:szCs w:val="22"/>
          <w:lang w:val="ro-RO" w:eastAsia="ro-RO"/>
        </w:rPr>
        <w:t>Agenției de Intervenție și Plăți pentru Agricultură</w:t>
      </w:r>
    </w:p>
    <w:p w14:paraId="0DBD308E" w14:textId="70406703" w:rsidR="0092042E" w:rsidRPr="007A4053" w:rsidRDefault="0092042E" w:rsidP="001810D6">
      <w:pPr>
        <w:rPr>
          <w:rFonts w:eastAsiaTheme="minorHAnsi" w:cstheme="minorBidi"/>
          <w:sz w:val="27"/>
          <w:szCs w:val="22"/>
          <w:lang w:val="ro-RO"/>
        </w:rPr>
      </w:pPr>
      <w:r w:rsidRPr="007A4053">
        <w:rPr>
          <w:lang w:val="ro-RO"/>
        </w:rPr>
        <w:fldChar w:fldCharType="begin"/>
      </w:r>
      <w:r w:rsidRPr="007A4053">
        <w:rPr>
          <w:lang w:val="ro-RO"/>
        </w:rPr>
        <w:instrText xml:space="preserve"> LINK Excel.Sheet.12 "https://maiamd.sharepoint.com/sites/ProiecteActNormativ/Documente%20partajate/Direcția%20juridică/2026/PHG_modificare_Regulamente_autoritati/Repartizare%20functii%202026.xlsx" "2026!R1C1:R191C6" \a \f 4 \h </w:instrText>
      </w:r>
      <w:r w:rsidR="00B86C2F" w:rsidRPr="007A4053">
        <w:rPr>
          <w:lang w:val="ro-RO"/>
        </w:rPr>
        <w:instrText xml:space="preserve"> \* MERGEFORMAT </w:instrText>
      </w:r>
      <w:r w:rsidRPr="007A4053">
        <w:rPr>
          <w:lang w:val="ro-RO"/>
        </w:rPr>
        <w:fldChar w:fldCharType="separate"/>
      </w:r>
    </w:p>
    <w:tbl>
      <w:tblPr>
        <w:tblW w:w="10343" w:type="dxa"/>
        <w:tblLook w:val="04A0" w:firstRow="1" w:lastRow="0" w:firstColumn="1" w:lastColumn="0" w:noHBand="0" w:noVBand="1"/>
      </w:tblPr>
      <w:tblGrid>
        <w:gridCol w:w="780"/>
        <w:gridCol w:w="3860"/>
        <w:gridCol w:w="1720"/>
        <w:gridCol w:w="1720"/>
        <w:gridCol w:w="936"/>
        <w:gridCol w:w="1327"/>
      </w:tblGrid>
      <w:tr w:rsidR="0092042E" w:rsidRPr="007A4053" w14:paraId="30C369B0" w14:textId="77777777" w:rsidTr="00B86C2F">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043A101D" w14:textId="02F50B3F" w:rsidR="0092042E" w:rsidRPr="007A4053" w:rsidRDefault="0092042E" w:rsidP="0092042E">
            <w:pPr>
              <w:jc w:val="center"/>
              <w:rPr>
                <w:b/>
                <w:bCs/>
                <w:sz w:val="24"/>
                <w:szCs w:val="24"/>
                <w:lang w:val="ro-RO" w:eastAsia="ro-RO"/>
              </w:rPr>
            </w:pPr>
            <w:r w:rsidRPr="007A4053">
              <w:rPr>
                <w:b/>
                <w:bCs/>
                <w:sz w:val="24"/>
                <w:szCs w:val="24"/>
                <w:lang w:val="ro-RO" w:eastAsia="ro-RO"/>
              </w:rPr>
              <w:t>nr d/o</w:t>
            </w:r>
          </w:p>
        </w:tc>
        <w:tc>
          <w:tcPr>
            <w:tcW w:w="3860" w:type="dxa"/>
            <w:tcBorders>
              <w:top w:val="single" w:sz="4" w:space="0" w:color="auto"/>
              <w:left w:val="nil"/>
              <w:bottom w:val="single" w:sz="4" w:space="0" w:color="auto"/>
              <w:right w:val="single" w:sz="4" w:space="0" w:color="auto"/>
            </w:tcBorders>
            <w:vAlign w:val="center"/>
            <w:hideMark/>
          </w:tcPr>
          <w:p w14:paraId="4288CF46" w14:textId="77777777" w:rsidR="0092042E" w:rsidRPr="007A4053" w:rsidRDefault="0092042E" w:rsidP="0092042E">
            <w:pPr>
              <w:jc w:val="center"/>
              <w:rPr>
                <w:b/>
                <w:bCs/>
                <w:sz w:val="24"/>
                <w:szCs w:val="24"/>
                <w:lang w:val="ro-RO" w:eastAsia="ro-RO"/>
              </w:rPr>
            </w:pPr>
            <w:r w:rsidRPr="007A4053">
              <w:rPr>
                <w:b/>
                <w:bCs/>
                <w:sz w:val="24"/>
                <w:szCs w:val="24"/>
                <w:lang w:val="ro-RO" w:eastAsia="ro-RO"/>
              </w:rPr>
              <w:t xml:space="preserve">Denumirea subdiviziunilor </w:t>
            </w:r>
            <w:proofErr w:type="spellStart"/>
            <w:r w:rsidRPr="007A4053">
              <w:rPr>
                <w:b/>
                <w:bCs/>
                <w:sz w:val="24"/>
                <w:szCs w:val="24"/>
                <w:lang w:val="ro-RO" w:eastAsia="ro-RO"/>
              </w:rPr>
              <w:t>şi</w:t>
            </w:r>
            <w:proofErr w:type="spellEnd"/>
            <w:r w:rsidRPr="007A4053">
              <w:rPr>
                <w:b/>
                <w:bCs/>
                <w:sz w:val="24"/>
                <w:szCs w:val="24"/>
                <w:lang w:val="ro-RO" w:eastAsia="ro-RO"/>
              </w:rPr>
              <w:t xml:space="preserve"> </w:t>
            </w:r>
            <w:proofErr w:type="spellStart"/>
            <w:r w:rsidRPr="007A4053">
              <w:rPr>
                <w:b/>
                <w:bCs/>
                <w:sz w:val="24"/>
                <w:szCs w:val="24"/>
                <w:lang w:val="ro-RO" w:eastAsia="ro-RO"/>
              </w:rPr>
              <w:t>funcţiilor</w:t>
            </w:r>
            <w:proofErr w:type="spellEnd"/>
          </w:p>
        </w:tc>
        <w:tc>
          <w:tcPr>
            <w:tcW w:w="1720" w:type="dxa"/>
            <w:tcBorders>
              <w:top w:val="single" w:sz="4" w:space="0" w:color="auto"/>
              <w:left w:val="nil"/>
              <w:bottom w:val="single" w:sz="4" w:space="0" w:color="auto"/>
              <w:right w:val="nil"/>
            </w:tcBorders>
            <w:vAlign w:val="center"/>
            <w:hideMark/>
          </w:tcPr>
          <w:p w14:paraId="158486C0" w14:textId="77777777" w:rsidR="0092042E" w:rsidRPr="007A4053" w:rsidRDefault="0092042E" w:rsidP="0092042E">
            <w:pPr>
              <w:jc w:val="center"/>
              <w:rPr>
                <w:b/>
                <w:bCs/>
                <w:sz w:val="24"/>
                <w:szCs w:val="24"/>
                <w:lang w:val="ro-RO" w:eastAsia="ro-RO"/>
              </w:rPr>
            </w:pPr>
            <w:r w:rsidRPr="007A4053">
              <w:rPr>
                <w:b/>
                <w:bCs/>
                <w:sz w:val="24"/>
                <w:szCs w:val="24"/>
                <w:lang w:val="ro-RO" w:eastAsia="ro-RO"/>
              </w:rPr>
              <w:t xml:space="preserve">Numărul de unități </w:t>
            </w:r>
            <w:proofErr w:type="spellStart"/>
            <w:r w:rsidRPr="007A4053">
              <w:rPr>
                <w:b/>
                <w:bCs/>
                <w:sz w:val="24"/>
                <w:szCs w:val="24"/>
                <w:lang w:val="ro-RO" w:eastAsia="ro-RO"/>
              </w:rPr>
              <w:t>pînă</w:t>
            </w:r>
            <w:proofErr w:type="spellEnd"/>
            <w:r w:rsidRPr="007A4053">
              <w:rPr>
                <w:b/>
                <w:bCs/>
                <w:sz w:val="24"/>
                <w:szCs w:val="24"/>
                <w:lang w:val="ro-RO" w:eastAsia="ro-RO"/>
              </w:rPr>
              <w:t xml:space="preserve"> la modificare</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83230D2" w14:textId="77777777" w:rsidR="0092042E" w:rsidRPr="007A4053" w:rsidRDefault="0092042E" w:rsidP="0092042E">
            <w:pPr>
              <w:jc w:val="center"/>
              <w:rPr>
                <w:b/>
                <w:bCs/>
                <w:sz w:val="24"/>
                <w:szCs w:val="24"/>
                <w:lang w:val="ro-RO" w:eastAsia="ro-RO"/>
              </w:rPr>
            </w:pPr>
            <w:r w:rsidRPr="007A4053">
              <w:rPr>
                <w:b/>
                <w:bCs/>
                <w:sz w:val="24"/>
                <w:szCs w:val="24"/>
                <w:lang w:val="ro-RO" w:eastAsia="ro-RO"/>
              </w:rPr>
              <w:t>Numărul de unități după modificările propuse</w:t>
            </w:r>
          </w:p>
        </w:tc>
        <w:tc>
          <w:tcPr>
            <w:tcW w:w="936" w:type="dxa"/>
            <w:tcBorders>
              <w:top w:val="single" w:sz="4" w:space="0" w:color="auto"/>
              <w:left w:val="nil"/>
              <w:bottom w:val="single" w:sz="4" w:space="0" w:color="auto"/>
              <w:right w:val="single" w:sz="4" w:space="0" w:color="auto"/>
            </w:tcBorders>
            <w:vAlign w:val="center"/>
            <w:hideMark/>
          </w:tcPr>
          <w:p w14:paraId="58879D30"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Unități noi</w:t>
            </w:r>
          </w:p>
        </w:tc>
        <w:tc>
          <w:tcPr>
            <w:tcW w:w="1327" w:type="dxa"/>
            <w:tcBorders>
              <w:top w:val="single" w:sz="4" w:space="0" w:color="auto"/>
              <w:left w:val="nil"/>
              <w:bottom w:val="single" w:sz="4" w:space="0" w:color="auto"/>
              <w:right w:val="single" w:sz="4" w:space="0" w:color="auto"/>
            </w:tcBorders>
            <w:vAlign w:val="center"/>
            <w:hideMark/>
          </w:tcPr>
          <w:p w14:paraId="65A61D6A" w14:textId="77777777" w:rsidR="0092042E" w:rsidRPr="007A4053" w:rsidRDefault="0092042E" w:rsidP="0092042E">
            <w:pPr>
              <w:jc w:val="center"/>
              <w:rPr>
                <w:b/>
                <w:bCs/>
                <w:color w:val="000000"/>
                <w:sz w:val="22"/>
                <w:szCs w:val="22"/>
                <w:lang w:val="ro-RO" w:eastAsia="ro-RO"/>
              </w:rPr>
            </w:pPr>
            <w:r w:rsidRPr="007A4053">
              <w:rPr>
                <w:b/>
                <w:bCs/>
                <w:color w:val="000000"/>
                <w:sz w:val="22"/>
                <w:szCs w:val="22"/>
                <w:lang w:val="ro-RO" w:eastAsia="ro-RO"/>
              </w:rPr>
              <w:t>Comentarii</w:t>
            </w:r>
          </w:p>
        </w:tc>
      </w:tr>
      <w:tr w:rsidR="0092042E" w:rsidRPr="007A4053" w14:paraId="38CA28D9" w14:textId="77777777" w:rsidTr="00B86C2F">
        <w:trPr>
          <w:trHeight w:val="315"/>
        </w:trPr>
        <w:tc>
          <w:tcPr>
            <w:tcW w:w="4640" w:type="dxa"/>
            <w:gridSpan w:val="2"/>
            <w:tcBorders>
              <w:top w:val="single" w:sz="4" w:space="0" w:color="auto"/>
              <w:left w:val="nil"/>
              <w:bottom w:val="single" w:sz="4" w:space="0" w:color="auto"/>
              <w:right w:val="single" w:sz="4" w:space="0" w:color="000000"/>
            </w:tcBorders>
            <w:shd w:val="clear" w:color="000000" w:fill="92D050"/>
            <w:noWrap/>
            <w:vAlign w:val="center"/>
            <w:hideMark/>
          </w:tcPr>
          <w:p w14:paraId="53BA5A48"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Management-top</w:t>
            </w:r>
          </w:p>
        </w:tc>
        <w:tc>
          <w:tcPr>
            <w:tcW w:w="1720" w:type="dxa"/>
            <w:tcBorders>
              <w:top w:val="nil"/>
              <w:left w:val="nil"/>
              <w:bottom w:val="single" w:sz="4" w:space="0" w:color="auto"/>
              <w:right w:val="nil"/>
            </w:tcBorders>
            <w:vAlign w:val="center"/>
            <w:hideMark/>
          </w:tcPr>
          <w:p w14:paraId="2F2651BA" w14:textId="77777777" w:rsidR="0092042E" w:rsidRPr="007A4053" w:rsidRDefault="0092042E" w:rsidP="0092042E">
            <w:pPr>
              <w:jc w:val="center"/>
              <w:rPr>
                <w:b/>
                <w:bCs/>
                <w:i/>
                <w:iCs/>
                <w:sz w:val="24"/>
                <w:szCs w:val="24"/>
                <w:lang w:val="ro-RO" w:eastAsia="ro-RO"/>
              </w:rPr>
            </w:pPr>
            <w:r w:rsidRPr="007A4053">
              <w:rPr>
                <w:b/>
                <w:bCs/>
                <w:i/>
                <w:iCs/>
                <w:sz w:val="24"/>
                <w:szCs w:val="24"/>
                <w:lang w:val="ro-RO" w:eastAsia="ro-RO"/>
              </w:rPr>
              <w:t> </w:t>
            </w:r>
          </w:p>
        </w:tc>
        <w:tc>
          <w:tcPr>
            <w:tcW w:w="1720" w:type="dxa"/>
            <w:tcBorders>
              <w:top w:val="nil"/>
              <w:left w:val="single" w:sz="4" w:space="0" w:color="auto"/>
              <w:bottom w:val="single" w:sz="4" w:space="0" w:color="auto"/>
              <w:right w:val="single" w:sz="4" w:space="0" w:color="auto"/>
            </w:tcBorders>
            <w:vAlign w:val="center"/>
            <w:hideMark/>
          </w:tcPr>
          <w:p w14:paraId="6C1A10AE" w14:textId="77777777" w:rsidR="0092042E" w:rsidRPr="007A4053" w:rsidRDefault="0092042E" w:rsidP="0092042E">
            <w:pPr>
              <w:jc w:val="center"/>
              <w:rPr>
                <w:b/>
                <w:bCs/>
                <w:i/>
                <w:iCs/>
                <w:sz w:val="24"/>
                <w:szCs w:val="24"/>
                <w:lang w:val="ro-RO" w:eastAsia="ro-RO"/>
              </w:rPr>
            </w:pPr>
            <w:r w:rsidRPr="007A4053">
              <w:rPr>
                <w:b/>
                <w:bCs/>
                <w:i/>
                <w:iCs/>
                <w:sz w:val="24"/>
                <w:szCs w:val="24"/>
                <w:lang w:val="ro-RO" w:eastAsia="ro-RO"/>
              </w:rPr>
              <w:t> </w:t>
            </w:r>
          </w:p>
        </w:tc>
        <w:tc>
          <w:tcPr>
            <w:tcW w:w="936" w:type="dxa"/>
            <w:tcBorders>
              <w:top w:val="nil"/>
              <w:left w:val="nil"/>
              <w:bottom w:val="single" w:sz="4" w:space="0" w:color="auto"/>
              <w:right w:val="single" w:sz="4" w:space="0" w:color="auto"/>
            </w:tcBorders>
            <w:vAlign w:val="center"/>
            <w:hideMark/>
          </w:tcPr>
          <w:p w14:paraId="3EFEC152" w14:textId="77777777" w:rsidR="0092042E" w:rsidRPr="007A4053" w:rsidRDefault="0092042E" w:rsidP="0092042E">
            <w:pPr>
              <w:jc w:val="center"/>
              <w:rPr>
                <w:b/>
                <w:bCs/>
                <w:i/>
                <w:iCs/>
                <w:color w:val="000000"/>
                <w:sz w:val="24"/>
                <w:szCs w:val="24"/>
                <w:lang w:val="ro-RO" w:eastAsia="ro-RO"/>
              </w:rPr>
            </w:pPr>
            <w:r w:rsidRPr="007A4053">
              <w:rPr>
                <w:b/>
                <w:bCs/>
                <w:i/>
                <w:iCs/>
                <w:color w:val="000000"/>
                <w:sz w:val="24"/>
                <w:szCs w:val="24"/>
                <w:lang w:val="ro-RO" w:eastAsia="ro-RO"/>
              </w:rPr>
              <w:t> </w:t>
            </w:r>
          </w:p>
        </w:tc>
        <w:tc>
          <w:tcPr>
            <w:tcW w:w="1327" w:type="dxa"/>
            <w:tcBorders>
              <w:top w:val="nil"/>
              <w:left w:val="nil"/>
              <w:bottom w:val="single" w:sz="4" w:space="0" w:color="auto"/>
              <w:right w:val="single" w:sz="4" w:space="0" w:color="auto"/>
            </w:tcBorders>
            <w:vAlign w:val="center"/>
            <w:hideMark/>
          </w:tcPr>
          <w:p w14:paraId="4E4B4606" w14:textId="77777777" w:rsidR="0092042E" w:rsidRPr="007A4053" w:rsidRDefault="0092042E" w:rsidP="0092042E">
            <w:pPr>
              <w:jc w:val="center"/>
              <w:rPr>
                <w:b/>
                <w:bCs/>
                <w:i/>
                <w:iCs/>
                <w:color w:val="000000"/>
                <w:sz w:val="22"/>
                <w:szCs w:val="22"/>
                <w:lang w:val="ro-RO" w:eastAsia="ro-RO"/>
              </w:rPr>
            </w:pPr>
            <w:r w:rsidRPr="007A4053">
              <w:rPr>
                <w:b/>
                <w:bCs/>
                <w:i/>
                <w:iCs/>
                <w:color w:val="000000"/>
                <w:sz w:val="22"/>
                <w:szCs w:val="22"/>
                <w:lang w:val="ro-RO" w:eastAsia="ro-RO"/>
              </w:rPr>
              <w:t> </w:t>
            </w:r>
          </w:p>
        </w:tc>
      </w:tr>
      <w:tr w:rsidR="0092042E" w:rsidRPr="007A4053" w14:paraId="7AFFE31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E8DF06A"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w:t>
            </w:r>
          </w:p>
        </w:tc>
        <w:tc>
          <w:tcPr>
            <w:tcW w:w="3860" w:type="dxa"/>
            <w:tcBorders>
              <w:top w:val="nil"/>
              <w:left w:val="single" w:sz="4" w:space="0" w:color="auto"/>
              <w:bottom w:val="single" w:sz="4" w:space="0" w:color="auto"/>
              <w:right w:val="nil"/>
            </w:tcBorders>
            <w:shd w:val="clear" w:color="000000" w:fill="D9E1F2"/>
            <w:vAlign w:val="center"/>
            <w:hideMark/>
          </w:tcPr>
          <w:p w14:paraId="664CD558"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Director</w:t>
            </w:r>
          </w:p>
        </w:tc>
        <w:tc>
          <w:tcPr>
            <w:tcW w:w="1720" w:type="dxa"/>
            <w:tcBorders>
              <w:top w:val="nil"/>
              <w:left w:val="single" w:sz="4" w:space="0" w:color="auto"/>
              <w:bottom w:val="single" w:sz="4" w:space="0" w:color="auto"/>
              <w:right w:val="nil"/>
            </w:tcBorders>
            <w:shd w:val="clear" w:color="000000" w:fill="FFFFFF"/>
            <w:vAlign w:val="bottom"/>
            <w:hideMark/>
          </w:tcPr>
          <w:p w14:paraId="2CA16BB5" w14:textId="77777777" w:rsidR="0092042E" w:rsidRPr="007A4053" w:rsidRDefault="0092042E" w:rsidP="0092042E">
            <w:pPr>
              <w:jc w:val="center"/>
              <w:rPr>
                <w:color w:val="000000"/>
                <w:sz w:val="24"/>
                <w:szCs w:val="24"/>
                <w:lang w:val="ro-RO" w:eastAsia="ro-RO"/>
              </w:rPr>
            </w:pPr>
            <w:r w:rsidRPr="007A4053">
              <w:rPr>
                <w:color w:val="000000"/>
                <w:sz w:val="24"/>
                <w:szCs w:val="24"/>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47ADD75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32A331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4F6CC1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02D05E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5B8FD85"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2</w:t>
            </w:r>
          </w:p>
        </w:tc>
        <w:tc>
          <w:tcPr>
            <w:tcW w:w="3860" w:type="dxa"/>
            <w:tcBorders>
              <w:top w:val="nil"/>
              <w:left w:val="single" w:sz="4" w:space="0" w:color="auto"/>
              <w:bottom w:val="single" w:sz="4" w:space="0" w:color="auto"/>
              <w:right w:val="nil"/>
            </w:tcBorders>
            <w:shd w:val="clear" w:color="000000" w:fill="D9E1F2"/>
            <w:vAlign w:val="center"/>
            <w:hideMark/>
          </w:tcPr>
          <w:p w14:paraId="64E2A876"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Directoare adjunctă</w:t>
            </w:r>
          </w:p>
        </w:tc>
        <w:tc>
          <w:tcPr>
            <w:tcW w:w="1720" w:type="dxa"/>
            <w:tcBorders>
              <w:top w:val="nil"/>
              <w:left w:val="single" w:sz="4" w:space="0" w:color="auto"/>
              <w:bottom w:val="single" w:sz="4" w:space="0" w:color="auto"/>
              <w:right w:val="nil"/>
            </w:tcBorders>
            <w:shd w:val="clear" w:color="000000" w:fill="FFFFFF"/>
            <w:vAlign w:val="bottom"/>
            <w:hideMark/>
          </w:tcPr>
          <w:p w14:paraId="6665AC3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658C31F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E6599D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ACC718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2F9B6CB"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A47C33C"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3</w:t>
            </w:r>
          </w:p>
        </w:tc>
        <w:tc>
          <w:tcPr>
            <w:tcW w:w="3860" w:type="dxa"/>
            <w:tcBorders>
              <w:top w:val="nil"/>
              <w:left w:val="single" w:sz="4" w:space="0" w:color="auto"/>
              <w:bottom w:val="single" w:sz="4" w:space="0" w:color="auto"/>
              <w:right w:val="nil"/>
            </w:tcBorders>
            <w:shd w:val="clear" w:color="000000" w:fill="D9E1F2"/>
            <w:vAlign w:val="center"/>
            <w:hideMark/>
          </w:tcPr>
          <w:p w14:paraId="0E19B29D"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Director adjunct</w:t>
            </w:r>
          </w:p>
        </w:tc>
        <w:tc>
          <w:tcPr>
            <w:tcW w:w="1720" w:type="dxa"/>
            <w:tcBorders>
              <w:top w:val="nil"/>
              <w:left w:val="single" w:sz="4" w:space="0" w:color="auto"/>
              <w:bottom w:val="single" w:sz="4" w:space="0" w:color="auto"/>
              <w:right w:val="nil"/>
            </w:tcBorders>
            <w:shd w:val="clear" w:color="000000" w:fill="FFFFFF"/>
            <w:vAlign w:val="bottom"/>
            <w:hideMark/>
          </w:tcPr>
          <w:p w14:paraId="0AE5DC6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2F45D53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512028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EF8344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BFF150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0E67C63"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353EB85C"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 </w:t>
            </w:r>
          </w:p>
        </w:tc>
        <w:tc>
          <w:tcPr>
            <w:tcW w:w="1720" w:type="dxa"/>
            <w:tcBorders>
              <w:top w:val="nil"/>
              <w:left w:val="nil"/>
              <w:bottom w:val="single" w:sz="4" w:space="0" w:color="auto"/>
              <w:right w:val="nil"/>
            </w:tcBorders>
            <w:vAlign w:val="bottom"/>
            <w:hideMark/>
          </w:tcPr>
          <w:p w14:paraId="42336575" w14:textId="77777777" w:rsidR="0092042E" w:rsidRPr="007A4053" w:rsidRDefault="0092042E" w:rsidP="0092042E">
            <w:pPr>
              <w:jc w:val="center"/>
              <w:rPr>
                <w:b/>
                <w:bCs/>
                <w:color w:val="FF0000"/>
                <w:sz w:val="28"/>
                <w:szCs w:val="28"/>
                <w:lang w:val="ro-RO" w:eastAsia="ro-RO"/>
              </w:rPr>
            </w:pPr>
            <w:r w:rsidRPr="007A4053">
              <w:rPr>
                <w:b/>
                <w:bCs/>
                <w:color w:val="FF0000"/>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48C810A5"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3</w:t>
            </w:r>
          </w:p>
        </w:tc>
        <w:tc>
          <w:tcPr>
            <w:tcW w:w="936" w:type="dxa"/>
            <w:tcBorders>
              <w:top w:val="nil"/>
              <w:left w:val="nil"/>
              <w:bottom w:val="single" w:sz="4" w:space="0" w:color="auto"/>
              <w:right w:val="single" w:sz="4" w:space="0" w:color="auto"/>
            </w:tcBorders>
            <w:noWrap/>
            <w:vAlign w:val="bottom"/>
            <w:hideMark/>
          </w:tcPr>
          <w:p w14:paraId="3E336D4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5F4D0E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5C0A4FD3" w14:textId="77777777" w:rsidTr="00B86C2F">
        <w:trPr>
          <w:trHeight w:val="73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73D63841" w14:textId="77777777" w:rsidR="0092042E" w:rsidRPr="007A4053" w:rsidRDefault="0092042E" w:rsidP="0092042E">
            <w:pPr>
              <w:jc w:val="center"/>
              <w:rPr>
                <w:b/>
                <w:bCs/>
                <w:color w:val="000000"/>
                <w:sz w:val="24"/>
                <w:szCs w:val="24"/>
                <w:lang w:val="ro-RO" w:eastAsia="ro-RO"/>
              </w:rPr>
            </w:pPr>
            <w:r w:rsidRPr="007A4053">
              <w:rPr>
                <w:b/>
                <w:bCs/>
                <w:sz w:val="24"/>
                <w:szCs w:val="24"/>
                <w:lang w:val="ro-RO" w:eastAsia="ro-RO"/>
              </w:rPr>
              <w:t>Direcția managementul documentelor și administrare</w:t>
            </w:r>
          </w:p>
        </w:tc>
        <w:tc>
          <w:tcPr>
            <w:tcW w:w="1720" w:type="dxa"/>
            <w:tcBorders>
              <w:top w:val="nil"/>
              <w:left w:val="nil"/>
              <w:bottom w:val="single" w:sz="4" w:space="0" w:color="auto"/>
              <w:right w:val="nil"/>
            </w:tcBorders>
            <w:shd w:val="clear" w:color="000000" w:fill="FFFFFF"/>
            <w:vAlign w:val="bottom"/>
            <w:hideMark/>
          </w:tcPr>
          <w:p w14:paraId="7C3914D7"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1720" w:type="dxa"/>
            <w:tcBorders>
              <w:top w:val="nil"/>
              <w:left w:val="nil"/>
              <w:bottom w:val="single" w:sz="4" w:space="0" w:color="auto"/>
              <w:right w:val="single" w:sz="4" w:space="0" w:color="auto"/>
            </w:tcBorders>
            <w:shd w:val="clear" w:color="000000" w:fill="FFFFFF"/>
            <w:vAlign w:val="bottom"/>
            <w:hideMark/>
          </w:tcPr>
          <w:p w14:paraId="34E1666E"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46235A3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54891B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999D4A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2A53CA7"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4</w:t>
            </w:r>
          </w:p>
        </w:tc>
        <w:tc>
          <w:tcPr>
            <w:tcW w:w="3860" w:type="dxa"/>
            <w:tcBorders>
              <w:top w:val="nil"/>
              <w:left w:val="single" w:sz="4" w:space="0" w:color="auto"/>
              <w:bottom w:val="single" w:sz="4" w:space="0" w:color="auto"/>
              <w:right w:val="nil"/>
            </w:tcBorders>
            <w:shd w:val="clear" w:color="000000" w:fill="D9E1F2"/>
            <w:vAlign w:val="center"/>
            <w:hideMark/>
          </w:tcPr>
          <w:p w14:paraId="681494D4"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 xml:space="preserve">Șef Direcție </w:t>
            </w:r>
          </w:p>
        </w:tc>
        <w:tc>
          <w:tcPr>
            <w:tcW w:w="1720" w:type="dxa"/>
            <w:tcBorders>
              <w:top w:val="nil"/>
              <w:left w:val="single" w:sz="4" w:space="0" w:color="auto"/>
              <w:bottom w:val="single" w:sz="4" w:space="0" w:color="auto"/>
              <w:right w:val="nil"/>
            </w:tcBorders>
            <w:shd w:val="clear" w:color="000000" w:fill="FFFFFF"/>
            <w:vAlign w:val="bottom"/>
            <w:hideMark/>
          </w:tcPr>
          <w:p w14:paraId="789E71C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717F437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A4D2A2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D567A2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4425690"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D810A3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w:t>
            </w:r>
          </w:p>
        </w:tc>
        <w:tc>
          <w:tcPr>
            <w:tcW w:w="3860" w:type="dxa"/>
            <w:tcBorders>
              <w:top w:val="nil"/>
              <w:left w:val="single" w:sz="4" w:space="0" w:color="auto"/>
              <w:bottom w:val="single" w:sz="4" w:space="0" w:color="auto"/>
              <w:right w:val="nil"/>
            </w:tcBorders>
            <w:shd w:val="clear" w:color="000000" w:fill="D9E1F2"/>
            <w:vAlign w:val="center"/>
            <w:hideMark/>
          </w:tcPr>
          <w:p w14:paraId="3A7225F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4826645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03E45CF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6AD0014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8CE7A9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3CC9FE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FFFAC60"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w:t>
            </w:r>
          </w:p>
        </w:tc>
        <w:tc>
          <w:tcPr>
            <w:tcW w:w="3860" w:type="dxa"/>
            <w:tcBorders>
              <w:top w:val="nil"/>
              <w:left w:val="single" w:sz="4" w:space="0" w:color="auto"/>
              <w:bottom w:val="single" w:sz="4" w:space="0" w:color="auto"/>
              <w:right w:val="nil"/>
            </w:tcBorders>
            <w:shd w:val="clear" w:color="000000" w:fill="D9E1F2"/>
            <w:vAlign w:val="center"/>
            <w:hideMark/>
          </w:tcPr>
          <w:p w14:paraId="3E84C57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Secretar administrativ superior</w:t>
            </w:r>
          </w:p>
        </w:tc>
        <w:tc>
          <w:tcPr>
            <w:tcW w:w="1720" w:type="dxa"/>
            <w:tcBorders>
              <w:top w:val="nil"/>
              <w:left w:val="single" w:sz="4" w:space="0" w:color="auto"/>
              <w:bottom w:val="single" w:sz="4" w:space="0" w:color="auto"/>
              <w:right w:val="nil"/>
            </w:tcBorders>
            <w:shd w:val="clear" w:color="000000" w:fill="FFFFFF"/>
            <w:vAlign w:val="bottom"/>
            <w:hideMark/>
          </w:tcPr>
          <w:p w14:paraId="0697C03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06B6E0D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0DC7B8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57C120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2230C44"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C1E9F4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w:t>
            </w:r>
          </w:p>
        </w:tc>
        <w:tc>
          <w:tcPr>
            <w:tcW w:w="3860" w:type="dxa"/>
            <w:tcBorders>
              <w:top w:val="nil"/>
              <w:left w:val="single" w:sz="4" w:space="0" w:color="auto"/>
              <w:bottom w:val="single" w:sz="4" w:space="0" w:color="auto"/>
              <w:right w:val="nil"/>
            </w:tcBorders>
            <w:shd w:val="clear" w:color="000000" w:fill="D9E1F2"/>
            <w:vAlign w:val="center"/>
            <w:hideMark/>
          </w:tcPr>
          <w:p w14:paraId="6DD1627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Arhivar</w:t>
            </w:r>
          </w:p>
        </w:tc>
        <w:tc>
          <w:tcPr>
            <w:tcW w:w="1720" w:type="dxa"/>
            <w:tcBorders>
              <w:top w:val="nil"/>
              <w:left w:val="single" w:sz="4" w:space="0" w:color="auto"/>
              <w:bottom w:val="single" w:sz="4" w:space="0" w:color="auto"/>
              <w:right w:val="nil"/>
            </w:tcBorders>
            <w:shd w:val="clear" w:color="000000" w:fill="FFFFFF"/>
            <w:vAlign w:val="bottom"/>
            <w:hideMark/>
          </w:tcPr>
          <w:p w14:paraId="14BC9E2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230BBC9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144EF42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3FA3DD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771984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59A582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8</w:t>
            </w:r>
          </w:p>
        </w:tc>
        <w:tc>
          <w:tcPr>
            <w:tcW w:w="3860" w:type="dxa"/>
            <w:tcBorders>
              <w:top w:val="nil"/>
              <w:left w:val="single" w:sz="4" w:space="0" w:color="auto"/>
              <w:bottom w:val="single" w:sz="4" w:space="0" w:color="auto"/>
              <w:right w:val="nil"/>
            </w:tcBorders>
            <w:shd w:val="clear" w:color="000000" w:fill="D9E1F2"/>
            <w:vAlign w:val="center"/>
            <w:hideMark/>
          </w:tcPr>
          <w:p w14:paraId="7D34CCF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Conducător auto</w:t>
            </w:r>
          </w:p>
        </w:tc>
        <w:tc>
          <w:tcPr>
            <w:tcW w:w="1720" w:type="dxa"/>
            <w:tcBorders>
              <w:top w:val="nil"/>
              <w:left w:val="single" w:sz="4" w:space="0" w:color="auto"/>
              <w:bottom w:val="single" w:sz="4" w:space="0" w:color="auto"/>
              <w:right w:val="nil"/>
            </w:tcBorders>
            <w:shd w:val="clear" w:color="000000" w:fill="FFFFFF"/>
            <w:vAlign w:val="bottom"/>
            <w:hideMark/>
          </w:tcPr>
          <w:p w14:paraId="6DA9440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11A2AD7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8E54C4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FAC136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E7C227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BEAF23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w:t>
            </w:r>
          </w:p>
        </w:tc>
        <w:tc>
          <w:tcPr>
            <w:tcW w:w="3860" w:type="dxa"/>
            <w:tcBorders>
              <w:top w:val="nil"/>
              <w:left w:val="single" w:sz="4" w:space="0" w:color="auto"/>
              <w:bottom w:val="single" w:sz="4" w:space="0" w:color="auto"/>
              <w:right w:val="nil"/>
            </w:tcBorders>
            <w:shd w:val="clear" w:color="000000" w:fill="D9E1F2"/>
            <w:vAlign w:val="center"/>
            <w:hideMark/>
          </w:tcPr>
          <w:p w14:paraId="6F5B2AC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Conducător auto</w:t>
            </w:r>
          </w:p>
        </w:tc>
        <w:tc>
          <w:tcPr>
            <w:tcW w:w="1720" w:type="dxa"/>
            <w:tcBorders>
              <w:top w:val="nil"/>
              <w:left w:val="single" w:sz="4" w:space="0" w:color="auto"/>
              <w:bottom w:val="single" w:sz="4" w:space="0" w:color="auto"/>
              <w:right w:val="nil"/>
            </w:tcBorders>
            <w:shd w:val="clear" w:color="000000" w:fill="FFFFFF"/>
            <w:vAlign w:val="bottom"/>
            <w:hideMark/>
          </w:tcPr>
          <w:p w14:paraId="1786003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0AC3470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088937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28EE1E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93B859F"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4B424D1D"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3860" w:type="dxa"/>
            <w:tcBorders>
              <w:top w:val="nil"/>
              <w:left w:val="nil"/>
              <w:bottom w:val="single" w:sz="4" w:space="0" w:color="auto"/>
              <w:right w:val="nil"/>
            </w:tcBorders>
            <w:vAlign w:val="bottom"/>
            <w:hideMark/>
          </w:tcPr>
          <w:p w14:paraId="49951DA0"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vAlign w:val="bottom"/>
            <w:hideMark/>
          </w:tcPr>
          <w:p w14:paraId="789E5B3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6E1F2460"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6</w:t>
            </w:r>
          </w:p>
        </w:tc>
        <w:tc>
          <w:tcPr>
            <w:tcW w:w="936" w:type="dxa"/>
            <w:tcBorders>
              <w:top w:val="nil"/>
              <w:left w:val="nil"/>
              <w:bottom w:val="single" w:sz="4" w:space="0" w:color="auto"/>
              <w:right w:val="single" w:sz="4" w:space="0" w:color="auto"/>
            </w:tcBorders>
            <w:noWrap/>
            <w:vAlign w:val="bottom"/>
            <w:hideMark/>
          </w:tcPr>
          <w:p w14:paraId="3BC3626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1A2AFB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494D74B9" w14:textId="77777777" w:rsidTr="00B86C2F">
        <w:trPr>
          <w:trHeight w:val="660"/>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2B8220EB"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dezvoltare instituțională, raportare și comunicare</w:t>
            </w:r>
          </w:p>
        </w:tc>
        <w:tc>
          <w:tcPr>
            <w:tcW w:w="1720" w:type="dxa"/>
            <w:tcBorders>
              <w:top w:val="nil"/>
              <w:left w:val="nil"/>
              <w:bottom w:val="single" w:sz="4" w:space="0" w:color="auto"/>
              <w:right w:val="nil"/>
            </w:tcBorders>
            <w:shd w:val="clear" w:color="000000" w:fill="FFFFFF"/>
            <w:vAlign w:val="bottom"/>
            <w:hideMark/>
          </w:tcPr>
          <w:p w14:paraId="3A35B063"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1720" w:type="dxa"/>
            <w:tcBorders>
              <w:top w:val="nil"/>
              <w:left w:val="nil"/>
              <w:bottom w:val="single" w:sz="4" w:space="0" w:color="auto"/>
              <w:right w:val="single" w:sz="4" w:space="0" w:color="auto"/>
            </w:tcBorders>
            <w:shd w:val="clear" w:color="000000" w:fill="FFFFFF"/>
            <w:vAlign w:val="bottom"/>
            <w:hideMark/>
          </w:tcPr>
          <w:p w14:paraId="38BC97B6"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3615017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EE66F6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85AB39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B83CC07"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10</w:t>
            </w:r>
          </w:p>
        </w:tc>
        <w:tc>
          <w:tcPr>
            <w:tcW w:w="3860" w:type="dxa"/>
            <w:tcBorders>
              <w:top w:val="nil"/>
              <w:left w:val="single" w:sz="4" w:space="0" w:color="auto"/>
              <w:bottom w:val="single" w:sz="4" w:space="0" w:color="auto"/>
              <w:right w:val="nil"/>
            </w:tcBorders>
            <w:shd w:val="clear" w:color="000000" w:fill="D9E1F2"/>
            <w:vAlign w:val="center"/>
            <w:hideMark/>
          </w:tcPr>
          <w:p w14:paraId="4A36F4D2"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 xml:space="preserve">Șefă Direcție </w:t>
            </w:r>
          </w:p>
        </w:tc>
        <w:tc>
          <w:tcPr>
            <w:tcW w:w="1720" w:type="dxa"/>
            <w:tcBorders>
              <w:top w:val="nil"/>
              <w:left w:val="single" w:sz="4" w:space="0" w:color="auto"/>
              <w:bottom w:val="single" w:sz="4" w:space="0" w:color="auto"/>
              <w:right w:val="nil"/>
            </w:tcBorders>
            <w:shd w:val="clear" w:color="000000" w:fill="FFFFFF"/>
            <w:vAlign w:val="bottom"/>
            <w:hideMark/>
          </w:tcPr>
          <w:p w14:paraId="395AF2A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711CE79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CEE22C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6BA68F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7113F3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AA9519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w:t>
            </w:r>
          </w:p>
        </w:tc>
        <w:tc>
          <w:tcPr>
            <w:tcW w:w="3860" w:type="dxa"/>
            <w:tcBorders>
              <w:top w:val="nil"/>
              <w:left w:val="single" w:sz="4" w:space="0" w:color="auto"/>
              <w:bottom w:val="single" w:sz="4" w:space="0" w:color="auto"/>
              <w:right w:val="nil"/>
            </w:tcBorders>
            <w:shd w:val="clear" w:color="000000" w:fill="D9E1F2"/>
            <w:vAlign w:val="center"/>
            <w:hideMark/>
          </w:tcPr>
          <w:p w14:paraId="2CAD147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shd w:val="clear" w:color="000000" w:fill="FFFFFF"/>
            <w:vAlign w:val="bottom"/>
            <w:hideMark/>
          </w:tcPr>
          <w:p w14:paraId="06F6A23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3EBA36C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8D35F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016002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AA9AD9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BB4349E"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w:t>
            </w:r>
          </w:p>
        </w:tc>
        <w:tc>
          <w:tcPr>
            <w:tcW w:w="3860" w:type="dxa"/>
            <w:tcBorders>
              <w:top w:val="nil"/>
              <w:left w:val="single" w:sz="4" w:space="0" w:color="auto"/>
              <w:bottom w:val="single" w:sz="4" w:space="0" w:color="auto"/>
              <w:right w:val="nil"/>
            </w:tcBorders>
            <w:shd w:val="clear" w:color="000000" w:fill="D9E1F2"/>
            <w:vAlign w:val="center"/>
            <w:hideMark/>
          </w:tcPr>
          <w:p w14:paraId="5B537E5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2D22D3D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2C2642E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2E0DF7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7EAED9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C9CF066" w14:textId="77777777" w:rsidTr="00B86C2F">
        <w:trPr>
          <w:trHeight w:val="435"/>
        </w:trPr>
        <w:tc>
          <w:tcPr>
            <w:tcW w:w="780" w:type="dxa"/>
            <w:tcBorders>
              <w:top w:val="nil"/>
              <w:left w:val="single" w:sz="4" w:space="0" w:color="auto"/>
              <w:bottom w:val="single" w:sz="4" w:space="0" w:color="auto"/>
              <w:right w:val="nil"/>
            </w:tcBorders>
            <w:shd w:val="clear" w:color="000000" w:fill="D9E1F2"/>
            <w:vAlign w:val="center"/>
            <w:hideMark/>
          </w:tcPr>
          <w:p w14:paraId="4A76789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w:t>
            </w:r>
          </w:p>
        </w:tc>
        <w:tc>
          <w:tcPr>
            <w:tcW w:w="3860" w:type="dxa"/>
            <w:tcBorders>
              <w:top w:val="nil"/>
              <w:left w:val="single" w:sz="4" w:space="0" w:color="auto"/>
              <w:bottom w:val="single" w:sz="4" w:space="0" w:color="auto"/>
              <w:right w:val="nil"/>
            </w:tcBorders>
            <w:shd w:val="clear" w:color="000000" w:fill="D9E1F2"/>
            <w:vAlign w:val="center"/>
            <w:hideMark/>
          </w:tcPr>
          <w:p w14:paraId="3DFD0BC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shd w:val="clear" w:color="000000" w:fill="FFFFFF"/>
            <w:vAlign w:val="bottom"/>
            <w:hideMark/>
          </w:tcPr>
          <w:p w14:paraId="2FBA943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23D596B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402D66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BE8CA1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CED2A3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BBF6D6B"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w:t>
            </w:r>
          </w:p>
        </w:tc>
        <w:tc>
          <w:tcPr>
            <w:tcW w:w="3860" w:type="dxa"/>
            <w:tcBorders>
              <w:top w:val="nil"/>
              <w:left w:val="single" w:sz="4" w:space="0" w:color="auto"/>
              <w:bottom w:val="single" w:sz="4" w:space="0" w:color="auto"/>
              <w:right w:val="nil"/>
            </w:tcBorders>
            <w:shd w:val="clear" w:color="000000" w:fill="D9E1F2"/>
            <w:vAlign w:val="center"/>
            <w:hideMark/>
          </w:tcPr>
          <w:p w14:paraId="69D57F2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vAlign w:val="bottom"/>
            <w:hideMark/>
          </w:tcPr>
          <w:p w14:paraId="3E7C00D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363913B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6B73F7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F0B3B4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0FAF82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178841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w:t>
            </w:r>
          </w:p>
        </w:tc>
        <w:tc>
          <w:tcPr>
            <w:tcW w:w="3860" w:type="dxa"/>
            <w:tcBorders>
              <w:top w:val="nil"/>
              <w:left w:val="single" w:sz="4" w:space="0" w:color="auto"/>
              <w:bottom w:val="single" w:sz="4" w:space="0" w:color="auto"/>
              <w:right w:val="nil"/>
            </w:tcBorders>
            <w:shd w:val="clear" w:color="000000" w:fill="D9E1F2"/>
            <w:vAlign w:val="center"/>
            <w:hideMark/>
          </w:tcPr>
          <w:p w14:paraId="67718FD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vAlign w:val="bottom"/>
            <w:hideMark/>
          </w:tcPr>
          <w:p w14:paraId="0AA94C76"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1BE6F44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63718F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AC5CA9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5BB61E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70EA11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16</w:t>
            </w:r>
          </w:p>
        </w:tc>
        <w:tc>
          <w:tcPr>
            <w:tcW w:w="3860" w:type="dxa"/>
            <w:tcBorders>
              <w:top w:val="nil"/>
              <w:left w:val="single" w:sz="4" w:space="0" w:color="auto"/>
              <w:bottom w:val="single" w:sz="4" w:space="0" w:color="auto"/>
              <w:right w:val="nil"/>
            </w:tcBorders>
            <w:shd w:val="clear" w:color="000000" w:fill="D9E1F2"/>
            <w:vAlign w:val="center"/>
            <w:hideMark/>
          </w:tcPr>
          <w:p w14:paraId="2747070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Specialistă </w:t>
            </w:r>
          </w:p>
        </w:tc>
        <w:tc>
          <w:tcPr>
            <w:tcW w:w="1720" w:type="dxa"/>
            <w:tcBorders>
              <w:top w:val="nil"/>
              <w:left w:val="single" w:sz="4" w:space="0" w:color="auto"/>
              <w:bottom w:val="single" w:sz="4" w:space="0" w:color="auto"/>
              <w:right w:val="nil"/>
            </w:tcBorders>
            <w:shd w:val="clear" w:color="000000" w:fill="FFFFFF"/>
            <w:vAlign w:val="bottom"/>
            <w:hideMark/>
          </w:tcPr>
          <w:p w14:paraId="6AE4CA24"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662BAEE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4E2B10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7AD7DA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F6A09AF"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10A72E0A"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3860" w:type="dxa"/>
            <w:tcBorders>
              <w:top w:val="nil"/>
              <w:left w:val="nil"/>
              <w:bottom w:val="single" w:sz="4" w:space="0" w:color="auto"/>
              <w:right w:val="nil"/>
            </w:tcBorders>
            <w:vAlign w:val="bottom"/>
            <w:hideMark/>
          </w:tcPr>
          <w:p w14:paraId="789DF0AC"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vAlign w:val="bottom"/>
            <w:hideMark/>
          </w:tcPr>
          <w:p w14:paraId="5E26FBC8" w14:textId="77777777" w:rsidR="0092042E" w:rsidRPr="007A4053" w:rsidRDefault="0092042E" w:rsidP="0092042E">
            <w:pPr>
              <w:jc w:val="center"/>
              <w:rPr>
                <w:b/>
                <w:bCs/>
                <w:i/>
                <w:iCs/>
                <w:color w:val="FF0000"/>
                <w:sz w:val="24"/>
                <w:szCs w:val="24"/>
                <w:lang w:val="ro-RO" w:eastAsia="ro-RO"/>
              </w:rPr>
            </w:pPr>
            <w:r w:rsidRPr="007A4053">
              <w:rPr>
                <w:b/>
                <w:bCs/>
                <w:i/>
                <w:iCs/>
                <w:color w:val="FF0000"/>
                <w:sz w:val="24"/>
                <w:szCs w:val="24"/>
                <w:lang w:val="ro-RO" w:eastAsia="ro-RO"/>
              </w:rPr>
              <w:t> </w:t>
            </w:r>
          </w:p>
        </w:tc>
        <w:tc>
          <w:tcPr>
            <w:tcW w:w="1720" w:type="dxa"/>
            <w:tcBorders>
              <w:top w:val="nil"/>
              <w:left w:val="nil"/>
              <w:bottom w:val="single" w:sz="4" w:space="0" w:color="auto"/>
              <w:right w:val="single" w:sz="4" w:space="0" w:color="auto"/>
            </w:tcBorders>
            <w:vAlign w:val="center"/>
            <w:hideMark/>
          </w:tcPr>
          <w:p w14:paraId="189606E5"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4E932D7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F4544B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CC6F9EB"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420232F3"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juridică</w:t>
            </w:r>
          </w:p>
        </w:tc>
        <w:tc>
          <w:tcPr>
            <w:tcW w:w="1720" w:type="dxa"/>
            <w:tcBorders>
              <w:top w:val="nil"/>
              <w:left w:val="nil"/>
              <w:bottom w:val="single" w:sz="4" w:space="0" w:color="auto"/>
              <w:right w:val="nil"/>
            </w:tcBorders>
            <w:shd w:val="clear" w:color="000000" w:fill="FFFFFF"/>
            <w:vAlign w:val="bottom"/>
            <w:hideMark/>
          </w:tcPr>
          <w:p w14:paraId="69696CD7"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1720" w:type="dxa"/>
            <w:tcBorders>
              <w:top w:val="nil"/>
              <w:left w:val="nil"/>
              <w:bottom w:val="single" w:sz="4" w:space="0" w:color="auto"/>
              <w:right w:val="single" w:sz="4" w:space="0" w:color="auto"/>
            </w:tcBorders>
            <w:shd w:val="clear" w:color="000000" w:fill="FFFFFF"/>
            <w:vAlign w:val="bottom"/>
            <w:hideMark/>
          </w:tcPr>
          <w:p w14:paraId="0C8168C6"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5B9D204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5EC7EB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22A512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86E7D5F"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17</w:t>
            </w:r>
          </w:p>
        </w:tc>
        <w:tc>
          <w:tcPr>
            <w:tcW w:w="3860" w:type="dxa"/>
            <w:tcBorders>
              <w:top w:val="nil"/>
              <w:left w:val="single" w:sz="4" w:space="0" w:color="auto"/>
              <w:bottom w:val="single" w:sz="4" w:space="0" w:color="auto"/>
              <w:right w:val="nil"/>
            </w:tcBorders>
            <w:shd w:val="clear" w:color="000000" w:fill="D9E1F2"/>
            <w:vAlign w:val="center"/>
            <w:hideMark/>
          </w:tcPr>
          <w:p w14:paraId="11CC668D"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vAlign w:val="bottom"/>
            <w:hideMark/>
          </w:tcPr>
          <w:p w14:paraId="6986FC2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7A8512B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5E2C553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5CF061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905E61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C788ECD"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18</w:t>
            </w:r>
          </w:p>
        </w:tc>
        <w:tc>
          <w:tcPr>
            <w:tcW w:w="3860" w:type="dxa"/>
            <w:tcBorders>
              <w:top w:val="nil"/>
              <w:left w:val="single" w:sz="4" w:space="0" w:color="auto"/>
              <w:bottom w:val="single" w:sz="4" w:space="0" w:color="auto"/>
              <w:right w:val="nil"/>
            </w:tcBorders>
            <w:shd w:val="clear" w:color="000000" w:fill="D9E1F2"/>
            <w:vAlign w:val="center"/>
            <w:hideMark/>
          </w:tcPr>
          <w:p w14:paraId="780B207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5DE8845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3C28D53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5897FB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6F67C2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DCDC36D"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258FF3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19</w:t>
            </w:r>
          </w:p>
        </w:tc>
        <w:tc>
          <w:tcPr>
            <w:tcW w:w="3860" w:type="dxa"/>
            <w:tcBorders>
              <w:top w:val="nil"/>
              <w:left w:val="single" w:sz="4" w:space="0" w:color="auto"/>
              <w:bottom w:val="single" w:sz="4" w:space="0" w:color="auto"/>
              <w:right w:val="nil"/>
            </w:tcBorders>
            <w:shd w:val="clear" w:color="000000" w:fill="D9E1F2"/>
            <w:vAlign w:val="center"/>
            <w:hideMark/>
          </w:tcPr>
          <w:p w14:paraId="1B4381F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07DD1E1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48D952B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544827C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F2BC91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C24E57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9CF319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20</w:t>
            </w:r>
          </w:p>
        </w:tc>
        <w:tc>
          <w:tcPr>
            <w:tcW w:w="3860" w:type="dxa"/>
            <w:tcBorders>
              <w:top w:val="nil"/>
              <w:left w:val="single" w:sz="4" w:space="0" w:color="auto"/>
              <w:bottom w:val="single" w:sz="4" w:space="0" w:color="auto"/>
              <w:right w:val="nil"/>
            </w:tcBorders>
            <w:shd w:val="clear" w:color="000000" w:fill="D9E1F2"/>
            <w:vAlign w:val="center"/>
            <w:hideMark/>
          </w:tcPr>
          <w:p w14:paraId="7CAE7DF0"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shd w:val="clear" w:color="000000" w:fill="FFFFFF"/>
            <w:vAlign w:val="bottom"/>
            <w:hideMark/>
          </w:tcPr>
          <w:p w14:paraId="4D226BB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3C8ABA9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126449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4235FF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79999A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E83C73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21</w:t>
            </w:r>
          </w:p>
        </w:tc>
        <w:tc>
          <w:tcPr>
            <w:tcW w:w="3860" w:type="dxa"/>
            <w:tcBorders>
              <w:top w:val="nil"/>
              <w:left w:val="single" w:sz="4" w:space="0" w:color="auto"/>
              <w:bottom w:val="single" w:sz="4" w:space="0" w:color="auto"/>
              <w:right w:val="nil"/>
            </w:tcBorders>
            <w:shd w:val="clear" w:color="000000" w:fill="D9E1F2"/>
            <w:vAlign w:val="center"/>
            <w:hideMark/>
          </w:tcPr>
          <w:p w14:paraId="107D8F3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3BEC512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73F3128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F1A7D1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63DB01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BFDB28D"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AA79A90"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22</w:t>
            </w:r>
          </w:p>
        </w:tc>
        <w:tc>
          <w:tcPr>
            <w:tcW w:w="3860" w:type="dxa"/>
            <w:tcBorders>
              <w:top w:val="nil"/>
              <w:left w:val="single" w:sz="4" w:space="0" w:color="auto"/>
              <w:bottom w:val="single" w:sz="4" w:space="0" w:color="auto"/>
              <w:right w:val="nil"/>
            </w:tcBorders>
            <w:shd w:val="clear" w:color="000000" w:fill="D9E1F2"/>
            <w:vAlign w:val="center"/>
            <w:hideMark/>
          </w:tcPr>
          <w:p w14:paraId="3AE187C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vAlign w:val="bottom"/>
            <w:hideMark/>
          </w:tcPr>
          <w:p w14:paraId="7923256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545FA6A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74894FC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2C6497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9C40E9A" w14:textId="77777777" w:rsidTr="00B86C2F">
        <w:trPr>
          <w:trHeight w:val="375"/>
        </w:trPr>
        <w:tc>
          <w:tcPr>
            <w:tcW w:w="780" w:type="dxa"/>
            <w:tcBorders>
              <w:top w:val="nil"/>
              <w:left w:val="single" w:sz="4" w:space="0" w:color="auto"/>
              <w:bottom w:val="single" w:sz="4" w:space="0" w:color="auto"/>
              <w:right w:val="single" w:sz="4" w:space="0" w:color="auto"/>
            </w:tcBorders>
            <w:vAlign w:val="bottom"/>
            <w:hideMark/>
          </w:tcPr>
          <w:p w14:paraId="6EB78DE8"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3860" w:type="dxa"/>
            <w:tcBorders>
              <w:top w:val="nil"/>
              <w:left w:val="nil"/>
              <w:bottom w:val="single" w:sz="4" w:space="0" w:color="auto"/>
              <w:right w:val="nil"/>
            </w:tcBorders>
            <w:vAlign w:val="bottom"/>
            <w:hideMark/>
          </w:tcPr>
          <w:p w14:paraId="12CBF073"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vAlign w:val="bottom"/>
            <w:hideMark/>
          </w:tcPr>
          <w:p w14:paraId="34D4264C" w14:textId="77777777" w:rsidR="0092042E" w:rsidRPr="007A4053" w:rsidRDefault="0092042E" w:rsidP="0092042E">
            <w:pPr>
              <w:jc w:val="center"/>
              <w:rPr>
                <w:b/>
                <w:bCs/>
                <w:i/>
                <w:iCs/>
                <w:color w:val="007BB8"/>
                <w:sz w:val="24"/>
                <w:szCs w:val="24"/>
                <w:lang w:val="ro-RO" w:eastAsia="ro-RO"/>
              </w:rPr>
            </w:pPr>
            <w:r w:rsidRPr="007A4053">
              <w:rPr>
                <w:b/>
                <w:bCs/>
                <w:i/>
                <w:iCs/>
                <w:color w:val="007BB8"/>
                <w:sz w:val="24"/>
                <w:szCs w:val="24"/>
                <w:lang w:val="ro-RO" w:eastAsia="ro-RO"/>
              </w:rPr>
              <w:t> </w:t>
            </w:r>
          </w:p>
        </w:tc>
        <w:tc>
          <w:tcPr>
            <w:tcW w:w="1720" w:type="dxa"/>
            <w:tcBorders>
              <w:top w:val="nil"/>
              <w:left w:val="nil"/>
              <w:bottom w:val="single" w:sz="4" w:space="0" w:color="auto"/>
              <w:right w:val="single" w:sz="4" w:space="0" w:color="auto"/>
            </w:tcBorders>
            <w:vAlign w:val="center"/>
            <w:hideMark/>
          </w:tcPr>
          <w:p w14:paraId="49CE0621"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6</w:t>
            </w:r>
          </w:p>
        </w:tc>
        <w:tc>
          <w:tcPr>
            <w:tcW w:w="936" w:type="dxa"/>
            <w:tcBorders>
              <w:top w:val="nil"/>
              <w:left w:val="nil"/>
              <w:bottom w:val="single" w:sz="4" w:space="0" w:color="auto"/>
              <w:right w:val="single" w:sz="4" w:space="0" w:color="auto"/>
            </w:tcBorders>
            <w:noWrap/>
            <w:vAlign w:val="bottom"/>
            <w:hideMark/>
          </w:tcPr>
          <w:p w14:paraId="7FCDF5A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B5512E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1EAFE62" w14:textId="77777777" w:rsidTr="00B86C2F">
        <w:trPr>
          <w:trHeight w:val="660"/>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6170F120"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antifraudă și control intern managerial</w:t>
            </w:r>
          </w:p>
        </w:tc>
        <w:tc>
          <w:tcPr>
            <w:tcW w:w="1720" w:type="dxa"/>
            <w:tcBorders>
              <w:top w:val="nil"/>
              <w:left w:val="nil"/>
              <w:bottom w:val="single" w:sz="4" w:space="0" w:color="auto"/>
              <w:right w:val="nil"/>
            </w:tcBorders>
            <w:shd w:val="clear" w:color="000000" w:fill="FFFFFF"/>
            <w:vAlign w:val="bottom"/>
            <w:hideMark/>
          </w:tcPr>
          <w:p w14:paraId="44DF47E5"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1720" w:type="dxa"/>
            <w:tcBorders>
              <w:top w:val="nil"/>
              <w:left w:val="nil"/>
              <w:bottom w:val="single" w:sz="4" w:space="0" w:color="auto"/>
              <w:right w:val="single" w:sz="4" w:space="0" w:color="auto"/>
            </w:tcBorders>
            <w:shd w:val="clear" w:color="000000" w:fill="FFFFFF"/>
            <w:vAlign w:val="bottom"/>
            <w:hideMark/>
          </w:tcPr>
          <w:p w14:paraId="44D5EBEA"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5DC8540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94CC9E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83BB3A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F2DD069"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lastRenderedPageBreak/>
              <w:t>23</w:t>
            </w:r>
          </w:p>
        </w:tc>
        <w:tc>
          <w:tcPr>
            <w:tcW w:w="3860" w:type="dxa"/>
            <w:tcBorders>
              <w:top w:val="nil"/>
              <w:left w:val="single" w:sz="4" w:space="0" w:color="auto"/>
              <w:bottom w:val="single" w:sz="4" w:space="0" w:color="auto"/>
              <w:right w:val="nil"/>
            </w:tcBorders>
            <w:shd w:val="clear" w:color="000000" w:fill="D9E1F2"/>
            <w:vAlign w:val="center"/>
            <w:hideMark/>
          </w:tcPr>
          <w:p w14:paraId="4BA1520A"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 xml:space="preserve">Șef Direcție </w:t>
            </w:r>
          </w:p>
        </w:tc>
        <w:tc>
          <w:tcPr>
            <w:tcW w:w="1720" w:type="dxa"/>
            <w:tcBorders>
              <w:top w:val="nil"/>
              <w:left w:val="single" w:sz="4" w:space="0" w:color="auto"/>
              <w:bottom w:val="single" w:sz="4" w:space="0" w:color="auto"/>
              <w:right w:val="nil"/>
            </w:tcBorders>
            <w:shd w:val="clear" w:color="000000" w:fill="FFFFFF"/>
            <w:vAlign w:val="bottom"/>
            <w:hideMark/>
          </w:tcPr>
          <w:p w14:paraId="06D53A4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3D28835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56427AA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F67B29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13B390E" w14:textId="77777777" w:rsidTr="00B86C2F">
        <w:trPr>
          <w:trHeight w:val="540"/>
        </w:trPr>
        <w:tc>
          <w:tcPr>
            <w:tcW w:w="780" w:type="dxa"/>
            <w:tcBorders>
              <w:top w:val="nil"/>
              <w:left w:val="single" w:sz="4" w:space="0" w:color="auto"/>
              <w:bottom w:val="single" w:sz="4" w:space="0" w:color="auto"/>
              <w:right w:val="nil"/>
            </w:tcBorders>
            <w:shd w:val="clear" w:color="000000" w:fill="D9E1F2"/>
            <w:vAlign w:val="center"/>
            <w:hideMark/>
          </w:tcPr>
          <w:p w14:paraId="05681B9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24</w:t>
            </w:r>
          </w:p>
        </w:tc>
        <w:tc>
          <w:tcPr>
            <w:tcW w:w="3860" w:type="dxa"/>
            <w:tcBorders>
              <w:top w:val="nil"/>
              <w:left w:val="single" w:sz="4" w:space="0" w:color="auto"/>
              <w:bottom w:val="single" w:sz="4" w:space="0" w:color="auto"/>
              <w:right w:val="nil"/>
            </w:tcBorders>
            <w:shd w:val="clear" w:color="000000" w:fill="D9E1F2"/>
            <w:vAlign w:val="center"/>
            <w:hideMark/>
          </w:tcPr>
          <w:p w14:paraId="05F6FE0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shd w:val="clear" w:color="000000" w:fill="FFFFFF"/>
            <w:vAlign w:val="bottom"/>
            <w:hideMark/>
          </w:tcPr>
          <w:p w14:paraId="6F7BC5F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7A660E0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8364F5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68F444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22C1D1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80878B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25</w:t>
            </w:r>
          </w:p>
        </w:tc>
        <w:tc>
          <w:tcPr>
            <w:tcW w:w="3860" w:type="dxa"/>
            <w:tcBorders>
              <w:top w:val="nil"/>
              <w:left w:val="single" w:sz="4" w:space="0" w:color="auto"/>
              <w:bottom w:val="single" w:sz="4" w:space="0" w:color="auto"/>
              <w:right w:val="nil"/>
            </w:tcBorders>
            <w:shd w:val="clear" w:color="000000" w:fill="D9E1F2"/>
            <w:vAlign w:val="center"/>
            <w:hideMark/>
          </w:tcPr>
          <w:p w14:paraId="680C123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vAlign w:val="bottom"/>
            <w:hideMark/>
          </w:tcPr>
          <w:p w14:paraId="3224C7D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48134B7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2743BFB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D1ED05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A3C29E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164895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26</w:t>
            </w:r>
          </w:p>
        </w:tc>
        <w:tc>
          <w:tcPr>
            <w:tcW w:w="3860" w:type="dxa"/>
            <w:tcBorders>
              <w:top w:val="nil"/>
              <w:left w:val="single" w:sz="4" w:space="0" w:color="auto"/>
              <w:bottom w:val="single" w:sz="4" w:space="0" w:color="auto"/>
              <w:right w:val="nil"/>
            </w:tcBorders>
            <w:shd w:val="clear" w:color="000000" w:fill="D9E1F2"/>
            <w:vAlign w:val="center"/>
            <w:hideMark/>
          </w:tcPr>
          <w:p w14:paraId="08F6B3B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vAlign w:val="bottom"/>
            <w:hideMark/>
          </w:tcPr>
          <w:p w14:paraId="7B5941C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2A3D73E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1293554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93B7D2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43D5BA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11FCD9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27</w:t>
            </w:r>
          </w:p>
        </w:tc>
        <w:tc>
          <w:tcPr>
            <w:tcW w:w="3860" w:type="dxa"/>
            <w:tcBorders>
              <w:top w:val="nil"/>
              <w:left w:val="single" w:sz="4" w:space="0" w:color="auto"/>
              <w:bottom w:val="single" w:sz="4" w:space="0" w:color="auto"/>
              <w:right w:val="nil"/>
            </w:tcBorders>
            <w:shd w:val="clear" w:color="000000" w:fill="D9E1F2"/>
            <w:vAlign w:val="center"/>
            <w:hideMark/>
          </w:tcPr>
          <w:p w14:paraId="2C1E274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 </w:t>
            </w:r>
          </w:p>
        </w:tc>
        <w:tc>
          <w:tcPr>
            <w:tcW w:w="1720" w:type="dxa"/>
            <w:tcBorders>
              <w:top w:val="nil"/>
              <w:left w:val="single" w:sz="4" w:space="0" w:color="auto"/>
              <w:bottom w:val="single" w:sz="4" w:space="0" w:color="auto"/>
              <w:right w:val="nil"/>
            </w:tcBorders>
            <w:shd w:val="clear" w:color="000000" w:fill="FFFFFF"/>
            <w:vAlign w:val="bottom"/>
            <w:hideMark/>
          </w:tcPr>
          <w:p w14:paraId="1BD6262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0181E7E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6FAA64E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6EEDA6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6DE4972"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0F15B4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46485FB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1720" w:type="dxa"/>
            <w:tcBorders>
              <w:top w:val="nil"/>
              <w:left w:val="nil"/>
              <w:bottom w:val="single" w:sz="4" w:space="0" w:color="auto"/>
              <w:right w:val="nil"/>
            </w:tcBorders>
            <w:vAlign w:val="bottom"/>
            <w:hideMark/>
          </w:tcPr>
          <w:p w14:paraId="618C6836"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6286D388"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5</w:t>
            </w:r>
          </w:p>
        </w:tc>
        <w:tc>
          <w:tcPr>
            <w:tcW w:w="936" w:type="dxa"/>
            <w:tcBorders>
              <w:top w:val="nil"/>
              <w:left w:val="nil"/>
              <w:bottom w:val="single" w:sz="4" w:space="0" w:color="auto"/>
              <w:right w:val="single" w:sz="4" w:space="0" w:color="auto"/>
            </w:tcBorders>
            <w:noWrap/>
            <w:vAlign w:val="bottom"/>
            <w:hideMark/>
          </w:tcPr>
          <w:p w14:paraId="696DE22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78A7CB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3955041"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28B48EA1"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finanțe și buget</w:t>
            </w:r>
          </w:p>
        </w:tc>
        <w:tc>
          <w:tcPr>
            <w:tcW w:w="1720" w:type="dxa"/>
            <w:tcBorders>
              <w:top w:val="nil"/>
              <w:left w:val="nil"/>
              <w:bottom w:val="single" w:sz="4" w:space="0" w:color="auto"/>
              <w:right w:val="nil"/>
            </w:tcBorders>
            <w:shd w:val="clear" w:color="000000" w:fill="FFFFFF"/>
            <w:vAlign w:val="bottom"/>
            <w:hideMark/>
          </w:tcPr>
          <w:p w14:paraId="31D085C3"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1720" w:type="dxa"/>
            <w:tcBorders>
              <w:top w:val="nil"/>
              <w:left w:val="nil"/>
              <w:bottom w:val="single" w:sz="4" w:space="0" w:color="auto"/>
              <w:right w:val="single" w:sz="4" w:space="0" w:color="auto"/>
            </w:tcBorders>
            <w:shd w:val="clear" w:color="000000" w:fill="FFFFFF"/>
            <w:vAlign w:val="bottom"/>
            <w:hideMark/>
          </w:tcPr>
          <w:p w14:paraId="27A86A6D" w14:textId="77777777" w:rsidR="0092042E" w:rsidRPr="007A4053" w:rsidRDefault="0092042E" w:rsidP="0092042E">
            <w:pPr>
              <w:rPr>
                <w:b/>
                <w:bCs/>
                <w:sz w:val="28"/>
                <w:szCs w:val="28"/>
                <w:lang w:val="ro-RO" w:eastAsia="ro-RO"/>
              </w:rPr>
            </w:pPr>
            <w:r w:rsidRPr="007A4053">
              <w:rPr>
                <w:b/>
                <w:bCs/>
                <w:sz w:val="28"/>
                <w:szCs w:val="28"/>
                <w:lang w:val="ro-RO" w:eastAsia="ro-RO"/>
              </w:rPr>
              <w:t> </w:t>
            </w:r>
          </w:p>
        </w:tc>
        <w:tc>
          <w:tcPr>
            <w:tcW w:w="936" w:type="dxa"/>
            <w:tcBorders>
              <w:top w:val="nil"/>
              <w:left w:val="nil"/>
              <w:bottom w:val="single" w:sz="4" w:space="0" w:color="auto"/>
              <w:right w:val="single" w:sz="4" w:space="0" w:color="auto"/>
            </w:tcBorders>
            <w:shd w:val="clear" w:color="000000" w:fill="FFFFFF"/>
            <w:noWrap/>
            <w:vAlign w:val="bottom"/>
            <w:hideMark/>
          </w:tcPr>
          <w:p w14:paraId="0307903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43580A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A92112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2347FF7"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28</w:t>
            </w:r>
          </w:p>
        </w:tc>
        <w:tc>
          <w:tcPr>
            <w:tcW w:w="3860" w:type="dxa"/>
            <w:tcBorders>
              <w:top w:val="nil"/>
              <w:left w:val="single" w:sz="4" w:space="0" w:color="auto"/>
              <w:bottom w:val="single" w:sz="4" w:space="0" w:color="auto"/>
              <w:right w:val="nil"/>
            </w:tcBorders>
            <w:shd w:val="clear" w:color="000000" w:fill="D9E1F2"/>
            <w:vAlign w:val="center"/>
            <w:hideMark/>
          </w:tcPr>
          <w:p w14:paraId="231E02F8"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Direcție, contabilă șefă</w:t>
            </w:r>
          </w:p>
        </w:tc>
        <w:tc>
          <w:tcPr>
            <w:tcW w:w="1720" w:type="dxa"/>
            <w:tcBorders>
              <w:top w:val="nil"/>
              <w:left w:val="single" w:sz="4" w:space="0" w:color="auto"/>
              <w:bottom w:val="single" w:sz="4" w:space="0" w:color="auto"/>
              <w:right w:val="nil"/>
            </w:tcBorders>
            <w:shd w:val="clear" w:color="000000" w:fill="FFFFFF"/>
            <w:vAlign w:val="bottom"/>
            <w:hideMark/>
          </w:tcPr>
          <w:p w14:paraId="5164AE9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1E8A060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01554F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D686FB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1239808" w14:textId="77777777" w:rsidTr="00B86C2F">
        <w:trPr>
          <w:trHeight w:val="375"/>
        </w:trPr>
        <w:tc>
          <w:tcPr>
            <w:tcW w:w="780" w:type="dxa"/>
            <w:tcBorders>
              <w:top w:val="nil"/>
              <w:left w:val="single" w:sz="4" w:space="0" w:color="auto"/>
              <w:bottom w:val="single" w:sz="4" w:space="0" w:color="auto"/>
              <w:right w:val="single" w:sz="4" w:space="0" w:color="auto"/>
            </w:tcBorders>
            <w:vAlign w:val="bottom"/>
            <w:hideMark/>
          </w:tcPr>
          <w:p w14:paraId="00A9BB73"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3860" w:type="dxa"/>
            <w:tcBorders>
              <w:top w:val="nil"/>
              <w:left w:val="nil"/>
              <w:bottom w:val="single" w:sz="4" w:space="0" w:color="auto"/>
              <w:right w:val="nil"/>
            </w:tcBorders>
            <w:vAlign w:val="bottom"/>
            <w:hideMark/>
          </w:tcPr>
          <w:p w14:paraId="0A88E4ED"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vAlign w:val="bottom"/>
            <w:hideMark/>
          </w:tcPr>
          <w:p w14:paraId="40C309C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155AE6AF"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B50790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93FD6E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A7A4CF2"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2D8C5561"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 xml:space="preserve">Serviciul contabilitate </w:t>
            </w:r>
          </w:p>
        </w:tc>
        <w:tc>
          <w:tcPr>
            <w:tcW w:w="1720" w:type="dxa"/>
            <w:tcBorders>
              <w:top w:val="nil"/>
              <w:left w:val="nil"/>
              <w:bottom w:val="single" w:sz="4" w:space="0" w:color="auto"/>
              <w:right w:val="nil"/>
            </w:tcBorders>
            <w:shd w:val="clear" w:color="000000" w:fill="FFFFFF"/>
            <w:vAlign w:val="bottom"/>
            <w:hideMark/>
          </w:tcPr>
          <w:p w14:paraId="7BB4485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vAlign w:val="bottom"/>
            <w:hideMark/>
          </w:tcPr>
          <w:p w14:paraId="4E485D9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93A586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E5EEB6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306AE35"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0E6E164"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29</w:t>
            </w:r>
          </w:p>
        </w:tc>
        <w:tc>
          <w:tcPr>
            <w:tcW w:w="3860" w:type="dxa"/>
            <w:tcBorders>
              <w:top w:val="nil"/>
              <w:left w:val="single" w:sz="4" w:space="0" w:color="auto"/>
              <w:bottom w:val="single" w:sz="4" w:space="0" w:color="auto"/>
              <w:right w:val="nil"/>
            </w:tcBorders>
            <w:shd w:val="clear" w:color="000000" w:fill="D9E1F2"/>
            <w:vAlign w:val="center"/>
            <w:hideMark/>
          </w:tcPr>
          <w:p w14:paraId="74618E5E"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serviciu</w:t>
            </w:r>
          </w:p>
        </w:tc>
        <w:tc>
          <w:tcPr>
            <w:tcW w:w="1720" w:type="dxa"/>
            <w:tcBorders>
              <w:top w:val="nil"/>
              <w:left w:val="single" w:sz="4" w:space="0" w:color="auto"/>
              <w:bottom w:val="single" w:sz="4" w:space="0" w:color="auto"/>
              <w:right w:val="nil"/>
            </w:tcBorders>
            <w:shd w:val="clear" w:color="000000" w:fill="FFFFFF"/>
            <w:vAlign w:val="bottom"/>
            <w:hideMark/>
          </w:tcPr>
          <w:p w14:paraId="5D9FB29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52925FC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5471663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D6ABDF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36499B5"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255FC4C"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30</w:t>
            </w:r>
          </w:p>
        </w:tc>
        <w:tc>
          <w:tcPr>
            <w:tcW w:w="3860" w:type="dxa"/>
            <w:tcBorders>
              <w:top w:val="nil"/>
              <w:left w:val="single" w:sz="4" w:space="0" w:color="auto"/>
              <w:bottom w:val="single" w:sz="4" w:space="0" w:color="auto"/>
              <w:right w:val="nil"/>
            </w:tcBorders>
            <w:shd w:val="clear" w:color="000000" w:fill="D9E1F2"/>
            <w:vAlign w:val="center"/>
            <w:hideMark/>
          </w:tcPr>
          <w:p w14:paraId="47BCCFA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Specialistă principală </w:t>
            </w:r>
          </w:p>
        </w:tc>
        <w:tc>
          <w:tcPr>
            <w:tcW w:w="1720" w:type="dxa"/>
            <w:tcBorders>
              <w:top w:val="nil"/>
              <w:left w:val="single" w:sz="4" w:space="0" w:color="auto"/>
              <w:bottom w:val="single" w:sz="4" w:space="0" w:color="auto"/>
              <w:right w:val="nil"/>
            </w:tcBorders>
            <w:shd w:val="clear" w:color="000000" w:fill="FFFFFF"/>
            <w:vAlign w:val="bottom"/>
            <w:hideMark/>
          </w:tcPr>
          <w:p w14:paraId="3177A7B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vAlign w:val="bottom"/>
            <w:hideMark/>
          </w:tcPr>
          <w:p w14:paraId="5669F41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9C603A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7C87DE3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6DA5090D" w14:textId="77777777" w:rsidTr="00AF2B40">
        <w:trPr>
          <w:trHeight w:val="915"/>
        </w:trPr>
        <w:tc>
          <w:tcPr>
            <w:tcW w:w="780" w:type="dxa"/>
            <w:tcBorders>
              <w:top w:val="nil"/>
              <w:left w:val="single" w:sz="4" w:space="0" w:color="auto"/>
              <w:bottom w:val="single" w:sz="4" w:space="0" w:color="auto"/>
              <w:right w:val="nil"/>
            </w:tcBorders>
            <w:shd w:val="clear" w:color="000000" w:fill="D9E1F2"/>
            <w:vAlign w:val="center"/>
            <w:hideMark/>
          </w:tcPr>
          <w:p w14:paraId="4569715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792F215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vAlign w:val="bottom"/>
            <w:hideMark/>
          </w:tcPr>
          <w:p w14:paraId="201E68D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9A9959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0</w:t>
            </w:r>
          </w:p>
        </w:tc>
        <w:tc>
          <w:tcPr>
            <w:tcW w:w="936" w:type="dxa"/>
            <w:tcBorders>
              <w:top w:val="single" w:sz="4" w:space="0" w:color="auto"/>
              <w:left w:val="single" w:sz="4" w:space="0" w:color="auto"/>
              <w:bottom w:val="single" w:sz="4" w:space="0" w:color="auto"/>
              <w:right w:val="single" w:sz="4" w:space="0" w:color="auto"/>
            </w:tcBorders>
            <w:noWrap/>
            <w:vAlign w:val="bottom"/>
            <w:hideMark/>
          </w:tcPr>
          <w:p w14:paraId="09DBA6C2" w14:textId="77777777" w:rsidR="0092042E" w:rsidRPr="007A4053" w:rsidRDefault="0092042E" w:rsidP="0092042E">
            <w:pPr>
              <w:jc w:val="center"/>
              <w:rPr>
                <w:color w:val="000000"/>
                <w:sz w:val="28"/>
                <w:szCs w:val="28"/>
                <w:lang w:val="ro-RO" w:eastAsia="ro-RO"/>
              </w:rPr>
            </w:pPr>
          </w:p>
        </w:tc>
        <w:tc>
          <w:tcPr>
            <w:tcW w:w="1327" w:type="dxa"/>
            <w:tcBorders>
              <w:top w:val="single" w:sz="4" w:space="0" w:color="auto"/>
              <w:left w:val="single" w:sz="4" w:space="0" w:color="auto"/>
              <w:bottom w:val="single" w:sz="4" w:space="0" w:color="auto"/>
              <w:right w:val="single" w:sz="4" w:space="0" w:color="auto"/>
            </w:tcBorders>
            <w:vAlign w:val="bottom"/>
            <w:hideMark/>
          </w:tcPr>
          <w:p w14:paraId="4A99141A"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transferată la Secția executarea plăților</w:t>
            </w:r>
          </w:p>
        </w:tc>
      </w:tr>
      <w:tr w:rsidR="0092042E" w:rsidRPr="007A4053" w14:paraId="7CBB16BF" w14:textId="77777777" w:rsidTr="00AF2B40">
        <w:trPr>
          <w:trHeight w:val="375"/>
        </w:trPr>
        <w:tc>
          <w:tcPr>
            <w:tcW w:w="780" w:type="dxa"/>
            <w:tcBorders>
              <w:top w:val="nil"/>
              <w:left w:val="single" w:sz="4" w:space="0" w:color="auto"/>
              <w:bottom w:val="single" w:sz="4" w:space="0" w:color="auto"/>
              <w:right w:val="single" w:sz="4" w:space="0" w:color="auto"/>
            </w:tcBorders>
            <w:noWrap/>
            <w:vAlign w:val="bottom"/>
            <w:hideMark/>
          </w:tcPr>
          <w:p w14:paraId="6F592F3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4B75DFD9"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04195397" w14:textId="77777777" w:rsidR="0092042E" w:rsidRPr="007A4053" w:rsidRDefault="0092042E" w:rsidP="0092042E">
            <w:pPr>
              <w:jc w:val="center"/>
              <w:rPr>
                <w:b/>
                <w:bCs/>
                <w:sz w:val="28"/>
                <w:szCs w:val="28"/>
                <w:lang w:val="ro-RO" w:eastAsia="ro-RO"/>
              </w:rPr>
            </w:pPr>
            <w:r w:rsidRPr="007A4053">
              <w:rPr>
                <w:b/>
                <w:bCs/>
                <w:sz w:val="28"/>
                <w:szCs w:val="28"/>
                <w:lang w:val="ro-RO" w:eastAsia="ro-RO"/>
              </w:rPr>
              <w:t>3</w:t>
            </w:r>
          </w:p>
        </w:tc>
        <w:tc>
          <w:tcPr>
            <w:tcW w:w="1720" w:type="dxa"/>
            <w:tcBorders>
              <w:top w:val="single" w:sz="4" w:space="0" w:color="auto"/>
              <w:left w:val="nil"/>
              <w:bottom w:val="single" w:sz="4" w:space="0" w:color="auto"/>
              <w:right w:val="single" w:sz="4" w:space="0" w:color="auto"/>
            </w:tcBorders>
            <w:vAlign w:val="center"/>
            <w:hideMark/>
          </w:tcPr>
          <w:p w14:paraId="5AA86D78"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2</w:t>
            </w:r>
          </w:p>
        </w:tc>
        <w:tc>
          <w:tcPr>
            <w:tcW w:w="936" w:type="dxa"/>
            <w:tcBorders>
              <w:top w:val="single" w:sz="4" w:space="0" w:color="auto"/>
              <w:left w:val="nil"/>
              <w:bottom w:val="single" w:sz="4" w:space="0" w:color="auto"/>
              <w:right w:val="single" w:sz="4" w:space="0" w:color="auto"/>
            </w:tcBorders>
            <w:noWrap/>
            <w:vAlign w:val="bottom"/>
            <w:hideMark/>
          </w:tcPr>
          <w:p w14:paraId="0A7C757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63B39DD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86EEFF7" w14:textId="77777777" w:rsidTr="00AF2B40">
        <w:trPr>
          <w:trHeight w:val="360"/>
        </w:trPr>
        <w:tc>
          <w:tcPr>
            <w:tcW w:w="4640" w:type="dxa"/>
            <w:gridSpan w:val="2"/>
            <w:tcBorders>
              <w:top w:val="single" w:sz="4" w:space="0" w:color="auto"/>
              <w:left w:val="nil"/>
              <w:bottom w:val="single" w:sz="4" w:space="0" w:color="auto"/>
              <w:right w:val="single" w:sz="4" w:space="0" w:color="000000"/>
            </w:tcBorders>
            <w:shd w:val="clear" w:color="000000" w:fill="F8CBAD"/>
            <w:vAlign w:val="center"/>
            <w:hideMark/>
          </w:tcPr>
          <w:p w14:paraId="30648ED4"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Secție executarea plăților</w:t>
            </w:r>
          </w:p>
        </w:tc>
        <w:tc>
          <w:tcPr>
            <w:tcW w:w="1720" w:type="dxa"/>
            <w:tcBorders>
              <w:top w:val="nil"/>
              <w:left w:val="nil"/>
              <w:bottom w:val="single" w:sz="4" w:space="0" w:color="auto"/>
              <w:right w:val="nil"/>
            </w:tcBorders>
            <w:shd w:val="clear" w:color="000000" w:fill="FFFFFF"/>
            <w:vAlign w:val="bottom"/>
            <w:hideMark/>
          </w:tcPr>
          <w:p w14:paraId="1CC8352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vAlign w:val="bottom"/>
            <w:hideMark/>
          </w:tcPr>
          <w:p w14:paraId="47AC06B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2D8A636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31139CB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6C54D45"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2F8C361"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31</w:t>
            </w:r>
          </w:p>
        </w:tc>
        <w:tc>
          <w:tcPr>
            <w:tcW w:w="3860" w:type="dxa"/>
            <w:tcBorders>
              <w:top w:val="nil"/>
              <w:left w:val="single" w:sz="4" w:space="0" w:color="auto"/>
              <w:bottom w:val="single" w:sz="4" w:space="0" w:color="auto"/>
              <w:right w:val="nil"/>
            </w:tcBorders>
            <w:shd w:val="clear" w:color="000000" w:fill="D9E1F2"/>
            <w:vAlign w:val="center"/>
            <w:hideMark/>
          </w:tcPr>
          <w:p w14:paraId="0C6C2241"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secție</w:t>
            </w:r>
          </w:p>
        </w:tc>
        <w:tc>
          <w:tcPr>
            <w:tcW w:w="1720" w:type="dxa"/>
            <w:tcBorders>
              <w:top w:val="nil"/>
              <w:left w:val="single" w:sz="4" w:space="0" w:color="auto"/>
              <w:bottom w:val="single" w:sz="4" w:space="0" w:color="auto"/>
              <w:right w:val="nil"/>
            </w:tcBorders>
            <w:vAlign w:val="bottom"/>
            <w:hideMark/>
          </w:tcPr>
          <w:p w14:paraId="2B6ACC1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3B23615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75A5D8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40C23DB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5F016B4"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A32431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32</w:t>
            </w:r>
          </w:p>
        </w:tc>
        <w:tc>
          <w:tcPr>
            <w:tcW w:w="3860" w:type="dxa"/>
            <w:tcBorders>
              <w:top w:val="nil"/>
              <w:left w:val="single" w:sz="4" w:space="0" w:color="auto"/>
              <w:bottom w:val="single" w:sz="4" w:space="0" w:color="auto"/>
              <w:right w:val="nil"/>
            </w:tcBorders>
            <w:shd w:val="clear" w:color="000000" w:fill="D9E1F2"/>
            <w:vAlign w:val="center"/>
            <w:hideMark/>
          </w:tcPr>
          <w:p w14:paraId="45444F9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Specialistă principală </w:t>
            </w:r>
          </w:p>
        </w:tc>
        <w:tc>
          <w:tcPr>
            <w:tcW w:w="1720" w:type="dxa"/>
            <w:tcBorders>
              <w:top w:val="nil"/>
              <w:left w:val="single" w:sz="4" w:space="0" w:color="auto"/>
              <w:bottom w:val="single" w:sz="4" w:space="0" w:color="auto"/>
              <w:right w:val="nil"/>
            </w:tcBorders>
            <w:vAlign w:val="bottom"/>
            <w:hideMark/>
          </w:tcPr>
          <w:p w14:paraId="68AD972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68CFB2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98BD94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151BC8B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2BAD156"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6A3EBC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33</w:t>
            </w:r>
          </w:p>
        </w:tc>
        <w:tc>
          <w:tcPr>
            <w:tcW w:w="3860" w:type="dxa"/>
            <w:tcBorders>
              <w:top w:val="nil"/>
              <w:left w:val="single" w:sz="4" w:space="0" w:color="auto"/>
              <w:bottom w:val="single" w:sz="4" w:space="0" w:color="auto"/>
              <w:right w:val="nil"/>
            </w:tcBorders>
            <w:shd w:val="clear" w:color="000000" w:fill="D9E1F2"/>
            <w:vAlign w:val="center"/>
            <w:hideMark/>
          </w:tcPr>
          <w:p w14:paraId="1998285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7D4FD07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9FE518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C8AADA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5F34415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29418E60" w14:textId="77777777" w:rsidTr="00AF2B40">
        <w:trPr>
          <w:trHeight w:val="930"/>
        </w:trPr>
        <w:tc>
          <w:tcPr>
            <w:tcW w:w="780" w:type="dxa"/>
            <w:tcBorders>
              <w:top w:val="nil"/>
              <w:left w:val="single" w:sz="4" w:space="0" w:color="auto"/>
              <w:bottom w:val="single" w:sz="4" w:space="0" w:color="auto"/>
              <w:right w:val="nil"/>
            </w:tcBorders>
            <w:shd w:val="clear" w:color="000000" w:fill="D9E1F2"/>
            <w:vAlign w:val="center"/>
            <w:hideMark/>
          </w:tcPr>
          <w:p w14:paraId="03FDB553"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34</w:t>
            </w:r>
          </w:p>
        </w:tc>
        <w:tc>
          <w:tcPr>
            <w:tcW w:w="3860" w:type="dxa"/>
            <w:tcBorders>
              <w:top w:val="nil"/>
              <w:left w:val="single" w:sz="4" w:space="0" w:color="auto"/>
              <w:bottom w:val="single" w:sz="4" w:space="0" w:color="auto"/>
              <w:right w:val="nil"/>
            </w:tcBorders>
            <w:shd w:val="clear" w:color="000000" w:fill="D9E1F2"/>
            <w:vAlign w:val="center"/>
            <w:hideMark/>
          </w:tcPr>
          <w:p w14:paraId="3721E5F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 superior </w:t>
            </w:r>
          </w:p>
        </w:tc>
        <w:tc>
          <w:tcPr>
            <w:tcW w:w="1720" w:type="dxa"/>
            <w:tcBorders>
              <w:top w:val="nil"/>
              <w:left w:val="single" w:sz="4" w:space="0" w:color="auto"/>
              <w:bottom w:val="single" w:sz="4" w:space="0" w:color="auto"/>
              <w:right w:val="nil"/>
            </w:tcBorders>
            <w:vAlign w:val="bottom"/>
            <w:hideMark/>
          </w:tcPr>
          <w:p w14:paraId="2A8083D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0</w:t>
            </w:r>
          </w:p>
        </w:tc>
        <w:tc>
          <w:tcPr>
            <w:tcW w:w="1720" w:type="dxa"/>
            <w:tcBorders>
              <w:top w:val="nil"/>
              <w:left w:val="single" w:sz="4" w:space="0" w:color="auto"/>
              <w:bottom w:val="single" w:sz="4" w:space="0" w:color="auto"/>
              <w:right w:val="nil"/>
            </w:tcBorders>
            <w:shd w:val="clear" w:color="000000" w:fill="FFFF00"/>
            <w:vAlign w:val="bottom"/>
            <w:hideMark/>
          </w:tcPr>
          <w:p w14:paraId="1F4E5E5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1C851E6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39EBE1C8"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luată de la Serviciul contabilitate</w:t>
            </w:r>
          </w:p>
        </w:tc>
      </w:tr>
      <w:tr w:rsidR="0092042E" w:rsidRPr="007A4053" w14:paraId="282E01FB"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52FFAEB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35DFC63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64C48E0A" w14:textId="77777777" w:rsidR="0092042E" w:rsidRPr="007A4053" w:rsidRDefault="0092042E" w:rsidP="0092042E">
            <w:pPr>
              <w:jc w:val="center"/>
              <w:rPr>
                <w:b/>
                <w:bCs/>
                <w:sz w:val="24"/>
                <w:szCs w:val="24"/>
                <w:lang w:val="ro-RO" w:eastAsia="ro-RO"/>
              </w:rPr>
            </w:pPr>
            <w:r w:rsidRPr="007A4053">
              <w:rPr>
                <w:b/>
                <w:bCs/>
                <w:sz w:val="24"/>
                <w:szCs w:val="24"/>
                <w:lang w:val="ro-RO" w:eastAsia="ro-RO"/>
              </w:rPr>
              <w:t>3</w:t>
            </w:r>
          </w:p>
        </w:tc>
        <w:tc>
          <w:tcPr>
            <w:tcW w:w="1720" w:type="dxa"/>
            <w:tcBorders>
              <w:top w:val="nil"/>
              <w:left w:val="nil"/>
              <w:bottom w:val="single" w:sz="4" w:space="0" w:color="auto"/>
              <w:right w:val="single" w:sz="4" w:space="0" w:color="auto"/>
            </w:tcBorders>
            <w:vAlign w:val="center"/>
            <w:hideMark/>
          </w:tcPr>
          <w:p w14:paraId="6389EFD8"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4</w:t>
            </w:r>
          </w:p>
        </w:tc>
        <w:tc>
          <w:tcPr>
            <w:tcW w:w="936" w:type="dxa"/>
            <w:tcBorders>
              <w:top w:val="nil"/>
              <w:left w:val="nil"/>
              <w:bottom w:val="single" w:sz="4" w:space="0" w:color="auto"/>
              <w:right w:val="single" w:sz="4" w:space="0" w:color="auto"/>
            </w:tcBorders>
            <w:noWrap/>
            <w:vAlign w:val="bottom"/>
            <w:hideMark/>
          </w:tcPr>
          <w:p w14:paraId="3DC325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0294F95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AC85F6B" w14:textId="77777777" w:rsidTr="00AF2B40">
        <w:trPr>
          <w:trHeight w:val="375"/>
        </w:trPr>
        <w:tc>
          <w:tcPr>
            <w:tcW w:w="4640" w:type="dxa"/>
            <w:gridSpan w:val="2"/>
            <w:tcBorders>
              <w:top w:val="single" w:sz="4" w:space="0" w:color="auto"/>
              <w:left w:val="nil"/>
              <w:bottom w:val="single" w:sz="4" w:space="0" w:color="auto"/>
              <w:right w:val="single" w:sz="4" w:space="0" w:color="000000"/>
            </w:tcBorders>
            <w:shd w:val="clear" w:color="000000" w:fill="F8CBAD"/>
            <w:vAlign w:val="center"/>
            <w:hideMark/>
          </w:tcPr>
          <w:p w14:paraId="080EB456"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audit intern</w:t>
            </w:r>
          </w:p>
        </w:tc>
        <w:tc>
          <w:tcPr>
            <w:tcW w:w="1720" w:type="dxa"/>
            <w:tcBorders>
              <w:top w:val="nil"/>
              <w:left w:val="nil"/>
              <w:bottom w:val="single" w:sz="4" w:space="0" w:color="auto"/>
              <w:right w:val="nil"/>
            </w:tcBorders>
            <w:vAlign w:val="bottom"/>
            <w:hideMark/>
          </w:tcPr>
          <w:p w14:paraId="3728E98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3794F42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nil"/>
            </w:tcBorders>
            <w:vAlign w:val="bottom"/>
            <w:hideMark/>
          </w:tcPr>
          <w:p w14:paraId="6866866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single" w:sz="4" w:space="0" w:color="auto"/>
              <w:left w:val="single" w:sz="4" w:space="0" w:color="auto"/>
              <w:bottom w:val="single" w:sz="4" w:space="0" w:color="auto"/>
              <w:right w:val="single" w:sz="4" w:space="0" w:color="auto"/>
            </w:tcBorders>
            <w:vAlign w:val="bottom"/>
            <w:hideMark/>
          </w:tcPr>
          <w:p w14:paraId="403E22C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r>
      <w:tr w:rsidR="0092042E" w:rsidRPr="007A4053" w14:paraId="05143A4B" w14:textId="77777777" w:rsidTr="00AF2B40">
        <w:trPr>
          <w:trHeight w:val="615"/>
        </w:trPr>
        <w:tc>
          <w:tcPr>
            <w:tcW w:w="780" w:type="dxa"/>
            <w:tcBorders>
              <w:top w:val="nil"/>
              <w:left w:val="single" w:sz="4" w:space="0" w:color="auto"/>
              <w:bottom w:val="single" w:sz="4" w:space="0" w:color="auto"/>
              <w:right w:val="nil"/>
            </w:tcBorders>
            <w:shd w:val="clear" w:color="000000" w:fill="D9E1F2"/>
            <w:vAlign w:val="center"/>
            <w:hideMark/>
          </w:tcPr>
          <w:p w14:paraId="640157C6"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35</w:t>
            </w:r>
          </w:p>
        </w:tc>
        <w:tc>
          <w:tcPr>
            <w:tcW w:w="3860" w:type="dxa"/>
            <w:tcBorders>
              <w:top w:val="nil"/>
              <w:left w:val="single" w:sz="4" w:space="0" w:color="auto"/>
              <w:bottom w:val="single" w:sz="4" w:space="0" w:color="auto"/>
              <w:right w:val="nil"/>
            </w:tcBorders>
            <w:shd w:val="clear" w:color="000000" w:fill="D9E1F2"/>
            <w:vAlign w:val="center"/>
            <w:hideMark/>
          </w:tcPr>
          <w:p w14:paraId="229120D9"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direcție</w:t>
            </w:r>
          </w:p>
        </w:tc>
        <w:tc>
          <w:tcPr>
            <w:tcW w:w="1720" w:type="dxa"/>
            <w:tcBorders>
              <w:top w:val="nil"/>
              <w:left w:val="single" w:sz="4" w:space="0" w:color="auto"/>
              <w:bottom w:val="single" w:sz="4" w:space="0" w:color="auto"/>
              <w:right w:val="nil"/>
            </w:tcBorders>
            <w:vAlign w:val="bottom"/>
            <w:hideMark/>
          </w:tcPr>
          <w:p w14:paraId="34A5D71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593A227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vAlign w:val="center"/>
            <w:hideMark/>
          </w:tcPr>
          <w:p w14:paraId="264817A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36C029E6" w14:textId="30A302AD" w:rsidR="0092042E" w:rsidRPr="007A4053" w:rsidRDefault="0092042E" w:rsidP="0092042E">
            <w:pPr>
              <w:rPr>
                <w:color w:val="000000"/>
                <w:sz w:val="22"/>
                <w:szCs w:val="22"/>
                <w:lang w:val="ro-RO" w:eastAsia="ro-RO"/>
              </w:rPr>
            </w:pPr>
            <w:r w:rsidRPr="007A4053">
              <w:rPr>
                <w:color w:val="000000"/>
                <w:sz w:val="22"/>
                <w:szCs w:val="22"/>
                <w:lang w:val="ro-RO" w:eastAsia="ro-RO"/>
              </w:rPr>
              <w:t xml:space="preserve">Șef </w:t>
            </w:r>
            <w:r w:rsidR="00C01E9B" w:rsidRPr="007A4053">
              <w:rPr>
                <w:color w:val="000000"/>
                <w:sz w:val="22"/>
                <w:szCs w:val="22"/>
                <w:lang w:val="ro-RO" w:eastAsia="ro-RO"/>
              </w:rPr>
              <w:t>serviciul</w:t>
            </w:r>
            <w:r w:rsidRPr="007A4053">
              <w:rPr>
                <w:color w:val="000000"/>
                <w:sz w:val="22"/>
                <w:szCs w:val="22"/>
                <w:lang w:val="ro-RO" w:eastAsia="ro-RO"/>
              </w:rPr>
              <w:t xml:space="preserve"> în Șef Direcție</w:t>
            </w:r>
          </w:p>
        </w:tc>
      </w:tr>
      <w:tr w:rsidR="0092042E" w:rsidRPr="007A4053" w14:paraId="26B1C610"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40D0BA3"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36</w:t>
            </w:r>
          </w:p>
        </w:tc>
        <w:tc>
          <w:tcPr>
            <w:tcW w:w="3860" w:type="dxa"/>
            <w:tcBorders>
              <w:top w:val="nil"/>
              <w:left w:val="single" w:sz="4" w:space="0" w:color="auto"/>
              <w:bottom w:val="single" w:sz="4" w:space="0" w:color="auto"/>
              <w:right w:val="nil"/>
            </w:tcBorders>
            <w:shd w:val="clear" w:color="000000" w:fill="D9E1F2"/>
            <w:vAlign w:val="center"/>
            <w:hideMark/>
          </w:tcPr>
          <w:p w14:paraId="3384557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Auditor intern principal</w:t>
            </w:r>
          </w:p>
        </w:tc>
        <w:tc>
          <w:tcPr>
            <w:tcW w:w="1720" w:type="dxa"/>
            <w:tcBorders>
              <w:top w:val="nil"/>
              <w:left w:val="single" w:sz="4" w:space="0" w:color="auto"/>
              <w:bottom w:val="single" w:sz="4" w:space="0" w:color="auto"/>
              <w:right w:val="nil"/>
            </w:tcBorders>
            <w:vAlign w:val="bottom"/>
            <w:hideMark/>
          </w:tcPr>
          <w:p w14:paraId="76D07E3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3785F93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9B67D8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58FAC058" w14:textId="77777777" w:rsidR="0092042E" w:rsidRPr="007A4053" w:rsidRDefault="0092042E" w:rsidP="0092042E">
            <w:pPr>
              <w:rPr>
                <w:rFonts w:ascii="Calibri" w:hAnsi="Calibri" w:cs="Calibri"/>
                <w:color w:val="000000"/>
                <w:sz w:val="22"/>
                <w:szCs w:val="22"/>
                <w:lang w:val="ro-RO" w:eastAsia="ro-RO"/>
              </w:rPr>
            </w:pPr>
          </w:p>
        </w:tc>
      </w:tr>
      <w:tr w:rsidR="0092042E" w:rsidRPr="007A4053" w14:paraId="493CD63B"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D08225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37</w:t>
            </w:r>
          </w:p>
        </w:tc>
        <w:tc>
          <w:tcPr>
            <w:tcW w:w="3860" w:type="dxa"/>
            <w:tcBorders>
              <w:top w:val="nil"/>
              <w:left w:val="single" w:sz="4" w:space="0" w:color="auto"/>
              <w:bottom w:val="single" w:sz="4" w:space="0" w:color="auto"/>
              <w:right w:val="nil"/>
            </w:tcBorders>
            <w:shd w:val="clear" w:color="000000" w:fill="D9E1F2"/>
            <w:vAlign w:val="center"/>
            <w:hideMark/>
          </w:tcPr>
          <w:p w14:paraId="0C1A24D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Auditoare internă</w:t>
            </w:r>
          </w:p>
        </w:tc>
        <w:tc>
          <w:tcPr>
            <w:tcW w:w="1720" w:type="dxa"/>
            <w:tcBorders>
              <w:top w:val="nil"/>
              <w:left w:val="single" w:sz="4" w:space="0" w:color="auto"/>
              <w:bottom w:val="single" w:sz="4" w:space="0" w:color="auto"/>
              <w:right w:val="nil"/>
            </w:tcBorders>
            <w:vAlign w:val="bottom"/>
            <w:hideMark/>
          </w:tcPr>
          <w:p w14:paraId="62053A8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DA2493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5E0BC5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29A565BD" w14:textId="77777777" w:rsidR="0092042E" w:rsidRPr="007A4053" w:rsidRDefault="0092042E" w:rsidP="0092042E">
            <w:pPr>
              <w:rPr>
                <w:rFonts w:ascii="Calibri" w:hAnsi="Calibri" w:cs="Calibri"/>
                <w:color w:val="000000"/>
                <w:sz w:val="22"/>
                <w:szCs w:val="22"/>
                <w:lang w:val="ro-RO" w:eastAsia="ro-RO"/>
              </w:rPr>
            </w:pPr>
          </w:p>
        </w:tc>
      </w:tr>
      <w:tr w:rsidR="0092042E" w:rsidRPr="00844B49" w14:paraId="7358535D" w14:textId="77777777" w:rsidTr="00AF2B40">
        <w:trPr>
          <w:trHeight w:val="1215"/>
        </w:trPr>
        <w:tc>
          <w:tcPr>
            <w:tcW w:w="780" w:type="dxa"/>
            <w:tcBorders>
              <w:top w:val="nil"/>
              <w:left w:val="single" w:sz="4" w:space="0" w:color="auto"/>
              <w:bottom w:val="single" w:sz="4" w:space="0" w:color="auto"/>
              <w:right w:val="nil"/>
            </w:tcBorders>
            <w:shd w:val="clear" w:color="000000" w:fill="D9E1F2"/>
            <w:vAlign w:val="center"/>
            <w:hideMark/>
          </w:tcPr>
          <w:p w14:paraId="3DF375B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38</w:t>
            </w:r>
          </w:p>
        </w:tc>
        <w:tc>
          <w:tcPr>
            <w:tcW w:w="3860" w:type="dxa"/>
            <w:tcBorders>
              <w:top w:val="nil"/>
              <w:left w:val="single" w:sz="4" w:space="0" w:color="auto"/>
              <w:bottom w:val="single" w:sz="4" w:space="0" w:color="auto"/>
              <w:right w:val="nil"/>
            </w:tcBorders>
            <w:shd w:val="clear" w:color="000000" w:fill="D9E1F2"/>
            <w:vAlign w:val="center"/>
            <w:hideMark/>
          </w:tcPr>
          <w:p w14:paraId="3FF7D6F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Auditor intern</w:t>
            </w:r>
          </w:p>
        </w:tc>
        <w:tc>
          <w:tcPr>
            <w:tcW w:w="1720" w:type="dxa"/>
            <w:tcBorders>
              <w:top w:val="nil"/>
              <w:left w:val="single" w:sz="4" w:space="0" w:color="auto"/>
              <w:bottom w:val="single" w:sz="4" w:space="0" w:color="auto"/>
              <w:right w:val="nil"/>
            </w:tcBorders>
            <w:vAlign w:val="bottom"/>
            <w:hideMark/>
          </w:tcPr>
          <w:p w14:paraId="21FF2B6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0</w:t>
            </w:r>
          </w:p>
        </w:tc>
        <w:tc>
          <w:tcPr>
            <w:tcW w:w="1720" w:type="dxa"/>
            <w:tcBorders>
              <w:top w:val="nil"/>
              <w:left w:val="single" w:sz="4" w:space="0" w:color="auto"/>
              <w:bottom w:val="single" w:sz="4" w:space="0" w:color="auto"/>
              <w:right w:val="nil"/>
            </w:tcBorders>
            <w:shd w:val="clear" w:color="000000" w:fill="FFFF00"/>
            <w:vAlign w:val="bottom"/>
            <w:hideMark/>
          </w:tcPr>
          <w:p w14:paraId="5532096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7B9FAA9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375FDAC4"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luată de la Direcția autorizarea plăților (specialist)</w:t>
            </w:r>
          </w:p>
        </w:tc>
      </w:tr>
      <w:tr w:rsidR="0092042E" w:rsidRPr="00844B49" w14:paraId="4B2C6C6C" w14:textId="77777777" w:rsidTr="00AF2B40">
        <w:trPr>
          <w:trHeight w:val="1215"/>
        </w:trPr>
        <w:tc>
          <w:tcPr>
            <w:tcW w:w="780" w:type="dxa"/>
            <w:tcBorders>
              <w:top w:val="nil"/>
              <w:left w:val="single" w:sz="4" w:space="0" w:color="auto"/>
              <w:bottom w:val="single" w:sz="4" w:space="0" w:color="auto"/>
              <w:right w:val="nil"/>
            </w:tcBorders>
            <w:shd w:val="clear" w:color="000000" w:fill="D9E1F2"/>
            <w:vAlign w:val="center"/>
            <w:hideMark/>
          </w:tcPr>
          <w:p w14:paraId="1E82FF8A"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39</w:t>
            </w:r>
          </w:p>
        </w:tc>
        <w:tc>
          <w:tcPr>
            <w:tcW w:w="3860" w:type="dxa"/>
            <w:tcBorders>
              <w:top w:val="nil"/>
              <w:left w:val="single" w:sz="4" w:space="0" w:color="auto"/>
              <w:bottom w:val="single" w:sz="4" w:space="0" w:color="auto"/>
              <w:right w:val="nil"/>
            </w:tcBorders>
            <w:shd w:val="clear" w:color="000000" w:fill="D9E1F2"/>
            <w:vAlign w:val="center"/>
            <w:hideMark/>
          </w:tcPr>
          <w:p w14:paraId="22920237"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Auditor intern</w:t>
            </w:r>
          </w:p>
        </w:tc>
        <w:tc>
          <w:tcPr>
            <w:tcW w:w="1720" w:type="dxa"/>
            <w:tcBorders>
              <w:top w:val="nil"/>
              <w:left w:val="single" w:sz="4" w:space="0" w:color="auto"/>
              <w:bottom w:val="single" w:sz="4" w:space="0" w:color="auto"/>
              <w:right w:val="nil"/>
            </w:tcBorders>
            <w:vAlign w:val="bottom"/>
            <w:hideMark/>
          </w:tcPr>
          <w:p w14:paraId="566BAA7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0</w:t>
            </w:r>
          </w:p>
        </w:tc>
        <w:tc>
          <w:tcPr>
            <w:tcW w:w="1720" w:type="dxa"/>
            <w:tcBorders>
              <w:top w:val="nil"/>
              <w:left w:val="single" w:sz="4" w:space="0" w:color="auto"/>
              <w:bottom w:val="single" w:sz="4" w:space="0" w:color="auto"/>
              <w:right w:val="nil"/>
            </w:tcBorders>
            <w:shd w:val="clear" w:color="000000" w:fill="FFFF00"/>
            <w:vAlign w:val="bottom"/>
            <w:hideMark/>
          </w:tcPr>
          <w:p w14:paraId="7B781AD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9AB2C2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46C9EA40"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luată de la Direcția verificare pe teren (specialist)</w:t>
            </w:r>
          </w:p>
        </w:tc>
      </w:tr>
      <w:tr w:rsidR="0092042E" w:rsidRPr="007A4053" w14:paraId="52AAC763" w14:textId="77777777" w:rsidTr="00AF2B40">
        <w:trPr>
          <w:trHeight w:val="375"/>
        </w:trPr>
        <w:tc>
          <w:tcPr>
            <w:tcW w:w="780" w:type="dxa"/>
            <w:tcBorders>
              <w:top w:val="nil"/>
              <w:left w:val="single" w:sz="4" w:space="0" w:color="auto"/>
              <w:bottom w:val="single" w:sz="4" w:space="0" w:color="auto"/>
              <w:right w:val="single" w:sz="4" w:space="0" w:color="auto"/>
            </w:tcBorders>
            <w:noWrap/>
            <w:vAlign w:val="bottom"/>
            <w:hideMark/>
          </w:tcPr>
          <w:p w14:paraId="0248368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center"/>
            <w:hideMark/>
          </w:tcPr>
          <w:p w14:paraId="276114AA"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center"/>
            <w:hideMark/>
          </w:tcPr>
          <w:p w14:paraId="52629101"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3</w:t>
            </w:r>
          </w:p>
        </w:tc>
        <w:tc>
          <w:tcPr>
            <w:tcW w:w="1720" w:type="dxa"/>
            <w:tcBorders>
              <w:top w:val="nil"/>
              <w:left w:val="nil"/>
              <w:bottom w:val="single" w:sz="4" w:space="0" w:color="auto"/>
              <w:right w:val="single" w:sz="4" w:space="0" w:color="auto"/>
            </w:tcBorders>
            <w:vAlign w:val="center"/>
            <w:hideMark/>
          </w:tcPr>
          <w:p w14:paraId="2A61BCA4"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5</w:t>
            </w:r>
          </w:p>
        </w:tc>
        <w:tc>
          <w:tcPr>
            <w:tcW w:w="936" w:type="dxa"/>
            <w:tcBorders>
              <w:top w:val="nil"/>
              <w:left w:val="nil"/>
              <w:bottom w:val="single" w:sz="4" w:space="0" w:color="auto"/>
              <w:right w:val="single" w:sz="4" w:space="0" w:color="auto"/>
            </w:tcBorders>
            <w:noWrap/>
            <w:vAlign w:val="bottom"/>
            <w:hideMark/>
          </w:tcPr>
          <w:p w14:paraId="028E9AE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33DA242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BAFDD7A"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7CB0072A"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Serviciul resurse umane</w:t>
            </w:r>
          </w:p>
        </w:tc>
        <w:tc>
          <w:tcPr>
            <w:tcW w:w="1720" w:type="dxa"/>
            <w:tcBorders>
              <w:top w:val="nil"/>
              <w:left w:val="nil"/>
              <w:bottom w:val="single" w:sz="4" w:space="0" w:color="auto"/>
              <w:right w:val="nil"/>
            </w:tcBorders>
            <w:vAlign w:val="bottom"/>
            <w:hideMark/>
          </w:tcPr>
          <w:p w14:paraId="080FCD2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613ECEA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418AA2F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E9A2CA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6340D6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4D09738"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40</w:t>
            </w:r>
          </w:p>
        </w:tc>
        <w:tc>
          <w:tcPr>
            <w:tcW w:w="3860" w:type="dxa"/>
            <w:tcBorders>
              <w:top w:val="nil"/>
              <w:left w:val="single" w:sz="4" w:space="0" w:color="auto"/>
              <w:bottom w:val="single" w:sz="4" w:space="0" w:color="auto"/>
              <w:right w:val="nil"/>
            </w:tcBorders>
            <w:shd w:val="clear" w:color="000000" w:fill="D9E1F2"/>
            <w:vAlign w:val="center"/>
            <w:hideMark/>
          </w:tcPr>
          <w:p w14:paraId="71460998"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Serviciu</w:t>
            </w:r>
          </w:p>
        </w:tc>
        <w:tc>
          <w:tcPr>
            <w:tcW w:w="1720" w:type="dxa"/>
            <w:tcBorders>
              <w:top w:val="nil"/>
              <w:left w:val="single" w:sz="4" w:space="0" w:color="auto"/>
              <w:bottom w:val="single" w:sz="4" w:space="0" w:color="auto"/>
              <w:right w:val="nil"/>
            </w:tcBorders>
            <w:vAlign w:val="bottom"/>
            <w:hideMark/>
          </w:tcPr>
          <w:p w14:paraId="26EB0CA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250FCA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17FA071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DEE9E1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DF87600"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5F23C7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lastRenderedPageBreak/>
              <w:t>41</w:t>
            </w:r>
          </w:p>
        </w:tc>
        <w:tc>
          <w:tcPr>
            <w:tcW w:w="3860" w:type="dxa"/>
            <w:tcBorders>
              <w:top w:val="nil"/>
              <w:left w:val="single" w:sz="4" w:space="0" w:color="auto"/>
              <w:bottom w:val="single" w:sz="4" w:space="0" w:color="auto"/>
              <w:right w:val="nil"/>
            </w:tcBorders>
            <w:shd w:val="clear" w:color="000000" w:fill="D9E1F2"/>
            <w:vAlign w:val="center"/>
            <w:hideMark/>
          </w:tcPr>
          <w:p w14:paraId="7905C52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6D68ED3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D6129A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386C67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478163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E81D88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FD39ED0"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42</w:t>
            </w:r>
          </w:p>
        </w:tc>
        <w:tc>
          <w:tcPr>
            <w:tcW w:w="3860" w:type="dxa"/>
            <w:tcBorders>
              <w:top w:val="nil"/>
              <w:left w:val="single" w:sz="4" w:space="0" w:color="auto"/>
              <w:bottom w:val="single" w:sz="4" w:space="0" w:color="auto"/>
              <w:right w:val="nil"/>
            </w:tcBorders>
            <w:shd w:val="clear" w:color="000000" w:fill="D9E1F2"/>
            <w:vAlign w:val="center"/>
            <w:hideMark/>
          </w:tcPr>
          <w:p w14:paraId="64806FF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superioară</w:t>
            </w:r>
          </w:p>
        </w:tc>
        <w:tc>
          <w:tcPr>
            <w:tcW w:w="1720" w:type="dxa"/>
            <w:tcBorders>
              <w:top w:val="nil"/>
              <w:left w:val="single" w:sz="4" w:space="0" w:color="auto"/>
              <w:bottom w:val="single" w:sz="4" w:space="0" w:color="auto"/>
              <w:right w:val="nil"/>
            </w:tcBorders>
            <w:vAlign w:val="bottom"/>
            <w:hideMark/>
          </w:tcPr>
          <w:p w14:paraId="2E54783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994271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3ABE8F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515C05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0C7AE2C"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765C689D"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52264A5E"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21FFD164"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6E10A99D"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3</w:t>
            </w:r>
          </w:p>
        </w:tc>
        <w:tc>
          <w:tcPr>
            <w:tcW w:w="936" w:type="dxa"/>
            <w:tcBorders>
              <w:top w:val="nil"/>
              <w:left w:val="nil"/>
              <w:bottom w:val="single" w:sz="4" w:space="0" w:color="auto"/>
              <w:right w:val="single" w:sz="4" w:space="0" w:color="auto"/>
            </w:tcBorders>
            <w:noWrap/>
            <w:vAlign w:val="bottom"/>
            <w:hideMark/>
          </w:tcPr>
          <w:p w14:paraId="1047E66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15E7BF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3D90777B" w14:textId="77777777" w:rsidTr="00B86C2F">
        <w:trPr>
          <w:trHeight w:val="64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57717ADE"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administrarea și aprobarea proiectelor</w:t>
            </w:r>
          </w:p>
        </w:tc>
        <w:tc>
          <w:tcPr>
            <w:tcW w:w="1720" w:type="dxa"/>
            <w:tcBorders>
              <w:top w:val="nil"/>
              <w:left w:val="nil"/>
              <w:bottom w:val="single" w:sz="4" w:space="0" w:color="auto"/>
              <w:right w:val="nil"/>
            </w:tcBorders>
            <w:vAlign w:val="bottom"/>
            <w:hideMark/>
          </w:tcPr>
          <w:p w14:paraId="378368E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475CEA2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528F611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18B718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14B375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A447F2D"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43</w:t>
            </w:r>
          </w:p>
        </w:tc>
        <w:tc>
          <w:tcPr>
            <w:tcW w:w="3860" w:type="dxa"/>
            <w:tcBorders>
              <w:top w:val="nil"/>
              <w:left w:val="single" w:sz="4" w:space="0" w:color="auto"/>
              <w:bottom w:val="single" w:sz="4" w:space="0" w:color="auto"/>
              <w:right w:val="nil"/>
            </w:tcBorders>
            <w:shd w:val="clear" w:color="000000" w:fill="D9E1F2"/>
            <w:vAlign w:val="center"/>
            <w:hideMark/>
          </w:tcPr>
          <w:p w14:paraId="60CFC4DA"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direcție</w:t>
            </w:r>
          </w:p>
        </w:tc>
        <w:tc>
          <w:tcPr>
            <w:tcW w:w="1720" w:type="dxa"/>
            <w:tcBorders>
              <w:top w:val="nil"/>
              <w:left w:val="single" w:sz="4" w:space="0" w:color="auto"/>
              <w:bottom w:val="single" w:sz="4" w:space="0" w:color="auto"/>
              <w:right w:val="nil"/>
            </w:tcBorders>
            <w:vAlign w:val="bottom"/>
            <w:hideMark/>
          </w:tcPr>
          <w:p w14:paraId="1DBFC16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06C517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67DCDB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348F77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A0FE6B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D9823DB"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44</w:t>
            </w:r>
          </w:p>
        </w:tc>
        <w:tc>
          <w:tcPr>
            <w:tcW w:w="3860" w:type="dxa"/>
            <w:tcBorders>
              <w:top w:val="nil"/>
              <w:left w:val="single" w:sz="4" w:space="0" w:color="auto"/>
              <w:bottom w:val="single" w:sz="4" w:space="0" w:color="auto"/>
              <w:right w:val="nil"/>
            </w:tcBorders>
            <w:shd w:val="clear" w:color="000000" w:fill="D9E1F2"/>
            <w:vAlign w:val="center"/>
            <w:hideMark/>
          </w:tcPr>
          <w:p w14:paraId="00A47B9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vAlign w:val="bottom"/>
            <w:hideMark/>
          </w:tcPr>
          <w:p w14:paraId="4125895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5812F81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6AC4911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1FE765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A22E62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F12C9E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45</w:t>
            </w:r>
          </w:p>
        </w:tc>
        <w:tc>
          <w:tcPr>
            <w:tcW w:w="3860" w:type="dxa"/>
            <w:tcBorders>
              <w:top w:val="nil"/>
              <w:left w:val="single" w:sz="4" w:space="0" w:color="auto"/>
              <w:bottom w:val="single" w:sz="4" w:space="0" w:color="auto"/>
              <w:right w:val="nil"/>
            </w:tcBorders>
            <w:shd w:val="clear" w:color="000000" w:fill="D9E1F2"/>
            <w:vAlign w:val="center"/>
            <w:hideMark/>
          </w:tcPr>
          <w:p w14:paraId="0ED8917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25504C8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1494C4E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2A521D3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B38B92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844322B"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7E444BA"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47</w:t>
            </w:r>
          </w:p>
        </w:tc>
        <w:tc>
          <w:tcPr>
            <w:tcW w:w="3860" w:type="dxa"/>
            <w:tcBorders>
              <w:top w:val="nil"/>
              <w:left w:val="single" w:sz="4" w:space="0" w:color="auto"/>
              <w:bottom w:val="single" w:sz="4" w:space="0" w:color="auto"/>
              <w:right w:val="nil"/>
            </w:tcBorders>
            <w:shd w:val="clear" w:color="000000" w:fill="D9E1F2"/>
            <w:vAlign w:val="center"/>
            <w:hideMark/>
          </w:tcPr>
          <w:p w14:paraId="3B2D7640"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Specialist superior </w:t>
            </w:r>
          </w:p>
        </w:tc>
        <w:tc>
          <w:tcPr>
            <w:tcW w:w="1720" w:type="dxa"/>
            <w:tcBorders>
              <w:top w:val="nil"/>
              <w:left w:val="single" w:sz="4" w:space="0" w:color="auto"/>
              <w:bottom w:val="single" w:sz="4" w:space="0" w:color="auto"/>
              <w:right w:val="nil"/>
            </w:tcBorders>
            <w:vAlign w:val="bottom"/>
            <w:hideMark/>
          </w:tcPr>
          <w:p w14:paraId="5A1E578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5911C86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1A425E9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F3325F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694AB8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B4599BA"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49</w:t>
            </w:r>
          </w:p>
        </w:tc>
        <w:tc>
          <w:tcPr>
            <w:tcW w:w="3860" w:type="dxa"/>
            <w:tcBorders>
              <w:top w:val="nil"/>
              <w:left w:val="single" w:sz="4" w:space="0" w:color="auto"/>
              <w:bottom w:val="single" w:sz="4" w:space="0" w:color="auto"/>
              <w:right w:val="nil"/>
            </w:tcBorders>
            <w:shd w:val="clear" w:color="000000" w:fill="D9E1F2"/>
            <w:vAlign w:val="center"/>
            <w:hideMark/>
          </w:tcPr>
          <w:p w14:paraId="582742F2"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7540179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36D6590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822DCA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C76D9F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0C2CC80" w14:textId="77777777" w:rsidTr="00B86C2F">
        <w:trPr>
          <w:trHeight w:val="375"/>
        </w:trPr>
        <w:tc>
          <w:tcPr>
            <w:tcW w:w="780" w:type="dxa"/>
            <w:tcBorders>
              <w:top w:val="nil"/>
              <w:left w:val="single" w:sz="4" w:space="0" w:color="auto"/>
              <w:bottom w:val="single" w:sz="4" w:space="0" w:color="auto"/>
              <w:right w:val="single" w:sz="4" w:space="0" w:color="auto"/>
            </w:tcBorders>
            <w:noWrap/>
            <w:vAlign w:val="center"/>
            <w:hideMark/>
          </w:tcPr>
          <w:p w14:paraId="108528D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5F7DA9C8"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center"/>
            <w:hideMark/>
          </w:tcPr>
          <w:p w14:paraId="72E75564" w14:textId="77777777" w:rsidR="0092042E" w:rsidRPr="007A4053" w:rsidRDefault="0092042E" w:rsidP="0092042E">
            <w:pPr>
              <w:jc w:val="center"/>
              <w:rPr>
                <w:b/>
                <w:bCs/>
                <w:i/>
                <w:iCs/>
                <w:color w:val="007BB8"/>
                <w:sz w:val="24"/>
                <w:szCs w:val="24"/>
                <w:lang w:val="ro-RO" w:eastAsia="ro-RO"/>
              </w:rPr>
            </w:pPr>
            <w:r w:rsidRPr="007A4053">
              <w:rPr>
                <w:b/>
                <w:bCs/>
                <w:i/>
                <w:iCs/>
                <w:color w:val="007BB8"/>
                <w:sz w:val="24"/>
                <w:szCs w:val="24"/>
                <w:lang w:val="ro-RO" w:eastAsia="ro-RO"/>
              </w:rPr>
              <w:t> </w:t>
            </w:r>
          </w:p>
        </w:tc>
        <w:tc>
          <w:tcPr>
            <w:tcW w:w="1720" w:type="dxa"/>
            <w:tcBorders>
              <w:top w:val="nil"/>
              <w:left w:val="nil"/>
              <w:bottom w:val="single" w:sz="4" w:space="0" w:color="auto"/>
              <w:right w:val="single" w:sz="4" w:space="0" w:color="auto"/>
            </w:tcBorders>
            <w:vAlign w:val="center"/>
            <w:hideMark/>
          </w:tcPr>
          <w:p w14:paraId="2FC3C135"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03D7ED0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DAD69D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4F61A0B"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5C2C3173"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implementarea proiectelor LEADER</w:t>
            </w:r>
          </w:p>
        </w:tc>
        <w:tc>
          <w:tcPr>
            <w:tcW w:w="1720" w:type="dxa"/>
            <w:tcBorders>
              <w:top w:val="nil"/>
              <w:left w:val="nil"/>
              <w:bottom w:val="single" w:sz="4" w:space="0" w:color="auto"/>
              <w:right w:val="nil"/>
            </w:tcBorders>
            <w:vAlign w:val="bottom"/>
            <w:hideMark/>
          </w:tcPr>
          <w:p w14:paraId="2671F8A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7D5CB30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684DBCC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950346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9D8F15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05209A9"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50</w:t>
            </w:r>
          </w:p>
        </w:tc>
        <w:tc>
          <w:tcPr>
            <w:tcW w:w="3860" w:type="dxa"/>
            <w:tcBorders>
              <w:top w:val="nil"/>
              <w:left w:val="single" w:sz="4" w:space="0" w:color="auto"/>
              <w:bottom w:val="single" w:sz="4" w:space="0" w:color="auto"/>
              <w:right w:val="nil"/>
            </w:tcBorders>
            <w:shd w:val="clear" w:color="000000" w:fill="D9E1F2"/>
            <w:vAlign w:val="center"/>
            <w:hideMark/>
          </w:tcPr>
          <w:p w14:paraId="76498749"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7DD7F52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0E3C55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1D163FB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996662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E4151C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2B0032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51</w:t>
            </w:r>
          </w:p>
        </w:tc>
        <w:tc>
          <w:tcPr>
            <w:tcW w:w="3860" w:type="dxa"/>
            <w:tcBorders>
              <w:top w:val="nil"/>
              <w:left w:val="single" w:sz="4" w:space="0" w:color="auto"/>
              <w:bottom w:val="single" w:sz="4" w:space="0" w:color="auto"/>
              <w:right w:val="nil"/>
            </w:tcBorders>
            <w:shd w:val="clear" w:color="000000" w:fill="D9E1F2"/>
            <w:vAlign w:val="center"/>
            <w:hideMark/>
          </w:tcPr>
          <w:p w14:paraId="2575D9D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3533E64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316EAD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13C364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DFA815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E6D939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AEC2C3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53</w:t>
            </w:r>
          </w:p>
        </w:tc>
        <w:tc>
          <w:tcPr>
            <w:tcW w:w="3860" w:type="dxa"/>
            <w:tcBorders>
              <w:top w:val="nil"/>
              <w:left w:val="single" w:sz="4" w:space="0" w:color="auto"/>
              <w:bottom w:val="single" w:sz="4" w:space="0" w:color="auto"/>
              <w:right w:val="nil"/>
            </w:tcBorders>
            <w:shd w:val="clear" w:color="000000" w:fill="D9E1F2"/>
            <w:vAlign w:val="center"/>
            <w:hideMark/>
          </w:tcPr>
          <w:p w14:paraId="1168444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680FD73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42BF619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4310DD0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8FC9F0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062BFF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CC36BE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54</w:t>
            </w:r>
          </w:p>
        </w:tc>
        <w:tc>
          <w:tcPr>
            <w:tcW w:w="3860" w:type="dxa"/>
            <w:tcBorders>
              <w:top w:val="nil"/>
              <w:left w:val="single" w:sz="4" w:space="0" w:color="auto"/>
              <w:bottom w:val="single" w:sz="4" w:space="0" w:color="auto"/>
              <w:right w:val="nil"/>
            </w:tcBorders>
            <w:shd w:val="clear" w:color="000000" w:fill="D9E1F2"/>
            <w:vAlign w:val="center"/>
            <w:hideMark/>
          </w:tcPr>
          <w:p w14:paraId="100F86A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3EACEF8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0B6D355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7A3AEF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D7BC5D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A3BB072" w14:textId="77777777" w:rsidTr="00B86C2F">
        <w:trPr>
          <w:trHeight w:val="375"/>
        </w:trPr>
        <w:tc>
          <w:tcPr>
            <w:tcW w:w="780" w:type="dxa"/>
            <w:tcBorders>
              <w:top w:val="nil"/>
              <w:left w:val="single" w:sz="4" w:space="0" w:color="auto"/>
              <w:bottom w:val="single" w:sz="4" w:space="0" w:color="auto"/>
              <w:right w:val="single" w:sz="4" w:space="0" w:color="auto"/>
            </w:tcBorders>
            <w:noWrap/>
            <w:vAlign w:val="center"/>
            <w:hideMark/>
          </w:tcPr>
          <w:p w14:paraId="176B83A2"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12A59F1E"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76D5FD63" w14:textId="77777777" w:rsidR="0092042E" w:rsidRPr="007A4053" w:rsidRDefault="0092042E" w:rsidP="0092042E">
            <w:pPr>
              <w:jc w:val="center"/>
              <w:rPr>
                <w:b/>
                <w:bCs/>
                <w:i/>
                <w:iCs/>
                <w:color w:val="007BB8"/>
                <w:sz w:val="24"/>
                <w:szCs w:val="24"/>
                <w:lang w:val="ro-RO" w:eastAsia="ro-RO"/>
              </w:rPr>
            </w:pPr>
            <w:r w:rsidRPr="007A4053">
              <w:rPr>
                <w:b/>
                <w:bCs/>
                <w:i/>
                <w:iCs/>
                <w:color w:val="007BB8"/>
                <w:sz w:val="24"/>
                <w:szCs w:val="24"/>
                <w:lang w:val="ro-RO" w:eastAsia="ro-RO"/>
              </w:rPr>
              <w:t> </w:t>
            </w:r>
          </w:p>
        </w:tc>
        <w:tc>
          <w:tcPr>
            <w:tcW w:w="1720" w:type="dxa"/>
            <w:tcBorders>
              <w:top w:val="nil"/>
              <w:left w:val="nil"/>
              <w:bottom w:val="single" w:sz="4" w:space="0" w:color="auto"/>
              <w:right w:val="single" w:sz="4" w:space="0" w:color="auto"/>
            </w:tcBorders>
            <w:vAlign w:val="center"/>
            <w:hideMark/>
          </w:tcPr>
          <w:p w14:paraId="0A66C7B6"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5</w:t>
            </w:r>
          </w:p>
        </w:tc>
        <w:tc>
          <w:tcPr>
            <w:tcW w:w="936" w:type="dxa"/>
            <w:tcBorders>
              <w:top w:val="nil"/>
              <w:left w:val="nil"/>
              <w:bottom w:val="single" w:sz="4" w:space="0" w:color="auto"/>
              <w:right w:val="single" w:sz="4" w:space="0" w:color="auto"/>
            </w:tcBorders>
            <w:noWrap/>
            <w:vAlign w:val="bottom"/>
            <w:hideMark/>
          </w:tcPr>
          <w:p w14:paraId="240857A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F166C0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D210BFA"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6EECE625" w14:textId="77777777" w:rsidR="0092042E" w:rsidRPr="007A4053" w:rsidRDefault="0092042E" w:rsidP="0092042E">
            <w:pPr>
              <w:jc w:val="center"/>
              <w:rPr>
                <w:b/>
                <w:bCs/>
                <w:color w:val="000000"/>
                <w:sz w:val="24"/>
                <w:szCs w:val="24"/>
                <w:lang w:val="ro-RO" w:eastAsia="ro-RO"/>
              </w:rPr>
            </w:pPr>
            <w:proofErr w:type="spellStart"/>
            <w:r w:rsidRPr="007A4053">
              <w:rPr>
                <w:b/>
                <w:bCs/>
                <w:color w:val="000000"/>
                <w:sz w:val="24"/>
                <w:szCs w:val="24"/>
                <w:lang w:val="ro-RO" w:eastAsia="ro-RO"/>
              </w:rPr>
              <w:t>Diecția</w:t>
            </w:r>
            <w:proofErr w:type="spellEnd"/>
            <w:r w:rsidRPr="007A4053">
              <w:rPr>
                <w:b/>
                <w:bCs/>
                <w:color w:val="000000"/>
                <w:sz w:val="24"/>
                <w:szCs w:val="24"/>
                <w:lang w:val="ro-RO" w:eastAsia="ro-RO"/>
              </w:rPr>
              <w:t xml:space="preserve"> plăți în avans</w:t>
            </w:r>
          </w:p>
        </w:tc>
        <w:tc>
          <w:tcPr>
            <w:tcW w:w="1720" w:type="dxa"/>
            <w:tcBorders>
              <w:top w:val="nil"/>
              <w:left w:val="nil"/>
              <w:bottom w:val="single" w:sz="4" w:space="0" w:color="auto"/>
              <w:right w:val="nil"/>
            </w:tcBorders>
            <w:vAlign w:val="bottom"/>
            <w:hideMark/>
          </w:tcPr>
          <w:p w14:paraId="1146066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466FE20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4D3DF24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C83F37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79E268B"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7D5628C"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55</w:t>
            </w:r>
          </w:p>
        </w:tc>
        <w:tc>
          <w:tcPr>
            <w:tcW w:w="3860" w:type="dxa"/>
            <w:tcBorders>
              <w:top w:val="nil"/>
              <w:left w:val="single" w:sz="4" w:space="0" w:color="auto"/>
              <w:bottom w:val="single" w:sz="4" w:space="0" w:color="auto"/>
              <w:right w:val="nil"/>
            </w:tcBorders>
            <w:shd w:val="clear" w:color="000000" w:fill="D9E1F2"/>
            <w:vAlign w:val="center"/>
            <w:hideMark/>
          </w:tcPr>
          <w:p w14:paraId="2032377B"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41871A0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6FDC4F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07B57A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6DEACF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F692FE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9398B4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56</w:t>
            </w:r>
          </w:p>
        </w:tc>
        <w:tc>
          <w:tcPr>
            <w:tcW w:w="3860" w:type="dxa"/>
            <w:tcBorders>
              <w:top w:val="nil"/>
              <w:left w:val="single" w:sz="4" w:space="0" w:color="auto"/>
              <w:bottom w:val="single" w:sz="4" w:space="0" w:color="auto"/>
              <w:right w:val="nil"/>
            </w:tcBorders>
            <w:shd w:val="clear" w:color="000000" w:fill="D9E1F2"/>
            <w:vAlign w:val="center"/>
            <w:hideMark/>
          </w:tcPr>
          <w:p w14:paraId="7FA13739"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 adjunct direcție</w:t>
            </w:r>
          </w:p>
        </w:tc>
        <w:tc>
          <w:tcPr>
            <w:tcW w:w="1720" w:type="dxa"/>
            <w:tcBorders>
              <w:top w:val="nil"/>
              <w:left w:val="single" w:sz="4" w:space="0" w:color="auto"/>
              <w:bottom w:val="single" w:sz="4" w:space="0" w:color="auto"/>
              <w:right w:val="nil"/>
            </w:tcBorders>
            <w:vAlign w:val="bottom"/>
            <w:hideMark/>
          </w:tcPr>
          <w:p w14:paraId="66D07F6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7B3F89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E53B95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CF99F8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95643B4"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15F2CCC"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58</w:t>
            </w:r>
          </w:p>
        </w:tc>
        <w:tc>
          <w:tcPr>
            <w:tcW w:w="3860" w:type="dxa"/>
            <w:tcBorders>
              <w:top w:val="nil"/>
              <w:left w:val="single" w:sz="4" w:space="0" w:color="auto"/>
              <w:bottom w:val="single" w:sz="4" w:space="0" w:color="auto"/>
              <w:right w:val="nil"/>
            </w:tcBorders>
            <w:shd w:val="clear" w:color="000000" w:fill="D9E1F2"/>
            <w:vAlign w:val="center"/>
            <w:hideMark/>
          </w:tcPr>
          <w:p w14:paraId="7B466852"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571D064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0F87A33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618C8C3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7EC8FD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3B64CD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D70371D"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60</w:t>
            </w:r>
          </w:p>
        </w:tc>
        <w:tc>
          <w:tcPr>
            <w:tcW w:w="3860" w:type="dxa"/>
            <w:tcBorders>
              <w:top w:val="nil"/>
              <w:left w:val="single" w:sz="4" w:space="0" w:color="auto"/>
              <w:bottom w:val="single" w:sz="4" w:space="0" w:color="auto"/>
              <w:right w:val="nil"/>
            </w:tcBorders>
            <w:shd w:val="clear" w:color="000000" w:fill="D9E1F2"/>
            <w:vAlign w:val="center"/>
            <w:hideMark/>
          </w:tcPr>
          <w:p w14:paraId="54FF54E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626A495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228C536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7C67F36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AF27D1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9B1A4D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3AF0B1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61</w:t>
            </w:r>
          </w:p>
        </w:tc>
        <w:tc>
          <w:tcPr>
            <w:tcW w:w="3860" w:type="dxa"/>
            <w:tcBorders>
              <w:top w:val="nil"/>
              <w:left w:val="single" w:sz="4" w:space="0" w:color="auto"/>
              <w:bottom w:val="single" w:sz="4" w:space="0" w:color="auto"/>
              <w:right w:val="nil"/>
            </w:tcBorders>
            <w:shd w:val="clear" w:color="000000" w:fill="D9E1F2"/>
            <w:vAlign w:val="center"/>
            <w:hideMark/>
          </w:tcPr>
          <w:p w14:paraId="6D48EDD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21D8EFF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1A7B1D5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02266E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2D392C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A0D3F4C"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3F0ECE10"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3604077E"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53A031C8"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43A2AAA9"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5279E98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A012C4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2DCA086"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3941F85D"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plăți directe</w:t>
            </w:r>
          </w:p>
        </w:tc>
        <w:tc>
          <w:tcPr>
            <w:tcW w:w="1720" w:type="dxa"/>
            <w:tcBorders>
              <w:top w:val="nil"/>
              <w:left w:val="nil"/>
              <w:bottom w:val="single" w:sz="4" w:space="0" w:color="auto"/>
              <w:right w:val="nil"/>
            </w:tcBorders>
            <w:vAlign w:val="bottom"/>
            <w:hideMark/>
          </w:tcPr>
          <w:p w14:paraId="32E1D2A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1C5AA2A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5C1F195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01CFB2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3EBC80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50710D7"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62</w:t>
            </w:r>
          </w:p>
        </w:tc>
        <w:tc>
          <w:tcPr>
            <w:tcW w:w="3860" w:type="dxa"/>
            <w:tcBorders>
              <w:top w:val="nil"/>
              <w:left w:val="single" w:sz="4" w:space="0" w:color="auto"/>
              <w:bottom w:val="single" w:sz="4" w:space="0" w:color="auto"/>
              <w:right w:val="nil"/>
            </w:tcBorders>
            <w:shd w:val="clear" w:color="000000" w:fill="D9E1F2"/>
            <w:vAlign w:val="center"/>
            <w:hideMark/>
          </w:tcPr>
          <w:p w14:paraId="3B1DF1FB"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direcție</w:t>
            </w:r>
          </w:p>
        </w:tc>
        <w:tc>
          <w:tcPr>
            <w:tcW w:w="1720" w:type="dxa"/>
            <w:tcBorders>
              <w:top w:val="nil"/>
              <w:left w:val="single" w:sz="4" w:space="0" w:color="auto"/>
              <w:bottom w:val="single" w:sz="4" w:space="0" w:color="auto"/>
              <w:right w:val="nil"/>
            </w:tcBorders>
            <w:vAlign w:val="bottom"/>
            <w:hideMark/>
          </w:tcPr>
          <w:p w14:paraId="06D8F6E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4C85227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A88C0B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B562C3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C9A23B2"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76559EE"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63</w:t>
            </w:r>
          </w:p>
        </w:tc>
        <w:tc>
          <w:tcPr>
            <w:tcW w:w="3860" w:type="dxa"/>
            <w:tcBorders>
              <w:top w:val="nil"/>
              <w:left w:val="single" w:sz="4" w:space="0" w:color="auto"/>
              <w:bottom w:val="single" w:sz="4" w:space="0" w:color="auto"/>
              <w:right w:val="nil"/>
            </w:tcBorders>
            <w:shd w:val="clear" w:color="000000" w:fill="D9E1F2"/>
            <w:vAlign w:val="center"/>
            <w:hideMark/>
          </w:tcPr>
          <w:p w14:paraId="6637F1C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vAlign w:val="bottom"/>
            <w:hideMark/>
          </w:tcPr>
          <w:p w14:paraId="0B44265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5080459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63FA146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BEDCB3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4E8E3A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058434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65</w:t>
            </w:r>
          </w:p>
        </w:tc>
        <w:tc>
          <w:tcPr>
            <w:tcW w:w="3860" w:type="dxa"/>
            <w:tcBorders>
              <w:top w:val="nil"/>
              <w:left w:val="single" w:sz="4" w:space="0" w:color="auto"/>
              <w:bottom w:val="single" w:sz="4" w:space="0" w:color="auto"/>
              <w:right w:val="nil"/>
            </w:tcBorders>
            <w:shd w:val="clear" w:color="000000" w:fill="D9E1F2"/>
            <w:vAlign w:val="center"/>
            <w:hideMark/>
          </w:tcPr>
          <w:p w14:paraId="5519A59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53F1EDB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033A651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72461A9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6772C3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C8C04B9"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5730A3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66</w:t>
            </w:r>
          </w:p>
        </w:tc>
        <w:tc>
          <w:tcPr>
            <w:tcW w:w="3860" w:type="dxa"/>
            <w:tcBorders>
              <w:top w:val="nil"/>
              <w:left w:val="single" w:sz="4" w:space="0" w:color="auto"/>
              <w:bottom w:val="single" w:sz="4" w:space="0" w:color="auto"/>
              <w:right w:val="nil"/>
            </w:tcBorders>
            <w:shd w:val="clear" w:color="000000" w:fill="D9E1F2"/>
            <w:vAlign w:val="center"/>
            <w:hideMark/>
          </w:tcPr>
          <w:p w14:paraId="795B937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4934C12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07E3B4E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59F44A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A18980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E1E0A7B"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29E2D6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68</w:t>
            </w:r>
          </w:p>
        </w:tc>
        <w:tc>
          <w:tcPr>
            <w:tcW w:w="3860" w:type="dxa"/>
            <w:tcBorders>
              <w:top w:val="nil"/>
              <w:left w:val="single" w:sz="4" w:space="0" w:color="auto"/>
              <w:bottom w:val="single" w:sz="4" w:space="0" w:color="auto"/>
              <w:right w:val="nil"/>
            </w:tcBorders>
            <w:shd w:val="clear" w:color="000000" w:fill="D9E1F2"/>
            <w:vAlign w:val="center"/>
            <w:hideMark/>
          </w:tcPr>
          <w:p w14:paraId="1940E6E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69E6992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4E8F908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74A8F09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023F29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F68EDF5" w14:textId="77777777" w:rsidTr="00AF2B40">
        <w:trPr>
          <w:trHeight w:val="375"/>
        </w:trPr>
        <w:tc>
          <w:tcPr>
            <w:tcW w:w="780" w:type="dxa"/>
            <w:tcBorders>
              <w:top w:val="nil"/>
              <w:left w:val="single" w:sz="4" w:space="0" w:color="auto"/>
              <w:bottom w:val="single" w:sz="4" w:space="0" w:color="auto"/>
              <w:right w:val="single" w:sz="4" w:space="0" w:color="auto"/>
            </w:tcBorders>
            <w:noWrap/>
            <w:vAlign w:val="center"/>
            <w:hideMark/>
          </w:tcPr>
          <w:p w14:paraId="7184EE0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13AD024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6F3D0F05"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1476199F"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11C1A45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noWrap/>
            <w:vAlign w:val="bottom"/>
            <w:hideMark/>
          </w:tcPr>
          <w:p w14:paraId="4CCA13D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353C13A" w14:textId="77777777" w:rsidTr="00AF2B40">
        <w:trPr>
          <w:trHeight w:val="6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777DC6B0"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Serviciul tehnologia informației și comunicațiilor</w:t>
            </w:r>
          </w:p>
        </w:tc>
        <w:tc>
          <w:tcPr>
            <w:tcW w:w="1720" w:type="dxa"/>
            <w:tcBorders>
              <w:top w:val="nil"/>
              <w:left w:val="nil"/>
              <w:bottom w:val="single" w:sz="4" w:space="0" w:color="auto"/>
              <w:right w:val="nil"/>
            </w:tcBorders>
            <w:vAlign w:val="bottom"/>
            <w:hideMark/>
          </w:tcPr>
          <w:p w14:paraId="2F3C435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35F09F7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6B21CAC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vAlign w:val="bottom"/>
            <w:hideMark/>
          </w:tcPr>
          <w:p w14:paraId="0A6C2F00"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Secție modificată în serviciu</w:t>
            </w:r>
          </w:p>
        </w:tc>
      </w:tr>
      <w:tr w:rsidR="0092042E" w:rsidRPr="00844B49" w14:paraId="4DF37DF2" w14:textId="77777777" w:rsidTr="00AF2B40">
        <w:trPr>
          <w:trHeight w:val="720"/>
        </w:trPr>
        <w:tc>
          <w:tcPr>
            <w:tcW w:w="780" w:type="dxa"/>
            <w:tcBorders>
              <w:top w:val="nil"/>
              <w:left w:val="single" w:sz="4" w:space="0" w:color="auto"/>
              <w:bottom w:val="single" w:sz="4" w:space="0" w:color="auto"/>
              <w:right w:val="nil"/>
            </w:tcBorders>
            <w:shd w:val="clear" w:color="000000" w:fill="D9E1F2"/>
            <w:vAlign w:val="center"/>
            <w:hideMark/>
          </w:tcPr>
          <w:p w14:paraId="6F28D10B"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69</w:t>
            </w:r>
          </w:p>
        </w:tc>
        <w:tc>
          <w:tcPr>
            <w:tcW w:w="3860" w:type="dxa"/>
            <w:tcBorders>
              <w:top w:val="nil"/>
              <w:left w:val="single" w:sz="4" w:space="0" w:color="auto"/>
              <w:bottom w:val="single" w:sz="4" w:space="0" w:color="auto"/>
              <w:right w:val="nil"/>
            </w:tcBorders>
            <w:shd w:val="clear" w:color="000000" w:fill="D9E1F2"/>
            <w:vAlign w:val="center"/>
            <w:hideMark/>
          </w:tcPr>
          <w:p w14:paraId="0BE88052"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Serviciu</w:t>
            </w:r>
          </w:p>
        </w:tc>
        <w:tc>
          <w:tcPr>
            <w:tcW w:w="1720" w:type="dxa"/>
            <w:tcBorders>
              <w:top w:val="nil"/>
              <w:left w:val="single" w:sz="4" w:space="0" w:color="auto"/>
              <w:bottom w:val="single" w:sz="4" w:space="0" w:color="auto"/>
              <w:right w:val="nil"/>
            </w:tcBorders>
            <w:vAlign w:val="bottom"/>
            <w:hideMark/>
          </w:tcPr>
          <w:p w14:paraId="718F7DD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28DC6A5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vAlign w:val="bottom"/>
            <w:hideMark/>
          </w:tcPr>
          <w:p w14:paraId="2AE86A8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single" w:sz="4" w:space="0" w:color="auto"/>
              <w:left w:val="single" w:sz="4" w:space="0" w:color="auto"/>
              <w:bottom w:val="single" w:sz="4" w:space="0" w:color="auto"/>
              <w:right w:val="single" w:sz="4" w:space="0" w:color="auto"/>
            </w:tcBorders>
            <w:vAlign w:val="bottom"/>
            <w:hideMark/>
          </w:tcPr>
          <w:p w14:paraId="314C0F4B"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din șef secție va fi șef serviciu</w:t>
            </w:r>
          </w:p>
        </w:tc>
      </w:tr>
      <w:tr w:rsidR="0092042E" w:rsidRPr="007A4053" w14:paraId="360FB9F9" w14:textId="77777777" w:rsidTr="00AF2B40">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133949E"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70</w:t>
            </w:r>
          </w:p>
        </w:tc>
        <w:tc>
          <w:tcPr>
            <w:tcW w:w="3860" w:type="dxa"/>
            <w:tcBorders>
              <w:top w:val="nil"/>
              <w:left w:val="single" w:sz="4" w:space="0" w:color="auto"/>
              <w:bottom w:val="single" w:sz="4" w:space="0" w:color="auto"/>
              <w:right w:val="nil"/>
            </w:tcBorders>
            <w:shd w:val="clear" w:color="000000" w:fill="D9E1F2"/>
            <w:vAlign w:val="center"/>
            <w:hideMark/>
          </w:tcPr>
          <w:p w14:paraId="02D933D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61A75D2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6CAE9AE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shd w:val="clear" w:color="000000" w:fill="FFFFFF"/>
            <w:noWrap/>
            <w:vAlign w:val="bottom"/>
            <w:hideMark/>
          </w:tcPr>
          <w:p w14:paraId="0178B38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single" w:sz="4" w:space="0" w:color="auto"/>
              <w:left w:val="nil"/>
              <w:bottom w:val="single" w:sz="4" w:space="0" w:color="auto"/>
              <w:right w:val="single" w:sz="4" w:space="0" w:color="auto"/>
            </w:tcBorders>
            <w:shd w:val="clear" w:color="000000" w:fill="FFFFFF"/>
            <w:noWrap/>
            <w:vAlign w:val="bottom"/>
            <w:hideMark/>
          </w:tcPr>
          <w:p w14:paraId="0E8C43B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D75C308" w14:textId="77777777" w:rsidTr="00B86C2F">
        <w:trPr>
          <w:trHeight w:val="630"/>
        </w:trPr>
        <w:tc>
          <w:tcPr>
            <w:tcW w:w="780" w:type="dxa"/>
            <w:tcBorders>
              <w:top w:val="nil"/>
              <w:left w:val="single" w:sz="4" w:space="0" w:color="auto"/>
              <w:bottom w:val="single" w:sz="4" w:space="0" w:color="auto"/>
              <w:right w:val="nil"/>
            </w:tcBorders>
            <w:shd w:val="clear" w:color="000000" w:fill="D9E1F2"/>
            <w:vAlign w:val="center"/>
            <w:hideMark/>
          </w:tcPr>
          <w:p w14:paraId="145E64A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71</w:t>
            </w:r>
          </w:p>
        </w:tc>
        <w:tc>
          <w:tcPr>
            <w:tcW w:w="3860" w:type="dxa"/>
            <w:tcBorders>
              <w:top w:val="nil"/>
              <w:left w:val="single" w:sz="4" w:space="0" w:color="auto"/>
              <w:bottom w:val="single" w:sz="4" w:space="0" w:color="auto"/>
              <w:right w:val="nil"/>
            </w:tcBorders>
            <w:shd w:val="clear" w:color="000000" w:fill="D9E1F2"/>
            <w:vAlign w:val="center"/>
            <w:hideMark/>
          </w:tcPr>
          <w:p w14:paraId="04483F1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Administrator rețea de calculatoare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62A87EA9"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75101386"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04C9FEB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shd w:val="clear" w:color="000000" w:fill="FFFFFF"/>
            <w:noWrap/>
            <w:vAlign w:val="bottom"/>
            <w:hideMark/>
          </w:tcPr>
          <w:p w14:paraId="543E19E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22C6EB1" w14:textId="77777777" w:rsidTr="00B86C2F">
        <w:trPr>
          <w:trHeight w:val="675"/>
        </w:trPr>
        <w:tc>
          <w:tcPr>
            <w:tcW w:w="780" w:type="dxa"/>
            <w:tcBorders>
              <w:top w:val="nil"/>
              <w:left w:val="single" w:sz="4" w:space="0" w:color="auto"/>
              <w:bottom w:val="single" w:sz="4" w:space="0" w:color="auto"/>
              <w:right w:val="nil"/>
            </w:tcBorders>
            <w:shd w:val="clear" w:color="000000" w:fill="D9E1F2"/>
            <w:vAlign w:val="center"/>
            <w:hideMark/>
          </w:tcPr>
          <w:p w14:paraId="59C8089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69FF288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Programator</w:t>
            </w:r>
          </w:p>
        </w:tc>
        <w:tc>
          <w:tcPr>
            <w:tcW w:w="1720" w:type="dxa"/>
            <w:tcBorders>
              <w:top w:val="nil"/>
              <w:left w:val="single" w:sz="4" w:space="0" w:color="auto"/>
              <w:bottom w:val="single" w:sz="4" w:space="0" w:color="auto"/>
              <w:right w:val="nil"/>
            </w:tcBorders>
            <w:shd w:val="clear" w:color="000000" w:fill="FFFFFF"/>
            <w:noWrap/>
            <w:vAlign w:val="center"/>
            <w:hideMark/>
          </w:tcPr>
          <w:p w14:paraId="7CC1C2EA"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00"/>
            <w:noWrap/>
            <w:vAlign w:val="center"/>
            <w:hideMark/>
          </w:tcPr>
          <w:p w14:paraId="305F73FC"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58F1507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shd w:val="clear" w:color="000000" w:fill="FFFFFF"/>
            <w:vAlign w:val="bottom"/>
            <w:hideMark/>
          </w:tcPr>
          <w:p w14:paraId="3CA85E0A" w14:textId="77777777" w:rsidR="0092042E" w:rsidRPr="007A4053" w:rsidRDefault="0092042E" w:rsidP="0092042E">
            <w:pPr>
              <w:rPr>
                <w:b/>
                <w:bCs/>
                <w:color w:val="ED0000"/>
                <w:sz w:val="28"/>
                <w:szCs w:val="28"/>
                <w:lang w:val="ro-RO" w:eastAsia="ro-RO"/>
              </w:rPr>
            </w:pPr>
            <w:r w:rsidRPr="007A4053">
              <w:rPr>
                <w:b/>
                <w:bCs/>
                <w:color w:val="ED0000"/>
                <w:sz w:val="28"/>
                <w:szCs w:val="28"/>
                <w:lang w:val="ro-RO" w:eastAsia="ro-RO"/>
              </w:rPr>
              <w:t> </w:t>
            </w:r>
          </w:p>
        </w:tc>
      </w:tr>
      <w:tr w:rsidR="0092042E" w:rsidRPr="007A4053" w14:paraId="52B5AA8E"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1D9F339A"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lastRenderedPageBreak/>
              <w:t> </w:t>
            </w:r>
          </w:p>
        </w:tc>
        <w:tc>
          <w:tcPr>
            <w:tcW w:w="3860" w:type="dxa"/>
            <w:tcBorders>
              <w:top w:val="nil"/>
              <w:left w:val="nil"/>
              <w:bottom w:val="single" w:sz="4" w:space="0" w:color="auto"/>
              <w:right w:val="nil"/>
            </w:tcBorders>
            <w:noWrap/>
            <w:vAlign w:val="bottom"/>
            <w:hideMark/>
          </w:tcPr>
          <w:p w14:paraId="7F8B505E"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1E97138C"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4</w:t>
            </w:r>
          </w:p>
        </w:tc>
        <w:tc>
          <w:tcPr>
            <w:tcW w:w="1720" w:type="dxa"/>
            <w:tcBorders>
              <w:top w:val="nil"/>
              <w:left w:val="nil"/>
              <w:bottom w:val="single" w:sz="4" w:space="0" w:color="auto"/>
              <w:right w:val="single" w:sz="4" w:space="0" w:color="auto"/>
            </w:tcBorders>
            <w:vAlign w:val="center"/>
            <w:hideMark/>
          </w:tcPr>
          <w:p w14:paraId="24D59CD4"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3</w:t>
            </w:r>
          </w:p>
        </w:tc>
        <w:tc>
          <w:tcPr>
            <w:tcW w:w="936" w:type="dxa"/>
            <w:tcBorders>
              <w:top w:val="nil"/>
              <w:left w:val="nil"/>
              <w:bottom w:val="single" w:sz="4" w:space="0" w:color="auto"/>
              <w:right w:val="single" w:sz="4" w:space="0" w:color="auto"/>
            </w:tcBorders>
            <w:noWrap/>
            <w:vAlign w:val="bottom"/>
            <w:hideMark/>
          </w:tcPr>
          <w:p w14:paraId="31EE48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D72A87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C6A78F8"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F8CBAD"/>
            <w:vAlign w:val="center"/>
            <w:hideMark/>
          </w:tcPr>
          <w:p w14:paraId="1E5CF4D0"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Serviciul acvacultură</w:t>
            </w:r>
          </w:p>
        </w:tc>
        <w:tc>
          <w:tcPr>
            <w:tcW w:w="1720" w:type="dxa"/>
            <w:tcBorders>
              <w:top w:val="nil"/>
              <w:left w:val="nil"/>
              <w:bottom w:val="single" w:sz="4" w:space="0" w:color="auto"/>
              <w:right w:val="nil"/>
            </w:tcBorders>
            <w:shd w:val="clear" w:color="000000" w:fill="FFFFFF"/>
            <w:noWrap/>
            <w:vAlign w:val="center"/>
            <w:hideMark/>
          </w:tcPr>
          <w:p w14:paraId="6F288043"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7FCD8D16"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0BAA83D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shd w:val="clear" w:color="000000" w:fill="FFFFFF"/>
            <w:noWrap/>
            <w:vAlign w:val="bottom"/>
            <w:hideMark/>
          </w:tcPr>
          <w:p w14:paraId="2790E33E"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 </w:t>
            </w:r>
          </w:p>
        </w:tc>
      </w:tr>
      <w:tr w:rsidR="0092042E" w:rsidRPr="007A4053" w14:paraId="3B6BD63D" w14:textId="77777777" w:rsidTr="00B86C2F">
        <w:trPr>
          <w:trHeight w:val="600"/>
        </w:trPr>
        <w:tc>
          <w:tcPr>
            <w:tcW w:w="780" w:type="dxa"/>
            <w:tcBorders>
              <w:top w:val="nil"/>
              <w:left w:val="single" w:sz="4" w:space="0" w:color="auto"/>
              <w:bottom w:val="single" w:sz="4" w:space="0" w:color="auto"/>
              <w:right w:val="nil"/>
            </w:tcBorders>
            <w:shd w:val="clear" w:color="000000" w:fill="D9E1F2"/>
            <w:vAlign w:val="center"/>
            <w:hideMark/>
          </w:tcPr>
          <w:p w14:paraId="1BAFABD2"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72</w:t>
            </w:r>
          </w:p>
        </w:tc>
        <w:tc>
          <w:tcPr>
            <w:tcW w:w="3860" w:type="dxa"/>
            <w:tcBorders>
              <w:top w:val="nil"/>
              <w:left w:val="single" w:sz="4" w:space="0" w:color="auto"/>
              <w:bottom w:val="single" w:sz="4" w:space="0" w:color="auto"/>
              <w:right w:val="nil"/>
            </w:tcBorders>
            <w:shd w:val="clear" w:color="000000" w:fill="D9E1F2"/>
            <w:vAlign w:val="center"/>
            <w:hideMark/>
          </w:tcPr>
          <w:p w14:paraId="3D5F5628"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serviciu</w:t>
            </w:r>
          </w:p>
        </w:tc>
        <w:tc>
          <w:tcPr>
            <w:tcW w:w="1720" w:type="dxa"/>
            <w:tcBorders>
              <w:top w:val="nil"/>
              <w:left w:val="single" w:sz="4" w:space="0" w:color="auto"/>
              <w:bottom w:val="single" w:sz="4" w:space="0" w:color="auto"/>
              <w:right w:val="nil"/>
            </w:tcBorders>
            <w:shd w:val="clear" w:color="000000" w:fill="FFFFFF"/>
            <w:noWrap/>
            <w:vAlign w:val="center"/>
            <w:hideMark/>
          </w:tcPr>
          <w:p w14:paraId="0D78FF39"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1720" w:type="dxa"/>
            <w:tcBorders>
              <w:top w:val="nil"/>
              <w:left w:val="single" w:sz="4" w:space="0" w:color="auto"/>
              <w:bottom w:val="single" w:sz="4" w:space="0" w:color="auto"/>
              <w:right w:val="nil"/>
            </w:tcBorders>
            <w:shd w:val="clear" w:color="000000" w:fill="FFFFFF"/>
            <w:noWrap/>
            <w:vAlign w:val="center"/>
            <w:hideMark/>
          </w:tcPr>
          <w:p w14:paraId="75E3D424"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04E7040" w14:textId="77777777" w:rsidR="0092042E" w:rsidRPr="007A4053" w:rsidRDefault="0092042E" w:rsidP="0092042E">
            <w:pPr>
              <w:jc w:val="right"/>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1</w:t>
            </w:r>
          </w:p>
        </w:tc>
        <w:tc>
          <w:tcPr>
            <w:tcW w:w="1327" w:type="dxa"/>
            <w:tcBorders>
              <w:top w:val="nil"/>
              <w:left w:val="nil"/>
              <w:bottom w:val="single" w:sz="4" w:space="0" w:color="auto"/>
              <w:right w:val="single" w:sz="4" w:space="0" w:color="auto"/>
            </w:tcBorders>
            <w:vAlign w:val="bottom"/>
            <w:hideMark/>
          </w:tcPr>
          <w:p w14:paraId="1C3514CE"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luată de șef adjunct DT Orhei</w:t>
            </w:r>
          </w:p>
        </w:tc>
      </w:tr>
      <w:tr w:rsidR="0092042E" w:rsidRPr="00844B49" w14:paraId="2DDEA4EB" w14:textId="77777777" w:rsidTr="00B86C2F">
        <w:trPr>
          <w:trHeight w:val="600"/>
        </w:trPr>
        <w:tc>
          <w:tcPr>
            <w:tcW w:w="780" w:type="dxa"/>
            <w:tcBorders>
              <w:top w:val="nil"/>
              <w:left w:val="single" w:sz="4" w:space="0" w:color="auto"/>
              <w:bottom w:val="single" w:sz="4" w:space="0" w:color="auto"/>
              <w:right w:val="nil"/>
            </w:tcBorders>
            <w:shd w:val="clear" w:color="000000" w:fill="D9E1F2"/>
            <w:vAlign w:val="center"/>
            <w:hideMark/>
          </w:tcPr>
          <w:p w14:paraId="3306ACDD"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73</w:t>
            </w:r>
          </w:p>
        </w:tc>
        <w:tc>
          <w:tcPr>
            <w:tcW w:w="3860" w:type="dxa"/>
            <w:tcBorders>
              <w:top w:val="nil"/>
              <w:left w:val="single" w:sz="4" w:space="0" w:color="auto"/>
              <w:bottom w:val="single" w:sz="4" w:space="0" w:color="auto"/>
              <w:right w:val="nil"/>
            </w:tcBorders>
            <w:shd w:val="clear" w:color="000000" w:fill="D9E1F2"/>
            <w:vAlign w:val="center"/>
            <w:hideMark/>
          </w:tcPr>
          <w:p w14:paraId="222277C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1F5A9AF6"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1720" w:type="dxa"/>
            <w:tcBorders>
              <w:top w:val="nil"/>
              <w:left w:val="single" w:sz="4" w:space="0" w:color="auto"/>
              <w:bottom w:val="single" w:sz="4" w:space="0" w:color="auto"/>
              <w:right w:val="nil"/>
            </w:tcBorders>
            <w:shd w:val="clear" w:color="000000" w:fill="FFFFFF"/>
            <w:noWrap/>
            <w:vAlign w:val="center"/>
            <w:hideMark/>
          </w:tcPr>
          <w:p w14:paraId="71F79EA3"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38DDA29" w14:textId="77777777" w:rsidR="0092042E" w:rsidRPr="007A4053" w:rsidRDefault="0092042E" w:rsidP="0092042E">
            <w:pPr>
              <w:jc w:val="right"/>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1</w:t>
            </w:r>
          </w:p>
        </w:tc>
        <w:tc>
          <w:tcPr>
            <w:tcW w:w="1327" w:type="dxa"/>
            <w:tcBorders>
              <w:top w:val="nil"/>
              <w:left w:val="nil"/>
              <w:bottom w:val="single" w:sz="4" w:space="0" w:color="auto"/>
              <w:right w:val="single" w:sz="4" w:space="0" w:color="auto"/>
            </w:tcBorders>
            <w:vAlign w:val="bottom"/>
            <w:hideMark/>
          </w:tcPr>
          <w:p w14:paraId="33F735FB"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luată de programator SSTI</w:t>
            </w:r>
          </w:p>
        </w:tc>
      </w:tr>
      <w:tr w:rsidR="0092042E" w:rsidRPr="007A4053" w14:paraId="0C61E083"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516990D4"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single" w:sz="4" w:space="0" w:color="auto"/>
            </w:tcBorders>
            <w:noWrap/>
            <w:vAlign w:val="bottom"/>
            <w:hideMark/>
          </w:tcPr>
          <w:p w14:paraId="59E5FD7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single" w:sz="4" w:space="0" w:color="auto"/>
            </w:tcBorders>
            <w:noWrap/>
            <w:vAlign w:val="bottom"/>
            <w:hideMark/>
          </w:tcPr>
          <w:p w14:paraId="6739A003"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28BC6E81"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5FE8156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58A7971"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 </w:t>
            </w:r>
          </w:p>
        </w:tc>
      </w:tr>
      <w:tr w:rsidR="0092042E" w:rsidRPr="007A4053" w14:paraId="428E9ADF"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21EEA9C1"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autorizarea plăților</w:t>
            </w:r>
          </w:p>
        </w:tc>
        <w:tc>
          <w:tcPr>
            <w:tcW w:w="1720" w:type="dxa"/>
            <w:tcBorders>
              <w:top w:val="nil"/>
              <w:left w:val="nil"/>
              <w:bottom w:val="single" w:sz="4" w:space="0" w:color="auto"/>
              <w:right w:val="nil"/>
            </w:tcBorders>
            <w:shd w:val="clear" w:color="000000" w:fill="FFFFFF"/>
            <w:noWrap/>
            <w:vAlign w:val="center"/>
            <w:hideMark/>
          </w:tcPr>
          <w:p w14:paraId="5BF31260"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1714CEBC"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144BBE5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8D0EFDC"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 </w:t>
            </w:r>
          </w:p>
        </w:tc>
      </w:tr>
      <w:tr w:rsidR="0092042E" w:rsidRPr="007A4053" w14:paraId="43878BE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3D82F94"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74</w:t>
            </w:r>
          </w:p>
        </w:tc>
        <w:tc>
          <w:tcPr>
            <w:tcW w:w="3860" w:type="dxa"/>
            <w:tcBorders>
              <w:top w:val="nil"/>
              <w:left w:val="single" w:sz="4" w:space="0" w:color="auto"/>
              <w:bottom w:val="single" w:sz="4" w:space="0" w:color="auto"/>
              <w:right w:val="nil"/>
            </w:tcBorders>
            <w:shd w:val="clear" w:color="000000" w:fill="D9E1F2"/>
            <w:vAlign w:val="center"/>
            <w:hideMark/>
          </w:tcPr>
          <w:p w14:paraId="47A64769"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510E70B8"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32071A10"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557F9BC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B87CB1B"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 </w:t>
            </w:r>
          </w:p>
        </w:tc>
      </w:tr>
      <w:tr w:rsidR="0092042E" w:rsidRPr="007A4053" w14:paraId="6D43A0CD"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20FB0A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75</w:t>
            </w:r>
          </w:p>
        </w:tc>
        <w:tc>
          <w:tcPr>
            <w:tcW w:w="3860" w:type="dxa"/>
            <w:tcBorders>
              <w:top w:val="nil"/>
              <w:left w:val="single" w:sz="4" w:space="0" w:color="auto"/>
              <w:bottom w:val="single" w:sz="4" w:space="0" w:color="auto"/>
              <w:right w:val="nil"/>
            </w:tcBorders>
            <w:shd w:val="clear" w:color="000000" w:fill="D9E1F2"/>
            <w:vAlign w:val="center"/>
            <w:hideMark/>
          </w:tcPr>
          <w:p w14:paraId="6EF8E14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5CE7BFE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41BAE49A"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9E0CB4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FE41D4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1BFFF1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67CD64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76</w:t>
            </w:r>
          </w:p>
        </w:tc>
        <w:tc>
          <w:tcPr>
            <w:tcW w:w="3860" w:type="dxa"/>
            <w:tcBorders>
              <w:top w:val="nil"/>
              <w:left w:val="single" w:sz="4" w:space="0" w:color="auto"/>
              <w:bottom w:val="single" w:sz="4" w:space="0" w:color="auto"/>
              <w:right w:val="nil"/>
            </w:tcBorders>
            <w:shd w:val="clear" w:color="000000" w:fill="D9E1F2"/>
            <w:vAlign w:val="center"/>
            <w:hideMark/>
          </w:tcPr>
          <w:p w14:paraId="0E353AB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shd w:val="clear" w:color="000000" w:fill="FFFFFF"/>
            <w:noWrap/>
            <w:vAlign w:val="center"/>
            <w:hideMark/>
          </w:tcPr>
          <w:p w14:paraId="2B1B0914"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47380262"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4AC0335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A7E138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899746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DAA793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78</w:t>
            </w:r>
          </w:p>
        </w:tc>
        <w:tc>
          <w:tcPr>
            <w:tcW w:w="3860" w:type="dxa"/>
            <w:tcBorders>
              <w:top w:val="nil"/>
              <w:left w:val="single" w:sz="4" w:space="0" w:color="auto"/>
              <w:bottom w:val="single" w:sz="4" w:space="0" w:color="auto"/>
              <w:right w:val="nil"/>
            </w:tcBorders>
            <w:shd w:val="clear" w:color="000000" w:fill="D9E1F2"/>
            <w:vAlign w:val="center"/>
            <w:hideMark/>
          </w:tcPr>
          <w:p w14:paraId="2FF8F49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noWrap/>
            <w:vAlign w:val="center"/>
            <w:hideMark/>
          </w:tcPr>
          <w:p w14:paraId="7CCD2FBB"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66AD0D12"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17DB5A5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52647B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DE11D4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2141744"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80</w:t>
            </w:r>
          </w:p>
        </w:tc>
        <w:tc>
          <w:tcPr>
            <w:tcW w:w="3860" w:type="dxa"/>
            <w:tcBorders>
              <w:top w:val="nil"/>
              <w:left w:val="single" w:sz="4" w:space="0" w:color="auto"/>
              <w:bottom w:val="single" w:sz="4" w:space="0" w:color="auto"/>
              <w:right w:val="nil"/>
            </w:tcBorders>
            <w:shd w:val="clear" w:color="000000" w:fill="D9E1F2"/>
            <w:vAlign w:val="center"/>
            <w:hideMark/>
          </w:tcPr>
          <w:p w14:paraId="07CD893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superioară</w:t>
            </w:r>
          </w:p>
        </w:tc>
        <w:tc>
          <w:tcPr>
            <w:tcW w:w="1720" w:type="dxa"/>
            <w:tcBorders>
              <w:top w:val="nil"/>
              <w:left w:val="single" w:sz="4" w:space="0" w:color="auto"/>
              <w:bottom w:val="single" w:sz="4" w:space="0" w:color="auto"/>
              <w:right w:val="nil"/>
            </w:tcBorders>
            <w:shd w:val="clear" w:color="000000" w:fill="FFFFFF"/>
            <w:noWrap/>
            <w:vAlign w:val="center"/>
            <w:hideMark/>
          </w:tcPr>
          <w:p w14:paraId="731599A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1EB5A9D7"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A4159D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821A5C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595294D" w14:textId="77777777" w:rsidTr="00B86C2F">
        <w:trPr>
          <w:trHeight w:val="900"/>
        </w:trPr>
        <w:tc>
          <w:tcPr>
            <w:tcW w:w="780" w:type="dxa"/>
            <w:tcBorders>
              <w:top w:val="nil"/>
              <w:left w:val="single" w:sz="4" w:space="0" w:color="auto"/>
              <w:bottom w:val="single" w:sz="4" w:space="0" w:color="auto"/>
              <w:right w:val="nil"/>
            </w:tcBorders>
            <w:shd w:val="clear" w:color="000000" w:fill="D9E1F2"/>
            <w:vAlign w:val="center"/>
            <w:hideMark/>
          </w:tcPr>
          <w:p w14:paraId="002E0FB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021E3CF9"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shd w:val="clear" w:color="000000" w:fill="FFFFFF"/>
            <w:noWrap/>
            <w:vAlign w:val="center"/>
            <w:hideMark/>
          </w:tcPr>
          <w:p w14:paraId="5D15CD3C"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00"/>
            <w:noWrap/>
            <w:vAlign w:val="center"/>
            <w:hideMark/>
          </w:tcPr>
          <w:p w14:paraId="286F6887"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936" w:type="dxa"/>
            <w:tcBorders>
              <w:top w:val="nil"/>
              <w:left w:val="single" w:sz="4" w:space="0" w:color="auto"/>
              <w:bottom w:val="single" w:sz="4" w:space="0" w:color="auto"/>
              <w:right w:val="single" w:sz="4" w:space="0" w:color="auto"/>
            </w:tcBorders>
            <w:noWrap/>
            <w:vAlign w:val="bottom"/>
            <w:hideMark/>
          </w:tcPr>
          <w:p w14:paraId="5509D29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vAlign w:val="bottom"/>
            <w:hideMark/>
          </w:tcPr>
          <w:p w14:paraId="74E1CD7D"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transferată la Direcția audit intern</w:t>
            </w:r>
          </w:p>
        </w:tc>
      </w:tr>
      <w:tr w:rsidR="0092042E" w:rsidRPr="007A4053" w14:paraId="57ADD1C4" w14:textId="77777777" w:rsidTr="00B86C2F">
        <w:trPr>
          <w:trHeight w:val="375"/>
        </w:trPr>
        <w:tc>
          <w:tcPr>
            <w:tcW w:w="780" w:type="dxa"/>
            <w:tcBorders>
              <w:top w:val="nil"/>
              <w:left w:val="single" w:sz="4" w:space="0" w:color="auto"/>
              <w:bottom w:val="single" w:sz="4" w:space="0" w:color="auto"/>
              <w:right w:val="single" w:sz="4" w:space="0" w:color="auto"/>
            </w:tcBorders>
            <w:noWrap/>
            <w:vAlign w:val="center"/>
            <w:hideMark/>
          </w:tcPr>
          <w:p w14:paraId="165E303D"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366D4FA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1A959C0D" w14:textId="77777777" w:rsidR="0092042E" w:rsidRPr="007A4053" w:rsidRDefault="0092042E" w:rsidP="0092042E">
            <w:pPr>
              <w:jc w:val="center"/>
              <w:rPr>
                <w:b/>
                <w:bCs/>
                <w:i/>
                <w:iCs/>
                <w:color w:val="007BB8"/>
                <w:sz w:val="24"/>
                <w:szCs w:val="24"/>
                <w:lang w:val="ro-RO" w:eastAsia="ro-RO"/>
              </w:rPr>
            </w:pPr>
            <w:r w:rsidRPr="007A4053">
              <w:rPr>
                <w:b/>
                <w:bCs/>
                <w:i/>
                <w:iCs/>
                <w:color w:val="007BB8"/>
                <w:sz w:val="24"/>
                <w:szCs w:val="24"/>
                <w:lang w:val="ro-RO" w:eastAsia="ro-RO"/>
              </w:rPr>
              <w:t>8</w:t>
            </w:r>
          </w:p>
        </w:tc>
        <w:tc>
          <w:tcPr>
            <w:tcW w:w="1720" w:type="dxa"/>
            <w:tcBorders>
              <w:top w:val="nil"/>
              <w:left w:val="nil"/>
              <w:bottom w:val="single" w:sz="4" w:space="0" w:color="auto"/>
              <w:right w:val="single" w:sz="4" w:space="0" w:color="auto"/>
            </w:tcBorders>
            <w:vAlign w:val="center"/>
            <w:hideMark/>
          </w:tcPr>
          <w:p w14:paraId="78906527"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56857F7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A78645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21E80C9"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42553195"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verificare pe teren</w:t>
            </w:r>
          </w:p>
        </w:tc>
        <w:tc>
          <w:tcPr>
            <w:tcW w:w="1720" w:type="dxa"/>
            <w:tcBorders>
              <w:top w:val="nil"/>
              <w:left w:val="nil"/>
              <w:bottom w:val="single" w:sz="4" w:space="0" w:color="auto"/>
              <w:right w:val="nil"/>
            </w:tcBorders>
            <w:shd w:val="clear" w:color="000000" w:fill="FFFFFF"/>
            <w:noWrap/>
            <w:vAlign w:val="center"/>
            <w:hideMark/>
          </w:tcPr>
          <w:p w14:paraId="595BF1C0"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37563DAC"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0288D10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5C8598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903B8A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73F5E1B"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81</w:t>
            </w:r>
          </w:p>
        </w:tc>
        <w:tc>
          <w:tcPr>
            <w:tcW w:w="3860" w:type="dxa"/>
            <w:tcBorders>
              <w:top w:val="nil"/>
              <w:left w:val="single" w:sz="4" w:space="0" w:color="auto"/>
              <w:bottom w:val="single" w:sz="4" w:space="0" w:color="auto"/>
              <w:right w:val="nil"/>
            </w:tcBorders>
            <w:shd w:val="clear" w:color="000000" w:fill="D9E1F2"/>
            <w:vAlign w:val="center"/>
            <w:hideMark/>
          </w:tcPr>
          <w:p w14:paraId="050A2FC5"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72D749A4"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483117C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1E6B242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F57091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C2860D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ECFB29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82</w:t>
            </w:r>
          </w:p>
        </w:tc>
        <w:tc>
          <w:tcPr>
            <w:tcW w:w="3860" w:type="dxa"/>
            <w:tcBorders>
              <w:top w:val="nil"/>
              <w:left w:val="single" w:sz="4" w:space="0" w:color="auto"/>
              <w:bottom w:val="single" w:sz="4" w:space="0" w:color="auto"/>
              <w:right w:val="nil"/>
            </w:tcBorders>
            <w:shd w:val="clear" w:color="000000" w:fill="D9E1F2"/>
            <w:vAlign w:val="center"/>
            <w:hideMark/>
          </w:tcPr>
          <w:p w14:paraId="41030F1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 adjunct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2D67B795"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7EFAA61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70C3C8A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1F697C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486773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416F10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83</w:t>
            </w:r>
          </w:p>
        </w:tc>
        <w:tc>
          <w:tcPr>
            <w:tcW w:w="3860" w:type="dxa"/>
            <w:tcBorders>
              <w:top w:val="nil"/>
              <w:left w:val="single" w:sz="4" w:space="0" w:color="auto"/>
              <w:bottom w:val="single" w:sz="4" w:space="0" w:color="auto"/>
              <w:right w:val="nil"/>
            </w:tcBorders>
            <w:shd w:val="clear" w:color="000000" w:fill="D9E1F2"/>
            <w:vAlign w:val="center"/>
            <w:hideMark/>
          </w:tcPr>
          <w:p w14:paraId="7F28FE0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62A6D2CC" w14:textId="77777777" w:rsidR="0092042E" w:rsidRPr="007A4053" w:rsidRDefault="0092042E" w:rsidP="0092042E">
            <w:pPr>
              <w:jc w:val="center"/>
              <w:rPr>
                <w:sz w:val="28"/>
                <w:szCs w:val="28"/>
                <w:lang w:val="ro-RO" w:eastAsia="ro-RO"/>
              </w:rPr>
            </w:pPr>
            <w:r w:rsidRPr="007A4053">
              <w:rPr>
                <w:sz w:val="28"/>
                <w:szCs w:val="28"/>
                <w:lang w:val="ro-RO" w:eastAsia="ro-RO"/>
              </w:rPr>
              <w:t>3</w:t>
            </w:r>
          </w:p>
        </w:tc>
        <w:tc>
          <w:tcPr>
            <w:tcW w:w="1720" w:type="dxa"/>
            <w:tcBorders>
              <w:top w:val="nil"/>
              <w:left w:val="single" w:sz="4" w:space="0" w:color="auto"/>
              <w:bottom w:val="single" w:sz="4" w:space="0" w:color="auto"/>
              <w:right w:val="nil"/>
            </w:tcBorders>
            <w:shd w:val="clear" w:color="000000" w:fill="FFFFFF"/>
            <w:noWrap/>
            <w:vAlign w:val="center"/>
            <w:hideMark/>
          </w:tcPr>
          <w:p w14:paraId="34F1BE0B" w14:textId="77777777" w:rsidR="0092042E" w:rsidRPr="007A4053" w:rsidRDefault="0092042E" w:rsidP="0092042E">
            <w:pPr>
              <w:jc w:val="center"/>
              <w:rPr>
                <w:sz w:val="28"/>
                <w:szCs w:val="28"/>
                <w:lang w:val="ro-RO" w:eastAsia="ro-RO"/>
              </w:rPr>
            </w:pPr>
            <w:r w:rsidRPr="007A4053">
              <w:rPr>
                <w:sz w:val="28"/>
                <w:szCs w:val="28"/>
                <w:lang w:val="ro-RO" w:eastAsia="ro-RO"/>
              </w:rPr>
              <w:t>3</w:t>
            </w:r>
          </w:p>
        </w:tc>
        <w:tc>
          <w:tcPr>
            <w:tcW w:w="936" w:type="dxa"/>
            <w:tcBorders>
              <w:top w:val="nil"/>
              <w:left w:val="single" w:sz="4" w:space="0" w:color="auto"/>
              <w:bottom w:val="single" w:sz="4" w:space="0" w:color="auto"/>
              <w:right w:val="single" w:sz="4" w:space="0" w:color="auto"/>
            </w:tcBorders>
            <w:noWrap/>
            <w:vAlign w:val="bottom"/>
            <w:hideMark/>
          </w:tcPr>
          <w:p w14:paraId="39146E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FF27BD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2D46414"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5997AE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88</w:t>
            </w:r>
          </w:p>
        </w:tc>
        <w:tc>
          <w:tcPr>
            <w:tcW w:w="3860" w:type="dxa"/>
            <w:tcBorders>
              <w:top w:val="nil"/>
              <w:left w:val="single" w:sz="4" w:space="0" w:color="auto"/>
              <w:bottom w:val="single" w:sz="4" w:space="0" w:color="auto"/>
              <w:right w:val="nil"/>
            </w:tcBorders>
            <w:shd w:val="clear" w:color="000000" w:fill="D9E1F2"/>
            <w:vAlign w:val="center"/>
            <w:hideMark/>
          </w:tcPr>
          <w:p w14:paraId="4C0E14F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noWrap/>
            <w:vAlign w:val="center"/>
            <w:hideMark/>
          </w:tcPr>
          <w:p w14:paraId="53462D87" w14:textId="77777777" w:rsidR="0092042E" w:rsidRPr="007A4053" w:rsidRDefault="0092042E" w:rsidP="0092042E">
            <w:pPr>
              <w:jc w:val="center"/>
              <w:rPr>
                <w:sz w:val="28"/>
                <w:szCs w:val="28"/>
                <w:lang w:val="ro-RO" w:eastAsia="ro-RO"/>
              </w:rPr>
            </w:pPr>
            <w:r w:rsidRPr="007A4053">
              <w:rPr>
                <w:sz w:val="28"/>
                <w:szCs w:val="28"/>
                <w:lang w:val="ro-RO" w:eastAsia="ro-RO"/>
              </w:rPr>
              <w:t>3</w:t>
            </w:r>
          </w:p>
        </w:tc>
        <w:tc>
          <w:tcPr>
            <w:tcW w:w="1720" w:type="dxa"/>
            <w:tcBorders>
              <w:top w:val="nil"/>
              <w:left w:val="single" w:sz="4" w:space="0" w:color="auto"/>
              <w:bottom w:val="single" w:sz="4" w:space="0" w:color="auto"/>
              <w:right w:val="nil"/>
            </w:tcBorders>
            <w:shd w:val="clear" w:color="000000" w:fill="FFFFFF"/>
            <w:noWrap/>
            <w:vAlign w:val="center"/>
            <w:hideMark/>
          </w:tcPr>
          <w:p w14:paraId="464D74ED" w14:textId="77777777" w:rsidR="0092042E" w:rsidRPr="007A4053" w:rsidRDefault="0092042E" w:rsidP="0092042E">
            <w:pPr>
              <w:jc w:val="center"/>
              <w:rPr>
                <w:sz w:val="28"/>
                <w:szCs w:val="28"/>
                <w:lang w:val="ro-RO" w:eastAsia="ro-RO"/>
              </w:rPr>
            </w:pPr>
            <w:r w:rsidRPr="007A4053">
              <w:rPr>
                <w:sz w:val="28"/>
                <w:szCs w:val="28"/>
                <w:lang w:val="ro-RO" w:eastAsia="ro-RO"/>
              </w:rPr>
              <w:t>3</w:t>
            </w:r>
          </w:p>
        </w:tc>
        <w:tc>
          <w:tcPr>
            <w:tcW w:w="936" w:type="dxa"/>
            <w:tcBorders>
              <w:top w:val="nil"/>
              <w:left w:val="single" w:sz="4" w:space="0" w:color="auto"/>
              <w:bottom w:val="single" w:sz="4" w:space="0" w:color="auto"/>
              <w:right w:val="single" w:sz="4" w:space="0" w:color="auto"/>
            </w:tcBorders>
            <w:noWrap/>
            <w:vAlign w:val="bottom"/>
            <w:hideMark/>
          </w:tcPr>
          <w:p w14:paraId="248B7C9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6388F0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609E163" w14:textId="77777777" w:rsidTr="00B86C2F">
        <w:trPr>
          <w:trHeight w:val="900"/>
        </w:trPr>
        <w:tc>
          <w:tcPr>
            <w:tcW w:w="780" w:type="dxa"/>
            <w:tcBorders>
              <w:top w:val="nil"/>
              <w:left w:val="single" w:sz="4" w:space="0" w:color="auto"/>
              <w:bottom w:val="single" w:sz="4" w:space="0" w:color="auto"/>
              <w:right w:val="nil"/>
            </w:tcBorders>
            <w:shd w:val="clear" w:color="000000" w:fill="D9E1F2"/>
            <w:vAlign w:val="center"/>
            <w:hideMark/>
          </w:tcPr>
          <w:p w14:paraId="791006E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76E5386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shd w:val="clear" w:color="000000" w:fill="FFFFFF"/>
            <w:noWrap/>
            <w:vAlign w:val="center"/>
            <w:hideMark/>
          </w:tcPr>
          <w:p w14:paraId="52B2F1D6"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00"/>
            <w:noWrap/>
            <w:vAlign w:val="center"/>
            <w:hideMark/>
          </w:tcPr>
          <w:p w14:paraId="35F46DCB"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936" w:type="dxa"/>
            <w:tcBorders>
              <w:top w:val="nil"/>
              <w:left w:val="single" w:sz="4" w:space="0" w:color="auto"/>
              <w:bottom w:val="single" w:sz="4" w:space="0" w:color="auto"/>
              <w:right w:val="single" w:sz="4" w:space="0" w:color="auto"/>
            </w:tcBorders>
            <w:noWrap/>
            <w:vAlign w:val="bottom"/>
            <w:hideMark/>
          </w:tcPr>
          <w:p w14:paraId="7D24D06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vAlign w:val="bottom"/>
            <w:hideMark/>
          </w:tcPr>
          <w:p w14:paraId="085CAA9C"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transferată la Direcția audit intern</w:t>
            </w:r>
          </w:p>
        </w:tc>
      </w:tr>
      <w:tr w:rsidR="0092042E" w:rsidRPr="007A4053" w14:paraId="6603CAFD"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24186E14"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5843CA4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3BB518C2"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9</w:t>
            </w:r>
          </w:p>
        </w:tc>
        <w:tc>
          <w:tcPr>
            <w:tcW w:w="1720" w:type="dxa"/>
            <w:tcBorders>
              <w:top w:val="nil"/>
              <w:left w:val="nil"/>
              <w:bottom w:val="single" w:sz="4" w:space="0" w:color="auto"/>
              <w:right w:val="single" w:sz="4" w:space="0" w:color="auto"/>
            </w:tcBorders>
            <w:vAlign w:val="center"/>
            <w:hideMark/>
          </w:tcPr>
          <w:p w14:paraId="2D839F12"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8</w:t>
            </w:r>
          </w:p>
        </w:tc>
        <w:tc>
          <w:tcPr>
            <w:tcW w:w="936" w:type="dxa"/>
            <w:tcBorders>
              <w:top w:val="nil"/>
              <w:left w:val="nil"/>
              <w:bottom w:val="single" w:sz="4" w:space="0" w:color="auto"/>
              <w:right w:val="single" w:sz="4" w:space="0" w:color="auto"/>
            </w:tcBorders>
            <w:noWrap/>
            <w:vAlign w:val="bottom"/>
            <w:hideMark/>
          </w:tcPr>
          <w:p w14:paraId="2D7A522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8AE692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816BEF3"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3A8F27FF"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monitorizare post-achitare</w:t>
            </w:r>
          </w:p>
        </w:tc>
        <w:tc>
          <w:tcPr>
            <w:tcW w:w="1720" w:type="dxa"/>
            <w:tcBorders>
              <w:top w:val="nil"/>
              <w:left w:val="nil"/>
              <w:bottom w:val="single" w:sz="4" w:space="0" w:color="auto"/>
              <w:right w:val="nil"/>
            </w:tcBorders>
            <w:shd w:val="clear" w:color="000000" w:fill="FFFFFF"/>
            <w:noWrap/>
            <w:vAlign w:val="center"/>
            <w:hideMark/>
          </w:tcPr>
          <w:p w14:paraId="20FE448B"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55985958"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50A85E6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63B9D8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A798960"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BA83CA1"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89</w:t>
            </w:r>
          </w:p>
        </w:tc>
        <w:tc>
          <w:tcPr>
            <w:tcW w:w="3860" w:type="dxa"/>
            <w:tcBorders>
              <w:top w:val="nil"/>
              <w:left w:val="single" w:sz="4" w:space="0" w:color="auto"/>
              <w:bottom w:val="single" w:sz="4" w:space="0" w:color="auto"/>
              <w:right w:val="nil"/>
            </w:tcBorders>
            <w:shd w:val="clear" w:color="000000" w:fill="D9E1F2"/>
            <w:vAlign w:val="center"/>
            <w:hideMark/>
          </w:tcPr>
          <w:p w14:paraId="402AC9D9"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448E701C"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276FB9B1"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43374C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5138F9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EC7C3A4"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397EDB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90</w:t>
            </w:r>
          </w:p>
        </w:tc>
        <w:tc>
          <w:tcPr>
            <w:tcW w:w="3860" w:type="dxa"/>
            <w:tcBorders>
              <w:top w:val="nil"/>
              <w:left w:val="single" w:sz="4" w:space="0" w:color="auto"/>
              <w:bottom w:val="single" w:sz="4" w:space="0" w:color="auto"/>
              <w:right w:val="nil"/>
            </w:tcBorders>
            <w:shd w:val="clear" w:color="000000" w:fill="D9E1F2"/>
            <w:vAlign w:val="center"/>
            <w:hideMark/>
          </w:tcPr>
          <w:p w14:paraId="36871DA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788A8FBF"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76B99608"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8BDB6A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115075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700705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0A92A0B"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92</w:t>
            </w:r>
          </w:p>
        </w:tc>
        <w:tc>
          <w:tcPr>
            <w:tcW w:w="3860" w:type="dxa"/>
            <w:tcBorders>
              <w:top w:val="nil"/>
              <w:left w:val="single" w:sz="4" w:space="0" w:color="auto"/>
              <w:bottom w:val="single" w:sz="4" w:space="0" w:color="auto"/>
              <w:right w:val="nil"/>
            </w:tcBorders>
            <w:shd w:val="clear" w:color="000000" w:fill="D9E1F2"/>
            <w:vAlign w:val="center"/>
            <w:hideMark/>
          </w:tcPr>
          <w:p w14:paraId="14BEBC12"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noWrap/>
            <w:vAlign w:val="center"/>
            <w:hideMark/>
          </w:tcPr>
          <w:p w14:paraId="7441AA5F"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1631E252"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12C4152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76CE10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08FB39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6E20A40"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93</w:t>
            </w:r>
          </w:p>
        </w:tc>
        <w:tc>
          <w:tcPr>
            <w:tcW w:w="3860" w:type="dxa"/>
            <w:tcBorders>
              <w:top w:val="nil"/>
              <w:left w:val="single" w:sz="4" w:space="0" w:color="auto"/>
              <w:bottom w:val="single" w:sz="4" w:space="0" w:color="auto"/>
              <w:right w:val="nil"/>
            </w:tcBorders>
            <w:shd w:val="clear" w:color="000000" w:fill="D9E1F2"/>
            <w:vAlign w:val="center"/>
            <w:hideMark/>
          </w:tcPr>
          <w:p w14:paraId="08B01AE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shd w:val="clear" w:color="000000" w:fill="FFFFFF"/>
            <w:noWrap/>
            <w:vAlign w:val="center"/>
            <w:hideMark/>
          </w:tcPr>
          <w:p w14:paraId="67041D93"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23EF8990"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77D282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779A3D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CBC4FBE"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53E8A58E"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1F24175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46A168BC" w14:textId="77777777" w:rsidR="0092042E" w:rsidRPr="007A4053" w:rsidRDefault="0092042E" w:rsidP="0092042E">
            <w:pPr>
              <w:jc w:val="center"/>
              <w:rPr>
                <w:b/>
                <w:bCs/>
                <w:i/>
                <w:iCs/>
                <w:color w:val="007BB8"/>
                <w:sz w:val="24"/>
                <w:szCs w:val="24"/>
                <w:lang w:val="ro-RO" w:eastAsia="ro-RO"/>
              </w:rPr>
            </w:pPr>
            <w:r w:rsidRPr="007A4053">
              <w:rPr>
                <w:b/>
                <w:bCs/>
                <w:i/>
                <w:iCs/>
                <w:color w:val="007BB8"/>
                <w:sz w:val="24"/>
                <w:szCs w:val="24"/>
                <w:lang w:val="ro-RO" w:eastAsia="ro-RO"/>
              </w:rPr>
              <w:t> </w:t>
            </w:r>
          </w:p>
        </w:tc>
        <w:tc>
          <w:tcPr>
            <w:tcW w:w="1720" w:type="dxa"/>
            <w:tcBorders>
              <w:top w:val="nil"/>
              <w:left w:val="nil"/>
              <w:bottom w:val="single" w:sz="4" w:space="0" w:color="auto"/>
              <w:right w:val="single" w:sz="4" w:space="0" w:color="auto"/>
            </w:tcBorders>
            <w:vAlign w:val="center"/>
            <w:hideMark/>
          </w:tcPr>
          <w:p w14:paraId="393BCA3E"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5</w:t>
            </w:r>
          </w:p>
        </w:tc>
        <w:tc>
          <w:tcPr>
            <w:tcW w:w="936" w:type="dxa"/>
            <w:tcBorders>
              <w:top w:val="nil"/>
              <w:left w:val="nil"/>
              <w:bottom w:val="single" w:sz="4" w:space="0" w:color="auto"/>
              <w:right w:val="single" w:sz="4" w:space="0" w:color="auto"/>
            </w:tcBorders>
            <w:noWrap/>
            <w:vAlign w:val="bottom"/>
            <w:hideMark/>
          </w:tcPr>
          <w:p w14:paraId="45CA6D1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1C8BB0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D48807E"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2F4BEF17"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Bălți</w:t>
            </w:r>
          </w:p>
        </w:tc>
        <w:tc>
          <w:tcPr>
            <w:tcW w:w="1720" w:type="dxa"/>
            <w:tcBorders>
              <w:top w:val="nil"/>
              <w:left w:val="nil"/>
              <w:bottom w:val="single" w:sz="4" w:space="0" w:color="auto"/>
              <w:right w:val="nil"/>
            </w:tcBorders>
            <w:shd w:val="clear" w:color="000000" w:fill="FFFFFF"/>
            <w:noWrap/>
            <w:vAlign w:val="center"/>
            <w:hideMark/>
          </w:tcPr>
          <w:p w14:paraId="0F1FFF45"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5990ADF4"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1E6E4E7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8C4B46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0A9607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17655C3"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94</w:t>
            </w:r>
          </w:p>
        </w:tc>
        <w:tc>
          <w:tcPr>
            <w:tcW w:w="3860" w:type="dxa"/>
            <w:tcBorders>
              <w:top w:val="nil"/>
              <w:left w:val="single" w:sz="4" w:space="0" w:color="auto"/>
              <w:bottom w:val="single" w:sz="4" w:space="0" w:color="auto"/>
              <w:right w:val="nil"/>
            </w:tcBorders>
            <w:shd w:val="clear" w:color="000000" w:fill="D9E1F2"/>
            <w:vAlign w:val="center"/>
            <w:hideMark/>
          </w:tcPr>
          <w:p w14:paraId="13C4FA93"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06CD9FFD"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197F646F"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73CC0A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0B7A7B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D40293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CE74274"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95</w:t>
            </w:r>
          </w:p>
        </w:tc>
        <w:tc>
          <w:tcPr>
            <w:tcW w:w="3860" w:type="dxa"/>
            <w:tcBorders>
              <w:top w:val="nil"/>
              <w:left w:val="single" w:sz="4" w:space="0" w:color="auto"/>
              <w:bottom w:val="single" w:sz="4" w:space="0" w:color="auto"/>
              <w:right w:val="nil"/>
            </w:tcBorders>
            <w:shd w:val="clear" w:color="000000" w:fill="D9E1F2"/>
            <w:vAlign w:val="center"/>
            <w:hideMark/>
          </w:tcPr>
          <w:p w14:paraId="6EED0D1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171CA668"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41289AB4"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DC3CAB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B4410A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C73595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17A0CB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97</w:t>
            </w:r>
          </w:p>
        </w:tc>
        <w:tc>
          <w:tcPr>
            <w:tcW w:w="3860" w:type="dxa"/>
            <w:tcBorders>
              <w:top w:val="nil"/>
              <w:left w:val="single" w:sz="4" w:space="0" w:color="auto"/>
              <w:bottom w:val="single" w:sz="4" w:space="0" w:color="auto"/>
              <w:right w:val="nil"/>
            </w:tcBorders>
            <w:shd w:val="clear" w:color="000000" w:fill="D9E1F2"/>
            <w:vAlign w:val="center"/>
            <w:hideMark/>
          </w:tcPr>
          <w:p w14:paraId="12463A8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shd w:val="clear" w:color="000000" w:fill="FFFFFF"/>
            <w:noWrap/>
            <w:vAlign w:val="center"/>
            <w:hideMark/>
          </w:tcPr>
          <w:p w14:paraId="2B40C894"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6F5BA6B0"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2A168E5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E60A3A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174F87B"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038563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98</w:t>
            </w:r>
          </w:p>
        </w:tc>
        <w:tc>
          <w:tcPr>
            <w:tcW w:w="3860" w:type="dxa"/>
            <w:tcBorders>
              <w:top w:val="nil"/>
              <w:left w:val="single" w:sz="4" w:space="0" w:color="auto"/>
              <w:bottom w:val="single" w:sz="4" w:space="0" w:color="auto"/>
              <w:right w:val="nil"/>
            </w:tcBorders>
            <w:shd w:val="clear" w:color="000000" w:fill="D9E1F2"/>
            <w:vAlign w:val="center"/>
            <w:hideMark/>
          </w:tcPr>
          <w:p w14:paraId="5C5091D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noWrap/>
            <w:vAlign w:val="center"/>
            <w:hideMark/>
          </w:tcPr>
          <w:p w14:paraId="19F7A360"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4C434B2D"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4CA7EB1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0F3BBB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CAEA3B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F6D4578"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100</w:t>
            </w:r>
          </w:p>
        </w:tc>
        <w:tc>
          <w:tcPr>
            <w:tcW w:w="3860" w:type="dxa"/>
            <w:tcBorders>
              <w:top w:val="nil"/>
              <w:left w:val="single" w:sz="4" w:space="0" w:color="auto"/>
              <w:bottom w:val="single" w:sz="4" w:space="0" w:color="auto"/>
              <w:right w:val="nil"/>
            </w:tcBorders>
            <w:shd w:val="clear" w:color="000000" w:fill="D9E1F2"/>
            <w:vAlign w:val="center"/>
            <w:hideMark/>
          </w:tcPr>
          <w:p w14:paraId="1E0F150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shd w:val="clear" w:color="000000" w:fill="FFFFFF"/>
            <w:noWrap/>
            <w:vAlign w:val="center"/>
            <w:hideMark/>
          </w:tcPr>
          <w:p w14:paraId="43A6FD2B"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784B40F8"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7A086EF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094EF5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C4373FC" w14:textId="77777777" w:rsidTr="00B86C2F">
        <w:trPr>
          <w:trHeight w:val="390"/>
        </w:trPr>
        <w:tc>
          <w:tcPr>
            <w:tcW w:w="780" w:type="dxa"/>
            <w:tcBorders>
              <w:top w:val="nil"/>
              <w:left w:val="single" w:sz="4" w:space="0" w:color="auto"/>
              <w:bottom w:val="single" w:sz="4" w:space="0" w:color="auto"/>
              <w:right w:val="single" w:sz="4" w:space="0" w:color="auto"/>
            </w:tcBorders>
            <w:noWrap/>
            <w:vAlign w:val="bottom"/>
            <w:hideMark/>
          </w:tcPr>
          <w:p w14:paraId="32CB656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center"/>
            <w:hideMark/>
          </w:tcPr>
          <w:p w14:paraId="3FFE8DB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238F8923" w14:textId="77777777" w:rsidR="0092042E" w:rsidRPr="007A4053" w:rsidRDefault="0092042E" w:rsidP="0092042E">
            <w:pPr>
              <w:jc w:val="center"/>
              <w:rPr>
                <w:b/>
                <w:bCs/>
                <w:i/>
                <w:iCs/>
                <w:color w:val="FF0000"/>
                <w:sz w:val="28"/>
                <w:szCs w:val="28"/>
                <w:lang w:val="ro-RO" w:eastAsia="ro-RO"/>
              </w:rPr>
            </w:pPr>
            <w:r w:rsidRPr="007A4053">
              <w:rPr>
                <w:b/>
                <w:bCs/>
                <w:i/>
                <w:iCs/>
                <w:color w:val="FF0000"/>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548CCD85"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38B53DE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C15D2C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E4FE545"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12C548AA"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lastRenderedPageBreak/>
              <w:t>Direcția teritorială Cahul</w:t>
            </w:r>
          </w:p>
        </w:tc>
        <w:tc>
          <w:tcPr>
            <w:tcW w:w="1720" w:type="dxa"/>
            <w:tcBorders>
              <w:top w:val="nil"/>
              <w:left w:val="nil"/>
              <w:bottom w:val="single" w:sz="4" w:space="0" w:color="auto"/>
              <w:right w:val="nil"/>
            </w:tcBorders>
            <w:shd w:val="clear" w:color="000000" w:fill="FFFFFF"/>
            <w:noWrap/>
            <w:vAlign w:val="center"/>
            <w:hideMark/>
          </w:tcPr>
          <w:p w14:paraId="35816B7D"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41056A0F"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07C29E8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047D1F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E9E1D0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A1B8CC5"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101</w:t>
            </w:r>
          </w:p>
        </w:tc>
        <w:tc>
          <w:tcPr>
            <w:tcW w:w="3860" w:type="dxa"/>
            <w:tcBorders>
              <w:top w:val="nil"/>
              <w:left w:val="single" w:sz="4" w:space="0" w:color="auto"/>
              <w:bottom w:val="single" w:sz="4" w:space="0" w:color="auto"/>
              <w:right w:val="nil"/>
            </w:tcBorders>
            <w:shd w:val="clear" w:color="000000" w:fill="D9E1F2"/>
            <w:vAlign w:val="center"/>
            <w:hideMark/>
          </w:tcPr>
          <w:p w14:paraId="5DF4090D"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Șefă direcție</w:t>
            </w:r>
          </w:p>
        </w:tc>
        <w:tc>
          <w:tcPr>
            <w:tcW w:w="1720" w:type="dxa"/>
            <w:tcBorders>
              <w:top w:val="nil"/>
              <w:left w:val="single" w:sz="4" w:space="0" w:color="auto"/>
              <w:bottom w:val="single" w:sz="4" w:space="0" w:color="auto"/>
              <w:right w:val="nil"/>
            </w:tcBorders>
            <w:vAlign w:val="bottom"/>
            <w:hideMark/>
          </w:tcPr>
          <w:p w14:paraId="760C2D5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4C35030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8C11C7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36D2E8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92449B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2CD3DCE"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102</w:t>
            </w:r>
          </w:p>
        </w:tc>
        <w:tc>
          <w:tcPr>
            <w:tcW w:w="3860" w:type="dxa"/>
            <w:tcBorders>
              <w:top w:val="nil"/>
              <w:left w:val="single" w:sz="4" w:space="0" w:color="auto"/>
              <w:bottom w:val="single" w:sz="4" w:space="0" w:color="auto"/>
              <w:right w:val="nil"/>
            </w:tcBorders>
            <w:shd w:val="clear" w:color="000000" w:fill="D9E1F2"/>
            <w:vAlign w:val="center"/>
            <w:hideMark/>
          </w:tcPr>
          <w:p w14:paraId="46C90FF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 direcție adjunct</w:t>
            </w:r>
          </w:p>
        </w:tc>
        <w:tc>
          <w:tcPr>
            <w:tcW w:w="1720" w:type="dxa"/>
            <w:tcBorders>
              <w:top w:val="nil"/>
              <w:left w:val="single" w:sz="4" w:space="0" w:color="auto"/>
              <w:bottom w:val="single" w:sz="4" w:space="0" w:color="auto"/>
              <w:right w:val="nil"/>
            </w:tcBorders>
            <w:vAlign w:val="bottom"/>
            <w:hideMark/>
          </w:tcPr>
          <w:p w14:paraId="2A76EBA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F3BF70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A7FD32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4D5622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CE59F1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02CC480"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103</w:t>
            </w:r>
          </w:p>
        </w:tc>
        <w:tc>
          <w:tcPr>
            <w:tcW w:w="3860" w:type="dxa"/>
            <w:tcBorders>
              <w:top w:val="nil"/>
              <w:left w:val="single" w:sz="4" w:space="0" w:color="auto"/>
              <w:bottom w:val="single" w:sz="4" w:space="0" w:color="auto"/>
              <w:right w:val="nil"/>
            </w:tcBorders>
            <w:shd w:val="clear" w:color="000000" w:fill="D9E1F2"/>
            <w:vAlign w:val="center"/>
            <w:hideMark/>
          </w:tcPr>
          <w:p w14:paraId="607B463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7442163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265AC1C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02C7BC2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3897F4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F17B6F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015185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106</w:t>
            </w:r>
          </w:p>
        </w:tc>
        <w:tc>
          <w:tcPr>
            <w:tcW w:w="3860" w:type="dxa"/>
            <w:tcBorders>
              <w:top w:val="nil"/>
              <w:left w:val="single" w:sz="4" w:space="0" w:color="auto"/>
              <w:bottom w:val="single" w:sz="4" w:space="0" w:color="auto"/>
              <w:right w:val="nil"/>
            </w:tcBorders>
            <w:shd w:val="clear" w:color="000000" w:fill="D9E1F2"/>
            <w:vAlign w:val="center"/>
            <w:hideMark/>
          </w:tcPr>
          <w:p w14:paraId="2453730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3071DBC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1B09D05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6289778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EBBA0E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1170D04"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BD3432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107</w:t>
            </w:r>
          </w:p>
        </w:tc>
        <w:tc>
          <w:tcPr>
            <w:tcW w:w="3860" w:type="dxa"/>
            <w:tcBorders>
              <w:top w:val="nil"/>
              <w:left w:val="single" w:sz="4" w:space="0" w:color="auto"/>
              <w:bottom w:val="single" w:sz="4" w:space="0" w:color="auto"/>
              <w:right w:val="nil"/>
            </w:tcBorders>
            <w:shd w:val="clear" w:color="000000" w:fill="D9E1F2"/>
            <w:vAlign w:val="center"/>
            <w:hideMark/>
          </w:tcPr>
          <w:p w14:paraId="12C3063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5ED1E21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34DB671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600EDC4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525AAD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EC7B673"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6C5AF3F2"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center"/>
            <w:hideMark/>
          </w:tcPr>
          <w:p w14:paraId="784D6C2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4D3BB085"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nil"/>
              <w:bottom w:val="single" w:sz="4" w:space="0" w:color="auto"/>
              <w:right w:val="single" w:sz="4" w:space="0" w:color="auto"/>
            </w:tcBorders>
            <w:vAlign w:val="center"/>
            <w:hideMark/>
          </w:tcPr>
          <w:p w14:paraId="05EFC4BF"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5A5B927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60F29EA"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1793013"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1EAF1559"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Căușeni</w:t>
            </w:r>
          </w:p>
        </w:tc>
        <w:tc>
          <w:tcPr>
            <w:tcW w:w="1720" w:type="dxa"/>
            <w:tcBorders>
              <w:top w:val="nil"/>
              <w:left w:val="nil"/>
              <w:bottom w:val="single" w:sz="4" w:space="0" w:color="auto"/>
              <w:right w:val="nil"/>
            </w:tcBorders>
            <w:shd w:val="clear" w:color="000000" w:fill="FFFFFF"/>
            <w:noWrap/>
            <w:vAlign w:val="center"/>
            <w:hideMark/>
          </w:tcPr>
          <w:p w14:paraId="3DD2BA52"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58429E19"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0EB81BC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80E239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647F82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1363447"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108</w:t>
            </w:r>
          </w:p>
        </w:tc>
        <w:tc>
          <w:tcPr>
            <w:tcW w:w="3860" w:type="dxa"/>
            <w:tcBorders>
              <w:top w:val="nil"/>
              <w:left w:val="single" w:sz="4" w:space="0" w:color="auto"/>
              <w:bottom w:val="single" w:sz="4" w:space="0" w:color="auto"/>
              <w:right w:val="nil"/>
            </w:tcBorders>
            <w:shd w:val="clear" w:color="000000" w:fill="D9E1F2"/>
            <w:vAlign w:val="center"/>
            <w:hideMark/>
          </w:tcPr>
          <w:p w14:paraId="17804670"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2F1AE479"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35BBB443"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7CFF364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5D34D4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EEE3662"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207D0D3"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109</w:t>
            </w:r>
          </w:p>
        </w:tc>
        <w:tc>
          <w:tcPr>
            <w:tcW w:w="3860" w:type="dxa"/>
            <w:tcBorders>
              <w:top w:val="nil"/>
              <w:left w:val="single" w:sz="4" w:space="0" w:color="auto"/>
              <w:bottom w:val="single" w:sz="4" w:space="0" w:color="auto"/>
              <w:right w:val="nil"/>
            </w:tcBorders>
            <w:shd w:val="clear" w:color="000000" w:fill="D9E1F2"/>
            <w:vAlign w:val="center"/>
            <w:hideMark/>
          </w:tcPr>
          <w:p w14:paraId="40E314C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62A1063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567913D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DFC375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FE2E81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599CF9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3A935C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110</w:t>
            </w:r>
          </w:p>
        </w:tc>
        <w:tc>
          <w:tcPr>
            <w:tcW w:w="3860" w:type="dxa"/>
            <w:tcBorders>
              <w:top w:val="nil"/>
              <w:left w:val="single" w:sz="4" w:space="0" w:color="auto"/>
              <w:bottom w:val="single" w:sz="4" w:space="0" w:color="auto"/>
              <w:right w:val="nil"/>
            </w:tcBorders>
            <w:shd w:val="clear" w:color="000000" w:fill="D9E1F2"/>
            <w:vAlign w:val="center"/>
            <w:hideMark/>
          </w:tcPr>
          <w:p w14:paraId="2D7FF30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209AF2B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3</w:t>
            </w:r>
          </w:p>
        </w:tc>
        <w:tc>
          <w:tcPr>
            <w:tcW w:w="1720" w:type="dxa"/>
            <w:tcBorders>
              <w:top w:val="nil"/>
              <w:left w:val="single" w:sz="4" w:space="0" w:color="auto"/>
              <w:bottom w:val="single" w:sz="4" w:space="0" w:color="auto"/>
              <w:right w:val="single" w:sz="4" w:space="0" w:color="auto"/>
            </w:tcBorders>
            <w:vAlign w:val="center"/>
            <w:hideMark/>
          </w:tcPr>
          <w:p w14:paraId="735E1F8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3</w:t>
            </w:r>
          </w:p>
        </w:tc>
        <w:tc>
          <w:tcPr>
            <w:tcW w:w="936" w:type="dxa"/>
            <w:tcBorders>
              <w:top w:val="nil"/>
              <w:left w:val="nil"/>
              <w:bottom w:val="single" w:sz="4" w:space="0" w:color="auto"/>
              <w:right w:val="single" w:sz="4" w:space="0" w:color="auto"/>
            </w:tcBorders>
            <w:noWrap/>
            <w:vAlign w:val="bottom"/>
            <w:hideMark/>
          </w:tcPr>
          <w:p w14:paraId="7CECA86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E065FE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47B0F6D"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8BE00A4"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113</w:t>
            </w:r>
          </w:p>
        </w:tc>
        <w:tc>
          <w:tcPr>
            <w:tcW w:w="3860" w:type="dxa"/>
            <w:tcBorders>
              <w:top w:val="nil"/>
              <w:left w:val="single" w:sz="4" w:space="0" w:color="auto"/>
              <w:bottom w:val="single" w:sz="4" w:space="0" w:color="auto"/>
              <w:right w:val="nil"/>
            </w:tcBorders>
            <w:shd w:val="clear" w:color="000000" w:fill="D9E1F2"/>
            <w:vAlign w:val="center"/>
            <w:hideMark/>
          </w:tcPr>
          <w:p w14:paraId="1C2B685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484DFC5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2D6545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236DA8E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0F57AF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0C0AA93"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200B9D32"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789A3D69"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5032D277"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48C0F9AB"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6</w:t>
            </w:r>
          </w:p>
        </w:tc>
        <w:tc>
          <w:tcPr>
            <w:tcW w:w="936" w:type="dxa"/>
            <w:tcBorders>
              <w:top w:val="nil"/>
              <w:left w:val="nil"/>
              <w:bottom w:val="single" w:sz="4" w:space="0" w:color="auto"/>
              <w:right w:val="single" w:sz="4" w:space="0" w:color="auto"/>
            </w:tcBorders>
            <w:noWrap/>
            <w:vAlign w:val="bottom"/>
            <w:hideMark/>
          </w:tcPr>
          <w:p w14:paraId="2E36F82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DDBB52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A5F0644"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3A5C9F59"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Chișinău</w:t>
            </w:r>
          </w:p>
        </w:tc>
        <w:tc>
          <w:tcPr>
            <w:tcW w:w="1720" w:type="dxa"/>
            <w:tcBorders>
              <w:top w:val="nil"/>
              <w:left w:val="nil"/>
              <w:bottom w:val="single" w:sz="4" w:space="0" w:color="auto"/>
              <w:right w:val="nil"/>
            </w:tcBorders>
            <w:shd w:val="clear" w:color="000000" w:fill="FFFFFF"/>
            <w:noWrap/>
            <w:vAlign w:val="center"/>
            <w:hideMark/>
          </w:tcPr>
          <w:p w14:paraId="0E59D9EC"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2809FC3E"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221E914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9B7C72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D4030C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A805144"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114</w:t>
            </w:r>
          </w:p>
        </w:tc>
        <w:tc>
          <w:tcPr>
            <w:tcW w:w="3860" w:type="dxa"/>
            <w:tcBorders>
              <w:top w:val="nil"/>
              <w:left w:val="single" w:sz="4" w:space="0" w:color="auto"/>
              <w:bottom w:val="single" w:sz="4" w:space="0" w:color="auto"/>
              <w:right w:val="nil"/>
            </w:tcBorders>
            <w:shd w:val="clear" w:color="000000" w:fill="D9E1F2"/>
            <w:vAlign w:val="center"/>
            <w:hideMark/>
          </w:tcPr>
          <w:p w14:paraId="07BA937F"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1BB910EF"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25CB513B"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3F804F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CE2A0D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A63F6B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29C9E6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115</w:t>
            </w:r>
          </w:p>
        </w:tc>
        <w:tc>
          <w:tcPr>
            <w:tcW w:w="3860" w:type="dxa"/>
            <w:tcBorders>
              <w:top w:val="nil"/>
              <w:left w:val="single" w:sz="4" w:space="0" w:color="auto"/>
              <w:bottom w:val="single" w:sz="4" w:space="0" w:color="auto"/>
              <w:right w:val="nil"/>
            </w:tcBorders>
            <w:shd w:val="clear" w:color="000000" w:fill="D9E1F2"/>
            <w:vAlign w:val="center"/>
            <w:hideMark/>
          </w:tcPr>
          <w:p w14:paraId="6D76D54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 adjunct direcție</w:t>
            </w:r>
          </w:p>
        </w:tc>
        <w:tc>
          <w:tcPr>
            <w:tcW w:w="1720" w:type="dxa"/>
            <w:tcBorders>
              <w:top w:val="nil"/>
              <w:left w:val="single" w:sz="4" w:space="0" w:color="auto"/>
              <w:bottom w:val="single" w:sz="4" w:space="0" w:color="auto"/>
              <w:right w:val="nil"/>
            </w:tcBorders>
            <w:shd w:val="clear" w:color="000000" w:fill="FFFFFF"/>
            <w:noWrap/>
            <w:vAlign w:val="center"/>
            <w:hideMark/>
          </w:tcPr>
          <w:p w14:paraId="02E0CD2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052BFCCF"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38E534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61E104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3BAC7C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7FC01B6"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116</w:t>
            </w:r>
          </w:p>
        </w:tc>
        <w:tc>
          <w:tcPr>
            <w:tcW w:w="3860" w:type="dxa"/>
            <w:tcBorders>
              <w:top w:val="nil"/>
              <w:left w:val="single" w:sz="4" w:space="0" w:color="auto"/>
              <w:bottom w:val="single" w:sz="4" w:space="0" w:color="auto"/>
              <w:right w:val="nil"/>
            </w:tcBorders>
            <w:shd w:val="clear" w:color="000000" w:fill="D9E1F2"/>
            <w:vAlign w:val="center"/>
            <w:hideMark/>
          </w:tcPr>
          <w:p w14:paraId="19DAAC17"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shd w:val="clear" w:color="000000" w:fill="FFFFFF"/>
            <w:noWrap/>
            <w:vAlign w:val="center"/>
            <w:hideMark/>
          </w:tcPr>
          <w:p w14:paraId="7508A354"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676EB776"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1D81241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E51D08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D8D35C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F8E0DCE"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119</w:t>
            </w:r>
          </w:p>
        </w:tc>
        <w:tc>
          <w:tcPr>
            <w:tcW w:w="3860" w:type="dxa"/>
            <w:tcBorders>
              <w:top w:val="nil"/>
              <w:left w:val="single" w:sz="4" w:space="0" w:color="auto"/>
              <w:bottom w:val="single" w:sz="4" w:space="0" w:color="auto"/>
              <w:right w:val="nil"/>
            </w:tcBorders>
            <w:shd w:val="clear" w:color="000000" w:fill="D9E1F2"/>
            <w:vAlign w:val="center"/>
            <w:hideMark/>
          </w:tcPr>
          <w:p w14:paraId="17B477B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shd w:val="clear" w:color="000000" w:fill="FFFFFF"/>
            <w:noWrap/>
            <w:vAlign w:val="center"/>
            <w:hideMark/>
          </w:tcPr>
          <w:p w14:paraId="0162A10C"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1720" w:type="dxa"/>
            <w:tcBorders>
              <w:top w:val="nil"/>
              <w:left w:val="single" w:sz="4" w:space="0" w:color="auto"/>
              <w:bottom w:val="single" w:sz="4" w:space="0" w:color="auto"/>
              <w:right w:val="nil"/>
            </w:tcBorders>
            <w:shd w:val="clear" w:color="000000" w:fill="FFFFFF"/>
            <w:noWrap/>
            <w:vAlign w:val="center"/>
            <w:hideMark/>
          </w:tcPr>
          <w:p w14:paraId="3FC907DA"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1E3EFC6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165E84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189D67D"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D55C7EC"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120</w:t>
            </w:r>
          </w:p>
        </w:tc>
        <w:tc>
          <w:tcPr>
            <w:tcW w:w="3860" w:type="dxa"/>
            <w:tcBorders>
              <w:top w:val="nil"/>
              <w:left w:val="single" w:sz="4" w:space="0" w:color="auto"/>
              <w:bottom w:val="single" w:sz="4" w:space="0" w:color="auto"/>
              <w:right w:val="nil"/>
            </w:tcBorders>
            <w:shd w:val="clear" w:color="000000" w:fill="D9E1F2"/>
            <w:vAlign w:val="center"/>
            <w:hideMark/>
          </w:tcPr>
          <w:p w14:paraId="3EE38978"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shd w:val="clear" w:color="000000" w:fill="FFFFFF"/>
            <w:noWrap/>
            <w:vAlign w:val="center"/>
            <w:hideMark/>
          </w:tcPr>
          <w:p w14:paraId="3A1D872D"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1720" w:type="dxa"/>
            <w:tcBorders>
              <w:top w:val="nil"/>
              <w:left w:val="single" w:sz="4" w:space="0" w:color="auto"/>
              <w:bottom w:val="single" w:sz="4" w:space="0" w:color="auto"/>
              <w:right w:val="nil"/>
            </w:tcBorders>
            <w:shd w:val="clear" w:color="000000" w:fill="FFFFFF"/>
            <w:noWrap/>
            <w:vAlign w:val="center"/>
            <w:hideMark/>
          </w:tcPr>
          <w:p w14:paraId="19D7A73C"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137732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74873A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EB7677D"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5FF65246"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07BF319B"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4CDEC98B"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19E6C938"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45C2162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1D8A17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026307E"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4D09F9A8"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Edineț</w:t>
            </w:r>
          </w:p>
        </w:tc>
        <w:tc>
          <w:tcPr>
            <w:tcW w:w="1720" w:type="dxa"/>
            <w:tcBorders>
              <w:top w:val="nil"/>
              <w:left w:val="nil"/>
              <w:bottom w:val="single" w:sz="4" w:space="0" w:color="auto"/>
              <w:right w:val="nil"/>
            </w:tcBorders>
            <w:shd w:val="clear" w:color="000000" w:fill="FFFFFF"/>
            <w:noWrap/>
            <w:vAlign w:val="center"/>
            <w:hideMark/>
          </w:tcPr>
          <w:p w14:paraId="12BB744E"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3C6998BF"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3A15AB0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C4E3A7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4D482F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41F010E"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121</w:t>
            </w:r>
          </w:p>
        </w:tc>
        <w:tc>
          <w:tcPr>
            <w:tcW w:w="3860" w:type="dxa"/>
            <w:tcBorders>
              <w:top w:val="nil"/>
              <w:left w:val="single" w:sz="4" w:space="0" w:color="auto"/>
              <w:bottom w:val="single" w:sz="4" w:space="0" w:color="auto"/>
              <w:right w:val="nil"/>
            </w:tcBorders>
            <w:shd w:val="clear" w:color="000000" w:fill="D9E1F2"/>
            <w:vAlign w:val="center"/>
            <w:hideMark/>
          </w:tcPr>
          <w:p w14:paraId="5478412A"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2468C24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1F0CA7E"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6D953B4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1102E7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827684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7B247B4"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122</w:t>
            </w:r>
          </w:p>
        </w:tc>
        <w:tc>
          <w:tcPr>
            <w:tcW w:w="3860" w:type="dxa"/>
            <w:tcBorders>
              <w:top w:val="nil"/>
              <w:left w:val="single" w:sz="4" w:space="0" w:color="auto"/>
              <w:bottom w:val="single" w:sz="4" w:space="0" w:color="auto"/>
              <w:right w:val="nil"/>
            </w:tcBorders>
            <w:shd w:val="clear" w:color="000000" w:fill="D9E1F2"/>
            <w:vAlign w:val="center"/>
            <w:hideMark/>
          </w:tcPr>
          <w:p w14:paraId="6D75A0C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vAlign w:val="bottom"/>
            <w:hideMark/>
          </w:tcPr>
          <w:p w14:paraId="54A5CAB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75E687A"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BDB11A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E40D49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E1AB39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AD7A4E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124</w:t>
            </w:r>
          </w:p>
        </w:tc>
        <w:tc>
          <w:tcPr>
            <w:tcW w:w="3860" w:type="dxa"/>
            <w:tcBorders>
              <w:top w:val="nil"/>
              <w:left w:val="single" w:sz="4" w:space="0" w:color="auto"/>
              <w:bottom w:val="single" w:sz="4" w:space="0" w:color="auto"/>
              <w:right w:val="nil"/>
            </w:tcBorders>
            <w:shd w:val="clear" w:color="000000" w:fill="D9E1F2"/>
            <w:vAlign w:val="center"/>
            <w:hideMark/>
          </w:tcPr>
          <w:p w14:paraId="1DDE5EE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76EC939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6CE724D4"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7A7CC78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FFFA99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A41B78C"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168939A"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126</w:t>
            </w:r>
          </w:p>
        </w:tc>
        <w:tc>
          <w:tcPr>
            <w:tcW w:w="3860" w:type="dxa"/>
            <w:tcBorders>
              <w:top w:val="nil"/>
              <w:left w:val="single" w:sz="4" w:space="0" w:color="auto"/>
              <w:bottom w:val="single" w:sz="4" w:space="0" w:color="auto"/>
              <w:right w:val="nil"/>
            </w:tcBorders>
            <w:shd w:val="clear" w:color="000000" w:fill="D9E1F2"/>
            <w:vAlign w:val="center"/>
            <w:hideMark/>
          </w:tcPr>
          <w:p w14:paraId="33F35C6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1A2DA78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647FB489" w14:textId="77777777" w:rsidR="0092042E" w:rsidRPr="007A4053" w:rsidRDefault="0092042E" w:rsidP="0092042E">
            <w:pPr>
              <w:jc w:val="center"/>
              <w:rPr>
                <w:sz w:val="28"/>
                <w:szCs w:val="28"/>
                <w:lang w:val="ro-RO" w:eastAsia="ro-RO"/>
              </w:rPr>
            </w:pPr>
            <w:r w:rsidRPr="007A4053">
              <w:rPr>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123DE03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ACF356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6C1CFE9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62B2FA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127</w:t>
            </w:r>
          </w:p>
        </w:tc>
        <w:tc>
          <w:tcPr>
            <w:tcW w:w="3860" w:type="dxa"/>
            <w:tcBorders>
              <w:top w:val="nil"/>
              <w:left w:val="single" w:sz="4" w:space="0" w:color="auto"/>
              <w:bottom w:val="single" w:sz="4" w:space="0" w:color="auto"/>
              <w:right w:val="nil"/>
            </w:tcBorders>
            <w:shd w:val="clear" w:color="000000" w:fill="D9E1F2"/>
            <w:vAlign w:val="center"/>
            <w:hideMark/>
          </w:tcPr>
          <w:p w14:paraId="31CF0F0D"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6F813E3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4C3C8B50"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9B952E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5AE55C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9BCC537"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2F60D901"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3171BA8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730DAB9A"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6E7D15A0"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4FB37D8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3E2AAB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6831DDD"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79E69D6D"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Florești</w:t>
            </w:r>
          </w:p>
        </w:tc>
        <w:tc>
          <w:tcPr>
            <w:tcW w:w="1720" w:type="dxa"/>
            <w:tcBorders>
              <w:top w:val="nil"/>
              <w:left w:val="nil"/>
              <w:bottom w:val="single" w:sz="4" w:space="0" w:color="auto"/>
              <w:right w:val="nil"/>
            </w:tcBorders>
            <w:vAlign w:val="bottom"/>
            <w:hideMark/>
          </w:tcPr>
          <w:p w14:paraId="1F32659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shd w:val="clear" w:color="000000" w:fill="FFFFFF"/>
            <w:noWrap/>
            <w:vAlign w:val="center"/>
            <w:hideMark/>
          </w:tcPr>
          <w:p w14:paraId="6B714486" w14:textId="77777777" w:rsidR="0092042E" w:rsidRPr="007A4053" w:rsidRDefault="0092042E" w:rsidP="0092042E">
            <w:pPr>
              <w:jc w:val="center"/>
              <w:rPr>
                <w:sz w:val="28"/>
                <w:szCs w:val="28"/>
                <w:lang w:val="ro-RO" w:eastAsia="ro-RO"/>
              </w:rPr>
            </w:pPr>
            <w:r w:rsidRPr="007A4053">
              <w:rPr>
                <w:sz w:val="28"/>
                <w:szCs w:val="28"/>
                <w:lang w:val="ro-RO" w:eastAsia="ro-RO"/>
              </w:rPr>
              <w:t> </w:t>
            </w:r>
          </w:p>
        </w:tc>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735EB89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3DD93F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E5BC061"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F1D6FAA"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128</w:t>
            </w:r>
          </w:p>
        </w:tc>
        <w:tc>
          <w:tcPr>
            <w:tcW w:w="3860" w:type="dxa"/>
            <w:tcBorders>
              <w:top w:val="nil"/>
              <w:left w:val="single" w:sz="4" w:space="0" w:color="auto"/>
              <w:bottom w:val="single" w:sz="4" w:space="0" w:color="auto"/>
              <w:right w:val="nil"/>
            </w:tcBorders>
            <w:shd w:val="clear" w:color="000000" w:fill="D9E1F2"/>
            <w:vAlign w:val="center"/>
            <w:hideMark/>
          </w:tcPr>
          <w:p w14:paraId="0751B86F"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651D2E7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B8CC1F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1FA94D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52D1A6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6F637BF"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0F041F3"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129</w:t>
            </w:r>
          </w:p>
        </w:tc>
        <w:tc>
          <w:tcPr>
            <w:tcW w:w="3860" w:type="dxa"/>
            <w:tcBorders>
              <w:top w:val="nil"/>
              <w:left w:val="single" w:sz="4" w:space="0" w:color="auto"/>
              <w:bottom w:val="single" w:sz="4" w:space="0" w:color="auto"/>
              <w:right w:val="nil"/>
            </w:tcBorders>
            <w:shd w:val="clear" w:color="000000" w:fill="D9E1F2"/>
            <w:vAlign w:val="center"/>
            <w:hideMark/>
          </w:tcPr>
          <w:p w14:paraId="3C1ED2BB"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Șefă adjunctă direcție </w:t>
            </w:r>
          </w:p>
        </w:tc>
        <w:tc>
          <w:tcPr>
            <w:tcW w:w="1720" w:type="dxa"/>
            <w:tcBorders>
              <w:top w:val="nil"/>
              <w:left w:val="single" w:sz="4" w:space="0" w:color="auto"/>
              <w:bottom w:val="single" w:sz="4" w:space="0" w:color="auto"/>
              <w:right w:val="nil"/>
            </w:tcBorders>
            <w:vAlign w:val="bottom"/>
            <w:hideMark/>
          </w:tcPr>
          <w:p w14:paraId="0587266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CD9086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1D24EA4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C3BA35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AC77779"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EC5468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130</w:t>
            </w:r>
          </w:p>
        </w:tc>
        <w:tc>
          <w:tcPr>
            <w:tcW w:w="3860" w:type="dxa"/>
            <w:tcBorders>
              <w:top w:val="nil"/>
              <w:left w:val="single" w:sz="4" w:space="0" w:color="auto"/>
              <w:bottom w:val="single" w:sz="4" w:space="0" w:color="auto"/>
              <w:right w:val="nil"/>
            </w:tcBorders>
            <w:shd w:val="clear" w:color="000000" w:fill="D9E1F2"/>
            <w:vAlign w:val="center"/>
            <w:hideMark/>
          </w:tcPr>
          <w:p w14:paraId="612F35A1"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6B294F1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2ACCB50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0A4A591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149798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B0920F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13F317A"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133</w:t>
            </w:r>
          </w:p>
        </w:tc>
        <w:tc>
          <w:tcPr>
            <w:tcW w:w="3860" w:type="dxa"/>
            <w:tcBorders>
              <w:top w:val="nil"/>
              <w:left w:val="single" w:sz="4" w:space="0" w:color="auto"/>
              <w:bottom w:val="single" w:sz="4" w:space="0" w:color="auto"/>
              <w:right w:val="nil"/>
            </w:tcBorders>
            <w:shd w:val="clear" w:color="000000" w:fill="D9E1F2"/>
            <w:vAlign w:val="center"/>
            <w:hideMark/>
          </w:tcPr>
          <w:p w14:paraId="6059EAF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7497D0C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7F326F2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4CE0641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76DD17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648B83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84264B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134</w:t>
            </w:r>
          </w:p>
        </w:tc>
        <w:tc>
          <w:tcPr>
            <w:tcW w:w="3860" w:type="dxa"/>
            <w:tcBorders>
              <w:top w:val="nil"/>
              <w:left w:val="single" w:sz="4" w:space="0" w:color="auto"/>
              <w:bottom w:val="single" w:sz="4" w:space="0" w:color="auto"/>
              <w:right w:val="nil"/>
            </w:tcBorders>
            <w:shd w:val="clear" w:color="000000" w:fill="D9E1F2"/>
            <w:vAlign w:val="center"/>
            <w:hideMark/>
          </w:tcPr>
          <w:p w14:paraId="461DC6A6"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7F5A9ACE"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51F1BC2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41CB426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DBEA83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D389C3B"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2ED045EA"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0716E85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14DD2722"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0332F3AF"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54BB3A1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DB17DE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67D9DA5"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4FCE4093"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 xml:space="preserve">Direcția teritorială </w:t>
            </w:r>
            <w:proofErr w:type="spellStart"/>
            <w:r w:rsidRPr="007A4053">
              <w:rPr>
                <w:b/>
                <w:bCs/>
                <w:color w:val="000000"/>
                <w:sz w:val="24"/>
                <w:szCs w:val="24"/>
                <w:lang w:val="ro-RO" w:eastAsia="ro-RO"/>
              </w:rPr>
              <w:t>Hîncești</w:t>
            </w:r>
            <w:proofErr w:type="spellEnd"/>
          </w:p>
        </w:tc>
        <w:tc>
          <w:tcPr>
            <w:tcW w:w="1720" w:type="dxa"/>
            <w:tcBorders>
              <w:top w:val="nil"/>
              <w:left w:val="nil"/>
              <w:bottom w:val="single" w:sz="4" w:space="0" w:color="auto"/>
              <w:right w:val="nil"/>
            </w:tcBorders>
            <w:vAlign w:val="bottom"/>
            <w:hideMark/>
          </w:tcPr>
          <w:p w14:paraId="369029A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539A0AB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5799C04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073688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4BEEED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C1588ED"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135</w:t>
            </w:r>
          </w:p>
        </w:tc>
        <w:tc>
          <w:tcPr>
            <w:tcW w:w="3860" w:type="dxa"/>
            <w:tcBorders>
              <w:top w:val="nil"/>
              <w:left w:val="single" w:sz="4" w:space="0" w:color="auto"/>
              <w:bottom w:val="single" w:sz="4" w:space="0" w:color="auto"/>
              <w:right w:val="nil"/>
            </w:tcBorders>
            <w:shd w:val="clear" w:color="000000" w:fill="D9E1F2"/>
            <w:vAlign w:val="center"/>
            <w:hideMark/>
          </w:tcPr>
          <w:p w14:paraId="2132B89A"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31E0B0E1"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13EE85C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408ED53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295B7F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0DDB516"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2BDDC13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136</w:t>
            </w:r>
          </w:p>
        </w:tc>
        <w:tc>
          <w:tcPr>
            <w:tcW w:w="3860" w:type="dxa"/>
            <w:tcBorders>
              <w:top w:val="nil"/>
              <w:left w:val="single" w:sz="4" w:space="0" w:color="auto"/>
              <w:bottom w:val="single" w:sz="4" w:space="0" w:color="auto"/>
              <w:right w:val="nil"/>
            </w:tcBorders>
            <w:shd w:val="clear" w:color="000000" w:fill="D9E1F2"/>
            <w:vAlign w:val="center"/>
            <w:hideMark/>
          </w:tcPr>
          <w:p w14:paraId="75493DC7"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xml:space="preserve">Șefă adjunctă direcție </w:t>
            </w:r>
          </w:p>
        </w:tc>
        <w:tc>
          <w:tcPr>
            <w:tcW w:w="1720" w:type="dxa"/>
            <w:tcBorders>
              <w:top w:val="nil"/>
              <w:left w:val="single" w:sz="4" w:space="0" w:color="auto"/>
              <w:bottom w:val="single" w:sz="4" w:space="0" w:color="auto"/>
              <w:right w:val="nil"/>
            </w:tcBorders>
            <w:vAlign w:val="bottom"/>
            <w:hideMark/>
          </w:tcPr>
          <w:p w14:paraId="15D3F85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7FEB4E5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0128470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13A9E7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300B22A"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478F661"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138</w:t>
            </w:r>
          </w:p>
        </w:tc>
        <w:tc>
          <w:tcPr>
            <w:tcW w:w="3860" w:type="dxa"/>
            <w:tcBorders>
              <w:top w:val="nil"/>
              <w:left w:val="single" w:sz="4" w:space="0" w:color="auto"/>
              <w:bottom w:val="single" w:sz="4" w:space="0" w:color="auto"/>
              <w:right w:val="nil"/>
            </w:tcBorders>
            <w:shd w:val="clear" w:color="000000" w:fill="D9E1F2"/>
            <w:vAlign w:val="center"/>
            <w:hideMark/>
          </w:tcPr>
          <w:p w14:paraId="7F90A93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6BB9D71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537C605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6589009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3E8548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FF3374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1CBFC249"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140</w:t>
            </w:r>
          </w:p>
        </w:tc>
        <w:tc>
          <w:tcPr>
            <w:tcW w:w="3860" w:type="dxa"/>
            <w:tcBorders>
              <w:top w:val="nil"/>
              <w:left w:val="single" w:sz="4" w:space="0" w:color="auto"/>
              <w:bottom w:val="single" w:sz="4" w:space="0" w:color="auto"/>
              <w:right w:val="nil"/>
            </w:tcBorders>
            <w:shd w:val="clear" w:color="000000" w:fill="D9E1F2"/>
            <w:vAlign w:val="center"/>
            <w:hideMark/>
          </w:tcPr>
          <w:p w14:paraId="038D39DF"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5BF1E13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single" w:sz="4" w:space="0" w:color="auto"/>
            </w:tcBorders>
            <w:vAlign w:val="center"/>
            <w:hideMark/>
          </w:tcPr>
          <w:p w14:paraId="69593C6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nil"/>
              <w:bottom w:val="single" w:sz="4" w:space="0" w:color="auto"/>
              <w:right w:val="single" w:sz="4" w:space="0" w:color="auto"/>
            </w:tcBorders>
            <w:noWrap/>
            <w:vAlign w:val="bottom"/>
            <w:hideMark/>
          </w:tcPr>
          <w:p w14:paraId="1F6F950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6B45A2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8C29042"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09C5F9B"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141</w:t>
            </w:r>
          </w:p>
        </w:tc>
        <w:tc>
          <w:tcPr>
            <w:tcW w:w="3860" w:type="dxa"/>
            <w:tcBorders>
              <w:top w:val="nil"/>
              <w:left w:val="single" w:sz="4" w:space="0" w:color="auto"/>
              <w:bottom w:val="single" w:sz="4" w:space="0" w:color="auto"/>
              <w:right w:val="nil"/>
            </w:tcBorders>
            <w:shd w:val="clear" w:color="000000" w:fill="D9E1F2"/>
            <w:vAlign w:val="center"/>
            <w:hideMark/>
          </w:tcPr>
          <w:p w14:paraId="1A0C9BB9"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70BEB69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5F6F830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402FBD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1850FF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52A90A51"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1B2514C9"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lastRenderedPageBreak/>
              <w:t> </w:t>
            </w:r>
          </w:p>
        </w:tc>
        <w:tc>
          <w:tcPr>
            <w:tcW w:w="3860" w:type="dxa"/>
            <w:tcBorders>
              <w:top w:val="nil"/>
              <w:left w:val="nil"/>
              <w:bottom w:val="single" w:sz="4" w:space="0" w:color="auto"/>
              <w:right w:val="nil"/>
            </w:tcBorders>
            <w:noWrap/>
            <w:vAlign w:val="bottom"/>
            <w:hideMark/>
          </w:tcPr>
          <w:p w14:paraId="789B3091"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74A32ACD"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32ADEBB1"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5537AA7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3933D7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ABC99DE"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39FD9F57"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Orhei</w:t>
            </w:r>
          </w:p>
        </w:tc>
        <w:tc>
          <w:tcPr>
            <w:tcW w:w="1720" w:type="dxa"/>
            <w:tcBorders>
              <w:top w:val="nil"/>
              <w:left w:val="nil"/>
              <w:bottom w:val="single" w:sz="4" w:space="0" w:color="auto"/>
              <w:right w:val="nil"/>
            </w:tcBorders>
            <w:vAlign w:val="bottom"/>
            <w:hideMark/>
          </w:tcPr>
          <w:p w14:paraId="51D6A53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328E372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nil"/>
            </w:tcBorders>
            <w:vAlign w:val="bottom"/>
            <w:hideMark/>
          </w:tcPr>
          <w:p w14:paraId="14E6C82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74988894"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BF3E2E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5067961D"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142</w:t>
            </w:r>
          </w:p>
        </w:tc>
        <w:tc>
          <w:tcPr>
            <w:tcW w:w="3860" w:type="dxa"/>
            <w:tcBorders>
              <w:top w:val="nil"/>
              <w:left w:val="single" w:sz="4" w:space="0" w:color="auto"/>
              <w:bottom w:val="single" w:sz="4" w:space="0" w:color="auto"/>
              <w:right w:val="nil"/>
            </w:tcBorders>
            <w:shd w:val="clear" w:color="000000" w:fill="D9E1F2"/>
            <w:vAlign w:val="center"/>
            <w:hideMark/>
          </w:tcPr>
          <w:p w14:paraId="30F6C6C7"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06349DE2"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2B99958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nil"/>
            </w:tcBorders>
            <w:vAlign w:val="bottom"/>
            <w:hideMark/>
          </w:tcPr>
          <w:p w14:paraId="3E0B5A1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548C786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844B49" w14:paraId="5DCDE220" w14:textId="77777777" w:rsidTr="00B86C2F">
        <w:trPr>
          <w:trHeight w:val="690"/>
        </w:trPr>
        <w:tc>
          <w:tcPr>
            <w:tcW w:w="780" w:type="dxa"/>
            <w:tcBorders>
              <w:top w:val="nil"/>
              <w:left w:val="single" w:sz="4" w:space="0" w:color="auto"/>
              <w:bottom w:val="single" w:sz="4" w:space="0" w:color="auto"/>
              <w:right w:val="nil"/>
            </w:tcBorders>
            <w:shd w:val="clear" w:color="000000" w:fill="D9E1F2"/>
            <w:vAlign w:val="center"/>
            <w:hideMark/>
          </w:tcPr>
          <w:p w14:paraId="4654AFC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 </w:t>
            </w:r>
          </w:p>
        </w:tc>
        <w:tc>
          <w:tcPr>
            <w:tcW w:w="3860" w:type="dxa"/>
            <w:tcBorders>
              <w:top w:val="nil"/>
              <w:left w:val="single" w:sz="4" w:space="0" w:color="auto"/>
              <w:bottom w:val="single" w:sz="4" w:space="0" w:color="auto"/>
              <w:right w:val="nil"/>
            </w:tcBorders>
            <w:shd w:val="clear" w:color="000000" w:fill="D9E1F2"/>
            <w:vAlign w:val="center"/>
            <w:hideMark/>
          </w:tcPr>
          <w:p w14:paraId="39E93D4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 adjunct direcție</w:t>
            </w:r>
          </w:p>
        </w:tc>
        <w:tc>
          <w:tcPr>
            <w:tcW w:w="1720" w:type="dxa"/>
            <w:tcBorders>
              <w:top w:val="nil"/>
              <w:left w:val="single" w:sz="4" w:space="0" w:color="auto"/>
              <w:bottom w:val="single" w:sz="4" w:space="0" w:color="auto"/>
              <w:right w:val="nil"/>
            </w:tcBorders>
            <w:vAlign w:val="bottom"/>
            <w:hideMark/>
          </w:tcPr>
          <w:p w14:paraId="43E1165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shd w:val="clear" w:color="000000" w:fill="FFFF00"/>
            <w:noWrap/>
            <w:vAlign w:val="center"/>
            <w:hideMark/>
          </w:tcPr>
          <w:p w14:paraId="2D2345B3" w14:textId="77777777" w:rsidR="0092042E" w:rsidRPr="007A4053" w:rsidRDefault="0092042E" w:rsidP="0092042E">
            <w:pPr>
              <w:jc w:val="center"/>
              <w:rPr>
                <w:sz w:val="28"/>
                <w:szCs w:val="28"/>
                <w:lang w:val="ro-RO" w:eastAsia="ro-RO"/>
              </w:rPr>
            </w:pPr>
            <w:r w:rsidRPr="007A4053">
              <w:rPr>
                <w:sz w:val="28"/>
                <w:szCs w:val="28"/>
                <w:lang w:val="ro-RO" w:eastAsia="ro-RO"/>
              </w:rPr>
              <w:t>0</w:t>
            </w:r>
          </w:p>
        </w:tc>
        <w:tc>
          <w:tcPr>
            <w:tcW w:w="936" w:type="dxa"/>
            <w:tcBorders>
              <w:top w:val="nil"/>
              <w:left w:val="single" w:sz="4" w:space="0" w:color="auto"/>
              <w:bottom w:val="single" w:sz="4" w:space="0" w:color="auto"/>
              <w:right w:val="nil"/>
            </w:tcBorders>
            <w:vAlign w:val="bottom"/>
            <w:hideMark/>
          </w:tcPr>
          <w:p w14:paraId="3D35B70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vAlign w:val="bottom"/>
            <w:hideMark/>
          </w:tcPr>
          <w:p w14:paraId="50BC2B17" w14:textId="77777777" w:rsidR="0092042E" w:rsidRPr="007A4053" w:rsidRDefault="0092042E" w:rsidP="0092042E">
            <w:pPr>
              <w:rPr>
                <w:color w:val="000000"/>
                <w:sz w:val="22"/>
                <w:szCs w:val="22"/>
                <w:lang w:val="ro-RO" w:eastAsia="ro-RO"/>
              </w:rPr>
            </w:pPr>
            <w:r w:rsidRPr="007A4053">
              <w:rPr>
                <w:color w:val="000000"/>
                <w:sz w:val="22"/>
                <w:szCs w:val="22"/>
                <w:lang w:val="ro-RO" w:eastAsia="ro-RO"/>
              </w:rPr>
              <w:t>unitate transferată la crearea Serviciului acvacultură</w:t>
            </w:r>
          </w:p>
        </w:tc>
      </w:tr>
      <w:tr w:rsidR="0092042E" w:rsidRPr="007A4053" w14:paraId="38002AD0"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E68DE7C"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144</w:t>
            </w:r>
          </w:p>
        </w:tc>
        <w:tc>
          <w:tcPr>
            <w:tcW w:w="3860" w:type="dxa"/>
            <w:tcBorders>
              <w:top w:val="nil"/>
              <w:left w:val="single" w:sz="4" w:space="0" w:color="auto"/>
              <w:bottom w:val="single" w:sz="4" w:space="0" w:color="auto"/>
              <w:right w:val="nil"/>
            </w:tcBorders>
            <w:shd w:val="clear" w:color="000000" w:fill="D9E1F2"/>
            <w:vAlign w:val="center"/>
            <w:hideMark/>
          </w:tcPr>
          <w:p w14:paraId="582C145C"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principal</w:t>
            </w:r>
          </w:p>
        </w:tc>
        <w:tc>
          <w:tcPr>
            <w:tcW w:w="1720" w:type="dxa"/>
            <w:tcBorders>
              <w:top w:val="nil"/>
              <w:left w:val="single" w:sz="4" w:space="0" w:color="auto"/>
              <w:bottom w:val="single" w:sz="4" w:space="0" w:color="auto"/>
              <w:right w:val="nil"/>
            </w:tcBorders>
            <w:vAlign w:val="bottom"/>
            <w:hideMark/>
          </w:tcPr>
          <w:p w14:paraId="2E15FB0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nil"/>
            </w:tcBorders>
            <w:vAlign w:val="bottom"/>
            <w:hideMark/>
          </w:tcPr>
          <w:p w14:paraId="1C4CA4D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single" w:sz="4" w:space="0" w:color="auto"/>
              <w:bottom w:val="single" w:sz="4" w:space="0" w:color="auto"/>
              <w:right w:val="nil"/>
            </w:tcBorders>
            <w:vAlign w:val="bottom"/>
            <w:hideMark/>
          </w:tcPr>
          <w:p w14:paraId="435DCA9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0032CD7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40E3A6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977415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146</w:t>
            </w:r>
          </w:p>
        </w:tc>
        <w:tc>
          <w:tcPr>
            <w:tcW w:w="3860" w:type="dxa"/>
            <w:tcBorders>
              <w:top w:val="nil"/>
              <w:left w:val="single" w:sz="4" w:space="0" w:color="auto"/>
              <w:bottom w:val="single" w:sz="4" w:space="0" w:color="auto"/>
              <w:right w:val="nil"/>
            </w:tcBorders>
            <w:shd w:val="clear" w:color="000000" w:fill="D9E1F2"/>
            <w:vAlign w:val="center"/>
            <w:hideMark/>
          </w:tcPr>
          <w:p w14:paraId="6F1244F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superioară</w:t>
            </w:r>
          </w:p>
        </w:tc>
        <w:tc>
          <w:tcPr>
            <w:tcW w:w="1720" w:type="dxa"/>
            <w:tcBorders>
              <w:top w:val="nil"/>
              <w:left w:val="single" w:sz="4" w:space="0" w:color="auto"/>
              <w:bottom w:val="single" w:sz="4" w:space="0" w:color="auto"/>
              <w:right w:val="nil"/>
            </w:tcBorders>
            <w:vAlign w:val="bottom"/>
            <w:hideMark/>
          </w:tcPr>
          <w:p w14:paraId="2AEC0DD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nil"/>
            </w:tcBorders>
            <w:vAlign w:val="bottom"/>
            <w:hideMark/>
          </w:tcPr>
          <w:p w14:paraId="3CDC0324"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single" w:sz="4" w:space="0" w:color="auto"/>
              <w:bottom w:val="single" w:sz="4" w:space="0" w:color="auto"/>
              <w:right w:val="nil"/>
            </w:tcBorders>
            <w:vAlign w:val="bottom"/>
            <w:hideMark/>
          </w:tcPr>
          <w:p w14:paraId="5F71569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1A13C8E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A8C00B3"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0E35304"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147</w:t>
            </w:r>
          </w:p>
        </w:tc>
        <w:tc>
          <w:tcPr>
            <w:tcW w:w="3860" w:type="dxa"/>
            <w:tcBorders>
              <w:top w:val="nil"/>
              <w:left w:val="single" w:sz="4" w:space="0" w:color="auto"/>
              <w:bottom w:val="single" w:sz="4" w:space="0" w:color="auto"/>
              <w:right w:val="nil"/>
            </w:tcBorders>
            <w:shd w:val="clear" w:color="000000" w:fill="D9E1F2"/>
            <w:vAlign w:val="center"/>
            <w:hideMark/>
          </w:tcPr>
          <w:p w14:paraId="1BF492E0"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10B36DB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4E851D9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nil"/>
            </w:tcBorders>
            <w:vAlign w:val="bottom"/>
            <w:hideMark/>
          </w:tcPr>
          <w:p w14:paraId="63CCD2F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43C7296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E1C7CF2"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7803BA47"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420E1B2C"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323537A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7</w:t>
            </w:r>
          </w:p>
        </w:tc>
        <w:tc>
          <w:tcPr>
            <w:tcW w:w="1720" w:type="dxa"/>
            <w:tcBorders>
              <w:top w:val="nil"/>
              <w:left w:val="single" w:sz="4" w:space="0" w:color="auto"/>
              <w:bottom w:val="single" w:sz="4" w:space="0" w:color="auto"/>
              <w:right w:val="nil"/>
            </w:tcBorders>
            <w:vAlign w:val="bottom"/>
            <w:hideMark/>
          </w:tcPr>
          <w:p w14:paraId="3EA6001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6</w:t>
            </w:r>
          </w:p>
        </w:tc>
        <w:tc>
          <w:tcPr>
            <w:tcW w:w="936" w:type="dxa"/>
            <w:tcBorders>
              <w:top w:val="nil"/>
              <w:left w:val="single" w:sz="4" w:space="0" w:color="auto"/>
              <w:bottom w:val="single" w:sz="4" w:space="0" w:color="auto"/>
              <w:right w:val="nil"/>
            </w:tcBorders>
            <w:vAlign w:val="bottom"/>
            <w:hideMark/>
          </w:tcPr>
          <w:p w14:paraId="015EC2E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327" w:type="dxa"/>
            <w:tcBorders>
              <w:top w:val="nil"/>
              <w:left w:val="single" w:sz="4" w:space="0" w:color="auto"/>
              <w:bottom w:val="single" w:sz="4" w:space="0" w:color="auto"/>
              <w:right w:val="single" w:sz="4" w:space="0" w:color="auto"/>
            </w:tcBorders>
            <w:noWrap/>
            <w:vAlign w:val="bottom"/>
            <w:hideMark/>
          </w:tcPr>
          <w:p w14:paraId="2B671E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197C601"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15F21543"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Ungheni</w:t>
            </w:r>
          </w:p>
        </w:tc>
        <w:tc>
          <w:tcPr>
            <w:tcW w:w="1720" w:type="dxa"/>
            <w:tcBorders>
              <w:top w:val="nil"/>
              <w:left w:val="nil"/>
              <w:bottom w:val="single" w:sz="4" w:space="0" w:color="auto"/>
              <w:right w:val="nil"/>
            </w:tcBorders>
            <w:vAlign w:val="bottom"/>
            <w:hideMark/>
          </w:tcPr>
          <w:p w14:paraId="0326762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758FB14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249224E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159F0BE3"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0F1A400"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693D33B"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148</w:t>
            </w:r>
          </w:p>
        </w:tc>
        <w:tc>
          <w:tcPr>
            <w:tcW w:w="3860" w:type="dxa"/>
            <w:tcBorders>
              <w:top w:val="nil"/>
              <w:left w:val="single" w:sz="4" w:space="0" w:color="auto"/>
              <w:bottom w:val="single" w:sz="4" w:space="0" w:color="auto"/>
              <w:right w:val="nil"/>
            </w:tcBorders>
            <w:shd w:val="clear" w:color="000000" w:fill="D9E1F2"/>
            <w:vAlign w:val="center"/>
            <w:hideMark/>
          </w:tcPr>
          <w:p w14:paraId="701B411E"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609E0F10"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AB4B9B2"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7244B62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510DFEB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4549968"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12D4E9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149</w:t>
            </w:r>
          </w:p>
        </w:tc>
        <w:tc>
          <w:tcPr>
            <w:tcW w:w="3860" w:type="dxa"/>
            <w:tcBorders>
              <w:top w:val="nil"/>
              <w:left w:val="single" w:sz="4" w:space="0" w:color="auto"/>
              <w:bottom w:val="single" w:sz="4" w:space="0" w:color="auto"/>
              <w:right w:val="nil"/>
            </w:tcBorders>
            <w:shd w:val="clear" w:color="000000" w:fill="D9E1F2"/>
            <w:vAlign w:val="center"/>
            <w:hideMark/>
          </w:tcPr>
          <w:p w14:paraId="722CF8B4"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424E095A"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46C99431"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3E46F51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3364728"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AA70E6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0C8DF663"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150</w:t>
            </w:r>
          </w:p>
        </w:tc>
        <w:tc>
          <w:tcPr>
            <w:tcW w:w="3860" w:type="dxa"/>
            <w:tcBorders>
              <w:top w:val="nil"/>
              <w:left w:val="single" w:sz="4" w:space="0" w:color="auto"/>
              <w:bottom w:val="single" w:sz="4" w:space="0" w:color="auto"/>
              <w:right w:val="nil"/>
            </w:tcBorders>
            <w:shd w:val="clear" w:color="000000" w:fill="D9E1F2"/>
            <w:vAlign w:val="center"/>
            <w:hideMark/>
          </w:tcPr>
          <w:p w14:paraId="3D31F202"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401DF97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3</w:t>
            </w:r>
          </w:p>
        </w:tc>
        <w:tc>
          <w:tcPr>
            <w:tcW w:w="1720" w:type="dxa"/>
            <w:tcBorders>
              <w:top w:val="nil"/>
              <w:left w:val="single" w:sz="4" w:space="0" w:color="auto"/>
              <w:bottom w:val="single" w:sz="4" w:space="0" w:color="auto"/>
              <w:right w:val="single" w:sz="4" w:space="0" w:color="auto"/>
            </w:tcBorders>
            <w:vAlign w:val="center"/>
            <w:hideMark/>
          </w:tcPr>
          <w:p w14:paraId="58F9042E" w14:textId="77777777" w:rsidR="0092042E" w:rsidRPr="007A4053" w:rsidRDefault="0092042E" w:rsidP="0092042E">
            <w:pPr>
              <w:jc w:val="center"/>
              <w:rPr>
                <w:sz w:val="28"/>
                <w:szCs w:val="28"/>
                <w:lang w:val="ro-RO" w:eastAsia="ro-RO"/>
              </w:rPr>
            </w:pPr>
            <w:r w:rsidRPr="007A4053">
              <w:rPr>
                <w:sz w:val="28"/>
                <w:szCs w:val="28"/>
                <w:lang w:val="ro-RO" w:eastAsia="ro-RO"/>
              </w:rPr>
              <w:t>3</w:t>
            </w:r>
          </w:p>
        </w:tc>
        <w:tc>
          <w:tcPr>
            <w:tcW w:w="936" w:type="dxa"/>
            <w:tcBorders>
              <w:top w:val="nil"/>
              <w:left w:val="nil"/>
              <w:bottom w:val="single" w:sz="4" w:space="0" w:color="auto"/>
              <w:right w:val="single" w:sz="4" w:space="0" w:color="auto"/>
            </w:tcBorders>
            <w:noWrap/>
            <w:vAlign w:val="bottom"/>
            <w:hideMark/>
          </w:tcPr>
          <w:p w14:paraId="64223565"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F6757F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2E44159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45E1480F"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153</w:t>
            </w:r>
          </w:p>
        </w:tc>
        <w:tc>
          <w:tcPr>
            <w:tcW w:w="3860" w:type="dxa"/>
            <w:tcBorders>
              <w:top w:val="nil"/>
              <w:left w:val="single" w:sz="4" w:space="0" w:color="auto"/>
              <w:bottom w:val="single" w:sz="4" w:space="0" w:color="auto"/>
              <w:right w:val="nil"/>
            </w:tcBorders>
            <w:shd w:val="clear" w:color="000000" w:fill="D9E1F2"/>
            <w:vAlign w:val="center"/>
            <w:hideMark/>
          </w:tcPr>
          <w:p w14:paraId="6E9646D5"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vAlign w:val="bottom"/>
            <w:hideMark/>
          </w:tcPr>
          <w:p w14:paraId="16283BFD"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20920DE3"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1E2B810D"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602A36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BAA121E" w14:textId="77777777" w:rsidTr="00B86C2F">
        <w:trPr>
          <w:trHeight w:val="375"/>
        </w:trPr>
        <w:tc>
          <w:tcPr>
            <w:tcW w:w="780" w:type="dxa"/>
            <w:tcBorders>
              <w:top w:val="nil"/>
              <w:left w:val="single" w:sz="4" w:space="0" w:color="auto"/>
              <w:bottom w:val="single" w:sz="4" w:space="0" w:color="auto"/>
              <w:right w:val="single" w:sz="4" w:space="0" w:color="auto"/>
            </w:tcBorders>
            <w:noWrap/>
            <w:vAlign w:val="bottom"/>
            <w:hideMark/>
          </w:tcPr>
          <w:p w14:paraId="04FD13E8"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single" w:sz="4" w:space="0" w:color="auto"/>
              <w:right w:val="nil"/>
            </w:tcBorders>
            <w:noWrap/>
            <w:vAlign w:val="bottom"/>
            <w:hideMark/>
          </w:tcPr>
          <w:p w14:paraId="7BF15AC8"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single" w:sz="4" w:space="0" w:color="auto"/>
              <w:right w:val="nil"/>
            </w:tcBorders>
            <w:noWrap/>
            <w:vAlign w:val="bottom"/>
            <w:hideMark/>
          </w:tcPr>
          <w:p w14:paraId="7534B100"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nil"/>
              <w:bottom w:val="single" w:sz="4" w:space="0" w:color="auto"/>
              <w:right w:val="single" w:sz="4" w:space="0" w:color="auto"/>
            </w:tcBorders>
            <w:vAlign w:val="center"/>
            <w:hideMark/>
          </w:tcPr>
          <w:p w14:paraId="01774111"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6</w:t>
            </w:r>
          </w:p>
        </w:tc>
        <w:tc>
          <w:tcPr>
            <w:tcW w:w="936" w:type="dxa"/>
            <w:tcBorders>
              <w:top w:val="nil"/>
              <w:left w:val="nil"/>
              <w:bottom w:val="single" w:sz="4" w:space="0" w:color="auto"/>
              <w:right w:val="single" w:sz="4" w:space="0" w:color="auto"/>
            </w:tcBorders>
            <w:noWrap/>
            <w:vAlign w:val="bottom"/>
            <w:hideMark/>
          </w:tcPr>
          <w:p w14:paraId="5707EA9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65BF6C4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04BF16DA" w14:textId="77777777" w:rsidTr="00B86C2F">
        <w:trPr>
          <w:trHeight w:val="375"/>
        </w:trPr>
        <w:tc>
          <w:tcPr>
            <w:tcW w:w="4640" w:type="dxa"/>
            <w:gridSpan w:val="2"/>
            <w:tcBorders>
              <w:top w:val="single" w:sz="4" w:space="0" w:color="auto"/>
              <w:left w:val="nil"/>
              <w:bottom w:val="single" w:sz="4" w:space="0" w:color="auto"/>
              <w:right w:val="single" w:sz="4" w:space="0" w:color="000000"/>
            </w:tcBorders>
            <w:shd w:val="clear" w:color="000000" w:fill="92D050"/>
            <w:vAlign w:val="center"/>
            <w:hideMark/>
          </w:tcPr>
          <w:p w14:paraId="468614CA" w14:textId="77777777" w:rsidR="0092042E" w:rsidRPr="007A4053" w:rsidRDefault="0092042E" w:rsidP="0092042E">
            <w:pPr>
              <w:jc w:val="center"/>
              <w:rPr>
                <w:b/>
                <w:bCs/>
                <w:color w:val="000000"/>
                <w:sz w:val="24"/>
                <w:szCs w:val="24"/>
                <w:lang w:val="ro-RO" w:eastAsia="ro-RO"/>
              </w:rPr>
            </w:pPr>
            <w:r w:rsidRPr="007A4053">
              <w:rPr>
                <w:b/>
                <w:bCs/>
                <w:color w:val="000000"/>
                <w:sz w:val="24"/>
                <w:szCs w:val="24"/>
                <w:lang w:val="ro-RO" w:eastAsia="ro-RO"/>
              </w:rPr>
              <w:t>Direcția teritorială UTA Găgăuzia</w:t>
            </w:r>
          </w:p>
        </w:tc>
        <w:tc>
          <w:tcPr>
            <w:tcW w:w="1720" w:type="dxa"/>
            <w:tcBorders>
              <w:top w:val="nil"/>
              <w:left w:val="nil"/>
              <w:bottom w:val="single" w:sz="4" w:space="0" w:color="auto"/>
              <w:right w:val="nil"/>
            </w:tcBorders>
            <w:vAlign w:val="bottom"/>
            <w:hideMark/>
          </w:tcPr>
          <w:p w14:paraId="20D86805"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1720" w:type="dxa"/>
            <w:tcBorders>
              <w:top w:val="nil"/>
              <w:left w:val="single" w:sz="4" w:space="0" w:color="auto"/>
              <w:bottom w:val="single" w:sz="4" w:space="0" w:color="auto"/>
              <w:right w:val="nil"/>
            </w:tcBorders>
            <w:vAlign w:val="bottom"/>
            <w:hideMark/>
          </w:tcPr>
          <w:p w14:paraId="291B4B1B"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 </w:t>
            </w:r>
          </w:p>
        </w:tc>
        <w:tc>
          <w:tcPr>
            <w:tcW w:w="936" w:type="dxa"/>
            <w:tcBorders>
              <w:top w:val="nil"/>
              <w:left w:val="single" w:sz="4" w:space="0" w:color="auto"/>
              <w:bottom w:val="single" w:sz="4" w:space="0" w:color="auto"/>
              <w:right w:val="single" w:sz="4" w:space="0" w:color="auto"/>
            </w:tcBorders>
            <w:noWrap/>
            <w:vAlign w:val="bottom"/>
            <w:hideMark/>
          </w:tcPr>
          <w:p w14:paraId="171D02A2"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4EFAC0B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2F129E5"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31DC66CA" w14:textId="77777777" w:rsidR="0092042E" w:rsidRPr="007A4053" w:rsidRDefault="0092042E" w:rsidP="0092042E">
            <w:pPr>
              <w:jc w:val="right"/>
              <w:rPr>
                <w:b/>
                <w:bCs/>
                <w:color w:val="000000"/>
                <w:sz w:val="24"/>
                <w:szCs w:val="24"/>
                <w:lang w:val="ro-RO" w:eastAsia="ro-RO"/>
              </w:rPr>
            </w:pPr>
            <w:r w:rsidRPr="007A4053">
              <w:rPr>
                <w:b/>
                <w:bCs/>
                <w:color w:val="000000"/>
                <w:sz w:val="24"/>
                <w:szCs w:val="24"/>
                <w:lang w:val="ro-RO" w:eastAsia="ro-RO"/>
              </w:rPr>
              <w:t>154</w:t>
            </w:r>
          </w:p>
        </w:tc>
        <w:tc>
          <w:tcPr>
            <w:tcW w:w="3860" w:type="dxa"/>
            <w:tcBorders>
              <w:top w:val="nil"/>
              <w:left w:val="single" w:sz="4" w:space="0" w:color="auto"/>
              <w:bottom w:val="single" w:sz="4" w:space="0" w:color="auto"/>
              <w:right w:val="nil"/>
            </w:tcBorders>
            <w:shd w:val="clear" w:color="000000" w:fill="D9E1F2"/>
            <w:vAlign w:val="center"/>
            <w:hideMark/>
          </w:tcPr>
          <w:p w14:paraId="6F6012B2" w14:textId="77777777" w:rsidR="0092042E" w:rsidRPr="007A4053" w:rsidRDefault="0092042E" w:rsidP="0092042E">
            <w:pPr>
              <w:rPr>
                <w:b/>
                <w:bCs/>
                <w:color w:val="000000"/>
                <w:sz w:val="24"/>
                <w:szCs w:val="24"/>
                <w:lang w:val="ro-RO" w:eastAsia="ro-RO"/>
              </w:rPr>
            </w:pPr>
            <w:r w:rsidRPr="007A4053">
              <w:rPr>
                <w:b/>
                <w:bCs/>
                <w:color w:val="000000"/>
                <w:sz w:val="24"/>
                <w:szCs w:val="24"/>
                <w:lang w:val="ro-RO" w:eastAsia="ro-RO"/>
              </w:rPr>
              <w:t>Șef direcție</w:t>
            </w:r>
          </w:p>
        </w:tc>
        <w:tc>
          <w:tcPr>
            <w:tcW w:w="1720" w:type="dxa"/>
            <w:tcBorders>
              <w:top w:val="nil"/>
              <w:left w:val="single" w:sz="4" w:space="0" w:color="auto"/>
              <w:bottom w:val="single" w:sz="4" w:space="0" w:color="auto"/>
              <w:right w:val="nil"/>
            </w:tcBorders>
            <w:vAlign w:val="bottom"/>
            <w:hideMark/>
          </w:tcPr>
          <w:p w14:paraId="53BA2329"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26E3B656"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08D6BDF0"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3141589C"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AC510F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8E10C2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155</w:t>
            </w:r>
          </w:p>
        </w:tc>
        <w:tc>
          <w:tcPr>
            <w:tcW w:w="3860" w:type="dxa"/>
            <w:tcBorders>
              <w:top w:val="nil"/>
              <w:left w:val="single" w:sz="4" w:space="0" w:color="auto"/>
              <w:bottom w:val="single" w:sz="4" w:space="0" w:color="auto"/>
              <w:right w:val="nil"/>
            </w:tcBorders>
            <w:shd w:val="clear" w:color="000000" w:fill="D9E1F2"/>
            <w:vAlign w:val="center"/>
            <w:hideMark/>
          </w:tcPr>
          <w:p w14:paraId="1C9B5B4E"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Șefă adjunctă direcție</w:t>
            </w:r>
          </w:p>
        </w:tc>
        <w:tc>
          <w:tcPr>
            <w:tcW w:w="1720" w:type="dxa"/>
            <w:tcBorders>
              <w:top w:val="nil"/>
              <w:left w:val="single" w:sz="4" w:space="0" w:color="auto"/>
              <w:bottom w:val="single" w:sz="4" w:space="0" w:color="auto"/>
              <w:right w:val="nil"/>
            </w:tcBorders>
            <w:vAlign w:val="bottom"/>
            <w:hideMark/>
          </w:tcPr>
          <w:p w14:paraId="0F0A88D8"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1720" w:type="dxa"/>
            <w:tcBorders>
              <w:top w:val="nil"/>
              <w:left w:val="single" w:sz="4" w:space="0" w:color="auto"/>
              <w:bottom w:val="single" w:sz="4" w:space="0" w:color="auto"/>
              <w:right w:val="nil"/>
            </w:tcBorders>
            <w:vAlign w:val="bottom"/>
            <w:hideMark/>
          </w:tcPr>
          <w:p w14:paraId="22308137"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1</w:t>
            </w:r>
          </w:p>
        </w:tc>
        <w:tc>
          <w:tcPr>
            <w:tcW w:w="936" w:type="dxa"/>
            <w:tcBorders>
              <w:top w:val="nil"/>
              <w:left w:val="single" w:sz="4" w:space="0" w:color="auto"/>
              <w:bottom w:val="single" w:sz="4" w:space="0" w:color="auto"/>
              <w:right w:val="single" w:sz="4" w:space="0" w:color="auto"/>
            </w:tcBorders>
            <w:noWrap/>
            <w:vAlign w:val="bottom"/>
            <w:hideMark/>
          </w:tcPr>
          <w:p w14:paraId="39D9DE0B"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6281546"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086991E"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529D622"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156</w:t>
            </w:r>
          </w:p>
        </w:tc>
        <w:tc>
          <w:tcPr>
            <w:tcW w:w="3860" w:type="dxa"/>
            <w:tcBorders>
              <w:top w:val="nil"/>
              <w:left w:val="single" w:sz="4" w:space="0" w:color="auto"/>
              <w:bottom w:val="single" w:sz="4" w:space="0" w:color="auto"/>
              <w:right w:val="nil"/>
            </w:tcBorders>
            <w:shd w:val="clear" w:color="000000" w:fill="D9E1F2"/>
            <w:vAlign w:val="center"/>
            <w:hideMark/>
          </w:tcPr>
          <w:p w14:paraId="6108CBEA"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Specialistă principală</w:t>
            </w:r>
          </w:p>
        </w:tc>
        <w:tc>
          <w:tcPr>
            <w:tcW w:w="1720" w:type="dxa"/>
            <w:tcBorders>
              <w:top w:val="nil"/>
              <w:left w:val="single" w:sz="4" w:space="0" w:color="auto"/>
              <w:bottom w:val="single" w:sz="4" w:space="0" w:color="auto"/>
              <w:right w:val="nil"/>
            </w:tcBorders>
            <w:vAlign w:val="bottom"/>
            <w:hideMark/>
          </w:tcPr>
          <w:p w14:paraId="2983A9B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nil"/>
            </w:tcBorders>
            <w:vAlign w:val="bottom"/>
            <w:hideMark/>
          </w:tcPr>
          <w:p w14:paraId="3B11FBC3"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3BF4497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5B3746F"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42D4733B"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76AD0915"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159</w:t>
            </w:r>
          </w:p>
        </w:tc>
        <w:tc>
          <w:tcPr>
            <w:tcW w:w="3860" w:type="dxa"/>
            <w:tcBorders>
              <w:top w:val="nil"/>
              <w:left w:val="single" w:sz="4" w:space="0" w:color="auto"/>
              <w:bottom w:val="single" w:sz="4" w:space="0" w:color="auto"/>
              <w:right w:val="nil"/>
            </w:tcBorders>
            <w:shd w:val="clear" w:color="000000" w:fill="D9E1F2"/>
            <w:vAlign w:val="center"/>
            <w:hideMark/>
          </w:tcPr>
          <w:p w14:paraId="67426E20"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 superior</w:t>
            </w:r>
          </w:p>
        </w:tc>
        <w:tc>
          <w:tcPr>
            <w:tcW w:w="1720" w:type="dxa"/>
            <w:tcBorders>
              <w:top w:val="nil"/>
              <w:left w:val="single" w:sz="4" w:space="0" w:color="auto"/>
              <w:bottom w:val="single" w:sz="4" w:space="0" w:color="auto"/>
              <w:right w:val="nil"/>
            </w:tcBorders>
            <w:vAlign w:val="bottom"/>
            <w:hideMark/>
          </w:tcPr>
          <w:p w14:paraId="7A87B96F"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1720" w:type="dxa"/>
            <w:tcBorders>
              <w:top w:val="nil"/>
              <w:left w:val="single" w:sz="4" w:space="0" w:color="auto"/>
              <w:bottom w:val="single" w:sz="4" w:space="0" w:color="auto"/>
              <w:right w:val="nil"/>
            </w:tcBorders>
            <w:vAlign w:val="bottom"/>
            <w:hideMark/>
          </w:tcPr>
          <w:p w14:paraId="43E1C22C" w14:textId="77777777" w:rsidR="0092042E" w:rsidRPr="007A4053" w:rsidRDefault="0092042E" w:rsidP="0092042E">
            <w:pPr>
              <w:jc w:val="center"/>
              <w:rPr>
                <w:color w:val="000000"/>
                <w:sz w:val="28"/>
                <w:szCs w:val="28"/>
                <w:lang w:val="ro-RO" w:eastAsia="ro-RO"/>
              </w:rPr>
            </w:pPr>
            <w:r w:rsidRPr="007A4053">
              <w:rPr>
                <w:color w:val="000000"/>
                <w:sz w:val="28"/>
                <w:szCs w:val="28"/>
                <w:lang w:val="ro-RO" w:eastAsia="ro-RO"/>
              </w:rPr>
              <w:t>2</w:t>
            </w:r>
          </w:p>
        </w:tc>
        <w:tc>
          <w:tcPr>
            <w:tcW w:w="936" w:type="dxa"/>
            <w:tcBorders>
              <w:top w:val="nil"/>
              <w:left w:val="single" w:sz="4" w:space="0" w:color="auto"/>
              <w:bottom w:val="single" w:sz="4" w:space="0" w:color="auto"/>
              <w:right w:val="single" w:sz="4" w:space="0" w:color="auto"/>
            </w:tcBorders>
            <w:noWrap/>
            <w:vAlign w:val="bottom"/>
            <w:hideMark/>
          </w:tcPr>
          <w:p w14:paraId="46E2ECB9"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0AA04DC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37302FC7" w14:textId="77777777" w:rsidTr="00B86C2F">
        <w:trPr>
          <w:trHeight w:val="375"/>
        </w:trPr>
        <w:tc>
          <w:tcPr>
            <w:tcW w:w="780" w:type="dxa"/>
            <w:tcBorders>
              <w:top w:val="nil"/>
              <w:left w:val="single" w:sz="4" w:space="0" w:color="auto"/>
              <w:bottom w:val="single" w:sz="4" w:space="0" w:color="auto"/>
              <w:right w:val="nil"/>
            </w:tcBorders>
            <w:shd w:val="clear" w:color="000000" w:fill="D9E1F2"/>
            <w:vAlign w:val="center"/>
            <w:hideMark/>
          </w:tcPr>
          <w:p w14:paraId="6B557127" w14:textId="77777777" w:rsidR="0092042E" w:rsidRPr="007A4053" w:rsidRDefault="0092042E" w:rsidP="0092042E">
            <w:pPr>
              <w:jc w:val="right"/>
              <w:rPr>
                <w:color w:val="000000"/>
                <w:sz w:val="24"/>
                <w:szCs w:val="24"/>
                <w:lang w:val="ro-RO" w:eastAsia="ro-RO"/>
              </w:rPr>
            </w:pPr>
            <w:r w:rsidRPr="007A4053">
              <w:rPr>
                <w:color w:val="000000"/>
                <w:sz w:val="24"/>
                <w:szCs w:val="24"/>
                <w:lang w:val="ro-RO" w:eastAsia="ro-RO"/>
              </w:rPr>
              <w:t>160</w:t>
            </w:r>
          </w:p>
        </w:tc>
        <w:tc>
          <w:tcPr>
            <w:tcW w:w="3860" w:type="dxa"/>
            <w:tcBorders>
              <w:top w:val="nil"/>
              <w:left w:val="single" w:sz="4" w:space="0" w:color="auto"/>
              <w:bottom w:val="single" w:sz="4" w:space="0" w:color="auto"/>
              <w:right w:val="nil"/>
            </w:tcBorders>
            <w:shd w:val="clear" w:color="000000" w:fill="D9E1F2"/>
            <w:vAlign w:val="center"/>
            <w:hideMark/>
          </w:tcPr>
          <w:p w14:paraId="47E2D363" w14:textId="77777777" w:rsidR="0092042E" w:rsidRPr="007A4053" w:rsidRDefault="0092042E" w:rsidP="0092042E">
            <w:pPr>
              <w:rPr>
                <w:color w:val="000000"/>
                <w:sz w:val="24"/>
                <w:szCs w:val="24"/>
                <w:lang w:val="ro-RO" w:eastAsia="ro-RO"/>
              </w:rPr>
            </w:pPr>
            <w:r w:rsidRPr="007A4053">
              <w:rPr>
                <w:color w:val="000000"/>
                <w:sz w:val="24"/>
                <w:szCs w:val="24"/>
                <w:lang w:val="ro-RO" w:eastAsia="ro-RO"/>
              </w:rPr>
              <w:t>Specialist</w:t>
            </w:r>
          </w:p>
        </w:tc>
        <w:tc>
          <w:tcPr>
            <w:tcW w:w="1720" w:type="dxa"/>
            <w:tcBorders>
              <w:top w:val="nil"/>
              <w:left w:val="single" w:sz="4" w:space="0" w:color="auto"/>
              <w:bottom w:val="single" w:sz="4" w:space="0" w:color="auto"/>
              <w:right w:val="nil"/>
            </w:tcBorders>
            <w:noWrap/>
            <w:vAlign w:val="bottom"/>
            <w:hideMark/>
          </w:tcPr>
          <w:p w14:paraId="63D45E4B" w14:textId="77777777" w:rsidR="0092042E" w:rsidRPr="007A4053" w:rsidRDefault="0092042E" w:rsidP="0092042E">
            <w:pPr>
              <w:jc w:val="center"/>
              <w:rPr>
                <w:sz w:val="26"/>
                <w:szCs w:val="26"/>
                <w:lang w:val="ro-RO" w:eastAsia="ro-RO"/>
              </w:rPr>
            </w:pPr>
            <w:r w:rsidRPr="007A4053">
              <w:rPr>
                <w:sz w:val="26"/>
                <w:szCs w:val="26"/>
                <w:lang w:val="ro-RO" w:eastAsia="ro-RO"/>
              </w:rPr>
              <w:t>1</w:t>
            </w:r>
          </w:p>
        </w:tc>
        <w:tc>
          <w:tcPr>
            <w:tcW w:w="1720" w:type="dxa"/>
            <w:tcBorders>
              <w:top w:val="nil"/>
              <w:left w:val="single" w:sz="4" w:space="0" w:color="auto"/>
              <w:bottom w:val="single" w:sz="4" w:space="0" w:color="auto"/>
              <w:right w:val="single" w:sz="4" w:space="0" w:color="auto"/>
            </w:tcBorders>
            <w:vAlign w:val="center"/>
            <w:hideMark/>
          </w:tcPr>
          <w:p w14:paraId="65326193" w14:textId="77777777" w:rsidR="0092042E" w:rsidRPr="007A4053" w:rsidRDefault="0092042E" w:rsidP="0092042E">
            <w:pPr>
              <w:jc w:val="center"/>
              <w:rPr>
                <w:sz w:val="28"/>
                <w:szCs w:val="28"/>
                <w:lang w:val="ro-RO" w:eastAsia="ro-RO"/>
              </w:rPr>
            </w:pPr>
            <w:r w:rsidRPr="007A4053">
              <w:rPr>
                <w:sz w:val="28"/>
                <w:szCs w:val="28"/>
                <w:lang w:val="ro-RO" w:eastAsia="ro-RO"/>
              </w:rPr>
              <w:t>1</w:t>
            </w:r>
          </w:p>
        </w:tc>
        <w:tc>
          <w:tcPr>
            <w:tcW w:w="936" w:type="dxa"/>
            <w:tcBorders>
              <w:top w:val="nil"/>
              <w:left w:val="nil"/>
              <w:bottom w:val="single" w:sz="4" w:space="0" w:color="auto"/>
              <w:right w:val="single" w:sz="4" w:space="0" w:color="auto"/>
            </w:tcBorders>
            <w:noWrap/>
            <w:vAlign w:val="bottom"/>
            <w:hideMark/>
          </w:tcPr>
          <w:p w14:paraId="58D627A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2ABD31E7"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1FF88CDA" w14:textId="77777777" w:rsidTr="00B86C2F">
        <w:trPr>
          <w:trHeight w:val="375"/>
        </w:trPr>
        <w:tc>
          <w:tcPr>
            <w:tcW w:w="780" w:type="dxa"/>
            <w:tcBorders>
              <w:top w:val="nil"/>
              <w:left w:val="nil"/>
              <w:bottom w:val="nil"/>
              <w:right w:val="nil"/>
            </w:tcBorders>
            <w:noWrap/>
            <w:vAlign w:val="bottom"/>
            <w:hideMark/>
          </w:tcPr>
          <w:p w14:paraId="4EA5BC5C"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3860" w:type="dxa"/>
            <w:tcBorders>
              <w:top w:val="nil"/>
              <w:left w:val="nil"/>
              <w:bottom w:val="nil"/>
              <w:right w:val="nil"/>
            </w:tcBorders>
            <w:noWrap/>
            <w:vAlign w:val="bottom"/>
            <w:hideMark/>
          </w:tcPr>
          <w:p w14:paraId="4737F1CF" w14:textId="77777777" w:rsidR="0092042E" w:rsidRPr="007A4053" w:rsidRDefault="0092042E" w:rsidP="0092042E">
            <w:pPr>
              <w:rPr>
                <w:color w:val="000000"/>
                <w:sz w:val="28"/>
                <w:szCs w:val="28"/>
                <w:lang w:val="ro-RO" w:eastAsia="ro-RO"/>
              </w:rPr>
            </w:pPr>
            <w:r w:rsidRPr="007A4053">
              <w:rPr>
                <w:color w:val="000000"/>
                <w:sz w:val="28"/>
                <w:szCs w:val="28"/>
                <w:lang w:val="ro-RO" w:eastAsia="ro-RO"/>
              </w:rPr>
              <w:t> </w:t>
            </w:r>
          </w:p>
        </w:tc>
        <w:tc>
          <w:tcPr>
            <w:tcW w:w="1720" w:type="dxa"/>
            <w:tcBorders>
              <w:top w:val="nil"/>
              <w:left w:val="nil"/>
              <w:bottom w:val="nil"/>
              <w:right w:val="nil"/>
            </w:tcBorders>
            <w:noWrap/>
            <w:vAlign w:val="bottom"/>
            <w:hideMark/>
          </w:tcPr>
          <w:p w14:paraId="48446A9D" w14:textId="77777777" w:rsidR="0092042E" w:rsidRPr="007A4053" w:rsidRDefault="0092042E" w:rsidP="0092042E">
            <w:pPr>
              <w:jc w:val="center"/>
              <w:rPr>
                <w:b/>
                <w:bCs/>
                <w:i/>
                <w:iCs/>
                <w:color w:val="FF0000"/>
                <w:sz w:val="26"/>
                <w:szCs w:val="26"/>
                <w:lang w:val="ro-RO" w:eastAsia="ro-RO"/>
              </w:rPr>
            </w:pPr>
            <w:r w:rsidRPr="007A4053">
              <w:rPr>
                <w:b/>
                <w:bCs/>
                <w:i/>
                <w:iCs/>
                <w:color w:val="FF0000"/>
                <w:sz w:val="26"/>
                <w:szCs w:val="26"/>
                <w:lang w:val="ro-RO" w:eastAsia="ro-RO"/>
              </w:rPr>
              <w:t> </w:t>
            </w:r>
          </w:p>
        </w:tc>
        <w:tc>
          <w:tcPr>
            <w:tcW w:w="1720" w:type="dxa"/>
            <w:tcBorders>
              <w:top w:val="nil"/>
              <w:left w:val="single" w:sz="4" w:space="0" w:color="auto"/>
              <w:bottom w:val="single" w:sz="4" w:space="0" w:color="auto"/>
              <w:right w:val="single" w:sz="4" w:space="0" w:color="auto"/>
            </w:tcBorders>
            <w:vAlign w:val="center"/>
            <w:hideMark/>
          </w:tcPr>
          <w:p w14:paraId="03BAEFC4" w14:textId="77777777" w:rsidR="0092042E" w:rsidRPr="007A4053" w:rsidRDefault="0092042E" w:rsidP="0092042E">
            <w:pPr>
              <w:jc w:val="center"/>
              <w:rPr>
                <w:b/>
                <w:bCs/>
                <w:color w:val="000000"/>
                <w:sz w:val="28"/>
                <w:szCs w:val="28"/>
                <w:lang w:val="ro-RO" w:eastAsia="ro-RO"/>
              </w:rPr>
            </w:pPr>
            <w:r w:rsidRPr="007A4053">
              <w:rPr>
                <w:b/>
                <w:bCs/>
                <w:color w:val="000000"/>
                <w:sz w:val="28"/>
                <w:szCs w:val="28"/>
                <w:lang w:val="ro-RO" w:eastAsia="ro-RO"/>
              </w:rPr>
              <w:t>7</w:t>
            </w:r>
          </w:p>
        </w:tc>
        <w:tc>
          <w:tcPr>
            <w:tcW w:w="936" w:type="dxa"/>
            <w:tcBorders>
              <w:top w:val="nil"/>
              <w:left w:val="nil"/>
              <w:bottom w:val="single" w:sz="4" w:space="0" w:color="auto"/>
              <w:right w:val="single" w:sz="4" w:space="0" w:color="auto"/>
            </w:tcBorders>
            <w:noWrap/>
            <w:vAlign w:val="bottom"/>
            <w:hideMark/>
          </w:tcPr>
          <w:p w14:paraId="358CE6CE"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c>
          <w:tcPr>
            <w:tcW w:w="1327" w:type="dxa"/>
            <w:tcBorders>
              <w:top w:val="nil"/>
              <w:left w:val="nil"/>
              <w:bottom w:val="single" w:sz="4" w:space="0" w:color="auto"/>
              <w:right w:val="single" w:sz="4" w:space="0" w:color="auto"/>
            </w:tcBorders>
            <w:noWrap/>
            <w:vAlign w:val="bottom"/>
            <w:hideMark/>
          </w:tcPr>
          <w:p w14:paraId="797F33F1" w14:textId="77777777" w:rsidR="0092042E" w:rsidRPr="007A4053" w:rsidRDefault="0092042E" w:rsidP="0092042E">
            <w:pPr>
              <w:rPr>
                <w:rFonts w:ascii="Calibri" w:hAnsi="Calibri" w:cs="Calibri"/>
                <w:color w:val="000000"/>
                <w:sz w:val="22"/>
                <w:szCs w:val="22"/>
                <w:lang w:val="ro-RO" w:eastAsia="ro-RO"/>
              </w:rPr>
            </w:pPr>
            <w:r w:rsidRPr="007A4053">
              <w:rPr>
                <w:rFonts w:ascii="Calibri" w:hAnsi="Calibri" w:cs="Calibri"/>
                <w:color w:val="000000"/>
                <w:sz w:val="22"/>
                <w:szCs w:val="22"/>
                <w:lang w:val="ro-RO" w:eastAsia="ro-RO"/>
              </w:rPr>
              <w:t> </w:t>
            </w:r>
          </w:p>
        </w:tc>
      </w:tr>
      <w:tr w:rsidR="0092042E" w:rsidRPr="007A4053" w14:paraId="7524C5C4" w14:textId="77777777" w:rsidTr="00B86C2F">
        <w:trPr>
          <w:trHeight w:val="300"/>
        </w:trPr>
        <w:tc>
          <w:tcPr>
            <w:tcW w:w="780" w:type="dxa"/>
            <w:tcBorders>
              <w:top w:val="nil"/>
              <w:left w:val="nil"/>
              <w:bottom w:val="nil"/>
              <w:right w:val="nil"/>
            </w:tcBorders>
            <w:noWrap/>
            <w:vAlign w:val="bottom"/>
            <w:hideMark/>
          </w:tcPr>
          <w:p w14:paraId="1D405B0B" w14:textId="77777777" w:rsidR="0092042E" w:rsidRPr="007A4053" w:rsidRDefault="0092042E" w:rsidP="0092042E">
            <w:pPr>
              <w:rPr>
                <w:rFonts w:ascii="Calibri" w:hAnsi="Calibri" w:cs="Calibri"/>
                <w:color w:val="000000"/>
                <w:sz w:val="22"/>
                <w:szCs w:val="22"/>
                <w:lang w:val="ro-RO" w:eastAsia="ro-RO"/>
              </w:rPr>
            </w:pPr>
          </w:p>
        </w:tc>
        <w:tc>
          <w:tcPr>
            <w:tcW w:w="3860" w:type="dxa"/>
            <w:tcBorders>
              <w:top w:val="nil"/>
              <w:left w:val="nil"/>
              <w:bottom w:val="nil"/>
              <w:right w:val="nil"/>
            </w:tcBorders>
            <w:noWrap/>
            <w:vAlign w:val="bottom"/>
            <w:hideMark/>
          </w:tcPr>
          <w:p w14:paraId="48F1724A" w14:textId="77777777" w:rsidR="0092042E" w:rsidRPr="007A4053" w:rsidRDefault="0092042E" w:rsidP="0092042E">
            <w:pPr>
              <w:rPr>
                <w:lang w:val="ro-RO" w:eastAsia="ro-RO"/>
              </w:rPr>
            </w:pPr>
          </w:p>
        </w:tc>
        <w:tc>
          <w:tcPr>
            <w:tcW w:w="1720" w:type="dxa"/>
            <w:tcBorders>
              <w:top w:val="nil"/>
              <w:left w:val="nil"/>
              <w:bottom w:val="nil"/>
              <w:right w:val="nil"/>
            </w:tcBorders>
            <w:noWrap/>
            <w:vAlign w:val="bottom"/>
            <w:hideMark/>
          </w:tcPr>
          <w:p w14:paraId="71BA4AAF" w14:textId="77777777" w:rsidR="0092042E" w:rsidRPr="007A4053" w:rsidRDefault="0092042E" w:rsidP="0092042E">
            <w:pPr>
              <w:rPr>
                <w:rFonts w:ascii="Calibri" w:hAnsi="Calibri" w:cs="Calibri"/>
                <w:b/>
                <w:bCs/>
                <w:sz w:val="22"/>
                <w:szCs w:val="22"/>
                <w:lang w:val="ro-RO" w:eastAsia="ro-RO"/>
              </w:rPr>
            </w:pPr>
            <w:r w:rsidRPr="007A4053">
              <w:rPr>
                <w:rFonts w:ascii="Calibri" w:hAnsi="Calibri" w:cs="Calibri"/>
                <w:b/>
                <w:bCs/>
                <w:sz w:val="22"/>
                <w:szCs w:val="22"/>
                <w:lang w:val="ro-RO" w:eastAsia="ro-RO"/>
              </w:rPr>
              <w:t>Total unități</w:t>
            </w:r>
          </w:p>
        </w:tc>
        <w:tc>
          <w:tcPr>
            <w:tcW w:w="1720" w:type="dxa"/>
            <w:tcBorders>
              <w:top w:val="nil"/>
              <w:left w:val="nil"/>
              <w:bottom w:val="nil"/>
              <w:right w:val="nil"/>
            </w:tcBorders>
            <w:noWrap/>
            <w:vAlign w:val="bottom"/>
            <w:hideMark/>
          </w:tcPr>
          <w:p w14:paraId="12D0188F" w14:textId="77777777" w:rsidR="0092042E" w:rsidRPr="007A4053" w:rsidRDefault="0092042E" w:rsidP="0092042E">
            <w:pPr>
              <w:jc w:val="right"/>
              <w:rPr>
                <w:b/>
                <w:bCs/>
                <w:color w:val="A20000"/>
                <w:sz w:val="22"/>
                <w:szCs w:val="22"/>
                <w:lang w:val="ro-RO" w:eastAsia="ro-RO"/>
              </w:rPr>
            </w:pPr>
            <w:r w:rsidRPr="007A4053">
              <w:rPr>
                <w:b/>
                <w:bCs/>
                <w:sz w:val="22"/>
                <w:szCs w:val="22"/>
                <w:lang w:val="ro-RO" w:eastAsia="ro-RO"/>
              </w:rPr>
              <w:t>160</w:t>
            </w:r>
          </w:p>
        </w:tc>
        <w:tc>
          <w:tcPr>
            <w:tcW w:w="936" w:type="dxa"/>
            <w:tcBorders>
              <w:top w:val="nil"/>
              <w:left w:val="nil"/>
              <w:bottom w:val="nil"/>
              <w:right w:val="nil"/>
            </w:tcBorders>
            <w:noWrap/>
            <w:vAlign w:val="bottom"/>
            <w:hideMark/>
          </w:tcPr>
          <w:p w14:paraId="544AD886" w14:textId="77777777" w:rsidR="0092042E" w:rsidRPr="007A4053" w:rsidRDefault="0092042E" w:rsidP="0092042E">
            <w:pPr>
              <w:jc w:val="right"/>
              <w:rPr>
                <w:b/>
                <w:bCs/>
                <w:color w:val="A20000"/>
                <w:sz w:val="22"/>
                <w:szCs w:val="22"/>
                <w:lang w:val="ro-RO" w:eastAsia="ro-RO"/>
              </w:rPr>
            </w:pPr>
          </w:p>
        </w:tc>
        <w:tc>
          <w:tcPr>
            <w:tcW w:w="1327" w:type="dxa"/>
            <w:tcBorders>
              <w:top w:val="nil"/>
              <w:left w:val="nil"/>
              <w:bottom w:val="nil"/>
              <w:right w:val="nil"/>
            </w:tcBorders>
            <w:noWrap/>
            <w:vAlign w:val="bottom"/>
            <w:hideMark/>
          </w:tcPr>
          <w:p w14:paraId="56617DD2" w14:textId="77777777" w:rsidR="0092042E" w:rsidRPr="007A4053" w:rsidRDefault="0092042E" w:rsidP="0092042E">
            <w:pPr>
              <w:rPr>
                <w:lang w:val="ro-RO" w:eastAsia="ro-RO"/>
              </w:rPr>
            </w:pPr>
          </w:p>
        </w:tc>
      </w:tr>
    </w:tbl>
    <w:p w14:paraId="03708AE3" w14:textId="4677D180" w:rsidR="00880403" w:rsidRDefault="0092042E" w:rsidP="001810D6">
      <w:pPr>
        <w:rPr>
          <w:sz w:val="16"/>
          <w:szCs w:val="16"/>
          <w:lang w:val="ro-RO"/>
        </w:rPr>
      </w:pPr>
      <w:r w:rsidRPr="007A4053">
        <w:rPr>
          <w:sz w:val="16"/>
          <w:szCs w:val="16"/>
          <w:lang w:val="ro-RO"/>
        </w:rPr>
        <w:fldChar w:fldCharType="end"/>
      </w:r>
    </w:p>
    <w:p w14:paraId="7DACF99B" w14:textId="77777777" w:rsidR="00880403" w:rsidRDefault="00880403">
      <w:pPr>
        <w:jc w:val="right"/>
        <w:rPr>
          <w:sz w:val="16"/>
          <w:szCs w:val="16"/>
          <w:lang w:val="ro-RO"/>
        </w:rPr>
      </w:pPr>
      <w:r>
        <w:rPr>
          <w:sz w:val="16"/>
          <w:szCs w:val="16"/>
          <w:lang w:val="ro-RO"/>
        </w:rPr>
        <w:br w:type="page"/>
      </w:r>
    </w:p>
    <w:p w14:paraId="28E724B4" w14:textId="49B57CFF" w:rsidR="001E7D67" w:rsidRDefault="00880403" w:rsidP="00880403">
      <w:pPr>
        <w:jc w:val="right"/>
        <w:rPr>
          <w:sz w:val="16"/>
          <w:szCs w:val="16"/>
          <w:lang w:val="ro-RO"/>
        </w:rPr>
      </w:pPr>
      <w:r>
        <w:rPr>
          <w:sz w:val="16"/>
          <w:szCs w:val="16"/>
          <w:lang w:val="ro-RO"/>
        </w:rPr>
        <w:lastRenderedPageBreak/>
        <w:t>Anexa nr. 3</w:t>
      </w:r>
    </w:p>
    <w:p w14:paraId="733B4D4A" w14:textId="72B0FC88" w:rsidR="00880403" w:rsidRDefault="00FF3453" w:rsidP="00880403">
      <w:pPr>
        <w:jc w:val="right"/>
        <w:rPr>
          <w:sz w:val="16"/>
          <w:szCs w:val="16"/>
          <w:lang w:val="ro-RO"/>
        </w:rPr>
      </w:pPr>
      <w:r>
        <w:rPr>
          <w:sz w:val="16"/>
          <w:szCs w:val="16"/>
          <w:lang w:val="ro-RO"/>
        </w:rPr>
        <w:t>la Nota de fundamentare</w:t>
      </w:r>
    </w:p>
    <w:p w14:paraId="3797F0B6" w14:textId="588169D1" w:rsidR="00880403" w:rsidRDefault="009C20F2" w:rsidP="009C20F2">
      <w:pPr>
        <w:jc w:val="center"/>
        <w:rPr>
          <w:b/>
          <w:bCs/>
          <w:sz w:val="28"/>
          <w:szCs w:val="16"/>
          <w:lang w:val="ro-RO"/>
        </w:rPr>
      </w:pPr>
      <w:r w:rsidRPr="009C20F2">
        <w:rPr>
          <w:b/>
          <w:bCs/>
          <w:sz w:val="28"/>
          <w:szCs w:val="16"/>
          <w:lang w:val="ro-RO"/>
        </w:rPr>
        <w:t>Fișa financiară</w:t>
      </w:r>
    </w:p>
    <w:p w14:paraId="18841BD7" w14:textId="70158165" w:rsidR="00C21378" w:rsidRPr="009C20F2" w:rsidRDefault="00C21378" w:rsidP="009C20F2">
      <w:pPr>
        <w:jc w:val="center"/>
        <w:rPr>
          <w:b/>
          <w:bCs/>
          <w:sz w:val="28"/>
          <w:szCs w:val="16"/>
          <w:lang w:val="ro-RO"/>
        </w:rPr>
      </w:pPr>
      <w:r>
        <w:rPr>
          <w:b/>
          <w:bCs/>
          <w:sz w:val="28"/>
          <w:szCs w:val="16"/>
          <w:lang w:val="ro-RO"/>
        </w:rPr>
        <w:t>(suma estimărilor)</w:t>
      </w:r>
    </w:p>
    <w:p w14:paraId="0058FD08" w14:textId="77777777" w:rsidR="00880403" w:rsidRDefault="00880403" w:rsidP="001810D6">
      <w:pPr>
        <w:rPr>
          <w:sz w:val="16"/>
          <w:szCs w:val="16"/>
          <w:lang w:val="ro-RO"/>
        </w:rPr>
      </w:pPr>
    </w:p>
    <w:p w14:paraId="62065700" w14:textId="77777777" w:rsidR="00FC5B8A" w:rsidRDefault="00FC5B8A" w:rsidP="001810D6">
      <w:pPr>
        <w:rPr>
          <w:sz w:val="16"/>
          <w:szCs w:val="16"/>
          <w:lang w:val="ro-RO"/>
        </w:rPr>
      </w:pPr>
    </w:p>
    <w:tbl>
      <w:tblPr>
        <w:tblW w:w="5636" w:type="pct"/>
        <w:tblInd w:w="-575" w:type="dxa"/>
        <w:tblCellMar>
          <w:left w:w="0" w:type="dxa"/>
          <w:right w:w="0" w:type="dxa"/>
        </w:tblCellMar>
        <w:tblLook w:val="04A0" w:firstRow="1" w:lastRow="0" w:firstColumn="1" w:lastColumn="0" w:noHBand="0" w:noVBand="1"/>
      </w:tblPr>
      <w:tblGrid>
        <w:gridCol w:w="831"/>
        <w:gridCol w:w="4458"/>
        <w:gridCol w:w="1374"/>
        <w:gridCol w:w="1143"/>
        <w:gridCol w:w="1266"/>
        <w:gridCol w:w="1135"/>
      </w:tblGrid>
      <w:tr w:rsidR="00FC5B8A" w:rsidRPr="00FC5B8A" w14:paraId="14E6EC25" w14:textId="77777777" w:rsidTr="00FC5B8A">
        <w:tc>
          <w:tcPr>
            <w:tcW w:w="40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236B9DF" w14:textId="77777777" w:rsidR="00FC5B8A" w:rsidRPr="00FC5B8A" w:rsidRDefault="00FC5B8A" w:rsidP="00FC5B8A">
            <w:pPr>
              <w:rPr>
                <w:sz w:val="24"/>
                <w:szCs w:val="24"/>
                <w:lang w:val="ro-RO"/>
              </w:rPr>
            </w:pPr>
            <w:r w:rsidRPr="00FC5B8A">
              <w:rPr>
                <w:b/>
                <w:bCs/>
                <w:sz w:val="24"/>
                <w:szCs w:val="24"/>
                <w:lang w:val="ro-RO"/>
              </w:rPr>
              <w:t>Nr.</w:t>
            </w:r>
            <w:r w:rsidRPr="00FC5B8A">
              <w:rPr>
                <w:b/>
                <w:bCs/>
                <w:sz w:val="24"/>
                <w:szCs w:val="24"/>
                <w:lang w:val="ro-RO"/>
              </w:rPr>
              <w:br/>
              <w:t>crt.</w:t>
            </w:r>
          </w:p>
        </w:tc>
        <w:tc>
          <w:tcPr>
            <w:tcW w:w="218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8858C48" w14:textId="77777777" w:rsidR="00FC5B8A" w:rsidRPr="00FC5B8A" w:rsidRDefault="00FC5B8A" w:rsidP="00FC5B8A">
            <w:pPr>
              <w:rPr>
                <w:sz w:val="24"/>
                <w:szCs w:val="24"/>
                <w:lang w:val="ro-RO"/>
              </w:rPr>
            </w:pPr>
            <w:r w:rsidRPr="00FC5B8A">
              <w:rPr>
                <w:b/>
                <w:bCs/>
                <w:sz w:val="24"/>
                <w:szCs w:val="24"/>
                <w:lang w:val="ro-RO"/>
              </w:rPr>
              <w:t>Indicatori</w:t>
            </w:r>
          </w:p>
        </w:tc>
        <w:tc>
          <w:tcPr>
            <w:tcW w:w="2409"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63920D" w14:textId="77777777" w:rsidR="00FC5B8A" w:rsidRPr="00FC5B8A" w:rsidRDefault="00FC5B8A" w:rsidP="00FC5B8A">
            <w:pPr>
              <w:rPr>
                <w:sz w:val="24"/>
                <w:szCs w:val="24"/>
                <w:lang w:val="ro-RO"/>
              </w:rPr>
            </w:pPr>
            <w:r w:rsidRPr="00FC5B8A">
              <w:rPr>
                <w:b/>
                <w:bCs/>
                <w:sz w:val="24"/>
                <w:szCs w:val="24"/>
                <w:lang w:val="ro-RO"/>
              </w:rPr>
              <w:t>Mii lei</w:t>
            </w:r>
          </w:p>
        </w:tc>
      </w:tr>
      <w:tr w:rsidR="00FC5B8A" w:rsidRPr="00507F51" w14:paraId="03D40744" w14:textId="77777777" w:rsidTr="00FC5B8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DFEBC" w14:textId="77777777" w:rsidR="00FC5B8A" w:rsidRPr="00FC5B8A" w:rsidRDefault="00FC5B8A" w:rsidP="00FC5B8A">
            <w:pPr>
              <w:rPr>
                <w:sz w:val="24"/>
                <w:szCs w:val="24"/>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227473" w14:textId="77777777" w:rsidR="00FC5B8A" w:rsidRPr="00FC5B8A" w:rsidRDefault="00FC5B8A" w:rsidP="00FC5B8A">
            <w:pPr>
              <w:rPr>
                <w:sz w:val="24"/>
                <w:szCs w:val="24"/>
                <w:lang w:val="ro-RO"/>
              </w:rPr>
            </w:pPr>
          </w:p>
        </w:tc>
        <w:tc>
          <w:tcPr>
            <w:tcW w:w="67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DA26E2" w14:textId="77777777" w:rsidR="00FC5B8A" w:rsidRPr="00FC5B8A" w:rsidRDefault="00FC5B8A" w:rsidP="00FC5B8A">
            <w:pPr>
              <w:rPr>
                <w:sz w:val="24"/>
                <w:szCs w:val="24"/>
                <w:lang w:val="ro-RO"/>
              </w:rPr>
            </w:pPr>
            <w:r w:rsidRPr="00FC5B8A">
              <w:rPr>
                <w:b/>
                <w:bCs/>
                <w:sz w:val="24"/>
                <w:szCs w:val="24"/>
                <w:lang w:val="ro-RO"/>
              </w:rPr>
              <w:t>Anul</w:t>
            </w:r>
            <w:r w:rsidRPr="00FC5B8A">
              <w:rPr>
                <w:b/>
                <w:bCs/>
                <w:sz w:val="24"/>
                <w:szCs w:val="24"/>
                <w:lang w:val="ro-RO"/>
              </w:rPr>
              <w:br/>
              <w:t>curent:</w:t>
            </w:r>
            <w:r w:rsidRPr="00FC5B8A">
              <w:rPr>
                <w:b/>
                <w:bCs/>
                <w:sz w:val="24"/>
                <w:szCs w:val="24"/>
                <w:lang w:val="ro-RO"/>
              </w:rPr>
              <w:br/>
            </w:r>
            <w:r w:rsidRPr="00FC5B8A">
              <w:rPr>
                <w:sz w:val="24"/>
                <w:szCs w:val="24"/>
                <w:lang w:val="ro-RO"/>
              </w:rPr>
              <w:t>2026</w:t>
            </w:r>
          </w:p>
        </w:tc>
        <w:tc>
          <w:tcPr>
            <w:tcW w:w="1736" w:type="pct"/>
            <w:gridSpan w:val="3"/>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20129467" w14:textId="77777777" w:rsidR="00FC5B8A" w:rsidRPr="00FC5B8A" w:rsidRDefault="00FC5B8A" w:rsidP="00FC5B8A">
            <w:pPr>
              <w:rPr>
                <w:sz w:val="24"/>
                <w:szCs w:val="24"/>
                <w:lang w:val="ro-RO"/>
              </w:rPr>
            </w:pPr>
            <w:r w:rsidRPr="00FC5B8A">
              <w:rPr>
                <w:b/>
                <w:bCs/>
                <w:sz w:val="24"/>
                <w:szCs w:val="24"/>
                <w:lang w:val="ro-RO"/>
              </w:rPr>
              <w:t>Următorii 3 ani, conform</w:t>
            </w:r>
            <w:r w:rsidRPr="00FC5B8A">
              <w:rPr>
                <w:b/>
                <w:bCs/>
                <w:sz w:val="24"/>
                <w:szCs w:val="24"/>
                <w:lang w:val="ro-RO"/>
              </w:rPr>
              <w:br/>
              <w:t>Cadrului bugetar pe termen</w:t>
            </w:r>
            <w:r w:rsidRPr="00FC5B8A">
              <w:rPr>
                <w:b/>
                <w:bCs/>
                <w:sz w:val="24"/>
                <w:szCs w:val="24"/>
                <w:lang w:val="ro-RO"/>
              </w:rPr>
              <w:br/>
              <w:t>mediu aprobat</w:t>
            </w:r>
          </w:p>
        </w:tc>
      </w:tr>
      <w:tr w:rsidR="004A76D9" w:rsidRPr="00FC5B8A" w14:paraId="5F2A4F36" w14:textId="77777777" w:rsidTr="00FC5B8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778FE" w14:textId="77777777" w:rsidR="00FC5B8A" w:rsidRPr="00FC5B8A" w:rsidRDefault="00FC5B8A" w:rsidP="00FC5B8A">
            <w:pPr>
              <w:rPr>
                <w:sz w:val="24"/>
                <w:szCs w:val="24"/>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599872" w14:textId="77777777" w:rsidR="00FC5B8A" w:rsidRPr="00FC5B8A" w:rsidRDefault="00FC5B8A" w:rsidP="00FC5B8A">
            <w:pPr>
              <w:rPr>
                <w:sz w:val="24"/>
                <w:szCs w:val="24"/>
                <w:lang w:val="ro-RO"/>
              </w:rPr>
            </w:pPr>
          </w:p>
        </w:tc>
        <w:tc>
          <w:tcPr>
            <w:tcW w:w="673" w:type="pct"/>
            <w:vMerge/>
            <w:tcBorders>
              <w:top w:val="single" w:sz="6" w:space="0" w:color="000000"/>
              <w:left w:val="single" w:sz="6" w:space="0" w:color="000000"/>
              <w:bottom w:val="single" w:sz="6" w:space="0" w:color="000000"/>
              <w:right w:val="single" w:sz="6" w:space="0" w:color="000000"/>
            </w:tcBorders>
            <w:vAlign w:val="center"/>
            <w:hideMark/>
          </w:tcPr>
          <w:p w14:paraId="1139FDBF"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C841EE" w14:textId="77777777" w:rsidR="00FC5B8A" w:rsidRPr="00FC5B8A" w:rsidRDefault="00FC5B8A" w:rsidP="00FC5B8A">
            <w:pPr>
              <w:rPr>
                <w:sz w:val="24"/>
                <w:szCs w:val="24"/>
                <w:lang w:val="ro-RO"/>
              </w:rPr>
            </w:pPr>
            <w:r w:rsidRPr="00FC5B8A">
              <w:rPr>
                <w:b/>
                <w:bCs/>
                <w:sz w:val="24"/>
                <w:szCs w:val="24"/>
                <w:lang w:val="ro-RO"/>
              </w:rPr>
              <w:t>Anul:</w:t>
            </w:r>
            <w:r w:rsidRPr="00FC5B8A">
              <w:rPr>
                <w:b/>
                <w:bCs/>
                <w:sz w:val="24"/>
                <w:szCs w:val="24"/>
                <w:lang w:val="ro-RO"/>
              </w:rPr>
              <w:br/>
            </w:r>
            <w:r w:rsidRPr="00FC5B8A">
              <w:rPr>
                <w:sz w:val="24"/>
                <w:szCs w:val="24"/>
                <w:lang w:val="ro-RO"/>
              </w:rPr>
              <w:t>2027</w:t>
            </w:r>
          </w:p>
        </w:tc>
        <w:tc>
          <w:tcPr>
            <w:tcW w:w="62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96347C" w14:textId="77777777" w:rsidR="00FC5B8A" w:rsidRPr="00FC5B8A" w:rsidRDefault="00FC5B8A" w:rsidP="00FC5B8A">
            <w:pPr>
              <w:rPr>
                <w:sz w:val="24"/>
                <w:szCs w:val="24"/>
                <w:lang w:val="ro-RO"/>
              </w:rPr>
            </w:pPr>
            <w:r w:rsidRPr="00FC5B8A">
              <w:rPr>
                <w:b/>
                <w:bCs/>
                <w:sz w:val="24"/>
                <w:szCs w:val="24"/>
                <w:lang w:val="ro-RO"/>
              </w:rPr>
              <w:t>Anul:</w:t>
            </w:r>
            <w:r w:rsidRPr="00FC5B8A">
              <w:rPr>
                <w:b/>
                <w:bCs/>
                <w:sz w:val="24"/>
                <w:szCs w:val="24"/>
                <w:lang w:val="ro-RO"/>
              </w:rPr>
              <w:br/>
            </w:r>
            <w:r w:rsidRPr="00FC5B8A">
              <w:rPr>
                <w:sz w:val="24"/>
                <w:szCs w:val="24"/>
                <w:lang w:val="ro-RO"/>
              </w:rPr>
              <w:t>2028</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68379C" w14:textId="77777777" w:rsidR="00FC5B8A" w:rsidRPr="00FC5B8A" w:rsidRDefault="00FC5B8A" w:rsidP="00FC5B8A">
            <w:pPr>
              <w:rPr>
                <w:sz w:val="24"/>
                <w:szCs w:val="24"/>
                <w:lang w:val="ro-RO"/>
              </w:rPr>
            </w:pPr>
            <w:r w:rsidRPr="00FC5B8A">
              <w:rPr>
                <w:b/>
                <w:bCs/>
                <w:sz w:val="24"/>
                <w:szCs w:val="24"/>
                <w:lang w:val="ro-RO"/>
              </w:rPr>
              <w:t>Anul:</w:t>
            </w:r>
            <w:r w:rsidRPr="00FC5B8A">
              <w:rPr>
                <w:b/>
                <w:bCs/>
                <w:sz w:val="24"/>
                <w:szCs w:val="24"/>
                <w:lang w:val="ro-RO"/>
              </w:rPr>
              <w:br/>
            </w:r>
            <w:r w:rsidRPr="00FC5B8A">
              <w:rPr>
                <w:sz w:val="24"/>
                <w:szCs w:val="24"/>
                <w:lang w:val="ro-RO"/>
              </w:rPr>
              <w:t>2029</w:t>
            </w:r>
          </w:p>
        </w:tc>
      </w:tr>
      <w:tr w:rsidR="00FC5B8A" w:rsidRPr="00FC5B8A" w14:paraId="00B6FEFC"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A7E6" w14:textId="77777777" w:rsidR="00FC5B8A" w:rsidRPr="00FC5B8A" w:rsidRDefault="00FC5B8A" w:rsidP="00FC5B8A">
            <w:pPr>
              <w:rPr>
                <w:sz w:val="24"/>
                <w:szCs w:val="24"/>
                <w:lang w:val="ro-RO"/>
              </w:rPr>
            </w:pPr>
            <w:r w:rsidRPr="00FC5B8A">
              <w:rPr>
                <w:b/>
                <w:bCs/>
                <w:sz w:val="24"/>
                <w:szCs w:val="24"/>
                <w:lang w:val="ro-RO"/>
              </w:rPr>
              <w:t>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F2839" w14:textId="77777777" w:rsidR="00FC5B8A" w:rsidRPr="00FC5B8A" w:rsidRDefault="00FC5B8A" w:rsidP="00FC5B8A">
            <w:pPr>
              <w:rPr>
                <w:sz w:val="24"/>
                <w:szCs w:val="24"/>
                <w:lang w:val="ro-RO"/>
              </w:rPr>
            </w:pPr>
            <w:r w:rsidRPr="00FC5B8A">
              <w:rPr>
                <w:b/>
                <w:bCs/>
                <w:sz w:val="24"/>
                <w:szCs w:val="24"/>
                <w:lang w:val="ro-RO"/>
              </w:rPr>
              <w:t>2</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714B5" w14:textId="77777777" w:rsidR="00FC5B8A" w:rsidRPr="00FC5B8A" w:rsidRDefault="00FC5B8A" w:rsidP="00FC5B8A">
            <w:pPr>
              <w:rPr>
                <w:sz w:val="24"/>
                <w:szCs w:val="24"/>
                <w:lang w:val="ro-RO"/>
              </w:rPr>
            </w:pPr>
            <w:r w:rsidRPr="00FC5B8A">
              <w:rPr>
                <w:b/>
                <w:bCs/>
                <w:sz w:val="24"/>
                <w:szCs w:val="24"/>
                <w:lang w:val="ro-RO"/>
              </w:rPr>
              <w:t>3</w:t>
            </w: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4349" w14:textId="77777777" w:rsidR="00FC5B8A" w:rsidRPr="00FC5B8A" w:rsidRDefault="00FC5B8A" w:rsidP="00FC5B8A">
            <w:pPr>
              <w:rPr>
                <w:sz w:val="24"/>
                <w:szCs w:val="24"/>
                <w:lang w:val="ro-RO"/>
              </w:rPr>
            </w:pPr>
            <w:r w:rsidRPr="00FC5B8A">
              <w:rPr>
                <w:b/>
                <w:bCs/>
                <w:sz w:val="24"/>
                <w:szCs w:val="24"/>
                <w:lang w:val="ro-RO"/>
              </w:rPr>
              <w:t>4</w:t>
            </w: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3811" w14:textId="77777777" w:rsidR="00FC5B8A" w:rsidRPr="00FC5B8A" w:rsidRDefault="00FC5B8A" w:rsidP="00FC5B8A">
            <w:pPr>
              <w:rPr>
                <w:sz w:val="24"/>
                <w:szCs w:val="24"/>
                <w:lang w:val="ro-RO"/>
              </w:rPr>
            </w:pPr>
            <w:r w:rsidRPr="00FC5B8A">
              <w:rPr>
                <w:b/>
                <w:bCs/>
                <w:sz w:val="24"/>
                <w:szCs w:val="24"/>
                <w:lang w:val="ro-RO"/>
              </w:rPr>
              <w:t>5</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90E8" w14:textId="77777777" w:rsidR="00FC5B8A" w:rsidRPr="00FC5B8A" w:rsidRDefault="00FC5B8A" w:rsidP="00FC5B8A">
            <w:pPr>
              <w:rPr>
                <w:sz w:val="24"/>
                <w:szCs w:val="24"/>
                <w:lang w:val="ro-RO"/>
              </w:rPr>
            </w:pPr>
            <w:r w:rsidRPr="00FC5B8A">
              <w:rPr>
                <w:b/>
                <w:bCs/>
                <w:sz w:val="24"/>
                <w:szCs w:val="24"/>
                <w:lang w:val="ro-RO"/>
              </w:rPr>
              <w:t>6</w:t>
            </w:r>
          </w:p>
        </w:tc>
      </w:tr>
      <w:tr w:rsidR="00FC5B8A" w:rsidRPr="00507F51" w14:paraId="1E0230D8"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0AFD7" w14:textId="77777777" w:rsidR="00FC5B8A" w:rsidRPr="00FC5B8A" w:rsidRDefault="00FC5B8A" w:rsidP="00FC5B8A">
            <w:pPr>
              <w:rPr>
                <w:sz w:val="24"/>
                <w:szCs w:val="24"/>
                <w:lang w:val="ro-RO"/>
              </w:rPr>
            </w:pPr>
            <w:r w:rsidRPr="00FC5B8A">
              <w:rPr>
                <w:sz w:val="24"/>
                <w:szCs w:val="24"/>
                <w:lang w:val="ro-RO"/>
              </w:rPr>
              <w:t>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6779E" w14:textId="77777777" w:rsidR="00FC5B8A" w:rsidRPr="00FC5B8A" w:rsidRDefault="00FC5B8A" w:rsidP="00FC5B8A">
            <w:pPr>
              <w:rPr>
                <w:sz w:val="24"/>
                <w:szCs w:val="24"/>
                <w:lang w:val="ro-RO"/>
              </w:rPr>
            </w:pPr>
            <w:r w:rsidRPr="00FC5B8A">
              <w:rPr>
                <w:sz w:val="24"/>
                <w:szCs w:val="24"/>
                <w:lang w:val="ro-RO"/>
              </w:rPr>
              <w:t>Modificări ale veniturilor bugetare (+/-),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A354"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1B52D"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77D5"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20337" w14:textId="77777777" w:rsidR="00FC5B8A" w:rsidRPr="00FC5B8A" w:rsidRDefault="00FC5B8A" w:rsidP="00FC5B8A">
            <w:pPr>
              <w:rPr>
                <w:sz w:val="24"/>
                <w:szCs w:val="24"/>
                <w:lang w:val="ro-RO"/>
              </w:rPr>
            </w:pPr>
          </w:p>
        </w:tc>
      </w:tr>
      <w:tr w:rsidR="00FC5B8A" w:rsidRPr="00FC5B8A" w14:paraId="72380F8E"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9C78" w14:textId="77777777" w:rsidR="00FC5B8A" w:rsidRPr="00FC5B8A" w:rsidRDefault="00FC5B8A" w:rsidP="00FC5B8A">
            <w:pPr>
              <w:rPr>
                <w:sz w:val="24"/>
                <w:szCs w:val="24"/>
                <w:lang w:val="ro-RO"/>
              </w:rPr>
            </w:pPr>
            <w:r w:rsidRPr="00FC5B8A">
              <w:rPr>
                <w:sz w:val="24"/>
                <w:szCs w:val="24"/>
                <w:lang w:val="ro-RO"/>
              </w:rPr>
              <w:t>1.1.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84CE" w14:textId="77777777" w:rsidR="00FC5B8A" w:rsidRPr="00FC5B8A" w:rsidRDefault="00FC5B8A" w:rsidP="00FC5B8A">
            <w:pPr>
              <w:rPr>
                <w:sz w:val="24"/>
                <w:szCs w:val="24"/>
                <w:lang w:val="ro-RO"/>
              </w:rPr>
            </w:pPr>
            <w:r w:rsidRPr="00FC5B8A">
              <w:rPr>
                <w:sz w:val="24"/>
                <w:szCs w:val="24"/>
                <w:lang w:val="ro-RO"/>
              </w:rPr>
              <w:t>Bugetul de stat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EAB2D"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9BD1C"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893E5"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E7EED" w14:textId="77777777" w:rsidR="00FC5B8A" w:rsidRPr="00FC5B8A" w:rsidRDefault="00FC5B8A" w:rsidP="00FC5B8A">
            <w:pPr>
              <w:rPr>
                <w:sz w:val="24"/>
                <w:szCs w:val="24"/>
                <w:lang w:val="ro-RO"/>
              </w:rPr>
            </w:pPr>
          </w:p>
        </w:tc>
      </w:tr>
      <w:tr w:rsidR="00FC5B8A" w:rsidRPr="00FC5B8A" w14:paraId="4A67D231"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9A309" w14:textId="77777777" w:rsidR="00FC5B8A" w:rsidRPr="00FC5B8A" w:rsidRDefault="00FC5B8A" w:rsidP="00FC5B8A">
            <w:pPr>
              <w:rPr>
                <w:sz w:val="24"/>
                <w:szCs w:val="24"/>
                <w:lang w:val="ro-RO"/>
              </w:rPr>
            </w:pPr>
            <w:r w:rsidRPr="00FC5B8A">
              <w:rPr>
                <w:sz w:val="24"/>
                <w:szCs w:val="24"/>
                <w:lang w:val="ro-RO"/>
              </w:rPr>
              <w:t>1.2.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07233" w14:textId="77777777" w:rsidR="00FC5B8A" w:rsidRPr="00FC5B8A" w:rsidRDefault="00FC5B8A" w:rsidP="00FC5B8A">
            <w:pPr>
              <w:rPr>
                <w:sz w:val="24"/>
                <w:szCs w:val="24"/>
                <w:lang w:val="ro-RO"/>
              </w:rPr>
            </w:pPr>
            <w:r w:rsidRPr="00FC5B8A">
              <w:rPr>
                <w:sz w:val="24"/>
                <w:szCs w:val="24"/>
                <w:lang w:val="ro-RO"/>
              </w:rPr>
              <w:t>Bugetul asigurărilor sociale de stat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9F7F3"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A14EC"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6DF0"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35F9D" w14:textId="77777777" w:rsidR="00FC5B8A" w:rsidRPr="00FC5B8A" w:rsidRDefault="00FC5B8A" w:rsidP="00FC5B8A">
            <w:pPr>
              <w:rPr>
                <w:sz w:val="24"/>
                <w:szCs w:val="24"/>
                <w:lang w:val="ro-RO"/>
              </w:rPr>
            </w:pPr>
          </w:p>
        </w:tc>
      </w:tr>
      <w:tr w:rsidR="00FC5B8A" w:rsidRPr="00507F51" w14:paraId="215A54AC"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77892" w14:textId="77777777" w:rsidR="00FC5B8A" w:rsidRPr="00FC5B8A" w:rsidRDefault="00FC5B8A" w:rsidP="00FC5B8A">
            <w:pPr>
              <w:rPr>
                <w:sz w:val="24"/>
                <w:szCs w:val="24"/>
                <w:lang w:val="ro-RO"/>
              </w:rPr>
            </w:pPr>
            <w:r w:rsidRPr="00FC5B8A">
              <w:rPr>
                <w:sz w:val="24"/>
                <w:szCs w:val="24"/>
                <w:lang w:val="ro-RO"/>
              </w:rPr>
              <w:t>1.3.</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9398E" w14:textId="77777777" w:rsidR="00FC5B8A" w:rsidRPr="00FC5B8A" w:rsidRDefault="00FC5B8A" w:rsidP="00FC5B8A">
            <w:pPr>
              <w:rPr>
                <w:sz w:val="24"/>
                <w:szCs w:val="24"/>
                <w:lang w:val="ro-RO"/>
              </w:rPr>
            </w:pPr>
            <w:r w:rsidRPr="00FC5B8A">
              <w:rPr>
                <w:sz w:val="24"/>
                <w:szCs w:val="24"/>
                <w:lang w:val="ro-RO"/>
              </w:rPr>
              <w:t xml:space="preserve">Fondurile asigurării obligatorii de </w:t>
            </w:r>
            <w:proofErr w:type="spellStart"/>
            <w:r w:rsidRPr="00FC5B8A">
              <w:rPr>
                <w:sz w:val="24"/>
                <w:szCs w:val="24"/>
                <w:lang w:val="ro-RO"/>
              </w:rPr>
              <w:t>asistenţă</w:t>
            </w:r>
            <w:proofErr w:type="spellEnd"/>
            <w:r w:rsidRPr="00FC5B8A">
              <w:rPr>
                <w:sz w:val="24"/>
                <w:szCs w:val="24"/>
                <w:lang w:val="ro-RO"/>
              </w:rPr>
              <w:t xml:space="preserve"> medicală</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1BF1F"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ED7D"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CBD77"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24D2" w14:textId="77777777" w:rsidR="00FC5B8A" w:rsidRPr="00FC5B8A" w:rsidRDefault="00FC5B8A" w:rsidP="00FC5B8A">
            <w:pPr>
              <w:rPr>
                <w:sz w:val="24"/>
                <w:szCs w:val="24"/>
                <w:lang w:val="ro-RO"/>
              </w:rPr>
            </w:pPr>
          </w:p>
        </w:tc>
      </w:tr>
      <w:tr w:rsidR="00FC5B8A" w:rsidRPr="00FC5B8A" w14:paraId="041A5A09"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F0FCC" w14:textId="77777777" w:rsidR="00FC5B8A" w:rsidRPr="00FC5B8A" w:rsidRDefault="00FC5B8A" w:rsidP="00FC5B8A">
            <w:pPr>
              <w:rPr>
                <w:sz w:val="24"/>
                <w:szCs w:val="24"/>
                <w:lang w:val="ro-RO"/>
              </w:rPr>
            </w:pPr>
            <w:r w:rsidRPr="00FC5B8A">
              <w:rPr>
                <w:sz w:val="24"/>
                <w:szCs w:val="24"/>
                <w:lang w:val="ro-RO"/>
              </w:rPr>
              <w:t>1.4.</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DB943" w14:textId="77777777" w:rsidR="00FC5B8A" w:rsidRPr="00FC5B8A" w:rsidRDefault="00FC5B8A" w:rsidP="00FC5B8A">
            <w:pPr>
              <w:rPr>
                <w:sz w:val="24"/>
                <w:szCs w:val="24"/>
                <w:lang w:val="ro-RO"/>
              </w:rPr>
            </w:pPr>
            <w:r w:rsidRPr="00FC5B8A">
              <w:rPr>
                <w:sz w:val="24"/>
                <w:szCs w:val="24"/>
                <w:lang w:val="ro-RO"/>
              </w:rPr>
              <w:t>Bugetele locale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0300"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4F1AA"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7D85C"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3ED7B" w14:textId="77777777" w:rsidR="00FC5B8A" w:rsidRPr="00FC5B8A" w:rsidRDefault="00FC5B8A" w:rsidP="00FC5B8A">
            <w:pPr>
              <w:rPr>
                <w:sz w:val="24"/>
                <w:szCs w:val="24"/>
                <w:lang w:val="ro-RO"/>
              </w:rPr>
            </w:pPr>
          </w:p>
        </w:tc>
      </w:tr>
      <w:tr w:rsidR="00FC5B8A" w:rsidRPr="00507F51" w14:paraId="2F972957"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B04A" w14:textId="77777777" w:rsidR="00FC5B8A" w:rsidRPr="00FC5B8A" w:rsidRDefault="00FC5B8A" w:rsidP="00FC5B8A">
            <w:pPr>
              <w:rPr>
                <w:sz w:val="24"/>
                <w:szCs w:val="24"/>
                <w:lang w:val="ro-RO"/>
              </w:rPr>
            </w:pPr>
            <w:r w:rsidRPr="00FC5B8A">
              <w:rPr>
                <w:sz w:val="24"/>
                <w:szCs w:val="24"/>
                <w:lang w:val="ro-RO"/>
              </w:rPr>
              <w:t>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3B004" w14:textId="77777777" w:rsidR="00FC5B8A" w:rsidRPr="00FC5B8A" w:rsidRDefault="00FC5B8A" w:rsidP="00FC5B8A">
            <w:pPr>
              <w:rPr>
                <w:sz w:val="24"/>
                <w:szCs w:val="24"/>
                <w:lang w:val="ro-RO"/>
              </w:rPr>
            </w:pPr>
            <w:r w:rsidRPr="00FC5B8A">
              <w:rPr>
                <w:sz w:val="24"/>
                <w:szCs w:val="24"/>
                <w:lang w:val="ro-RO"/>
              </w:rPr>
              <w:t>Modificări ale cheltuielilor bugetare (+/-),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7EF1"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CD34"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AFBB7"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5B52" w14:textId="77777777" w:rsidR="00FC5B8A" w:rsidRPr="00FC5B8A" w:rsidRDefault="00FC5B8A" w:rsidP="00FC5B8A">
            <w:pPr>
              <w:rPr>
                <w:sz w:val="24"/>
                <w:szCs w:val="24"/>
                <w:lang w:val="ro-RO"/>
              </w:rPr>
            </w:pPr>
          </w:p>
        </w:tc>
      </w:tr>
      <w:tr w:rsidR="00FC5B8A" w:rsidRPr="00FC5B8A" w14:paraId="27DF4126"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9AC32" w14:textId="77777777" w:rsidR="00FC5B8A" w:rsidRPr="00FC5B8A" w:rsidRDefault="00FC5B8A" w:rsidP="00FC5B8A">
            <w:pPr>
              <w:rPr>
                <w:sz w:val="24"/>
                <w:szCs w:val="24"/>
                <w:lang w:val="ro-RO"/>
              </w:rPr>
            </w:pPr>
            <w:r w:rsidRPr="00FC5B8A">
              <w:rPr>
                <w:sz w:val="24"/>
                <w:szCs w:val="24"/>
                <w:lang w:val="ro-RO"/>
              </w:rPr>
              <w:t>2.1.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FDFD7" w14:textId="77777777" w:rsidR="00FC5B8A" w:rsidRPr="00FC5B8A" w:rsidRDefault="00FC5B8A" w:rsidP="00FC5B8A">
            <w:pPr>
              <w:rPr>
                <w:b/>
                <w:sz w:val="24"/>
                <w:szCs w:val="24"/>
                <w:lang w:val="ro-RO"/>
              </w:rPr>
            </w:pPr>
            <w:r w:rsidRPr="00FC5B8A">
              <w:rPr>
                <w:b/>
                <w:sz w:val="24"/>
                <w:szCs w:val="24"/>
                <w:lang w:val="ro-RO"/>
              </w:rPr>
              <w:t>Bugetul de stat, total,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B279B" w14:textId="77777777" w:rsidR="00FC5B8A" w:rsidRPr="00FC5B8A" w:rsidRDefault="00FC5B8A" w:rsidP="00FC5B8A">
            <w:pPr>
              <w:rPr>
                <w:b/>
                <w:sz w:val="24"/>
                <w:szCs w:val="24"/>
                <w:lang w:val="ro-RO"/>
              </w:rPr>
            </w:pPr>
            <w:r w:rsidRPr="00FC5B8A">
              <w:rPr>
                <w:b/>
                <w:sz w:val="24"/>
                <w:szCs w:val="24"/>
                <w:lang w:val="ro-RO"/>
              </w:rPr>
              <w:t>3794,2</w:t>
            </w: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1962" w14:textId="77777777" w:rsidR="00FC5B8A" w:rsidRPr="00FC5B8A" w:rsidRDefault="00FC5B8A" w:rsidP="00FC5B8A">
            <w:pPr>
              <w:rPr>
                <w:b/>
                <w:sz w:val="24"/>
                <w:szCs w:val="24"/>
                <w:lang w:val="ro-RO"/>
              </w:rPr>
            </w:pPr>
            <w:r w:rsidRPr="00FC5B8A">
              <w:rPr>
                <w:b/>
                <w:sz w:val="24"/>
                <w:szCs w:val="24"/>
                <w:lang w:val="ro-RO"/>
              </w:rPr>
              <w:t>3294,2</w:t>
            </w: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9A7A8" w14:textId="77777777" w:rsidR="00FC5B8A" w:rsidRPr="00FC5B8A" w:rsidRDefault="00FC5B8A" w:rsidP="00FC5B8A">
            <w:pPr>
              <w:rPr>
                <w:b/>
                <w:sz w:val="24"/>
                <w:szCs w:val="24"/>
                <w:lang w:val="ro-RO"/>
              </w:rPr>
            </w:pPr>
            <w:r w:rsidRPr="00FC5B8A">
              <w:rPr>
                <w:b/>
                <w:sz w:val="24"/>
                <w:szCs w:val="24"/>
                <w:lang w:val="ro-RO"/>
              </w:rPr>
              <w:t>3294,2</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1B6D1" w14:textId="77777777" w:rsidR="00FC5B8A" w:rsidRPr="00FC5B8A" w:rsidRDefault="00FC5B8A" w:rsidP="00FC5B8A">
            <w:pPr>
              <w:rPr>
                <w:b/>
                <w:sz w:val="24"/>
                <w:szCs w:val="24"/>
                <w:lang w:val="ro-RO"/>
              </w:rPr>
            </w:pPr>
            <w:r w:rsidRPr="00FC5B8A">
              <w:rPr>
                <w:b/>
                <w:sz w:val="24"/>
                <w:szCs w:val="24"/>
                <w:lang w:val="ro-RO"/>
              </w:rPr>
              <w:t>3294,2</w:t>
            </w:r>
          </w:p>
        </w:tc>
      </w:tr>
      <w:tr w:rsidR="00FC5B8A" w:rsidRPr="00FC5B8A" w14:paraId="768C9C85" w14:textId="77777777" w:rsidTr="00FC5B8A">
        <w:trPr>
          <w:trHeight w:val="883"/>
        </w:trPr>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324C0" w14:textId="77777777" w:rsidR="00FC5B8A" w:rsidRPr="00FC5B8A" w:rsidRDefault="00FC5B8A" w:rsidP="00FC5B8A">
            <w:pPr>
              <w:rPr>
                <w:sz w:val="24"/>
                <w:szCs w:val="24"/>
                <w:lang w:val="ro-RO"/>
              </w:rPr>
            </w:pPr>
            <w:r w:rsidRPr="00FC5B8A">
              <w:rPr>
                <w:sz w:val="24"/>
                <w:szCs w:val="24"/>
                <w:lang w:val="ro-RO"/>
              </w:rPr>
              <w:t>2.1.1.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9A56" w14:textId="77777777" w:rsidR="00FC5B8A" w:rsidRPr="00FC5B8A" w:rsidRDefault="00FC5B8A" w:rsidP="00FC5B8A">
            <w:pPr>
              <w:rPr>
                <w:b/>
                <w:sz w:val="24"/>
                <w:szCs w:val="24"/>
                <w:lang w:val="ro-RO"/>
              </w:rPr>
            </w:pPr>
            <w:r w:rsidRPr="00FC5B8A">
              <w:rPr>
                <w:b/>
                <w:sz w:val="24"/>
                <w:szCs w:val="24"/>
                <w:lang w:val="ro-RO"/>
              </w:rPr>
              <w:t>Cheltuieli de personal MAIA- 2763,1  + AIPA – 146,1 )</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EC51D" w14:textId="77777777" w:rsidR="00FC5B8A" w:rsidRPr="00FC5B8A" w:rsidRDefault="00FC5B8A" w:rsidP="00FC5B8A">
            <w:pPr>
              <w:rPr>
                <w:b/>
                <w:sz w:val="24"/>
                <w:szCs w:val="24"/>
                <w:lang w:val="ro-RO"/>
              </w:rPr>
            </w:pPr>
            <w:r w:rsidRPr="00FC5B8A">
              <w:rPr>
                <w:b/>
                <w:sz w:val="24"/>
                <w:szCs w:val="24"/>
                <w:lang w:val="ro-RO"/>
              </w:rPr>
              <w:t>2909,2</w:t>
            </w:r>
          </w:p>
          <w:p w14:paraId="048CA448" w14:textId="77777777" w:rsidR="00FC5B8A" w:rsidRPr="00FC5B8A" w:rsidRDefault="00FC5B8A" w:rsidP="00FC5B8A">
            <w:pPr>
              <w:rPr>
                <w:b/>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72138" w14:textId="77777777" w:rsidR="00FC5B8A" w:rsidRPr="00FC5B8A" w:rsidRDefault="00FC5B8A" w:rsidP="00FC5B8A">
            <w:pPr>
              <w:rPr>
                <w:b/>
                <w:sz w:val="24"/>
                <w:szCs w:val="24"/>
                <w:lang w:val="ro-RO"/>
              </w:rPr>
            </w:pPr>
            <w:r w:rsidRPr="00FC5B8A">
              <w:rPr>
                <w:b/>
                <w:sz w:val="24"/>
                <w:szCs w:val="24"/>
                <w:lang w:val="ro-RO"/>
              </w:rPr>
              <w:t>2909,2</w:t>
            </w:r>
          </w:p>
          <w:p w14:paraId="35122AA0" w14:textId="77777777" w:rsidR="00FC5B8A" w:rsidRPr="00FC5B8A" w:rsidRDefault="00FC5B8A" w:rsidP="00FC5B8A">
            <w:pPr>
              <w:rPr>
                <w:b/>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A0854" w14:textId="77777777" w:rsidR="00FC5B8A" w:rsidRPr="00FC5B8A" w:rsidRDefault="00FC5B8A" w:rsidP="00FC5B8A">
            <w:pPr>
              <w:rPr>
                <w:b/>
                <w:sz w:val="24"/>
                <w:szCs w:val="24"/>
                <w:lang w:val="ro-RO"/>
              </w:rPr>
            </w:pPr>
            <w:r w:rsidRPr="00FC5B8A">
              <w:rPr>
                <w:b/>
                <w:sz w:val="24"/>
                <w:szCs w:val="24"/>
                <w:lang w:val="ro-RO"/>
              </w:rPr>
              <w:t>2909,2</w:t>
            </w:r>
          </w:p>
          <w:p w14:paraId="571E4DF0" w14:textId="77777777" w:rsidR="00FC5B8A" w:rsidRPr="00FC5B8A" w:rsidRDefault="00FC5B8A" w:rsidP="00FC5B8A">
            <w:pPr>
              <w:rPr>
                <w:b/>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0DEB5" w14:textId="77777777" w:rsidR="00FC5B8A" w:rsidRPr="00FC5B8A" w:rsidRDefault="00FC5B8A" w:rsidP="00FC5B8A">
            <w:pPr>
              <w:rPr>
                <w:b/>
                <w:sz w:val="24"/>
                <w:szCs w:val="24"/>
                <w:lang w:val="ro-RO"/>
              </w:rPr>
            </w:pPr>
            <w:r w:rsidRPr="00FC5B8A">
              <w:rPr>
                <w:b/>
                <w:sz w:val="24"/>
                <w:szCs w:val="24"/>
                <w:lang w:val="ro-RO"/>
              </w:rPr>
              <w:t>2909,2</w:t>
            </w:r>
          </w:p>
        </w:tc>
      </w:tr>
      <w:tr w:rsidR="00FC5B8A" w:rsidRPr="00FC5B8A" w14:paraId="01EE6F54"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D8132" w14:textId="77777777" w:rsidR="00FC5B8A" w:rsidRPr="00FC5B8A" w:rsidRDefault="00FC5B8A" w:rsidP="00FC5B8A">
            <w:pPr>
              <w:rPr>
                <w:sz w:val="24"/>
                <w:szCs w:val="24"/>
                <w:lang w:val="ro-RO"/>
              </w:rPr>
            </w:pPr>
            <w:r w:rsidRPr="00FC5B8A">
              <w:rPr>
                <w:sz w:val="24"/>
                <w:szCs w:val="24"/>
                <w:lang w:val="ro-RO"/>
              </w:rPr>
              <w:t>2.1.2.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1DC7" w14:textId="77777777" w:rsidR="00FC5B8A" w:rsidRPr="00FC5B8A" w:rsidRDefault="00FC5B8A" w:rsidP="00FC5B8A">
            <w:pPr>
              <w:rPr>
                <w:b/>
                <w:sz w:val="24"/>
                <w:szCs w:val="24"/>
                <w:lang w:val="ro-RO"/>
              </w:rPr>
            </w:pPr>
            <w:r w:rsidRPr="00FC5B8A">
              <w:rPr>
                <w:b/>
                <w:sz w:val="24"/>
                <w:szCs w:val="24"/>
                <w:lang w:val="ro-RO"/>
              </w:rPr>
              <w:t xml:space="preserve">Bunuri </w:t>
            </w:r>
            <w:proofErr w:type="spellStart"/>
            <w:r w:rsidRPr="00FC5B8A">
              <w:rPr>
                <w:b/>
                <w:sz w:val="24"/>
                <w:szCs w:val="24"/>
                <w:lang w:val="ro-RO"/>
              </w:rPr>
              <w:t>şi</w:t>
            </w:r>
            <w:proofErr w:type="spellEnd"/>
            <w:r w:rsidRPr="00FC5B8A">
              <w:rPr>
                <w:b/>
                <w:sz w:val="24"/>
                <w:szCs w:val="24"/>
                <w:lang w:val="ro-RO"/>
              </w:rPr>
              <w:t xml:space="preserve"> servicii  ( AIPA-385,0 +IFAD 500,0  )</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D2121" w14:textId="77777777" w:rsidR="00FC5B8A" w:rsidRPr="00FC5B8A" w:rsidRDefault="00FC5B8A" w:rsidP="00FC5B8A">
            <w:pPr>
              <w:rPr>
                <w:b/>
                <w:sz w:val="24"/>
                <w:szCs w:val="24"/>
                <w:lang w:val="ro-RO"/>
              </w:rPr>
            </w:pPr>
            <w:r w:rsidRPr="00FC5B8A">
              <w:rPr>
                <w:b/>
                <w:sz w:val="24"/>
                <w:szCs w:val="24"/>
                <w:lang w:val="ro-RO"/>
              </w:rPr>
              <w:t>885,0</w:t>
            </w: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CAD8D" w14:textId="77777777" w:rsidR="00FC5B8A" w:rsidRPr="00FC5B8A" w:rsidRDefault="00FC5B8A" w:rsidP="00FC5B8A">
            <w:pPr>
              <w:rPr>
                <w:b/>
                <w:sz w:val="24"/>
                <w:szCs w:val="24"/>
                <w:lang w:val="ro-RO"/>
              </w:rPr>
            </w:pPr>
            <w:r w:rsidRPr="00FC5B8A">
              <w:rPr>
                <w:b/>
                <w:sz w:val="24"/>
                <w:szCs w:val="24"/>
                <w:lang w:val="ro-RO"/>
              </w:rPr>
              <w:t>385,0</w:t>
            </w: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EDC3" w14:textId="77777777" w:rsidR="00FC5B8A" w:rsidRPr="00FC5B8A" w:rsidRDefault="00FC5B8A" w:rsidP="00FC5B8A">
            <w:pPr>
              <w:rPr>
                <w:b/>
                <w:sz w:val="24"/>
                <w:szCs w:val="24"/>
                <w:lang w:val="ro-RO"/>
              </w:rPr>
            </w:pPr>
            <w:r w:rsidRPr="00FC5B8A">
              <w:rPr>
                <w:b/>
                <w:sz w:val="24"/>
                <w:szCs w:val="24"/>
                <w:lang w:val="ro-RO"/>
              </w:rPr>
              <w:t>385,0</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02F20" w14:textId="77777777" w:rsidR="00FC5B8A" w:rsidRPr="00FC5B8A" w:rsidRDefault="00FC5B8A" w:rsidP="00FC5B8A">
            <w:pPr>
              <w:rPr>
                <w:b/>
                <w:sz w:val="24"/>
                <w:szCs w:val="24"/>
                <w:lang w:val="ro-RO"/>
              </w:rPr>
            </w:pPr>
            <w:r w:rsidRPr="00FC5B8A">
              <w:rPr>
                <w:b/>
                <w:sz w:val="24"/>
                <w:szCs w:val="24"/>
                <w:lang w:val="ro-RO"/>
              </w:rPr>
              <w:t>385,0</w:t>
            </w:r>
          </w:p>
        </w:tc>
      </w:tr>
      <w:tr w:rsidR="00FC5B8A" w:rsidRPr="00FC5B8A" w14:paraId="57602B05"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ACBA" w14:textId="77777777" w:rsidR="00FC5B8A" w:rsidRPr="00FC5B8A" w:rsidRDefault="00FC5B8A" w:rsidP="00FC5B8A">
            <w:pPr>
              <w:rPr>
                <w:sz w:val="24"/>
                <w:szCs w:val="24"/>
                <w:lang w:val="ro-RO"/>
              </w:rPr>
            </w:pPr>
            <w:r w:rsidRPr="00FC5B8A">
              <w:rPr>
                <w:sz w:val="24"/>
                <w:szCs w:val="24"/>
                <w:lang w:val="ro-RO"/>
              </w:rPr>
              <w:t>2.2.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C32CB" w14:textId="77777777" w:rsidR="00FC5B8A" w:rsidRPr="00FC5B8A" w:rsidRDefault="00FC5B8A" w:rsidP="00FC5B8A">
            <w:pPr>
              <w:rPr>
                <w:sz w:val="24"/>
                <w:szCs w:val="24"/>
                <w:lang w:val="ro-RO"/>
              </w:rPr>
            </w:pPr>
            <w:r w:rsidRPr="00FC5B8A">
              <w:rPr>
                <w:sz w:val="24"/>
                <w:szCs w:val="24"/>
                <w:lang w:val="ro-RO"/>
              </w:rPr>
              <w:t>Bugetul asigurărilor sociale de stat, total,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54A59"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1FF71"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53FC"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FE4C1" w14:textId="77777777" w:rsidR="00FC5B8A" w:rsidRPr="00FC5B8A" w:rsidRDefault="00FC5B8A" w:rsidP="00FC5B8A">
            <w:pPr>
              <w:rPr>
                <w:sz w:val="24"/>
                <w:szCs w:val="24"/>
                <w:lang w:val="ro-RO"/>
              </w:rPr>
            </w:pPr>
          </w:p>
        </w:tc>
      </w:tr>
      <w:tr w:rsidR="00FC5B8A" w:rsidRPr="00507F51" w14:paraId="78F5C34A"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3835" w14:textId="77777777" w:rsidR="00FC5B8A" w:rsidRPr="00FC5B8A" w:rsidRDefault="00FC5B8A" w:rsidP="00FC5B8A">
            <w:pPr>
              <w:rPr>
                <w:sz w:val="24"/>
                <w:szCs w:val="24"/>
                <w:lang w:val="ro-RO"/>
              </w:rPr>
            </w:pPr>
            <w:r w:rsidRPr="00FC5B8A">
              <w:rPr>
                <w:sz w:val="24"/>
                <w:szCs w:val="24"/>
                <w:lang w:val="ro-RO"/>
              </w:rPr>
              <w:t>2.2.1.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C177B" w14:textId="77777777" w:rsidR="00FC5B8A" w:rsidRPr="00FC5B8A" w:rsidRDefault="00FC5B8A" w:rsidP="00FC5B8A">
            <w:pPr>
              <w:rPr>
                <w:sz w:val="24"/>
                <w:szCs w:val="24"/>
                <w:lang w:val="ro-RO"/>
              </w:rPr>
            </w:pPr>
            <w:proofErr w:type="spellStart"/>
            <w:r w:rsidRPr="00FC5B8A">
              <w:rPr>
                <w:sz w:val="24"/>
                <w:szCs w:val="24"/>
                <w:lang w:val="ro-RO"/>
              </w:rPr>
              <w:t>Prestaţii</w:t>
            </w:r>
            <w:proofErr w:type="spellEnd"/>
            <w:r w:rsidRPr="00FC5B8A">
              <w:rPr>
                <w:sz w:val="24"/>
                <w:szCs w:val="24"/>
                <w:lang w:val="ro-RO"/>
              </w:rPr>
              <w:t xml:space="preserve"> </w:t>
            </w:r>
            <w:proofErr w:type="spellStart"/>
            <w:r w:rsidRPr="00FC5B8A">
              <w:rPr>
                <w:sz w:val="24"/>
                <w:szCs w:val="24"/>
                <w:lang w:val="ro-RO"/>
              </w:rPr>
              <w:t>finanţate</w:t>
            </w:r>
            <w:proofErr w:type="spellEnd"/>
            <w:r w:rsidRPr="00FC5B8A">
              <w:rPr>
                <w:sz w:val="24"/>
                <w:szCs w:val="24"/>
                <w:lang w:val="ro-RO"/>
              </w:rPr>
              <w:t xml:space="preserve"> din veniturile BASS</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9570"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AB5AA"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81BA5"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93719" w14:textId="77777777" w:rsidR="00FC5B8A" w:rsidRPr="00FC5B8A" w:rsidRDefault="00FC5B8A" w:rsidP="00FC5B8A">
            <w:pPr>
              <w:rPr>
                <w:sz w:val="24"/>
                <w:szCs w:val="24"/>
                <w:lang w:val="ro-RO"/>
              </w:rPr>
            </w:pPr>
          </w:p>
        </w:tc>
      </w:tr>
      <w:tr w:rsidR="00FC5B8A" w:rsidRPr="00507F51" w14:paraId="6C1E1E65"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1F3DC" w14:textId="77777777" w:rsidR="00FC5B8A" w:rsidRPr="00FC5B8A" w:rsidRDefault="00FC5B8A" w:rsidP="00FC5B8A">
            <w:pPr>
              <w:rPr>
                <w:sz w:val="24"/>
                <w:szCs w:val="24"/>
                <w:lang w:val="ro-RO"/>
              </w:rPr>
            </w:pPr>
            <w:r w:rsidRPr="00FC5B8A">
              <w:rPr>
                <w:sz w:val="24"/>
                <w:szCs w:val="24"/>
                <w:lang w:val="ro-RO"/>
              </w:rPr>
              <w:t>2.2.2.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E9B4" w14:textId="77777777" w:rsidR="00FC5B8A" w:rsidRPr="00FC5B8A" w:rsidRDefault="00FC5B8A" w:rsidP="00FC5B8A">
            <w:pPr>
              <w:rPr>
                <w:sz w:val="24"/>
                <w:szCs w:val="24"/>
                <w:lang w:val="ro-RO"/>
              </w:rPr>
            </w:pPr>
            <w:proofErr w:type="spellStart"/>
            <w:r w:rsidRPr="00FC5B8A">
              <w:rPr>
                <w:sz w:val="24"/>
                <w:szCs w:val="24"/>
                <w:lang w:val="ro-RO"/>
              </w:rPr>
              <w:t>Prestaţii</w:t>
            </w:r>
            <w:proofErr w:type="spellEnd"/>
            <w:r w:rsidRPr="00FC5B8A">
              <w:rPr>
                <w:sz w:val="24"/>
                <w:szCs w:val="24"/>
                <w:lang w:val="ro-RO"/>
              </w:rPr>
              <w:t xml:space="preserve"> </w:t>
            </w:r>
            <w:proofErr w:type="spellStart"/>
            <w:r w:rsidRPr="00FC5B8A">
              <w:rPr>
                <w:sz w:val="24"/>
                <w:szCs w:val="24"/>
                <w:lang w:val="ro-RO"/>
              </w:rPr>
              <w:t>finanţate</w:t>
            </w:r>
            <w:proofErr w:type="spellEnd"/>
            <w:r w:rsidRPr="00FC5B8A">
              <w:rPr>
                <w:sz w:val="24"/>
                <w:szCs w:val="24"/>
                <w:lang w:val="ro-RO"/>
              </w:rPr>
              <w:t xml:space="preserve"> din transferurile de la bugetul de stat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693BA"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31CB"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90FCF"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7AF3" w14:textId="77777777" w:rsidR="00FC5B8A" w:rsidRPr="00FC5B8A" w:rsidRDefault="00FC5B8A" w:rsidP="00FC5B8A">
            <w:pPr>
              <w:rPr>
                <w:sz w:val="24"/>
                <w:szCs w:val="24"/>
                <w:lang w:val="ro-RO"/>
              </w:rPr>
            </w:pPr>
          </w:p>
        </w:tc>
      </w:tr>
      <w:tr w:rsidR="00FC5B8A" w:rsidRPr="00FC5B8A" w14:paraId="1DD43AC6"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F69C" w14:textId="77777777" w:rsidR="00FC5B8A" w:rsidRPr="00FC5B8A" w:rsidRDefault="00FC5B8A" w:rsidP="00FC5B8A">
            <w:pPr>
              <w:rPr>
                <w:sz w:val="24"/>
                <w:szCs w:val="24"/>
                <w:lang w:val="ro-RO"/>
              </w:rPr>
            </w:pPr>
            <w:r w:rsidRPr="00FC5B8A">
              <w:rPr>
                <w:sz w:val="24"/>
                <w:szCs w:val="24"/>
                <w:lang w:val="ro-RO"/>
              </w:rPr>
              <w:t>2.3.</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1AA7F" w14:textId="77777777" w:rsidR="00FC5B8A" w:rsidRPr="00FC5B8A" w:rsidRDefault="00FC5B8A" w:rsidP="00FC5B8A">
            <w:pPr>
              <w:rPr>
                <w:sz w:val="24"/>
                <w:szCs w:val="24"/>
                <w:lang w:val="ro-RO"/>
              </w:rPr>
            </w:pPr>
            <w:r w:rsidRPr="00FC5B8A">
              <w:rPr>
                <w:sz w:val="24"/>
                <w:szCs w:val="24"/>
                <w:lang w:val="ro-RO"/>
              </w:rPr>
              <w:t xml:space="preserve">Fondurile asigurării obligatorii de </w:t>
            </w:r>
            <w:proofErr w:type="spellStart"/>
            <w:r w:rsidRPr="00FC5B8A">
              <w:rPr>
                <w:sz w:val="24"/>
                <w:szCs w:val="24"/>
                <w:lang w:val="ro-RO"/>
              </w:rPr>
              <w:t>asistenţă</w:t>
            </w:r>
            <w:proofErr w:type="spellEnd"/>
            <w:r w:rsidRPr="00FC5B8A">
              <w:rPr>
                <w:sz w:val="24"/>
                <w:szCs w:val="24"/>
                <w:lang w:val="ro-RO"/>
              </w:rPr>
              <w:t xml:space="preserve"> medicală, total,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68C3A"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487D"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FBED3"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86F35" w14:textId="77777777" w:rsidR="00FC5B8A" w:rsidRPr="00FC5B8A" w:rsidRDefault="00FC5B8A" w:rsidP="00FC5B8A">
            <w:pPr>
              <w:rPr>
                <w:sz w:val="24"/>
                <w:szCs w:val="24"/>
                <w:lang w:val="ro-RO"/>
              </w:rPr>
            </w:pPr>
          </w:p>
        </w:tc>
      </w:tr>
      <w:tr w:rsidR="00FC5B8A" w:rsidRPr="00FC5B8A" w14:paraId="70023CFB"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F8628" w14:textId="77777777" w:rsidR="00FC5B8A" w:rsidRPr="00FC5B8A" w:rsidRDefault="00FC5B8A" w:rsidP="00FC5B8A">
            <w:pPr>
              <w:rPr>
                <w:sz w:val="24"/>
                <w:szCs w:val="24"/>
                <w:lang w:val="ro-RO"/>
              </w:rPr>
            </w:pPr>
            <w:r w:rsidRPr="00FC5B8A">
              <w:rPr>
                <w:sz w:val="24"/>
                <w:szCs w:val="24"/>
                <w:lang w:val="ro-RO"/>
              </w:rPr>
              <w:t>2.3.1.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AB0A2" w14:textId="77777777" w:rsidR="00FC5B8A" w:rsidRPr="00FC5B8A" w:rsidRDefault="00FC5B8A" w:rsidP="00FC5B8A">
            <w:pPr>
              <w:rPr>
                <w:sz w:val="24"/>
                <w:szCs w:val="24"/>
                <w:lang w:val="ro-RO"/>
              </w:rPr>
            </w:pPr>
            <w:r w:rsidRPr="00FC5B8A">
              <w:rPr>
                <w:sz w:val="24"/>
                <w:szCs w:val="24"/>
                <w:lang w:val="ro-RO"/>
              </w:rPr>
              <w:t>Cheltuieli de personal</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F352"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15AAC"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02FB5"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0793" w14:textId="77777777" w:rsidR="00FC5B8A" w:rsidRPr="00FC5B8A" w:rsidRDefault="00FC5B8A" w:rsidP="00FC5B8A">
            <w:pPr>
              <w:rPr>
                <w:sz w:val="24"/>
                <w:szCs w:val="24"/>
                <w:lang w:val="ro-RO"/>
              </w:rPr>
            </w:pPr>
          </w:p>
        </w:tc>
      </w:tr>
      <w:tr w:rsidR="00FC5B8A" w:rsidRPr="00FC5B8A" w14:paraId="2894CDA8"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A6112" w14:textId="77777777" w:rsidR="00FC5B8A" w:rsidRPr="00FC5B8A" w:rsidRDefault="00FC5B8A" w:rsidP="00FC5B8A">
            <w:pPr>
              <w:rPr>
                <w:sz w:val="24"/>
                <w:szCs w:val="24"/>
                <w:lang w:val="ro-RO"/>
              </w:rPr>
            </w:pPr>
            <w:r w:rsidRPr="00FC5B8A">
              <w:rPr>
                <w:sz w:val="24"/>
                <w:szCs w:val="24"/>
                <w:lang w:val="ro-RO"/>
              </w:rPr>
              <w:t>2.3.2.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AC688" w14:textId="77777777" w:rsidR="00FC5B8A" w:rsidRPr="00FC5B8A" w:rsidRDefault="00FC5B8A" w:rsidP="00FC5B8A">
            <w:pPr>
              <w:rPr>
                <w:sz w:val="24"/>
                <w:szCs w:val="24"/>
                <w:lang w:val="ro-RO"/>
              </w:rPr>
            </w:pPr>
            <w:r w:rsidRPr="00FC5B8A">
              <w:rPr>
                <w:sz w:val="24"/>
                <w:szCs w:val="24"/>
                <w:lang w:val="ro-RO"/>
              </w:rPr>
              <w:t xml:space="preserve">Bunuri </w:t>
            </w:r>
            <w:proofErr w:type="spellStart"/>
            <w:r w:rsidRPr="00FC5B8A">
              <w:rPr>
                <w:sz w:val="24"/>
                <w:szCs w:val="24"/>
                <w:lang w:val="ro-RO"/>
              </w:rPr>
              <w:t>şi</w:t>
            </w:r>
            <w:proofErr w:type="spellEnd"/>
            <w:r w:rsidRPr="00FC5B8A">
              <w:rPr>
                <w:sz w:val="24"/>
                <w:szCs w:val="24"/>
                <w:lang w:val="ro-RO"/>
              </w:rPr>
              <w:t xml:space="preserve"> servicii</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24D2"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8F31"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60ADE"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BA5BD" w14:textId="77777777" w:rsidR="00FC5B8A" w:rsidRPr="00FC5B8A" w:rsidRDefault="00FC5B8A" w:rsidP="00FC5B8A">
            <w:pPr>
              <w:rPr>
                <w:sz w:val="24"/>
                <w:szCs w:val="24"/>
                <w:lang w:val="ro-RO"/>
              </w:rPr>
            </w:pPr>
          </w:p>
        </w:tc>
      </w:tr>
      <w:tr w:rsidR="00FC5B8A" w:rsidRPr="00FC5B8A" w14:paraId="3C80F571"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26917" w14:textId="77777777" w:rsidR="00FC5B8A" w:rsidRPr="00FC5B8A" w:rsidRDefault="00FC5B8A" w:rsidP="00FC5B8A">
            <w:pPr>
              <w:rPr>
                <w:sz w:val="24"/>
                <w:szCs w:val="24"/>
                <w:lang w:val="ro-RO"/>
              </w:rPr>
            </w:pPr>
            <w:r w:rsidRPr="00FC5B8A">
              <w:rPr>
                <w:sz w:val="24"/>
                <w:szCs w:val="24"/>
                <w:lang w:val="ro-RO"/>
              </w:rPr>
              <w:t>2.4.</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8700" w14:textId="77777777" w:rsidR="00FC5B8A" w:rsidRPr="00FC5B8A" w:rsidRDefault="00FC5B8A" w:rsidP="00FC5B8A">
            <w:pPr>
              <w:rPr>
                <w:sz w:val="24"/>
                <w:szCs w:val="24"/>
                <w:lang w:val="ro-RO"/>
              </w:rPr>
            </w:pPr>
            <w:r w:rsidRPr="00FC5B8A">
              <w:rPr>
                <w:sz w:val="24"/>
                <w:szCs w:val="24"/>
                <w:lang w:val="ro-RO"/>
              </w:rPr>
              <w:t>Bugetele locale, total,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5D75A"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750E"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E805C"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F474E" w14:textId="77777777" w:rsidR="00FC5B8A" w:rsidRPr="00FC5B8A" w:rsidRDefault="00FC5B8A" w:rsidP="00FC5B8A">
            <w:pPr>
              <w:rPr>
                <w:sz w:val="24"/>
                <w:szCs w:val="24"/>
                <w:lang w:val="ro-RO"/>
              </w:rPr>
            </w:pPr>
          </w:p>
        </w:tc>
      </w:tr>
      <w:tr w:rsidR="00FC5B8A" w:rsidRPr="00FC5B8A" w14:paraId="0CCE3D29"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4B5E2" w14:textId="77777777" w:rsidR="00FC5B8A" w:rsidRPr="00FC5B8A" w:rsidRDefault="00FC5B8A" w:rsidP="00FC5B8A">
            <w:pPr>
              <w:rPr>
                <w:sz w:val="24"/>
                <w:szCs w:val="24"/>
                <w:lang w:val="ro-RO"/>
              </w:rPr>
            </w:pPr>
            <w:r w:rsidRPr="00FC5B8A">
              <w:rPr>
                <w:sz w:val="24"/>
                <w:szCs w:val="24"/>
                <w:lang w:val="ro-RO"/>
              </w:rPr>
              <w:t>2.4.1.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28407" w14:textId="77777777" w:rsidR="00FC5B8A" w:rsidRPr="00FC5B8A" w:rsidRDefault="00FC5B8A" w:rsidP="00FC5B8A">
            <w:pPr>
              <w:rPr>
                <w:sz w:val="24"/>
                <w:szCs w:val="24"/>
                <w:lang w:val="ro-RO"/>
              </w:rPr>
            </w:pPr>
            <w:r w:rsidRPr="00FC5B8A">
              <w:rPr>
                <w:sz w:val="24"/>
                <w:szCs w:val="24"/>
                <w:lang w:val="ro-RO"/>
              </w:rPr>
              <w:t>Cheltuieli de personal</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FF415"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3A6EA"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73E52"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8510" w14:textId="77777777" w:rsidR="00FC5B8A" w:rsidRPr="00FC5B8A" w:rsidRDefault="00FC5B8A" w:rsidP="00FC5B8A">
            <w:pPr>
              <w:rPr>
                <w:sz w:val="24"/>
                <w:szCs w:val="24"/>
                <w:lang w:val="ro-RO"/>
              </w:rPr>
            </w:pPr>
          </w:p>
        </w:tc>
      </w:tr>
      <w:tr w:rsidR="00FC5B8A" w:rsidRPr="00FC5B8A" w14:paraId="08B9D338"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D0F28" w14:textId="77777777" w:rsidR="00FC5B8A" w:rsidRPr="00FC5B8A" w:rsidRDefault="00FC5B8A" w:rsidP="00FC5B8A">
            <w:pPr>
              <w:rPr>
                <w:sz w:val="24"/>
                <w:szCs w:val="24"/>
                <w:lang w:val="ro-RO"/>
              </w:rPr>
            </w:pPr>
            <w:r w:rsidRPr="00FC5B8A">
              <w:rPr>
                <w:sz w:val="24"/>
                <w:szCs w:val="24"/>
                <w:lang w:val="ro-RO"/>
              </w:rPr>
              <w:t>2.4.2.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5364" w14:textId="77777777" w:rsidR="00FC5B8A" w:rsidRPr="00FC5B8A" w:rsidRDefault="00FC5B8A" w:rsidP="00FC5B8A">
            <w:pPr>
              <w:rPr>
                <w:sz w:val="24"/>
                <w:szCs w:val="24"/>
                <w:lang w:val="ro-RO"/>
              </w:rPr>
            </w:pPr>
            <w:r w:rsidRPr="00FC5B8A">
              <w:rPr>
                <w:sz w:val="24"/>
                <w:szCs w:val="24"/>
                <w:lang w:val="ro-RO"/>
              </w:rPr>
              <w:t xml:space="preserve">Bunuri </w:t>
            </w:r>
            <w:proofErr w:type="spellStart"/>
            <w:r w:rsidRPr="00FC5B8A">
              <w:rPr>
                <w:sz w:val="24"/>
                <w:szCs w:val="24"/>
                <w:lang w:val="ro-RO"/>
              </w:rPr>
              <w:t>şi</w:t>
            </w:r>
            <w:proofErr w:type="spellEnd"/>
            <w:r w:rsidRPr="00FC5B8A">
              <w:rPr>
                <w:sz w:val="24"/>
                <w:szCs w:val="24"/>
                <w:lang w:val="ro-RO"/>
              </w:rPr>
              <w:t xml:space="preserve"> servicii</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DF59"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71FC4"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7226"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14BE" w14:textId="77777777" w:rsidR="00FC5B8A" w:rsidRPr="00FC5B8A" w:rsidRDefault="00FC5B8A" w:rsidP="00FC5B8A">
            <w:pPr>
              <w:rPr>
                <w:sz w:val="24"/>
                <w:szCs w:val="24"/>
                <w:lang w:val="ro-RO"/>
              </w:rPr>
            </w:pPr>
          </w:p>
        </w:tc>
      </w:tr>
      <w:tr w:rsidR="00FC5B8A" w:rsidRPr="00FC5B8A" w14:paraId="74E93798"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CC28" w14:textId="77777777" w:rsidR="00FC5B8A" w:rsidRPr="00FC5B8A" w:rsidRDefault="00FC5B8A" w:rsidP="00FC5B8A">
            <w:pPr>
              <w:rPr>
                <w:sz w:val="24"/>
                <w:szCs w:val="24"/>
                <w:lang w:val="ro-RO"/>
              </w:rPr>
            </w:pPr>
            <w:r w:rsidRPr="00FC5B8A">
              <w:rPr>
                <w:sz w:val="24"/>
                <w:szCs w:val="24"/>
                <w:lang w:val="ro-RO"/>
              </w:rPr>
              <w:t>3.</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D0FF0" w14:textId="77777777" w:rsidR="00FC5B8A" w:rsidRPr="00FC5B8A" w:rsidRDefault="00FC5B8A" w:rsidP="00FC5B8A">
            <w:pPr>
              <w:rPr>
                <w:sz w:val="24"/>
                <w:szCs w:val="24"/>
                <w:lang w:val="ro-RO"/>
              </w:rPr>
            </w:pPr>
            <w:r w:rsidRPr="00FC5B8A">
              <w:rPr>
                <w:sz w:val="24"/>
                <w:szCs w:val="24"/>
                <w:lang w:val="ro-RO"/>
              </w:rPr>
              <w:t>Impact financiar (+/-), dintre care: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2694"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E50B"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4926A"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1C7EB" w14:textId="77777777" w:rsidR="00FC5B8A" w:rsidRPr="00FC5B8A" w:rsidRDefault="00FC5B8A" w:rsidP="00FC5B8A">
            <w:pPr>
              <w:rPr>
                <w:sz w:val="24"/>
                <w:szCs w:val="24"/>
                <w:lang w:val="ro-RO"/>
              </w:rPr>
            </w:pPr>
          </w:p>
        </w:tc>
      </w:tr>
      <w:tr w:rsidR="00FC5B8A" w:rsidRPr="00FC5B8A" w14:paraId="6516AA5E"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B71C" w14:textId="77777777" w:rsidR="00FC5B8A" w:rsidRPr="00FC5B8A" w:rsidRDefault="00FC5B8A" w:rsidP="00FC5B8A">
            <w:pPr>
              <w:rPr>
                <w:sz w:val="24"/>
                <w:szCs w:val="24"/>
                <w:lang w:val="ro-RO"/>
              </w:rPr>
            </w:pPr>
            <w:r w:rsidRPr="00FC5B8A">
              <w:rPr>
                <w:sz w:val="24"/>
                <w:szCs w:val="24"/>
                <w:lang w:val="ro-RO"/>
              </w:rPr>
              <w:t>3.1.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B6E6F" w14:textId="77777777" w:rsidR="00FC5B8A" w:rsidRPr="00FC5B8A" w:rsidRDefault="00FC5B8A" w:rsidP="00FC5B8A">
            <w:pPr>
              <w:rPr>
                <w:sz w:val="24"/>
                <w:szCs w:val="24"/>
                <w:lang w:val="ro-RO"/>
              </w:rPr>
            </w:pPr>
            <w:r w:rsidRPr="00FC5B8A">
              <w:rPr>
                <w:sz w:val="24"/>
                <w:szCs w:val="24"/>
                <w:lang w:val="ro-RO"/>
              </w:rPr>
              <w:t>Bugetul de stat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87A2E"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41917"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37426"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BCC1F" w14:textId="77777777" w:rsidR="00FC5B8A" w:rsidRPr="00FC5B8A" w:rsidRDefault="00FC5B8A" w:rsidP="00FC5B8A">
            <w:pPr>
              <w:rPr>
                <w:sz w:val="24"/>
                <w:szCs w:val="24"/>
                <w:lang w:val="ro-RO"/>
              </w:rPr>
            </w:pPr>
          </w:p>
        </w:tc>
      </w:tr>
      <w:tr w:rsidR="00FC5B8A" w:rsidRPr="00FC5B8A" w14:paraId="62E43FE6"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2D5CE" w14:textId="77777777" w:rsidR="00FC5B8A" w:rsidRPr="00FC5B8A" w:rsidRDefault="00FC5B8A" w:rsidP="00FC5B8A">
            <w:pPr>
              <w:rPr>
                <w:sz w:val="24"/>
                <w:szCs w:val="24"/>
                <w:lang w:val="ro-RO"/>
              </w:rPr>
            </w:pPr>
            <w:r w:rsidRPr="00FC5B8A">
              <w:rPr>
                <w:sz w:val="24"/>
                <w:szCs w:val="24"/>
                <w:lang w:val="ro-RO"/>
              </w:rPr>
              <w:t>3.2.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10AC3" w14:textId="77777777" w:rsidR="00FC5B8A" w:rsidRPr="00FC5B8A" w:rsidRDefault="00FC5B8A" w:rsidP="00FC5B8A">
            <w:pPr>
              <w:rPr>
                <w:sz w:val="24"/>
                <w:szCs w:val="24"/>
                <w:lang w:val="ro-RO"/>
              </w:rPr>
            </w:pPr>
            <w:r w:rsidRPr="00FC5B8A">
              <w:rPr>
                <w:sz w:val="24"/>
                <w:szCs w:val="24"/>
                <w:lang w:val="ro-RO"/>
              </w:rPr>
              <w:t>Bugetul asigurărilor sociale de stat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CD42"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D1E77"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8BA0"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7581" w14:textId="77777777" w:rsidR="00FC5B8A" w:rsidRPr="00FC5B8A" w:rsidRDefault="00FC5B8A" w:rsidP="00FC5B8A">
            <w:pPr>
              <w:rPr>
                <w:sz w:val="24"/>
                <w:szCs w:val="24"/>
                <w:lang w:val="ro-RO"/>
              </w:rPr>
            </w:pPr>
          </w:p>
        </w:tc>
      </w:tr>
      <w:tr w:rsidR="00FC5B8A" w:rsidRPr="00507F51" w14:paraId="10DE7579"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4074" w14:textId="77777777" w:rsidR="00FC5B8A" w:rsidRPr="00FC5B8A" w:rsidRDefault="00FC5B8A" w:rsidP="00FC5B8A">
            <w:pPr>
              <w:rPr>
                <w:sz w:val="24"/>
                <w:szCs w:val="24"/>
                <w:lang w:val="ro-RO"/>
              </w:rPr>
            </w:pPr>
            <w:r w:rsidRPr="00FC5B8A">
              <w:rPr>
                <w:sz w:val="24"/>
                <w:szCs w:val="24"/>
                <w:lang w:val="ro-RO"/>
              </w:rPr>
              <w:t>3.3.</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9A38B" w14:textId="77777777" w:rsidR="00FC5B8A" w:rsidRPr="00FC5B8A" w:rsidRDefault="00FC5B8A" w:rsidP="00FC5B8A">
            <w:pPr>
              <w:rPr>
                <w:sz w:val="24"/>
                <w:szCs w:val="24"/>
                <w:lang w:val="ro-RO"/>
              </w:rPr>
            </w:pPr>
            <w:r w:rsidRPr="00FC5B8A">
              <w:rPr>
                <w:sz w:val="24"/>
                <w:szCs w:val="24"/>
                <w:lang w:val="ro-RO"/>
              </w:rPr>
              <w:t xml:space="preserve">Fondurile asigurării obligatorii de </w:t>
            </w:r>
            <w:proofErr w:type="spellStart"/>
            <w:r w:rsidRPr="00FC5B8A">
              <w:rPr>
                <w:sz w:val="24"/>
                <w:szCs w:val="24"/>
                <w:lang w:val="ro-RO"/>
              </w:rPr>
              <w:t>asistenţă</w:t>
            </w:r>
            <w:proofErr w:type="spellEnd"/>
            <w:r w:rsidRPr="00FC5B8A">
              <w:rPr>
                <w:sz w:val="24"/>
                <w:szCs w:val="24"/>
                <w:lang w:val="ro-RO"/>
              </w:rPr>
              <w:t xml:space="preserve"> medicală</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3D992"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E9A38"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F2A90"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0B673" w14:textId="77777777" w:rsidR="00FC5B8A" w:rsidRPr="00FC5B8A" w:rsidRDefault="00FC5B8A" w:rsidP="00FC5B8A">
            <w:pPr>
              <w:rPr>
                <w:sz w:val="24"/>
                <w:szCs w:val="24"/>
                <w:lang w:val="ro-RO"/>
              </w:rPr>
            </w:pPr>
          </w:p>
        </w:tc>
      </w:tr>
      <w:tr w:rsidR="00FC5B8A" w:rsidRPr="00FC5B8A" w14:paraId="61CB4150"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D5A7B" w14:textId="77777777" w:rsidR="00FC5B8A" w:rsidRPr="00FC5B8A" w:rsidRDefault="00FC5B8A" w:rsidP="00FC5B8A">
            <w:pPr>
              <w:rPr>
                <w:sz w:val="24"/>
                <w:szCs w:val="24"/>
                <w:lang w:val="ro-RO"/>
              </w:rPr>
            </w:pPr>
            <w:r w:rsidRPr="00FC5B8A">
              <w:rPr>
                <w:sz w:val="24"/>
                <w:szCs w:val="24"/>
                <w:lang w:val="ro-RO"/>
              </w:rPr>
              <w:t>3.4.</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EB03" w14:textId="77777777" w:rsidR="00FC5B8A" w:rsidRPr="00FC5B8A" w:rsidRDefault="00FC5B8A" w:rsidP="00FC5B8A">
            <w:pPr>
              <w:rPr>
                <w:sz w:val="24"/>
                <w:szCs w:val="24"/>
                <w:lang w:val="ro-RO"/>
              </w:rPr>
            </w:pPr>
            <w:r w:rsidRPr="00FC5B8A">
              <w:rPr>
                <w:sz w:val="24"/>
                <w:szCs w:val="24"/>
                <w:lang w:val="ro-RO"/>
              </w:rPr>
              <w:t>Bugetele locale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B320"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C8EB8"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BF63E"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9AB7" w14:textId="77777777" w:rsidR="00FC5B8A" w:rsidRPr="00FC5B8A" w:rsidRDefault="00FC5B8A" w:rsidP="00FC5B8A">
            <w:pPr>
              <w:rPr>
                <w:sz w:val="24"/>
                <w:szCs w:val="24"/>
                <w:lang w:val="ro-RO"/>
              </w:rPr>
            </w:pPr>
          </w:p>
        </w:tc>
      </w:tr>
      <w:tr w:rsidR="00FC5B8A" w:rsidRPr="00507F51" w14:paraId="145A39D4"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5928C" w14:textId="77777777" w:rsidR="00FC5B8A" w:rsidRPr="00FC5B8A" w:rsidRDefault="00FC5B8A" w:rsidP="00FC5B8A">
            <w:pPr>
              <w:rPr>
                <w:sz w:val="24"/>
                <w:szCs w:val="24"/>
                <w:lang w:val="ro-RO"/>
              </w:rPr>
            </w:pPr>
            <w:r w:rsidRPr="00FC5B8A">
              <w:rPr>
                <w:sz w:val="24"/>
                <w:szCs w:val="24"/>
                <w:lang w:val="ro-RO"/>
              </w:rPr>
              <w:t>4.</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E1B1" w14:textId="77777777" w:rsidR="00FC5B8A" w:rsidRPr="00FC5B8A" w:rsidRDefault="00FC5B8A" w:rsidP="00FC5B8A">
            <w:pPr>
              <w:rPr>
                <w:sz w:val="24"/>
                <w:szCs w:val="24"/>
                <w:lang w:val="ro-RO"/>
              </w:rPr>
            </w:pPr>
            <w:r w:rsidRPr="00FC5B8A">
              <w:rPr>
                <w:sz w:val="24"/>
                <w:szCs w:val="24"/>
                <w:lang w:val="ro-RO"/>
              </w:rPr>
              <w:t xml:space="preserve">Propuneri pentru acoperirea </w:t>
            </w:r>
            <w:proofErr w:type="spellStart"/>
            <w:r w:rsidRPr="00FC5B8A">
              <w:rPr>
                <w:sz w:val="24"/>
                <w:szCs w:val="24"/>
                <w:lang w:val="ro-RO"/>
              </w:rPr>
              <w:t>creşterii</w:t>
            </w:r>
            <w:proofErr w:type="spellEnd"/>
            <w:r w:rsidRPr="00FC5B8A">
              <w:rPr>
                <w:sz w:val="24"/>
                <w:szCs w:val="24"/>
                <w:lang w:val="ro-RO"/>
              </w:rPr>
              <w:t xml:space="preserve"> cheltuielilor bugetare sau, după caz, reducerea veniturilor</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64587"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1A32"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7B4F3"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59E60" w14:textId="77777777" w:rsidR="00FC5B8A" w:rsidRPr="00FC5B8A" w:rsidRDefault="00FC5B8A" w:rsidP="00FC5B8A">
            <w:pPr>
              <w:rPr>
                <w:sz w:val="24"/>
                <w:szCs w:val="24"/>
                <w:lang w:val="ro-RO"/>
              </w:rPr>
            </w:pPr>
          </w:p>
        </w:tc>
      </w:tr>
      <w:tr w:rsidR="00FC5B8A" w:rsidRPr="00FC5B8A" w14:paraId="7E9FE1E7"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4338" w14:textId="77777777" w:rsidR="00FC5B8A" w:rsidRPr="00FC5B8A" w:rsidRDefault="00FC5B8A" w:rsidP="00FC5B8A">
            <w:pPr>
              <w:rPr>
                <w:sz w:val="24"/>
                <w:szCs w:val="24"/>
                <w:lang w:val="ro-RO"/>
              </w:rPr>
            </w:pPr>
            <w:r w:rsidRPr="00FC5B8A">
              <w:rPr>
                <w:sz w:val="24"/>
                <w:szCs w:val="24"/>
                <w:lang w:val="ro-RO"/>
              </w:rPr>
              <w:t>4.1.</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A6F1" w14:textId="77777777" w:rsidR="00FC5B8A" w:rsidRPr="00FC5B8A" w:rsidRDefault="00FC5B8A" w:rsidP="00FC5B8A">
            <w:pPr>
              <w:rPr>
                <w:sz w:val="24"/>
                <w:szCs w:val="24"/>
                <w:lang w:val="ro-RO"/>
              </w:rPr>
            </w:pPr>
            <w:r w:rsidRPr="00FC5B8A">
              <w:rPr>
                <w:sz w:val="24"/>
                <w:szCs w:val="24"/>
                <w:lang w:val="ro-RO"/>
              </w:rPr>
              <w:t xml:space="preserve">Redistribuiri de </w:t>
            </w:r>
            <w:proofErr w:type="spellStart"/>
            <w:r w:rsidRPr="00FC5B8A">
              <w:rPr>
                <w:sz w:val="24"/>
                <w:szCs w:val="24"/>
                <w:lang w:val="ro-RO"/>
              </w:rPr>
              <w:t>alocaţii</w:t>
            </w:r>
            <w:proofErr w:type="spellEnd"/>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3F19"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269DE"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41D93"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F6584" w14:textId="77777777" w:rsidR="00FC5B8A" w:rsidRPr="00FC5B8A" w:rsidRDefault="00FC5B8A" w:rsidP="00FC5B8A">
            <w:pPr>
              <w:rPr>
                <w:sz w:val="24"/>
                <w:szCs w:val="24"/>
                <w:lang w:val="ro-RO"/>
              </w:rPr>
            </w:pPr>
          </w:p>
        </w:tc>
      </w:tr>
      <w:tr w:rsidR="00FC5B8A" w:rsidRPr="00FC5B8A" w14:paraId="3AFE6D23"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A66F6" w14:textId="77777777" w:rsidR="00FC5B8A" w:rsidRPr="00FC5B8A" w:rsidRDefault="00FC5B8A" w:rsidP="00FC5B8A">
            <w:pPr>
              <w:rPr>
                <w:sz w:val="24"/>
                <w:szCs w:val="24"/>
                <w:lang w:val="ro-RO"/>
              </w:rPr>
            </w:pPr>
            <w:r w:rsidRPr="00FC5B8A">
              <w:rPr>
                <w:sz w:val="24"/>
                <w:szCs w:val="24"/>
                <w:lang w:val="ro-RO"/>
              </w:rPr>
              <w:lastRenderedPageBreak/>
              <w:t>4.2.</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CBFF6" w14:textId="77777777" w:rsidR="00FC5B8A" w:rsidRPr="00FC5B8A" w:rsidRDefault="00FC5B8A" w:rsidP="00FC5B8A">
            <w:pPr>
              <w:rPr>
                <w:sz w:val="24"/>
                <w:szCs w:val="24"/>
                <w:lang w:val="ro-RO"/>
              </w:rPr>
            </w:pPr>
            <w:proofErr w:type="spellStart"/>
            <w:r w:rsidRPr="00FC5B8A">
              <w:rPr>
                <w:sz w:val="24"/>
                <w:szCs w:val="24"/>
                <w:lang w:val="ro-RO"/>
              </w:rPr>
              <w:t>Asistenţă</w:t>
            </w:r>
            <w:proofErr w:type="spellEnd"/>
            <w:r w:rsidRPr="00FC5B8A">
              <w:rPr>
                <w:sz w:val="24"/>
                <w:szCs w:val="24"/>
                <w:lang w:val="ro-RO"/>
              </w:rPr>
              <w:t xml:space="preserve"> externă (cu </w:t>
            </w:r>
            <w:proofErr w:type="spellStart"/>
            <w:r w:rsidRPr="00FC5B8A">
              <w:rPr>
                <w:sz w:val="24"/>
                <w:szCs w:val="24"/>
                <w:lang w:val="ro-RO"/>
              </w:rPr>
              <w:t>menţionarea</w:t>
            </w:r>
            <w:proofErr w:type="spellEnd"/>
            <w:r w:rsidRPr="00FC5B8A">
              <w:rPr>
                <w:sz w:val="24"/>
                <w:szCs w:val="24"/>
                <w:lang w:val="ro-RO"/>
              </w:rPr>
              <w:t xml:space="preserve"> formei </w:t>
            </w:r>
            <w:proofErr w:type="spellStart"/>
            <w:r w:rsidRPr="00FC5B8A">
              <w:rPr>
                <w:sz w:val="24"/>
                <w:szCs w:val="24"/>
                <w:lang w:val="ro-RO"/>
              </w:rPr>
              <w:t>asistenţei</w:t>
            </w:r>
            <w:proofErr w:type="spellEnd"/>
            <w:r w:rsidRPr="00FC5B8A">
              <w:rPr>
                <w:sz w:val="24"/>
                <w:szCs w:val="24"/>
                <w:lang w:val="ro-RO"/>
              </w:rPr>
              <w:t>)</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D1CFA"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D9024"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8F71"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EBE24" w14:textId="77777777" w:rsidR="00FC5B8A" w:rsidRPr="00FC5B8A" w:rsidRDefault="00FC5B8A" w:rsidP="00FC5B8A">
            <w:pPr>
              <w:rPr>
                <w:sz w:val="24"/>
                <w:szCs w:val="24"/>
                <w:lang w:val="ro-RO"/>
              </w:rPr>
            </w:pPr>
          </w:p>
        </w:tc>
      </w:tr>
      <w:tr w:rsidR="00FC5B8A" w:rsidRPr="00FC5B8A" w14:paraId="5BF59769"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DACE8" w14:textId="77777777" w:rsidR="00FC5B8A" w:rsidRPr="00FC5B8A" w:rsidRDefault="00FC5B8A" w:rsidP="00FC5B8A">
            <w:pPr>
              <w:rPr>
                <w:sz w:val="24"/>
                <w:szCs w:val="24"/>
                <w:lang w:val="ro-RO"/>
              </w:rPr>
            </w:pPr>
            <w:r w:rsidRPr="00FC5B8A">
              <w:rPr>
                <w:sz w:val="24"/>
                <w:szCs w:val="24"/>
                <w:lang w:val="ro-RO"/>
              </w:rPr>
              <w:t>4.3.</w:t>
            </w:r>
          </w:p>
        </w:tc>
        <w:tc>
          <w:tcPr>
            <w:tcW w:w="2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F2E47" w14:textId="77777777" w:rsidR="00FC5B8A" w:rsidRPr="00FC5B8A" w:rsidRDefault="00FC5B8A" w:rsidP="00FC5B8A">
            <w:pPr>
              <w:rPr>
                <w:sz w:val="24"/>
                <w:szCs w:val="24"/>
                <w:lang w:val="ro-RO"/>
              </w:rPr>
            </w:pPr>
            <w:r w:rsidRPr="00FC5B8A">
              <w:rPr>
                <w:sz w:val="24"/>
                <w:szCs w:val="24"/>
                <w:lang w:val="ro-RO"/>
              </w:rPr>
              <w:t>Altele</w:t>
            </w:r>
          </w:p>
        </w:tc>
        <w:tc>
          <w:tcPr>
            <w:tcW w:w="67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F2626" w14:textId="77777777" w:rsidR="00FC5B8A" w:rsidRPr="00FC5B8A" w:rsidRDefault="00FC5B8A" w:rsidP="00FC5B8A">
            <w:pPr>
              <w:rPr>
                <w:sz w:val="24"/>
                <w:szCs w:val="24"/>
                <w:lang w:val="ro-RO"/>
              </w:rPr>
            </w:pPr>
          </w:p>
        </w:tc>
        <w:tc>
          <w:tcPr>
            <w:tcW w:w="5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36CD" w14:textId="77777777" w:rsidR="00FC5B8A" w:rsidRPr="00FC5B8A" w:rsidRDefault="00FC5B8A" w:rsidP="00FC5B8A">
            <w:pPr>
              <w:rPr>
                <w:sz w:val="24"/>
                <w:szCs w:val="24"/>
                <w:lang w:val="ro-RO"/>
              </w:rPr>
            </w:pPr>
          </w:p>
        </w:tc>
        <w:tc>
          <w:tcPr>
            <w:tcW w:w="6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3CC1" w14:textId="77777777" w:rsidR="00FC5B8A" w:rsidRPr="00FC5B8A" w:rsidRDefault="00FC5B8A" w:rsidP="00FC5B8A">
            <w:pPr>
              <w:rPr>
                <w:sz w:val="24"/>
                <w:szCs w:val="24"/>
                <w:lang w:val="ro-RO"/>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D6945" w14:textId="77777777" w:rsidR="00FC5B8A" w:rsidRPr="00FC5B8A" w:rsidRDefault="00FC5B8A" w:rsidP="00FC5B8A">
            <w:pPr>
              <w:rPr>
                <w:sz w:val="24"/>
                <w:szCs w:val="24"/>
                <w:lang w:val="ro-RO"/>
              </w:rPr>
            </w:pPr>
          </w:p>
        </w:tc>
      </w:tr>
      <w:tr w:rsidR="00FC5B8A" w:rsidRPr="00FC5B8A" w14:paraId="56D4F25C"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E9146" w14:textId="77777777" w:rsidR="00FC5B8A" w:rsidRPr="00FC5B8A" w:rsidRDefault="00FC5B8A" w:rsidP="00FC5B8A">
            <w:pPr>
              <w:rPr>
                <w:sz w:val="24"/>
                <w:szCs w:val="24"/>
                <w:lang w:val="ro-RO"/>
              </w:rPr>
            </w:pPr>
            <w:r w:rsidRPr="00FC5B8A">
              <w:rPr>
                <w:sz w:val="24"/>
                <w:szCs w:val="24"/>
                <w:lang w:val="ro-RO"/>
              </w:rPr>
              <w:t>5.</w:t>
            </w:r>
          </w:p>
        </w:tc>
        <w:tc>
          <w:tcPr>
            <w:tcW w:w="4593"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2D7A" w14:textId="77777777" w:rsidR="00FC5B8A" w:rsidRPr="00FC5B8A" w:rsidRDefault="00FC5B8A" w:rsidP="00FC5B8A">
            <w:pPr>
              <w:rPr>
                <w:sz w:val="24"/>
                <w:szCs w:val="24"/>
                <w:lang w:val="ro-RO"/>
              </w:rPr>
            </w:pPr>
            <w:r w:rsidRPr="00FC5B8A">
              <w:rPr>
                <w:sz w:val="24"/>
                <w:szCs w:val="24"/>
                <w:lang w:val="ro-RO"/>
              </w:rPr>
              <w:t xml:space="preserve">Calcule detaliate privind fundamentarea modificărilor veniturilor </w:t>
            </w:r>
            <w:proofErr w:type="spellStart"/>
            <w:r w:rsidRPr="00FC5B8A">
              <w:rPr>
                <w:sz w:val="24"/>
                <w:szCs w:val="24"/>
                <w:lang w:val="ro-RO"/>
              </w:rPr>
              <w:t>şi</w:t>
            </w:r>
            <w:proofErr w:type="spellEnd"/>
            <w:r w:rsidRPr="00FC5B8A">
              <w:rPr>
                <w:sz w:val="24"/>
                <w:szCs w:val="24"/>
                <w:lang w:val="ro-RO"/>
              </w:rPr>
              <w:t>/sau cheltuielilor bugetare</w:t>
            </w:r>
          </w:p>
        </w:tc>
      </w:tr>
      <w:tr w:rsidR="00FC5B8A" w:rsidRPr="00FC5B8A" w14:paraId="1DC2E4EB"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9341" w14:textId="77777777" w:rsidR="00FC5B8A" w:rsidRPr="00FC5B8A" w:rsidRDefault="00FC5B8A" w:rsidP="00FC5B8A">
            <w:pPr>
              <w:rPr>
                <w:sz w:val="24"/>
                <w:szCs w:val="24"/>
                <w:lang w:val="ro-RO"/>
              </w:rPr>
            </w:pPr>
            <w:r w:rsidRPr="00FC5B8A">
              <w:rPr>
                <w:sz w:val="24"/>
                <w:szCs w:val="24"/>
                <w:lang w:val="ro-RO"/>
              </w:rPr>
              <w:t>5.1.</w:t>
            </w:r>
            <w:r w:rsidRPr="00FC5B8A">
              <w:rPr>
                <w:sz w:val="24"/>
                <w:szCs w:val="24"/>
                <w:lang w:val="ro-RO"/>
              </w:rPr>
              <w:br/>
              <w:t>5.2.</w:t>
            </w:r>
            <w:r w:rsidRPr="00FC5B8A">
              <w:rPr>
                <w:sz w:val="24"/>
                <w:szCs w:val="24"/>
                <w:lang w:val="ro-RO"/>
              </w:rPr>
              <w:br/>
              <w:t>...</w:t>
            </w:r>
          </w:p>
        </w:tc>
        <w:tc>
          <w:tcPr>
            <w:tcW w:w="4593"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0AAA" w14:textId="77777777" w:rsidR="00FC5B8A" w:rsidRPr="00FC5B8A" w:rsidRDefault="00FC5B8A" w:rsidP="00FC5B8A">
            <w:pPr>
              <w:rPr>
                <w:sz w:val="24"/>
                <w:szCs w:val="24"/>
                <w:lang w:val="ro-RO"/>
              </w:rPr>
            </w:pPr>
          </w:p>
        </w:tc>
      </w:tr>
      <w:tr w:rsidR="00FC5B8A" w:rsidRPr="00FC5B8A" w14:paraId="3FEDFC6C" w14:textId="77777777" w:rsidTr="00FC5B8A">
        <w:tc>
          <w:tcPr>
            <w:tcW w:w="4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4D88C" w14:textId="77777777" w:rsidR="00FC5B8A" w:rsidRPr="00FC5B8A" w:rsidRDefault="00FC5B8A" w:rsidP="00FC5B8A">
            <w:pPr>
              <w:rPr>
                <w:sz w:val="24"/>
                <w:szCs w:val="24"/>
                <w:lang w:val="ro-RO"/>
              </w:rPr>
            </w:pPr>
            <w:r w:rsidRPr="00FC5B8A">
              <w:rPr>
                <w:sz w:val="24"/>
                <w:szCs w:val="24"/>
                <w:lang w:val="ro-RO"/>
              </w:rPr>
              <w:t>6.</w:t>
            </w:r>
          </w:p>
        </w:tc>
        <w:tc>
          <w:tcPr>
            <w:tcW w:w="4593"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5024" w14:textId="77777777" w:rsidR="00FC5B8A" w:rsidRPr="00FC5B8A" w:rsidRDefault="00FC5B8A" w:rsidP="00FC5B8A">
            <w:pPr>
              <w:rPr>
                <w:sz w:val="24"/>
                <w:szCs w:val="24"/>
                <w:lang w:val="ro-RO"/>
              </w:rPr>
            </w:pPr>
            <w:r w:rsidRPr="00FC5B8A">
              <w:rPr>
                <w:sz w:val="24"/>
                <w:szCs w:val="24"/>
                <w:lang w:val="ro-RO"/>
              </w:rPr>
              <w:t xml:space="preserve">Alte </w:t>
            </w:r>
            <w:proofErr w:type="spellStart"/>
            <w:r w:rsidRPr="00FC5B8A">
              <w:rPr>
                <w:sz w:val="24"/>
                <w:szCs w:val="24"/>
                <w:lang w:val="ro-RO"/>
              </w:rPr>
              <w:t>informaţii</w:t>
            </w:r>
            <w:proofErr w:type="spellEnd"/>
            <w:r w:rsidRPr="00FC5B8A">
              <w:rPr>
                <w:sz w:val="24"/>
                <w:szCs w:val="24"/>
                <w:lang w:val="ro-RO"/>
              </w:rPr>
              <w:t xml:space="preserve"> relevante</w:t>
            </w:r>
          </w:p>
        </w:tc>
      </w:tr>
    </w:tbl>
    <w:p w14:paraId="67D85008" w14:textId="77777777" w:rsidR="00FC5B8A" w:rsidRPr="007A4053" w:rsidRDefault="00FC5B8A" w:rsidP="001810D6">
      <w:pPr>
        <w:rPr>
          <w:sz w:val="16"/>
          <w:szCs w:val="16"/>
          <w:lang w:val="ro-RO"/>
        </w:rPr>
      </w:pPr>
    </w:p>
    <w:sectPr w:rsidR="00FC5B8A" w:rsidRPr="007A4053" w:rsidSect="00CE2898">
      <w:pgSz w:w="11907" w:h="16840" w:code="9"/>
      <w:pgMar w:top="709" w:right="1560" w:bottom="567" w:left="1276"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6AD7" w14:textId="77777777" w:rsidR="0026731F" w:rsidRDefault="0026731F" w:rsidP="00350769">
      <w:r>
        <w:separator/>
      </w:r>
    </w:p>
  </w:endnote>
  <w:endnote w:type="continuationSeparator" w:id="0">
    <w:p w14:paraId="2937726E" w14:textId="77777777" w:rsidR="0026731F" w:rsidRDefault="0026731F" w:rsidP="00350769">
      <w:r>
        <w:continuationSeparator/>
      </w:r>
    </w:p>
  </w:endnote>
  <w:endnote w:type="continuationNotice" w:id="1">
    <w:p w14:paraId="26526D9B" w14:textId="77777777" w:rsidR="0026731F" w:rsidRDefault="0026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14E9" w14:textId="77777777" w:rsidR="0026731F" w:rsidRDefault="0026731F" w:rsidP="00350769">
      <w:r>
        <w:separator/>
      </w:r>
    </w:p>
  </w:footnote>
  <w:footnote w:type="continuationSeparator" w:id="0">
    <w:p w14:paraId="356F31C0" w14:textId="77777777" w:rsidR="0026731F" w:rsidRDefault="0026731F" w:rsidP="00350769">
      <w:r>
        <w:continuationSeparator/>
      </w:r>
    </w:p>
  </w:footnote>
  <w:footnote w:type="continuationNotice" w:id="1">
    <w:p w14:paraId="40E97371" w14:textId="77777777" w:rsidR="0026731F" w:rsidRDefault="00267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851"/>
    <w:multiLevelType w:val="hybridMultilevel"/>
    <w:tmpl w:val="9B78DB46"/>
    <w:lvl w:ilvl="0" w:tplc="17B4B198">
      <w:start w:val="1"/>
      <w:numFmt w:val="decimal"/>
      <w:lvlText w:val="%1."/>
      <w:lvlJc w:val="left"/>
      <w:pPr>
        <w:ind w:left="704" w:hanging="4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62D833D4"/>
    <w:multiLevelType w:val="multilevel"/>
    <w:tmpl w:val="0394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91016"/>
    <w:multiLevelType w:val="hybridMultilevel"/>
    <w:tmpl w:val="419E9C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6160B9C"/>
    <w:multiLevelType w:val="hybridMultilevel"/>
    <w:tmpl w:val="5BC641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8122D70"/>
    <w:multiLevelType w:val="multilevel"/>
    <w:tmpl w:val="78122D7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663118893">
    <w:abstractNumId w:val="4"/>
  </w:num>
  <w:num w:numId="2" w16cid:durableId="1756128062">
    <w:abstractNumId w:val="1"/>
  </w:num>
  <w:num w:numId="3" w16cid:durableId="395713020">
    <w:abstractNumId w:val="2"/>
  </w:num>
  <w:num w:numId="4" w16cid:durableId="305823512">
    <w:abstractNumId w:val="0"/>
  </w:num>
  <w:num w:numId="5" w16cid:durableId="1182550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35"/>
  <w:drawingGridVerticalSpacing w:val="367"/>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69"/>
    <w:rsid w:val="00000033"/>
    <w:rsid w:val="00000FFA"/>
    <w:rsid w:val="00001B8F"/>
    <w:rsid w:val="000023A2"/>
    <w:rsid w:val="00002598"/>
    <w:rsid w:val="00004348"/>
    <w:rsid w:val="00005D54"/>
    <w:rsid w:val="000128ED"/>
    <w:rsid w:val="00013023"/>
    <w:rsid w:val="000133DF"/>
    <w:rsid w:val="0001380B"/>
    <w:rsid w:val="000141AA"/>
    <w:rsid w:val="000149B0"/>
    <w:rsid w:val="000152F3"/>
    <w:rsid w:val="000179D5"/>
    <w:rsid w:val="00020E7E"/>
    <w:rsid w:val="00021D35"/>
    <w:rsid w:val="00024E17"/>
    <w:rsid w:val="0003196D"/>
    <w:rsid w:val="00031AC1"/>
    <w:rsid w:val="00032BC7"/>
    <w:rsid w:val="00034851"/>
    <w:rsid w:val="00034A22"/>
    <w:rsid w:val="000354C0"/>
    <w:rsid w:val="00035F7D"/>
    <w:rsid w:val="000362BE"/>
    <w:rsid w:val="00036EBE"/>
    <w:rsid w:val="00037711"/>
    <w:rsid w:val="00040D71"/>
    <w:rsid w:val="00040FFE"/>
    <w:rsid w:val="0004121E"/>
    <w:rsid w:val="000412FF"/>
    <w:rsid w:val="0004604D"/>
    <w:rsid w:val="000509FE"/>
    <w:rsid w:val="00055401"/>
    <w:rsid w:val="00056666"/>
    <w:rsid w:val="00057094"/>
    <w:rsid w:val="000570D5"/>
    <w:rsid w:val="00060013"/>
    <w:rsid w:val="00060D4A"/>
    <w:rsid w:val="000614A7"/>
    <w:rsid w:val="000623AD"/>
    <w:rsid w:val="000661A1"/>
    <w:rsid w:val="0006624C"/>
    <w:rsid w:val="000666B6"/>
    <w:rsid w:val="000702E7"/>
    <w:rsid w:val="000707F9"/>
    <w:rsid w:val="000710FB"/>
    <w:rsid w:val="00073083"/>
    <w:rsid w:val="0007369A"/>
    <w:rsid w:val="0007396A"/>
    <w:rsid w:val="00073998"/>
    <w:rsid w:val="00073D52"/>
    <w:rsid w:val="00073EEC"/>
    <w:rsid w:val="00074EAF"/>
    <w:rsid w:val="00075012"/>
    <w:rsid w:val="0007761A"/>
    <w:rsid w:val="00077C81"/>
    <w:rsid w:val="00082A53"/>
    <w:rsid w:val="00084172"/>
    <w:rsid w:val="0008509E"/>
    <w:rsid w:val="000860AB"/>
    <w:rsid w:val="0008658D"/>
    <w:rsid w:val="00086650"/>
    <w:rsid w:val="00086DCC"/>
    <w:rsid w:val="00086FF3"/>
    <w:rsid w:val="000875B5"/>
    <w:rsid w:val="000905BD"/>
    <w:rsid w:val="00090AA3"/>
    <w:rsid w:val="000911F1"/>
    <w:rsid w:val="000931AC"/>
    <w:rsid w:val="00094D0D"/>
    <w:rsid w:val="000951EF"/>
    <w:rsid w:val="000969B5"/>
    <w:rsid w:val="000A1DF8"/>
    <w:rsid w:val="000A1E2E"/>
    <w:rsid w:val="000A351B"/>
    <w:rsid w:val="000A5501"/>
    <w:rsid w:val="000A6CA1"/>
    <w:rsid w:val="000A7D07"/>
    <w:rsid w:val="000B1208"/>
    <w:rsid w:val="000B1E5A"/>
    <w:rsid w:val="000B43B1"/>
    <w:rsid w:val="000B5636"/>
    <w:rsid w:val="000B66E7"/>
    <w:rsid w:val="000C0538"/>
    <w:rsid w:val="000C0711"/>
    <w:rsid w:val="000C3C3C"/>
    <w:rsid w:val="000C4F7C"/>
    <w:rsid w:val="000C4FEE"/>
    <w:rsid w:val="000C5870"/>
    <w:rsid w:val="000C5AA0"/>
    <w:rsid w:val="000C76C7"/>
    <w:rsid w:val="000D06FC"/>
    <w:rsid w:val="000D0A1E"/>
    <w:rsid w:val="000D3705"/>
    <w:rsid w:val="000D3FF1"/>
    <w:rsid w:val="000D50E4"/>
    <w:rsid w:val="000D643A"/>
    <w:rsid w:val="000D782F"/>
    <w:rsid w:val="000E19BE"/>
    <w:rsid w:val="000E1B4D"/>
    <w:rsid w:val="000E2686"/>
    <w:rsid w:val="000E3DCB"/>
    <w:rsid w:val="000E41DD"/>
    <w:rsid w:val="000E5568"/>
    <w:rsid w:val="000E69C4"/>
    <w:rsid w:val="000E726A"/>
    <w:rsid w:val="000E7F6B"/>
    <w:rsid w:val="000F3B72"/>
    <w:rsid w:val="000F40B9"/>
    <w:rsid w:val="000F683D"/>
    <w:rsid w:val="00100D56"/>
    <w:rsid w:val="00103D7C"/>
    <w:rsid w:val="0010439F"/>
    <w:rsid w:val="00104A05"/>
    <w:rsid w:val="00106663"/>
    <w:rsid w:val="00107088"/>
    <w:rsid w:val="00110511"/>
    <w:rsid w:val="00110A15"/>
    <w:rsid w:val="00111716"/>
    <w:rsid w:val="00111C88"/>
    <w:rsid w:val="00111EA4"/>
    <w:rsid w:val="001137F3"/>
    <w:rsid w:val="00113E7C"/>
    <w:rsid w:val="00115019"/>
    <w:rsid w:val="00115F9E"/>
    <w:rsid w:val="00117032"/>
    <w:rsid w:val="001200E7"/>
    <w:rsid w:val="00123802"/>
    <w:rsid w:val="00124A8B"/>
    <w:rsid w:val="00124DC6"/>
    <w:rsid w:val="0012573A"/>
    <w:rsid w:val="001258FA"/>
    <w:rsid w:val="001274A3"/>
    <w:rsid w:val="00127FB5"/>
    <w:rsid w:val="00130065"/>
    <w:rsid w:val="00131AE2"/>
    <w:rsid w:val="00132514"/>
    <w:rsid w:val="0013266F"/>
    <w:rsid w:val="00140B1D"/>
    <w:rsid w:val="00140D45"/>
    <w:rsid w:val="00141C03"/>
    <w:rsid w:val="00142397"/>
    <w:rsid w:val="001425F7"/>
    <w:rsid w:val="00142D88"/>
    <w:rsid w:val="0014421F"/>
    <w:rsid w:val="00146157"/>
    <w:rsid w:val="001463F6"/>
    <w:rsid w:val="00147B07"/>
    <w:rsid w:val="00152DF5"/>
    <w:rsid w:val="00153840"/>
    <w:rsid w:val="00153BA5"/>
    <w:rsid w:val="0015501A"/>
    <w:rsid w:val="001565D6"/>
    <w:rsid w:val="001568FB"/>
    <w:rsid w:val="00161D93"/>
    <w:rsid w:val="00162123"/>
    <w:rsid w:val="001636A0"/>
    <w:rsid w:val="00165488"/>
    <w:rsid w:val="001658C7"/>
    <w:rsid w:val="00167186"/>
    <w:rsid w:val="00167A69"/>
    <w:rsid w:val="00167CF6"/>
    <w:rsid w:val="001704CD"/>
    <w:rsid w:val="001720BC"/>
    <w:rsid w:val="0017325F"/>
    <w:rsid w:val="00173774"/>
    <w:rsid w:val="00176BD6"/>
    <w:rsid w:val="00177F38"/>
    <w:rsid w:val="001810D6"/>
    <w:rsid w:val="001815E3"/>
    <w:rsid w:val="001822EE"/>
    <w:rsid w:val="001835A0"/>
    <w:rsid w:val="0018599D"/>
    <w:rsid w:val="001878F3"/>
    <w:rsid w:val="001905CB"/>
    <w:rsid w:val="001907DA"/>
    <w:rsid w:val="001917C5"/>
    <w:rsid w:val="00191C4C"/>
    <w:rsid w:val="00192CB0"/>
    <w:rsid w:val="00193DF5"/>
    <w:rsid w:val="00194A2F"/>
    <w:rsid w:val="001954C8"/>
    <w:rsid w:val="00195598"/>
    <w:rsid w:val="0019785D"/>
    <w:rsid w:val="001A1920"/>
    <w:rsid w:val="001A250C"/>
    <w:rsid w:val="001A27C2"/>
    <w:rsid w:val="001A567C"/>
    <w:rsid w:val="001A7C29"/>
    <w:rsid w:val="001B149C"/>
    <w:rsid w:val="001B1628"/>
    <w:rsid w:val="001B1F22"/>
    <w:rsid w:val="001B274B"/>
    <w:rsid w:val="001B3725"/>
    <w:rsid w:val="001B4141"/>
    <w:rsid w:val="001B5B20"/>
    <w:rsid w:val="001C0FC8"/>
    <w:rsid w:val="001C14EE"/>
    <w:rsid w:val="001C21DC"/>
    <w:rsid w:val="001C3790"/>
    <w:rsid w:val="001C3A67"/>
    <w:rsid w:val="001C6039"/>
    <w:rsid w:val="001C765A"/>
    <w:rsid w:val="001D0C70"/>
    <w:rsid w:val="001D1F98"/>
    <w:rsid w:val="001D3108"/>
    <w:rsid w:val="001D36B8"/>
    <w:rsid w:val="001D5138"/>
    <w:rsid w:val="001D541D"/>
    <w:rsid w:val="001E108A"/>
    <w:rsid w:val="001E1A56"/>
    <w:rsid w:val="001E7573"/>
    <w:rsid w:val="001E7D67"/>
    <w:rsid w:val="001F0F12"/>
    <w:rsid w:val="001F175C"/>
    <w:rsid w:val="001F1A1B"/>
    <w:rsid w:val="001F233F"/>
    <w:rsid w:val="001F3418"/>
    <w:rsid w:val="001F3DFE"/>
    <w:rsid w:val="001F4507"/>
    <w:rsid w:val="001F4CBF"/>
    <w:rsid w:val="001F5266"/>
    <w:rsid w:val="001F5544"/>
    <w:rsid w:val="00200FF6"/>
    <w:rsid w:val="00201907"/>
    <w:rsid w:val="002025EB"/>
    <w:rsid w:val="00204C3E"/>
    <w:rsid w:val="002054A8"/>
    <w:rsid w:val="00205557"/>
    <w:rsid w:val="0020576F"/>
    <w:rsid w:val="0020597F"/>
    <w:rsid w:val="002108B1"/>
    <w:rsid w:val="00211211"/>
    <w:rsid w:val="00216568"/>
    <w:rsid w:val="002169D3"/>
    <w:rsid w:val="002176BD"/>
    <w:rsid w:val="00221D7E"/>
    <w:rsid w:val="00221FC7"/>
    <w:rsid w:val="002242C4"/>
    <w:rsid w:val="00224A56"/>
    <w:rsid w:val="002278B9"/>
    <w:rsid w:val="002308D6"/>
    <w:rsid w:val="00231333"/>
    <w:rsid w:val="002323ED"/>
    <w:rsid w:val="0023259E"/>
    <w:rsid w:val="00233D5B"/>
    <w:rsid w:val="00234C0E"/>
    <w:rsid w:val="00235C9C"/>
    <w:rsid w:val="00236A1D"/>
    <w:rsid w:val="002406ED"/>
    <w:rsid w:val="00240D62"/>
    <w:rsid w:val="002444D4"/>
    <w:rsid w:val="00244B5A"/>
    <w:rsid w:val="002506C3"/>
    <w:rsid w:val="00251617"/>
    <w:rsid w:val="00251A96"/>
    <w:rsid w:val="002542F8"/>
    <w:rsid w:val="0026010C"/>
    <w:rsid w:val="00260466"/>
    <w:rsid w:val="0026090D"/>
    <w:rsid w:val="0026112D"/>
    <w:rsid w:val="00261E1D"/>
    <w:rsid w:val="00262653"/>
    <w:rsid w:val="00265A05"/>
    <w:rsid w:val="00266797"/>
    <w:rsid w:val="0026731F"/>
    <w:rsid w:val="002673E0"/>
    <w:rsid w:val="002676DB"/>
    <w:rsid w:val="002704A1"/>
    <w:rsid w:val="00271712"/>
    <w:rsid w:val="002718D6"/>
    <w:rsid w:val="002737A5"/>
    <w:rsid w:val="002750D8"/>
    <w:rsid w:val="00275229"/>
    <w:rsid w:val="002768FD"/>
    <w:rsid w:val="00280381"/>
    <w:rsid w:val="0028293C"/>
    <w:rsid w:val="00283326"/>
    <w:rsid w:val="00284160"/>
    <w:rsid w:val="00284B0F"/>
    <w:rsid w:val="00287AFD"/>
    <w:rsid w:val="002904D3"/>
    <w:rsid w:val="00293050"/>
    <w:rsid w:val="00293FEE"/>
    <w:rsid w:val="002957DF"/>
    <w:rsid w:val="00297172"/>
    <w:rsid w:val="002A23DC"/>
    <w:rsid w:val="002A35A7"/>
    <w:rsid w:val="002A79FA"/>
    <w:rsid w:val="002A7B60"/>
    <w:rsid w:val="002B0065"/>
    <w:rsid w:val="002B2FB9"/>
    <w:rsid w:val="002B4B95"/>
    <w:rsid w:val="002B5519"/>
    <w:rsid w:val="002B6017"/>
    <w:rsid w:val="002B6122"/>
    <w:rsid w:val="002B65AD"/>
    <w:rsid w:val="002B74B2"/>
    <w:rsid w:val="002B7AB8"/>
    <w:rsid w:val="002C027A"/>
    <w:rsid w:val="002C0C4E"/>
    <w:rsid w:val="002C256D"/>
    <w:rsid w:val="002C2BE6"/>
    <w:rsid w:val="002C497E"/>
    <w:rsid w:val="002C503E"/>
    <w:rsid w:val="002C5564"/>
    <w:rsid w:val="002C6C73"/>
    <w:rsid w:val="002C6EFB"/>
    <w:rsid w:val="002C7E68"/>
    <w:rsid w:val="002D0D7C"/>
    <w:rsid w:val="002D138C"/>
    <w:rsid w:val="002D2E80"/>
    <w:rsid w:val="002D6ED2"/>
    <w:rsid w:val="002E05C0"/>
    <w:rsid w:val="002E193A"/>
    <w:rsid w:val="002E4320"/>
    <w:rsid w:val="002E4856"/>
    <w:rsid w:val="002E4F2E"/>
    <w:rsid w:val="002E53D5"/>
    <w:rsid w:val="002E5680"/>
    <w:rsid w:val="002E5AE5"/>
    <w:rsid w:val="002E6337"/>
    <w:rsid w:val="002E75CB"/>
    <w:rsid w:val="002F3B1B"/>
    <w:rsid w:val="002F5482"/>
    <w:rsid w:val="002F57E0"/>
    <w:rsid w:val="002F7C47"/>
    <w:rsid w:val="00300EFB"/>
    <w:rsid w:val="00301B50"/>
    <w:rsid w:val="003037B2"/>
    <w:rsid w:val="00303B84"/>
    <w:rsid w:val="00304B9C"/>
    <w:rsid w:val="00304D77"/>
    <w:rsid w:val="003070D6"/>
    <w:rsid w:val="00307B34"/>
    <w:rsid w:val="003100A8"/>
    <w:rsid w:val="00311788"/>
    <w:rsid w:val="003136EC"/>
    <w:rsid w:val="00314942"/>
    <w:rsid w:val="00314E40"/>
    <w:rsid w:val="00315B8F"/>
    <w:rsid w:val="003202C4"/>
    <w:rsid w:val="003231A9"/>
    <w:rsid w:val="00323B4C"/>
    <w:rsid w:val="00323D29"/>
    <w:rsid w:val="0032503B"/>
    <w:rsid w:val="0032548F"/>
    <w:rsid w:val="003258A4"/>
    <w:rsid w:val="003259B3"/>
    <w:rsid w:val="003300A1"/>
    <w:rsid w:val="003309B3"/>
    <w:rsid w:val="00331A8C"/>
    <w:rsid w:val="00331FDD"/>
    <w:rsid w:val="00334A84"/>
    <w:rsid w:val="003354A4"/>
    <w:rsid w:val="00337A0C"/>
    <w:rsid w:val="00340317"/>
    <w:rsid w:val="00342E36"/>
    <w:rsid w:val="00342E7A"/>
    <w:rsid w:val="00342F5F"/>
    <w:rsid w:val="0034417C"/>
    <w:rsid w:val="00347721"/>
    <w:rsid w:val="00347B20"/>
    <w:rsid w:val="00350769"/>
    <w:rsid w:val="00350E05"/>
    <w:rsid w:val="0035135F"/>
    <w:rsid w:val="00352EC8"/>
    <w:rsid w:val="003549EA"/>
    <w:rsid w:val="00355448"/>
    <w:rsid w:val="003640E8"/>
    <w:rsid w:val="00364A3C"/>
    <w:rsid w:val="00364BCC"/>
    <w:rsid w:val="00365BE0"/>
    <w:rsid w:val="003663BF"/>
    <w:rsid w:val="003705A3"/>
    <w:rsid w:val="00371597"/>
    <w:rsid w:val="00371FD5"/>
    <w:rsid w:val="00373344"/>
    <w:rsid w:val="00374530"/>
    <w:rsid w:val="003750F0"/>
    <w:rsid w:val="00375CE7"/>
    <w:rsid w:val="003765D5"/>
    <w:rsid w:val="0037677C"/>
    <w:rsid w:val="003769B6"/>
    <w:rsid w:val="00377D15"/>
    <w:rsid w:val="003808AE"/>
    <w:rsid w:val="0038169C"/>
    <w:rsid w:val="00381DD5"/>
    <w:rsid w:val="00382EBD"/>
    <w:rsid w:val="00383A50"/>
    <w:rsid w:val="0038499C"/>
    <w:rsid w:val="00385A55"/>
    <w:rsid w:val="00385EBD"/>
    <w:rsid w:val="003868A6"/>
    <w:rsid w:val="003869CD"/>
    <w:rsid w:val="00387EE9"/>
    <w:rsid w:val="0039142D"/>
    <w:rsid w:val="00392D4D"/>
    <w:rsid w:val="00394533"/>
    <w:rsid w:val="00395639"/>
    <w:rsid w:val="00396AD1"/>
    <w:rsid w:val="003977DD"/>
    <w:rsid w:val="003A1376"/>
    <w:rsid w:val="003A139D"/>
    <w:rsid w:val="003A1EC6"/>
    <w:rsid w:val="003A321C"/>
    <w:rsid w:val="003A3CFA"/>
    <w:rsid w:val="003A574F"/>
    <w:rsid w:val="003A6324"/>
    <w:rsid w:val="003A7769"/>
    <w:rsid w:val="003B0C04"/>
    <w:rsid w:val="003B1B21"/>
    <w:rsid w:val="003B1B8A"/>
    <w:rsid w:val="003B20A1"/>
    <w:rsid w:val="003B271F"/>
    <w:rsid w:val="003B34AA"/>
    <w:rsid w:val="003B5709"/>
    <w:rsid w:val="003B5872"/>
    <w:rsid w:val="003B5E18"/>
    <w:rsid w:val="003B6DA2"/>
    <w:rsid w:val="003B6DF4"/>
    <w:rsid w:val="003C1403"/>
    <w:rsid w:val="003C16C2"/>
    <w:rsid w:val="003C1ED3"/>
    <w:rsid w:val="003C2C45"/>
    <w:rsid w:val="003C2E6B"/>
    <w:rsid w:val="003C4BBA"/>
    <w:rsid w:val="003C5DC6"/>
    <w:rsid w:val="003C6A84"/>
    <w:rsid w:val="003C7619"/>
    <w:rsid w:val="003C76AE"/>
    <w:rsid w:val="003D11D0"/>
    <w:rsid w:val="003D143A"/>
    <w:rsid w:val="003D1674"/>
    <w:rsid w:val="003E0E83"/>
    <w:rsid w:val="003E134D"/>
    <w:rsid w:val="003E28F1"/>
    <w:rsid w:val="003E350A"/>
    <w:rsid w:val="003E424C"/>
    <w:rsid w:val="003E7F6D"/>
    <w:rsid w:val="003F2964"/>
    <w:rsid w:val="003F3915"/>
    <w:rsid w:val="00400AF5"/>
    <w:rsid w:val="004016B5"/>
    <w:rsid w:val="00402863"/>
    <w:rsid w:val="00404641"/>
    <w:rsid w:val="00406649"/>
    <w:rsid w:val="00407292"/>
    <w:rsid w:val="00407B86"/>
    <w:rsid w:val="004123CB"/>
    <w:rsid w:val="00413606"/>
    <w:rsid w:val="004138DE"/>
    <w:rsid w:val="0041516F"/>
    <w:rsid w:val="00415585"/>
    <w:rsid w:val="0041684E"/>
    <w:rsid w:val="00416944"/>
    <w:rsid w:val="00420761"/>
    <w:rsid w:val="004213F9"/>
    <w:rsid w:val="00422255"/>
    <w:rsid w:val="0042298D"/>
    <w:rsid w:val="00424192"/>
    <w:rsid w:val="0042469E"/>
    <w:rsid w:val="00426950"/>
    <w:rsid w:val="00427437"/>
    <w:rsid w:val="004275FE"/>
    <w:rsid w:val="004303C1"/>
    <w:rsid w:val="00430A85"/>
    <w:rsid w:val="0043153C"/>
    <w:rsid w:val="00433CE6"/>
    <w:rsid w:val="00436268"/>
    <w:rsid w:val="00436332"/>
    <w:rsid w:val="004370D7"/>
    <w:rsid w:val="004372A2"/>
    <w:rsid w:val="00437C55"/>
    <w:rsid w:val="00441A9D"/>
    <w:rsid w:val="00441EA3"/>
    <w:rsid w:val="0044543F"/>
    <w:rsid w:val="00445C7B"/>
    <w:rsid w:val="00446994"/>
    <w:rsid w:val="00446BD3"/>
    <w:rsid w:val="004471BD"/>
    <w:rsid w:val="00450081"/>
    <w:rsid w:val="00451BCF"/>
    <w:rsid w:val="00453DA1"/>
    <w:rsid w:val="00456A21"/>
    <w:rsid w:val="00456A26"/>
    <w:rsid w:val="00461E04"/>
    <w:rsid w:val="00462F72"/>
    <w:rsid w:val="00464AD1"/>
    <w:rsid w:val="00465003"/>
    <w:rsid w:val="00470026"/>
    <w:rsid w:val="004708FE"/>
    <w:rsid w:val="00471CAE"/>
    <w:rsid w:val="00473DA7"/>
    <w:rsid w:val="00473E9C"/>
    <w:rsid w:val="0047443C"/>
    <w:rsid w:val="00474736"/>
    <w:rsid w:val="00475169"/>
    <w:rsid w:val="00475482"/>
    <w:rsid w:val="00476296"/>
    <w:rsid w:val="00477B5E"/>
    <w:rsid w:val="00477E6B"/>
    <w:rsid w:val="00477F83"/>
    <w:rsid w:val="004816C5"/>
    <w:rsid w:val="00483DFD"/>
    <w:rsid w:val="004846CD"/>
    <w:rsid w:val="0048546D"/>
    <w:rsid w:val="00485E1A"/>
    <w:rsid w:val="004863D4"/>
    <w:rsid w:val="0048723F"/>
    <w:rsid w:val="00490358"/>
    <w:rsid w:val="00490AE9"/>
    <w:rsid w:val="00490D9E"/>
    <w:rsid w:val="00491B62"/>
    <w:rsid w:val="00493428"/>
    <w:rsid w:val="00493B79"/>
    <w:rsid w:val="00493FB2"/>
    <w:rsid w:val="004940D0"/>
    <w:rsid w:val="00494119"/>
    <w:rsid w:val="0049425C"/>
    <w:rsid w:val="0049506E"/>
    <w:rsid w:val="00496F5C"/>
    <w:rsid w:val="004A1457"/>
    <w:rsid w:val="004A76D9"/>
    <w:rsid w:val="004B02DB"/>
    <w:rsid w:val="004B547A"/>
    <w:rsid w:val="004B60EF"/>
    <w:rsid w:val="004B678F"/>
    <w:rsid w:val="004B6D90"/>
    <w:rsid w:val="004C08CD"/>
    <w:rsid w:val="004C0974"/>
    <w:rsid w:val="004C2140"/>
    <w:rsid w:val="004C2E59"/>
    <w:rsid w:val="004C386A"/>
    <w:rsid w:val="004C4575"/>
    <w:rsid w:val="004C4589"/>
    <w:rsid w:val="004C5514"/>
    <w:rsid w:val="004C78D9"/>
    <w:rsid w:val="004D063A"/>
    <w:rsid w:val="004D176E"/>
    <w:rsid w:val="004D1BC4"/>
    <w:rsid w:val="004D1E05"/>
    <w:rsid w:val="004D1F9F"/>
    <w:rsid w:val="004D210C"/>
    <w:rsid w:val="004D3996"/>
    <w:rsid w:val="004D56C2"/>
    <w:rsid w:val="004D5C58"/>
    <w:rsid w:val="004D6F20"/>
    <w:rsid w:val="004D7E1F"/>
    <w:rsid w:val="004E167E"/>
    <w:rsid w:val="004E2462"/>
    <w:rsid w:val="004E2B4A"/>
    <w:rsid w:val="004E4374"/>
    <w:rsid w:val="004E6986"/>
    <w:rsid w:val="004E7675"/>
    <w:rsid w:val="004F146F"/>
    <w:rsid w:val="004F3200"/>
    <w:rsid w:val="004F3D34"/>
    <w:rsid w:val="004F4AA8"/>
    <w:rsid w:val="004F4E2F"/>
    <w:rsid w:val="004F4EBC"/>
    <w:rsid w:val="004F55BF"/>
    <w:rsid w:val="004F5749"/>
    <w:rsid w:val="004F58DF"/>
    <w:rsid w:val="004F6089"/>
    <w:rsid w:val="005038D3"/>
    <w:rsid w:val="00504291"/>
    <w:rsid w:val="00504400"/>
    <w:rsid w:val="00505F44"/>
    <w:rsid w:val="005073A2"/>
    <w:rsid w:val="00507F51"/>
    <w:rsid w:val="005103C2"/>
    <w:rsid w:val="005127CA"/>
    <w:rsid w:val="00513D19"/>
    <w:rsid w:val="00513D5D"/>
    <w:rsid w:val="005156B4"/>
    <w:rsid w:val="00515E53"/>
    <w:rsid w:val="00517E91"/>
    <w:rsid w:val="005202CD"/>
    <w:rsid w:val="00521B71"/>
    <w:rsid w:val="00522272"/>
    <w:rsid w:val="00522793"/>
    <w:rsid w:val="00523AEA"/>
    <w:rsid w:val="00526C4D"/>
    <w:rsid w:val="00530EAB"/>
    <w:rsid w:val="00530F10"/>
    <w:rsid w:val="0053185B"/>
    <w:rsid w:val="00532744"/>
    <w:rsid w:val="005345D4"/>
    <w:rsid w:val="005350E0"/>
    <w:rsid w:val="00536A27"/>
    <w:rsid w:val="00536C6E"/>
    <w:rsid w:val="00536F9F"/>
    <w:rsid w:val="005370A5"/>
    <w:rsid w:val="00540DB4"/>
    <w:rsid w:val="0054223F"/>
    <w:rsid w:val="005424E3"/>
    <w:rsid w:val="00542A96"/>
    <w:rsid w:val="0054486B"/>
    <w:rsid w:val="00545921"/>
    <w:rsid w:val="00546B2F"/>
    <w:rsid w:val="00546C58"/>
    <w:rsid w:val="005502EB"/>
    <w:rsid w:val="00553414"/>
    <w:rsid w:val="005542A5"/>
    <w:rsid w:val="00556622"/>
    <w:rsid w:val="005571B3"/>
    <w:rsid w:val="0055767A"/>
    <w:rsid w:val="00562F56"/>
    <w:rsid w:val="00564627"/>
    <w:rsid w:val="00564E18"/>
    <w:rsid w:val="00565BA6"/>
    <w:rsid w:val="00566245"/>
    <w:rsid w:val="005675B6"/>
    <w:rsid w:val="00570CE3"/>
    <w:rsid w:val="00571A76"/>
    <w:rsid w:val="00574936"/>
    <w:rsid w:val="005773FF"/>
    <w:rsid w:val="005774E7"/>
    <w:rsid w:val="00577C2E"/>
    <w:rsid w:val="00577D1F"/>
    <w:rsid w:val="00577E09"/>
    <w:rsid w:val="0058126F"/>
    <w:rsid w:val="00583F21"/>
    <w:rsid w:val="00585D73"/>
    <w:rsid w:val="00587147"/>
    <w:rsid w:val="0058785C"/>
    <w:rsid w:val="00592EDC"/>
    <w:rsid w:val="00594A96"/>
    <w:rsid w:val="00597CCB"/>
    <w:rsid w:val="005A1F25"/>
    <w:rsid w:val="005A4026"/>
    <w:rsid w:val="005A4220"/>
    <w:rsid w:val="005A501E"/>
    <w:rsid w:val="005A5A79"/>
    <w:rsid w:val="005A6A7D"/>
    <w:rsid w:val="005A7796"/>
    <w:rsid w:val="005B09D3"/>
    <w:rsid w:val="005B285D"/>
    <w:rsid w:val="005B3C13"/>
    <w:rsid w:val="005B57D0"/>
    <w:rsid w:val="005B660F"/>
    <w:rsid w:val="005B6BBE"/>
    <w:rsid w:val="005B7045"/>
    <w:rsid w:val="005B7A4F"/>
    <w:rsid w:val="005B7F92"/>
    <w:rsid w:val="005C1089"/>
    <w:rsid w:val="005C1518"/>
    <w:rsid w:val="005C16AB"/>
    <w:rsid w:val="005C28F8"/>
    <w:rsid w:val="005C4BC7"/>
    <w:rsid w:val="005C510F"/>
    <w:rsid w:val="005C75EB"/>
    <w:rsid w:val="005D138C"/>
    <w:rsid w:val="005D1DBE"/>
    <w:rsid w:val="005D4129"/>
    <w:rsid w:val="005D4E44"/>
    <w:rsid w:val="005D6336"/>
    <w:rsid w:val="005D67C3"/>
    <w:rsid w:val="005D7421"/>
    <w:rsid w:val="005E1ADF"/>
    <w:rsid w:val="005E33DC"/>
    <w:rsid w:val="005E4603"/>
    <w:rsid w:val="005E4A6A"/>
    <w:rsid w:val="005E5B65"/>
    <w:rsid w:val="005E5DBC"/>
    <w:rsid w:val="005E650E"/>
    <w:rsid w:val="005E6518"/>
    <w:rsid w:val="005E6CB4"/>
    <w:rsid w:val="005E6F10"/>
    <w:rsid w:val="005E763D"/>
    <w:rsid w:val="005F0174"/>
    <w:rsid w:val="005F11FE"/>
    <w:rsid w:val="005F1A8B"/>
    <w:rsid w:val="005F210C"/>
    <w:rsid w:val="005F2FC6"/>
    <w:rsid w:val="005F3EE9"/>
    <w:rsid w:val="005F499E"/>
    <w:rsid w:val="005F522E"/>
    <w:rsid w:val="005F58B7"/>
    <w:rsid w:val="005F5FF7"/>
    <w:rsid w:val="005F6BA2"/>
    <w:rsid w:val="0060511A"/>
    <w:rsid w:val="006075AD"/>
    <w:rsid w:val="00610B76"/>
    <w:rsid w:val="0061258E"/>
    <w:rsid w:val="006129A8"/>
    <w:rsid w:val="00612F4B"/>
    <w:rsid w:val="00614021"/>
    <w:rsid w:val="00615187"/>
    <w:rsid w:val="00615FF6"/>
    <w:rsid w:val="00616053"/>
    <w:rsid w:val="006175A0"/>
    <w:rsid w:val="00617FB4"/>
    <w:rsid w:val="00620D33"/>
    <w:rsid w:val="00622183"/>
    <w:rsid w:val="006225D8"/>
    <w:rsid w:val="0062287B"/>
    <w:rsid w:val="006238D7"/>
    <w:rsid w:val="006242C0"/>
    <w:rsid w:val="00624A9E"/>
    <w:rsid w:val="00624C1E"/>
    <w:rsid w:val="00630CC2"/>
    <w:rsid w:val="00631B67"/>
    <w:rsid w:val="00633573"/>
    <w:rsid w:val="006338CD"/>
    <w:rsid w:val="00634BB3"/>
    <w:rsid w:val="00637366"/>
    <w:rsid w:val="006373DB"/>
    <w:rsid w:val="00637462"/>
    <w:rsid w:val="00640349"/>
    <w:rsid w:val="00641DBB"/>
    <w:rsid w:val="00641FF3"/>
    <w:rsid w:val="0064289B"/>
    <w:rsid w:val="006436F4"/>
    <w:rsid w:val="006465FC"/>
    <w:rsid w:val="00650AF9"/>
    <w:rsid w:val="00651A00"/>
    <w:rsid w:val="006523C7"/>
    <w:rsid w:val="00653DCF"/>
    <w:rsid w:val="006545D8"/>
    <w:rsid w:val="00655842"/>
    <w:rsid w:val="006560FC"/>
    <w:rsid w:val="00660406"/>
    <w:rsid w:val="006615A9"/>
    <w:rsid w:val="00663DDD"/>
    <w:rsid w:val="0066499E"/>
    <w:rsid w:val="006649E8"/>
    <w:rsid w:val="00664BB7"/>
    <w:rsid w:val="00667F61"/>
    <w:rsid w:val="006712B2"/>
    <w:rsid w:val="00671DDD"/>
    <w:rsid w:val="006724E2"/>
    <w:rsid w:val="00672CDB"/>
    <w:rsid w:val="0067357C"/>
    <w:rsid w:val="006736E1"/>
    <w:rsid w:val="0067389B"/>
    <w:rsid w:val="006738AF"/>
    <w:rsid w:val="00674758"/>
    <w:rsid w:val="00675BB4"/>
    <w:rsid w:val="00675CD7"/>
    <w:rsid w:val="0067640E"/>
    <w:rsid w:val="0068006D"/>
    <w:rsid w:val="006800FD"/>
    <w:rsid w:val="0068025C"/>
    <w:rsid w:val="00681736"/>
    <w:rsid w:val="00682ED8"/>
    <w:rsid w:val="006851BD"/>
    <w:rsid w:val="006858F0"/>
    <w:rsid w:val="00685C85"/>
    <w:rsid w:val="006912A1"/>
    <w:rsid w:val="00691B27"/>
    <w:rsid w:val="006928DA"/>
    <w:rsid w:val="0069483B"/>
    <w:rsid w:val="006B0442"/>
    <w:rsid w:val="006B0BFD"/>
    <w:rsid w:val="006B2E21"/>
    <w:rsid w:val="006B3146"/>
    <w:rsid w:val="006B5B82"/>
    <w:rsid w:val="006B62D8"/>
    <w:rsid w:val="006B7090"/>
    <w:rsid w:val="006C1482"/>
    <w:rsid w:val="006C1A47"/>
    <w:rsid w:val="006C1DDD"/>
    <w:rsid w:val="006C2523"/>
    <w:rsid w:val="006C2DF0"/>
    <w:rsid w:val="006C31A8"/>
    <w:rsid w:val="006C47D0"/>
    <w:rsid w:val="006C5110"/>
    <w:rsid w:val="006C7B63"/>
    <w:rsid w:val="006C7BB6"/>
    <w:rsid w:val="006D214E"/>
    <w:rsid w:val="006D2439"/>
    <w:rsid w:val="006D2F5A"/>
    <w:rsid w:val="006D4C1E"/>
    <w:rsid w:val="006D5747"/>
    <w:rsid w:val="006E3177"/>
    <w:rsid w:val="006E3AF4"/>
    <w:rsid w:val="006E4F4C"/>
    <w:rsid w:val="006E5D41"/>
    <w:rsid w:val="006E601E"/>
    <w:rsid w:val="006E73F0"/>
    <w:rsid w:val="006E7E76"/>
    <w:rsid w:val="006E7F6B"/>
    <w:rsid w:val="006F0A2E"/>
    <w:rsid w:val="006F2B04"/>
    <w:rsid w:val="006F2B1C"/>
    <w:rsid w:val="006F3CE7"/>
    <w:rsid w:val="006F5AF0"/>
    <w:rsid w:val="006F5FAD"/>
    <w:rsid w:val="006F65E7"/>
    <w:rsid w:val="007018E6"/>
    <w:rsid w:val="00701E09"/>
    <w:rsid w:val="007036EE"/>
    <w:rsid w:val="00707449"/>
    <w:rsid w:val="00707903"/>
    <w:rsid w:val="00710790"/>
    <w:rsid w:val="007113D7"/>
    <w:rsid w:val="007113DC"/>
    <w:rsid w:val="007128D2"/>
    <w:rsid w:val="00713A71"/>
    <w:rsid w:val="00716808"/>
    <w:rsid w:val="00716AEB"/>
    <w:rsid w:val="00720B03"/>
    <w:rsid w:val="00721111"/>
    <w:rsid w:val="0072388E"/>
    <w:rsid w:val="00726857"/>
    <w:rsid w:val="0073290A"/>
    <w:rsid w:val="00732E97"/>
    <w:rsid w:val="00734D0F"/>
    <w:rsid w:val="00735535"/>
    <w:rsid w:val="007378FF"/>
    <w:rsid w:val="00737911"/>
    <w:rsid w:val="00737E55"/>
    <w:rsid w:val="00740778"/>
    <w:rsid w:val="007414CA"/>
    <w:rsid w:val="00741FAA"/>
    <w:rsid w:val="00742C3B"/>
    <w:rsid w:val="00742F36"/>
    <w:rsid w:val="00744F8C"/>
    <w:rsid w:val="00745139"/>
    <w:rsid w:val="00745C40"/>
    <w:rsid w:val="00746186"/>
    <w:rsid w:val="007470F0"/>
    <w:rsid w:val="00747B67"/>
    <w:rsid w:val="00747D1F"/>
    <w:rsid w:val="00747E5B"/>
    <w:rsid w:val="00747E98"/>
    <w:rsid w:val="00750BD4"/>
    <w:rsid w:val="00751B88"/>
    <w:rsid w:val="0075366B"/>
    <w:rsid w:val="00754DDF"/>
    <w:rsid w:val="00755453"/>
    <w:rsid w:val="0075702F"/>
    <w:rsid w:val="007611EB"/>
    <w:rsid w:val="00761286"/>
    <w:rsid w:val="00761CC0"/>
    <w:rsid w:val="00762B3E"/>
    <w:rsid w:val="00763287"/>
    <w:rsid w:val="00763729"/>
    <w:rsid w:val="00764402"/>
    <w:rsid w:val="0076458E"/>
    <w:rsid w:val="007663BE"/>
    <w:rsid w:val="00766A1D"/>
    <w:rsid w:val="00767E8F"/>
    <w:rsid w:val="007704C5"/>
    <w:rsid w:val="007715F2"/>
    <w:rsid w:val="00773CE3"/>
    <w:rsid w:val="00773FDE"/>
    <w:rsid w:val="00774A8C"/>
    <w:rsid w:val="0077643D"/>
    <w:rsid w:val="007773D1"/>
    <w:rsid w:val="00785FEF"/>
    <w:rsid w:val="0078717C"/>
    <w:rsid w:val="00791237"/>
    <w:rsid w:val="0079515F"/>
    <w:rsid w:val="007954EA"/>
    <w:rsid w:val="00795D34"/>
    <w:rsid w:val="00797E4E"/>
    <w:rsid w:val="00797F91"/>
    <w:rsid w:val="007A1353"/>
    <w:rsid w:val="007A18BB"/>
    <w:rsid w:val="007A2B3E"/>
    <w:rsid w:val="007A4053"/>
    <w:rsid w:val="007A62AE"/>
    <w:rsid w:val="007B413A"/>
    <w:rsid w:val="007B5733"/>
    <w:rsid w:val="007B6125"/>
    <w:rsid w:val="007B789E"/>
    <w:rsid w:val="007C0B0C"/>
    <w:rsid w:val="007C209B"/>
    <w:rsid w:val="007C3C10"/>
    <w:rsid w:val="007C4D60"/>
    <w:rsid w:val="007C60D2"/>
    <w:rsid w:val="007C61F5"/>
    <w:rsid w:val="007C62AB"/>
    <w:rsid w:val="007C67C0"/>
    <w:rsid w:val="007C723E"/>
    <w:rsid w:val="007D1030"/>
    <w:rsid w:val="007D42F2"/>
    <w:rsid w:val="007D7919"/>
    <w:rsid w:val="007E1A83"/>
    <w:rsid w:val="007E1C53"/>
    <w:rsid w:val="007E1DDC"/>
    <w:rsid w:val="007E24A7"/>
    <w:rsid w:val="007E2686"/>
    <w:rsid w:val="007E2EE6"/>
    <w:rsid w:val="007E3124"/>
    <w:rsid w:val="007E3FB7"/>
    <w:rsid w:val="007E52FB"/>
    <w:rsid w:val="007E5602"/>
    <w:rsid w:val="007E727A"/>
    <w:rsid w:val="007F0182"/>
    <w:rsid w:val="007F1209"/>
    <w:rsid w:val="007F141F"/>
    <w:rsid w:val="007F1B3B"/>
    <w:rsid w:val="007F39E9"/>
    <w:rsid w:val="007F3C26"/>
    <w:rsid w:val="007F5CB5"/>
    <w:rsid w:val="007F72C1"/>
    <w:rsid w:val="008006D6"/>
    <w:rsid w:val="008017C8"/>
    <w:rsid w:val="00802103"/>
    <w:rsid w:val="00802A5E"/>
    <w:rsid w:val="00803098"/>
    <w:rsid w:val="0080527B"/>
    <w:rsid w:val="00807223"/>
    <w:rsid w:val="00807DE9"/>
    <w:rsid w:val="00810DCB"/>
    <w:rsid w:val="00811F89"/>
    <w:rsid w:val="00812ACE"/>
    <w:rsid w:val="00813110"/>
    <w:rsid w:val="00814408"/>
    <w:rsid w:val="008144D9"/>
    <w:rsid w:val="00815BA2"/>
    <w:rsid w:val="0081632A"/>
    <w:rsid w:val="0082099E"/>
    <w:rsid w:val="00821FE8"/>
    <w:rsid w:val="00822245"/>
    <w:rsid w:val="0082253E"/>
    <w:rsid w:val="00831D2D"/>
    <w:rsid w:val="00833A6A"/>
    <w:rsid w:val="008341EE"/>
    <w:rsid w:val="00834C47"/>
    <w:rsid w:val="008367D5"/>
    <w:rsid w:val="0083700C"/>
    <w:rsid w:val="00841144"/>
    <w:rsid w:val="00841FBA"/>
    <w:rsid w:val="008422B1"/>
    <w:rsid w:val="00842CD2"/>
    <w:rsid w:val="00843B02"/>
    <w:rsid w:val="00844017"/>
    <w:rsid w:val="008445D8"/>
    <w:rsid w:val="00844B49"/>
    <w:rsid w:val="0084529F"/>
    <w:rsid w:val="008459FC"/>
    <w:rsid w:val="00846D2A"/>
    <w:rsid w:val="00850EC8"/>
    <w:rsid w:val="00851EB5"/>
    <w:rsid w:val="0085269D"/>
    <w:rsid w:val="0085327D"/>
    <w:rsid w:val="0085399F"/>
    <w:rsid w:val="00854095"/>
    <w:rsid w:val="008555F3"/>
    <w:rsid w:val="00855A7F"/>
    <w:rsid w:val="00856DC6"/>
    <w:rsid w:val="0085721E"/>
    <w:rsid w:val="00857484"/>
    <w:rsid w:val="0086081F"/>
    <w:rsid w:val="008621BE"/>
    <w:rsid w:val="00862CB7"/>
    <w:rsid w:val="00863298"/>
    <w:rsid w:val="008632E8"/>
    <w:rsid w:val="00863531"/>
    <w:rsid w:val="008639D6"/>
    <w:rsid w:val="00863BE9"/>
    <w:rsid w:val="00866394"/>
    <w:rsid w:val="00872E5E"/>
    <w:rsid w:val="00875FF4"/>
    <w:rsid w:val="008765E7"/>
    <w:rsid w:val="008774E5"/>
    <w:rsid w:val="00877BF5"/>
    <w:rsid w:val="00880403"/>
    <w:rsid w:val="0088077A"/>
    <w:rsid w:val="00881B5E"/>
    <w:rsid w:val="00884D4A"/>
    <w:rsid w:val="00886E75"/>
    <w:rsid w:val="00891C95"/>
    <w:rsid w:val="00891D95"/>
    <w:rsid w:val="008937C9"/>
    <w:rsid w:val="0089560C"/>
    <w:rsid w:val="00895F48"/>
    <w:rsid w:val="00897AFD"/>
    <w:rsid w:val="008A5005"/>
    <w:rsid w:val="008A50BE"/>
    <w:rsid w:val="008A5153"/>
    <w:rsid w:val="008A5E55"/>
    <w:rsid w:val="008A64D4"/>
    <w:rsid w:val="008B159A"/>
    <w:rsid w:val="008B2616"/>
    <w:rsid w:val="008B26E6"/>
    <w:rsid w:val="008B2E5E"/>
    <w:rsid w:val="008B2E98"/>
    <w:rsid w:val="008B39BA"/>
    <w:rsid w:val="008B4EA9"/>
    <w:rsid w:val="008B5445"/>
    <w:rsid w:val="008C0A4F"/>
    <w:rsid w:val="008C19A7"/>
    <w:rsid w:val="008C28E9"/>
    <w:rsid w:val="008C41A5"/>
    <w:rsid w:val="008C4508"/>
    <w:rsid w:val="008C52D2"/>
    <w:rsid w:val="008C5B90"/>
    <w:rsid w:val="008C782C"/>
    <w:rsid w:val="008C7A12"/>
    <w:rsid w:val="008D07DB"/>
    <w:rsid w:val="008D0A4D"/>
    <w:rsid w:val="008D28FF"/>
    <w:rsid w:val="008D3DFF"/>
    <w:rsid w:val="008D58DC"/>
    <w:rsid w:val="008D5A59"/>
    <w:rsid w:val="008D724B"/>
    <w:rsid w:val="008D7983"/>
    <w:rsid w:val="008D7C1C"/>
    <w:rsid w:val="008D7DC0"/>
    <w:rsid w:val="008E0FF7"/>
    <w:rsid w:val="008E2494"/>
    <w:rsid w:val="008E2D48"/>
    <w:rsid w:val="008E4470"/>
    <w:rsid w:val="008E4534"/>
    <w:rsid w:val="008E4889"/>
    <w:rsid w:val="008E48C1"/>
    <w:rsid w:val="008E49A1"/>
    <w:rsid w:val="008E5A4D"/>
    <w:rsid w:val="008F250E"/>
    <w:rsid w:val="008F37F1"/>
    <w:rsid w:val="008F3FD0"/>
    <w:rsid w:val="008F4B60"/>
    <w:rsid w:val="008F5B37"/>
    <w:rsid w:val="008F621B"/>
    <w:rsid w:val="008F7AAF"/>
    <w:rsid w:val="008F7C5B"/>
    <w:rsid w:val="00900183"/>
    <w:rsid w:val="00901181"/>
    <w:rsid w:val="0090194A"/>
    <w:rsid w:val="009019C6"/>
    <w:rsid w:val="009035EB"/>
    <w:rsid w:val="00906229"/>
    <w:rsid w:val="00906E10"/>
    <w:rsid w:val="0091040B"/>
    <w:rsid w:val="00911476"/>
    <w:rsid w:val="00912C00"/>
    <w:rsid w:val="00917CE8"/>
    <w:rsid w:val="0092042E"/>
    <w:rsid w:val="00920C4C"/>
    <w:rsid w:val="00920EF3"/>
    <w:rsid w:val="00920F58"/>
    <w:rsid w:val="00921232"/>
    <w:rsid w:val="009217A8"/>
    <w:rsid w:val="00922180"/>
    <w:rsid w:val="009235CC"/>
    <w:rsid w:val="00925B44"/>
    <w:rsid w:val="00926EB9"/>
    <w:rsid w:val="009272B8"/>
    <w:rsid w:val="009306AC"/>
    <w:rsid w:val="009316AA"/>
    <w:rsid w:val="00934855"/>
    <w:rsid w:val="00934F62"/>
    <w:rsid w:val="00936CEA"/>
    <w:rsid w:val="00937179"/>
    <w:rsid w:val="0093761B"/>
    <w:rsid w:val="009400E0"/>
    <w:rsid w:val="00942085"/>
    <w:rsid w:val="00942315"/>
    <w:rsid w:val="00943104"/>
    <w:rsid w:val="00944040"/>
    <w:rsid w:val="009445E6"/>
    <w:rsid w:val="009459EC"/>
    <w:rsid w:val="00945C01"/>
    <w:rsid w:val="00945C7D"/>
    <w:rsid w:val="0094676D"/>
    <w:rsid w:val="00946D1D"/>
    <w:rsid w:val="00950290"/>
    <w:rsid w:val="009515A1"/>
    <w:rsid w:val="00952604"/>
    <w:rsid w:val="00952754"/>
    <w:rsid w:val="009533D1"/>
    <w:rsid w:val="00955EA4"/>
    <w:rsid w:val="009561C0"/>
    <w:rsid w:val="00956827"/>
    <w:rsid w:val="00960184"/>
    <w:rsid w:val="009615E3"/>
    <w:rsid w:val="009628CE"/>
    <w:rsid w:val="00964741"/>
    <w:rsid w:val="009649A8"/>
    <w:rsid w:val="009712A6"/>
    <w:rsid w:val="00972850"/>
    <w:rsid w:val="009749A8"/>
    <w:rsid w:val="00974CAB"/>
    <w:rsid w:val="00976861"/>
    <w:rsid w:val="00976A68"/>
    <w:rsid w:val="00982E1A"/>
    <w:rsid w:val="00982F29"/>
    <w:rsid w:val="00983CC3"/>
    <w:rsid w:val="009913C9"/>
    <w:rsid w:val="00993C5A"/>
    <w:rsid w:val="009940F8"/>
    <w:rsid w:val="0099713E"/>
    <w:rsid w:val="00997CA1"/>
    <w:rsid w:val="009A08D3"/>
    <w:rsid w:val="009A2C4E"/>
    <w:rsid w:val="009A2D5F"/>
    <w:rsid w:val="009A3592"/>
    <w:rsid w:val="009A3C87"/>
    <w:rsid w:val="009A46FD"/>
    <w:rsid w:val="009A5C65"/>
    <w:rsid w:val="009A7BA7"/>
    <w:rsid w:val="009B0132"/>
    <w:rsid w:val="009B0A4F"/>
    <w:rsid w:val="009B0A60"/>
    <w:rsid w:val="009B1562"/>
    <w:rsid w:val="009B2007"/>
    <w:rsid w:val="009B31A3"/>
    <w:rsid w:val="009B3A14"/>
    <w:rsid w:val="009B3D5A"/>
    <w:rsid w:val="009B4123"/>
    <w:rsid w:val="009B4CBE"/>
    <w:rsid w:val="009B78D3"/>
    <w:rsid w:val="009C20F2"/>
    <w:rsid w:val="009C42A9"/>
    <w:rsid w:val="009C6BE0"/>
    <w:rsid w:val="009D0A29"/>
    <w:rsid w:val="009D0B66"/>
    <w:rsid w:val="009D1394"/>
    <w:rsid w:val="009D2C7F"/>
    <w:rsid w:val="009D2F13"/>
    <w:rsid w:val="009D4054"/>
    <w:rsid w:val="009D693C"/>
    <w:rsid w:val="009D7F01"/>
    <w:rsid w:val="009E0946"/>
    <w:rsid w:val="009E0D5D"/>
    <w:rsid w:val="009E2836"/>
    <w:rsid w:val="009E2926"/>
    <w:rsid w:val="009E3C7F"/>
    <w:rsid w:val="009E414B"/>
    <w:rsid w:val="009E56EB"/>
    <w:rsid w:val="009E573F"/>
    <w:rsid w:val="009E6841"/>
    <w:rsid w:val="009E699F"/>
    <w:rsid w:val="009E7FCD"/>
    <w:rsid w:val="009F008B"/>
    <w:rsid w:val="009F219E"/>
    <w:rsid w:val="009F248B"/>
    <w:rsid w:val="009F3F5A"/>
    <w:rsid w:val="009F42EF"/>
    <w:rsid w:val="009F5C4F"/>
    <w:rsid w:val="009F60FB"/>
    <w:rsid w:val="009F653E"/>
    <w:rsid w:val="009F6DF4"/>
    <w:rsid w:val="009F7F53"/>
    <w:rsid w:val="00A017D1"/>
    <w:rsid w:val="00A0308D"/>
    <w:rsid w:val="00A035EE"/>
    <w:rsid w:val="00A05558"/>
    <w:rsid w:val="00A118E8"/>
    <w:rsid w:val="00A13C47"/>
    <w:rsid w:val="00A13FE5"/>
    <w:rsid w:val="00A16665"/>
    <w:rsid w:val="00A16F00"/>
    <w:rsid w:val="00A2082E"/>
    <w:rsid w:val="00A214E0"/>
    <w:rsid w:val="00A21A3E"/>
    <w:rsid w:val="00A21A42"/>
    <w:rsid w:val="00A23858"/>
    <w:rsid w:val="00A23896"/>
    <w:rsid w:val="00A23B44"/>
    <w:rsid w:val="00A25B96"/>
    <w:rsid w:val="00A2751B"/>
    <w:rsid w:val="00A306EA"/>
    <w:rsid w:val="00A3120B"/>
    <w:rsid w:val="00A32062"/>
    <w:rsid w:val="00A32375"/>
    <w:rsid w:val="00A33E1E"/>
    <w:rsid w:val="00A3500D"/>
    <w:rsid w:val="00A36F38"/>
    <w:rsid w:val="00A371DA"/>
    <w:rsid w:val="00A37372"/>
    <w:rsid w:val="00A409B0"/>
    <w:rsid w:val="00A41D99"/>
    <w:rsid w:val="00A44D53"/>
    <w:rsid w:val="00A45029"/>
    <w:rsid w:val="00A463A2"/>
    <w:rsid w:val="00A46FF3"/>
    <w:rsid w:val="00A47722"/>
    <w:rsid w:val="00A509E3"/>
    <w:rsid w:val="00A50D01"/>
    <w:rsid w:val="00A5117E"/>
    <w:rsid w:val="00A51A8F"/>
    <w:rsid w:val="00A5380B"/>
    <w:rsid w:val="00A55B4F"/>
    <w:rsid w:val="00A5686C"/>
    <w:rsid w:val="00A569A8"/>
    <w:rsid w:val="00A56FA4"/>
    <w:rsid w:val="00A5792F"/>
    <w:rsid w:val="00A57EE1"/>
    <w:rsid w:val="00A610E7"/>
    <w:rsid w:val="00A62180"/>
    <w:rsid w:val="00A630F1"/>
    <w:rsid w:val="00A634CC"/>
    <w:rsid w:val="00A6380B"/>
    <w:rsid w:val="00A65D70"/>
    <w:rsid w:val="00A66302"/>
    <w:rsid w:val="00A66B4D"/>
    <w:rsid w:val="00A67EA7"/>
    <w:rsid w:val="00A712E5"/>
    <w:rsid w:val="00A716FF"/>
    <w:rsid w:val="00A72ABD"/>
    <w:rsid w:val="00A7356D"/>
    <w:rsid w:val="00A74A33"/>
    <w:rsid w:val="00A759C3"/>
    <w:rsid w:val="00A768DB"/>
    <w:rsid w:val="00A77BC8"/>
    <w:rsid w:val="00A80D3F"/>
    <w:rsid w:val="00A8245A"/>
    <w:rsid w:val="00A83283"/>
    <w:rsid w:val="00A83B08"/>
    <w:rsid w:val="00A850AF"/>
    <w:rsid w:val="00A859AF"/>
    <w:rsid w:val="00A86C20"/>
    <w:rsid w:val="00A92050"/>
    <w:rsid w:val="00A93B49"/>
    <w:rsid w:val="00A94C0F"/>
    <w:rsid w:val="00A95629"/>
    <w:rsid w:val="00A96557"/>
    <w:rsid w:val="00A97E15"/>
    <w:rsid w:val="00AA0B56"/>
    <w:rsid w:val="00AA3278"/>
    <w:rsid w:val="00AA32D5"/>
    <w:rsid w:val="00AA3AB9"/>
    <w:rsid w:val="00AA405E"/>
    <w:rsid w:val="00AA5870"/>
    <w:rsid w:val="00AA61F4"/>
    <w:rsid w:val="00AA66DD"/>
    <w:rsid w:val="00AA6AA3"/>
    <w:rsid w:val="00AA74BD"/>
    <w:rsid w:val="00AA7F56"/>
    <w:rsid w:val="00AB1250"/>
    <w:rsid w:val="00AB1369"/>
    <w:rsid w:val="00AB36AF"/>
    <w:rsid w:val="00AB3794"/>
    <w:rsid w:val="00AB4301"/>
    <w:rsid w:val="00AB4D18"/>
    <w:rsid w:val="00AB625B"/>
    <w:rsid w:val="00AB7F8C"/>
    <w:rsid w:val="00AC0986"/>
    <w:rsid w:val="00AC3EB9"/>
    <w:rsid w:val="00AC5A92"/>
    <w:rsid w:val="00AC6318"/>
    <w:rsid w:val="00AC6927"/>
    <w:rsid w:val="00AC6980"/>
    <w:rsid w:val="00AC74DC"/>
    <w:rsid w:val="00AD0BE2"/>
    <w:rsid w:val="00AD5476"/>
    <w:rsid w:val="00AD757A"/>
    <w:rsid w:val="00AE0B1E"/>
    <w:rsid w:val="00AE0C32"/>
    <w:rsid w:val="00AE0E84"/>
    <w:rsid w:val="00AE1093"/>
    <w:rsid w:val="00AE2EBA"/>
    <w:rsid w:val="00AE32BD"/>
    <w:rsid w:val="00AE4DEE"/>
    <w:rsid w:val="00AE5C73"/>
    <w:rsid w:val="00AE711A"/>
    <w:rsid w:val="00AE755C"/>
    <w:rsid w:val="00AE79EF"/>
    <w:rsid w:val="00AF194B"/>
    <w:rsid w:val="00AF27D2"/>
    <w:rsid w:val="00AF2B40"/>
    <w:rsid w:val="00AF2B69"/>
    <w:rsid w:val="00AF3347"/>
    <w:rsid w:val="00AF3362"/>
    <w:rsid w:val="00AF43E2"/>
    <w:rsid w:val="00AF5790"/>
    <w:rsid w:val="00AF58C5"/>
    <w:rsid w:val="00AF5DD7"/>
    <w:rsid w:val="00B00815"/>
    <w:rsid w:val="00B01444"/>
    <w:rsid w:val="00B01D9F"/>
    <w:rsid w:val="00B02EA9"/>
    <w:rsid w:val="00B03170"/>
    <w:rsid w:val="00B03626"/>
    <w:rsid w:val="00B05089"/>
    <w:rsid w:val="00B1202B"/>
    <w:rsid w:val="00B12698"/>
    <w:rsid w:val="00B13652"/>
    <w:rsid w:val="00B21A58"/>
    <w:rsid w:val="00B223AB"/>
    <w:rsid w:val="00B22544"/>
    <w:rsid w:val="00B22E12"/>
    <w:rsid w:val="00B23C9D"/>
    <w:rsid w:val="00B25015"/>
    <w:rsid w:val="00B251D1"/>
    <w:rsid w:val="00B268A0"/>
    <w:rsid w:val="00B278C3"/>
    <w:rsid w:val="00B27A66"/>
    <w:rsid w:val="00B30737"/>
    <w:rsid w:val="00B3206A"/>
    <w:rsid w:val="00B323AC"/>
    <w:rsid w:val="00B3474E"/>
    <w:rsid w:val="00B35F29"/>
    <w:rsid w:val="00B40903"/>
    <w:rsid w:val="00B4171F"/>
    <w:rsid w:val="00B4494C"/>
    <w:rsid w:val="00B44D70"/>
    <w:rsid w:val="00B45D09"/>
    <w:rsid w:val="00B4786D"/>
    <w:rsid w:val="00B50639"/>
    <w:rsid w:val="00B524AB"/>
    <w:rsid w:val="00B52573"/>
    <w:rsid w:val="00B56063"/>
    <w:rsid w:val="00B5645D"/>
    <w:rsid w:val="00B56BE6"/>
    <w:rsid w:val="00B57CCE"/>
    <w:rsid w:val="00B6035D"/>
    <w:rsid w:val="00B61555"/>
    <w:rsid w:val="00B61E62"/>
    <w:rsid w:val="00B63016"/>
    <w:rsid w:val="00B63F27"/>
    <w:rsid w:val="00B64091"/>
    <w:rsid w:val="00B6543F"/>
    <w:rsid w:val="00B654EE"/>
    <w:rsid w:val="00B66582"/>
    <w:rsid w:val="00B6722F"/>
    <w:rsid w:val="00B72F58"/>
    <w:rsid w:val="00B73ACA"/>
    <w:rsid w:val="00B74B8F"/>
    <w:rsid w:val="00B75202"/>
    <w:rsid w:val="00B764E8"/>
    <w:rsid w:val="00B76F0E"/>
    <w:rsid w:val="00B8007C"/>
    <w:rsid w:val="00B8095B"/>
    <w:rsid w:val="00B812AF"/>
    <w:rsid w:val="00B81579"/>
    <w:rsid w:val="00B81AA6"/>
    <w:rsid w:val="00B82C41"/>
    <w:rsid w:val="00B85AE2"/>
    <w:rsid w:val="00B86426"/>
    <w:rsid w:val="00B8647F"/>
    <w:rsid w:val="00B86C2F"/>
    <w:rsid w:val="00B911BF"/>
    <w:rsid w:val="00B9121B"/>
    <w:rsid w:val="00B91756"/>
    <w:rsid w:val="00B9491D"/>
    <w:rsid w:val="00B94DBB"/>
    <w:rsid w:val="00B95240"/>
    <w:rsid w:val="00B95736"/>
    <w:rsid w:val="00B95D35"/>
    <w:rsid w:val="00B96CFA"/>
    <w:rsid w:val="00B977EF"/>
    <w:rsid w:val="00BA0168"/>
    <w:rsid w:val="00BA0866"/>
    <w:rsid w:val="00BA0E0F"/>
    <w:rsid w:val="00BA10AF"/>
    <w:rsid w:val="00BA2EC5"/>
    <w:rsid w:val="00BA37AE"/>
    <w:rsid w:val="00BA41E2"/>
    <w:rsid w:val="00BA4831"/>
    <w:rsid w:val="00BA7E4E"/>
    <w:rsid w:val="00BB18E5"/>
    <w:rsid w:val="00BB240D"/>
    <w:rsid w:val="00BB35B2"/>
    <w:rsid w:val="00BB40B7"/>
    <w:rsid w:val="00BB5F53"/>
    <w:rsid w:val="00BB7065"/>
    <w:rsid w:val="00BC3ACE"/>
    <w:rsid w:val="00BC4792"/>
    <w:rsid w:val="00BC7CF0"/>
    <w:rsid w:val="00BD2275"/>
    <w:rsid w:val="00BD2B88"/>
    <w:rsid w:val="00BD37B5"/>
    <w:rsid w:val="00BD3C01"/>
    <w:rsid w:val="00BD4127"/>
    <w:rsid w:val="00BD5163"/>
    <w:rsid w:val="00BD5638"/>
    <w:rsid w:val="00BD64B7"/>
    <w:rsid w:val="00BE07DB"/>
    <w:rsid w:val="00BE1F82"/>
    <w:rsid w:val="00BE2458"/>
    <w:rsid w:val="00BE2C20"/>
    <w:rsid w:val="00BE2FC2"/>
    <w:rsid w:val="00BE3330"/>
    <w:rsid w:val="00BE6086"/>
    <w:rsid w:val="00BE6715"/>
    <w:rsid w:val="00BF0543"/>
    <w:rsid w:val="00BF0ED9"/>
    <w:rsid w:val="00BF1005"/>
    <w:rsid w:val="00BF1500"/>
    <w:rsid w:val="00BF1A8A"/>
    <w:rsid w:val="00BF1E89"/>
    <w:rsid w:val="00BF52AA"/>
    <w:rsid w:val="00BF57AB"/>
    <w:rsid w:val="00BF57C0"/>
    <w:rsid w:val="00BF6677"/>
    <w:rsid w:val="00BF707E"/>
    <w:rsid w:val="00BF73F1"/>
    <w:rsid w:val="00BF7D1E"/>
    <w:rsid w:val="00C00442"/>
    <w:rsid w:val="00C01E9B"/>
    <w:rsid w:val="00C029FF"/>
    <w:rsid w:val="00C02FB6"/>
    <w:rsid w:val="00C0412C"/>
    <w:rsid w:val="00C04240"/>
    <w:rsid w:val="00C04E74"/>
    <w:rsid w:val="00C05066"/>
    <w:rsid w:val="00C05456"/>
    <w:rsid w:val="00C058DC"/>
    <w:rsid w:val="00C079DA"/>
    <w:rsid w:val="00C117F5"/>
    <w:rsid w:val="00C12A88"/>
    <w:rsid w:val="00C134C2"/>
    <w:rsid w:val="00C13705"/>
    <w:rsid w:val="00C15606"/>
    <w:rsid w:val="00C16307"/>
    <w:rsid w:val="00C20AB1"/>
    <w:rsid w:val="00C21378"/>
    <w:rsid w:val="00C22780"/>
    <w:rsid w:val="00C22D08"/>
    <w:rsid w:val="00C2400F"/>
    <w:rsid w:val="00C2581A"/>
    <w:rsid w:val="00C25D63"/>
    <w:rsid w:val="00C26C93"/>
    <w:rsid w:val="00C26F3B"/>
    <w:rsid w:val="00C27B14"/>
    <w:rsid w:val="00C302E5"/>
    <w:rsid w:val="00C318E9"/>
    <w:rsid w:val="00C31CF3"/>
    <w:rsid w:val="00C32625"/>
    <w:rsid w:val="00C33C17"/>
    <w:rsid w:val="00C35C7C"/>
    <w:rsid w:val="00C365A8"/>
    <w:rsid w:val="00C4049E"/>
    <w:rsid w:val="00C43C52"/>
    <w:rsid w:val="00C448AF"/>
    <w:rsid w:val="00C45704"/>
    <w:rsid w:val="00C471FF"/>
    <w:rsid w:val="00C5001D"/>
    <w:rsid w:val="00C50E2B"/>
    <w:rsid w:val="00C527E9"/>
    <w:rsid w:val="00C533FD"/>
    <w:rsid w:val="00C536B7"/>
    <w:rsid w:val="00C53FC7"/>
    <w:rsid w:val="00C548E0"/>
    <w:rsid w:val="00C56DE5"/>
    <w:rsid w:val="00C57019"/>
    <w:rsid w:val="00C57078"/>
    <w:rsid w:val="00C625E9"/>
    <w:rsid w:val="00C627E7"/>
    <w:rsid w:val="00C6290D"/>
    <w:rsid w:val="00C65DB4"/>
    <w:rsid w:val="00C7173E"/>
    <w:rsid w:val="00C74556"/>
    <w:rsid w:val="00C75C48"/>
    <w:rsid w:val="00C77572"/>
    <w:rsid w:val="00C808AA"/>
    <w:rsid w:val="00C80C77"/>
    <w:rsid w:val="00C8289A"/>
    <w:rsid w:val="00C8494B"/>
    <w:rsid w:val="00C84B31"/>
    <w:rsid w:val="00C86013"/>
    <w:rsid w:val="00C865ED"/>
    <w:rsid w:val="00C92AFE"/>
    <w:rsid w:val="00C92DF3"/>
    <w:rsid w:val="00C935A7"/>
    <w:rsid w:val="00C94D7B"/>
    <w:rsid w:val="00C94E07"/>
    <w:rsid w:val="00C9540B"/>
    <w:rsid w:val="00CA0A9C"/>
    <w:rsid w:val="00CA1FC3"/>
    <w:rsid w:val="00CA6938"/>
    <w:rsid w:val="00CA69A0"/>
    <w:rsid w:val="00CA7023"/>
    <w:rsid w:val="00CB050E"/>
    <w:rsid w:val="00CB1404"/>
    <w:rsid w:val="00CB1F42"/>
    <w:rsid w:val="00CB2795"/>
    <w:rsid w:val="00CB3975"/>
    <w:rsid w:val="00CB3F15"/>
    <w:rsid w:val="00CB504D"/>
    <w:rsid w:val="00CB576C"/>
    <w:rsid w:val="00CB5FA6"/>
    <w:rsid w:val="00CB7F94"/>
    <w:rsid w:val="00CC19F4"/>
    <w:rsid w:val="00CC3DD7"/>
    <w:rsid w:val="00CC4691"/>
    <w:rsid w:val="00CC684C"/>
    <w:rsid w:val="00CD0451"/>
    <w:rsid w:val="00CD0461"/>
    <w:rsid w:val="00CD0E31"/>
    <w:rsid w:val="00CD12E6"/>
    <w:rsid w:val="00CD1A6E"/>
    <w:rsid w:val="00CD1CAA"/>
    <w:rsid w:val="00CD2119"/>
    <w:rsid w:val="00CD5123"/>
    <w:rsid w:val="00CE1B3E"/>
    <w:rsid w:val="00CE2898"/>
    <w:rsid w:val="00CE2F60"/>
    <w:rsid w:val="00CE4842"/>
    <w:rsid w:val="00CF0644"/>
    <w:rsid w:val="00CF37AF"/>
    <w:rsid w:val="00CF3A61"/>
    <w:rsid w:val="00CF561A"/>
    <w:rsid w:val="00CF5FB9"/>
    <w:rsid w:val="00CF69D1"/>
    <w:rsid w:val="00CF75CF"/>
    <w:rsid w:val="00CF775A"/>
    <w:rsid w:val="00D0208E"/>
    <w:rsid w:val="00D024CD"/>
    <w:rsid w:val="00D0277C"/>
    <w:rsid w:val="00D029B8"/>
    <w:rsid w:val="00D05098"/>
    <w:rsid w:val="00D058AE"/>
    <w:rsid w:val="00D06F73"/>
    <w:rsid w:val="00D131BD"/>
    <w:rsid w:val="00D14C3F"/>
    <w:rsid w:val="00D20E15"/>
    <w:rsid w:val="00D2156C"/>
    <w:rsid w:val="00D21E4D"/>
    <w:rsid w:val="00D25BA4"/>
    <w:rsid w:val="00D26529"/>
    <w:rsid w:val="00D304E8"/>
    <w:rsid w:val="00D34EEA"/>
    <w:rsid w:val="00D35C79"/>
    <w:rsid w:val="00D37640"/>
    <w:rsid w:val="00D376DD"/>
    <w:rsid w:val="00D404FF"/>
    <w:rsid w:val="00D40854"/>
    <w:rsid w:val="00D42915"/>
    <w:rsid w:val="00D42B88"/>
    <w:rsid w:val="00D430BB"/>
    <w:rsid w:val="00D4485F"/>
    <w:rsid w:val="00D44C64"/>
    <w:rsid w:val="00D472A3"/>
    <w:rsid w:val="00D47960"/>
    <w:rsid w:val="00D52C4E"/>
    <w:rsid w:val="00D52EBD"/>
    <w:rsid w:val="00D55343"/>
    <w:rsid w:val="00D55D0F"/>
    <w:rsid w:val="00D55D5E"/>
    <w:rsid w:val="00D56E3E"/>
    <w:rsid w:val="00D60FB0"/>
    <w:rsid w:val="00D6203E"/>
    <w:rsid w:val="00D647C2"/>
    <w:rsid w:val="00D649A9"/>
    <w:rsid w:val="00D64F63"/>
    <w:rsid w:val="00D65161"/>
    <w:rsid w:val="00D65F62"/>
    <w:rsid w:val="00D660E9"/>
    <w:rsid w:val="00D7289B"/>
    <w:rsid w:val="00D728E4"/>
    <w:rsid w:val="00D74F02"/>
    <w:rsid w:val="00D756D9"/>
    <w:rsid w:val="00D76CAA"/>
    <w:rsid w:val="00D775B6"/>
    <w:rsid w:val="00D8086F"/>
    <w:rsid w:val="00D81489"/>
    <w:rsid w:val="00D820B2"/>
    <w:rsid w:val="00D85ECC"/>
    <w:rsid w:val="00D87AB9"/>
    <w:rsid w:val="00D919B1"/>
    <w:rsid w:val="00D91B1A"/>
    <w:rsid w:val="00D92028"/>
    <w:rsid w:val="00D92EE4"/>
    <w:rsid w:val="00D930D7"/>
    <w:rsid w:val="00D9352E"/>
    <w:rsid w:val="00D96259"/>
    <w:rsid w:val="00D96281"/>
    <w:rsid w:val="00D9633A"/>
    <w:rsid w:val="00D97B24"/>
    <w:rsid w:val="00DA0BD0"/>
    <w:rsid w:val="00DA1D41"/>
    <w:rsid w:val="00DA6213"/>
    <w:rsid w:val="00DA7AB3"/>
    <w:rsid w:val="00DB02C6"/>
    <w:rsid w:val="00DB0526"/>
    <w:rsid w:val="00DB1185"/>
    <w:rsid w:val="00DB12A1"/>
    <w:rsid w:val="00DB18B9"/>
    <w:rsid w:val="00DB27F2"/>
    <w:rsid w:val="00DB2AE6"/>
    <w:rsid w:val="00DB2C69"/>
    <w:rsid w:val="00DB308E"/>
    <w:rsid w:val="00DB68DB"/>
    <w:rsid w:val="00DB68F1"/>
    <w:rsid w:val="00DC1117"/>
    <w:rsid w:val="00DC2554"/>
    <w:rsid w:val="00DC52CA"/>
    <w:rsid w:val="00DC7AB1"/>
    <w:rsid w:val="00DD0BAB"/>
    <w:rsid w:val="00DD16D0"/>
    <w:rsid w:val="00DD45F5"/>
    <w:rsid w:val="00DD46C3"/>
    <w:rsid w:val="00DD716D"/>
    <w:rsid w:val="00DD7739"/>
    <w:rsid w:val="00DD7DE2"/>
    <w:rsid w:val="00DE0350"/>
    <w:rsid w:val="00DE0E7A"/>
    <w:rsid w:val="00DE1428"/>
    <w:rsid w:val="00DE374F"/>
    <w:rsid w:val="00DE47C6"/>
    <w:rsid w:val="00DE5C57"/>
    <w:rsid w:val="00DE6E94"/>
    <w:rsid w:val="00DE7AFC"/>
    <w:rsid w:val="00DE7F69"/>
    <w:rsid w:val="00DF01DC"/>
    <w:rsid w:val="00DF1448"/>
    <w:rsid w:val="00DF1C12"/>
    <w:rsid w:val="00DF41A9"/>
    <w:rsid w:val="00DF4B1A"/>
    <w:rsid w:val="00DF5589"/>
    <w:rsid w:val="00DF78E2"/>
    <w:rsid w:val="00DF7C41"/>
    <w:rsid w:val="00E01170"/>
    <w:rsid w:val="00E03047"/>
    <w:rsid w:val="00E040DB"/>
    <w:rsid w:val="00E04832"/>
    <w:rsid w:val="00E04BF4"/>
    <w:rsid w:val="00E1312B"/>
    <w:rsid w:val="00E1486E"/>
    <w:rsid w:val="00E15815"/>
    <w:rsid w:val="00E162BE"/>
    <w:rsid w:val="00E1731B"/>
    <w:rsid w:val="00E17AF9"/>
    <w:rsid w:val="00E20C42"/>
    <w:rsid w:val="00E22724"/>
    <w:rsid w:val="00E2297E"/>
    <w:rsid w:val="00E22DCE"/>
    <w:rsid w:val="00E233E0"/>
    <w:rsid w:val="00E239B3"/>
    <w:rsid w:val="00E247E3"/>
    <w:rsid w:val="00E24B26"/>
    <w:rsid w:val="00E252F8"/>
    <w:rsid w:val="00E2633E"/>
    <w:rsid w:val="00E275CB"/>
    <w:rsid w:val="00E275EB"/>
    <w:rsid w:val="00E27E70"/>
    <w:rsid w:val="00E3004E"/>
    <w:rsid w:val="00E300E5"/>
    <w:rsid w:val="00E310AE"/>
    <w:rsid w:val="00E32587"/>
    <w:rsid w:val="00E327A1"/>
    <w:rsid w:val="00E36728"/>
    <w:rsid w:val="00E37542"/>
    <w:rsid w:val="00E40887"/>
    <w:rsid w:val="00E40E3B"/>
    <w:rsid w:val="00E41469"/>
    <w:rsid w:val="00E4263D"/>
    <w:rsid w:val="00E45D91"/>
    <w:rsid w:val="00E47389"/>
    <w:rsid w:val="00E505D3"/>
    <w:rsid w:val="00E506A4"/>
    <w:rsid w:val="00E5103C"/>
    <w:rsid w:val="00E5206E"/>
    <w:rsid w:val="00E54C36"/>
    <w:rsid w:val="00E559AD"/>
    <w:rsid w:val="00E605D7"/>
    <w:rsid w:val="00E61642"/>
    <w:rsid w:val="00E64990"/>
    <w:rsid w:val="00E6499C"/>
    <w:rsid w:val="00E650BE"/>
    <w:rsid w:val="00E666A6"/>
    <w:rsid w:val="00E66E8B"/>
    <w:rsid w:val="00E7011F"/>
    <w:rsid w:val="00E70952"/>
    <w:rsid w:val="00E71F71"/>
    <w:rsid w:val="00E74672"/>
    <w:rsid w:val="00E74919"/>
    <w:rsid w:val="00E74A62"/>
    <w:rsid w:val="00E74F97"/>
    <w:rsid w:val="00E7703A"/>
    <w:rsid w:val="00E80C58"/>
    <w:rsid w:val="00E82619"/>
    <w:rsid w:val="00E82C96"/>
    <w:rsid w:val="00E84979"/>
    <w:rsid w:val="00E84FE8"/>
    <w:rsid w:val="00E85234"/>
    <w:rsid w:val="00E87A6B"/>
    <w:rsid w:val="00E91598"/>
    <w:rsid w:val="00E92F7E"/>
    <w:rsid w:val="00E9368A"/>
    <w:rsid w:val="00E9370B"/>
    <w:rsid w:val="00E94F07"/>
    <w:rsid w:val="00E9600D"/>
    <w:rsid w:val="00E963E5"/>
    <w:rsid w:val="00E96AD7"/>
    <w:rsid w:val="00E96EA8"/>
    <w:rsid w:val="00EA0685"/>
    <w:rsid w:val="00EA0C7F"/>
    <w:rsid w:val="00EA0E67"/>
    <w:rsid w:val="00EA1083"/>
    <w:rsid w:val="00EA39E6"/>
    <w:rsid w:val="00EA3E89"/>
    <w:rsid w:val="00EA5127"/>
    <w:rsid w:val="00EA5C20"/>
    <w:rsid w:val="00EA64F7"/>
    <w:rsid w:val="00EB13F3"/>
    <w:rsid w:val="00EB1CB2"/>
    <w:rsid w:val="00EB6014"/>
    <w:rsid w:val="00EB7432"/>
    <w:rsid w:val="00EC072F"/>
    <w:rsid w:val="00EC0E31"/>
    <w:rsid w:val="00EC1B24"/>
    <w:rsid w:val="00EC4E97"/>
    <w:rsid w:val="00EC55F5"/>
    <w:rsid w:val="00EC5DE8"/>
    <w:rsid w:val="00EC7457"/>
    <w:rsid w:val="00EC7543"/>
    <w:rsid w:val="00ED0555"/>
    <w:rsid w:val="00ED14B6"/>
    <w:rsid w:val="00ED2337"/>
    <w:rsid w:val="00ED4A55"/>
    <w:rsid w:val="00ED6673"/>
    <w:rsid w:val="00ED67FE"/>
    <w:rsid w:val="00ED7AE8"/>
    <w:rsid w:val="00EE1266"/>
    <w:rsid w:val="00EE16C9"/>
    <w:rsid w:val="00EE1900"/>
    <w:rsid w:val="00EE200F"/>
    <w:rsid w:val="00EE2D6D"/>
    <w:rsid w:val="00EE3588"/>
    <w:rsid w:val="00EE3B5E"/>
    <w:rsid w:val="00EE4629"/>
    <w:rsid w:val="00EE4C41"/>
    <w:rsid w:val="00EE69A8"/>
    <w:rsid w:val="00EF01DE"/>
    <w:rsid w:val="00EF1C60"/>
    <w:rsid w:val="00EF3763"/>
    <w:rsid w:val="00EF596E"/>
    <w:rsid w:val="00EF7652"/>
    <w:rsid w:val="00F011D6"/>
    <w:rsid w:val="00F02076"/>
    <w:rsid w:val="00F031DD"/>
    <w:rsid w:val="00F06E61"/>
    <w:rsid w:val="00F10987"/>
    <w:rsid w:val="00F11474"/>
    <w:rsid w:val="00F12693"/>
    <w:rsid w:val="00F134B6"/>
    <w:rsid w:val="00F15E40"/>
    <w:rsid w:val="00F214B4"/>
    <w:rsid w:val="00F21C81"/>
    <w:rsid w:val="00F231E0"/>
    <w:rsid w:val="00F24FB7"/>
    <w:rsid w:val="00F252F0"/>
    <w:rsid w:val="00F25457"/>
    <w:rsid w:val="00F262C2"/>
    <w:rsid w:val="00F26AF3"/>
    <w:rsid w:val="00F27B66"/>
    <w:rsid w:val="00F27E1A"/>
    <w:rsid w:val="00F27F95"/>
    <w:rsid w:val="00F30EB3"/>
    <w:rsid w:val="00F33699"/>
    <w:rsid w:val="00F36C93"/>
    <w:rsid w:val="00F42842"/>
    <w:rsid w:val="00F449FA"/>
    <w:rsid w:val="00F50CB5"/>
    <w:rsid w:val="00F52A4D"/>
    <w:rsid w:val="00F534AD"/>
    <w:rsid w:val="00F54754"/>
    <w:rsid w:val="00F577C8"/>
    <w:rsid w:val="00F57A22"/>
    <w:rsid w:val="00F600F5"/>
    <w:rsid w:val="00F619E6"/>
    <w:rsid w:val="00F674FE"/>
    <w:rsid w:val="00F704E8"/>
    <w:rsid w:val="00F70D9D"/>
    <w:rsid w:val="00F71C9F"/>
    <w:rsid w:val="00F734CE"/>
    <w:rsid w:val="00F740A5"/>
    <w:rsid w:val="00F75429"/>
    <w:rsid w:val="00F755C2"/>
    <w:rsid w:val="00F775BB"/>
    <w:rsid w:val="00F80CAC"/>
    <w:rsid w:val="00F812FA"/>
    <w:rsid w:val="00F81E9A"/>
    <w:rsid w:val="00F8383A"/>
    <w:rsid w:val="00F83DB9"/>
    <w:rsid w:val="00F84FBA"/>
    <w:rsid w:val="00F854D5"/>
    <w:rsid w:val="00F867A7"/>
    <w:rsid w:val="00F86E7A"/>
    <w:rsid w:val="00F871B3"/>
    <w:rsid w:val="00F90619"/>
    <w:rsid w:val="00F908DB"/>
    <w:rsid w:val="00F90C37"/>
    <w:rsid w:val="00F94B50"/>
    <w:rsid w:val="00F9772E"/>
    <w:rsid w:val="00FA026D"/>
    <w:rsid w:val="00FA0E90"/>
    <w:rsid w:val="00FA1C12"/>
    <w:rsid w:val="00FA26E1"/>
    <w:rsid w:val="00FA3F28"/>
    <w:rsid w:val="00FA3F37"/>
    <w:rsid w:val="00FA426F"/>
    <w:rsid w:val="00FA4D0D"/>
    <w:rsid w:val="00FA54A2"/>
    <w:rsid w:val="00FA5D49"/>
    <w:rsid w:val="00FB2D69"/>
    <w:rsid w:val="00FB35A9"/>
    <w:rsid w:val="00FB382A"/>
    <w:rsid w:val="00FB695E"/>
    <w:rsid w:val="00FB697C"/>
    <w:rsid w:val="00FB742B"/>
    <w:rsid w:val="00FB76B4"/>
    <w:rsid w:val="00FC04D1"/>
    <w:rsid w:val="00FC458E"/>
    <w:rsid w:val="00FC5B8A"/>
    <w:rsid w:val="00FC6694"/>
    <w:rsid w:val="00FC73D7"/>
    <w:rsid w:val="00FD0A8A"/>
    <w:rsid w:val="00FD1197"/>
    <w:rsid w:val="00FD2425"/>
    <w:rsid w:val="00FD4236"/>
    <w:rsid w:val="00FD4EA3"/>
    <w:rsid w:val="00FD58E4"/>
    <w:rsid w:val="00FD662F"/>
    <w:rsid w:val="00FE3D18"/>
    <w:rsid w:val="00FE4C5B"/>
    <w:rsid w:val="00FE4D98"/>
    <w:rsid w:val="00FE56B2"/>
    <w:rsid w:val="00FE6D77"/>
    <w:rsid w:val="00FF3453"/>
    <w:rsid w:val="00FF60E1"/>
    <w:rsid w:val="00FF6288"/>
    <w:rsid w:val="00FF67AD"/>
    <w:rsid w:val="00FF6C82"/>
    <w:rsid w:val="00FF73D0"/>
    <w:rsid w:val="00FF7B64"/>
    <w:rsid w:val="02B5C0F3"/>
    <w:rsid w:val="02B92BEC"/>
    <w:rsid w:val="03F20E4A"/>
    <w:rsid w:val="04CFF7A5"/>
    <w:rsid w:val="058F9293"/>
    <w:rsid w:val="063AD6B0"/>
    <w:rsid w:val="06FDAE79"/>
    <w:rsid w:val="080557FA"/>
    <w:rsid w:val="08EC69A5"/>
    <w:rsid w:val="09C69EA2"/>
    <w:rsid w:val="0B38D696"/>
    <w:rsid w:val="0BDC1017"/>
    <w:rsid w:val="0C354A2D"/>
    <w:rsid w:val="112FFFA4"/>
    <w:rsid w:val="11FF1536"/>
    <w:rsid w:val="14452BB5"/>
    <w:rsid w:val="146C7FF9"/>
    <w:rsid w:val="14CB4E5A"/>
    <w:rsid w:val="16C75869"/>
    <w:rsid w:val="171F22E9"/>
    <w:rsid w:val="176ECD1B"/>
    <w:rsid w:val="17A38AF3"/>
    <w:rsid w:val="1883C1B3"/>
    <w:rsid w:val="19D22B24"/>
    <w:rsid w:val="19F5C1E3"/>
    <w:rsid w:val="1BB24068"/>
    <w:rsid w:val="1FF85327"/>
    <w:rsid w:val="24466E01"/>
    <w:rsid w:val="278EF7F0"/>
    <w:rsid w:val="27F3D5AC"/>
    <w:rsid w:val="29F323A4"/>
    <w:rsid w:val="2A4A447D"/>
    <w:rsid w:val="2AA1875C"/>
    <w:rsid w:val="2BF31145"/>
    <w:rsid w:val="2CE622AD"/>
    <w:rsid w:val="2DE2BC36"/>
    <w:rsid w:val="2E619C2E"/>
    <w:rsid w:val="30691814"/>
    <w:rsid w:val="3187625F"/>
    <w:rsid w:val="325C0DC4"/>
    <w:rsid w:val="35B7ED35"/>
    <w:rsid w:val="366DDF40"/>
    <w:rsid w:val="394FE044"/>
    <w:rsid w:val="3BE9A969"/>
    <w:rsid w:val="3D004BD4"/>
    <w:rsid w:val="3D5B95F2"/>
    <w:rsid w:val="3E23363E"/>
    <w:rsid w:val="3EAB32B0"/>
    <w:rsid w:val="3EEB7BC6"/>
    <w:rsid w:val="42C752A9"/>
    <w:rsid w:val="4555E75A"/>
    <w:rsid w:val="45EEFFB9"/>
    <w:rsid w:val="46B5A305"/>
    <w:rsid w:val="479BEF03"/>
    <w:rsid w:val="47FBC54E"/>
    <w:rsid w:val="482E1386"/>
    <w:rsid w:val="4A3FDBD4"/>
    <w:rsid w:val="4AE9ADDF"/>
    <w:rsid w:val="50E1D4BD"/>
    <w:rsid w:val="51F6E0B2"/>
    <w:rsid w:val="53403D1D"/>
    <w:rsid w:val="545DF34E"/>
    <w:rsid w:val="56CEFFE4"/>
    <w:rsid w:val="590421BA"/>
    <w:rsid w:val="594B8337"/>
    <w:rsid w:val="59DB22EC"/>
    <w:rsid w:val="5A32C717"/>
    <w:rsid w:val="5B0B7966"/>
    <w:rsid w:val="5C078D5B"/>
    <w:rsid w:val="5D187492"/>
    <w:rsid w:val="5FBEEE15"/>
    <w:rsid w:val="6280493F"/>
    <w:rsid w:val="6446E00B"/>
    <w:rsid w:val="64B32070"/>
    <w:rsid w:val="670CD705"/>
    <w:rsid w:val="67CB5EBB"/>
    <w:rsid w:val="6B2684E1"/>
    <w:rsid w:val="6FED1E92"/>
    <w:rsid w:val="711CD894"/>
    <w:rsid w:val="718A3C87"/>
    <w:rsid w:val="72CF9AA1"/>
    <w:rsid w:val="73814D7E"/>
    <w:rsid w:val="74564D5F"/>
    <w:rsid w:val="7498C29C"/>
    <w:rsid w:val="75519D02"/>
    <w:rsid w:val="76853B25"/>
    <w:rsid w:val="77F6731D"/>
    <w:rsid w:val="78E2D8A7"/>
    <w:rsid w:val="7F23B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B8F2"/>
  <w15:docId w15:val="{F3FC1492-E20E-442F-BB39-390B4BB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69"/>
    <w:pPr>
      <w:jc w:val="left"/>
    </w:pPr>
    <w:rPr>
      <w:rFonts w:eastAsia="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0769"/>
  </w:style>
  <w:style w:type="character" w:customStyle="1" w:styleId="FootnoteTextChar">
    <w:name w:val="Footnote Text Char"/>
    <w:basedOn w:val="DefaultParagraphFont"/>
    <w:link w:val="FootnoteText"/>
    <w:uiPriority w:val="99"/>
    <w:semiHidden/>
    <w:rsid w:val="00350769"/>
    <w:rPr>
      <w:rFonts w:eastAsia="Times New Roman" w:cs="Times New Roman"/>
      <w:sz w:val="20"/>
      <w:szCs w:val="20"/>
      <w:lang w:val="en-GB"/>
    </w:rPr>
  </w:style>
  <w:style w:type="character" w:styleId="FootnoteReference">
    <w:name w:val="footnote reference"/>
    <w:basedOn w:val="DefaultParagraphFont"/>
    <w:uiPriority w:val="99"/>
    <w:semiHidden/>
    <w:unhideWhenUsed/>
    <w:rsid w:val="00350769"/>
    <w:rPr>
      <w:vertAlign w:val="superscript"/>
    </w:rPr>
  </w:style>
  <w:style w:type="paragraph" w:styleId="ListParagraph">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phChar"/>
    <w:uiPriority w:val="34"/>
    <w:qFormat/>
    <w:rsid w:val="00CC3DD7"/>
    <w:pPr>
      <w:ind w:left="720"/>
      <w:contextualSpacing/>
    </w:pPr>
  </w:style>
  <w:style w:type="paragraph" w:customStyle="1" w:styleId="cb">
    <w:name w:val="cb"/>
    <w:basedOn w:val="Normal"/>
    <w:rsid w:val="00FF7B64"/>
    <w:pPr>
      <w:spacing w:before="100" w:beforeAutospacing="1" w:after="100" w:afterAutospacing="1"/>
    </w:pPr>
    <w:rPr>
      <w:sz w:val="24"/>
      <w:szCs w:val="24"/>
      <w:lang w:val="en-US"/>
    </w:rPr>
  </w:style>
  <w:style w:type="paragraph" w:customStyle="1" w:styleId="tt">
    <w:name w:val="tt"/>
    <w:basedOn w:val="Normal"/>
    <w:rsid w:val="000D782F"/>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84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9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E1428"/>
    <w:rPr>
      <w:sz w:val="16"/>
      <w:szCs w:val="16"/>
    </w:rPr>
  </w:style>
  <w:style w:type="paragraph" w:styleId="CommentText">
    <w:name w:val="annotation text"/>
    <w:basedOn w:val="Normal"/>
    <w:link w:val="CommentTextChar"/>
    <w:uiPriority w:val="99"/>
    <w:semiHidden/>
    <w:unhideWhenUsed/>
    <w:rsid w:val="00DE1428"/>
  </w:style>
  <w:style w:type="character" w:customStyle="1" w:styleId="CommentTextChar">
    <w:name w:val="Comment Text Char"/>
    <w:basedOn w:val="DefaultParagraphFont"/>
    <w:link w:val="CommentText"/>
    <w:uiPriority w:val="99"/>
    <w:semiHidden/>
    <w:rsid w:val="00DE1428"/>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E1428"/>
    <w:rPr>
      <w:b/>
      <w:bCs/>
    </w:rPr>
  </w:style>
  <w:style w:type="character" w:customStyle="1" w:styleId="CommentSubjectChar">
    <w:name w:val="Comment Subject Char"/>
    <w:basedOn w:val="CommentTextChar"/>
    <w:link w:val="CommentSubject"/>
    <w:uiPriority w:val="99"/>
    <w:semiHidden/>
    <w:rsid w:val="00DE1428"/>
    <w:rPr>
      <w:rFonts w:eastAsia="Times New Roman" w:cs="Times New Roman"/>
      <w:b/>
      <w:bCs/>
      <w:sz w:val="20"/>
      <w:szCs w:val="20"/>
      <w:lang w:val="en-GB"/>
    </w:rPr>
  </w:style>
  <w:style w:type="paragraph" w:customStyle="1" w:styleId="cp">
    <w:name w:val="cp"/>
    <w:basedOn w:val="Normal"/>
    <w:rsid w:val="0083700C"/>
    <w:pPr>
      <w:spacing w:before="100" w:beforeAutospacing="1" w:after="100" w:afterAutospacing="1"/>
    </w:pPr>
    <w:rPr>
      <w:sz w:val="24"/>
      <w:szCs w:val="24"/>
      <w:lang w:val="ro-RO" w:eastAsia="ro-RO"/>
    </w:rPr>
  </w:style>
  <w:style w:type="character" w:styleId="Hyperlink">
    <w:name w:val="Hyperlink"/>
    <w:basedOn w:val="DefaultParagraphFont"/>
    <w:uiPriority w:val="99"/>
    <w:unhideWhenUsed/>
    <w:rsid w:val="00CB1F42"/>
    <w:rPr>
      <w:color w:val="0000FF"/>
      <w:u w:val="single"/>
    </w:rPr>
  </w:style>
  <w:style w:type="character" w:styleId="FollowedHyperlink">
    <w:name w:val="FollowedHyperlink"/>
    <w:basedOn w:val="DefaultParagraphFont"/>
    <w:uiPriority w:val="99"/>
    <w:semiHidden/>
    <w:unhideWhenUsed/>
    <w:rsid w:val="00CB1F42"/>
    <w:rPr>
      <w:color w:val="800080"/>
      <w:u w:val="single"/>
    </w:rPr>
  </w:style>
  <w:style w:type="paragraph" w:customStyle="1" w:styleId="font5">
    <w:name w:val="font5"/>
    <w:basedOn w:val="Normal"/>
    <w:rsid w:val="00CB1F42"/>
    <w:pPr>
      <w:spacing w:before="100" w:beforeAutospacing="1" w:after="100" w:afterAutospacing="1"/>
    </w:pPr>
    <w:rPr>
      <w:b/>
      <w:bCs/>
      <w:color w:val="000000"/>
      <w:sz w:val="36"/>
      <w:szCs w:val="36"/>
      <w:u w:val="single"/>
      <w:lang w:val="ro-RO" w:eastAsia="ro-RO"/>
    </w:rPr>
  </w:style>
  <w:style w:type="paragraph" w:customStyle="1" w:styleId="xl66">
    <w:name w:val="xl66"/>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67">
    <w:name w:val="xl6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36"/>
      <w:szCs w:val="36"/>
      <w:lang w:val="ro-RO" w:eastAsia="ro-RO"/>
    </w:rPr>
  </w:style>
  <w:style w:type="paragraph" w:customStyle="1" w:styleId="xl68">
    <w:name w:val="xl68"/>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36"/>
      <w:szCs w:val="36"/>
      <w:lang w:val="ro-RO" w:eastAsia="ro-RO"/>
    </w:rPr>
  </w:style>
  <w:style w:type="paragraph" w:customStyle="1" w:styleId="xl69">
    <w:name w:val="xl6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36"/>
      <w:szCs w:val="36"/>
      <w:lang w:val="ro-RO" w:eastAsia="ro-RO"/>
    </w:rPr>
  </w:style>
  <w:style w:type="paragraph" w:customStyle="1" w:styleId="xl70">
    <w:name w:val="xl70"/>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FFFF"/>
      <w:sz w:val="36"/>
      <w:szCs w:val="36"/>
      <w:lang w:val="ro-RO" w:eastAsia="ro-RO"/>
    </w:rPr>
  </w:style>
  <w:style w:type="paragraph" w:customStyle="1" w:styleId="xl71">
    <w:name w:val="xl71"/>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72">
    <w:name w:val="xl72"/>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73">
    <w:name w:val="xl73"/>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74">
    <w:name w:val="xl74"/>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 w:val="36"/>
      <w:szCs w:val="36"/>
      <w:lang w:val="ro-RO" w:eastAsia="ro-RO"/>
    </w:rPr>
  </w:style>
  <w:style w:type="paragraph" w:customStyle="1" w:styleId="xl75">
    <w:name w:val="xl75"/>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76">
    <w:name w:val="xl76"/>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lang w:val="ro-RO" w:eastAsia="ro-RO"/>
    </w:rPr>
  </w:style>
  <w:style w:type="paragraph" w:customStyle="1" w:styleId="xl77">
    <w:name w:val="xl7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6"/>
      <w:szCs w:val="36"/>
      <w:lang w:val="ro-RO" w:eastAsia="ro-RO"/>
    </w:rPr>
  </w:style>
  <w:style w:type="paragraph" w:customStyle="1" w:styleId="xl78">
    <w:name w:val="xl78"/>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6"/>
      <w:szCs w:val="36"/>
      <w:lang w:val="ro-RO" w:eastAsia="ro-RO"/>
    </w:rPr>
  </w:style>
  <w:style w:type="paragraph" w:customStyle="1" w:styleId="xl79">
    <w:name w:val="xl79"/>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6"/>
      <w:szCs w:val="36"/>
      <w:lang w:val="ro-RO" w:eastAsia="ro-RO"/>
    </w:rPr>
  </w:style>
  <w:style w:type="paragraph" w:customStyle="1" w:styleId="xl80">
    <w:name w:val="xl8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81">
    <w:name w:val="xl8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82">
    <w:name w:val="xl8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6"/>
      <w:szCs w:val="36"/>
      <w:lang w:val="ro-RO" w:eastAsia="ro-RO"/>
    </w:rPr>
  </w:style>
  <w:style w:type="paragraph" w:customStyle="1" w:styleId="xl83">
    <w:name w:val="xl83"/>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6"/>
      <w:szCs w:val="36"/>
      <w:lang w:val="ro-RO" w:eastAsia="ro-RO"/>
    </w:rPr>
  </w:style>
  <w:style w:type="paragraph" w:customStyle="1" w:styleId="xl84">
    <w:name w:val="xl8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85">
    <w:name w:val="xl85"/>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86">
    <w:name w:val="xl86"/>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87">
    <w:name w:val="xl87"/>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88">
    <w:name w:val="xl88"/>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89">
    <w:name w:val="xl89"/>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90">
    <w:name w:val="xl90"/>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color w:val="000000"/>
      <w:sz w:val="36"/>
      <w:szCs w:val="36"/>
      <w:lang w:val="ro-RO" w:eastAsia="ro-RO"/>
    </w:rPr>
  </w:style>
  <w:style w:type="paragraph" w:customStyle="1" w:styleId="xl91">
    <w:name w:val="xl91"/>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92">
    <w:name w:val="xl9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93">
    <w:name w:val="xl9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94">
    <w:name w:val="xl9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95">
    <w:name w:val="xl9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96">
    <w:name w:val="xl9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97">
    <w:name w:val="xl9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98">
    <w:name w:val="xl9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99">
    <w:name w:val="xl9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00">
    <w:name w:val="xl100"/>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6"/>
      <w:szCs w:val="36"/>
      <w:lang w:val="ro-RO" w:eastAsia="ro-RO"/>
    </w:rPr>
  </w:style>
  <w:style w:type="paragraph" w:customStyle="1" w:styleId="xl101">
    <w:name w:val="xl101"/>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6"/>
      <w:szCs w:val="36"/>
      <w:lang w:val="ro-RO" w:eastAsia="ro-RO"/>
    </w:rPr>
  </w:style>
  <w:style w:type="paragraph" w:customStyle="1" w:styleId="xl102">
    <w:name w:val="xl102"/>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03">
    <w:name w:val="xl10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04">
    <w:name w:val="xl10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05">
    <w:name w:val="xl105"/>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06">
    <w:name w:val="xl106"/>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07">
    <w:name w:val="xl10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08">
    <w:name w:val="xl10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09">
    <w:name w:val="xl10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6"/>
      <w:szCs w:val="36"/>
      <w:lang w:val="ro-RO" w:eastAsia="ro-RO"/>
    </w:rPr>
  </w:style>
  <w:style w:type="paragraph" w:customStyle="1" w:styleId="xl110">
    <w:name w:val="xl11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6"/>
      <w:szCs w:val="36"/>
      <w:lang w:val="ro-RO" w:eastAsia="ro-RO"/>
    </w:rPr>
  </w:style>
  <w:style w:type="paragraph" w:customStyle="1" w:styleId="xl111">
    <w:name w:val="xl11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12">
    <w:name w:val="xl112"/>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13">
    <w:name w:val="xl11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14">
    <w:name w:val="xl11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6"/>
      <w:szCs w:val="36"/>
      <w:lang w:val="ro-RO" w:eastAsia="ro-RO"/>
    </w:rPr>
  </w:style>
  <w:style w:type="paragraph" w:customStyle="1" w:styleId="xl115">
    <w:name w:val="xl115"/>
    <w:basedOn w:val="Normal"/>
    <w:rsid w:val="00CB1F42"/>
    <w:pPr>
      <w:pBdr>
        <w:top w:val="single" w:sz="4" w:space="0" w:color="auto"/>
        <w:left w:val="single" w:sz="4" w:space="0" w:color="auto"/>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16">
    <w:name w:val="xl116"/>
    <w:basedOn w:val="Normal"/>
    <w:rsid w:val="00CB1F42"/>
    <w:pPr>
      <w:pBdr>
        <w:top w:val="single" w:sz="4" w:space="0" w:color="auto"/>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17">
    <w:name w:val="xl117"/>
    <w:basedOn w:val="Normal"/>
    <w:rsid w:val="00CB1F42"/>
    <w:pPr>
      <w:pBdr>
        <w:top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18">
    <w:name w:val="xl118"/>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19">
    <w:name w:val="xl11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20">
    <w:name w:val="xl12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21">
    <w:name w:val="xl12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22">
    <w:name w:val="xl122"/>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6"/>
      <w:szCs w:val="36"/>
      <w:lang w:val="ro-RO" w:eastAsia="ro-RO"/>
    </w:rPr>
  </w:style>
  <w:style w:type="paragraph" w:customStyle="1" w:styleId="xl123">
    <w:name w:val="xl123"/>
    <w:basedOn w:val="Normal"/>
    <w:rsid w:val="00CB1F42"/>
    <w:pPr>
      <w:pBdr>
        <w:top w:val="single" w:sz="8" w:space="0" w:color="auto"/>
        <w:bottom w:val="single" w:sz="8" w:space="0" w:color="auto"/>
      </w:pBdr>
      <w:shd w:val="clear" w:color="000000" w:fill="DDD9C4"/>
      <w:spacing w:before="100" w:beforeAutospacing="1" w:after="100" w:afterAutospacing="1"/>
      <w:textAlignment w:val="center"/>
    </w:pPr>
    <w:rPr>
      <w:b/>
      <w:bCs/>
      <w:sz w:val="36"/>
      <w:szCs w:val="36"/>
      <w:lang w:val="ro-RO" w:eastAsia="ro-RO"/>
    </w:rPr>
  </w:style>
  <w:style w:type="paragraph" w:customStyle="1" w:styleId="xl124">
    <w:name w:val="xl124"/>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36"/>
      <w:szCs w:val="36"/>
      <w:lang w:val="ro-RO" w:eastAsia="ro-RO"/>
    </w:rPr>
  </w:style>
  <w:style w:type="paragraph" w:customStyle="1" w:styleId="xl125">
    <w:name w:val="xl12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26">
    <w:name w:val="xl12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6"/>
      <w:szCs w:val="36"/>
      <w:lang w:val="ro-RO" w:eastAsia="ro-RO"/>
    </w:rPr>
  </w:style>
  <w:style w:type="paragraph" w:customStyle="1" w:styleId="xl127">
    <w:name w:val="xl12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6"/>
      <w:szCs w:val="36"/>
      <w:lang w:val="ro-RO" w:eastAsia="ro-RO"/>
    </w:rPr>
  </w:style>
  <w:style w:type="paragraph" w:customStyle="1" w:styleId="xl128">
    <w:name w:val="xl128"/>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29">
    <w:name w:val="xl129"/>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30">
    <w:name w:val="xl130"/>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31">
    <w:name w:val="xl131"/>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32">
    <w:name w:val="xl132"/>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33">
    <w:name w:val="xl133"/>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34">
    <w:name w:val="xl134"/>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35">
    <w:name w:val="xl135"/>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6"/>
      <w:szCs w:val="36"/>
      <w:lang w:val="ro-RO" w:eastAsia="ro-RO"/>
    </w:rPr>
  </w:style>
  <w:style w:type="paragraph" w:customStyle="1" w:styleId="xl136">
    <w:name w:val="xl136"/>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37">
    <w:name w:val="xl13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6"/>
      <w:szCs w:val="36"/>
      <w:lang w:val="ro-RO" w:eastAsia="ro-RO"/>
    </w:rPr>
  </w:style>
  <w:style w:type="paragraph" w:customStyle="1" w:styleId="xl138">
    <w:name w:val="xl13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36"/>
      <w:szCs w:val="36"/>
      <w:lang w:val="ro-RO" w:eastAsia="ro-RO"/>
    </w:rPr>
  </w:style>
  <w:style w:type="paragraph" w:customStyle="1" w:styleId="xl139">
    <w:name w:val="xl139"/>
    <w:basedOn w:val="Normal"/>
    <w:rsid w:val="00CB1F42"/>
    <w:pPr>
      <w:pBdr>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40">
    <w:name w:val="xl140"/>
    <w:basedOn w:val="Normal"/>
    <w:rsid w:val="00CB1F42"/>
    <w:pPr>
      <w:pBdr>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6"/>
      <w:szCs w:val="36"/>
      <w:lang w:val="ro-RO" w:eastAsia="ro-RO"/>
    </w:rPr>
  </w:style>
  <w:style w:type="paragraph" w:customStyle="1" w:styleId="xl141">
    <w:name w:val="xl141"/>
    <w:basedOn w:val="Normal"/>
    <w:rsid w:val="00CB1F42"/>
    <w:pPr>
      <w:pBdr>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6"/>
      <w:szCs w:val="36"/>
      <w:lang w:val="ro-RO" w:eastAsia="ro-RO"/>
    </w:rPr>
  </w:style>
  <w:style w:type="paragraph" w:customStyle="1" w:styleId="xl142">
    <w:name w:val="xl142"/>
    <w:basedOn w:val="Normal"/>
    <w:rsid w:val="00CB1F42"/>
    <w:pPr>
      <w:pBdr>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43">
    <w:name w:val="xl143"/>
    <w:basedOn w:val="Normal"/>
    <w:rsid w:val="00CB1F42"/>
    <w:pPr>
      <w:pBdr>
        <w:left w:val="single" w:sz="4" w:space="0" w:color="auto"/>
        <w:bottom w:val="single" w:sz="4" w:space="0" w:color="auto"/>
        <w:right w:val="single" w:sz="4" w:space="0" w:color="auto"/>
      </w:pBdr>
      <w:shd w:val="clear" w:color="000000" w:fill="DDD9C4"/>
      <w:spacing w:before="100" w:beforeAutospacing="1" w:after="100" w:afterAutospacing="1"/>
      <w:jc w:val="center"/>
    </w:pPr>
    <w:rPr>
      <w:sz w:val="36"/>
      <w:szCs w:val="36"/>
      <w:lang w:val="ro-RO" w:eastAsia="ro-RO"/>
    </w:rPr>
  </w:style>
  <w:style w:type="paragraph" w:customStyle="1" w:styleId="xl144">
    <w:name w:val="xl144"/>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145">
    <w:name w:val="xl14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46">
    <w:name w:val="xl14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47">
    <w:name w:val="xl14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48">
    <w:name w:val="xl14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149">
    <w:name w:val="xl14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50">
    <w:name w:val="xl15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51">
    <w:name w:val="xl15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152">
    <w:name w:val="xl15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6"/>
      <w:szCs w:val="36"/>
      <w:lang w:val="ro-RO" w:eastAsia="ro-RO"/>
    </w:rPr>
  </w:style>
  <w:style w:type="paragraph" w:customStyle="1" w:styleId="xl153">
    <w:name w:val="xl153"/>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lang w:val="ro-RO" w:eastAsia="ro-RO"/>
    </w:rPr>
  </w:style>
  <w:style w:type="paragraph" w:customStyle="1" w:styleId="xl154">
    <w:name w:val="xl15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55">
    <w:name w:val="xl15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56">
    <w:name w:val="xl156"/>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6"/>
      <w:szCs w:val="36"/>
      <w:lang w:val="ro-RO" w:eastAsia="ro-RO"/>
    </w:rPr>
  </w:style>
  <w:style w:type="paragraph" w:customStyle="1" w:styleId="xl157">
    <w:name w:val="xl15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6"/>
      <w:szCs w:val="36"/>
      <w:lang w:val="ro-RO" w:eastAsia="ro-RO"/>
    </w:rPr>
  </w:style>
  <w:style w:type="paragraph" w:customStyle="1" w:styleId="xl158">
    <w:name w:val="xl15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59">
    <w:name w:val="xl15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60">
    <w:name w:val="xl160"/>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6"/>
      <w:szCs w:val="36"/>
      <w:lang w:val="ro-RO" w:eastAsia="ro-RO"/>
    </w:rPr>
  </w:style>
  <w:style w:type="paragraph" w:customStyle="1" w:styleId="xl161">
    <w:name w:val="xl16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62">
    <w:name w:val="xl16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36"/>
      <w:szCs w:val="36"/>
      <w:lang w:val="ro-RO" w:eastAsia="ro-RO"/>
    </w:rPr>
  </w:style>
  <w:style w:type="paragraph" w:customStyle="1" w:styleId="xl163">
    <w:name w:val="xl16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36"/>
      <w:szCs w:val="36"/>
      <w:lang w:val="ro-RO" w:eastAsia="ro-RO"/>
    </w:rPr>
  </w:style>
  <w:style w:type="paragraph" w:customStyle="1" w:styleId="xl164">
    <w:name w:val="xl16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65">
    <w:name w:val="xl165"/>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36"/>
      <w:szCs w:val="36"/>
      <w:lang w:val="ro-RO" w:eastAsia="ro-RO"/>
    </w:rPr>
  </w:style>
  <w:style w:type="paragraph" w:customStyle="1" w:styleId="xl166">
    <w:name w:val="xl16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67">
    <w:name w:val="xl16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68">
    <w:name w:val="xl168"/>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36"/>
      <w:szCs w:val="36"/>
      <w:lang w:val="ro-RO" w:eastAsia="ro-RO"/>
    </w:rPr>
  </w:style>
  <w:style w:type="paragraph" w:customStyle="1" w:styleId="xl169">
    <w:name w:val="xl16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36"/>
      <w:szCs w:val="36"/>
      <w:lang w:val="ro-RO" w:eastAsia="ro-RO"/>
    </w:rPr>
  </w:style>
  <w:style w:type="paragraph" w:customStyle="1" w:styleId="xl170">
    <w:name w:val="xl17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71">
    <w:name w:val="xl17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36"/>
      <w:szCs w:val="36"/>
      <w:lang w:val="ro-RO" w:eastAsia="ro-RO"/>
    </w:rPr>
  </w:style>
  <w:style w:type="paragraph" w:customStyle="1" w:styleId="xl172">
    <w:name w:val="xl172"/>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173">
    <w:name w:val="xl17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174">
    <w:name w:val="xl17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75">
    <w:name w:val="xl17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76">
    <w:name w:val="xl17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77">
    <w:name w:val="xl17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78">
    <w:name w:val="xl17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79">
    <w:name w:val="xl179"/>
    <w:basedOn w:val="Normal"/>
    <w:rsid w:val="00CB1F42"/>
    <w:pPr>
      <w:pBdr>
        <w:top w:val="single" w:sz="4" w:space="0" w:color="auto"/>
        <w:left w:val="single" w:sz="4" w:space="0" w:color="auto"/>
        <w:bottom w:val="single" w:sz="4" w:space="0" w:color="auto"/>
      </w:pBdr>
      <w:spacing w:before="100" w:beforeAutospacing="1" w:after="100" w:afterAutospacing="1"/>
      <w:jc w:val="center"/>
    </w:pPr>
    <w:rPr>
      <w:b/>
      <w:bCs/>
      <w:i/>
      <w:iCs/>
      <w:sz w:val="36"/>
      <w:szCs w:val="36"/>
      <w:lang w:val="ro-RO" w:eastAsia="ro-RO"/>
    </w:rPr>
  </w:style>
  <w:style w:type="paragraph" w:customStyle="1" w:styleId="xl180">
    <w:name w:val="xl180"/>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6"/>
      <w:szCs w:val="36"/>
      <w:lang w:val="ro-RO" w:eastAsia="ro-RO"/>
    </w:rPr>
  </w:style>
  <w:style w:type="paragraph" w:customStyle="1" w:styleId="xl181">
    <w:name w:val="xl18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82">
    <w:name w:val="xl18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6"/>
      <w:szCs w:val="36"/>
      <w:lang w:val="ro-RO" w:eastAsia="ro-RO"/>
    </w:rPr>
  </w:style>
  <w:style w:type="paragraph" w:customStyle="1" w:styleId="xl183">
    <w:name w:val="xl18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184">
    <w:name w:val="xl18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85">
    <w:name w:val="xl18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86">
    <w:name w:val="xl18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87">
    <w:name w:val="xl18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88">
    <w:name w:val="xl18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189">
    <w:name w:val="xl18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90">
    <w:name w:val="xl190"/>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91">
    <w:name w:val="xl19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92">
    <w:name w:val="xl192"/>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93">
    <w:name w:val="xl193"/>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194">
    <w:name w:val="xl19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195">
    <w:name w:val="xl195"/>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6"/>
      <w:szCs w:val="36"/>
      <w:lang w:val="ro-RO" w:eastAsia="ro-RO"/>
    </w:rPr>
  </w:style>
  <w:style w:type="paragraph" w:customStyle="1" w:styleId="xl196">
    <w:name w:val="xl196"/>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u w:val="single"/>
      <w:lang w:val="ro-RO" w:eastAsia="ro-RO"/>
    </w:rPr>
  </w:style>
  <w:style w:type="paragraph" w:customStyle="1" w:styleId="xl197">
    <w:name w:val="xl197"/>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6"/>
      <w:szCs w:val="36"/>
      <w:lang w:val="ro-RO" w:eastAsia="ro-RO"/>
    </w:rPr>
  </w:style>
  <w:style w:type="paragraph" w:customStyle="1" w:styleId="xl198">
    <w:name w:val="xl198"/>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199">
    <w:name w:val="xl199"/>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200">
    <w:name w:val="xl200"/>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201">
    <w:name w:val="xl201"/>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lang w:val="ro-RO" w:eastAsia="ro-RO"/>
    </w:rPr>
  </w:style>
  <w:style w:type="paragraph" w:customStyle="1" w:styleId="xl202">
    <w:name w:val="xl202"/>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03">
    <w:name w:val="xl203"/>
    <w:basedOn w:val="Normal"/>
    <w:rsid w:val="00CB1F42"/>
    <w:pPr>
      <w:pBdr>
        <w:top w:val="single" w:sz="8" w:space="0" w:color="auto"/>
        <w:left w:val="single" w:sz="8" w:space="0" w:color="auto"/>
        <w:bottom w:val="single" w:sz="8"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04">
    <w:name w:val="xl204"/>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36"/>
      <w:szCs w:val="36"/>
      <w:lang w:val="ro-RO" w:eastAsia="ro-RO"/>
    </w:rPr>
  </w:style>
  <w:style w:type="paragraph" w:customStyle="1" w:styleId="xl205">
    <w:name w:val="xl205"/>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206">
    <w:name w:val="xl206"/>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36"/>
      <w:szCs w:val="36"/>
      <w:lang w:val="ro-RO" w:eastAsia="ro-RO"/>
    </w:rPr>
  </w:style>
  <w:style w:type="paragraph" w:customStyle="1" w:styleId="xl207">
    <w:name w:val="xl207"/>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08">
    <w:name w:val="xl208"/>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u w:val="single"/>
      <w:lang w:val="ro-RO" w:eastAsia="ro-RO"/>
    </w:rPr>
  </w:style>
  <w:style w:type="paragraph" w:customStyle="1" w:styleId="xl209">
    <w:name w:val="xl209"/>
    <w:basedOn w:val="Normal"/>
    <w:rsid w:val="00CB1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36"/>
      <w:szCs w:val="36"/>
      <w:u w:val="single"/>
      <w:lang w:val="ro-RO" w:eastAsia="ro-RO"/>
    </w:rPr>
  </w:style>
  <w:style w:type="paragraph" w:customStyle="1" w:styleId="xl210">
    <w:name w:val="xl210"/>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11">
    <w:name w:val="xl211"/>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12">
    <w:name w:val="xl212"/>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213">
    <w:name w:val="xl213"/>
    <w:basedOn w:val="Normal"/>
    <w:rsid w:val="00CB1F42"/>
    <w:pPr>
      <w:pBdr>
        <w:top w:val="single" w:sz="4" w:space="0" w:color="auto"/>
        <w:left w:val="single" w:sz="4" w:space="0" w:color="auto"/>
        <w:right w:val="single" w:sz="4" w:space="0" w:color="auto"/>
      </w:pBdr>
      <w:spacing w:before="100" w:beforeAutospacing="1" w:after="100" w:afterAutospacing="1"/>
      <w:textAlignment w:val="center"/>
    </w:pPr>
    <w:rPr>
      <w:sz w:val="36"/>
      <w:szCs w:val="36"/>
      <w:lang w:val="ro-RO" w:eastAsia="ro-RO"/>
    </w:rPr>
  </w:style>
  <w:style w:type="paragraph" w:customStyle="1" w:styleId="xl214">
    <w:name w:val="xl214"/>
    <w:basedOn w:val="Normal"/>
    <w:rsid w:val="00CB1F42"/>
    <w:pPr>
      <w:pBdr>
        <w:left w:val="single" w:sz="4" w:space="0" w:color="auto"/>
        <w:bottom w:val="single" w:sz="4" w:space="0" w:color="auto"/>
        <w:right w:val="single" w:sz="4" w:space="0" w:color="auto"/>
      </w:pBdr>
      <w:spacing w:before="100" w:beforeAutospacing="1" w:after="100" w:afterAutospacing="1"/>
      <w:textAlignment w:val="center"/>
    </w:pPr>
    <w:rPr>
      <w:sz w:val="36"/>
      <w:szCs w:val="36"/>
      <w:lang w:val="ro-RO" w:eastAsia="ro-RO"/>
    </w:rPr>
  </w:style>
  <w:style w:type="paragraph" w:customStyle="1" w:styleId="xl215">
    <w:name w:val="xl215"/>
    <w:basedOn w:val="Normal"/>
    <w:rsid w:val="00CB1F42"/>
    <w:pPr>
      <w:pBdr>
        <w:left w:val="single" w:sz="4" w:space="0" w:color="auto"/>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16">
    <w:name w:val="xl216"/>
    <w:basedOn w:val="Normal"/>
    <w:rsid w:val="00CB1F42"/>
    <w:pPr>
      <w:pBdr>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17">
    <w:name w:val="xl217"/>
    <w:basedOn w:val="Normal"/>
    <w:rsid w:val="00CB1F42"/>
    <w:pPr>
      <w:pBdr>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18">
    <w:name w:val="xl218"/>
    <w:basedOn w:val="Normal"/>
    <w:rsid w:val="00CB1F4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36"/>
      <w:szCs w:val="36"/>
      <w:lang w:val="ro-RO" w:eastAsia="ro-RO"/>
    </w:rPr>
  </w:style>
  <w:style w:type="paragraph" w:customStyle="1" w:styleId="xl219">
    <w:name w:val="xl219"/>
    <w:basedOn w:val="Normal"/>
    <w:rsid w:val="00CB1F42"/>
    <w:pPr>
      <w:pBdr>
        <w:top w:val="single" w:sz="4" w:space="0" w:color="auto"/>
        <w:bottom w:val="single" w:sz="4" w:space="0" w:color="auto"/>
      </w:pBdr>
      <w:shd w:val="clear" w:color="000000" w:fill="FFFFFF"/>
      <w:spacing w:before="100" w:beforeAutospacing="1" w:after="100" w:afterAutospacing="1"/>
      <w:textAlignment w:val="center"/>
    </w:pPr>
    <w:rPr>
      <w:b/>
      <w:bCs/>
      <w:sz w:val="36"/>
      <w:szCs w:val="36"/>
      <w:lang w:val="ro-RO" w:eastAsia="ro-RO"/>
    </w:rPr>
  </w:style>
  <w:style w:type="paragraph" w:customStyle="1" w:styleId="xl220">
    <w:name w:val="xl220"/>
    <w:basedOn w:val="Normal"/>
    <w:rsid w:val="00CB1F4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6"/>
      <w:szCs w:val="36"/>
      <w:lang w:val="ro-RO" w:eastAsia="ro-RO"/>
    </w:rPr>
  </w:style>
  <w:style w:type="paragraph" w:customStyle="1" w:styleId="xl221">
    <w:name w:val="xl221"/>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22">
    <w:name w:val="xl222"/>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23">
    <w:name w:val="xl223"/>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24">
    <w:name w:val="xl224"/>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25">
    <w:name w:val="xl225"/>
    <w:basedOn w:val="Normal"/>
    <w:rsid w:val="00CB1F42"/>
    <w:pPr>
      <w:pBdr>
        <w:top w:val="single" w:sz="4" w:space="0" w:color="auto"/>
        <w:left w:val="single" w:sz="4" w:space="0" w:color="auto"/>
        <w:bottom w:val="single" w:sz="8" w:space="0" w:color="auto"/>
      </w:pBdr>
      <w:spacing w:before="100" w:beforeAutospacing="1" w:after="100" w:afterAutospacing="1"/>
      <w:textAlignment w:val="center"/>
    </w:pPr>
    <w:rPr>
      <w:b/>
      <w:bCs/>
      <w:sz w:val="36"/>
      <w:szCs w:val="36"/>
      <w:lang w:val="ro-RO" w:eastAsia="ro-RO"/>
    </w:rPr>
  </w:style>
  <w:style w:type="paragraph" w:customStyle="1" w:styleId="xl226">
    <w:name w:val="xl226"/>
    <w:basedOn w:val="Normal"/>
    <w:rsid w:val="00CB1F42"/>
    <w:pPr>
      <w:pBdr>
        <w:top w:val="single" w:sz="4" w:space="0" w:color="auto"/>
        <w:bottom w:val="single" w:sz="8" w:space="0" w:color="auto"/>
      </w:pBdr>
      <w:spacing w:before="100" w:beforeAutospacing="1" w:after="100" w:afterAutospacing="1"/>
      <w:textAlignment w:val="center"/>
    </w:pPr>
    <w:rPr>
      <w:b/>
      <w:bCs/>
      <w:sz w:val="36"/>
      <w:szCs w:val="36"/>
      <w:lang w:val="ro-RO" w:eastAsia="ro-RO"/>
    </w:rPr>
  </w:style>
  <w:style w:type="paragraph" w:customStyle="1" w:styleId="xl227">
    <w:name w:val="xl227"/>
    <w:basedOn w:val="Normal"/>
    <w:rsid w:val="00CB1F42"/>
    <w:pPr>
      <w:pBdr>
        <w:top w:val="single" w:sz="4" w:space="0" w:color="auto"/>
        <w:bottom w:val="single" w:sz="8" w:space="0" w:color="auto"/>
        <w:right w:val="single" w:sz="4" w:space="0" w:color="auto"/>
      </w:pBdr>
      <w:spacing w:before="100" w:beforeAutospacing="1" w:after="100" w:afterAutospacing="1"/>
      <w:textAlignment w:val="center"/>
    </w:pPr>
    <w:rPr>
      <w:b/>
      <w:bCs/>
      <w:sz w:val="36"/>
      <w:szCs w:val="36"/>
      <w:lang w:val="ro-RO" w:eastAsia="ro-RO"/>
    </w:rPr>
  </w:style>
  <w:style w:type="paragraph" w:customStyle="1" w:styleId="xl228">
    <w:name w:val="xl228"/>
    <w:basedOn w:val="Normal"/>
    <w:rsid w:val="00CB1F42"/>
    <w:pPr>
      <w:pBdr>
        <w:top w:val="single" w:sz="4" w:space="0" w:color="auto"/>
        <w:left w:val="single" w:sz="4" w:space="0" w:color="auto"/>
        <w:bottom w:val="single" w:sz="4" w:space="0" w:color="auto"/>
      </w:pBdr>
      <w:spacing w:before="100" w:beforeAutospacing="1" w:after="100" w:afterAutospacing="1"/>
      <w:textAlignment w:val="center"/>
    </w:pPr>
    <w:rPr>
      <w:b/>
      <w:bCs/>
      <w:sz w:val="36"/>
      <w:szCs w:val="36"/>
      <w:lang w:val="ro-RO" w:eastAsia="ro-RO"/>
    </w:rPr>
  </w:style>
  <w:style w:type="paragraph" w:customStyle="1" w:styleId="xl229">
    <w:name w:val="xl229"/>
    <w:basedOn w:val="Normal"/>
    <w:rsid w:val="00CB1F42"/>
    <w:pPr>
      <w:pBdr>
        <w:top w:val="single" w:sz="4" w:space="0" w:color="auto"/>
        <w:bottom w:val="single" w:sz="4" w:space="0" w:color="auto"/>
      </w:pBdr>
      <w:spacing w:before="100" w:beforeAutospacing="1" w:after="100" w:afterAutospacing="1"/>
      <w:textAlignment w:val="center"/>
    </w:pPr>
    <w:rPr>
      <w:b/>
      <w:bCs/>
      <w:sz w:val="36"/>
      <w:szCs w:val="36"/>
      <w:lang w:val="ro-RO" w:eastAsia="ro-RO"/>
    </w:rPr>
  </w:style>
  <w:style w:type="paragraph" w:customStyle="1" w:styleId="xl230">
    <w:name w:val="xl230"/>
    <w:basedOn w:val="Normal"/>
    <w:rsid w:val="00CB1F42"/>
    <w:pPr>
      <w:pBdr>
        <w:top w:val="single" w:sz="4" w:space="0" w:color="auto"/>
        <w:bottom w:val="single" w:sz="4" w:space="0" w:color="auto"/>
        <w:right w:val="single" w:sz="4" w:space="0" w:color="auto"/>
      </w:pBdr>
      <w:spacing w:before="100" w:beforeAutospacing="1" w:after="100" w:afterAutospacing="1"/>
      <w:textAlignment w:val="center"/>
    </w:pPr>
    <w:rPr>
      <w:b/>
      <w:bCs/>
      <w:sz w:val="36"/>
      <w:szCs w:val="36"/>
      <w:lang w:val="ro-RO" w:eastAsia="ro-RO"/>
    </w:rPr>
  </w:style>
  <w:style w:type="paragraph" w:customStyle="1" w:styleId="xl231">
    <w:name w:val="xl231"/>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32">
    <w:name w:val="xl232"/>
    <w:basedOn w:val="Normal"/>
    <w:rsid w:val="00CB1F42"/>
    <w:pPr>
      <w:pBdr>
        <w:top w:val="single" w:sz="4" w:space="0" w:color="auto"/>
        <w:left w:val="single" w:sz="4" w:space="0" w:color="auto"/>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33">
    <w:name w:val="xl233"/>
    <w:basedOn w:val="Normal"/>
    <w:rsid w:val="00CB1F42"/>
    <w:pPr>
      <w:pBdr>
        <w:top w:val="single" w:sz="4" w:space="0" w:color="auto"/>
        <w:bottom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34">
    <w:name w:val="xl234"/>
    <w:basedOn w:val="Normal"/>
    <w:rsid w:val="00CB1F42"/>
    <w:pPr>
      <w:pBdr>
        <w:top w:val="single" w:sz="4" w:space="0" w:color="auto"/>
        <w:bottom w:val="single" w:sz="4" w:space="0" w:color="auto"/>
        <w:right w:val="single" w:sz="4" w:space="0" w:color="auto"/>
      </w:pBdr>
      <w:shd w:val="clear" w:color="000000" w:fill="DDD9C4"/>
      <w:spacing w:before="100" w:beforeAutospacing="1" w:after="100" w:afterAutospacing="1"/>
      <w:textAlignment w:val="center"/>
    </w:pPr>
    <w:rPr>
      <w:sz w:val="36"/>
      <w:szCs w:val="36"/>
      <w:lang w:val="ro-RO" w:eastAsia="ro-RO"/>
    </w:rPr>
  </w:style>
  <w:style w:type="paragraph" w:customStyle="1" w:styleId="xl235">
    <w:name w:val="xl235"/>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36"/>
      <w:szCs w:val="36"/>
      <w:lang w:val="ro-RO" w:eastAsia="ro-RO"/>
    </w:rPr>
  </w:style>
  <w:style w:type="paragraph" w:customStyle="1" w:styleId="xl236">
    <w:name w:val="xl236"/>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237">
    <w:name w:val="xl237"/>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6"/>
      <w:szCs w:val="36"/>
      <w:lang w:val="ro-RO" w:eastAsia="ro-RO"/>
    </w:rPr>
  </w:style>
  <w:style w:type="paragraph" w:customStyle="1" w:styleId="xl238">
    <w:name w:val="xl238"/>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39">
    <w:name w:val="xl239"/>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6"/>
      <w:szCs w:val="36"/>
      <w:lang w:val="ro-RO" w:eastAsia="ro-RO"/>
    </w:rPr>
  </w:style>
  <w:style w:type="paragraph" w:customStyle="1" w:styleId="xl240">
    <w:name w:val="xl240"/>
    <w:basedOn w:val="Normal"/>
    <w:rsid w:val="00CB1F42"/>
    <w:pPr>
      <w:pBdr>
        <w:top w:val="single" w:sz="4" w:space="0" w:color="auto"/>
        <w:left w:val="single" w:sz="4" w:space="0" w:color="auto"/>
        <w:bottom w:val="single" w:sz="4" w:space="0" w:color="auto"/>
      </w:pBdr>
      <w:spacing w:before="100" w:beforeAutospacing="1" w:after="100" w:afterAutospacing="1"/>
      <w:textAlignment w:val="center"/>
    </w:pPr>
    <w:rPr>
      <w:b/>
      <w:bCs/>
      <w:sz w:val="36"/>
      <w:szCs w:val="36"/>
      <w:lang w:val="ro-RO" w:eastAsia="ro-RO"/>
    </w:rPr>
  </w:style>
  <w:style w:type="paragraph" w:customStyle="1" w:styleId="xl241">
    <w:name w:val="xl241"/>
    <w:basedOn w:val="Normal"/>
    <w:rsid w:val="00CB1F42"/>
    <w:pPr>
      <w:pBdr>
        <w:top w:val="single" w:sz="4" w:space="0" w:color="auto"/>
        <w:bottom w:val="single" w:sz="4" w:space="0" w:color="auto"/>
      </w:pBdr>
      <w:spacing w:before="100" w:beforeAutospacing="1" w:after="100" w:afterAutospacing="1"/>
      <w:textAlignment w:val="center"/>
    </w:pPr>
    <w:rPr>
      <w:b/>
      <w:bCs/>
      <w:sz w:val="36"/>
      <w:szCs w:val="36"/>
      <w:lang w:val="ro-RO" w:eastAsia="ro-RO"/>
    </w:rPr>
  </w:style>
  <w:style w:type="paragraph" w:customStyle="1" w:styleId="xl242">
    <w:name w:val="xl242"/>
    <w:basedOn w:val="Normal"/>
    <w:rsid w:val="00CB1F42"/>
    <w:pPr>
      <w:pBdr>
        <w:top w:val="single" w:sz="4" w:space="0" w:color="auto"/>
        <w:bottom w:val="single" w:sz="4" w:space="0" w:color="auto"/>
        <w:right w:val="single" w:sz="4" w:space="0" w:color="auto"/>
      </w:pBdr>
      <w:spacing w:before="100" w:beforeAutospacing="1" w:after="100" w:afterAutospacing="1"/>
      <w:textAlignment w:val="center"/>
    </w:pPr>
    <w:rPr>
      <w:b/>
      <w:bCs/>
      <w:sz w:val="36"/>
      <w:szCs w:val="36"/>
      <w:lang w:val="ro-RO" w:eastAsia="ro-RO"/>
    </w:rPr>
  </w:style>
  <w:style w:type="paragraph" w:customStyle="1" w:styleId="xl243">
    <w:name w:val="xl243"/>
    <w:basedOn w:val="Normal"/>
    <w:rsid w:val="00CB1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color w:val="000000"/>
      <w:sz w:val="36"/>
      <w:szCs w:val="36"/>
      <w:lang w:val="ro-RO" w:eastAsia="ro-RO"/>
    </w:rPr>
  </w:style>
  <w:style w:type="paragraph" w:customStyle="1" w:styleId="xl244">
    <w:name w:val="xl244"/>
    <w:basedOn w:val="Normal"/>
    <w:rsid w:val="00CB1F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245">
    <w:name w:val="xl245"/>
    <w:basedOn w:val="Normal"/>
    <w:rsid w:val="00CB1F4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6"/>
      <w:szCs w:val="36"/>
      <w:lang w:val="ro-RO" w:eastAsia="ro-RO"/>
    </w:rPr>
  </w:style>
  <w:style w:type="paragraph" w:customStyle="1" w:styleId="xl246">
    <w:name w:val="xl246"/>
    <w:basedOn w:val="Normal"/>
    <w:rsid w:val="00CB1F42"/>
    <w:pPr>
      <w:pBdr>
        <w:top w:val="single" w:sz="4" w:space="0" w:color="auto"/>
        <w:left w:val="single" w:sz="4" w:space="0" w:color="auto"/>
        <w:bottom w:val="single" w:sz="4" w:space="0" w:color="auto"/>
      </w:pBdr>
      <w:spacing w:before="100" w:beforeAutospacing="1" w:after="100" w:afterAutospacing="1"/>
      <w:jc w:val="center"/>
    </w:pPr>
    <w:rPr>
      <w:b/>
      <w:bCs/>
      <w:i/>
      <w:iCs/>
      <w:sz w:val="36"/>
      <w:szCs w:val="36"/>
      <w:lang w:val="ro-RO" w:eastAsia="ro-RO"/>
    </w:rPr>
  </w:style>
  <w:style w:type="paragraph" w:customStyle="1" w:styleId="xl247">
    <w:name w:val="xl247"/>
    <w:basedOn w:val="Normal"/>
    <w:rsid w:val="00CB1F42"/>
    <w:pPr>
      <w:pBdr>
        <w:top w:val="single" w:sz="4" w:space="0" w:color="auto"/>
        <w:bottom w:val="single" w:sz="4" w:space="0" w:color="auto"/>
      </w:pBdr>
      <w:spacing w:before="100" w:beforeAutospacing="1" w:after="100" w:afterAutospacing="1"/>
      <w:jc w:val="center"/>
    </w:pPr>
    <w:rPr>
      <w:b/>
      <w:bCs/>
      <w:i/>
      <w:iCs/>
      <w:sz w:val="36"/>
      <w:szCs w:val="36"/>
      <w:lang w:val="ro-RO" w:eastAsia="ro-RO"/>
    </w:rPr>
  </w:style>
  <w:style w:type="paragraph" w:customStyle="1" w:styleId="xl248">
    <w:name w:val="xl248"/>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lang w:val="ro-RO" w:eastAsia="ro-RO"/>
    </w:rPr>
  </w:style>
  <w:style w:type="paragraph" w:customStyle="1" w:styleId="xl249">
    <w:name w:val="xl249"/>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customStyle="1" w:styleId="xl250">
    <w:name w:val="xl250"/>
    <w:basedOn w:val="Normal"/>
    <w:rsid w:val="00CB1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lang w:val="ro-RO" w:eastAsia="ro-RO"/>
    </w:rPr>
  </w:style>
  <w:style w:type="paragraph" w:styleId="NormalWeb">
    <w:name w:val="Normal (Web)"/>
    <w:basedOn w:val="Normal"/>
    <w:uiPriority w:val="99"/>
    <w:unhideWhenUsed/>
    <w:rsid w:val="00B95736"/>
    <w:pPr>
      <w:spacing w:before="100" w:beforeAutospacing="1" w:after="100" w:afterAutospacing="1"/>
    </w:pPr>
    <w:rPr>
      <w:sz w:val="24"/>
      <w:szCs w:val="24"/>
      <w:lang w:val="en-US"/>
    </w:rPr>
  </w:style>
  <w:style w:type="character" w:customStyle="1" w:styleId="normaltextrun">
    <w:name w:val="normaltextrun"/>
    <w:basedOn w:val="DefaultParagraphFont"/>
    <w:rsid w:val="00B4494C"/>
  </w:style>
  <w:style w:type="paragraph" w:styleId="Header">
    <w:name w:val="header"/>
    <w:basedOn w:val="Normal"/>
    <w:link w:val="HeaderChar"/>
    <w:uiPriority w:val="99"/>
    <w:semiHidden/>
    <w:unhideWhenUsed/>
    <w:rsid w:val="00682ED8"/>
    <w:pPr>
      <w:tabs>
        <w:tab w:val="center" w:pos="4680"/>
        <w:tab w:val="right" w:pos="9360"/>
      </w:tabs>
    </w:pPr>
  </w:style>
  <w:style w:type="character" w:customStyle="1" w:styleId="HeaderChar">
    <w:name w:val="Header Char"/>
    <w:basedOn w:val="DefaultParagraphFont"/>
    <w:link w:val="Header"/>
    <w:uiPriority w:val="99"/>
    <w:semiHidden/>
    <w:rsid w:val="00D40854"/>
    <w:rPr>
      <w:rFonts w:eastAsia="Times New Roman" w:cs="Times New Roman"/>
      <w:sz w:val="20"/>
      <w:szCs w:val="20"/>
      <w:lang w:val="en-GB"/>
    </w:rPr>
  </w:style>
  <w:style w:type="paragraph" w:styleId="Footer">
    <w:name w:val="footer"/>
    <w:basedOn w:val="Normal"/>
    <w:link w:val="FooterChar"/>
    <w:uiPriority w:val="99"/>
    <w:semiHidden/>
    <w:unhideWhenUsed/>
    <w:rsid w:val="00682ED8"/>
    <w:pPr>
      <w:tabs>
        <w:tab w:val="center" w:pos="4680"/>
        <w:tab w:val="right" w:pos="9360"/>
      </w:tabs>
    </w:pPr>
  </w:style>
  <w:style w:type="character" w:customStyle="1" w:styleId="FooterChar">
    <w:name w:val="Footer Char"/>
    <w:basedOn w:val="DefaultParagraphFont"/>
    <w:link w:val="Footer"/>
    <w:uiPriority w:val="99"/>
    <w:semiHidden/>
    <w:rsid w:val="00D40854"/>
    <w:rPr>
      <w:rFonts w:eastAsia="Times New Roman" w:cs="Times New Roman"/>
      <w:sz w:val="20"/>
      <w:szCs w:val="20"/>
      <w:lang w:val="en-GB"/>
    </w:rPr>
  </w:style>
  <w:style w:type="paragraph" w:styleId="Revision">
    <w:name w:val="Revision"/>
    <w:hidden/>
    <w:uiPriority w:val="99"/>
    <w:semiHidden/>
    <w:rsid w:val="00FD58E4"/>
    <w:pPr>
      <w:jc w:val="left"/>
    </w:pPr>
    <w:rPr>
      <w:rFonts w:eastAsia="Times New Roman" w:cs="Times New Roman"/>
      <w:sz w:val="20"/>
      <w:szCs w:val="20"/>
      <w:lang w:val="en-GB"/>
    </w:rPr>
  </w:style>
  <w:style w:type="character" w:styleId="UnresolvedMention">
    <w:name w:val="Unresolved Mention"/>
    <w:basedOn w:val="DefaultParagraphFont"/>
    <w:uiPriority w:val="99"/>
    <w:semiHidden/>
    <w:unhideWhenUsed/>
    <w:rsid w:val="0067640E"/>
    <w:rPr>
      <w:color w:val="605E5C"/>
      <w:shd w:val="clear" w:color="auto" w:fill="E1DFDD"/>
    </w:rPr>
  </w:style>
  <w:style w:type="character" w:customStyle="1" w:styleId="ListParagraphChar">
    <w:name w:val="List Paragraph Char"/>
    <w:aliases w:val="Bullet Points Char,Liste Paragraf Char,List Paragraph1 Char,PDP DOCUMENT SUBTITLE Char,En tête 1 Char,List Paragraph in table Char,Akapit z listą Char,Paragraphe de liste Char,Table of contents numbered Char,Bullet List Char,lp Char"/>
    <w:link w:val="ListParagraph"/>
    <w:uiPriority w:val="34"/>
    <w:qFormat/>
    <w:locked/>
    <w:rsid w:val="00A2751B"/>
    <w:rPr>
      <w:rFonts w:eastAsia="Times New Roman" w:cs="Times New Roman"/>
      <w:sz w:val="20"/>
      <w:szCs w:val="20"/>
      <w:lang w:val="en-GB"/>
    </w:rPr>
  </w:style>
  <w:style w:type="paragraph" w:customStyle="1" w:styleId="msonormal0">
    <w:name w:val="msonormal"/>
    <w:basedOn w:val="Normal"/>
    <w:rsid w:val="00E505D3"/>
    <w:pPr>
      <w:spacing w:before="100" w:beforeAutospacing="1" w:after="100" w:afterAutospacing="1"/>
    </w:pPr>
    <w:rPr>
      <w:sz w:val="24"/>
      <w:szCs w:val="24"/>
      <w:lang w:val="ro-RO" w:eastAsia="ro-RO"/>
    </w:rPr>
  </w:style>
  <w:style w:type="paragraph" w:customStyle="1" w:styleId="xl65">
    <w:name w:val="xl65"/>
    <w:basedOn w:val="Normal"/>
    <w:rsid w:val="00E505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48">
      <w:bodyDiv w:val="1"/>
      <w:marLeft w:val="0"/>
      <w:marRight w:val="0"/>
      <w:marTop w:val="0"/>
      <w:marBottom w:val="0"/>
      <w:divBdr>
        <w:top w:val="none" w:sz="0" w:space="0" w:color="auto"/>
        <w:left w:val="none" w:sz="0" w:space="0" w:color="auto"/>
        <w:bottom w:val="none" w:sz="0" w:space="0" w:color="auto"/>
        <w:right w:val="none" w:sz="0" w:space="0" w:color="auto"/>
      </w:divBdr>
    </w:div>
    <w:div w:id="415858318">
      <w:bodyDiv w:val="1"/>
      <w:marLeft w:val="0"/>
      <w:marRight w:val="0"/>
      <w:marTop w:val="0"/>
      <w:marBottom w:val="0"/>
      <w:divBdr>
        <w:top w:val="none" w:sz="0" w:space="0" w:color="auto"/>
        <w:left w:val="none" w:sz="0" w:space="0" w:color="auto"/>
        <w:bottom w:val="none" w:sz="0" w:space="0" w:color="auto"/>
        <w:right w:val="none" w:sz="0" w:space="0" w:color="auto"/>
      </w:divBdr>
    </w:div>
    <w:div w:id="480929856">
      <w:bodyDiv w:val="1"/>
      <w:marLeft w:val="0"/>
      <w:marRight w:val="0"/>
      <w:marTop w:val="0"/>
      <w:marBottom w:val="0"/>
      <w:divBdr>
        <w:top w:val="none" w:sz="0" w:space="0" w:color="auto"/>
        <w:left w:val="none" w:sz="0" w:space="0" w:color="auto"/>
        <w:bottom w:val="none" w:sz="0" w:space="0" w:color="auto"/>
        <w:right w:val="none" w:sz="0" w:space="0" w:color="auto"/>
      </w:divBdr>
    </w:div>
    <w:div w:id="534125009">
      <w:bodyDiv w:val="1"/>
      <w:marLeft w:val="0"/>
      <w:marRight w:val="0"/>
      <w:marTop w:val="0"/>
      <w:marBottom w:val="0"/>
      <w:divBdr>
        <w:top w:val="none" w:sz="0" w:space="0" w:color="auto"/>
        <w:left w:val="none" w:sz="0" w:space="0" w:color="auto"/>
        <w:bottom w:val="none" w:sz="0" w:space="0" w:color="auto"/>
        <w:right w:val="none" w:sz="0" w:space="0" w:color="auto"/>
      </w:divBdr>
    </w:div>
    <w:div w:id="589852475">
      <w:bodyDiv w:val="1"/>
      <w:marLeft w:val="0"/>
      <w:marRight w:val="0"/>
      <w:marTop w:val="0"/>
      <w:marBottom w:val="0"/>
      <w:divBdr>
        <w:top w:val="none" w:sz="0" w:space="0" w:color="auto"/>
        <w:left w:val="none" w:sz="0" w:space="0" w:color="auto"/>
        <w:bottom w:val="none" w:sz="0" w:space="0" w:color="auto"/>
        <w:right w:val="none" w:sz="0" w:space="0" w:color="auto"/>
      </w:divBdr>
    </w:div>
    <w:div w:id="684095774">
      <w:bodyDiv w:val="1"/>
      <w:marLeft w:val="0"/>
      <w:marRight w:val="0"/>
      <w:marTop w:val="0"/>
      <w:marBottom w:val="0"/>
      <w:divBdr>
        <w:top w:val="none" w:sz="0" w:space="0" w:color="auto"/>
        <w:left w:val="none" w:sz="0" w:space="0" w:color="auto"/>
        <w:bottom w:val="none" w:sz="0" w:space="0" w:color="auto"/>
        <w:right w:val="none" w:sz="0" w:space="0" w:color="auto"/>
      </w:divBdr>
    </w:div>
    <w:div w:id="691998067">
      <w:bodyDiv w:val="1"/>
      <w:marLeft w:val="0"/>
      <w:marRight w:val="0"/>
      <w:marTop w:val="0"/>
      <w:marBottom w:val="0"/>
      <w:divBdr>
        <w:top w:val="none" w:sz="0" w:space="0" w:color="auto"/>
        <w:left w:val="none" w:sz="0" w:space="0" w:color="auto"/>
        <w:bottom w:val="none" w:sz="0" w:space="0" w:color="auto"/>
        <w:right w:val="none" w:sz="0" w:space="0" w:color="auto"/>
      </w:divBdr>
    </w:div>
    <w:div w:id="921571036">
      <w:bodyDiv w:val="1"/>
      <w:marLeft w:val="0"/>
      <w:marRight w:val="0"/>
      <w:marTop w:val="0"/>
      <w:marBottom w:val="0"/>
      <w:divBdr>
        <w:top w:val="none" w:sz="0" w:space="0" w:color="auto"/>
        <w:left w:val="none" w:sz="0" w:space="0" w:color="auto"/>
        <w:bottom w:val="none" w:sz="0" w:space="0" w:color="auto"/>
        <w:right w:val="none" w:sz="0" w:space="0" w:color="auto"/>
      </w:divBdr>
    </w:div>
    <w:div w:id="1017542093">
      <w:bodyDiv w:val="1"/>
      <w:marLeft w:val="0"/>
      <w:marRight w:val="0"/>
      <w:marTop w:val="0"/>
      <w:marBottom w:val="0"/>
      <w:divBdr>
        <w:top w:val="none" w:sz="0" w:space="0" w:color="auto"/>
        <w:left w:val="none" w:sz="0" w:space="0" w:color="auto"/>
        <w:bottom w:val="none" w:sz="0" w:space="0" w:color="auto"/>
        <w:right w:val="none" w:sz="0" w:space="0" w:color="auto"/>
      </w:divBdr>
    </w:div>
    <w:div w:id="1198398785">
      <w:bodyDiv w:val="1"/>
      <w:marLeft w:val="0"/>
      <w:marRight w:val="0"/>
      <w:marTop w:val="0"/>
      <w:marBottom w:val="0"/>
      <w:divBdr>
        <w:top w:val="none" w:sz="0" w:space="0" w:color="auto"/>
        <w:left w:val="none" w:sz="0" w:space="0" w:color="auto"/>
        <w:bottom w:val="none" w:sz="0" w:space="0" w:color="auto"/>
        <w:right w:val="none" w:sz="0" w:space="0" w:color="auto"/>
      </w:divBdr>
    </w:div>
    <w:div w:id="1225724732">
      <w:bodyDiv w:val="1"/>
      <w:marLeft w:val="0"/>
      <w:marRight w:val="0"/>
      <w:marTop w:val="0"/>
      <w:marBottom w:val="0"/>
      <w:divBdr>
        <w:top w:val="none" w:sz="0" w:space="0" w:color="auto"/>
        <w:left w:val="none" w:sz="0" w:space="0" w:color="auto"/>
        <w:bottom w:val="none" w:sz="0" w:space="0" w:color="auto"/>
        <w:right w:val="none" w:sz="0" w:space="0" w:color="auto"/>
      </w:divBdr>
    </w:div>
    <w:div w:id="1541938007">
      <w:bodyDiv w:val="1"/>
      <w:marLeft w:val="0"/>
      <w:marRight w:val="0"/>
      <w:marTop w:val="0"/>
      <w:marBottom w:val="0"/>
      <w:divBdr>
        <w:top w:val="none" w:sz="0" w:space="0" w:color="auto"/>
        <w:left w:val="none" w:sz="0" w:space="0" w:color="auto"/>
        <w:bottom w:val="none" w:sz="0" w:space="0" w:color="auto"/>
        <w:right w:val="none" w:sz="0" w:space="0" w:color="auto"/>
      </w:divBdr>
    </w:div>
    <w:div w:id="1706246073">
      <w:bodyDiv w:val="1"/>
      <w:marLeft w:val="0"/>
      <w:marRight w:val="0"/>
      <w:marTop w:val="0"/>
      <w:marBottom w:val="0"/>
      <w:divBdr>
        <w:top w:val="none" w:sz="0" w:space="0" w:color="auto"/>
        <w:left w:val="none" w:sz="0" w:space="0" w:color="auto"/>
        <w:bottom w:val="none" w:sz="0" w:space="0" w:color="auto"/>
        <w:right w:val="none" w:sz="0" w:space="0" w:color="auto"/>
      </w:divBdr>
    </w:div>
    <w:div w:id="1799105570">
      <w:bodyDiv w:val="1"/>
      <w:marLeft w:val="0"/>
      <w:marRight w:val="0"/>
      <w:marTop w:val="0"/>
      <w:marBottom w:val="0"/>
      <w:divBdr>
        <w:top w:val="none" w:sz="0" w:space="0" w:color="auto"/>
        <w:left w:val="none" w:sz="0" w:space="0" w:color="auto"/>
        <w:bottom w:val="none" w:sz="0" w:space="0" w:color="auto"/>
        <w:right w:val="none" w:sz="0" w:space="0" w:color="auto"/>
      </w:divBdr>
    </w:div>
    <w:div w:id="1870678393">
      <w:bodyDiv w:val="1"/>
      <w:marLeft w:val="0"/>
      <w:marRight w:val="0"/>
      <w:marTop w:val="0"/>
      <w:marBottom w:val="0"/>
      <w:divBdr>
        <w:top w:val="none" w:sz="0" w:space="0" w:color="auto"/>
        <w:left w:val="none" w:sz="0" w:space="0" w:color="auto"/>
        <w:bottom w:val="none" w:sz="0" w:space="0" w:color="auto"/>
        <w:right w:val="none" w:sz="0" w:space="0" w:color="auto"/>
      </w:divBdr>
    </w:div>
    <w:div w:id="1878547710">
      <w:bodyDiv w:val="1"/>
      <w:marLeft w:val="0"/>
      <w:marRight w:val="0"/>
      <w:marTop w:val="0"/>
      <w:marBottom w:val="0"/>
      <w:divBdr>
        <w:top w:val="none" w:sz="0" w:space="0" w:color="auto"/>
        <w:left w:val="none" w:sz="0" w:space="0" w:color="auto"/>
        <w:bottom w:val="none" w:sz="0" w:space="0" w:color="auto"/>
        <w:right w:val="none" w:sz="0" w:space="0" w:color="auto"/>
      </w:divBdr>
    </w:div>
    <w:div w:id="2004044330">
      <w:bodyDiv w:val="1"/>
      <w:marLeft w:val="0"/>
      <w:marRight w:val="0"/>
      <w:marTop w:val="0"/>
      <w:marBottom w:val="0"/>
      <w:divBdr>
        <w:top w:val="none" w:sz="0" w:space="0" w:color="auto"/>
        <w:left w:val="none" w:sz="0" w:space="0" w:color="auto"/>
        <w:bottom w:val="none" w:sz="0" w:space="0" w:color="auto"/>
        <w:right w:val="none" w:sz="0" w:space="0" w:color="auto"/>
      </w:divBdr>
    </w:div>
    <w:div w:id="20682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3</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Notă informativă</TermName>
          <TermId xmlns="http://schemas.microsoft.com/office/infopath/2007/PartnerControls">86026b69-fe93-4321-9d63-3318f6ec1acf</TermId>
        </TermInfo>
      </Terms>
    </ffe0106613944e678c6ffb597c42f5b4>
    <lcf76f155ced4ddcb4097134ff3c332f xmlns="56925dc6-732f-4ecc-a60e-ef1275c6fc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0990d7ba283d83cb400ee8eb3c39f4f7">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b96d43e3bd188aad29d9a1f616d1f47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C8FD3-D461-4209-97FC-D0C5A3B73A7D}">
  <ds:schemaRefs>
    <ds:schemaRef ds:uri="http://schemas.microsoft.com/sharepoint/v3/contenttype/forms"/>
  </ds:schemaRefs>
</ds:datastoreItem>
</file>

<file path=customXml/itemProps2.xml><?xml version="1.0" encoding="utf-8"?>
<ds:datastoreItem xmlns:ds="http://schemas.openxmlformats.org/officeDocument/2006/customXml" ds:itemID="{DDB380B4-FDC7-42EA-A599-624432B5A1A5}">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customXml/itemProps3.xml><?xml version="1.0" encoding="utf-8"?>
<ds:datastoreItem xmlns:ds="http://schemas.openxmlformats.org/officeDocument/2006/customXml" ds:itemID="{F57BE95E-3964-47E4-BCF1-2FE315EE9597}">
  <ds:schemaRefs>
    <ds:schemaRef ds:uri="http://schemas.openxmlformats.org/officeDocument/2006/bibliography"/>
  </ds:schemaRefs>
</ds:datastoreItem>
</file>

<file path=customXml/itemProps4.xml><?xml version="1.0" encoding="utf-8"?>
<ds:datastoreItem xmlns:ds="http://schemas.openxmlformats.org/officeDocument/2006/customXml" ds:itemID="{2A06171E-79B2-42DB-9CF9-63E135C04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22</Pages>
  <Words>7124</Words>
  <Characters>44354</Characters>
  <Application>Microsoft Office Word</Application>
  <DocSecurity>0</DocSecurity>
  <Lines>2677</Lines>
  <Paragraphs>1391</Paragraphs>
  <ScaleCrop>false</ScaleCrop>
  <Company/>
  <LinksUpToDate>false</LinksUpToDate>
  <CharactersWithSpaces>51389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cp:lastModifiedBy>Vasilii Dogotari</cp:lastModifiedBy>
  <cp:revision>754</cp:revision>
  <cp:lastPrinted>2026-01-27T16:05:00Z</cp:lastPrinted>
  <dcterms:created xsi:type="dcterms:W3CDTF">2024-11-14T12:30:00Z</dcterms:created>
  <dcterms:modified xsi:type="dcterms:W3CDTF">2026-03-02T11:18:00Z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3;#Notă informativă|86026b69-fe93-4321-9d63-3318f6ec1acf</vt:lpwstr>
  </property>
  <property fmtid="{D5CDD505-2E9C-101B-9397-08002B2CF9AE}" pid="4" name="Order">
    <vt:r8>3503800</vt:r8>
  </property>
  <property fmtid="{D5CDD505-2E9C-101B-9397-08002B2CF9AE}" pid="5" name="je263eec204f4e7f943fb6e7ebfb39f4">
    <vt:lpwstr>Notă informativă|86026b69-fe93-4321-9d63-3318f6ec1acf</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